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61740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New Test Data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13 January 2015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1:56 PM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8128"/>
      </w:tblGrid>
      <w:tr w:rsidR="00000000">
        <w:trPr>
          <w:divId w:val="193816864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Subject</w:t>
            </w:r>
          </w:p>
        </w:tc>
        <w:tc>
          <w:tcPr>
            <w:tcW w:w="1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RE: Early optimisation experiments with Python Sambuca [SEC=UNCLASSIFIED]</w:t>
            </w:r>
          </w:p>
        </w:tc>
      </w:tr>
      <w:tr w:rsidR="00000000">
        <w:trPr>
          <w:divId w:val="193816864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From</w:t>
            </w:r>
          </w:p>
        </w:tc>
        <w:tc>
          <w:tcPr>
            <w:tcW w:w="1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hyperlink r:id="rId4" w:history="1">
              <w:r>
                <w:rPr>
                  <w:rStyle w:val="Hyperlink"/>
                  <w:rFonts w:ascii="Calibri" w:hAnsi="Calibri"/>
                  <w:sz w:val="18"/>
                  <w:szCs w:val="18"/>
                </w:rPr>
                <w:t>Stephen.Sagar@ga.gov.au</w:t>
              </w:r>
            </w:hyperlink>
          </w:p>
        </w:tc>
      </w:tr>
      <w:tr w:rsidR="00000000">
        <w:trPr>
          <w:divId w:val="193816864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To</w:t>
            </w:r>
          </w:p>
        </w:tc>
        <w:tc>
          <w:tcPr>
            <w:tcW w:w="1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Collins, Daniel (IM&amp;</w:t>
            </w:r>
            <w:r>
              <w:rPr>
                <w:rFonts w:ascii="Calibri" w:hAnsi="Calibri"/>
                <w:sz w:val="18"/>
                <w:szCs w:val="18"/>
              </w:rPr>
              <w:t>T, Kensington); Botha, Hannelie (O&amp;A, Black Mountain); Malthus, Tim (O&amp;A, Dutton Park); Anstee, Janet (O&amp;A, Black Mountain)</w:t>
            </w:r>
          </w:p>
        </w:tc>
      </w:tr>
      <w:tr w:rsidR="00000000">
        <w:trPr>
          <w:divId w:val="193816864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80808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808080"/>
                <w:sz w:val="18"/>
                <w:szCs w:val="18"/>
              </w:rPr>
              <w:t>Sent</w:t>
            </w:r>
          </w:p>
        </w:tc>
        <w:tc>
          <w:tcPr>
            <w:tcW w:w="1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174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Monday, 5 January 2015 9:58 AM</w:t>
            </w:r>
          </w:p>
        </w:tc>
      </w:tr>
    </w:tbl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Hey Daniel,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Hope your break was good!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I’ve </w:t>
      </w:r>
      <w:r>
        <w:rPr>
          <w:rFonts w:ascii="Calibri" w:hAnsi="Calibri"/>
          <w:color w:val="1F497D"/>
          <w:sz w:val="22"/>
          <w:szCs w:val="22"/>
        </w:rPr>
        <w:t xml:space="preserve">prepared some extra data to use in tests as we discussed before Christmas. I’ve generated a test data spectra based on the following parameter values, so you can see how successful the algorithm is at retrieving them, and test the how you apply the sensor </w:t>
      </w:r>
      <w:r>
        <w:rPr>
          <w:rFonts w:ascii="Calibri" w:hAnsi="Calibri"/>
          <w:color w:val="1F497D"/>
          <w:sz w:val="22"/>
          <w:szCs w:val="22"/>
        </w:rPr>
        <w:t>filter with more complicated response curves: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CHL – 0.15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CDOM – 0.006 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TR – 0.28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 – 0.23   (ie q1(coral) =23% and q2(sand)=77%))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 – 7.53m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SIOP values/spectra and substrates remain the same as the Matlab data/test.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 generated the initial spect</w:t>
      </w:r>
      <w:r>
        <w:rPr>
          <w:rFonts w:ascii="Calibri" w:hAnsi="Calibri"/>
          <w:color w:val="1F497D"/>
          <w:sz w:val="22"/>
          <w:szCs w:val="22"/>
        </w:rPr>
        <w:t>ra at the full 1nm resolution: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533775" cy="2447925"/>
            <wp:effectExtent l="0" t="0" r="9525" b="9525"/>
            <wp:docPr id="1" name="Picture 1" descr="C:\F279E0E5\3029B382-2863-4451-8CB5-D62105F7F26F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279E0E5\3029B382-2863-4451-8CB5-D62105F7F26F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 then resampled used the filter for the Qui</w:t>
      </w:r>
      <w:r>
        <w:rPr>
          <w:rFonts w:ascii="Calibri" w:hAnsi="Calibri"/>
          <w:color w:val="1F497D"/>
          <w:sz w:val="22"/>
          <w:szCs w:val="22"/>
        </w:rPr>
        <w:t>ckbird Sensor, which looks like this, with response curves for each of the 4 bands (Blue,Green,Red,NIR):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648075" cy="2495550"/>
            <wp:effectExtent l="0" t="0" r="9525" b="0"/>
            <wp:docPr id="2" name="Picture 2" descr="C:\F279E0E5\3029B382-2863-4451-8CB5-D62105F7F26F_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279E0E5\3029B382-2863-4451-8CB5-D62105F7F26F_files\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This creates the synthetic 4 band data to be inverted. I have then added random Gaussian noise of sigma=0.001 to the each of the four bands (so the noise/NeDR </w:t>
      </w:r>
      <w:r>
        <w:rPr>
          <w:rFonts w:ascii="Calibri" w:hAnsi="Calibri"/>
          <w:color w:val="1F497D"/>
          <w:sz w:val="22"/>
          <w:szCs w:val="22"/>
        </w:rPr>
        <w:t>will just be a constant flat 0.001). Below is the original (white) and noise-added (red) spectra. You could try inverting both of these and see what effect the noise has on getting the right parameters back.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810125" cy="3505200"/>
            <wp:effectExtent l="0" t="0" r="9525" b="0"/>
            <wp:docPr id="3" name="Picture 3" descr="C:\F279E0E5\3029B382-2863-4451-8CB5-D62105F7F26F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279E0E5\3029B382-2863-4451-8CB5-D62105F7F26F_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 have included all these data in the zip file, both as envi spectra libraries and as ASCI</w:t>
      </w:r>
      <w:r>
        <w:rPr>
          <w:rFonts w:ascii="Calibri" w:hAnsi="Calibri"/>
          <w:color w:val="1F497D"/>
          <w:sz w:val="22"/>
          <w:szCs w:val="22"/>
        </w:rPr>
        <w:t>I txt files. I’ve left the headers and wavelengths in the ASCII files for info, you can delete as appropriate for your code.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Any questions, just give me a buzz </w:t>
      </w:r>
      <w:r>
        <w:rPr>
          <w:rFonts w:ascii="Wingdings" w:hAnsi="Wingdings"/>
          <w:color w:val="1F497D"/>
          <w:sz w:val="22"/>
          <w:szCs w:val="22"/>
        </w:rPr>
        <w:t>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Cheers</w:t>
      </w:r>
    </w:p>
    <w:p w:rsidR="00000000" w:rsidRDefault="00C61740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Steve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61740"/>
    <w:rsid w:val="00C6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F09B5-0F35-415C-83FD-DD26C077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mailto:Stephen.Sagar@ga.gov.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 (CSIRO IM&amp;T, Kensington)</dc:creator>
  <cp:keywords/>
  <dc:description/>
  <cp:lastModifiedBy>Collins, Daniel (CSIRO IM&amp;T, Kensington)</cp:lastModifiedBy>
  <cp:revision>2</cp:revision>
  <dcterms:created xsi:type="dcterms:W3CDTF">2015-01-13T05:59:00Z</dcterms:created>
  <dcterms:modified xsi:type="dcterms:W3CDTF">2015-01-13T05:59:00Z</dcterms:modified>
</cp:coreProperties>
</file>