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32"/>
        </w:rPr>
        <w:t>GitHub Issues清单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</w:tcPr>
          <w:p>
            <w:r>
              <w:rPr>
                <w:rFonts w:ascii="Times New Roman" w:hAnsi="Times New Roman" w:eastAsia="宋体"/>
                <w:b/>
                <w:sz w:val="24"/>
              </w:rPr>
              <w:t>项目名称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高校实验室仪器预约管理系统</w:t>
            </w:r>
          </w:p>
        </w:tc>
      </w:tr>
      <w:tr>
        <w:tc>
          <w:tcPr>
            <w:tcW w:type="dxa" w:w="1984"/>
          </w:tcPr>
          <w:p>
            <w:r>
              <w:rPr>
                <w:rFonts w:ascii="Times New Roman" w:hAnsi="Times New Roman" w:eastAsia="宋体"/>
                <w:b/>
                <w:sz w:val="24"/>
              </w:rPr>
              <w:t>仓库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https://github.com/fsggd/Lab-Reserve-System</w:t>
            </w:r>
          </w:p>
        </w:tc>
      </w:tr>
      <w:tr>
        <w:tc>
          <w:tcPr>
            <w:tcW w:type="dxa" w:w="1984"/>
          </w:tcPr>
          <w:p>
            <w:r>
              <w:rPr>
                <w:rFonts w:ascii="Times New Roman" w:hAnsi="Times New Roman" w:eastAsia="宋体"/>
                <w:b/>
                <w:sz w:val="24"/>
              </w:rPr>
              <w:t>维护人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成员C（项目经理）</w:t>
            </w:r>
          </w:p>
        </w:tc>
      </w:tr>
      <w:tr>
        <w:tc>
          <w:tcPr>
            <w:tcW w:type="dxa" w:w="1984"/>
          </w:tcPr>
          <w:p>
            <w:r>
              <w:rPr>
                <w:rFonts w:ascii="Times New Roman" w:hAnsi="Times New Roman" w:eastAsia="宋体"/>
                <w:b/>
                <w:sz w:val="24"/>
              </w:rPr>
              <w:t>更新时间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2026年10月25日</w:t>
            </w:r>
          </w:p>
        </w:tc>
      </w:tr>
      <w:tr>
        <w:tc>
          <w:tcPr>
            <w:tcW w:type="dxa" w:w="1984"/>
          </w:tcPr>
          <w:p>
            <w:r>
              <w:rPr>
                <w:rFonts w:ascii="Times New Roman" w:hAnsi="Times New Roman" w:eastAsia="宋体"/>
                <w:b/>
                <w:sz w:val="24"/>
              </w:rPr>
              <w:t>用途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WBS→Issues映射，任务分配与跟踪的唯一标识</w:t>
            </w:r>
          </w:p>
        </w:tc>
      </w:tr>
    </w:tbl>
    <w:p>
      <w:r>
        <w:rPr>
          <w:rFonts w:ascii="黑体" w:hAnsi="黑体" w:eastAsia="黑体"/>
          <w:b/>
          <w:sz w:val="28"/>
        </w:rPr>
        <w:t>1 清单（按周排序）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rFonts w:ascii="黑体" w:hAnsi="黑体" w:eastAsia="黑体"/>
                <w:b/>
                <w:sz w:val="24"/>
              </w:rPr>
              <w:t>WBS编号</w:t>
            </w:r>
          </w:p>
        </w:tc>
        <w:tc>
          <w:tcPr>
            <w:tcW w:type="dxa" w:w="1080"/>
          </w:tcPr>
          <w:p>
            <w:r>
              <w:rPr>
                <w:rFonts w:ascii="黑体" w:hAnsi="黑体" w:eastAsia="黑体"/>
                <w:b/>
                <w:sz w:val="24"/>
              </w:rPr>
              <w:t>Issue标题</w:t>
            </w:r>
          </w:p>
        </w:tc>
        <w:tc>
          <w:tcPr>
            <w:tcW w:type="dxa" w:w="1080"/>
          </w:tcPr>
          <w:p>
            <w:r>
              <w:rPr>
                <w:rFonts w:ascii="黑体" w:hAnsi="黑体" w:eastAsia="黑体"/>
                <w:b/>
                <w:sz w:val="24"/>
              </w:rPr>
              <w:t>分类</w:t>
            </w:r>
          </w:p>
        </w:tc>
        <w:tc>
          <w:tcPr>
            <w:tcW w:type="dxa" w:w="1080"/>
          </w:tcPr>
          <w:p>
            <w:r>
              <w:rPr>
                <w:rFonts w:ascii="黑体" w:hAnsi="黑体" w:eastAsia="黑体"/>
                <w:b/>
                <w:sz w:val="24"/>
              </w:rPr>
              <w:t>里程碑</w:t>
            </w:r>
          </w:p>
        </w:tc>
        <w:tc>
          <w:tcPr>
            <w:tcW w:type="dxa" w:w="1080"/>
          </w:tcPr>
          <w:p>
            <w:r>
              <w:rPr>
                <w:rFonts w:ascii="黑体" w:hAnsi="黑体" w:eastAsia="黑体"/>
                <w:b/>
                <w:sz w:val="24"/>
              </w:rPr>
              <w:t>负责人</w:t>
            </w:r>
          </w:p>
        </w:tc>
        <w:tc>
          <w:tcPr>
            <w:tcW w:type="dxa" w:w="1080"/>
          </w:tcPr>
          <w:p>
            <w:r>
              <w:rPr>
                <w:rFonts w:ascii="黑体" w:hAnsi="黑体" w:eastAsia="黑体"/>
                <w:b/>
                <w:sz w:val="24"/>
              </w:rPr>
              <w:t>状态</w:t>
            </w:r>
          </w:p>
        </w:tc>
        <w:tc>
          <w:tcPr>
            <w:tcW w:type="dxa" w:w="1080"/>
          </w:tcPr>
          <w:p>
            <w:r>
              <w:rPr>
                <w:rFonts w:ascii="黑体" w:hAnsi="黑体" w:eastAsia="黑体"/>
                <w:b/>
                <w:sz w:val="24"/>
              </w:rPr>
              <w:t>Issue号</w:t>
            </w:r>
          </w:p>
        </w:tc>
        <w:tc>
          <w:tcPr>
            <w:tcW w:type="dxa" w:w="1080"/>
          </w:tcPr>
          <w:p>
            <w:r>
              <w:rPr>
                <w:rFonts w:ascii="黑体" w:hAnsi="黑体" w:eastAsia="黑体"/>
                <w:b/>
                <w:sz w:val="24"/>
              </w:rPr>
              <w:t>链接</w:t>
            </w:r>
          </w:p>
        </w:tc>
      </w:tr>
      <w:tr>
        <w:tc>
          <w:tcPr>
            <w:tcW w:type="dxa" w:w="8640"/>
            <w:gridSpan w:val="8"/>
            <w:shd w:val="clear" w:fill="D9D9D9"/>
          </w:tcPr>
          <w:p>
            <w:r>
              <w:rPr>
                <w:rFonts w:ascii="黑体" w:hAnsi="黑体" w:eastAsia="黑体"/>
                <w:b/>
                <w:sz w:val="24"/>
              </w:rPr>
              <w:t>—— 第1周（10.19-10.25） ——</w:t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1.1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项目启动与规范制定（仓库/main/dev分支/提交/CR规范）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分类-项目管理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第1周（10.19-10.25）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仓库可访问；main/dev分支存在；规范文档在仓库内可查。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已完成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#1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https://github.com/fsggd/Lab-Reserve-System/issues/1</w:t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1.2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需求评审与范围确认（需求边界/技术栈/ER图评审）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分类-项目管理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第1周（10.19-10.25）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第1次会议纪要归档；范围说明定稿；ER图评审意见闭环。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已完成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#2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https://github.com/fsggd/Lab-Reserve-System/issues/2</w:t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1.3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项目管理文档编制（范围说明/WBS/RACI/风险登记册/会议纪要）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分类-项目管理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第1周（10.19-10.25）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范围说明、WBS、RACI、风险登记册、会议纪要初稿完成并通过三人评审。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进行中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#3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https://github.com/fsggd/Lab-Reserve-System/issues/3</w:t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1.4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WBS拆解为GitHub Issues、任务分配与进度跟踪表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分类-项目管理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第1周（10.19-10.25）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Issues与WBS编号一一对应；每人任务明确；进度跟踪表随周会更新。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已完成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#4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https://github.com/fsggd/Lab-Reserve-System/issues/4</w:t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2.1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ER图设计（用户/角色/仪器/预约实体关系）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分类-数据库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第1周（10.19-10.25）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ER图通过评审；实体关系覆盖全部功能点。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已完成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#7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https://github.com/fsggd/Lab-Reserve-System/issues/7</w:t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3.1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SpringBoot工程骨架+分层架构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分类-后端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第1周（10.19-10.25）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工程可启动；分层清晰；接入数据库成功。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进行中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#9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https://github.com/fsggd/Lab-Reserve-System/issues/9</w:t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4.1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Vue工程搭建+Axios封装+页面草图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分类-前端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第1周（10.19-10.25）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工程可启动；Axios统一拦截器可用。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进行中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#16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https://github.com/fsggd/Lab-Reserve-System/issues/16</w:t>
            </w:r>
          </w:p>
        </w:tc>
      </w:tr>
      <w:tr>
        <w:tc>
          <w:tcPr>
            <w:tcW w:type="dxa" w:w="8640"/>
            <w:gridSpan w:val="8"/>
            <w:shd w:val="clear" w:fill="D9D9D9"/>
          </w:tcPr>
          <w:p>
            <w:r>
              <w:rPr>
                <w:rFonts w:ascii="黑体" w:hAnsi="黑体" w:eastAsia="黑体"/>
                <w:b/>
                <w:sz w:val="24"/>
              </w:rPr>
              <w:t>—— 第2周（10.26-11.01） ——</w:t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1.6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代码评审组织与合并冲突记录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分类-项目管理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第2周（10.26-11.01）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评审记录表有内容；冲突记录含文件/原因/解决方式。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进行中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#6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https://github.com/fsggd/Lab-Reserve-System/issues/6</w:t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2.2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数据库初始化SQL脚本（建表+种子数据）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分类-数据库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第2周（10.26-11.01）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脚本可重复执行；种子账号可登录演示。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待开始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#8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https://github.com/fsggd/Lab-Reserve-System/issues/8</w:t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3.2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通用基础：统一返回体+全局异常+JWT鉴权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分类-后端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第2周（10.26-11.01）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所有接口统一返回格式；无token返回401；越权访问返回403。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待开始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#10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https://github.com/fsggd/Lab-Reserve-System/issues/10</w:t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3.3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仪器台账接口（CRUD+设备状态）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分类-后端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第2周（10.26-11.01）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通过接口测试用例TC-04。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待开始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#11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https://github.com/fsggd/Lab-Reserve-System/issues/11</w:t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3.4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预约申请接口（时间重叠校验）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分类-后端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第2周（10.26-11.01）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通过核心用例TC-05/06/07；重叠校验有单元测试覆盖。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待开始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#12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https://github.com/fsggd/Lab-Reserve-System/issues/12</w:t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3.5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预约审批接口（通过/驳回/理由）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分类-后端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第2周（10.26-11.01）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通过用例TC-08/09；状态流转正确。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待开始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#13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https://github.com/fsggd/Lab-Reserve-System/issues/13</w:t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3.6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统计接口（预约量/利用率）与用户信息接口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分类-后端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第2周（10.26-11.01）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统计数值与数据库一致（TC-11）。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待开始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#14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https://github.com/fsggd/Lab-Reserve-System/issues/14</w:t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4.2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登录页（三角色）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分类-前端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第2周（10.26-11.01）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通过用例TC-01/02。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待开始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#17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https://github.com/fsggd/Lab-Reserve-System/issues/17</w:t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4.3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仪器列表页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分类-前端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第2周（10.26-11.01）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列表与台账一致；状态展示正确。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待开始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#18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https://github.com/fsggd/Lab-Reserve-System/issues/18</w:t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4.4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预约表单页+个人预约记录页（表单校验）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分类-前端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第2周（10.26-11.01）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通过用例TC-05/07/10；前端校验生效。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待开始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#19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https://github.com/fsggd/Lab-Reserve-System/issues/19</w:t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4.5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管理员审批面板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分类-前端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第2周（10.26-11.01）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通过用例TC-08/09；驳回理由必填。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待开始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#20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https://github.com/fsggd/Lab-Reserve-System/issues/20</w:t>
            </w:r>
          </w:p>
        </w:tc>
      </w:tr>
      <w:tr>
        <w:tc>
          <w:tcPr>
            <w:tcW w:type="dxa" w:w="8640"/>
            <w:gridSpan w:val="8"/>
            <w:shd w:val="clear" w:fill="D9D9D9"/>
          </w:tcPr>
          <w:p>
            <w:r>
              <w:rPr>
                <w:rFonts w:ascii="黑体" w:hAnsi="黑体" w:eastAsia="黑体"/>
                <w:b/>
                <w:sz w:val="24"/>
              </w:rPr>
              <w:t>—— 第3周（11.02-11.08） ——</w:t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1.5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收尾文档（测试计划/用户手册/项目复盘）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分类-项目管理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第3周（11.02-11.08）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三份文档定稿并入库；用户手册与最终功能一致。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待开始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#5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https://github.com/fsggd/Lab-Reserve-System/issues/5</w:t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3.7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Service层单元测试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分类-后端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第3周（11.02-11.08）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核心逻辑覆盖率达标；测试可一键执行通过。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待开始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#15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https://github.com/fsggd/Lab-Reserve-System/issues/15</w:t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4.6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统计图表页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分类-前端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第3周（11.02-11.08）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图表数据与统计接口一致（TC-11）。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待开始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#21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https://github.com/fsggd/Lab-Reserve-System/issues/21</w:t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5.1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dev分支联调与缺陷修复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分类-集成测试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第3周（11.02-11.08）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核心业务流程无阻断缺陷。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待开始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#22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https://github.com/fsggd/Lab-Reserve-System/issues/22</w:t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5.2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测试计划执行与测试报告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分类-集成测试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第3周（11.02-11.08）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核心用例100%通过；测试报告入库。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待开始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#23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https://github.com/fsggd/Lab-Reserve-System/issues/23</w:t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5.3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release v1.0、交付物整理与项目复盘会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分类-集成测试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第3周（11.02-11.08）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v1.0标签存在；交付物清单核对完成；复盘报告定稿。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待开始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#24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https://github.com/fsggd/Lab-Reserve-System/issues/24</w:t>
            </w:r>
          </w:p>
        </w:tc>
      </w:tr>
    </w:tbl>
    <w:p>
      <w:r>
        <w:rPr>
          <w:rFonts w:ascii="黑体" w:hAnsi="黑体" w:eastAsia="黑体"/>
          <w:b/>
          <w:sz w:val="28"/>
        </w:rPr>
        <w:t>2 使用说明</w:t>
      </w:r>
    </w:p>
    <w:p>
      <w:r>
        <w:rPr>
          <w:rFonts w:ascii="Times New Roman" w:hAnsi="Times New Roman" w:eastAsia="宋体"/>
          <w:b w:val="0"/>
          <w:sz w:val="24"/>
        </w:rPr>
        <w:t>（1）成员认领对应编号的Issue后，将标签从“状态-待开始”改为“状态-进行中”；</w:t>
      </w:r>
    </w:p>
    <w:p>
      <w:r>
        <w:rPr>
          <w:rFonts w:ascii="Times New Roman" w:hAnsi="Times New Roman" w:eastAsia="宋体"/>
          <w:b w:val="0"/>
          <w:sz w:val="24"/>
        </w:rPr>
        <w:t>（2）完成后提交PR并关联Issue（描述中写 closes #编号），合并后改为“状态-已完成”并关闭；</w:t>
      </w:r>
    </w:p>
    <w:p>
      <w:r>
        <w:rPr>
          <w:rFonts w:ascii="Times New Roman" w:hAnsi="Times New Roman" w:eastAsia="宋体"/>
          <w:b w:val="0"/>
          <w:sz w:val="24"/>
        </w:rPr>
        <w:t>（3）每周周会根据本清单核对《任务分配与进度跟踪表》。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