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4090" w:rsidRDefault="00E32E1B" w:rsidP="009304B2">
      <w:pPr>
        <w:jc w:val="center"/>
        <w:rPr>
          <w:b/>
          <w:sz w:val="32"/>
          <w:szCs w:val="32"/>
        </w:rPr>
      </w:pPr>
      <w:r w:rsidRPr="008E119B">
        <w:rPr>
          <w:b/>
          <w:sz w:val="32"/>
          <w:szCs w:val="32"/>
        </w:rPr>
        <w:t xml:space="preserve">Uniform </w:t>
      </w:r>
      <w:r w:rsidR="007215CB">
        <w:rPr>
          <w:b/>
          <w:sz w:val="32"/>
          <w:szCs w:val="32"/>
        </w:rPr>
        <w:t xml:space="preserve">Modification of Confirmed </w:t>
      </w:r>
      <w:r w:rsidRPr="008E119B">
        <w:rPr>
          <w:b/>
          <w:sz w:val="32"/>
          <w:szCs w:val="32"/>
        </w:rPr>
        <w:t>Plan</w:t>
      </w:r>
    </w:p>
    <w:p w:rsidR="009304B2" w:rsidRDefault="00FD4090" w:rsidP="009304B2">
      <w:pPr>
        <w:jc w:val="center"/>
        <w:rPr>
          <w:b/>
          <w:sz w:val="32"/>
          <w:szCs w:val="32"/>
        </w:rPr>
      </w:pPr>
      <w:r>
        <w:rPr>
          <w:b/>
          <w:sz w:val="32"/>
          <w:szCs w:val="32"/>
        </w:rPr>
        <w:t xml:space="preserve">And </w:t>
      </w:r>
      <w:r w:rsidRPr="008E119B">
        <w:rPr>
          <w:b/>
          <w:sz w:val="32"/>
          <w:szCs w:val="32"/>
        </w:rPr>
        <w:t>Motion for Valuation of Collateral</w:t>
      </w:r>
    </w:p>
    <w:p w:rsidR="009304B2" w:rsidRDefault="009304B2" w:rsidP="009304B2">
      <w:pPr>
        <w:autoSpaceDE w:val="0"/>
        <w:autoSpaceDN w:val="0"/>
        <w:adjustRightInd w:val="0"/>
        <w:spacing w:line="240" w:lineRule="atLeast"/>
        <w:jc w:val="center"/>
        <w:rPr>
          <w:rFonts w:cs="Arial"/>
          <w:color w:val="000000"/>
        </w:rPr>
      </w:pPr>
    </w:p>
    <w:p w:rsidR="009304B2" w:rsidRDefault="00E32E1B" w:rsidP="009304B2">
      <w:pPr>
        <w:autoSpaceDE w:val="0"/>
        <w:autoSpaceDN w:val="0"/>
        <w:adjustRightInd w:val="0"/>
        <w:spacing w:line="240" w:lineRule="atLeast"/>
        <w:jc w:val="center"/>
        <w:rPr>
          <w:rFonts w:cs="Arial"/>
          <w:color w:val="000000"/>
        </w:rPr>
      </w:pPr>
      <w:r w:rsidRPr="009B55C7">
        <w:rPr>
          <w:rFonts w:cs="Arial"/>
          <w:color w:val="000000"/>
        </w:rPr>
        <w:t>CHAPTER 13 PLAN</w:t>
      </w:r>
      <w:r w:rsidR="001C539E">
        <w:rPr>
          <w:rFonts w:cs="Arial"/>
          <w:color w:val="000000"/>
        </w:rPr>
        <w:t xml:space="preserve"> </w:t>
      </w:r>
      <w:proofErr w:type="gramStart"/>
      <w:r w:rsidR="001C539E">
        <w:rPr>
          <w:rFonts w:cs="Arial"/>
          <w:color w:val="000000"/>
        </w:rPr>
        <w:t>MODIFICATION</w:t>
      </w:r>
      <w:proofErr w:type="gramEnd"/>
    </w:p>
    <w:p w:rsidR="009304B2" w:rsidRDefault="00E32E1B" w:rsidP="009304B2">
      <w:pPr>
        <w:autoSpaceDE w:val="0"/>
        <w:autoSpaceDN w:val="0"/>
        <w:adjustRightInd w:val="0"/>
        <w:spacing w:line="240" w:lineRule="atLeast"/>
        <w:jc w:val="center"/>
        <w:rPr>
          <w:rFonts w:cs="Arial"/>
          <w:color w:val="000000"/>
        </w:rPr>
      </w:pPr>
      <w:r>
        <w:rPr>
          <w:rFonts w:cs="Arial"/>
          <w:color w:val="000000"/>
        </w:rPr>
        <w:t xml:space="preserve">Date of </w:t>
      </w:r>
      <w:r w:rsidR="001C539E">
        <w:rPr>
          <w:rFonts w:cs="Arial"/>
          <w:color w:val="000000"/>
        </w:rPr>
        <w:t>Modified Plan</w:t>
      </w:r>
      <w:r>
        <w:rPr>
          <w:rFonts w:cs="Arial"/>
          <w:color w:val="000000"/>
        </w:rPr>
        <w:t>: ___________________</w:t>
      </w:r>
    </w:p>
    <w:p w:rsidR="009304B2" w:rsidRPr="009B55C7" w:rsidRDefault="00E32E1B" w:rsidP="009304B2">
      <w:pPr>
        <w:autoSpaceDE w:val="0"/>
        <w:autoSpaceDN w:val="0"/>
        <w:adjustRightInd w:val="0"/>
        <w:spacing w:line="240" w:lineRule="atLeast"/>
        <w:jc w:val="center"/>
        <w:rPr>
          <w:rFonts w:cs="Arial"/>
          <w:color w:val="000000"/>
        </w:rPr>
      </w:pPr>
      <w:r>
        <w:rPr>
          <w:rFonts w:cs="Arial"/>
          <w:color w:val="000000"/>
        </w:rPr>
        <w:t xml:space="preserve">[Date </w:t>
      </w:r>
      <w:proofErr w:type="gramStart"/>
      <w:r>
        <w:rPr>
          <w:rFonts w:cs="Arial"/>
          <w:color w:val="000000"/>
        </w:rPr>
        <w:t>Must</w:t>
      </w:r>
      <w:proofErr w:type="gramEnd"/>
      <w:r>
        <w:rPr>
          <w:rFonts w:cs="Arial"/>
          <w:color w:val="000000"/>
        </w:rPr>
        <w:t xml:space="preserve"> be Date that This </w:t>
      </w:r>
      <w:r w:rsidR="001C539E">
        <w:rPr>
          <w:rFonts w:cs="Arial"/>
          <w:color w:val="000000"/>
        </w:rPr>
        <w:t xml:space="preserve">Modified </w:t>
      </w:r>
      <w:r>
        <w:rPr>
          <w:rFonts w:cs="Arial"/>
          <w:color w:val="000000"/>
        </w:rPr>
        <w:t>Plan is Signed by Debtor(s)]</w:t>
      </w:r>
    </w:p>
    <w:p w:rsidR="009304B2" w:rsidRPr="00E53437" w:rsidRDefault="00E32E1B" w:rsidP="009304B2">
      <w:pPr>
        <w:autoSpaceDE w:val="0"/>
        <w:autoSpaceDN w:val="0"/>
        <w:adjustRightInd w:val="0"/>
        <w:spacing w:line="240" w:lineRule="atLeast"/>
        <w:jc w:val="center"/>
        <w:rPr>
          <w:rFonts w:cs="Arial"/>
          <w:b/>
          <w:color w:val="000000"/>
        </w:rPr>
      </w:pPr>
      <w:r w:rsidRPr="00E53437">
        <w:rPr>
          <w:rFonts w:cs="Arial"/>
          <w:b/>
          <w:color w:val="000000"/>
        </w:rPr>
        <w:t xml:space="preserve"> </w:t>
      </w:r>
    </w:p>
    <w:p w:rsidR="007215CB" w:rsidRPr="000E3E8A" w:rsidRDefault="00E32E1B" w:rsidP="000E3E8A">
      <w:pPr>
        <w:numPr>
          <w:ilvl w:val="0"/>
          <w:numId w:val="19"/>
        </w:numPr>
        <w:autoSpaceDE w:val="0"/>
        <w:autoSpaceDN w:val="0"/>
        <w:adjustRightInd w:val="0"/>
        <w:spacing w:line="240" w:lineRule="atLeast"/>
        <w:ind w:left="0" w:firstLine="0"/>
        <w:jc w:val="both"/>
        <w:rPr>
          <w:rFonts w:cs="Arial"/>
          <w:b/>
          <w:color w:val="000000"/>
        </w:rPr>
      </w:pPr>
      <w:r w:rsidRPr="007215CB">
        <w:rPr>
          <w:rFonts w:cs="Arial"/>
          <w:b/>
          <w:color w:val="000000"/>
        </w:rPr>
        <w:t xml:space="preserve">Statement of Inclusion of Specific Provisions.  </w:t>
      </w:r>
      <w:r w:rsidR="007215CB" w:rsidRPr="007215CB">
        <w:rPr>
          <w:rFonts w:cs="Arial"/>
          <w:color w:val="000000"/>
        </w:rPr>
        <w:t>The Debtor(s) propose this Modified Plan (the “</w:t>
      </w:r>
      <w:r w:rsidR="007215CB">
        <w:rPr>
          <w:rFonts w:cs="Arial"/>
          <w:color w:val="000000"/>
        </w:rPr>
        <w:t xml:space="preserve">Modified </w:t>
      </w:r>
      <w:r w:rsidR="007215CB" w:rsidRPr="007215CB">
        <w:rPr>
          <w:rFonts w:cs="Arial"/>
          <w:color w:val="000000"/>
        </w:rPr>
        <w:t xml:space="preserve">Plan”) pursuant to 11 </w:t>
      </w:r>
      <w:proofErr w:type="spellStart"/>
      <w:r w:rsidR="007215CB" w:rsidRPr="007215CB">
        <w:rPr>
          <w:rFonts w:cs="Arial"/>
          <w:color w:val="000000"/>
        </w:rPr>
        <w:t>U.S.C</w:t>
      </w:r>
      <w:proofErr w:type="spellEnd"/>
      <w:r w:rsidR="007215CB" w:rsidRPr="007215CB">
        <w:rPr>
          <w:rFonts w:cs="Arial"/>
          <w:color w:val="000000"/>
        </w:rPr>
        <w:t xml:space="preserve">. § 1329.  The provisions of any previously approved plan remain binding unless inconsistent with this </w:t>
      </w:r>
      <w:r w:rsidR="00B4191D">
        <w:rPr>
          <w:rFonts w:cs="Arial"/>
          <w:color w:val="000000"/>
        </w:rPr>
        <w:t xml:space="preserve">Modified </w:t>
      </w:r>
      <w:r w:rsidR="007215CB" w:rsidRPr="007215CB">
        <w:rPr>
          <w:rFonts w:cs="Arial"/>
          <w:color w:val="000000"/>
        </w:rPr>
        <w:t xml:space="preserve">Plan.  </w:t>
      </w:r>
      <w:r w:rsidR="00B4191D">
        <w:rPr>
          <w:rFonts w:cs="Arial"/>
          <w:color w:val="000000"/>
        </w:rPr>
        <w:t>Any valuations contained in any previously approved plan remain binding</w:t>
      </w:r>
      <w:r w:rsidR="00B4191D" w:rsidRPr="00B4191D">
        <w:rPr>
          <w:rFonts w:cs="Arial"/>
          <w:color w:val="000000"/>
        </w:rPr>
        <w:t xml:space="preserve"> </w:t>
      </w:r>
      <w:r w:rsidR="00B4191D" w:rsidRPr="007215CB">
        <w:rPr>
          <w:rFonts w:cs="Arial"/>
          <w:color w:val="000000"/>
        </w:rPr>
        <w:t xml:space="preserve">unless inconsistent with </w:t>
      </w:r>
      <w:r w:rsidR="00B4191D">
        <w:rPr>
          <w:rFonts w:cs="Arial"/>
          <w:color w:val="000000"/>
        </w:rPr>
        <w:t xml:space="preserve">Paragraph 29 of </w:t>
      </w:r>
      <w:r w:rsidR="00B4191D" w:rsidRPr="007215CB">
        <w:rPr>
          <w:rFonts w:cs="Arial"/>
          <w:color w:val="000000"/>
        </w:rPr>
        <w:t xml:space="preserve">this </w:t>
      </w:r>
      <w:r w:rsidR="00B4191D">
        <w:rPr>
          <w:rFonts w:cs="Arial"/>
          <w:color w:val="000000"/>
        </w:rPr>
        <w:t xml:space="preserve">Modified </w:t>
      </w:r>
      <w:r w:rsidR="00B4191D" w:rsidRPr="007215CB">
        <w:rPr>
          <w:rFonts w:cs="Arial"/>
          <w:color w:val="000000"/>
        </w:rPr>
        <w:t>Plan</w:t>
      </w:r>
      <w:r w:rsidR="00B4191D">
        <w:rPr>
          <w:rFonts w:cs="Arial"/>
          <w:color w:val="000000"/>
        </w:rPr>
        <w:t xml:space="preserve">.  </w:t>
      </w:r>
      <w:r w:rsidR="007215CB" w:rsidRPr="007215CB">
        <w:rPr>
          <w:rFonts w:cs="Arial"/>
          <w:color w:val="000000"/>
        </w:rPr>
        <w:t xml:space="preserve">The Debtor(s) disclose whether this </w:t>
      </w:r>
      <w:r w:rsidR="007215CB">
        <w:rPr>
          <w:rFonts w:cs="Arial"/>
          <w:color w:val="000000"/>
        </w:rPr>
        <w:t xml:space="preserve">Modified </w:t>
      </w:r>
      <w:r w:rsidR="007215CB" w:rsidRPr="007215CB">
        <w:rPr>
          <w:rFonts w:cs="Arial"/>
          <w:color w:val="000000"/>
        </w:rPr>
        <w:t>Plan includes certain provisions by checking the appropriate box:</w:t>
      </w:r>
    </w:p>
    <w:p w:rsidR="009304B2" w:rsidRPr="007215CB" w:rsidRDefault="009304B2">
      <w:pPr>
        <w:autoSpaceDE w:val="0"/>
        <w:autoSpaceDN w:val="0"/>
        <w:adjustRightInd w:val="0"/>
        <w:spacing w:line="240" w:lineRule="atLeast"/>
        <w:jc w:val="both"/>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8"/>
        <w:gridCol w:w="1440"/>
        <w:gridCol w:w="1368"/>
      </w:tblGrid>
      <w:tr w:rsidR="006467D1" w:rsidTr="009304B2">
        <w:tc>
          <w:tcPr>
            <w:tcW w:w="6768" w:type="dxa"/>
            <w:shd w:val="clear" w:color="auto" w:fill="auto"/>
          </w:tcPr>
          <w:p w:rsidR="009304B2" w:rsidRPr="00C64536" w:rsidRDefault="00E32E1B" w:rsidP="009304B2">
            <w:pPr>
              <w:autoSpaceDE w:val="0"/>
              <w:autoSpaceDN w:val="0"/>
              <w:adjustRightInd w:val="0"/>
              <w:spacing w:line="240" w:lineRule="atLeast"/>
              <w:jc w:val="both"/>
              <w:rPr>
                <w:rFonts w:cs="Arial"/>
                <w:b/>
                <w:color w:val="000000"/>
              </w:rPr>
            </w:pPr>
            <w:r w:rsidRPr="00C64536">
              <w:rPr>
                <w:rFonts w:cs="Arial"/>
                <w:b/>
                <w:color w:val="000000"/>
              </w:rPr>
              <w:t>Description of Provision</w:t>
            </w:r>
          </w:p>
        </w:tc>
        <w:tc>
          <w:tcPr>
            <w:tcW w:w="1440" w:type="dxa"/>
            <w:shd w:val="clear" w:color="auto" w:fill="auto"/>
          </w:tcPr>
          <w:p w:rsidR="009304B2" w:rsidRPr="00C64536" w:rsidRDefault="00E32E1B" w:rsidP="009304B2">
            <w:pPr>
              <w:autoSpaceDE w:val="0"/>
              <w:autoSpaceDN w:val="0"/>
              <w:adjustRightInd w:val="0"/>
              <w:spacing w:line="240" w:lineRule="atLeast"/>
              <w:jc w:val="center"/>
              <w:rPr>
                <w:rFonts w:cs="Arial"/>
                <w:b/>
                <w:color w:val="000000"/>
              </w:rPr>
            </w:pPr>
            <w:r w:rsidRPr="00C64536">
              <w:rPr>
                <w:rFonts w:cs="Arial"/>
                <w:b/>
                <w:color w:val="000000"/>
              </w:rPr>
              <w:t>Included</w:t>
            </w:r>
          </w:p>
        </w:tc>
        <w:tc>
          <w:tcPr>
            <w:tcW w:w="1368" w:type="dxa"/>
            <w:shd w:val="clear" w:color="auto" w:fill="auto"/>
          </w:tcPr>
          <w:p w:rsidR="009304B2" w:rsidRPr="00C64536" w:rsidRDefault="00E32E1B" w:rsidP="009304B2">
            <w:pPr>
              <w:autoSpaceDE w:val="0"/>
              <w:autoSpaceDN w:val="0"/>
              <w:adjustRightInd w:val="0"/>
              <w:spacing w:line="240" w:lineRule="atLeast"/>
              <w:jc w:val="center"/>
              <w:rPr>
                <w:rFonts w:cs="Arial"/>
                <w:b/>
                <w:color w:val="000000"/>
              </w:rPr>
            </w:pPr>
            <w:r w:rsidRPr="00C64536">
              <w:rPr>
                <w:rFonts w:cs="Arial"/>
                <w:b/>
                <w:color w:val="000000"/>
              </w:rPr>
              <w:t>Not Included</w:t>
            </w:r>
          </w:p>
        </w:tc>
      </w:tr>
      <w:tr w:rsidR="006467D1" w:rsidTr="009304B2">
        <w:tc>
          <w:tcPr>
            <w:tcW w:w="6768" w:type="dxa"/>
            <w:shd w:val="clear" w:color="auto" w:fill="auto"/>
          </w:tcPr>
          <w:p w:rsidR="009304B2" w:rsidRPr="00C64536" w:rsidRDefault="00E32E1B" w:rsidP="00D63E30">
            <w:pPr>
              <w:numPr>
                <w:ilvl w:val="0"/>
                <w:numId w:val="32"/>
              </w:numPr>
              <w:autoSpaceDE w:val="0"/>
              <w:autoSpaceDN w:val="0"/>
              <w:adjustRightInd w:val="0"/>
              <w:spacing w:line="240" w:lineRule="atLeast"/>
              <w:ind w:left="360"/>
              <w:jc w:val="both"/>
              <w:rPr>
                <w:rFonts w:cs="Arial"/>
                <w:color w:val="000000"/>
              </w:rPr>
            </w:pPr>
            <w:r>
              <w:rPr>
                <w:rFonts w:cs="Arial"/>
                <w:color w:val="000000"/>
              </w:rPr>
              <w:t xml:space="preserve"> </w:t>
            </w:r>
            <w:r w:rsidRPr="00C64536">
              <w:rPr>
                <w:rFonts w:cs="Arial"/>
                <w:color w:val="000000"/>
              </w:rPr>
              <w:t xml:space="preserve">A “non-standard” provision contained in </w:t>
            </w:r>
            <w:r w:rsidR="00C778BE">
              <w:rPr>
                <w:rFonts w:cs="Arial"/>
                <w:color w:val="000000"/>
              </w:rPr>
              <w:t>Paragraph</w:t>
            </w:r>
            <w:r>
              <w:rPr>
                <w:rFonts w:cs="Arial"/>
                <w:color w:val="000000"/>
              </w:rPr>
              <w:t xml:space="preserve"> 2</w:t>
            </w:r>
            <w:r w:rsidR="00D63E30">
              <w:rPr>
                <w:rFonts w:cs="Arial"/>
                <w:color w:val="000000"/>
              </w:rPr>
              <w:t>9</w:t>
            </w:r>
            <w:r w:rsidRPr="00C64536">
              <w:rPr>
                <w:rFonts w:cs="Arial"/>
                <w:color w:val="000000"/>
              </w:rPr>
              <w:t>.</w:t>
            </w:r>
          </w:p>
        </w:tc>
        <w:tc>
          <w:tcPr>
            <w:tcW w:w="1440" w:type="dxa"/>
            <w:shd w:val="clear" w:color="auto" w:fill="auto"/>
          </w:tcPr>
          <w:p w:rsidR="009304B2" w:rsidRPr="00C64536" w:rsidRDefault="009304B2" w:rsidP="009304B2">
            <w:pPr>
              <w:autoSpaceDE w:val="0"/>
              <w:autoSpaceDN w:val="0"/>
              <w:adjustRightInd w:val="0"/>
              <w:spacing w:line="240" w:lineRule="atLeast"/>
              <w:jc w:val="both"/>
              <w:rPr>
                <w:rFonts w:cs="Arial"/>
                <w:color w:val="000000"/>
              </w:rPr>
            </w:pPr>
          </w:p>
        </w:tc>
        <w:tc>
          <w:tcPr>
            <w:tcW w:w="1368" w:type="dxa"/>
            <w:shd w:val="clear" w:color="auto" w:fill="auto"/>
          </w:tcPr>
          <w:p w:rsidR="009304B2" w:rsidRPr="00C64536" w:rsidRDefault="009304B2" w:rsidP="009304B2">
            <w:pPr>
              <w:autoSpaceDE w:val="0"/>
              <w:autoSpaceDN w:val="0"/>
              <w:adjustRightInd w:val="0"/>
              <w:spacing w:line="240" w:lineRule="atLeast"/>
              <w:jc w:val="both"/>
              <w:rPr>
                <w:rFonts w:cs="Arial"/>
                <w:color w:val="000000"/>
              </w:rPr>
            </w:pPr>
          </w:p>
          <w:p w:rsidR="009304B2" w:rsidRPr="00C64536" w:rsidRDefault="009304B2" w:rsidP="009304B2">
            <w:pPr>
              <w:autoSpaceDE w:val="0"/>
              <w:autoSpaceDN w:val="0"/>
              <w:adjustRightInd w:val="0"/>
              <w:spacing w:line="240" w:lineRule="atLeast"/>
              <w:jc w:val="both"/>
              <w:rPr>
                <w:rFonts w:cs="Arial"/>
                <w:color w:val="000000"/>
              </w:rPr>
            </w:pPr>
          </w:p>
        </w:tc>
      </w:tr>
      <w:tr w:rsidR="006467D1" w:rsidTr="000E3E8A">
        <w:trPr>
          <w:trHeight w:val="503"/>
        </w:trPr>
        <w:tc>
          <w:tcPr>
            <w:tcW w:w="6768" w:type="dxa"/>
            <w:shd w:val="clear" w:color="auto" w:fill="auto"/>
          </w:tcPr>
          <w:p w:rsidR="009304B2" w:rsidRPr="00C64536" w:rsidRDefault="00E32E1B" w:rsidP="000E3E8A">
            <w:pPr>
              <w:numPr>
                <w:ilvl w:val="0"/>
                <w:numId w:val="32"/>
              </w:numPr>
              <w:autoSpaceDE w:val="0"/>
              <w:autoSpaceDN w:val="0"/>
              <w:adjustRightInd w:val="0"/>
              <w:ind w:left="360"/>
              <w:jc w:val="both"/>
              <w:rPr>
                <w:rFonts w:cs="Arial"/>
                <w:color w:val="000000"/>
              </w:rPr>
            </w:pPr>
            <w:r>
              <w:rPr>
                <w:rFonts w:cs="Arial"/>
                <w:color w:val="000000"/>
              </w:rPr>
              <w:t xml:space="preserve"> </w:t>
            </w:r>
            <w:r w:rsidRPr="00C64536">
              <w:rPr>
                <w:rFonts w:cs="Arial"/>
                <w:color w:val="000000"/>
              </w:rPr>
              <w:t xml:space="preserve">A provision limiting the amount of a secured claim based on a valuation of the collateral for the claim in </w:t>
            </w:r>
            <w:r w:rsidR="00C778BE">
              <w:rPr>
                <w:rFonts w:cs="Arial"/>
                <w:color w:val="000000"/>
              </w:rPr>
              <w:t>Paragraph</w:t>
            </w:r>
            <w:r>
              <w:rPr>
                <w:rFonts w:cs="Arial"/>
                <w:color w:val="000000"/>
              </w:rPr>
              <w:t xml:space="preserve"> 14</w:t>
            </w:r>
            <w:r w:rsidRPr="00C64536">
              <w:rPr>
                <w:rFonts w:cs="Arial"/>
                <w:color w:val="000000"/>
              </w:rPr>
              <w:t>.</w:t>
            </w:r>
          </w:p>
        </w:tc>
        <w:tc>
          <w:tcPr>
            <w:tcW w:w="1440" w:type="dxa"/>
            <w:shd w:val="clear" w:color="auto" w:fill="auto"/>
          </w:tcPr>
          <w:p w:rsidR="009304B2" w:rsidRPr="00C64536" w:rsidRDefault="009304B2" w:rsidP="009304B2">
            <w:pPr>
              <w:autoSpaceDE w:val="0"/>
              <w:autoSpaceDN w:val="0"/>
              <w:adjustRightInd w:val="0"/>
              <w:spacing w:line="240" w:lineRule="atLeast"/>
              <w:jc w:val="both"/>
              <w:rPr>
                <w:rFonts w:cs="Arial"/>
                <w:color w:val="000000"/>
              </w:rPr>
            </w:pPr>
          </w:p>
        </w:tc>
        <w:tc>
          <w:tcPr>
            <w:tcW w:w="1368" w:type="dxa"/>
            <w:shd w:val="clear" w:color="auto" w:fill="auto"/>
          </w:tcPr>
          <w:p w:rsidR="009304B2" w:rsidRPr="00C64536" w:rsidRDefault="009304B2" w:rsidP="009304B2">
            <w:pPr>
              <w:autoSpaceDE w:val="0"/>
              <w:autoSpaceDN w:val="0"/>
              <w:adjustRightInd w:val="0"/>
              <w:spacing w:line="240" w:lineRule="atLeast"/>
              <w:jc w:val="both"/>
              <w:rPr>
                <w:rFonts w:cs="Arial"/>
                <w:color w:val="000000"/>
              </w:rPr>
            </w:pPr>
          </w:p>
          <w:p w:rsidR="009304B2" w:rsidRPr="00C64536" w:rsidRDefault="009304B2" w:rsidP="009304B2">
            <w:pPr>
              <w:autoSpaceDE w:val="0"/>
              <w:autoSpaceDN w:val="0"/>
              <w:adjustRightInd w:val="0"/>
              <w:spacing w:line="240" w:lineRule="atLeast"/>
              <w:jc w:val="both"/>
              <w:rPr>
                <w:rFonts w:cs="Arial"/>
                <w:color w:val="000000"/>
              </w:rPr>
            </w:pPr>
          </w:p>
        </w:tc>
      </w:tr>
      <w:tr w:rsidR="006467D1" w:rsidTr="009304B2">
        <w:tc>
          <w:tcPr>
            <w:tcW w:w="6768" w:type="dxa"/>
            <w:shd w:val="clear" w:color="auto" w:fill="auto"/>
          </w:tcPr>
          <w:p w:rsidR="009304B2" w:rsidRPr="00C64536" w:rsidRDefault="00E32E1B" w:rsidP="009304B2">
            <w:pPr>
              <w:numPr>
                <w:ilvl w:val="0"/>
                <w:numId w:val="32"/>
              </w:numPr>
              <w:autoSpaceDE w:val="0"/>
              <w:autoSpaceDN w:val="0"/>
              <w:adjustRightInd w:val="0"/>
              <w:spacing w:line="240" w:lineRule="atLeast"/>
              <w:ind w:left="360"/>
              <w:jc w:val="both"/>
              <w:rPr>
                <w:rFonts w:cs="Arial"/>
                <w:color w:val="000000"/>
              </w:rPr>
            </w:pPr>
            <w:r>
              <w:rPr>
                <w:rFonts w:cs="Arial"/>
                <w:color w:val="000000"/>
              </w:rPr>
              <w:t xml:space="preserve"> </w:t>
            </w:r>
            <w:r w:rsidRPr="00C64536">
              <w:rPr>
                <w:rFonts w:cs="Arial"/>
                <w:color w:val="000000"/>
              </w:rPr>
              <w:t>A provision avoiding a security interest or a lien</w:t>
            </w:r>
            <w:r>
              <w:rPr>
                <w:rFonts w:cs="Arial"/>
                <w:color w:val="000000"/>
              </w:rPr>
              <w:t xml:space="preserve"> in </w:t>
            </w:r>
            <w:r w:rsidR="00C778BE">
              <w:rPr>
                <w:rFonts w:cs="Arial"/>
                <w:color w:val="000000"/>
              </w:rPr>
              <w:t>Paragraph</w:t>
            </w:r>
            <w:r>
              <w:rPr>
                <w:rFonts w:cs="Arial"/>
                <w:color w:val="000000"/>
              </w:rPr>
              <w:t xml:space="preserve"> 8(C).</w:t>
            </w:r>
          </w:p>
        </w:tc>
        <w:tc>
          <w:tcPr>
            <w:tcW w:w="1440" w:type="dxa"/>
            <w:shd w:val="clear" w:color="auto" w:fill="auto"/>
          </w:tcPr>
          <w:p w:rsidR="009304B2" w:rsidRPr="00C64536" w:rsidRDefault="009304B2" w:rsidP="009304B2">
            <w:pPr>
              <w:autoSpaceDE w:val="0"/>
              <w:autoSpaceDN w:val="0"/>
              <w:adjustRightInd w:val="0"/>
              <w:spacing w:line="240" w:lineRule="atLeast"/>
              <w:jc w:val="both"/>
              <w:rPr>
                <w:rFonts w:cs="Arial"/>
                <w:color w:val="000000"/>
              </w:rPr>
            </w:pPr>
          </w:p>
        </w:tc>
        <w:tc>
          <w:tcPr>
            <w:tcW w:w="1368" w:type="dxa"/>
            <w:shd w:val="clear" w:color="auto" w:fill="auto"/>
          </w:tcPr>
          <w:p w:rsidR="009304B2" w:rsidRPr="00C64536" w:rsidRDefault="009304B2" w:rsidP="009304B2">
            <w:pPr>
              <w:autoSpaceDE w:val="0"/>
              <w:autoSpaceDN w:val="0"/>
              <w:adjustRightInd w:val="0"/>
              <w:spacing w:line="240" w:lineRule="atLeast"/>
              <w:jc w:val="both"/>
              <w:rPr>
                <w:rFonts w:cs="Arial"/>
                <w:color w:val="000000"/>
              </w:rPr>
            </w:pPr>
          </w:p>
          <w:p w:rsidR="009304B2" w:rsidRPr="00C64536" w:rsidRDefault="009304B2" w:rsidP="009304B2">
            <w:pPr>
              <w:autoSpaceDE w:val="0"/>
              <w:autoSpaceDN w:val="0"/>
              <w:adjustRightInd w:val="0"/>
              <w:spacing w:line="240" w:lineRule="atLeast"/>
              <w:jc w:val="both"/>
              <w:rPr>
                <w:rFonts w:cs="Arial"/>
                <w:color w:val="000000"/>
              </w:rPr>
            </w:pPr>
          </w:p>
        </w:tc>
      </w:tr>
      <w:tr w:rsidR="00D63E30" w:rsidTr="009304B2">
        <w:tc>
          <w:tcPr>
            <w:tcW w:w="6768" w:type="dxa"/>
            <w:shd w:val="clear" w:color="auto" w:fill="auto"/>
          </w:tcPr>
          <w:p w:rsidR="00D63E30" w:rsidRDefault="00D63E30" w:rsidP="009304B2">
            <w:pPr>
              <w:numPr>
                <w:ilvl w:val="0"/>
                <w:numId w:val="32"/>
              </w:numPr>
              <w:autoSpaceDE w:val="0"/>
              <w:autoSpaceDN w:val="0"/>
              <w:adjustRightInd w:val="0"/>
              <w:spacing w:line="240" w:lineRule="atLeast"/>
              <w:ind w:left="360"/>
              <w:jc w:val="both"/>
              <w:rPr>
                <w:rFonts w:cs="Arial"/>
                <w:color w:val="000000"/>
              </w:rPr>
            </w:pPr>
            <w:r>
              <w:rPr>
                <w:rFonts w:cs="Arial"/>
                <w:color w:val="000000"/>
              </w:rPr>
              <w:t xml:space="preserve">A provision avoiding a security interest or lien in exempt property in </w:t>
            </w:r>
            <w:r w:rsidR="00C778BE">
              <w:rPr>
                <w:rFonts w:cs="Arial"/>
                <w:color w:val="000000"/>
              </w:rPr>
              <w:t>Paragraph</w:t>
            </w:r>
            <w:r>
              <w:rPr>
                <w:rFonts w:cs="Arial"/>
                <w:color w:val="000000"/>
              </w:rPr>
              <w:t xml:space="preserve"> 15.</w:t>
            </w:r>
          </w:p>
        </w:tc>
        <w:tc>
          <w:tcPr>
            <w:tcW w:w="1440" w:type="dxa"/>
            <w:shd w:val="clear" w:color="auto" w:fill="auto"/>
          </w:tcPr>
          <w:p w:rsidR="00D63E30" w:rsidRPr="00C64536" w:rsidRDefault="00D63E30" w:rsidP="009304B2">
            <w:pPr>
              <w:autoSpaceDE w:val="0"/>
              <w:autoSpaceDN w:val="0"/>
              <w:adjustRightInd w:val="0"/>
              <w:spacing w:line="240" w:lineRule="atLeast"/>
              <w:jc w:val="both"/>
              <w:rPr>
                <w:rFonts w:cs="Arial"/>
                <w:color w:val="000000"/>
              </w:rPr>
            </w:pPr>
          </w:p>
        </w:tc>
        <w:tc>
          <w:tcPr>
            <w:tcW w:w="1368" w:type="dxa"/>
            <w:shd w:val="clear" w:color="auto" w:fill="auto"/>
          </w:tcPr>
          <w:p w:rsidR="00D63E30" w:rsidRPr="00C64536" w:rsidRDefault="00D63E30" w:rsidP="009304B2">
            <w:pPr>
              <w:autoSpaceDE w:val="0"/>
              <w:autoSpaceDN w:val="0"/>
              <w:adjustRightInd w:val="0"/>
              <w:spacing w:line="240" w:lineRule="atLeast"/>
              <w:jc w:val="both"/>
              <w:rPr>
                <w:rFonts w:cs="Arial"/>
                <w:color w:val="000000"/>
              </w:rPr>
            </w:pPr>
          </w:p>
        </w:tc>
      </w:tr>
    </w:tbl>
    <w:p w:rsidR="009304B2" w:rsidRDefault="009304B2" w:rsidP="009304B2">
      <w:pPr>
        <w:autoSpaceDE w:val="0"/>
        <w:autoSpaceDN w:val="0"/>
        <w:adjustRightInd w:val="0"/>
        <w:spacing w:line="240" w:lineRule="atLeast"/>
        <w:jc w:val="both"/>
        <w:rPr>
          <w:rFonts w:cs="Arial"/>
          <w:color w:val="000000"/>
        </w:rPr>
      </w:pPr>
    </w:p>
    <w:p w:rsidR="009304B2" w:rsidRDefault="00E32E1B" w:rsidP="005626C9">
      <w:pPr>
        <w:numPr>
          <w:ilvl w:val="0"/>
          <w:numId w:val="19"/>
        </w:numPr>
        <w:autoSpaceDE w:val="0"/>
        <w:autoSpaceDN w:val="0"/>
        <w:adjustRightInd w:val="0"/>
        <w:spacing w:line="240" w:lineRule="atLeast"/>
        <w:ind w:left="0" w:firstLine="0"/>
        <w:jc w:val="both"/>
        <w:rPr>
          <w:rFonts w:cs="Arial"/>
          <w:b/>
          <w:color w:val="000000"/>
        </w:rPr>
      </w:pPr>
      <w:r>
        <w:rPr>
          <w:rFonts w:cs="Arial"/>
          <w:b/>
          <w:color w:val="000000"/>
        </w:rPr>
        <w:t xml:space="preserve">Summary Attached.  </w:t>
      </w:r>
      <w:r w:rsidRPr="001C2931">
        <w:rPr>
          <w:rFonts w:cs="Arial"/>
          <w:color w:val="000000"/>
        </w:rPr>
        <w:t xml:space="preserve">Attached as Exhibit “A” is a summary of the payments to the Chapter 13 Trustee </w:t>
      </w:r>
      <w:r>
        <w:rPr>
          <w:rFonts w:cs="Arial"/>
          <w:color w:val="000000"/>
        </w:rPr>
        <w:t xml:space="preserve">(“Trustee”) </w:t>
      </w:r>
      <w:r w:rsidRPr="001C2931">
        <w:rPr>
          <w:rFonts w:cs="Arial"/>
          <w:color w:val="000000"/>
        </w:rPr>
        <w:t xml:space="preserve">and the </w:t>
      </w:r>
      <w:r>
        <w:rPr>
          <w:rFonts w:cs="Arial"/>
          <w:color w:val="000000"/>
        </w:rPr>
        <w:t xml:space="preserve">estimated </w:t>
      </w:r>
      <w:r w:rsidRPr="001C2931">
        <w:rPr>
          <w:rFonts w:cs="Arial"/>
          <w:color w:val="000000"/>
        </w:rPr>
        <w:t xml:space="preserve">disbursements to be made by the Trustee under this </w:t>
      </w:r>
      <w:r w:rsidR="007215CB">
        <w:rPr>
          <w:rFonts w:cs="Arial"/>
          <w:color w:val="000000"/>
        </w:rPr>
        <w:t xml:space="preserve">Modified </w:t>
      </w:r>
      <w:r>
        <w:rPr>
          <w:rFonts w:cs="Arial"/>
          <w:color w:val="000000"/>
        </w:rPr>
        <w:t>Plan</w:t>
      </w:r>
      <w:r>
        <w:rPr>
          <w:rFonts w:cs="Arial"/>
          <w:b/>
          <w:color w:val="000000"/>
        </w:rPr>
        <w:t xml:space="preserve">.  </w:t>
      </w:r>
    </w:p>
    <w:p w:rsidR="009304B2" w:rsidRDefault="009304B2" w:rsidP="009304B2">
      <w:pPr>
        <w:autoSpaceDE w:val="0"/>
        <w:autoSpaceDN w:val="0"/>
        <w:adjustRightInd w:val="0"/>
        <w:spacing w:line="240" w:lineRule="atLeast"/>
        <w:ind w:left="720"/>
        <w:jc w:val="both"/>
        <w:rPr>
          <w:rFonts w:cs="Arial"/>
          <w:b/>
          <w:color w:val="000000"/>
        </w:rPr>
      </w:pPr>
    </w:p>
    <w:p w:rsidR="007215CB" w:rsidRPr="007E27E0" w:rsidRDefault="007215CB" w:rsidP="000E3E8A">
      <w:pPr>
        <w:numPr>
          <w:ilvl w:val="0"/>
          <w:numId w:val="19"/>
        </w:numPr>
        <w:autoSpaceDE w:val="0"/>
        <w:autoSpaceDN w:val="0"/>
        <w:adjustRightInd w:val="0"/>
        <w:spacing w:line="240" w:lineRule="atLeast"/>
        <w:ind w:left="0" w:firstLine="0"/>
        <w:jc w:val="both"/>
        <w:rPr>
          <w:rFonts w:cs="Arial"/>
          <w:b/>
          <w:color w:val="000000"/>
        </w:rPr>
      </w:pPr>
      <w:r>
        <w:rPr>
          <w:rFonts w:cs="Arial"/>
          <w:b/>
          <w:color w:val="000000"/>
        </w:rPr>
        <w:t xml:space="preserve">Description of Events Causing Need to Modify Plan. </w:t>
      </w:r>
      <w:r>
        <w:rPr>
          <w:rFonts w:cs="Arial"/>
          <w:color w:val="000000"/>
        </w:rPr>
        <w:t>Modification is required to (check one or more):</w:t>
      </w:r>
    </w:p>
    <w:p w:rsidR="007215CB" w:rsidRDefault="007215CB" w:rsidP="007215CB">
      <w:pPr>
        <w:autoSpaceDE w:val="0"/>
        <w:autoSpaceDN w:val="0"/>
        <w:adjustRightInd w:val="0"/>
        <w:spacing w:line="240" w:lineRule="atLeast"/>
        <w:ind w:left="720"/>
        <w:jc w:val="both"/>
        <w:rPr>
          <w:rFonts w:cs="Arial"/>
          <w:b/>
          <w:color w:val="000000"/>
        </w:rPr>
      </w:pPr>
      <w:r>
        <w:rPr>
          <w:rFonts w:cs="Arial"/>
          <w:b/>
          <w:noProof/>
          <w:color w:val="000000"/>
        </w:rPr>
        <mc:AlternateContent>
          <mc:Choice Requires="wps">
            <w:drawing>
              <wp:anchor distT="0" distB="0" distL="114300" distR="114300" simplePos="0" relativeHeight="251669504" behindDoc="0" locked="0" layoutInCell="1" allowOverlap="1" wp14:anchorId="072857BD" wp14:editId="31BAA542">
                <wp:simplePos x="0" y="0"/>
                <wp:positionH relativeFrom="column">
                  <wp:posOffset>55245</wp:posOffset>
                </wp:positionH>
                <wp:positionV relativeFrom="paragraph">
                  <wp:posOffset>133919</wp:posOffset>
                </wp:positionV>
                <wp:extent cx="237490" cy="228600"/>
                <wp:effectExtent l="0" t="0" r="1016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6" style="position:absolute;margin-left:4.35pt;margin-top:10.55pt;width:18.7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"/>
            </w:pict>
          </mc:Fallback>
        </mc:AlternateContent>
      </w:r>
    </w:p>
    <w:p w:rsidR="007215CB" w:rsidRDefault="007215CB" w:rsidP="007215CB">
      <w:pPr>
        <w:numPr>
          <w:ilvl w:val="0"/>
          <w:numId w:val="70"/>
        </w:numPr>
        <w:autoSpaceDE w:val="0"/>
        <w:autoSpaceDN w:val="0"/>
        <w:adjustRightInd w:val="0"/>
        <w:spacing w:line="240" w:lineRule="atLeast"/>
        <w:jc w:val="both"/>
        <w:rPr>
          <w:rFonts w:cs="Arial"/>
          <w:color w:val="000000"/>
        </w:rPr>
      </w:pPr>
      <w:r>
        <w:rPr>
          <w:rFonts w:cs="Arial"/>
          <w:color w:val="000000"/>
        </w:rPr>
        <w:t>P</w:t>
      </w:r>
      <w:r w:rsidRPr="007E27E0">
        <w:rPr>
          <w:rFonts w:cs="Arial"/>
          <w:color w:val="000000"/>
        </w:rPr>
        <w:t xml:space="preserve">rovide for </w:t>
      </w:r>
      <w:r>
        <w:rPr>
          <w:rFonts w:cs="Arial"/>
          <w:color w:val="000000"/>
        </w:rPr>
        <w:t xml:space="preserve">treatment of the following claims that were filed or </w:t>
      </w:r>
      <w:r w:rsidR="003A73EA">
        <w:rPr>
          <w:rFonts w:cs="Arial"/>
          <w:color w:val="000000"/>
        </w:rPr>
        <w:t xml:space="preserve">amended </w:t>
      </w:r>
      <w:r>
        <w:rPr>
          <w:rFonts w:cs="Arial"/>
          <w:color w:val="000000"/>
        </w:rPr>
        <w:t>after confirmation: ________________________________________________________.</w:t>
      </w:r>
    </w:p>
    <w:p w:rsidR="007215CB" w:rsidRDefault="007215CB" w:rsidP="007215CB">
      <w:pPr>
        <w:autoSpaceDE w:val="0"/>
        <w:autoSpaceDN w:val="0"/>
        <w:adjustRightInd w:val="0"/>
        <w:spacing w:line="240" w:lineRule="atLeast"/>
        <w:ind w:left="1080"/>
        <w:jc w:val="both"/>
        <w:rPr>
          <w:rFonts w:cs="Arial"/>
          <w:color w:val="000000"/>
        </w:rPr>
      </w:pPr>
      <w:r>
        <w:rPr>
          <w:rFonts w:cs="Arial"/>
          <w:b/>
          <w:noProof/>
          <w:color w:val="000000"/>
        </w:rPr>
        <mc:AlternateContent>
          <mc:Choice Requires="wps">
            <w:drawing>
              <wp:anchor distT="0" distB="0" distL="114300" distR="114300" simplePos="0" relativeHeight="251670528" behindDoc="0" locked="0" layoutInCell="1" allowOverlap="1" wp14:anchorId="06F3BA89" wp14:editId="4F47BEDC">
                <wp:simplePos x="0" y="0"/>
                <wp:positionH relativeFrom="column">
                  <wp:posOffset>55245</wp:posOffset>
                </wp:positionH>
                <wp:positionV relativeFrom="paragraph">
                  <wp:posOffset>162560</wp:posOffset>
                </wp:positionV>
                <wp:extent cx="237490" cy="228600"/>
                <wp:effectExtent l="7620" t="13970" r="12065" b="508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26" style="position:absolute;margin-left:4.35pt;margin-top:12.8pt;width:18.7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"/>
            </w:pict>
          </mc:Fallback>
        </mc:AlternateContent>
      </w:r>
    </w:p>
    <w:p w:rsidR="007215CB" w:rsidRDefault="007215CB" w:rsidP="007215CB">
      <w:pPr>
        <w:numPr>
          <w:ilvl w:val="0"/>
          <w:numId w:val="70"/>
        </w:numPr>
        <w:autoSpaceDE w:val="0"/>
        <w:autoSpaceDN w:val="0"/>
        <w:adjustRightInd w:val="0"/>
        <w:spacing w:line="240" w:lineRule="atLeast"/>
        <w:jc w:val="both"/>
        <w:rPr>
          <w:rFonts w:cs="Arial"/>
          <w:color w:val="000000"/>
        </w:rPr>
      </w:pPr>
      <w:r>
        <w:rPr>
          <w:rFonts w:cs="Arial"/>
          <w:color w:val="000000"/>
        </w:rPr>
        <w:t>Cure a post-petition payment default.  The reason for the post-petition payment default is: ___________________________________________________________.</w:t>
      </w:r>
    </w:p>
    <w:p w:rsidR="007215CB" w:rsidRDefault="007215CB" w:rsidP="007215CB">
      <w:pPr>
        <w:pStyle w:val="ColorfulList-Accent11"/>
        <w:rPr>
          <w:rFonts w:cs="Arial"/>
          <w:color w:val="000000"/>
        </w:rPr>
      </w:pPr>
      <w:r>
        <w:rPr>
          <w:rFonts w:cs="Arial"/>
          <w:noProof/>
          <w:color w:val="000000"/>
        </w:rPr>
        <mc:AlternateContent>
          <mc:Choice Requires="wps">
            <w:drawing>
              <wp:anchor distT="0" distB="0" distL="114300" distR="114300" simplePos="0" relativeHeight="251671552" behindDoc="0" locked="0" layoutInCell="1" allowOverlap="1" wp14:anchorId="46C425BE" wp14:editId="6DE8C356">
                <wp:simplePos x="0" y="0"/>
                <wp:positionH relativeFrom="column">
                  <wp:posOffset>55245</wp:posOffset>
                </wp:positionH>
                <wp:positionV relativeFrom="paragraph">
                  <wp:posOffset>149225</wp:posOffset>
                </wp:positionV>
                <wp:extent cx="237490" cy="228600"/>
                <wp:effectExtent l="7620" t="12065" r="12065" b="698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4.35pt;margin-top:11.75pt;width:18.7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"/>
            </w:pict>
          </mc:Fallback>
        </mc:AlternateContent>
      </w:r>
    </w:p>
    <w:p w:rsidR="007215CB" w:rsidRDefault="007215CB" w:rsidP="007215CB">
      <w:pPr>
        <w:numPr>
          <w:ilvl w:val="0"/>
          <w:numId w:val="70"/>
        </w:numPr>
        <w:autoSpaceDE w:val="0"/>
        <w:autoSpaceDN w:val="0"/>
        <w:adjustRightInd w:val="0"/>
        <w:spacing w:line="240" w:lineRule="atLeast"/>
        <w:jc w:val="both"/>
        <w:rPr>
          <w:rFonts w:cs="Arial"/>
          <w:color w:val="000000"/>
        </w:rPr>
      </w:pPr>
      <w:r>
        <w:rPr>
          <w:rFonts w:cs="Arial"/>
          <w:color w:val="000000"/>
        </w:rPr>
        <w:t>Address a loss in income that requires a reduction in payments to the Trustee.</w:t>
      </w:r>
    </w:p>
    <w:p w:rsidR="007215CB" w:rsidRDefault="007215CB" w:rsidP="007215CB">
      <w:pPr>
        <w:pStyle w:val="ColorfulList-Accent11"/>
        <w:rPr>
          <w:rFonts w:cs="Arial"/>
          <w:color w:val="000000"/>
        </w:rPr>
      </w:pPr>
      <w:r>
        <w:rPr>
          <w:rFonts w:cs="Arial"/>
          <w:noProof/>
          <w:color w:val="000000"/>
        </w:rPr>
        <mc:AlternateContent>
          <mc:Choice Requires="wps">
            <w:drawing>
              <wp:anchor distT="0" distB="0" distL="114300" distR="114300" simplePos="0" relativeHeight="251672576" behindDoc="0" locked="0" layoutInCell="1" allowOverlap="1" wp14:anchorId="40F1F9FB" wp14:editId="1E0FE1FC">
                <wp:simplePos x="0" y="0"/>
                <wp:positionH relativeFrom="column">
                  <wp:posOffset>55245</wp:posOffset>
                </wp:positionH>
                <wp:positionV relativeFrom="paragraph">
                  <wp:posOffset>133985</wp:posOffset>
                </wp:positionV>
                <wp:extent cx="237490" cy="228600"/>
                <wp:effectExtent l="7620" t="13970" r="12065" b="508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6" style="position:absolute;margin-left:4.35pt;margin-top:10.55pt;width:18.7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"/>
            </w:pict>
          </mc:Fallback>
        </mc:AlternateContent>
      </w:r>
    </w:p>
    <w:p w:rsidR="007215CB" w:rsidRDefault="007215CB" w:rsidP="007215CB">
      <w:pPr>
        <w:numPr>
          <w:ilvl w:val="0"/>
          <w:numId w:val="70"/>
        </w:numPr>
        <w:autoSpaceDE w:val="0"/>
        <w:autoSpaceDN w:val="0"/>
        <w:adjustRightInd w:val="0"/>
        <w:spacing w:line="240" w:lineRule="atLeast"/>
        <w:jc w:val="both"/>
        <w:rPr>
          <w:rFonts w:cs="Arial"/>
          <w:color w:val="000000"/>
        </w:rPr>
      </w:pPr>
      <w:r>
        <w:rPr>
          <w:rFonts w:cs="Arial"/>
          <w:color w:val="000000"/>
        </w:rPr>
        <w:t>Address an increase in income that requires an increase in payments to the Trustee.</w:t>
      </w:r>
    </w:p>
    <w:p w:rsidR="007215CB" w:rsidRDefault="007215CB" w:rsidP="007215CB">
      <w:pPr>
        <w:pStyle w:val="ColorfulList-Accent11"/>
        <w:rPr>
          <w:rFonts w:cs="Arial"/>
          <w:color w:val="000000"/>
        </w:rPr>
      </w:pPr>
    </w:p>
    <w:p w:rsidR="007215CB" w:rsidRPr="007E27E0" w:rsidRDefault="007723C7" w:rsidP="007215CB">
      <w:pPr>
        <w:numPr>
          <w:ilvl w:val="0"/>
          <w:numId w:val="70"/>
        </w:numPr>
        <w:autoSpaceDE w:val="0"/>
        <w:autoSpaceDN w:val="0"/>
        <w:adjustRightInd w:val="0"/>
        <w:spacing w:line="240" w:lineRule="atLeast"/>
        <w:jc w:val="both"/>
        <w:rPr>
          <w:rFonts w:cs="Arial"/>
          <w:color w:val="000000"/>
        </w:rPr>
      </w:pPr>
      <w:r>
        <w:rPr>
          <w:rFonts w:cs="Arial"/>
          <w:noProof/>
          <w:color w:val="000000"/>
        </w:rPr>
        <mc:AlternateContent>
          <mc:Choice Requires="wps">
            <w:drawing>
              <wp:anchor distT="0" distB="0" distL="114300" distR="114300" simplePos="0" relativeHeight="251673600" behindDoc="0" locked="0" layoutInCell="1" allowOverlap="1" wp14:anchorId="58264A17" wp14:editId="4FF54B7E">
                <wp:simplePos x="0" y="0"/>
                <wp:positionH relativeFrom="column">
                  <wp:posOffset>55245</wp:posOffset>
                </wp:positionH>
                <wp:positionV relativeFrom="paragraph">
                  <wp:posOffset>49530</wp:posOffset>
                </wp:positionV>
                <wp:extent cx="237490" cy="228600"/>
                <wp:effectExtent l="0" t="0" r="1016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4.35pt;margin-top:3.9pt;width:18.7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"/>
            </w:pict>
          </mc:Fallback>
        </mc:AlternateContent>
      </w:r>
      <w:r w:rsidR="007215CB">
        <w:rPr>
          <w:rFonts w:cs="Arial"/>
          <w:color w:val="000000"/>
        </w:rPr>
        <w:t>Other: _____________________________________________________________.</w:t>
      </w:r>
    </w:p>
    <w:p w:rsidR="007215CB" w:rsidRDefault="007215CB" w:rsidP="007215CB">
      <w:pPr>
        <w:autoSpaceDE w:val="0"/>
        <w:autoSpaceDN w:val="0"/>
        <w:adjustRightInd w:val="0"/>
        <w:spacing w:line="240" w:lineRule="atLeast"/>
        <w:ind w:left="720"/>
        <w:jc w:val="both"/>
        <w:rPr>
          <w:rFonts w:cs="Arial"/>
          <w:b/>
          <w:color w:val="000000"/>
        </w:rPr>
      </w:pPr>
      <w:r>
        <w:rPr>
          <w:rFonts w:cs="Arial"/>
          <w:b/>
          <w:color w:val="000000"/>
        </w:rPr>
        <w:t xml:space="preserve">  </w:t>
      </w:r>
    </w:p>
    <w:p w:rsidR="009304B2" w:rsidRPr="00315F7C" w:rsidRDefault="009304B2" w:rsidP="009304B2">
      <w:pPr>
        <w:autoSpaceDE w:val="0"/>
        <w:autoSpaceDN w:val="0"/>
        <w:adjustRightInd w:val="0"/>
        <w:spacing w:line="240" w:lineRule="atLeast"/>
        <w:ind w:firstLine="720"/>
        <w:jc w:val="both"/>
        <w:rPr>
          <w:rFonts w:cs="Arial"/>
          <w:b/>
          <w:color w:val="000000"/>
        </w:rPr>
      </w:pPr>
    </w:p>
    <w:p w:rsidR="009304B2" w:rsidRDefault="00E32E1B" w:rsidP="005626C9">
      <w:pPr>
        <w:numPr>
          <w:ilvl w:val="0"/>
          <w:numId w:val="19"/>
        </w:numPr>
        <w:autoSpaceDE w:val="0"/>
        <w:autoSpaceDN w:val="0"/>
        <w:adjustRightInd w:val="0"/>
        <w:spacing w:line="240" w:lineRule="atLeast"/>
        <w:ind w:left="0" w:firstLine="0"/>
        <w:jc w:val="both"/>
        <w:rPr>
          <w:rFonts w:cs="Arial"/>
          <w:b/>
          <w:color w:val="000000"/>
        </w:rPr>
      </w:pPr>
      <w:r w:rsidRPr="00315F7C">
        <w:rPr>
          <w:rFonts w:cs="Arial"/>
          <w:b/>
          <w:color w:val="000000"/>
        </w:rPr>
        <w:lastRenderedPageBreak/>
        <w:t xml:space="preserve">Payments.  </w:t>
      </w:r>
      <w:r w:rsidRPr="00315F7C">
        <w:rPr>
          <w:rFonts w:cs="Arial"/>
          <w:color w:val="000000"/>
        </w:rPr>
        <w:t xml:space="preserve">The </w:t>
      </w:r>
      <w:r>
        <w:rPr>
          <w:rFonts w:cs="Arial"/>
          <w:color w:val="000000"/>
        </w:rPr>
        <w:t>D</w:t>
      </w:r>
      <w:r w:rsidRPr="00315F7C">
        <w:rPr>
          <w:rFonts w:cs="Arial"/>
          <w:color w:val="000000"/>
        </w:rPr>
        <w:t>ebtor</w:t>
      </w:r>
      <w:r>
        <w:rPr>
          <w:rFonts w:cs="Arial"/>
          <w:color w:val="000000"/>
        </w:rPr>
        <w:t>(</w:t>
      </w:r>
      <w:r w:rsidRPr="00315F7C">
        <w:rPr>
          <w:rFonts w:cs="Arial"/>
          <w:color w:val="000000"/>
        </w:rPr>
        <w:t>s</w:t>
      </w:r>
      <w:r>
        <w:rPr>
          <w:rFonts w:cs="Arial"/>
          <w:color w:val="000000"/>
        </w:rPr>
        <w:t>)</w:t>
      </w:r>
      <w:r w:rsidRPr="00315F7C">
        <w:rPr>
          <w:rFonts w:cs="Arial"/>
          <w:color w:val="000000"/>
        </w:rPr>
        <w:t xml:space="preserve"> </w:t>
      </w:r>
      <w:r>
        <w:rPr>
          <w:rFonts w:cs="Arial"/>
          <w:color w:val="000000"/>
        </w:rPr>
        <w:t xml:space="preserve">must </w:t>
      </w:r>
      <w:r w:rsidRPr="00315F7C">
        <w:rPr>
          <w:rFonts w:cs="Arial"/>
          <w:color w:val="000000"/>
        </w:rPr>
        <w:t xml:space="preserve">submit all or such portion of their future earnings </w:t>
      </w:r>
      <w:r>
        <w:rPr>
          <w:rFonts w:cs="Arial"/>
          <w:color w:val="000000"/>
        </w:rPr>
        <w:t>and</w:t>
      </w:r>
      <w:r w:rsidRPr="00315F7C">
        <w:rPr>
          <w:rFonts w:cs="Arial"/>
          <w:color w:val="000000"/>
        </w:rPr>
        <w:t xml:space="preserve"> other future income to the supervision and control of the </w:t>
      </w:r>
      <w:r>
        <w:rPr>
          <w:rFonts w:cs="Arial"/>
          <w:color w:val="000000"/>
        </w:rPr>
        <w:t>Trustee</w:t>
      </w:r>
      <w:r w:rsidRPr="00315F7C">
        <w:rPr>
          <w:rFonts w:cs="Arial"/>
          <w:color w:val="000000"/>
        </w:rPr>
        <w:t xml:space="preserve"> as is necessary for the execution of the </w:t>
      </w:r>
      <w:r w:rsidR="001C539E">
        <w:rPr>
          <w:rFonts w:cs="Arial"/>
          <w:color w:val="000000"/>
        </w:rPr>
        <w:t xml:space="preserve">Modified </w:t>
      </w:r>
      <w:r>
        <w:rPr>
          <w:rFonts w:cs="Arial"/>
          <w:color w:val="000000"/>
        </w:rPr>
        <w:t>Plan</w:t>
      </w:r>
      <w:r w:rsidRPr="00315F7C">
        <w:rPr>
          <w:rFonts w:cs="Arial"/>
          <w:color w:val="000000"/>
        </w:rPr>
        <w:t xml:space="preserve">. </w:t>
      </w:r>
      <w:r>
        <w:rPr>
          <w:rFonts w:cs="Arial"/>
          <w:b/>
          <w:color w:val="000000"/>
        </w:rPr>
        <w:t xml:space="preserve"> </w:t>
      </w:r>
    </w:p>
    <w:p w:rsidR="007215CB" w:rsidRPr="000E3E8A" w:rsidRDefault="007215CB" w:rsidP="000E3E8A">
      <w:pPr>
        <w:autoSpaceDE w:val="0"/>
        <w:autoSpaceDN w:val="0"/>
        <w:adjustRightInd w:val="0"/>
        <w:spacing w:line="240" w:lineRule="atLeast"/>
        <w:jc w:val="both"/>
        <w:rPr>
          <w:rFonts w:cs="Arial"/>
          <w:color w:val="000000"/>
        </w:rPr>
      </w:pPr>
    </w:p>
    <w:p w:rsidR="007215CB" w:rsidRPr="000E3E8A" w:rsidRDefault="007215CB" w:rsidP="00132603">
      <w:pPr>
        <w:autoSpaceDE w:val="0"/>
        <w:autoSpaceDN w:val="0"/>
        <w:adjustRightInd w:val="0"/>
        <w:spacing w:line="240" w:lineRule="atLeast"/>
        <w:ind w:firstLine="720"/>
        <w:jc w:val="both"/>
        <w:rPr>
          <w:rFonts w:cs="Arial"/>
          <w:color w:val="000000"/>
        </w:rPr>
      </w:pPr>
      <w:r w:rsidRPr="000E3E8A">
        <w:rPr>
          <w:rFonts w:cs="Arial"/>
          <w:color w:val="000000"/>
        </w:rPr>
        <w:t>A.</w:t>
      </w:r>
      <w:r w:rsidRPr="000E3E8A">
        <w:rPr>
          <w:rFonts w:cs="Arial"/>
          <w:color w:val="000000"/>
        </w:rPr>
        <w:tab/>
        <w:t>Pre-Modification Payments.  The Trustee’s records reflect that, prior to the date of this modification, the Trustee has received $______________ in payments from the Debtor(s).  Of that total amount</w:t>
      </w:r>
      <w:r w:rsidR="001C539E">
        <w:rPr>
          <w:rFonts w:cs="Arial"/>
          <w:color w:val="000000"/>
        </w:rPr>
        <w:t>,</w:t>
      </w:r>
      <w:r w:rsidRPr="000E3E8A">
        <w:rPr>
          <w:rFonts w:cs="Arial"/>
          <w:color w:val="000000"/>
        </w:rPr>
        <w:t xml:space="preserve"> $______________ was placed into an emergency savings fund.</w:t>
      </w:r>
    </w:p>
    <w:p w:rsidR="007215CB" w:rsidRPr="000E3E8A" w:rsidRDefault="007215CB" w:rsidP="00132603">
      <w:pPr>
        <w:autoSpaceDE w:val="0"/>
        <w:autoSpaceDN w:val="0"/>
        <w:adjustRightInd w:val="0"/>
        <w:spacing w:line="240" w:lineRule="atLeast"/>
        <w:ind w:firstLine="720"/>
        <w:jc w:val="both"/>
        <w:rPr>
          <w:rFonts w:cs="Arial"/>
          <w:color w:val="000000"/>
        </w:rPr>
      </w:pPr>
    </w:p>
    <w:p w:rsidR="007215CB" w:rsidRPr="000E3E8A" w:rsidRDefault="007215CB" w:rsidP="000E3E8A">
      <w:pPr>
        <w:autoSpaceDE w:val="0"/>
        <w:autoSpaceDN w:val="0"/>
        <w:adjustRightInd w:val="0"/>
        <w:spacing w:line="240" w:lineRule="atLeast"/>
        <w:ind w:firstLine="720"/>
        <w:jc w:val="both"/>
        <w:rPr>
          <w:rFonts w:cs="Arial"/>
          <w:color w:val="000000"/>
        </w:rPr>
      </w:pPr>
      <w:r w:rsidRPr="000E3E8A">
        <w:rPr>
          <w:rFonts w:cs="Arial"/>
          <w:color w:val="000000"/>
        </w:rPr>
        <w:t>B.</w:t>
      </w:r>
      <w:r w:rsidRPr="000E3E8A">
        <w:rPr>
          <w:rFonts w:cs="Arial"/>
          <w:color w:val="000000"/>
        </w:rPr>
        <w:tab/>
        <w:t>Post-Modification Payments.  The amount, frequency, and duration of future payments to the Trustee are:</w:t>
      </w:r>
    </w:p>
    <w:p w:rsidR="009304B2" w:rsidRPr="009B55C7" w:rsidRDefault="00E32E1B" w:rsidP="009304B2">
      <w:pPr>
        <w:autoSpaceDE w:val="0"/>
        <w:autoSpaceDN w:val="0"/>
        <w:adjustRightInd w:val="0"/>
        <w:spacing w:line="240" w:lineRule="atLeast"/>
        <w:jc w:val="both"/>
        <w:rPr>
          <w:rFonts w:cs="Arial"/>
          <w:i/>
          <w:iCs/>
          <w:color w:val="000000"/>
        </w:rPr>
      </w:pPr>
      <w:r w:rsidRPr="009B55C7">
        <w:rPr>
          <w:rFonts w:cs="Arial"/>
          <w:i/>
          <w:iCs/>
          <w:color w:val="00000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201"/>
        <w:gridCol w:w="495"/>
        <w:gridCol w:w="842"/>
        <w:gridCol w:w="1036"/>
        <w:gridCol w:w="1336"/>
        <w:gridCol w:w="519"/>
        <w:gridCol w:w="519"/>
        <w:gridCol w:w="1193"/>
      </w:tblGrid>
      <w:tr w:rsidR="006467D1" w:rsidTr="009304B2">
        <w:trPr>
          <w:jc w:val="center"/>
        </w:trPr>
        <w:tc>
          <w:tcPr>
            <w:tcW w:w="1614" w:type="dxa"/>
            <w:tcBorders>
              <w:top w:val="double" w:sz="4" w:space="0" w:color="auto"/>
              <w:left w:val="double" w:sz="4" w:space="0" w:color="auto"/>
            </w:tcBorders>
          </w:tcPr>
          <w:p w:rsidR="009304B2" w:rsidRPr="009418AB" w:rsidRDefault="00E32E1B">
            <w:pPr>
              <w:keepNext/>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Beginning Month</w:t>
            </w:r>
            <w:r w:rsidR="007215CB">
              <w:rPr>
                <w:rStyle w:val="FootnoteReference"/>
                <w:rFonts w:cs="Arial"/>
                <w:b/>
                <w:color w:val="000000"/>
                <w:sz w:val="20"/>
                <w:szCs w:val="20"/>
              </w:rPr>
              <w:footnoteReference w:id="1"/>
            </w:r>
          </w:p>
        </w:tc>
        <w:tc>
          <w:tcPr>
            <w:tcW w:w="1201" w:type="dxa"/>
            <w:tcBorders>
              <w:top w:val="double" w:sz="4" w:space="0" w:color="auto"/>
            </w:tcBorders>
          </w:tcPr>
          <w:p w:rsidR="009304B2" w:rsidRPr="009418AB" w:rsidRDefault="00E32E1B" w:rsidP="009304B2">
            <w:pPr>
              <w:keepNext/>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Ending Month</w:t>
            </w:r>
          </w:p>
        </w:tc>
        <w:tc>
          <w:tcPr>
            <w:tcW w:w="1337" w:type="dxa"/>
            <w:gridSpan w:val="2"/>
            <w:tcBorders>
              <w:top w:val="double" w:sz="4" w:space="0" w:color="auto"/>
            </w:tcBorders>
          </w:tcPr>
          <w:p w:rsidR="009304B2" w:rsidRPr="009418AB" w:rsidRDefault="00E32E1B" w:rsidP="009304B2">
            <w:pPr>
              <w:keepNext/>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Total </w:t>
            </w:r>
            <w:r w:rsidRPr="009418AB">
              <w:rPr>
                <w:rFonts w:cs="Arial"/>
                <w:b/>
                <w:color w:val="000000"/>
                <w:sz w:val="20"/>
                <w:szCs w:val="20"/>
              </w:rPr>
              <w:t>Amount of Monthly Payment</w:t>
            </w:r>
          </w:p>
        </w:tc>
        <w:tc>
          <w:tcPr>
            <w:tcW w:w="1036" w:type="dxa"/>
            <w:tcBorders>
              <w:top w:val="double" w:sz="4" w:space="0" w:color="auto"/>
            </w:tcBorders>
          </w:tcPr>
          <w:p w:rsidR="009304B2"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Monthly Savings Fund Deposit</w:t>
            </w:r>
          </w:p>
        </w:tc>
        <w:tc>
          <w:tcPr>
            <w:tcW w:w="1336" w:type="dxa"/>
            <w:tcBorders>
              <w:top w:val="double" w:sz="4" w:space="0" w:color="auto"/>
              <w:bottom w:val="single" w:sz="4" w:space="0" w:color="auto"/>
              <w:right w:val="double" w:sz="4" w:space="0" w:color="auto"/>
            </w:tcBorders>
          </w:tcPr>
          <w:p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Total Forecast </w:t>
            </w:r>
            <w:r w:rsidR="003A73EA">
              <w:rPr>
                <w:rFonts w:cs="Arial"/>
                <w:b/>
                <w:color w:val="000000"/>
                <w:sz w:val="20"/>
                <w:szCs w:val="20"/>
              </w:rPr>
              <w:t xml:space="preserve">Emergency </w:t>
            </w:r>
            <w:r>
              <w:rPr>
                <w:rFonts w:cs="Arial"/>
                <w:b/>
                <w:color w:val="000000"/>
                <w:sz w:val="20"/>
                <w:szCs w:val="20"/>
              </w:rPr>
              <w:t>Savings Fund Deposits</w:t>
            </w:r>
          </w:p>
        </w:tc>
        <w:tc>
          <w:tcPr>
            <w:tcW w:w="1038" w:type="dxa"/>
            <w:gridSpan w:val="2"/>
            <w:tcBorders>
              <w:top w:val="double" w:sz="4" w:space="0" w:color="auto"/>
              <w:bottom w:val="single" w:sz="4" w:space="0" w:color="auto"/>
            </w:tcBorders>
          </w:tcPr>
          <w:p w:rsidR="009304B2"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Monthly Available for Creditors and Reserve Funds</w:t>
            </w:r>
            <w:r>
              <w:rPr>
                <w:rStyle w:val="FootnoteReference"/>
                <w:rFonts w:cs="Arial"/>
                <w:b/>
                <w:color w:val="000000"/>
                <w:sz w:val="20"/>
                <w:szCs w:val="20"/>
              </w:rPr>
              <w:footnoteReference w:id="2"/>
            </w:r>
          </w:p>
        </w:tc>
        <w:tc>
          <w:tcPr>
            <w:tcW w:w="1193" w:type="dxa"/>
            <w:tcBorders>
              <w:top w:val="double" w:sz="4" w:space="0" w:color="auto"/>
              <w:bottom w:val="single" w:sz="4" w:space="0" w:color="auto"/>
              <w:right w:val="double" w:sz="4" w:space="0" w:color="auto"/>
            </w:tcBorders>
          </w:tcPr>
          <w:p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Total Available for Creditors and Reserve Funds</w:t>
            </w:r>
          </w:p>
        </w:tc>
      </w:tr>
      <w:tr w:rsidR="006467D1" w:rsidTr="009304B2">
        <w:trPr>
          <w:jc w:val="center"/>
        </w:trPr>
        <w:tc>
          <w:tcPr>
            <w:tcW w:w="1614" w:type="dxa"/>
            <w:tcBorders>
              <w:left w:val="double" w:sz="4" w:space="0" w:color="auto"/>
            </w:tcBorders>
          </w:tcPr>
          <w:p w:rsidR="009304B2" w:rsidRPr="00E46872" w:rsidRDefault="009304B2" w:rsidP="009304B2">
            <w:pPr>
              <w:keepNext/>
              <w:autoSpaceDE w:val="0"/>
              <w:autoSpaceDN w:val="0"/>
              <w:adjustRightInd w:val="0"/>
              <w:spacing w:line="240" w:lineRule="atLeast"/>
              <w:jc w:val="center"/>
              <w:rPr>
                <w:rFonts w:cs="Arial"/>
                <w:color w:val="000000"/>
              </w:rPr>
            </w:pPr>
          </w:p>
        </w:tc>
        <w:tc>
          <w:tcPr>
            <w:tcW w:w="1201" w:type="dxa"/>
          </w:tcPr>
          <w:p w:rsidR="009304B2" w:rsidRPr="00E46872" w:rsidRDefault="009304B2" w:rsidP="009304B2">
            <w:pPr>
              <w:keepNext/>
              <w:autoSpaceDE w:val="0"/>
              <w:autoSpaceDN w:val="0"/>
              <w:adjustRightInd w:val="0"/>
              <w:spacing w:line="240" w:lineRule="atLeast"/>
              <w:jc w:val="both"/>
              <w:rPr>
                <w:rFonts w:cs="Arial"/>
                <w:color w:val="000000"/>
              </w:rPr>
            </w:pPr>
          </w:p>
        </w:tc>
        <w:tc>
          <w:tcPr>
            <w:tcW w:w="1337" w:type="dxa"/>
            <w:gridSpan w:val="2"/>
          </w:tcPr>
          <w:p w:rsidR="009304B2" w:rsidRPr="00E46872" w:rsidRDefault="009304B2" w:rsidP="009304B2">
            <w:pPr>
              <w:keepNext/>
              <w:autoSpaceDE w:val="0"/>
              <w:autoSpaceDN w:val="0"/>
              <w:adjustRightInd w:val="0"/>
              <w:spacing w:line="240" w:lineRule="atLeast"/>
              <w:jc w:val="both"/>
              <w:rPr>
                <w:rFonts w:cs="Arial"/>
                <w:color w:val="000000"/>
              </w:rPr>
            </w:pPr>
          </w:p>
        </w:tc>
        <w:tc>
          <w:tcPr>
            <w:tcW w:w="1036" w:type="dxa"/>
          </w:tcPr>
          <w:p w:rsidR="009304B2" w:rsidRPr="00E46872" w:rsidRDefault="009304B2" w:rsidP="009304B2">
            <w:pPr>
              <w:autoSpaceDE w:val="0"/>
              <w:autoSpaceDN w:val="0"/>
              <w:adjustRightInd w:val="0"/>
              <w:spacing w:line="240" w:lineRule="atLeast"/>
              <w:jc w:val="both"/>
              <w:rPr>
                <w:rFonts w:cs="Arial"/>
                <w:color w:val="000000"/>
              </w:rPr>
            </w:pPr>
          </w:p>
        </w:tc>
        <w:tc>
          <w:tcPr>
            <w:tcW w:w="1336" w:type="dxa"/>
            <w:tcBorders>
              <w:righ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038" w:type="dxa"/>
            <w:gridSpan w:val="2"/>
          </w:tcPr>
          <w:p w:rsidR="009304B2" w:rsidRPr="00E46872" w:rsidRDefault="009304B2" w:rsidP="009304B2">
            <w:pPr>
              <w:autoSpaceDE w:val="0"/>
              <w:autoSpaceDN w:val="0"/>
              <w:adjustRightInd w:val="0"/>
              <w:spacing w:line="240" w:lineRule="atLeast"/>
              <w:jc w:val="both"/>
              <w:rPr>
                <w:rFonts w:cs="Arial"/>
                <w:color w:val="000000"/>
              </w:rPr>
            </w:pPr>
          </w:p>
        </w:tc>
        <w:tc>
          <w:tcPr>
            <w:tcW w:w="1193" w:type="dxa"/>
            <w:tcBorders>
              <w:righ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r>
      <w:tr w:rsidR="006467D1" w:rsidTr="009304B2">
        <w:trPr>
          <w:jc w:val="center"/>
        </w:trPr>
        <w:tc>
          <w:tcPr>
            <w:tcW w:w="1614" w:type="dxa"/>
            <w:tcBorders>
              <w:lef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201" w:type="dxa"/>
          </w:tcPr>
          <w:p w:rsidR="009304B2" w:rsidRPr="00E46872" w:rsidRDefault="009304B2" w:rsidP="009304B2">
            <w:pPr>
              <w:autoSpaceDE w:val="0"/>
              <w:autoSpaceDN w:val="0"/>
              <w:adjustRightInd w:val="0"/>
              <w:spacing w:line="240" w:lineRule="atLeast"/>
              <w:jc w:val="both"/>
              <w:rPr>
                <w:rFonts w:cs="Arial"/>
                <w:color w:val="000000"/>
              </w:rPr>
            </w:pPr>
          </w:p>
        </w:tc>
        <w:tc>
          <w:tcPr>
            <w:tcW w:w="1337" w:type="dxa"/>
            <w:gridSpan w:val="2"/>
          </w:tcPr>
          <w:p w:rsidR="009304B2" w:rsidRPr="00E46872" w:rsidRDefault="009304B2" w:rsidP="009304B2">
            <w:pPr>
              <w:autoSpaceDE w:val="0"/>
              <w:autoSpaceDN w:val="0"/>
              <w:adjustRightInd w:val="0"/>
              <w:spacing w:line="240" w:lineRule="atLeast"/>
              <w:jc w:val="both"/>
              <w:rPr>
                <w:rFonts w:cs="Arial"/>
                <w:color w:val="000000"/>
              </w:rPr>
            </w:pPr>
          </w:p>
        </w:tc>
        <w:tc>
          <w:tcPr>
            <w:tcW w:w="1036" w:type="dxa"/>
          </w:tcPr>
          <w:p w:rsidR="009304B2" w:rsidRPr="00E46872" w:rsidRDefault="009304B2" w:rsidP="009304B2">
            <w:pPr>
              <w:autoSpaceDE w:val="0"/>
              <w:autoSpaceDN w:val="0"/>
              <w:adjustRightInd w:val="0"/>
              <w:spacing w:line="240" w:lineRule="atLeast"/>
              <w:jc w:val="both"/>
              <w:rPr>
                <w:rFonts w:cs="Arial"/>
                <w:color w:val="000000"/>
              </w:rPr>
            </w:pPr>
          </w:p>
        </w:tc>
        <w:tc>
          <w:tcPr>
            <w:tcW w:w="1336" w:type="dxa"/>
            <w:tcBorders>
              <w:righ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038" w:type="dxa"/>
            <w:gridSpan w:val="2"/>
          </w:tcPr>
          <w:p w:rsidR="009304B2" w:rsidRPr="00E46872" w:rsidRDefault="009304B2" w:rsidP="009304B2">
            <w:pPr>
              <w:autoSpaceDE w:val="0"/>
              <w:autoSpaceDN w:val="0"/>
              <w:adjustRightInd w:val="0"/>
              <w:spacing w:line="240" w:lineRule="atLeast"/>
              <w:jc w:val="both"/>
              <w:rPr>
                <w:rFonts w:cs="Arial"/>
                <w:color w:val="000000"/>
              </w:rPr>
            </w:pPr>
          </w:p>
        </w:tc>
        <w:tc>
          <w:tcPr>
            <w:tcW w:w="1193" w:type="dxa"/>
            <w:tcBorders>
              <w:righ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r>
      <w:tr w:rsidR="006467D1" w:rsidTr="009304B2">
        <w:trPr>
          <w:jc w:val="center"/>
        </w:trPr>
        <w:tc>
          <w:tcPr>
            <w:tcW w:w="1614" w:type="dxa"/>
            <w:tcBorders>
              <w:left w:val="double" w:sz="4" w:space="0" w:color="auto"/>
              <w:bottom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201" w:type="dxa"/>
            <w:tcBorders>
              <w:bottom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337" w:type="dxa"/>
            <w:gridSpan w:val="2"/>
            <w:tcBorders>
              <w:bottom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036" w:type="dxa"/>
            <w:tcBorders>
              <w:bottom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336" w:type="dxa"/>
            <w:tcBorders>
              <w:bottom w:val="double" w:sz="4" w:space="0" w:color="auto"/>
              <w:righ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038" w:type="dxa"/>
            <w:gridSpan w:val="2"/>
            <w:tcBorders>
              <w:bottom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193" w:type="dxa"/>
            <w:tcBorders>
              <w:bottom w:val="double" w:sz="4" w:space="0" w:color="auto"/>
              <w:righ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r>
      <w:tr w:rsidR="006467D1" w:rsidTr="009304B2">
        <w:trPr>
          <w:jc w:val="center"/>
        </w:trPr>
        <w:tc>
          <w:tcPr>
            <w:tcW w:w="1614" w:type="dxa"/>
            <w:tcBorders>
              <w:left w:val="double" w:sz="4" w:space="0" w:color="auto"/>
              <w:bottom w:val="double" w:sz="4" w:space="0" w:color="auto"/>
            </w:tcBorders>
            <w:shd w:val="clear" w:color="auto" w:fill="000000"/>
          </w:tcPr>
          <w:p w:rsidR="009304B2" w:rsidRPr="00E46872" w:rsidRDefault="009304B2" w:rsidP="009304B2">
            <w:pPr>
              <w:autoSpaceDE w:val="0"/>
              <w:autoSpaceDN w:val="0"/>
              <w:adjustRightInd w:val="0"/>
              <w:spacing w:line="240" w:lineRule="atLeast"/>
              <w:jc w:val="both"/>
              <w:rPr>
                <w:rFonts w:cs="Arial"/>
                <w:color w:val="000000"/>
              </w:rPr>
            </w:pPr>
          </w:p>
        </w:tc>
        <w:tc>
          <w:tcPr>
            <w:tcW w:w="1201" w:type="dxa"/>
            <w:tcBorders>
              <w:bottom w:val="double" w:sz="4" w:space="0" w:color="auto"/>
            </w:tcBorders>
            <w:shd w:val="clear" w:color="auto" w:fill="000000"/>
          </w:tcPr>
          <w:p w:rsidR="009304B2" w:rsidRPr="00E46872" w:rsidRDefault="009304B2" w:rsidP="009304B2">
            <w:pPr>
              <w:autoSpaceDE w:val="0"/>
              <w:autoSpaceDN w:val="0"/>
              <w:adjustRightInd w:val="0"/>
              <w:spacing w:line="240" w:lineRule="atLeast"/>
              <w:jc w:val="both"/>
              <w:rPr>
                <w:rFonts w:cs="Arial"/>
                <w:color w:val="000000"/>
              </w:rPr>
            </w:pPr>
          </w:p>
        </w:tc>
        <w:tc>
          <w:tcPr>
            <w:tcW w:w="495" w:type="dxa"/>
            <w:tcBorders>
              <w:bottom w:val="double" w:sz="4" w:space="0" w:color="auto"/>
            </w:tcBorders>
            <w:shd w:val="clear" w:color="auto" w:fill="000000"/>
          </w:tcPr>
          <w:p w:rsidR="009304B2" w:rsidRPr="00E46872" w:rsidRDefault="009304B2" w:rsidP="009304B2">
            <w:pPr>
              <w:autoSpaceDE w:val="0"/>
              <w:autoSpaceDN w:val="0"/>
              <w:adjustRightInd w:val="0"/>
              <w:spacing w:line="240" w:lineRule="atLeast"/>
              <w:jc w:val="right"/>
              <w:rPr>
                <w:rFonts w:cs="Arial"/>
                <w:color w:val="000000"/>
              </w:rPr>
            </w:pPr>
          </w:p>
        </w:tc>
        <w:tc>
          <w:tcPr>
            <w:tcW w:w="842" w:type="dxa"/>
            <w:tcBorders>
              <w:bottom w:val="double" w:sz="4" w:space="0" w:color="auto"/>
              <w:right w:val="double" w:sz="4" w:space="0" w:color="auto"/>
            </w:tcBorders>
          </w:tcPr>
          <w:p w:rsidR="009304B2" w:rsidRPr="009418AB" w:rsidRDefault="00E32E1B" w:rsidP="009304B2">
            <w:pPr>
              <w:autoSpaceDE w:val="0"/>
              <w:autoSpaceDN w:val="0"/>
              <w:adjustRightInd w:val="0"/>
              <w:spacing w:before="60" w:line="240" w:lineRule="atLeast"/>
              <w:jc w:val="right"/>
              <w:rPr>
                <w:rFonts w:cs="Arial"/>
                <w:color w:val="000000"/>
                <w:sz w:val="22"/>
                <w:szCs w:val="22"/>
              </w:rPr>
            </w:pPr>
            <w:r w:rsidRPr="009418AB">
              <w:rPr>
                <w:rFonts w:cs="Arial"/>
                <w:color w:val="000000"/>
                <w:sz w:val="22"/>
                <w:szCs w:val="22"/>
              </w:rPr>
              <w:t>Grand Total:</w:t>
            </w:r>
          </w:p>
        </w:tc>
        <w:tc>
          <w:tcPr>
            <w:tcW w:w="1036" w:type="dxa"/>
            <w:tcBorders>
              <w:top w:val="double" w:sz="4" w:space="0" w:color="auto"/>
              <w:left w:val="double" w:sz="4" w:space="0" w:color="auto"/>
              <w:bottom w:val="double" w:sz="4" w:space="0" w:color="auto"/>
              <w:right w:val="single" w:sz="4" w:space="0" w:color="auto"/>
            </w:tcBorders>
            <w:shd w:val="clear" w:color="auto" w:fill="000000"/>
          </w:tcPr>
          <w:p w:rsidR="009304B2" w:rsidRPr="00E46872" w:rsidRDefault="009304B2" w:rsidP="009304B2">
            <w:pPr>
              <w:autoSpaceDE w:val="0"/>
              <w:autoSpaceDN w:val="0"/>
              <w:adjustRightInd w:val="0"/>
              <w:spacing w:line="240" w:lineRule="atLeast"/>
              <w:jc w:val="both"/>
              <w:rPr>
                <w:rFonts w:cs="Arial"/>
                <w:color w:val="000000"/>
              </w:rPr>
            </w:pPr>
          </w:p>
        </w:tc>
        <w:tc>
          <w:tcPr>
            <w:tcW w:w="1336" w:type="dxa"/>
            <w:tcBorders>
              <w:top w:val="double" w:sz="4" w:space="0" w:color="auto"/>
              <w:left w:val="single" w:sz="4" w:space="0" w:color="auto"/>
              <w:bottom w:val="double" w:sz="4" w:space="0" w:color="auto"/>
              <w:righ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519" w:type="dxa"/>
            <w:tcBorders>
              <w:top w:val="double" w:sz="4" w:space="0" w:color="auto"/>
              <w:left w:val="nil"/>
              <w:bottom w:val="double" w:sz="4" w:space="0" w:color="auto"/>
              <w:right w:val="nil"/>
            </w:tcBorders>
            <w:shd w:val="clear" w:color="auto" w:fill="000000"/>
          </w:tcPr>
          <w:p w:rsidR="009304B2" w:rsidRPr="00E46872" w:rsidRDefault="009304B2" w:rsidP="009304B2">
            <w:pPr>
              <w:autoSpaceDE w:val="0"/>
              <w:autoSpaceDN w:val="0"/>
              <w:adjustRightInd w:val="0"/>
              <w:spacing w:line="240" w:lineRule="atLeast"/>
              <w:jc w:val="both"/>
              <w:rPr>
                <w:rFonts w:cs="Arial"/>
                <w:color w:val="000000"/>
              </w:rPr>
            </w:pPr>
          </w:p>
        </w:tc>
        <w:tc>
          <w:tcPr>
            <w:tcW w:w="519" w:type="dxa"/>
            <w:tcBorders>
              <w:top w:val="double" w:sz="4" w:space="0" w:color="auto"/>
              <w:left w:val="nil"/>
              <w:bottom w:val="double" w:sz="4" w:space="0" w:color="auto"/>
              <w:right w:val="single" w:sz="4" w:space="0" w:color="auto"/>
            </w:tcBorders>
            <w:shd w:val="clear" w:color="auto" w:fill="000000"/>
          </w:tcPr>
          <w:p w:rsidR="009304B2" w:rsidRPr="00E46872" w:rsidRDefault="009304B2" w:rsidP="009304B2">
            <w:pPr>
              <w:autoSpaceDE w:val="0"/>
              <w:autoSpaceDN w:val="0"/>
              <w:adjustRightInd w:val="0"/>
              <w:spacing w:line="240" w:lineRule="atLeast"/>
              <w:jc w:val="both"/>
              <w:rPr>
                <w:rFonts w:cs="Arial"/>
                <w:color w:val="000000"/>
              </w:rPr>
            </w:pPr>
          </w:p>
        </w:tc>
        <w:tc>
          <w:tcPr>
            <w:tcW w:w="1193" w:type="dxa"/>
            <w:tcBorders>
              <w:top w:val="double" w:sz="4" w:space="0" w:color="auto"/>
              <w:left w:val="single" w:sz="4" w:space="0" w:color="auto"/>
              <w:bottom w:val="double" w:sz="4" w:space="0" w:color="auto"/>
              <w:righ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r>
    </w:tbl>
    <w:p w:rsidR="009304B2" w:rsidRPr="009B55C7" w:rsidRDefault="009304B2" w:rsidP="009304B2">
      <w:pPr>
        <w:autoSpaceDE w:val="0"/>
        <w:autoSpaceDN w:val="0"/>
        <w:adjustRightInd w:val="0"/>
        <w:spacing w:line="240" w:lineRule="atLeast"/>
        <w:jc w:val="both"/>
        <w:rPr>
          <w:rFonts w:cs="Arial"/>
          <w:color w:val="000000"/>
        </w:rPr>
      </w:pPr>
    </w:p>
    <w:p w:rsidR="009304B2" w:rsidRPr="000E3E8A" w:rsidRDefault="00132603" w:rsidP="000E3E8A">
      <w:pPr>
        <w:autoSpaceDE w:val="0"/>
        <w:autoSpaceDN w:val="0"/>
        <w:adjustRightInd w:val="0"/>
        <w:spacing w:line="240" w:lineRule="atLeast"/>
        <w:ind w:firstLine="720"/>
        <w:jc w:val="both"/>
        <w:rPr>
          <w:rFonts w:cs="Arial"/>
          <w:color w:val="000000"/>
        </w:rPr>
      </w:pPr>
      <w:r>
        <w:rPr>
          <w:rFonts w:cs="Arial"/>
          <w:color w:val="000000"/>
        </w:rPr>
        <w:t xml:space="preserve">C. </w:t>
      </w:r>
      <w:r>
        <w:rPr>
          <w:rFonts w:cs="Arial"/>
          <w:color w:val="000000"/>
        </w:rPr>
        <w:tab/>
      </w:r>
      <w:r w:rsidR="00E32E1B" w:rsidRPr="000E3E8A">
        <w:rPr>
          <w:rFonts w:cs="Arial"/>
          <w:color w:val="000000"/>
        </w:rPr>
        <w:t xml:space="preserve">If the payments to be made by the Trustee pursuant to </w:t>
      </w:r>
      <w:r w:rsidR="008A4094" w:rsidRPr="000E3E8A">
        <w:rPr>
          <w:rFonts w:cs="Arial"/>
          <w:color w:val="000000"/>
        </w:rPr>
        <w:t>P</w:t>
      </w:r>
      <w:r w:rsidR="00E32E1B" w:rsidRPr="000E3E8A">
        <w:rPr>
          <w:rFonts w:cs="Arial"/>
          <w:color w:val="000000"/>
        </w:rPr>
        <w:t xml:space="preserve">aragraph 8 or 11 are adjusted in accordance with the Home Mortgage Payment Procedures </w:t>
      </w:r>
      <w:r w:rsidR="0035072D" w:rsidRPr="000E3E8A">
        <w:rPr>
          <w:rFonts w:cs="Arial"/>
          <w:color w:val="000000"/>
        </w:rPr>
        <w:t xml:space="preserve">defined and </w:t>
      </w:r>
      <w:r w:rsidR="00E32E1B" w:rsidRPr="000E3E8A">
        <w:rPr>
          <w:rFonts w:cs="Arial"/>
          <w:color w:val="000000"/>
        </w:rPr>
        <w:t>adopted pursuant to Bankruptcy Local Rule 3015-1(b) (whether on account of a change in any escrow requirement, a change in the applicable interest rate under an adjustable rate mortgage, or otherwise) or in accordance with the procedures set forth in Paragraphs 19 or 2</w:t>
      </w:r>
      <w:r w:rsidR="00D63E30" w:rsidRPr="000E3E8A">
        <w:rPr>
          <w:rFonts w:cs="Arial"/>
          <w:color w:val="000000"/>
        </w:rPr>
        <w:t>3</w:t>
      </w:r>
      <w:r w:rsidR="00E32E1B" w:rsidRPr="000E3E8A">
        <w:rPr>
          <w:rFonts w:cs="Arial"/>
          <w:color w:val="000000"/>
        </w:rPr>
        <w:t xml:space="preserve">, the payments to the Trustee under this </w:t>
      </w:r>
      <w:r>
        <w:rPr>
          <w:rFonts w:cs="Arial"/>
          <w:color w:val="000000"/>
        </w:rPr>
        <w:t xml:space="preserve">Modified </w:t>
      </w:r>
      <w:r w:rsidR="00E32E1B" w:rsidRPr="000E3E8A">
        <w:rPr>
          <w:rFonts w:cs="Arial"/>
          <w:color w:val="000000"/>
        </w:rPr>
        <w:t xml:space="preserve">Plan will be </w:t>
      </w:r>
      <w:r>
        <w:rPr>
          <w:rFonts w:cs="Arial"/>
          <w:color w:val="000000"/>
        </w:rPr>
        <w:t>changed</w:t>
      </w:r>
      <w:r w:rsidRPr="000E3E8A">
        <w:rPr>
          <w:rFonts w:cs="Arial"/>
          <w:color w:val="000000"/>
        </w:rPr>
        <w:t xml:space="preserve"> </w:t>
      </w:r>
      <w:r w:rsidR="00E32E1B" w:rsidRPr="000E3E8A">
        <w:rPr>
          <w:rFonts w:cs="Arial"/>
          <w:color w:val="000000"/>
        </w:rPr>
        <w:t xml:space="preserve">as follows: </w:t>
      </w:r>
    </w:p>
    <w:p w:rsidR="009304B2" w:rsidRDefault="009304B2" w:rsidP="009304B2">
      <w:pPr>
        <w:autoSpaceDE w:val="0"/>
        <w:autoSpaceDN w:val="0"/>
        <w:adjustRightInd w:val="0"/>
        <w:spacing w:line="240" w:lineRule="atLeast"/>
        <w:jc w:val="both"/>
        <w:rPr>
          <w:rFonts w:cs="Arial"/>
          <w:color w:val="000000"/>
        </w:rPr>
      </w:pPr>
    </w:p>
    <w:p w:rsidR="00EF357A" w:rsidRDefault="00E32E1B" w:rsidP="005626C9">
      <w:pPr>
        <w:numPr>
          <w:ilvl w:val="0"/>
          <w:numId w:val="23"/>
        </w:numPr>
        <w:autoSpaceDE w:val="0"/>
        <w:autoSpaceDN w:val="0"/>
        <w:adjustRightInd w:val="0"/>
        <w:spacing w:line="240" w:lineRule="atLeast"/>
        <w:ind w:left="720" w:firstLine="0"/>
        <w:jc w:val="both"/>
        <w:rPr>
          <w:rFonts w:cs="Arial"/>
          <w:color w:val="000000"/>
        </w:rPr>
      </w:pPr>
      <w:r>
        <w:rPr>
          <w:rFonts w:cs="Arial"/>
          <w:color w:val="000000"/>
        </w:rPr>
        <w:t xml:space="preserve">The Debtor(s)’ payments required by Paragraph 4 of this </w:t>
      </w:r>
      <w:r w:rsidR="00132603">
        <w:rPr>
          <w:rFonts w:cs="Arial"/>
          <w:color w:val="000000"/>
        </w:rPr>
        <w:t xml:space="preserve">Modified </w:t>
      </w:r>
      <w:r>
        <w:rPr>
          <w:rFonts w:cs="Arial"/>
          <w:color w:val="000000"/>
        </w:rPr>
        <w:t>Plan will be automatically increased or decreased by (</w:t>
      </w:r>
      <w:proofErr w:type="spellStart"/>
      <w:r>
        <w:rPr>
          <w:rFonts w:cs="Arial"/>
          <w:color w:val="000000"/>
        </w:rPr>
        <w:t>i</w:t>
      </w:r>
      <w:proofErr w:type="spellEnd"/>
      <w:r>
        <w:rPr>
          <w:rFonts w:cs="Arial"/>
          <w:color w:val="000000"/>
        </w:rPr>
        <w:t>) the amount of the increase or decrease in the Paragraph 8, 11, 19 or 2</w:t>
      </w:r>
      <w:r w:rsidR="00D63E30">
        <w:rPr>
          <w:rFonts w:cs="Arial"/>
          <w:color w:val="000000"/>
        </w:rPr>
        <w:t>3</w:t>
      </w:r>
      <w:r>
        <w:rPr>
          <w:rFonts w:cs="Arial"/>
          <w:color w:val="000000"/>
        </w:rPr>
        <w:t xml:space="preserve"> payments; and (ii) the amount of the increase or decrease in the Posted Chapter 13 Trustee Fee that is caused by the change.  </w:t>
      </w:r>
    </w:p>
    <w:p w:rsidR="00EF357A" w:rsidRDefault="00EF357A" w:rsidP="005626C9">
      <w:pPr>
        <w:autoSpaceDE w:val="0"/>
        <w:autoSpaceDN w:val="0"/>
        <w:adjustRightInd w:val="0"/>
        <w:spacing w:line="240" w:lineRule="atLeast"/>
        <w:ind w:left="720"/>
        <w:jc w:val="both"/>
        <w:rPr>
          <w:rFonts w:cs="Arial"/>
          <w:color w:val="000000"/>
        </w:rPr>
      </w:pPr>
    </w:p>
    <w:p w:rsidR="009304B2" w:rsidRDefault="00E32E1B" w:rsidP="00083902">
      <w:pPr>
        <w:numPr>
          <w:ilvl w:val="0"/>
          <w:numId w:val="23"/>
        </w:numPr>
        <w:autoSpaceDE w:val="0"/>
        <w:autoSpaceDN w:val="0"/>
        <w:adjustRightInd w:val="0"/>
        <w:spacing w:line="240" w:lineRule="atLeast"/>
        <w:ind w:left="720" w:firstLine="0"/>
        <w:jc w:val="both"/>
        <w:rPr>
          <w:rFonts w:cs="Arial"/>
          <w:color w:val="000000"/>
        </w:rPr>
      </w:pPr>
      <w:r w:rsidRPr="00F368D1">
        <w:rPr>
          <w:rFonts w:cs="Arial"/>
          <w:color w:val="000000"/>
        </w:rPr>
        <w:t>The Posted Chapter 13 Trustee Fee is the percentage fee established by the Court and posted on the Court’s web site from time to time</w:t>
      </w:r>
      <w:r w:rsidR="00782BE7">
        <w:rPr>
          <w:rStyle w:val="FootnoteReference"/>
          <w:rFonts w:cs="Arial"/>
          <w:color w:val="000000"/>
        </w:rPr>
        <w:footnoteReference w:id="3"/>
      </w:r>
      <w:r w:rsidRPr="00F368D1">
        <w:rPr>
          <w:rFonts w:cs="Arial"/>
          <w:color w:val="000000"/>
        </w:rPr>
        <w:t xml:space="preserve">. </w:t>
      </w:r>
    </w:p>
    <w:p w:rsidR="00132603" w:rsidRPr="00F368D1" w:rsidRDefault="00132603" w:rsidP="000E3E8A">
      <w:pPr>
        <w:autoSpaceDE w:val="0"/>
        <w:autoSpaceDN w:val="0"/>
        <w:adjustRightInd w:val="0"/>
        <w:spacing w:line="240" w:lineRule="atLeast"/>
        <w:jc w:val="both"/>
        <w:rPr>
          <w:rFonts w:cs="Arial"/>
          <w:color w:val="000000"/>
        </w:rPr>
      </w:pPr>
    </w:p>
    <w:p w:rsidR="009304B2" w:rsidRDefault="00E32E1B" w:rsidP="00BE7F56">
      <w:pPr>
        <w:numPr>
          <w:ilvl w:val="0"/>
          <w:numId w:val="23"/>
        </w:numPr>
        <w:autoSpaceDE w:val="0"/>
        <w:autoSpaceDN w:val="0"/>
        <w:adjustRightInd w:val="0"/>
        <w:spacing w:line="240" w:lineRule="atLeast"/>
        <w:ind w:left="720" w:firstLine="0"/>
        <w:jc w:val="both"/>
        <w:rPr>
          <w:rFonts w:cs="Arial"/>
          <w:color w:val="000000"/>
        </w:rPr>
      </w:pPr>
      <w:r>
        <w:rPr>
          <w:rFonts w:cs="Arial"/>
          <w:color w:val="000000"/>
        </w:rPr>
        <w:t>If the Paragraph 8, 11, 19 or 2</w:t>
      </w:r>
      <w:r w:rsidR="00D63E30">
        <w:rPr>
          <w:rFonts w:cs="Arial"/>
          <w:color w:val="000000"/>
        </w:rPr>
        <w:t>3</w:t>
      </w:r>
      <w:r>
        <w:rPr>
          <w:rFonts w:cs="Arial"/>
          <w:color w:val="000000"/>
        </w:rPr>
        <w:t xml:space="preserve"> changes are made and the changes</w:t>
      </w:r>
      <w:r w:rsidR="00782BE7">
        <w:rPr>
          <w:rFonts w:cs="Arial"/>
          <w:color w:val="000000"/>
        </w:rPr>
        <w:t xml:space="preserve"> (considered in combination with all other changes that did not previously invoke a payment change under </w:t>
      </w:r>
      <w:r w:rsidR="00C778BE">
        <w:rPr>
          <w:rFonts w:cs="Arial"/>
          <w:color w:val="000000"/>
        </w:rPr>
        <w:t>Paragraph</w:t>
      </w:r>
      <w:r w:rsidR="00782BE7">
        <w:rPr>
          <w:rFonts w:cs="Arial"/>
          <w:color w:val="000000"/>
        </w:rPr>
        <w:t xml:space="preserve"> </w:t>
      </w:r>
      <w:proofErr w:type="spellStart"/>
      <w:proofErr w:type="gramStart"/>
      <w:r w:rsidR="00782BE7">
        <w:rPr>
          <w:rFonts w:cs="Arial"/>
          <w:color w:val="000000"/>
        </w:rPr>
        <w:t>4</w:t>
      </w:r>
      <w:r w:rsidR="0035072D">
        <w:rPr>
          <w:rFonts w:cs="Arial"/>
          <w:color w:val="000000"/>
        </w:rPr>
        <w:t>A</w:t>
      </w:r>
      <w:proofErr w:type="spellEnd"/>
      <w:r w:rsidR="00782BE7">
        <w:rPr>
          <w:rFonts w:cs="Arial"/>
          <w:color w:val="000000"/>
        </w:rPr>
        <w:t>(</w:t>
      </w:r>
      <w:proofErr w:type="spellStart"/>
      <w:proofErr w:type="gramEnd"/>
      <w:r w:rsidR="00782BE7">
        <w:rPr>
          <w:rFonts w:cs="Arial"/>
          <w:color w:val="000000"/>
        </w:rPr>
        <w:t>i</w:t>
      </w:r>
      <w:proofErr w:type="spellEnd"/>
      <w:r w:rsidR="00782BE7">
        <w:rPr>
          <w:rFonts w:cs="Arial"/>
          <w:color w:val="000000"/>
        </w:rPr>
        <w:t xml:space="preserve">)) </w:t>
      </w:r>
      <w:r>
        <w:rPr>
          <w:rFonts w:cs="Arial"/>
          <w:color w:val="000000"/>
        </w:rPr>
        <w:t>would result in a cumulative change of less than $600.00 over the remaining life of th</w:t>
      </w:r>
      <w:r w:rsidR="00132603">
        <w:rPr>
          <w:rFonts w:cs="Arial"/>
          <w:color w:val="000000"/>
        </w:rPr>
        <w:t>is Modified</w:t>
      </w:r>
      <w:r>
        <w:rPr>
          <w:rFonts w:cs="Arial"/>
          <w:color w:val="000000"/>
        </w:rPr>
        <w:t xml:space="preserve"> Plan, the Debtor(s)’ payments required by this Paragraph 4 will not be changed</w:t>
      </w:r>
      <w:r w:rsidR="00EE60E8">
        <w:rPr>
          <w:rFonts w:cs="Arial"/>
          <w:color w:val="000000"/>
        </w:rPr>
        <w:t xml:space="preserve">, unless the failure to implement the change would </w:t>
      </w:r>
      <w:r w:rsidR="004A6057">
        <w:rPr>
          <w:rFonts w:cs="Arial"/>
          <w:color w:val="000000"/>
        </w:rPr>
        <w:t xml:space="preserve">render </w:t>
      </w:r>
      <w:r w:rsidR="00EE60E8">
        <w:rPr>
          <w:rFonts w:cs="Arial"/>
          <w:color w:val="000000"/>
        </w:rPr>
        <w:t xml:space="preserve">the </w:t>
      </w:r>
      <w:r w:rsidR="007723C7">
        <w:rPr>
          <w:rFonts w:cs="Arial"/>
          <w:color w:val="000000"/>
        </w:rPr>
        <w:t xml:space="preserve">Modified </w:t>
      </w:r>
      <w:r w:rsidR="00EE60E8">
        <w:rPr>
          <w:rFonts w:cs="Arial"/>
          <w:color w:val="000000"/>
        </w:rPr>
        <w:t>Plan</w:t>
      </w:r>
      <w:r w:rsidR="004A6057">
        <w:rPr>
          <w:rFonts w:cs="Arial"/>
          <w:color w:val="000000"/>
        </w:rPr>
        <w:t xml:space="preserve"> deficient</w:t>
      </w:r>
      <w:r>
        <w:rPr>
          <w:rFonts w:cs="Arial"/>
          <w:color w:val="000000"/>
        </w:rPr>
        <w:t xml:space="preserve">.  </w:t>
      </w:r>
      <w:r w:rsidR="006E5508">
        <w:rPr>
          <w:rFonts w:cs="Arial"/>
          <w:color w:val="000000"/>
        </w:rPr>
        <w:t xml:space="preserve"> </w:t>
      </w:r>
      <w:r>
        <w:rPr>
          <w:rFonts w:cs="Arial"/>
          <w:color w:val="000000"/>
        </w:rPr>
        <w:t xml:space="preserve"> </w:t>
      </w:r>
    </w:p>
    <w:p w:rsidR="0035072D" w:rsidRPr="00083902" w:rsidRDefault="0035072D" w:rsidP="000E3E8A">
      <w:pPr>
        <w:pStyle w:val="ListParagraph"/>
        <w:autoSpaceDE w:val="0"/>
        <w:autoSpaceDN w:val="0"/>
        <w:adjustRightInd w:val="0"/>
        <w:spacing w:line="240" w:lineRule="atLeast"/>
        <w:jc w:val="both"/>
        <w:rPr>
          <w:rFonts w:cs="Arial"/>
          <w:color w:val="000000"/>
        </w:rPr>
      </w:pPr>
    </w:p>
    <w:p w:rsidR="00F368D1" w:rsidRDefault="00132603" w:rsidP="000E3E8A">
      <w:pPr>
        <w:autoSpaceDE w:val="0"/>
        <w:autoSpaceDN w:val="0"/>
        <w:adjustRightInd w:val="0"/>
        <w:spacing w:line="240" w:lineRule="atLeast"/>
        <w:ind w:firstLine="720"/>
        <w:jc w:val="both"/>
        <w:rPr>
          <w:rFonts w:cs="Arial"/>
          <w:color w:val="000000"/>
        </w:rPr>
      </w:pPr>
      <w:r>
        <w:rPr>
          <w:rFonts w:cs="Arial"/>
          <w:color w:val="000000"/>
        </w:rPr>
        <w:t xml:space="preserve">D. </w:t>
      </w:r>
      <w:r>
        <w:rPr>
          <w:rFonts w:cs="Arial"/>
          <w:color w:val="000000"/>
        </w:rPr>
        <w:tab/>
      </w:r>
      <w:r w:rsidR="00F368D1">
        <w:rPr>
          <w:rFonts w:cs="Arial"/>
          <w:color w:val="000000"/>
        </w:rPr>
        <w:t xml:space="preserve">In the event of a change in the monthly payment to the Trustee under this </w:t>
      </w:r>
      <w:r>
        <w:rPr>
          <w:rFonts w:cs="Arial"/>
          <w:color w:val="000000"/>
        </w:rPr>
        <w:t xml:space="preserve">Modified </w:t>
      </w:r>
      <w:r w:rsidR="00F368D1">
        <w:rPr>
          <w:rFonts w:cs="Arial"/>
          <w:color w:val="000000"/>
        </w:rPr>
        <w:t>Plan, the Trustee is directed to submit an amended wage withholding order or to amend any automated bank draft procedure to satisfy the automatic increase or decrease.  The Debtor(s) must implement any appropriate amendments to any other form of payment.</w:t>
      </w:r>
    </w:p>
    <w:p w:rsidR="009304B2" w:rsidRDefault="009304B2" w:rsidP="009304B2">
      <w:pPr>
        <w:autoSpaceDE w:val="0"/>
        <w:autoSpaceDN w:val="0"/>
        <w:adjustRightInd w:val="0"/>
        <w:spacing w:line="240" w:lineRule="atLeast"/>
        <w:jc w:val="both"/>
        <w:rPr>
          <w:rFonts w:cs="Arial"/>
          <w:color w:val="000000"/>
        </w:rPr>
      </w:pPr>
    </w:p>
    <w:p w:rsidR="009304B2" w:rsidRPr="00083902" w:rsidRDefault="00E32E1B" w:rsidP="00083902">
      <w:pPr>
        <w:numPr>
          <w:ilvl w:val="0"/>
          <w:numId w:val="19"/>
        </w:numPr>
        <w:tabs>
          <w:tab w:val="left" w:pos="720"/>
          <w:tab w:val="left" w:pos="1440"/>
          <w:tab w:val="left" w:pos="2160"/>
        </w:tabs>
        <w:autoSpaceDE w:val="0"/>
        <w:autoSpaceDN w:val="0"/>
        <w:adjustRightInd w:val="0"/>
        <w:spacing w:line="240" w:lineRule="atLeast"/>
        <w:ind w:left="0" w:firstLine="0"/>
        <w:jc w:val="both"/>
        <w:rPr>
          <w:rFonts w:cs="Arial"/>
          <w:color w:val="000000"/>
        </w:rPr>
      </w:pPr>
      <w:r>
        <w:rPr>
          <w:rFonts w:cs="Arial"/>
          <w:b/>
          <w:color w:val="000000"/>
        </w:rPr>
        <w:t xml:space="preserve">Priority Claims for </w:t>
      </w:r>
      <w:r w:rsidRPr="00595313">
        <w:rPr>
          <w:rFonts w:cs="Arial"/>
          <w:b/>
          <w:color w:val="000000"/>
        </w:rPr>
        <w:t xml:space="preserve">Domestic Support Obligations.  </w:t>
      </w:r>
      <w:r w:rsidRPr="00083902">
        <w:rPr>
          <w:rFonts w:cs="Arial"/>
          <w:color w:val="000000"/>
        </w:rPr>
        <w:t xml:space="preserve">From the payments made by the Debtor(s) to the Trustee, the Trustee shall pay in full all claims entitled to priority under </w:t>
      </w:r>
      <w:r w:rsidR="007723C7">
        <w:rPr>
          <w:rFonts w:cs="Arial"/>
          <w:color w:val="000000"/>
        </w:rPr>
        <w:t xml:space="preserve">11 </w:t>
      </w:r>
      <w:proofErr w:type="spellStart"/>
      <w:r w:rsidR="007723C7">
        <w:rPr>
          <w:rFonts w:cs="Arial"/>
          <w:color w:val="000000"/>
        </w:rPr>
        <w:t>U.S.C</w:t>
      </w:r>
      <w:proofErr w:type="spellEnd"/>
      <w:r w:rsidR="007723C7">
        <w:rPr>
          <w:rFonts w:cs="Arial"/>
          <w:color w:val="000000"/>
        </w:rPr>
        <w:t xml:space="preserve">. </w:t>
      </w:r>
      <w:r w:rsidRPr="00083902">
        <w:rPr>
          <w:rFonts w:cs="Arial"/>
          <w:color w:val="000000"/>
        </w:rPr>
        <w:t>§ 507(a</w:t>
      </w:r>
      <w:proofErr w:type="gramStart"/>
      <w:r w:rsidRPr="00083902">
        <w:rPr>
          <w:rFonts w:cs="Arial"/>
          <w:color w:val="000000"/>
        </w:rPr>
        <w:t>)(</w:t>
      </w:r>
      <w:proofErr w:type="gramEnd"/>
      <w:r w:rsidRPr="00083902">
        <w:rPr>
          <w:rFonts w:cs="Arial"/>
          <w:color w:val="000000"/>
        </w:rPr>
        <w:t xml:space="preserve">1).  </w:t>
      </w:r>
      <w:bookmarkStart w:id="0" w:name="_GoBack"/>
      <w:bookmarkEnd w:id="0"/>
      <w:r w:rsidR="00132603">
        <w:rPr>
          <w:rFonts w:cs="Arial"/>
          <w:color w:val="000000"/>
        </w:rPr>
        <w:t xml:space="preserve">The </w:t>
      </w:r>
      <w:r w:rsidR="003A73EA">
        <w:rPr>
          <w:rFonts w:cs="Arial"/>
          <w:color w:val="000000"/>
        </w:rPr>
        <w:t>R</w:t>
      </w:r>
      <w:r w:rsidR="00132603">
        <w:rPr>
          <w:rFonts w:cs="Arial"/>
          <w:color w:val="000000"/>
        </w:rPr>
        <w:t xml:space="preserve">emaining </w:t>
      </w:r>
      <w:r w:rsidR="003A73EA">
        <w:rPr>
          <w:rFonts w:cs="Arial"/>
          <w:color w:val="000000"/>
        </w:rPr>
        <w:t>Claims</w:t>
      </w:r>
      <w:r w:rsidR="00C924BE">
        <w:rPr>
          <w:rStyle w:val="FootnoteReference"/>
          <w:rFonts w:cs="Arial"/>
          <w:color w:val="000000"/>
        </w:rPr>
        <w:footnoteReference w:id="4"/>
      </w:r>
      <w:r w:rsidR="00132603">
        <w:rPr>
          <w:rFonts w:cs="Arial"/>
          <w:color w:val="000000"/>
        </w:rPr>
        <w:t xml:space="preserve"> </w:t>
      </w:r>
      <w:r w:rsidR="003A73EA">
        <w:rPr>
          <w:rFonts w:cs="Arial"/>
          <w:color w:val="000000"/>
        </w:rPr>
        <w:t>owed</w:t>
      </w:r>
      <w:r w:rsidR="00132603">
        <w:rPr>
          <w:rFonts w:cs="Arial"/>
          <w:color w:val="000000"/>
        </w:rPr>
        <w:t xml:space="preserve"> to the holder</w:t>
      </w:r>
      <w:r w:rsidR="003A73EA">
        <w:rPr>
          <w:rFonts w:cs="Arial"/>
          <w:color w:val="000000"/>
        </w:rPr>
        <w:t>s</w:t>
      </w:r>
      <w:r w:rsidR="00132603">
        <w:rPr>
          <w:rFonts w:cs="Arial"/>
          <w:color w:val="000000"/>
        </w:rPr>
        <w:t xml:space="preserve"> of a Domestic Support Obligation are the amounts reflected in this Modified Plan</w:t>
      </w:r>
      <w:r w:rsidR="009304B2" w:rsidRPr="00083902">
        <w:rPr>
          <w:rFonts w:cs="Arial"/>
          <w:color w:val="000000"/>
        </w:rPr>
        <w:t>:</w:t>
      </w:r>
      <w:r w:rsidRPr="00083902">
        <w:rPr>
          <w:rFonts w:cs="Arial"/>
          <w:color w:val="000000"/>
        </w:rPr>
        <w:t xml:space="preserve"> </w:t>
      </w:r>
    </w:p>
    <w:p w:rsidR="009304B2" w:rsidRPr="00595313" w:rsidRDefault="009304B2" w:rsidP="009304B2">
      <w:pPr>
        <w:tabs>
          <w:tab w:val="left" w:pos="720"/>
          <w:tab w:val="left" w:pos="1440"/>
          <w:tab w:val="left" w:pos="2160"/>
        </w:tabs>
        <w:autoSpaceDE w:val="0"/>
        <w:autoSpaceDN w:val="0"/>
        <w:adjustRightInd w:val="0"/>
        <w:spacing w:line="240" w:lineRule="atLeast"/>
        <w:ind w:left="720"/>
        <w:jc w:val="both"/>
        <w:rPr>
          <w:rFonts w:cs="Arial"/>
          <w:color w:val="000000"/>
        </w:rPr>
      </w:pP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1079"/>
        <w:gridCol w:w="1351"/>
        <w:gridCol w:w="1350"/>
        <w:gridCol w:w="925"/>
        <w:gridCol w:w="1078"/>
        <w:gridCol w:w="967"/>
        <w:gridCol w:w="900"/>
        <w:gridCol w:w="810"/>
      </w:tblGrid>
      <w:tr w:rsidR="00E157BE" w:rsidTr="000E3E8A">
        <w:trPr>
          <w:tblHeader/>
          <w:jc w:val="center"/>
        </w:trPr>
        <w:tc>
          <w:tcPr>
            <w:tcW w:w="1188" w:type="dxa"/>
            <w:tcBorders>
              <w:top w:val="double" w:sz="4" w:space="0" w:color="auto"/>
              <w:left w:val="double" w:sz="4" w:space="0" w:color="auto"/>
              <w:bottom w:val="double" w:sz="4" w:space="0" w:color="auto"/>
            </w:tcBorders>
          </w:tcPr>
          <w:p w:rsidR="00E157BE" w:rsidRPr="000E3E8A" w:rsidRDefault="00E157BE" w:rsidP="009304B2">
            <w:pPr>
              <w:autoSpaceDE w:val="0"/>
              <w:autoSpaceDN w:val="0"/>
              <w:adjustRightInd w:val="0"/>
              <w:spacing w:before="60" w:line="240" w:lineRule="atLeast"/>
              <w:jc w:val="center"/>
              <w:rPr>
                <w:rFonts w:cs="Arial"/>
                <w:b/>
                <w:color w:val="000000"/>
                <w:sz w:val="18"/>
                <w:szCs w:val="18"/>
              </w:rPr>
            </w:pPr>
            <w:r w:rsidRPr="000E3E8A">
              <w:rPr>
                <w:rFonts w:cs="Arial"/>
                <w:b/>
                <w:color w:val="000000"/>
                <w:sz w:val="18"/>
                <w:szCs w:val="18"/>
              </w:rPr>
              <w:t>Name of Holder</w:t>
            </w:r>
          </w:p>
          <w:p w:rsidR="00E157BE" w:rsidRPr="000E3E8A" w:rsidRDefault="00E157BE" w:rsidP="009304B2">
            <w:pPr>
              <w:autoSpaceDE w:val="0"/>
              <w:autoSpaceDN w:val="0"/>
              <w:adjustRightInd w:val="0"/>
              <w:spacing w:after="60" w:line="240" w:lineRule="atLeast"/>
              <w:jc w:val="center"/>
              <w:rPr>
                <w:rFonts w:cs="Arial"/>
                <w:b/>
                <w:color w:val="000000"/>
                <w:sz w:val="18"/>
                <w:szCs w:val="18"/>
              </w:rPr>
            </w:pPr>
            <w:r w:rsidRPr="000E3E8A">
              <w:rPr>
                <w:rFonts w:cs="Arial"/>
                <w:b/>
                <w:color w:val="000000"/>
                <w:sz w:val="18"/>
                <w:szCs w:val="18"/>
              </w:rPr>
              <w:t>of Domestic Support Obligation</w:t>
            </w:r>
          </w:p>
        </w:tc>
        <w:tc>
          <w:tcPr>
            <w:tcW w:w="1079" w:type="dxa"/>
            <w:tcBorders>
              <w:top w:val="double" w:sz="4" w:space="0" w:color="auto"/>
            </w:tcBorders>
          </w:tcPr>
          <w:p w:rsidR="00E157BE" w:rsidRPr="000E3E8A" w:rsidRDefault="00E157BE">
            <w:pPr>
              <w:autoSpaceDE w:val="0"/>
              <w:autoSpaceDN w:val="0"/>
              <w:adjustRightInd w:val="0"/>
              <w:spacing w:before="60" w:line="240" w:lineRule="atLeast"/>
              <w:jc w:val="center"/>
              <w:rPr>
                <w:rFonts w:cs="Arial"/>
                <w:b/>
                <w:color w:val="000000"/>
                <w:sz w:val="18"/>
                <w:szCs w:val="18"/>
              </w:rPr>
            </w:pPr>
            <w:r w:rsidRPr="000E3E8A">
              <w:rPr>
                <w:rFonts w:cs="Arial"/>
                <w:b/>
                <w:color w:val="000000"/>
                <w:sz w:val="18"/>
                <w:szCs w:val="18"/>
              </w:rPr>
              <w:t>Remaining Claim</w:t>
            </w:r>
          </w:p>
        </w:tc>
        <w:tc>
          <w:tcPr>
            <w:tcW w:w="1351" w:type="dxa"/>
            <w:tcBorders>
              <w:top w:val="double" w:sz="4" w:space="0" w:color="auto"/>
            </w:tcBorders>
          </w:tcPr>
          <w:p w:rsidR="00E157BE" w:rsidRPr="000E3E8A" w:rsidRDefault="00E157BE" w:rsidP="000E3E8A">
            <w:pPr>
              <w:autoSpaceDE w:val="0"/>
              <w:autoSpaceDN w:val="0"/>
              <w:adjustRightInd w:val="0"/>
              <w:jc w:val="center"/>
              <w:rPr>
                <w:rFonts w:cs="Arial"/>
                <w:b/>
                <w:color w:val="000000"/>
                <w:sz w:val="18"/>
                <w:szCs w:val="18"/>
              </w:rPr>
            </w:pPr>
            <w:r w:rsidRPr="000E3E8A">
              <w:rPr>
                <w:rFonts w:cs="Arial"/>
                <w:b/>
                <w:color w:val="000000"/>
                <w:sz w:val="18"/>
                <w:szCs w:val="18"/>
              </w:rPr>
              <w:t>Post-Confirmation</w:t>
            </w:r>
          </w:p>
          <w:p w:rsidR="00E157BE" w:rsidRPr="000E3E8A" w:rsidRDefault="00E157BE" w:rsidP="000E3E8A">
            <w:pPr>
              <w:autoSpaceDE w:val="0"/>
              <w:autoSpaceDN w:val="0"/>
              <w:adjustRightInd w:val="0"/>
              <w:jc w:val="center"/>
              <w:rPr>
                <w:rFonts w:cs="Arial"/>
                <w:b/>
                <w:color w:val="000000"/>
                <w:sz w:val="18"/>
                <w:szCs w:val="18"/>
              </w:rPr>
            </w:pPr>
            <w:r w:rsidRPr="000E3E8A">
              <w:rPr>
                <w:rFonts w:cs="Arial"/>
                <w:b/>
                <w:color w:val="000000"/>
                <w:sz w:val="18"/>
                <w:szCs w:val="18"/>
              </w:rPr>
              <w:t>Claims not Included in Remaining Clam</w:t>
            </w:r>
          </w:p>
        </w:tc>
        <w:tc>
          <w:tcPr>
            <w:tcW w:w="1350" w:type="dxa"/>
            <w:tcBorders>
              <w:top w:val="double" w:sz="4" w:space="0" w:color="auto"/>
            </w:tcBorders>
          </w:tcPr>
          <w:p w:rsidR="00E157BE" w:rsidRPr="000E3E8A" w:rsidRDefault="00E157BE">
            <w:pPr>
              <w:autoSpaceDE w:val="0"/>
              <w:autoSpaceDN w:val="0"/>
              <w:adjustRightInd w:val="0"/>
              <w:spacing w:before="60" w:after="60" w:line="240" w:lineRule="atLeast"/>
              <w:jc w:val="center"/>
              <w:rPr>
                <w:rFonts w:cs="Arial"/>
                <w:b/>
                <w:color w:val="000000"/>
                <w:sz w:val="18"/>
                <w:szCs w:val="18"/>
              </w:rPr>
            </w:pPr>
            <w:r w:rsidRPr="000E3E8A">
              <w:rPr>
                <w:rFonts w:cs="Arial"/>
                <w:b/>
                <w:color w:val="000000"/>
                <w:sz w:val="18"/>
                <w:szCs w:val="18"/>
              </w:rPr>
              <w:t>Total Remaining Claims and Post Confirmation Claims</w:t>
            </w:r>
          </w:p>
        </w:tc>
        <w:tc>
          <w:tcPr>
            <w:tcW w:w="925" w:type="dxa"/>
            <w:tcBorders>
              <w:top w:val="double" w:sz="4" w:space="0" w:color="auto"/>
            </w:tcBorders>
          </w:tcPr>
          <w:p w:rsidR="00E157BE" w:rsidRPr="000E3E8A" w:rsidRDefault="00E157BE" w:rsidP="009304B2">
            <w:pPr>
              <w:autoSpaceDE w:val="0"/>
              <w:autoSpaceDN w:val="0"/>
              <w:adjustRightInd w:val="0"/>
              <w:spacing w:before="60" w:after="60" w:line="240" w:lineRule="atLeast"/>
              <w:jc w:val="center"/>
              <w:rPr>
                <w:rFonts w:cs="Arial"/>
                <w:b/>
                <w:color w:val="000000"/>
                <w:sz w:val="18"/>
                <w:szCs w:val="18"/>
              </w:rPr>
            </w:pPr>
            <w:r w:rsidRPr="000E3E8A">
              <w:rPr>
                <w:rFonts w:cs="Arial"/>
                <w:b/>
                <w:color w:val="000000"/>
                <w:sz w:val="18"/>
                <w:szCs w:val="18"/>
              </w:rPr>
              <w:t>Interest Rate Under this Modified Plan</w:t>
            </w:r>
          </w:p>
        </w:tc>
        <w:tc>
          <w:tcPr>
            <w:tcW w:w="1078" w:type="dxa"/>
            <w:tcBorders>
              <w:top w:val="double" w:sz="4" w:space="0" w:color="auto"/>
              <w:bottom w:val="double" w:sz="4" w:space="0" w:color="auto"/>
            </w:tcBorders>
          </w:tcPr>
          <w:p w:rsidR="00E157BE" w:rsidRPr="000E3E8A" w:rsidRDefault="00E157BE">
            <w:pPr>
              <w:autoSpaceDE w:val="0"/>
              <w:autoSpaceDN w:val="0"/>
              <w:adjustRightInd w:val="0"/>
              <w:spacing w:before="60" w:after="60" w:line="240" w:lineRule="atLeast"/>
              <w:jc w:val="center"/>
              <w:rPr>
                <w:rFonts w:cs="Arial"/>
                <w:b/>
                <w:color w:val="000000"/>
                <w:sz w:val="18"/>
                <w:szCs w:val="18"/>
              </w:rPr>
            </w:pPr>
            <w:r w:rsidRPr="000E3E8A">
              <w:rPr>
                <w:rFonts w:cs="Arial"/>
                <w:b/>
                <w:color w:val="000000"/>
                <w:sz w:val="18"/>
                <w:szCs w:val="18"/>
              </w:rPr>
              <w:t>Amount of Periodic Payment</w:t>
            </w:r>
          </w:p>
        </w:tc>
        <w:tc>
          <w:tcPr>
            <w:tcW w:w="967" w:type="dxa"/>
            <w:tcBorders>
              <w:top w:val="double" w:sz="4" w:space="0" w:color="auto"/>
              <w:bottom w:val="double" w:sz="4" w:space="0" w:color="auto"/>
            </w:tcBorders>
          </w:tcPr>
          <w:p w:rsidR="00E157BE" w:rsidRPr="000E3E8A" w:rsidRDefault="00E157BE" w:rsidP="009304B2">
            <w:pPr>
              <w:autoSpaceDE w:val="0"/>
              <w:autoSpaceDN w:val="0"/>
              <w:adjustRightInd w:val="0"/>
              <w:spacing w:before="60" w:after="60" w:line="240" w:lineRule="atLeast"/>
              <w:jc w:val="center"/>
              <w:rPr>
                <w:rFonts w:cs="Arial"/>
                <w:b/>
                <w:color w:val="000000"/>
                <w:sz w:val="18"/>
                <w:szCs w:val="18"/>
              </w:rPr>
            </w:pPr>
            <w:r w:rsidRPr="000E3E8A">
              <w:rPr>
                <w:rFonts w:cs="Arial"/>
                <w:b/>
                <w:color w:val="000000"/>
                <w:sz w:val="18"/>
                <w:szCs w:val="18"/>
              </w:rPr>
              <w:t xml:space="preserve">First Payment of this Amount in Mo. # </w:t>
            </w:r>
          </w:p>
        </w:tc>
        <w:tc>
          <w:tcPr>
            <w:tcW w:w="900" w:type="dxa"/>
            <w:tcBorders>
              <w:top w:val="double" w:sz="4" w:space="0" w:color="auto"/>
              <w:bottom w:val="double" w:sz="4" w:space="0" w:color="auto"/>
              <w:right w:val="single" w:sz="4" w:space="0" w:color="auto"/>
            </w:tcBorders>
          </w:tcPr>
          <w:p w:rsidR="00E157BE" w:rsidRPr="000E3E8A" w:rsidRDefault="00E157BE" w:rsidP="009304B2">
            <w:pPr>
              <w:autoSpaceDE w:val="0"/>
              <w:autoSpaceDN w:val="0"/>
              <w:adjustRightInd w:val="0"/>
              <w:spacing w:before="60" w:after="60" w:line="240" w:lineRule="atLeast"/>
              <w:jc w:val="center"/>
              <w:rPr>
                <w:rFonts w:cs="Arial"/>
                <w:b/>
                <w:color w:val="000000"/>
                <w:sz w:val="18"/>
                <w:szCs w:val="18"/>
              </w:rPr>
            </w:pPr>
            <w:r w:rsidRPr="000E3E8A">
              <w:rPr>
                <w:rFonts w:cs="Arial"/>
                <w:b/>
                <w:color w:val="000000"/>
                <w:sz w:val="18"/>
                <w:szCs w:val="18"/>
              </w:rPr>
              <w:t>Last Payment of this Amount in Mo. #</w:t>
            </w:r>
          </w:p>
        </w:tc>
        <w:tc>
          <w:tcPr>
            <w:tcW w:w="810" w:type="dxa"/>
            <w:tcBorders>
              <w:top w:val="double" w:sz="4" w:space="0" w:color="auto"/>
              <w:left w:val="single" w:sz="4" w:space="0" w:color="auto"/>
              <w:right w:val="double" w:sz="4" w:space="0" w:color="auto"/>
            </w:tcBorders>
          </w:tcPr>
          <w:p w:rsidR="00E157BE" w:rsidRPr="000E3E8A" w:rsidRDefault="00E157BE" w:rsidP="009304B2">
            <w:pPr>
              <w:autoSpaceDE w:val="0"/>
              <w:autoSpaceDN w:val="0"/>
              <w:adjustRightInd w:val="0"/>
              <w:spacing w:before="60" w:after="60" w:line="240" w:lineRule="atLeast"/>
              <w:jc w:val="center"/>
              <w:rPr>
                <w:rFonts w:cs="Arial"/>
                <w:b/>
                <w:color w:val="000000"/>
                <w:sz w:val="18"/>
                <w:szCs w:val="18"/>
              </w:rPr>
            </w:pPr>
            <w:r w:rsidRPr="000E3E8A">
              <w:rPr>
                <w:rFonts w:cs="Arial"/>
                <w:b/>
                <w:color w:val="000000"/>
                <w:sz w:val="18"/>
                <w:szCs w:val="18"/>
              </w:rPr>
              <w:t>Total</w:t>
            </w:r>
          </w:p>
        </w:tc>
      </w:tr>
      <w:tr w:rsidR="00E157BE" w:rsidTr="000E3E8A">
        <w:trPr>
          <w:trHeight w:val="321"/>
          <w:jc w:val="center"/>
        </w:trPr>
        <w:tc>
          <w:tcPr>
            <w:tcW w:w="1188" w:type="dxa"/>
            <w:tcBorders>
              <w:top w:val="double" w:sz="4" w:space="0" w:color="auto"/>
              <w:left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079" w:type="dxa"/>
            <w:tcBorders>
              <w:top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1" w:type="dxa"/>
            <w:tcBorders>
              <w:top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0" w:type="dxa"/>
            <w:tcBorders>
              <w:top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925" w:type="dxa"/>
            <w:tcBorders>
              <w:top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078" w:type="dxa"/>
            <w:tcBorders>
              <w:top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rPr>
                <w:rFonts w:cs="Arial"/>
                <w:color w:val="000000"/>
                <w:sz w:val="16"/>
                <w:szCs w:val="16"/>
              </w:rPr>
            </w:pPr>
          </w:p>
        </w:tc>
        <w:tc>
          <w:tcPr>
            <w:tcW w:w="967" w:type="dxa"/>
            <w:tcBorders>
              <w:top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rPr>
                <w:rFonts w:cs="Arial"/>
                <w:color w:val="000000"/>
                <w:sz w:val="16"/>
                <w:szCs w:val="16"/>
              </w:rPr>
            </w:pPr>
          </w:p>
        </w:tc>
        <w:tc>
          <w:tcPr>
            <w:tcW w:w="900" w:type="dxa"/>
            <w:tcBorders>
              <w:top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rPr>
                <w:rFonts w:cs="Arial"/>
                <w:color w:val="000000"/>
                <w:sz w:val="16"/>
                <w:szCs w:val="16"/>
              </w:rPr>
            </w:pPr>
          </w:p>
        </w:tc>
        <w:tc>
          <w:tcPr>
            <w:tcW w:w="810" w:type="dxa"/>
            <w:tcBorders>
              <w:top w:val="double" w:sz="4" w:space="0" w:color="auto"/>
              <w:left w:val="single" w:sz="4" w:space="0" w:color="auto"/>
              <w:right w:val="double" w:sz="4" w:space="0" w:color="auto"/>
            </w:tcBorders>
            <w:shd w:val="clear" w:color="auto" w:fill="FFFFFF"/>
          </w:tcPr>
          <w:p w:rsidR="00E157BE" w:rsidRPr="00E46872" w:rsidRDefault="00E157BE" w:rsidP="009304B2">
            <w:pPr>
              <w:autoSpaceDE w:val="0"/>
              <w:autoSpaceDN w:val="0"/>
              <w:adjustRightInd w:val="0"/>
              <w:spacing w:line="240" w:lineRule="atLeast"/>
              <w:jc w:val="both"/>
              <w:rPr>
                <w:rFonts w:cs="Arial"/>
                <w:color w:val="000000"/>
              </w:rPr>
            </w:pPr>
          </w:p>
        </w:tc>
      </w:tr>
      <w:tr w:rsidR="00E157BE" w:rsidTr="000E3E8A">
        <w:trPr>
          <w:trHeight w:val="339"/>
          <w:jc w:val="center"/>
        </w:trPr>
        <w:tc>
          <w:tcPr>
            <w:tcW w:w="1188" w:type="dxa"/>
            <w:tcBorders>
              <w:top w:val="double" w:sz="4" w:space="0" w:color="auto"/>
              <w:left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079"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1"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0"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925"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078"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967"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900"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810" w:type="dxa"/>
            <w:tcBorders>
              <w:top w:val="double" w:sz="4" w:space="0" w:color="auto"/>
              <w:left w:val="single" w:sz="4" w:space="0" w:color="auto"/>
              <w:bottom w:val="double" w:sz="4" w:space="0" w:color="auto"/>
              <w:right w:val="double" w:sz="4" w:space="0" w:color="auto"/>
            </w:tcBorders>
            <w:shd w:val="clear" w:color="auto" w:fill="FFFFFF"/>
          </w:tcPr>
          <w:p w:rsidR="00E157BE" w:rsidRPr="00E46872" w:rsidRDefault="00E157BE" w:rsidP="009304B2">
            <w:pPr>
              <w:autoSpaceDE w:val="0"/>
              <w:autoSpaceDN w:val="0"/>
              <w:adjustRightInd w:val="0"/>
              <w:spacing w:line="240" w:lineRule="atLeast"/>
              <w:jc w:val="both"/>
              <w:rPr>
                <w:rFonts w:cs="Arial"/>
                <w:color w:val="000000"/>
              </w:rPr>
            </w:pPr>
          </w:p>
        </w:tc>
      </w:tr>
      <w:tr w:rsidR="00E157BE" w:rsidTr="000E3E8A">
        <w:trPr>
          <w:trHeight w:val="330"/>
          <w:jc w:val="center"/>
        </w:trPr>
        <w:tc>
          <w:tcPr>
            <w:tcW w:w="1188" w:type="dxa"/>
            <w:tcBorders>
              <w:top w:val="double" w:sz="4" w:space="0" w:color="auto"/>
              <w:left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079"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1"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0"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925"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078"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967"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900"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810" w:type="dxa"/>
            <w:tcBorders>
              <w:top w:val="double" w:sz="4" w:space="0" w:color="auto"/>
              <w:left w:val="single" w:sz="4" w:space="0" w:color="auto"/>
              <w:bottom w:val="double" w:sz="4" w:space="0" w:color="auto"/>
              <w:right w:val="double" w:sz="4" w:space="0" w:color="auto"/>
            </w:tcBorders>
            <w:shd w:val="clear" w:color="auto" w:fill="FFFFFF"/>
          </w:tcPr>
          <w:p w:rsidR="00E157BE" w:rsidRPr="00E46872" w:rsidRDefault="00E157BE" w:rsidP="009304B2">
            <w:pPr>
              <w:autoSpaceDE w:val="0"/>
              <w:autoSpaceDN w:val="0"/>
              <w:adjustRightInd w:val="0"/>
              <w:spacing w:line="240" w:lineRule="atLeast"/>
              <w:jc w:val="both"/>
              <w:rPr>
                <w:rFonts w:cs="Arial"/>
                <w:color w:val="000000"/>
              </w:rPr>
            </w:pPr>
          </w:p>
        </w:tc>
      </w:tr>
    </w:tbl>
    <w:p w:rsidR="009304B2" w:rsidRPr="00E35DBB" w:rsidRDefault="009304B2" w:rsidP="009304B2">
      <w:pPr>
        <w:autoSpaceDE w:val="0"/>
        <w:autoSpaceDN w:val="0"/>
        <w:adjustRightInd w:val="0"/>
        <w:spacing w:line="240" w:lineRule="atLeast"/>
        <w:jc w:val="both"/>
        <w:rPr>
          <w:rFonts w:cs="Arial"/>
          <w:color w:val="000000"/>
        </w:rPr>
      </w:pPr>
    </w:p>
    <w:p w:rsidR="00EF357A" w:rsidRDefault="00EF357A" w:rsidP="005626C9">
      <w:pPr>
        <w:tabs>
          <w:tab w:val="left" w:pos="720"/>
          <w:tab w:val="left" w:pos="1440"/>
          <w:tab w:val="left" w:pos="2160"/>
        </w:tabs>
        <w:autoSpaceDE w:val="0"/>
        <w:autoSpaceDN w:val="0"/>
        <w:adjustRightInd w:val="0"/>
        <w:spacing w:line="240" w:lineRule="atLeast"/>
        <w:jc w:val="both"/>
        <w:rPr>
          <w:rFonts w:cs="Arial"/>
          <w:b/>
          <w:color w:val="000000"/>
        </w:rPr>
      </w:pPr>
      <w:r>
        <w:rPr>
          <w:rFonts w:cs="Arial"/>
          <w:b/>
          <w:color w:val="000000"/>
        </w:rPr>
        <w:t xml:space="preserve">6.  </w:t>
      </w:r>
      <w:r>
        <w:rPr>
          <w:rFonts w:cs="Arial"/>
          <w:b/>
          <w:color w:val="000000"/>
        </w:rPr>
        <w:tab/>
      </w:r>
      <w:r w:rsidR="00E32E1B" w:rsidRPr="00315F7C">
        <w:rPr>
          <w:rFonts w:cs="Arial"/>
          <w:b/>
          <w:color w:val="000000"/>
        </w:rPr>
        <w:t>Priority Claims</w:t>
      </w:r>
      <w:r w:rsidR="00E32E1B">
        <w:rPr>
          <w:rFonts w:cs="Arial"/>
          <w:b/>
          <w:color w:val="000000"/>
        </w:rPr>
        <w:t xml:space="preserve"> (Other than Domestic Support Obligations)</w:t>
      </w:r>
      <w:r w:rsidR="003A73EA">
        <w:rPr>
          <w:rFonts w:cs="Arial"/>
          <w:b/>
          <w:color w:val="000000"/>
        </w:rPr>
        <w:t>.</w:t>
      </w:r>
      <w:r w:rsidR="00E32E1B" w:rsidRPr="00315F7C">
        <w:rPr>
          <w:rFonts w:cs="Arial"/>
          <w:b/>
          <w:color w:val="000000"/>
        </w:rPr>
        <w:t xml:space="preserve"> </w:t>
      </w:r>
    </w:p>
    <w:p w:rsidR="00EF357A" w:rsidRDefault="00EF357A" w:rsidP="005626C9">
      <w:pPr>
        <w:tabs>
          <w:tab w:val="left" w:pos="720"/>
          <w:tab w:val="left" w:pos="1440"/>
          <w:tab w:val="left" w:pos="2160"/>
        </w:tabs>
        <w:autoSpaceDE w:val="0"/>
        <w:autoSpaceDN w:val="0"/>
        <w:adjustRightInd w:val="0"/>
        <w:spacing w:line="240" w:lineRule="atLeast"/>
        <w:jc w:val="both"/>
        <w:rPr>
          <w:rFonts w:cs="Arial"/>
          <w:b/>
          <w:color w:val="000000"/>
        </w:rPr>
      </w:pPr>
    </w:p>
    <w:p w:rsidR="009304B2" w:rsidRPr="005626C9" w:rsidRDefault="00E32E1B" w:rsidP="005626C9">
      <w:pPr>
        <w:pStyle w:val="ListParagraph"/>
        <w:numPr>
          <w:ilvl w:val="0"/>
          <w:numId w:val="49"/>
        </w:numPr>
        <w:tabs>
          <w:tab w:val="left" w:pos="720"/>
          <w:tab w:val="left" w:pos="1440"/>
          <w:tab w:val="left" w:pos="2160"/>
        </w:tabs>
        <w:autoSpaceDE w:val="0"/>
        <w:autoSpaceDN w:val="0"/>
        <w:adjustRightInd w:val="0"/>
        <w:spacing w:line="240" w:lineRule="atLeast"/>
        <w:ind w:left="0" w:firstLine="720"/>
        <w:jc w:val="both"/>
        <w:rPr>
          <w:rFonts w:cs="Arial"/>
          <w:b/>
          <w:color w:val="000000"/>
        </w:rPr>
      </w:pPr>
      <w:r w:rsidRPr="005626C9">
        <w:rPr>
          <w:rFonts w:cs="Arial"/>
          <w:color w:val="000000"/>
        </w:rPr>
        <w:t xml:space="preserve">From the payments made by the Debtor(s) to the Trustee, the Trustee shall pay in full all claims entitled to priority under </w:t>
      </w:r>
      <w:r w:rsidR="00582672">
        <w:rPr>
          <w:rFonts w:cs="Arial"/>
          <w:color w:val="000000"/>
        </w:rPr>
        <w:t xml:space="preserve">11 </w:t>
      </w:r>
      <w:proofErr w:type="spellStart"/>
      <w:r w:rsidR="00582672">
        <w:rPr>
          <w:rFonts w:cs="Arial"/>
          <w:color w:val="000000"/>
        </w:rPr>
        <w:t>U.S.C</w:t>
      </w:r>
      <w:proofErr w:type="spellEnd"/>
      <w:r w:rsidR="00582672">
        <w:rPr>
          <w:rFonts w:cs="Arial"/>
          <w:color w:val="000000"/>
        </w:rPr>
        <w:t>. §</w:t>
      </w:r>
      <w:r w:rsidRPr="005626C9">
        <w:rPr>
          <w:rFonts w:cs="Arial"/>
          <w:color w:val="000000"/>
        </w:rPr>
        <w:t>§ 507(a</w:t>
      </w:r>
      <w:proofErr w:type="gramStart"/>
      <w:r w:rsidRPr="005626C9">
        <w:rPr>
          <w:rFonts w:cs="Arial"/>
          <w:color w:val="000000"/>
        </w:rPr>
        <w:t>)(</w:t>
      </w:r>
      <w:proofErr w:type="gramEnd"/>
      <w:r w:rsidRPr="005626C9">
        <w:rPr>
          <w:rFonts w:cs="Arial"/>
          <w:color w:val="000000"/>
        </w:rPr>
        <w:t>2) through 507(a)(10).</w:t>
      </w:r>
      <w:r w:rsidR="009304B2" w:rsidRPr="005626C9">
        <w:rPr>
          <w:rFonts w:cs="Arial"/>
          <w:color w:val="000000"/>
        </w:rPr>
        <w:t xml:space="preserve">  </w:t>
      </w:r>
      <w:r w:rsidRPr="005626C9">
        <w:rPr>
          <w:rFonts w:cs="Arial"/>
          <w:color w:val="000000"/>
        </w:rPr>
        <w:t xml:space="preserve"> </w:t>
      </w:r>
      <w:r w:rsidR="00132603">
        <w:rPr>
          <w:rFonts w:cs="Arial"/>
          <w:color w:val="000000"/>
        </w:rPr>
        <w:t xml:space="preserve">The </w:t>
      </w:r>
      <w:r w:rsidR="003A73EA">
        <w:rPr>
          <w:rFonts w:cs="Arial"/>
          <w:color w:val="000000"/>
        </w:rPr>
        <w:t>R</w:t>
      </w:r>
      <w:r w:rsidR="00132603">
        <w:rPr>
          <w:rFonts w:cs="Arial"/>
          <w:color w:val="000000"/>
        </w:rPr>
        <w:t xml:space="preserve">emaining </w:t>
      </w:r>
      <w:r w:rsidR="003A73EA">
        <w:rPr>
          <w:rFonts w:cs="Arial"/>
          <w:color w:val="000000"/>
        </w:rPr>
        <w:t>Claim</w:t>
      </w:r>
      <w:r w:rsidR="00A721A0">
        <w:rPr>
          <w:rFonts w:cs="Arial"/>
          <w:color w:val="000000"/>
        </w:rPr>
        <w:t>s</w:t>
      </w:r>
      <w:r w:rsidR="00132603">
        <w:rPr>
          <w:rFonts w:cs="Arial"/>
          <w:color w:val="000000"/>
        </w:rPr>
        <w:t xml:space="preserve"> </w:t>
      </w:r>
      <w:r w:rsidR="003A73EA">
        <w:rPr>
          <w:rFonts w:cs="Arial"/>
          <w:color w:val="000000"/>
        </w:rPr>
        <w:t>owed</w:t>
      </w:r>
      <w:r w:rsidR="00132603">
        <w:rPr>
          <w:rFonts w:cs="Arial"/>
          <w:color w:val="000000"/>
        </w:rPr>
        <w:t xml:space="preserve"> to the holders of these priority claims are the amounts reflected in this Modified Plan</w:t>
      </w:r>
      <w:r w:rsidR="009304B2" w:rsidRPr="005626C9">
        <w:rPr>
          <w:rFonts w:cs="Arial"/>
          <w:color w:val="000000"/>
        </w:rPr>
        <w:t xml:space="preserve">: </w:t>
      </w:r>
    </w:p>
    <w:p w:rsidR="009304B2" w:rsidRPr="00595313" w:rsidRDefault="009304B2" w:rsidP="009304B2">
      <w:pPr>
        <w:tabs>
          <w:tab w:val="left" w:pos="720"/>
          <w:tab w:val="left" w:pos="1440"/>
          <w:tab w:val="left" w:pos="2160"/>
        </w:tabs>
        <w:autoSpaceDE w:val="0"/>
        <w:autoSpaceDN w:val="0"/>
        <w:adjustRightInd w:val="0"/>
        <w:spacing w:line="240" w:lineRule="atLeast"/>
        <w:ind w:left="1080"/>
        <w:jc w:val="both"/>
        <w:rPr>
          <w:rFonts w:cs="Arial"/>
          <w:color w:val="000000"/>
        </w:rPr>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4"/>
        <w:gridCol w:w="1264"/>
        <w:gridCol w:w="1350"/>
        <w:gridCol w:w="1350"/>
        <w:gridCol w:w="990"/>
        <w:gridCol w:w="990"/>
        <w:gridCol w:w="990"/>
        <w:gridCol w:w="977"/>
        <w:gridCol w:w="661"/>
      </w:tblGrid>
      <w:tr w:rsidR="002813BB" w:rsidTr="000E3E8A">
        <w:trPr>
          <w:tblHeader/>
          <w:jc w:val="center"/>
        </w:trPr>
        <w:tc>
          <w:tcPr>
            <w:tcW w:w="1004" w:type="dxa"/>
            <w:tcBorders>
              <w:top w:val="double" w:sz="4" w:space="0" w:color="auto"/>
              <w:left w:val="double" w:sz="4" w:space="0" w:color="auto"/>
              <w:bottom w:val="double" w:sz="4" w:space="0" w:color="auto"/>
            </w:tcBorders>
          </w:tcPr>
          <w:p w:rsidR="00E157BE" w:rsidRPr="000E3E8A" w:rsidRDefault="00E157BE" w:rsidP="000E3E8A">
            <w:pPr>
              <w:autoSpaceDE w:val="0"/>
              <w:autoSpaceDN w:val="0"/>
              <w:adjustRightInd w:val="0"/>
              <w:jc w:val="center"/>
              <w:rPr>
                <w:rFonts w:cs="Arial"/>
                <w:b/>
                <w:color w:val="000000"/>
                <w:sz w:val="18"/>
                <w:szCs w:val="18"/>
              </w:rPr>
            </w:pPr>
            <w:r w:rsidRPr="000E3E8A">
              <w:rPr>
                <w:rFonts w:cs="Arial"/>
                <w:b/>
                <w:color w:val="000000"/>
                <w:sz w:val="18"/>
                <w:szCs w:val="18"/>
              </w:rPr>
              <w:t>Name of Holder</w:t>
            </w:r>
          </w:p>
          <w:p w:rsidR="00E157BE" w:rsidRPr="000E3E8A" w:rsidRDefault="00E157BE" w:rsidP="000E3E8A">
            <w:pPr>
              <w:autoSpaceDE w:val="0"/>
              <w:autoSpaceDN w:val="0"/>
              <w:adjustRightInd w:val="0"/>
              <w:jc w:val="center"/>
              <w:rPr>
                <w:rFonts w:cs="Arial"/>
                <w:b/>
                <w:color w:val="000000"/>
                <w:sz w:val="18"/>
                <w:szCs w:val="18"/>
              </w:rPr>
            </w:pPr>
            <w:r w:rsidRPr="000E3E8A">
              <w:rPr>
                <w:rFonts w:cs="Arial"/>
                <w:b/>
                <w:color w:val="000000"/>
                <w:sz w:val="18"/>
                <w:szCs w:val="18"/>
              </w:rPr>
              <w:t>of Priority Claim</w:t>
            </w:r>
          </w:p>
        </w:tc>
        <w:tc>
          <w:tcPr>
            <w:tcW w:w="1264" w:type="dxa"/>
            <w:tcBorders>
              <w:top w:val="double" w:sz="4" w:space="0" w:color="auto"/>
            </w:tcBorders>
          </w:tcPr>
          <w:p w:rsidR="00E157BE" w:rsidRPr="000E3E8A" w:rsidRDefault="00E157BE" w:rsidP="000E3E8A">
            <w:pPr>
              <w:autoSpaceDE w:val="0"/>
              <w:autoSpaceDN w:val="0"/>
              <w:adjustRightInd w:val="0"/>
              <w:jc w:val="center"/>
              <w:rPr>
                <w:rFonts w:cs="Arial"/>
                <w:b/>
                <w:color w:val="000000"/>
                <w:sz w:val="18"/>
                <w:szCs w:val="18"/>
              </w:rPr>
            </w:pPr>
            <w:r w:rsidRPr="000E3E8A">
              <w:rPr>
                <w:rFonts w:cs="Arial"/>
                <w:b/>
                <w:color w:val="000000"/>
                <w:sz w:val="18"/>
                <w:szCs w:val="18"/>
              </w:rPr>
              <w:t>Remaining Claim</w:t>
            </w:r>
          </w:p>
        </w:tc>
        <w:tc>
          <w:tcPr>
            <w:tcW w:w="1350" w:type="dxa"/>
            <w:tcBorders>
              <w:top w:val="double" w:sz="4" w:space="0" w:color="auto"/>
            </w:tcBorders>
          </w:tcPr>
          <w:p w:rsidR="00E157BE" w:rsidRPr="002813BB" w:rsidRDefault="00E157BE">
            <w:pPr>
              <w:autoSpaceDE w:val="0"/>
              <w:autoSpaceDN w:val="0"/>
              <w:adjustRightInd w:val="0"/>
              <w:jc w:val="center"/>
              <w:rPr>
                <w:rFonts w:cs="Arial"/>
                <w:b/>
                <w:color w:val="000000"/>
                <w:sz w:val="18"/>
                <w:szCs w:val="18"/>
              </w:rPr>
            </w:pPr>
            <w:r w:rsidRPr="002813BB">
              <w:rPr>
                <w:rFonts w:cs="Arial"/>
                <w:b/>
                <w:color w:val="000000"/>
                <w:sz w:val="18"/>
                <w:szCs w:val="18"/>
              </w:rPr>
              <w:t>Post-Confirmation</w:t>
            </w:r>
          </w:p>
          <w:p w:rsidR="00E157BE" w:rsidRPr="000E3E8A" w:rsidRDefault="00E157BE" w:rsidP="000E3E8A">
            <w:pPr>
              <w:autoSpaceDE w:val="0"/>
              <w:autoSpaceDN w:val="0"/>
              <w:adjustRightInd w:val="0"/>
              <w:jc w:val="center"/>
              <w:rPr>
                <w:rFonts w:cs="Arial"/>
                <w:b/>
                <w:color w:val="000000"/>
                <w:sz w:val="18"/>
                <w:szCs w:val="18"/>
              </w:rPr>
            </w:pPr>
            <w:r w:rsidRPr="002813BB">
              <w:rPr>
                <w:rFonts w:cs="Arial"/>
                <w:b/>
                <w:color w:val="000000"/>
                <w:sz w:val="18"/>
                <w:szCs w:val="18"/>
              </w:rPr>
              <w:t>Claims not Included in Remaining Clam</w:t>
            </w:r>
          </w:p>
        </w:tc>
        <w:tc>
          <w:tcPr>
            <w:tcW w:w="1350" w:type="dxa"/>
            <w:tcBorders>
              <w:top w:val="double" w:sz="4" w:space="0" w:color="auto"/>
            </w:tcBorders>
          </w:tcPr>
          <w:p w:rsidR="00E157BE" w:rsidRPr="000E3E8A" w:rsidRDefault="00E157BE" w:rsidP="000E3E8A">
            <w:pPr>
              <w:autoSpaceDE w:val="0"/>
              <w:autoSpaceDN w:val="0"/>
              <w:adjustRightInd w:val="0"/>
              <w:jc w:val="center"/>
              <w:rPr>
                <w:rFonts w:cs="Arial"/>
                <w:b/>
                <w:color w:val="000000"/>
                <w:sz w:val="18"/>
                <w:szCs w:val="18"/>
              </w:rPr>
            </w:pPr>
            <w:r w:rsidRPr="002813BB">
              <w:rPr>
                <w:rFonts w:cs="Arial"/>
                <w:b/>
                <w:color w:val="000000"/>
                <w:sz w:val="18"/>
                <w:szCs w:val="18"/>
              </w:rPr>
              <w:t>Total Remaining Claims and Post</w:t>
            </w:r>
            <w:r w:rsidR="00582672">
              <w:rPr>
                <w:rFonts w:cs="Arial"/>
                <w:b/>
                <w:color w:val="000000"/>
                <w:sz w:val="18"/>
                <w:szCs w:val="18"/>
              </w:rPr>
              <w:t>-</w:t>
            </w:r>
            <w:r w:rsidRPr="002813BB">
              <w:rPr>
                <w:rFonts w:cs="Arial"/>
                <w:b/>
                <w:color w:val="000000"/>
                <w:sz w:val="18"/>
                <w:szCs w:val="18"/>
              </w:rPr>
              <w:t xml:space="preserve"> Confirmation Claims</w:t>
            </w:r>
          </w:p>
        </w:tc>
        <w:tc>
          <w:tcPr>
            <w:tcW w:w="990" w:type="dxa"/>
            <w:tcBorders>
              <w:top w:val="double" w:sz="4" w:space="0" w:color="auto"/>
            </w:tcBorders>
          </w:tcPr>
          <w:p w:rsidR="00E157BE" w:rsidRPr="000E3E8A" w:rsidRDefault="00E157BE" w:rsidP="000E3E8A">
            <w:pPr>
              <w:autoSpaceDE w:val="0"/>
              <w:autoSpaceDN w:val="0"/>
              <w:adjustRightInd w:val="0"/>
              <w:jc w:val="center"/>
              <w:rPr>
                <w:rFonts w:cs="Arial"/>
                <w:b/>
                <w:color w:val="000000"/>
                <w:sz w:val="18"/>
                <w:szCs w:val="18"/>
              </w:rPr>
            </w:pPr>
            <w:r w:rsidRPr="000E3E8A">
              <w:rPr>
                <w:rFonts w:cs="Arial"/>
                <w:b/>
                <w:color w:val="000000"/>
                <w:sz w:val="18"/>
                <w:szCs w:val="18"/>
              </w:rPr>
              <w:t>Interest Rate Under this Modified Plan</w:t>
            </w:r>
          </w:p>
        </w:tc>
        <w:tc>
          <w:tcPr>
            <w:tcW w:w="990" w:type="dxa"/>
            <w:tcBorders>
              <w:top w:val="double" w:sz="4" w:space="0" w:color="auto"/>
              <w:bottom w:val="double" w:sz="4" w:space="0" w:color="auto"/>
            </w:tcBorders>
          </w:tcPr>
          <w:p w:rsidR="00E157BE" w:rsidRPr="000E3E8A" w:rsidRDefault="00E157BE" w:rsidP="000E3E8A">
            <w:pPr>
              <w:autoSpaceDE w:val="0"/>
              <w:autoSpaceDN w:val="0"/>
              <w:adjustRightInd w:val="0"/>
              <w:jc w:val="center"/>
              <w:rPr>
                <w:rFonts w:cs="Arial"/>
                <w:b/>
                <w:color w:val="000000"/>
                <w:sz w:val="18"/>
                <w:szCs w:val="18"/>
              </w:rPr>
            </w:pPr>
            <w:r w:rsidRPr="000E3E8A">
              <w:rPr>
                <w:rFonts w:cs="Arial"/>
                <w:b/>
                <w:color w:val="000000"/>
                <w:sz w:val="18"/>
                <w:szCs w:val="18"/>
              </w:rPr>
              <w:t xml:space="preserve">Amount of Periodic Payment </w:t>
            </w:r>
          </w:p>
        </w:tc>
        <w:tc>
          <w:tcPr>
            <w:tcW w:w="990" w:type="dxa"/>
            <w:tcBorders>
              <w:top w:val="double" w:sz="4" w:space="0" w:color="auto"/>
              <w:bottom w:val="double" w:sz="4" w:space="0" w:color="auto"/>
            </w:tcBorders>
          </w:tcPr>
          <w:p w:rsidR="00E157BE" w:rsidRPr="000E3E8A" w:rsidRDefault="00E157BE" w:rsidP="000E3E8A">
            <w:pPr>
              <w:autoSpaceDE w:val="0"/>
              <w:autoSpaceDN w:val="0"/>
              <w:adjustRightInd w:val="0"/>
              <w:jc w:val="center"/>
              <w:rPr>
                <w:rFonts w:cs="Arial"/>
                <w:b/>
                <w:color w:val="000000"/>
                <w:sz w:val="18"/>
                <w:szCs w:val="18"/>
              </w:rPr>
            </w:pPr>
            <w:r w:rsidRPr="000E3E8A">
              <w:rPr>
                <w:rFonts w:cs="Arial"/>
                <w:b/>
                <w:color w:val="000000"/>
                <w:sz w:val="18"/>
                <w:szCs w:val="18"/>
              </w:rPr>
              <w:t>First Payment of this Amount in Mo. #</w:t>
            </w:r>
          </w:p>
        </w:tc>
        <w:tc>
          <w:tcPr>
            <w:tcW w:w="977" w:type="dxa"/>
            <w:tcBorders>
              <w:top w:val="double" w:sz="4" w:space="0" w:color="auto"/>
              <w:bottom w:val="double" w:sz="4" w:space="0" w:color="auto"/>
              <w:right w:val="single" w:sz="4" w:space="0" w:color="auto"/>
            </w:tcBorders>
          </w:tcPr>
          <w:p w:rsidR="00E157BE" w:rsidRPr="000E3E8A" w:rsidRDefault="00E157BE" w:rsidP="000E3E8A">
            <w:pPr>
              <w:autoSpaceDE w:val="0"/>
              <w:autoSpaceDN w:val="0"/>
              <w:adjustRightInd w:val="0"/>
              <w:jc w:val="center"/>
              <w:rPr>
                <w:rFonts w:cs="Arial"/>
                <w:b/>
                <w:color w:val="000000"/>
                <w:sz w:val="18"/>
                <w:szCs w:val="18"/>
              </w:rPr>
            </w:pPr>
            <w:r w:rsidRPr="000E3E8A">
              <w:rPr>
                <w:rFonts w:cs="Arial"/>
                <w:b/>
                <w:color w:val="000000"/>
                <w:sz w:val="18"/>
                <w:szCs w:val="18"/>
              </w:rPr>
              <w:t>Last Payment of this Amount in Mo. #</w:t>
            </w:r>
          </w:p>
        </w:tc>
        <w:tc>
          <w:tcPr>
            <w:tcW w:w="661" w:type="dxa"/>
            <w:tcBorders>
              <w:top w:val="double" w:sz="4" w:space="0" w:color="auto"/>
              <w:left w:val="single" w:sz="4" w:space="0" w:color="auto"/>
              <w:right w:val="double" w:sz="4" w:space="0" w:color="auto"/>
            </w:tcBorders>
          </w:tcPr>
          <w:p w:rsidR="00E157BE" w:rsidRPr="000E3E8A" w:rsidRDefault="00E157BE" w:rsidP="000E3E8A">
            <w:pPr>
              <w:autoSpaceDE w:val="0"/>
              <w:autoSpaceDN w:val="0"/>
              <w:adjustRightInd w:val="0"/>
              <w:jc w:val="center"/>
              <w:rPr>
                <w:rFonts w:cs="Arial"/>
                <w:b/>
                <w:color w:val="000000"/>
                <w:sz w:val="18"/>
                <w:szCs w:val="18"/>
              </w:rPr>
            </w:pPr>
            <w:r w:rsidRPr="000E3E8A">
              <w:rPr>
                <w:rFonts w:cs="Arial"/>
                <w:b/>
                <w:color w:val="000000"/>
                <w:sz w:val="18"/>
                <w:szCs w:val="18"/>
              </w:rPr>
              <w:t>Total</w:t>
            </w:r>
          </w:p>
        </w:tc>
      </w:tr>
      <w:tr w:rsidR="002813BB" w:rsidTr="000E3E8A">
        <w:trPr>
          <w:trHeight w:val="321"/>
          <w:jc w:val="center"/>
        </w:trPr>
        <w:tc>
          <w:tcPr>
            <w:tcW w:w="1004" w:type="dxa"/>
            <w:tcBorders>
              <w:top w:val="double" w:sz="4" w:space="0" w:color="auto"/>
              <w:left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264" w:type="dxa"/>
            <w:tcBorders>
              <w:top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0" w:type="dxa"/>
            <w:tcBorders>
              <w:top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0" w:type="dxa"/>
            <w:tcBorders>
              <w:top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990" w:type="dxa"/>
            <w:tcBorders>
              <w:top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990" w:type="dxa"/>
            <w:tcBorders>
              <w:top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rPr>
                <w:rFonts w:cs="Arial"/>
                <w:color w:val="000000"/>
                <w:sz w:val="16"/>
                <w:szCs w:val="16"/>
              </w:rPr>
            </w:pPr>
          </w:p>
        </w:tc>
        <w:tc>
          <w:tcPr>
            <w:tcW w:w="990" w:type="dxa"/>
            <w:tcBorders>
              <w:top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rPr>
                <w:rFonts w:cs="Arial"/>
                <w:color w:val="000000"/>
                <w:sz w:val="16"/>
                <w:szCs w:val="16"/>
              </w:rPr>
            </w:pPr>
          </w:p>
        </w:tc>
        <w:tc>
          <w:tcPr>
            <w:tcW w:w="977" w:type="dxa"/>
            <w:tcBorders>
              <w:top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rPr>
                <w:rFonts w:cs="Arial"/>
                <w:color w:val="000000"/>
                <w:sz w:val="16"/>
                <w:szCs w:val="16"/>
              </w:rPr>
            </w:pPr>
          </w:p>
        </w:tc>
        <w:tc>
          <w:tcPr>
            <w:tcW w:w="661" w:type="dxa"/>
            <w:tcBorders>
              <w:top w:val="double" w:sz="4" w:space="0" w:color="auto"/>
              <w:left w:val="single" w:sz="4" w:space="0" w:color="auto"/>
              <w:right w:val="double" w:sz="4" w:space="0" w:color="auto"/>
            </w:tcBorders>
            <w:shd w:val="clear" w:color="auto" w:fill="FFFFFF"/>
          </w:tcPr>
          <w:p w:rsidR="00E157BE" w:rsidRPr="00E46872" w:rsidRDefault="00E157BE" w:rsidP="009304B2">
            <w:pPr>
              <w:autoSpaceDE w:val="0"/>
              <w:autoSpaceDN w:val="0"/>
              <w:adjustRightInd w:val="0"/>
              <w:spacing w:line="240" w:lineRule="atLeast"/>
              <w:jc w:val="both"/>
              <w:rPr>
                <w:rFonts w:cs="Arial"/>
                <w:color w:val="000000"/>
              </w:rPr>
            </w:pPr>
          </w:p>
        </w:tc>
      </w:tr>
      <w:tr w:rsidR="002813BB" w:rsidTr="000E3E8A">
        <w:trPr>
          <w:trHeight w:val="339"/>
          <w:jc w:val="center"/>
        </w:trPr>
        <w:tc>
          <w:tcPr>
            <w:tcW w:w="1004" w:type="dxa"/>
            <w:tcBorders>
              <w:top w:val="double" w:sz="4" w:space="0" w:color="auto"/>
              <w:left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264"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0"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0"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990"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990"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990"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977"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661" w:type="dxa"/>
            <w:tcBorders>
              <w:top w:val="double" w:sz="4" w:space="0" w:color="auto"/>
              <w:left w:val="single" w:sz="4" w:space="0" w:color="auto"/>
              <w:bottom w:val="double" w:sz="4" w:space="0" w:color="auto"/>
              <w:right w:val="double" w:sz="4" w:space="0" w:color="auto"/>
            </w:tcBorders>
            <w:shd w:val="clear" w:color="auto" w:fill="FFFFFF"/>
          </w:tcPr>
          <w:p w:rsidR="00E157BE" w:rsidRPr="00E46872" w:rsidRDefault="00E157BE" w:rsidP="009304B2">
            <w:pPr>
              <w:autoSpaceDE w:val="0"/>
              <w:autoSpaceDN w:val="0"/>
              <w:adjustRightInd w:val="0"/>
              <w:spacing w:line="240" w:lineRule="atLeast"/>
              <w:jc w:val="both"/>
              <w:rPr>
                <w:rFonts w:cs="Arial"/>
                <w:color w:val="000000"/>
              </w:rPr>
            </w:pPr>
          </w:p>
        </w:tc>
      </w:tr>
      <w:tr w:rsidR="002813BB" w:rsidTr="000E3E8A">
        <w:trPr>
          <w:trHeight w:val="330"/>
          <w:jc w:val="center"/>
        </w:trPr>
        <w:tc>
          <w:tcPr>
            <w:tcW w:w="1004" w:type="dxa"/>
            <w:tcBorders>
              <w:top w:val="double" w:sz="4" w:space="0" w:color="auto"/>
              <w:left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264"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0"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1350"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990" w:type="dxa"/>
            <w:tcBorders>
              <w:top w:val="double" w:sz="4" w:space="0" w:color="auto"/>
              <w:bottom w:val="double" w:sz="4" w:space="0" w:color="auto"/>
            </w:tcBorders>
          </w:tcPr>
          <w:p w:rsidR="00E157BE" w:rsidRPr="00E46872" w:rsidRDefault="00E157BE" w:rsidP="009304B2">
            <w:pPr>
              <w:autoSpaceDE w:val="0"/>
              <w:autoSpaceDN w:val="0"/>
              <w:adjustRightInd w:val="0"/>
              <w:spacing w:line="240" w:lineRule="atLeast"/>
              <w:jc w:val="both"/>
              <w:rPr>
                <w:rFonts w:cs="Arial"/>
                <w:color w:val="000000"/>
              </w:rPr>
            </w:pPr>
          </w:p>
        </w:tc>
        <w:tc>
          <w:tcPr>
            <w:tcW w:w="990"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990"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977" w:type="dxa"/>
            <w:tcBorders>
              <w:top w:val="double" w:sz="4" w:space="0" w:color="auto"/>
              <w:bottom w:val="double" w:sz="4" w:space="0" w:color="auto"/>
              <w:right w:val="single" w:sz="4" w:space="0" w:color="auto"/>
            </w:tcBorders>
            <w:shd w:val="clear" w:color="auto" w:fill="FFFFFF"/>
          </w:tcPr>
          <w:p w:rsidR="00E157BE" w:rsidRPr="00C229C8" w:rsidRDefault="00E157BE" w:rsidP="009304B2">
            <w:pPr>
              <w:autoSpaceDE w:val="0"/>
              <w:autoSpaceDN w:val="0"/>
              <w:adjustRightInd w:val="0"/>
              <w:spacing w:line="240" w:lineRule="atLeast"/>
              <w:jc w:val="both"/>
              <w:rPr>
                <w:rFonts w:cs="Arial"/>
                <w:color w:val="000000"/>
                <w:sz w:val="16"/>
                <w:szCs w:val="16"/>
              </w:rPr>
            </w:pPr>
          </w:p>
        </w:tc>
        <w:tc>
          <w:tcPr>
            <w:tcW w:w="661" w:type="dxa"/>
            <w:tcBorders>
              <w:top w:val="double" w:sz="4" w:space="0" w:color="auto"/>
              <w:left w:val="single" w:sz="4" w:space="0" w:color="auto"/>
              <w:bottom w:val="double" w:sz="4" w:space="0" w:color="auto"/>
              <w:right w:val="double" w:sz="4" w:space="0" w:color="auto"/>
            </w:tcBorders>
            <w:shd w:val="clear" w:color="auto" w:fill="FFFFFF"/>
          </w:tcPr>
          <w:p w:rsidR="00E157BE" w:rsidRPr="00E46872" w:rsidRDefault="00E157BE" w:rsidP="009304B2">
            <w:pPr>
              <w:autoSpaceDE w:val="0"/>
              <w:autoSpaceDN w:val="0"/>
              <w:adjustRightInd w:val="0"/>
              <w:spacing w:line="240" w:lineRule="atLeast"/>
              <w:jc w:val="both"/>
              <w:rPr>
                <w:rFonts w:cs="Arial"/>
                <w:color w:val="000000"/>
              </w:rPr>
            </w:pPr>
          </w:p>
        </w:tc>
      </w:tr>
    </w:tbl>
    <w:p w:rsidR="009304B2" w:rsidRDefault="009304B2" w:rsidP="009304B2">
      <w:pPr>
        <w:autoSpaceDE w:val="0"/>
        <w:autoSpaceDN w:val="0"/>
        <w:adjustRightInd w:val="0"/>
        <w:spacing w:line="240" w:lineRule="atLeast"/>
        <w:jc w:val="both"/>
        <w:rPr>
          <w:rFonts w:cs="Arial"/>
          <w:color w:val="000000"/>
        </w:rPr>
      </w:pPr>
    </w:p>
    <w:p w:rsidR="009304B2" w:rsidRPr="005626C9" w:rsidRDefault="00E32E1B" w:rsidP="005626C9">
      <w:pPr>
        <w:pStyle w:val="ListParagraph"/>
        <w:numPr>
          <w:ilvl w:val="0"/>
          <w:numId w:val="50"/>
        </w:numPr>
        <w:autoSpaceDE w:val="0"/>
        <w:autoSpaceDN w:val="0"/>
        <w:adjustRightInd w:val="0"/>
        <w:spacing w:line="240" w:lineRule="atLeast"/>
        <w:ind w:left="0" w:firstLine="720"/>
        <w:jc w:val="both"/>
        <w:rPr>
          <w:rFonts w:cs="Arial"/>
          <w:color w:val="000000"/>
        </w:rPr>
      </w:pPr>
      <w:r w:rsidRPr="005626C9">
        <w:rPr>
          <w:rFonts w:cs="Arial"/>
          <w:color w:val="000000"/>
        </w:rPr>
        <w:t xml:space="preserve">Priority Claims arising under </w:t>
      </w:r>
      <w:r w:rsidR="00582672">
        <w:rPr>
          <w:rFonts w:cs="Arial"/>
          <w:color w:val="000000"/>
        </w:rPr>
        <w:t xml:space="preserve">11 </w:t>
      </w:r>
      <w:proofErr w:type="spellStart"/>
      <w:r w:rsidR="00582672">
        <w:rPr>
          <w:rFonts w:cs="Arial"/>
          <w:color w:val="000000"/>
        </w:rPr>
        <w:t>U.S.C</w:t>
      </w:r>
      <w:proofErr w:type="spellEnd"/>
      <w:r w:rsidR="00582672">
        <w:rPr>
          <w:rFonts w:cs="Arial"/>
          <w:color w:val="000000"/>
        </w:rPr>
        <w:t xml:space="preserve">. </w:t>
      </w:r>
      <w:r w:rsidRPr="005626C9">
        <w:rPr>
          <w:rFonts w:cs="Arial"/>
          <w:color w:val="000000"/>
        </w:rPr>
        <w:t>§ 503(b</w:t>
      </w:r>
      <w:proofErr w:type="gramStart"/>
      <w:r w:rsidRPr="005626C9">
        <w:rPr>
          <w:rFonts w:cs="Arial"/>
          <w:color w:val="000000"/>
        </w:rPr>
        <w:t>)(</w:t>
      </w:r>
      <w:proofErr w:type="gramEnd"/>
      <w:r w:rsidRPr="005626C9">
        <w:rPr>
          <w:rFonts w:cs="Arial"/>
          <w:color w:val="000000"/>
        </w:rPr>
        <w:t xml:space="preserve">2) shall be paid only after entry of an order by the Bankruptcy Court approving payment of the claim.  If this case is dismissed, no Priority Claim arising under </w:t>
      </w:r>
      <w:r w:rsidR="00582672">
        <w:rPr>
          <w:rFonts w:cs="Arial"/>
          <w:color w:val="000000"/>
        </w:rPr>
        <w:t xml:space="preserve">11 </w:t>
      </w:r>
      <w:proofErr w:type="spellStart"/>
      <w:r w:rsidR="00582672">
        <w:rPr>
          <w:rFonts w:cs="Arial"/>
          <w:color w:val="000000"/>
        </w:rPr>
        <w:t>U.S.C</w:t>
      </w:r>
      <w:proofErr w:type="spellEnd"/>
      <w:r w:rsidR="00582672">
        <w:rPr>
          <w:rFonts w:cs="Arial"/>
          <w:color w:val="000000"/>
        </w:rPr>
        <w:t xml:space="preserve">. </w:t>
      </w:r>
      <w:r w:rsidRPr="005626C9">
        <w:rPr>
          <w:rFonts w:cs="Arial"/>
          <w:color w:val="000000"/>
        </w:rPr>
        <w:t>§</w:t>
      </w:r>
      <w:r w:rsidR="00132603">
        <w:rPr>
          <w:rFonts w:cs="Arial"/>
          <w:color w:val="000000"/>
        </w:rPr>
        <w:t> </w:t>
      </w:r>
      <w:r w:rsidRPr="005626C9">
        <w:rPr>
          <w:rFonts w:cs="Arial"/>
          <w:color w:val="000000"/>
        </w:rPr>
        <w:t>503(b)(2) shall be allowed unless an application for allowance is filed on or before 21 days after entry of the order of dismissal</w:t>
      </w:r>
      <w:r w:rsidR="00440C50">
        <w:rPr>
          <w:rFonts w:cs="Arial"/>
          <w:color w:val="000000"/>
        </w:rPr>
        <w:t>, and such application is subsequently granted by the Court</w:t>
      </w:r>
      <w:r w:rsidRPr="005626C9">
        <w:rPr>
          <w:rFonts w:cs="Arial"/>
          <w:color w:val="000000"/>
        </w:rPr>
        <w:t xml:space="preserve">.    </w:t>
      </w:r>
    </w:p>
    <w:p w:rsidR="009304B2" w:rsidRDefault="009304B2" w:rsidP="009304B2">
      <w:pPr>
        <w:tabs>
          <w:tab w:val="left" w:pos="720"/>
          <w:tab w:val="left" w:pos="1440"/>
          <w:tab w:val="left" w:pos="2160"/>
        </w:tabs>
        <w:autoSpaceDE w:val="0"/>
        <w:autoSpaceDN w:val="0"/>
        <w:adjustRightInd w:val="0"/>
        <w:spacing w:line="240" w:lineRule="atLeast"/>
        <w:jc w:val="both"/>
        <w:rPr>
          <w:rFonts w:cs="Arial"/>
          <w:color w:val="000000"/>
        </w:rPr>
      </w:pPr>
    </w:p>
    <w:p w:rsidR="006B6A65" w:rsidRDefault="00EF357A" w:rsidP="009304B2">
      <w:pPr>
        <w:keepNext/>
        <w:keepLines/>
        <w:autoSpaceDE w:val="0"/>
        <w:autoSpaceDN w:val="0"/>
        <w:adjustRightInd w:val="0"/>
        <w:spacing w:line="240" w:lineRule="atLeast"/>
        <w:jc w:val="both"/>
        <w:rPr>
          <w:rFonts w:eastAsia="Calibri"/>
        </w:rPr>
      </w:pPr>
      <w:r>
        <w:rPr>
          <w:rFonts w:cs="Arial"/>
          <w:b/>
          <w:color w:val="000000"/>
        </w:rPr>
        <w:t>7.</w:t>
      </w:r>
      <w:r>
        <w:rPr>
          <w:rFonts w:cs="Arial"/>
          <w:b/>
          <w:color w:val="000000"/>
        </w:rPr>
        <w:tab/>
      </w:r>
      <w:r w:rsidR="00E32E1B">
        <w:rPr>
          <w:rFonts w:cs="Arial"/>
          <w:b/>
          <w:color w:val="000000"/>
        </w:rPr>
        <w:t xml:space="preserve">Secured Claims for which Collateral is </w:t>
      </w:r>
      <w:proofErr w:type="gramStart"/>
      <w:r w:rsidR="00E32E1B">
        <w:rPr>
          <w:rFonts w:cs="Arial"/>
          <w:b/>
          <w:color w:val="000000"/>
        </w:rPr>
        <w:t>Surrendered</w:t>
      </w:r>
      <w:proofErr w:type="gramEnd"/>
      <w:r w:rsidR="00E32E1B">
        <w:rPr>
          <w:rFonts w:cs="Arial"/>
          <w:b/>
          <w:color w:val="000000"/>
        </w:rPr>
        <w:t xml:space="preserve">.  </w:t>
      </w:r>
      <w:r w:rsidR="00E32E1B" w:rsidRPr="00F727D0">
        <w:rPr>
          <w:rFonts w:cs="Arial"/>
          <w:color w:val="000000"/>
        </w:rPr>
        <w:t xml:space="preserve">The </w:t>
      </w:r>
      <w:r w:rsidR="00E32E1B">
        <w:rPr>
          <w:rFonts w:cs="Arial"/>
          <w:color w:val="000000"/>
        </w:rPr>
        <w:t>Debtor(s)</w:t>
      </w:r>
      <w:r w:rsidR="00E32E1B" w:rsidRPr="00F727D0">
        <w:rPr>
          <w:rFonts w:cs="Arial"/>
          <w:color w:val="000000"/>
        </w:rPr>
        <w:t xml:space="preserve"> </w:t>
      </w:r>
      <w:r w:rsidR="00E32E1B">
        <w:rPr>
          <w:rFonts w:cs="Arial"/>
          <w:color w:val="000000"/>
        </w:rPr>
        <w:t xml:space="preserve">surrender </w:t>
      </w:r>
      <w:r w:rsidR="00E32E1B" w:rsidRPr="00F727D0">
        <w:rPr>
          <w:rFonts w:cs="Arial"/>
          <w:color w:val="000000"/>
        </w:rPr>
        <w:t>the following collateral</w:t>
      </w:r>
      <w:r w:rsidR="00E32E1B">
        <w:rPr>
          <w:rFonts w:cs="Arial"/>
          <w:color w:val="000000"/>
        </w:rPr>
        <w:t xml:space="preserve"> under this </w:t>
      </w:r>
      <w:r w:rsidR="00132603">
        <w:rPr>
          <w:rFonts w:cs="Arial"/>
          <w:color w:val="000000"/>
        </w:rPr>
        <w:t xml:space="preserve">Modified </w:t>
      </w:r>
      <w:r w:rsidR="00E32E1B">
        <w:rPr>
          <w:rFonts w:cs="Arial"/>
          <w:color w:val="000000"/>
        </w:rPr>
        <w:t>Plan</w:t>
      </w:r>
      <w:r w:rsidR="00132603">
        <w:rPr>
          <w:rFonts w:cs="Arial"/>
          <w:color w:val="000000"/>
        </w:rPr>
        <w:t xml:space="preserve">.  </w:t>
      </w:r>
      <w:r w:rsidR="006B6A65">
        <w:rPr>
          <w:rFonts w:eastAsia="Calibri"/>
        </w:rPr>
        <w:t>(If property was surrendered under a previously confirmed plan or modified plan, the property remains surrendered and should not be listed here.)</w:t>
      </w:r>
    </w:p>
    <w:p w:rsidR="009304B2" w:rsidRDefault="009304B2" w:rsidP="009304B2">
      <w:pPr>
        <w:keepNext/>
        <w:keepLines/>
        <w:autoSpaceDE w:val="0"/>
        <w:autoSpaceDN w:val="0"/>
        <w:adjustRightInd w:val="0"/>
        <w:spacing w:line="240" w:lineRule="atLeast"/>
        <w:jc w:val="both"/>
        <w:rPr>
          <w:rFonts w:cs="Arial"/>
          <w:color w:val="00000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6110"/>
      </w:tblGrid>
      <w:tr w:rsidR="006467D1" w:rsidTr="009304B2">
        <w:tc>
          <w:tcPr>
            <w:tcW w:w="3240" w:type="dxa"/>
            <w:tcBorders>
              <w:top w:val="double" w:sz="4" w:space="0" w:color="auto"/>
              <w:left w:val="double" w:sz="4" w:space="0" w:color="auto"/>
            </w:tcBorders>
          </w:tcPr>
          <w:p w:rsidR="009304B2" w:rsidRPr="009418AB" w:rsidRDefault="00E32E1B" w:rsidP="009304B2">
            <w:pPr>
              <w:keepNext/>
              <w:keepLines/>
              <w:autoSpaceDE w:val="0"/>
              <w:autoSpaceDN w:val="0"/>
              <w:adjustRightInd w:val="0"/>
              <w:spacing w:before="60" w:after="60" w:line="240" w:lineRule="atLeast"/>
              <w:jc w:val="both"/>
              <w:rPr>
                <w:rFonts w:cs="Arial"/>
                <w:b/>
                <w:color w:val="000000"/>
                <w:sz w:val="22"/>
                <w:szCs w:val="22"/>
              </w:rPr>
            </w:pPr>
            <w:r w:rsidRPr="009418AB">
              <w:rPr>
                <w:rFonts w:cs="Arial"/>
                <w:b/>
                <w:color w:val="000000"/>
                <w:sz w:val="22"/>
                <w:szCs w:val="22"/>
              </w:rPr>
              <w:t>Name of Creditor</w:t>
            </w:r>
          </w:p>
        </w:tc>
        <w:tc>
          <w:tcPr>
            <w:tcW w:w="6110" w:type="dxa"/>
            <w:tcBorders>
              <w:top w:val="double" w:sz="4" w:space="0" w:color="auto"/>
              <w:right w:val="double" w:sz="4" w:space="0" w:color="auto"/>
            </w:tcBorders>
          </w:tcPr>
          <w:p w:rsidR="009304B2" w:rsidRPr="009418AB" w:rsidRDefault="00E32E1B" w:rsidP="009304B2">
            <w:pPr>
              <w:keepNext/>
              <w:keepLines/>
              <w:autoSpaceDE w:val="0"/>
              <w:autoSpaceDN w:val="0"/>
              <w:adjustRightInd w:val="0"/>
              <w:spacing w:before="60" w:after="60" w:line="240" w:lineRule="atLeast"/>
              <w:jc w:val="both"/>
              <w:rPr>
                <w:rFonts w:cs="Arial"/>
                <w:b/>
                <w:color w:val="000000"/>
                <w:sz w:val="22"/>
                <w:szCs w:val="22"/>
              </w:rPr>
            </w:pPr>
            <w:r w:rsidRPr="009418AB">
              <w:rPr>
                <w:rFonts w:cs="Arial"/>
                <w:b/>
                <w:color w:val="000000"/>
                <w:sz w:val="22"/>
                <w:szCs w:val="22"/>
              </w:rPr>
              <w:t>Description of Collateral</w:t>
            </w:r>
          </w:p>
        </w:tc>
      </w:tr>
      <w:tr w:rsidR="006467D1" w:rsidTr="009304B2">
        <w:tc>
          <w:tcPr>
            <w:tcW w:w="3240" w:type="dxa"/>
            <w:tcBorders>
              <w:left w:val="double" w:sz="4" w:space="0" w:color="auto"/>
              <w:bottom w:val="single" w:sz="4" w:space="0" w:color="auto"/>
            </w:tcBorders>
          </w:tcPr>
          <w:p w:rsidR="009304B2" w:rsidRPr="00E46872" w:rsidRDefault="009304B2" w:rsidP="009304B2">
            <w:pPr>
              <w:keepNext/>
              <w:keepLines/>
              <w:autoSpaceDE w:val="0"/>
              <w:autoSpaceDN w:val="0"/>
              <w:adjustRightInd w:val="0"/>
              <w:spacing w:line="240" w:lineRule="atLeast"/>
              <w:jc w:val="both"/>
              <w:rPr>
                <w:rFonts w:cs="Arial"/>
                <w:color w:val="000000"/>
              </w:rPr>
            </w:pPr>
          </w:p>
        </w:tc>
        <w:tc>
          <w:tcPr>
            <w:tcW w:w="6110" w:type="dxa"/>
            <w:tcBorders>
              <w:bottom w:val="single" w:sz="4" w:space="0" w:color="auto"/>
              <w:right w:val="double" w:sz="4" w:space="0" w:color="auto"/>
            </w:tcBorders>
          </w:tcPr>
          <w:p w:rsidR="009304B2" w:rsidRPr="00E46872" w:rsidRDefault="009304B2" w:rsidP="009304B2">
            <w:pPr>
              <w:keepNext/>
              <w:keepLines/>
              <w:autoSpaceDE w:val="0"/>
              <w:autoSpaceDN w:val="0"/>
              <w:adjustRightInd w:val="0"/>
              <w:spacing w:line="240" w:lineRule="atLeast"/>
              <w:jc w:val="both"/>
              <w:rPr>
                <w:rFonts w:cs="Arial"/>
                <w:color w:val="000000"/>
              </w:rPr>
            </w:pPr>
          </w:p>
        </w:tc>
      </w:tr>
      <w:tr w:rsidR="006467D1" w:rsidTr="009304B2">
        <w:tc>
          <w:tcPr>
            <w:tcW w:w="3240" w:type="dxa"/>
            <w:tcBorders>
              <w:left w:val="double" w:sz="4" w:space="0" w:color="auto"/>
              <w:bottom w:val="double" w:sz="4" w:space="0" w:color="auto"/>
            </w:tcBorders>
          </w:tcPr>
          <w:p w:rsidR="009304B2" w:rsidRPr="00E46872" w:rsidRDefault="009304B2" w:rsidP="009304B2">
            <w:pPr>
              <w:keepNext/>
              <w:keepLines/>
              <w:autoSpaceDE w:val="0"/>
              <w:autoSpaceDN w:val="0"/>
              <w:adjustRightInd w:val="0"/>
              <w:spacing w:line="240" w:lineRule="atLeast"/>
              <w:jc w:val="both"/>
              <w:rPr>
                <w:rFonts w:cs="Arial"/>
                <w:color w:val="000000"/>
              </w:rPr>
            </w:pPr>
          </w:p>
        </w:tc>
        <w:tc>
          <w:tcPr>
            <w:tcW w:w="6110" w:type="dxa"/>
            <w:tcBorders>
              <w:bottom w:val="double" w:sz="4" w:space="0" w:color="auto"/>
              <w:right w:val="double" w:sz="4" w:space="0" w:color="auto"/>
            </w:tcBorders>
          </w:tcPr>
          <w:p w:rsidR="009304B2" w:rsidRPr="00E46872" w:rsidRDefault="009304B2" w:rsidP="009304B2">
            <w:pPr>
              <w:keepNext/>
              <w:keepLines/>
              <w:autoSpaceDE w:val="0"/>
              <w:autoSpaceDN w:val="0"/>
              <w:adjustRightInd w:val="0"/>
              <w:spacing w:line="240" w:lineRule="atLeast"/>
              <w:jc w:val="both"/>
              <w:rPr>
                <w:rFonts w:cs="Arial"/>
                <w:color w:val="000000"/>
              </w:rPr>
            </w:pPr>
          </w:p>
        </w:tc>
      </w:tr>
    </w:tbl>
    <w:p w:rsidR="009304B2" w:rsidRDefault="009304B2" w:rsidP="009304B2">
      <w:pPr>
        <w:ind w:firstLine="720"/>
        <w:jc w:val="both"/>
        <w:rPr>
          <w:rFonts w:cs="Arial"/>
          <w:color w:val="000000"/>
        </w:rPr>
      </w:pPr>
    </w:p>
    <w:p w:rsidR="009304B2" w:rsidRDefault="00E32E1B" w:rsidP="005626C9">
      <w:pPr>
        <w:pStyle w:val="ListParagraph"/>
        <w:numPr>
          <w:ilvl w:val="0"/>
          <w:numId w:val="51"/>
        </w:numPr>
        <w:ind w:left="0" w:firstLine="720"/>
        <w:jc w:val="both"/>
      </w:pPr>
      <w:r>
        <w:t xml:space="preserve">Upon </w:t>
      </w:r>
      <w:r w:rsidR="00132603">
        <w:t>approval</w:t>
      </w:r>
      <w:r w:rsidR="008F449E">
        <w:rPr>
          <w:rStyle w:val="FootnoteReference"/>
        </w:rPr>
        <w:footnoteReference w:id="5"/>
      </w:r>
      <w:r w:rsidR="00132603">
        <w:t xml:space="preserve"> </w:t>
      </w:r>
      <w:r>
        <w:t xml:space="preserve">of this </w:t>
      </w:r>
      <w:r w:rsidR="00132603">
        <w:t xml:space="preserve">Modified </w:t>
      </w:r>
      <w:r>
        <w:t xml:space="preserve">Plan, the Debtor(s) surrender the collateral and the automatic stay under </w:t>
      </w:r>
      <w:r w:rsidR="00582672">
        <w:t xml:space="preserve">11 </w:t>
      </w:r>
      <w:proofErr w:type="spellStart"/>
      <w:r w:rsidR="00582672">
        <w:t>U.S.C</w:t>
      </w:r>
      <w:proofErr w:type="spellEnd"/>
      <w:r w:rsidR="00582672">
        <w:t xml:space="preserve">. </w:t>
      </w:r>
      <w:r>
        <w:t>§ 362(a) is terminated as to actions against any (</w:t>
      </w:r>
      <w:proofErr w:type="spellStart"/>
      <w:r>
        <w:t>i</w:t>
      </w:r>
      <w:proofErr w:type="spellEnd"/>
      <w:r>
        <w:t xml:space="preserve">) collateral that is described in the preceding table; and (ii) escrow deposit held by the holder of a security interest to secure payment of taxes and insurance.  The automatic stay is not terminated under this Paragraph as to any other action.  The co-debtor stay under </w:t>
      </w:r>
      <w:r w:rsidR="00582672">
        <w:t xml:space="preserve">11 </w:t>
      </w:r>
      <w:proofErr w:type="spellStart"/>
      <w:r w:rsidR="00582672">
        <w:t>U.S.C</w:t>
      </w:r>
      <w:proofErr w:type="spellEnd"/>
      <w:r w:rsidR="00582672">
        <w:t xml:space="preserve">. </w:t>
      </w:r>
      <w:r>
        <w:t>§ 1301(a) is terminated with respect to the collateral identified in the preceding table.</w:t>
      </w:r>
    </w:p>
    <w:p w:rsidR="009304B2" w:rsidRDefault="009304B2" w:rsidP="00E35DBB">
      <w:pPr>
        <w:ind w:firstLine="720"/>
        <w:jc w:val="both"/>
      </w:pPr>
    </w:p>
    <w:p w:rsidR="009304B2" w:rsidRDefault="00E32E1B" w:rsidP="005626C9">
      <w:pPr>
        <w:pStyle w:val="ListParagraph"/>
        <w:numPr>
          <w:ilvl w:val="0"/>
          <w:numId w:val="51"/>
        </w:numPr>
        <w:ind w:left="0" w:firstLine="720"/>
        <w:jc w:val="both"/>
      </w:pPr>
      <w:r>
        <w:t xml:space="preserve">Other than terminating the co-debtor stay, this </w:t>
      </w:r>
      <w:r w:rsidR="00132603">
        <w:t xml:space="preserve">Modified </w:t>
      </w:r>
      <w:r>
        <w:t>Plan does not affect any co-debtor’s rights in the collateral or the obligation of any secured creditor to act with respect to such a co-debtor in compliance with applicable non-bankruptcy law.</w:t>
      </w:r>
    </w:p>
    <w:p w:rsidR="009304B2" w:rsidRDefault="009304B2" w:rsidP="00E35DBB">
      <w:pPr>
        <w:ind w:firstLine="720"/>
        <w:jc w:val="both"/>
      </w:pPr>
    </w:p>
    <w:p w:rsidR="009304B2" w:rsidRDefault="00E32E1B" w:rsidP="005626C9">
      <w:pPr>
        <w:pStyle w:val="ListParagraph"/>
        <w:numPr>
          <w:ilvl w:val="0"/>
          <w:numId w:val="51"/>
        </w:numPr>
        <w:ind w:left="0" w:firstLine="720"/>
        <w:jc w:val="both"/>
      </w:pPr>
      <w:r>
        <w:t xml:space="preserve">The Debtor(s) and the creditor asserting a security interest against the collateral must comply with Bankruptcy Local Rule 6007-1 with respect to the surrender of the collateral.  </w:t>
      </w:r>
    </w:p>
    <w:p w:rsidR="009304B2" w:rsidRDefault="009304B2" w:rsidP="00E35DBB">
      <w:pPr>
        <w:ind w:firstLine="720"/>
        <w:jc w:val="both"/>
      </w:pPr>
    </w:p>
    <w:p w:rsidR="009304B2" w:rsidRDefault="00E32E1B" w:rsidP="005626C9">
      <w:pPr>
        <w:pStyle w:val="ListParagraph"/>
        <w:numPr>
          <w:ilvl w:val="0"/>
          <w:numId w:val="51"/>
        </w:numPr>
        <w:tabs>
          <w:tab w:val="left" w:pos="1440"/>
        </w:tabs>
        <w:autoSpaceDE w:val="0"/>
        <w:autoSpaceDN w:val="0"/>
        <w:adjustRightInd w:val="0"/>
        <w:spacing w:line="240" w:lineRule="atLeast"/>
        <w:ind w:left="0" w:firstLine="720"/>
        <w:jc w:val="both"/>
      </w:pPr>
      <w:r>
        <w:t>The rights of a secured creditor to a deficiency claim will be determined (</w:t>
      </w:r>
      <w:proofErr w:type="spellStart"/>
      <w:r>
        <w:t>i</w:t>
      </w:r>
      <w:proofErr w:type="spellEnd"/>
      <w:r>
        <w:t>) in accordance with the creditor’s allowed unsecured claim in any timely filed proof of claim; or (ii) by separate Court order.</w:t>
      </w:r>
    </w:p>
    <w:p w:rsidR="009304B2" w:rsidRDefault="009304B2" w:rsidP="009304B2">
      <w:pPr>
        <w:autoSpaceDE w:val="0"/>
        <w:autoSpaceDN w:val="0"/>
        <w:adjustRightInd w:val="0"/>
        <w:spacing w:line="240" w:lineRule="atLeast"/>
        <w:jc w:val="both"/>
        <w:rPr>
          <w:rFonts w:cs="Arial"/>
          <w:color w:val="000000"/>
        </w:rPr>
      </w:pPr>
    </w:p>
    <w:p w:rsidR="009304B2" w:rsidRPr="005626C9" w:rsidRDefault="00E32E1B" w:rsidP="005626C9">
      <w:pPr>
        <w:pStyle w:val="ListParagraph"/>
        <w:keepNext/>
        <w:keepLines/>
        <w:numPr>
          <w:ilvl w:val="0"/>
          <w:numId w:val="52"/>
        </w:numPr>
        <w:autoSpaceDE w:val="0"/>
        <w:autoSpaceDN w:val="0"/>
        <w:adjustRightInd w:val="0"/>
        <w:spacing w:line="240" w:lineRule="atLeast"/>
        <w:ind w:left="0" w:firstLine="0"/>
        <w:jc w:val="both"/>
        <w:rPr>
          <w:rFonts w:cs="Arial"/>
          <w:b/>
          <w:color w:val="000000"/>
        </w:rPr>
      </w:pPr>
      <w:r w:rsidRPr="005626C9">
        <w:rPr>
          <w:rFonts w:cs="Arial"/>
          <w:b/>
          <w:color w:val="000000"/>
        </w:rPr>
        <w:t>Secured Claim for Claim Secured Only by a Security Interest in Real Property that is the Debtor(s)’ Principal Residence (Property to be Retained).  For each such claim, utilize either A, B, or C, below:</w:t>
      </w:r>
    </w:p>
    <w:p w:rsidR="009304B2" w:rsidRDefault="0029738B" w:rsidP="009304B2">
      <w:pPr>
        <w:keepNext/>
        <w:keepLines/>
        <w:autoSpaceDE w:val="0"/>
        <w:autoSpaceDN w:val="0"/>
        <w:adjustRightInd w:val="0"/>
        <w:spacing w:line="240" w:lineRule="atLeast"/>
        <w:jc w:val="both"/>
        <w:rPr>
          <w:rFonts w:cs="Arial"/>
          <w:b/>
          <w:color w:val="000000"/>
        </w:rPr>
      </w:pPr>
      <w:r>
        <w:rPr>
          <w:rFonts w:cs="Arial"/>
          <w:noProof/>
          <w:color w:val="000000"/>
        </w:rPr>
        <mc:AlternateContent>
          <mc:Choice Requires="wps">
            <w:drawing>
              <wp:anchor distT="0" distB="0" distL="114300" distR="114300" simplePos="0" relativeHeight="251658240" behindDoc="0" locked="0" layoutInCell="1" allowOverlap="1" wp14:anchorId="4384FEFA" wp14:editId="6036881F">
                <wp:simplePos x="0" y="0"/>
                <wp:positionH relativeFrom="column">
                  <wp:posOffset>0</wp:posOffset>
                </wp:positionH>
                <wp:positionV relativeFrom="paragraph">
                  <wp:posOffset>114300</wp:posOffset>
                </wp:positionV>
                <wp:extent cx="237490" cy="228600"/>
                <wp:effectExtent l="9525" t="11430" r="10160" b="7620"/>
                <wp:wrapNone/>
                <wp:docPr id="1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0;margin-top:9pt;width:18.7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"/>
            </w:pict>
          </mc:Fallback>
        </mc:AlternateContent>
      </w:r>
    </w:p>
    <w:p w:rsidR="009304B2" w:rsidRDefault="00E32E1B" w:rsidP="005626C9">
      <w:pPr>
        <w:keepNext/>
        <w:keepLines/>
        <w:tabs>
          <w:tab w:val="left" w:pos="1440"/>
        </w:tabs>
        <w:autoSpaceDE w:val="0"/>
        <w:autoSpaceDN w:val="0"/>
        <w:adjustRightInd w:val="0"/>
        <w:spacing w:line="240" w:lineRule="atLeast"/>
        <w:ind w:firstLine="720"/>
        <w:jc w:val="both"/>
        <w:rPr>
          <w:rFonts w:cs="Arial"/>
          <w:color w:val="000000"/>
          <w:u w:val="single"/>
        </w:rPr>
      </w:pPr>
      <w:r w:rsidRPr="00E37FEA">
        <w:rPr>
          <w:rFonts w:cs="Arial"/>
          <w:b/>
          <w:color w:val="000000"/>
        </w:rPr>
        <w:t>A.</w:t>
      </w:r>
      <w:r>
        <w:rPr>
          <w:rFonts w:cs="Arial"/>
          <w:color w:val="000000"/>
        </w:rPr>
        <w:t xml:space="preserve">  </w:t>
      </w:r>
      <w:r w:rsidR="00B038F6">
        <w:rPr>
          <w:rFonts w:cs="Arial"/>
          <w:color w:val="000000"/>
        </w:rPr>
        <w:tab/>
      </w:r>
      <w:r w:rsidRPr="00315F7C">
        <w:rPr>
          <w:rFonts w:cs="Arial"/>
          <w:color w:val="000000"/>
        </w:rPr>
        <w:t>Th</w:t>
      </w:r>
      <w:r>
        <w:rPr>
          <w:rFonts w:cs="Arial"/>
          <w:color w:val="000000"/>
        </w:rPr>
        <w:t>is</w:t>
      </w:r>
      <w:r w:rsidRPr="00315F7C">
        <w:rPr>
          <w:rFonts w:cs="Arial"/>
          <w:color w:val="000000"/>
        </w:rPr>
        <w:t xml:space="preserve"> table sets forth the treatment of </w:t>
      </w:r>
      <w:r>
        <w:rPr>
          <w:rFonts w:cs="Arial"/>
          <w:color w:val="000000"/>
        </w:rPr>
        <w:t xml:space="preserve">certain </w:t>
      </w:r>
      <w:r w:rsidRPr="00315F7C">
        <w:rPr>
          <w:rFonts w:cs="Arial"/>
          <w:color w:val="000000"/>
        </w:rPr>
        <w:t>class</w:t>
      </w:r>
      <w:r>
        <w:rPr>
          <w:rFonts w:cs="Arial"/>
          <w:color w:val="000000"/>
        </w:rPr>
        <w:t>es</w:t>
      </w:r>
      <w:r w:rsidRPr="00315F7C">
        <w:rPr>
          <w:rFonts w:cs="Arial"/>
          <w:color w:val="000000"/>
        </w:rPr>
        <w:t xml:space="preserve"> of secured creditors holding a claim secured only by a security interest in real property that is the </w:t>
      </w:r>
      <w:r>
        <w:rPr>
          <w:rFonts w:cs="Arial"/>
          <w:color w:val="000000"/>
        </w:rPr>
        <w:t>D</w:t>
      </w:r>
      <w:r w:rsidRPr="00315F7C">
        <w:rPr>
          <w:rFonts w:cs="Arial"/>
          <w:color w:val="000000"/>
        </w:rPr>
        <w:t>ebtor(s)’ principal residence</w:t>
      </w:r>
      <w:r>
        <w:rPr>
          <w:rFonts w:cs="Arial"/>
          <w:color w:val="000000"/>
        </w:rPr>
        <w:t xml:space="preserve"> located at </w:t>
      </w:r>
      <w:r w:rsidR="001F5B26">
        <w:rPr>
          <w:rFonts w:cs="Arial"/>
          <w:color w:val="000000"/>
          <w:u w:val="single"/>
        </w:rPr>
        <w:t>(street address</w:t>
      </w:r>
      <w:r w:rsidR="00582672">
        <w:rPr>
          <w:rFonts w:cs="Arial"/>
          <w:color w:val="000000"/>
          <w:u w:val="single"/>
        </w:rPr>
        <w:t xml:space="preserve">, city, </w:t>
      </w:r>
      <w:proofErr w:type="gramStart"/>
      <w:r w:rsidR="00582672">
        <w:rPr>
          <w:rFonts w:cs="Arial"/>
          <w:color w:val="000000"/>
          <w:u w:val="single"/>
        </w:rPr>
        <w:t>state</w:t>
      </w:r>
      <w:proofErr w:type="gramEnd"/>
      <w:r w:rsidR="001F5B26">
        <w:rPr>
          <w:rFonts w:cs="Arial"/>
          <w:color w:val="000000"/>
          <w:u w:val="single"/>
        </w:rPr>
        <w:t>).</w:t>
      </w:r>
      <w:r w:rsidR="008F449E">
        <w:rPr>
          <w:rFonts w:cs="Arial"/>
          <w:color w:val="000000"/>
          <w:u w:val="single"/>
        </w:rPr>
        <w:t xml:space="preserve">  </w:t>
      </w:r>
    </w:p>
    <w:p w:rsidR="00FD1ED0" w:rsidRPr="000E3E8A" w:rsidRDefault="00FD1ED0" w:rsidP="005626C9">
      <w:pPr>
        <w:keepNext/>
        <w:keepLines/>
        <w:tabs>
          <w:tab w:val="left" w:pos="1440"/>
        </w:tabs>
        <w:autoSpaceDE w:val="0"/>
        <w:autoSpaceDN w:val="0"/>
        <w:adjustRightInd w:val="0"/>
        <w:spacing w:line="240" w:lineRule="atLeast"/>
        <w:ind w:firstLine="720"/>
        <w:jc w:val="both"/>
        <w:rPr>
          <w:rFonts w:cs="Arial"/>
          <w:b/>
          <w:color w:val="000000"/>
        </w:rPr>
      </w:pPr>
    </w:p>
    <w:p w:rsidR="009304B2" w:rsidRDefault="009304B2" w:rsidP="009304B2">
      <w:pPr>
        <w:autoSpaceDE w:val="0"/>
        <w:autoSpaceDN w:val="0"/>
        <w:adjustRightInd w:val="0"/>
        <w:spacing w:line="240" w:lineRule="atLeast"/>
        <w:jc w:val="both"/>
        <w:rPr>
          <w:rFonts w:cs="Arial"/>
          <w:color w:val="000000"/>
        </w:rPr>
      </w:pP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58"/>
        <w:gridCol w:w="990"/>
        <w:gridCol w:w="1080"/>
        <w:gridCol w:w="1080"/>
        <w:gridCol w:w="810"/>
        <w:gridCol w:w="990"/>
        <w:gridCol w:w="720"/>
        <w:gridCol w:w="630"/>
        <w:gridCol w:w="810"/>
        <w:gridCol w:w="810"/>
        <w:gridCol w:w="612"/>
      </w:tblGrid>
      <w:tr w:rsidR="00D6478E" w:rsidTr="000E3E8A">
        <w:trPr>
          <w:trHeight w:val="1187"/>
          <w:tblHeader/>
        </w:trPr>
        <w:tc>
          <w:tcPr>
            <w:tcW w:w="1458" w:type="dxa"/>
            <w:vMerge w:val="restart"/>
            <w:tcBorders>
              <w:top w:val="single" w:sz="4" w:space="0" w:color="auto"/>
              <w:left w:val="double" w:sz="4" w:space="0" w:color="auto"/>
            </w:tcBorders>
          </w:tcPr>
          <w:p w:rsidR="00FD1ED0" w:rsidRPr="000E3E8A" w:rsidRDefault="00FD1ED0" w:rsidP="000E3E8A">
            <w:pPr>
              <w:autoSpaceDE w:val="0"/>
              <w:autoSpaceDN w:val="0"/>
              <w:adjustRightInd w:val="0"/>
              <w:jc w:val="center"/>
              <w:rPr>
                <w:rFonts w:cs="Arial"/>
                <w:b/>
                <w:color w:val="000000"/>
                <w:sz w:val="15"/>
                <w:szCs w:val="15"/>
              </w:rPr>
            </w:pPr>
            <w:r w:rsidRPr="000E3E8A">
              <w:rPr>
                <w:rFonts w:cs="Arial"/>
                <w:b/>
                <w:color w:val="000000"/>
                <w:sz w:val="15"/>
                <w:szCs w:val="15"/>
              </w:rPr>
              <w:t>Name of Holder of Secured Claim</w:t>
            </w:r>
          </w:p>
        </w:tc>
        <w:tc>
          <w:tcPr>
            <w:tcW w:w="990" w:type="dxa"/>
            <w:vMerge w:val="restart"/>
            <w:tcBorders>
              <w:top w:val="single" w:sz="4" w:space="0" w:color="auto"/>
            </w:tcBorders>
          </w:tcPr>
          <w:p w:rsidR="00FD1ED0" w:rsidRPr="000E3E8A" w:rsidRDefault="00FD1ED0" w:rsidP="000E3E8A">
            <w:pPr>
              <w:autoSpaceDE w:val="0"/>
              <w:autoSpaceDN w:val="0"/>
              <w:adjustRightInd w:val="0"/>
              <w:jc w:val="center"/>
              <w:rPr>
                <w:rFonts w:cs="Arial"/>
                <w:b/>
                <w:color w:val="000000"/>
                <w:sz w:val="15"/>
                <w:szCs w:val="15"/>
              </w:rPr>
            </w:pPr>
            <w:r w:rsidRPr="000E3E8A">
              <w:rPr>
                <w:rFonts w:cs="Arial"/>
                <w:b/>
                <w:color w:val="000000"/>
                <w:sz w:val="15"/>
                <w:szCs w:val="15"/>
              </w:rPr>
              <w:t>Remaining</w:t>
            </w:r>
          </w:p>
          <w:p w:rsidR="00FD1ED0" w:rsidRPr="000E3E8A" w:rsidRDefault="00FD1ED0" w:rsidP="000E3E8A">
            <w:pPr>
              <w:autoSpaceDE w:val="0"/>
              <w:autoSpaceDN w:val="0"/>
              <w:adjustRightInd w:val="0"/>
              <w:jc w:val="center"/>
              <w:rPr>
                <w:rFonts w:cs="Arial"/>
                <w:b/>
                <w:color w:val="000000"/>
                <w:sz w:val="15"/>
                <w:szCs w:val="15"/>
              </w:rPr>
            </w:pPr>
            <w:r w:rsidRPr="000E3E8A">
              <w:rPr>
                <w:rFonts w:cs="Arial"/>
                <w:b/>
                <w:color w:val="000000"/>
                <w:sz w:val="15"/>
                <w:szCs w:val="15"/>
              </w:rPr>
              <w:t>Claim</w:t>
            </w:r>
          </w:p>
        </w:tc>
        <w:tc>
          <w:tcPr>
            <w:tcW w:w="1080" w:type="dxa"/>
            <w:vMerge w:val="restart"/>
            <w:tcBorders>
              <w:top w:val="single" w:sz="4" w:space="0" w:color="auto"/>
            </w:tcBorders>
          </w:tcPr>
          <w:p w:rsidR="00FD1ED0" w:rsidRPr="000E3E8A" w:rsidRDefault="00FD1ED0">
            <w:pPr>
              <w:autoSpaceDE w:val="0"/>
              <w:autoSpaceDN w:val="0"/>
              <w:adjustRightInd w:val="0"/>
              <w:jc w:val="center"/>
              <w:rPr>
                <w:rFonts w:cs="Arial"/>
                <w:b/>
                <w:color w:val="000000"/>
                <w:sz w:val="14"/>
                <w:szCs w:val="14"/>
              </w:rPr>
            </w:pPr>
            <w:r w:rsidRPr="000E3E8A">
              <w:rPr>
                <w:rFonts w:cs="Arial"/>
                <w:b/>
                <w:color w:val="000000"/>
                <w:sz w:val="14"/>
                <w:szCs w:val="14"/>
              </w:rPr>
              <w:t>Post-Confirmation</w:t>
            </w:r>
          </w:p>
          <w:p w:rsidR="00FD1ED0" w:rsidRPr="000E3E8A" w:rsidRDefault="00FD1ED0" w:rsidP="000E3E8A">
            <w:pPr>
              <w:autoSpaceDE w:val="0"/>
              <w:autoSpaceDN w:val="0"/>
              <w:adjustRightInd w:val="0"/>
              <w:jc w:val="center"/>
              <w:rPr>
                <w:rFonts w:cs="Arial"/>
                <w:b/>
                <w:color w:val="000000"/>
                <w:sz w:val="14"/>
                <w:szCs w:val="14"/>
              </w:rPr>
            </w:pPr>
            <w:r w:rsidRPr="000E3E8A">
              <w:rPr>
                <w:rFonts w:cs="Arial"/>
                <w:b/>
                <w:color w:val="000000"/>
                <w:sz w:val="14"/>
                <w:szCs w:val="14"/>
              </w:rPr>
              <w:t>Claims not Included in Remaining Clam</w:t>
            </w:r>
          </w:p>
        </w:tc>
        <w:tc>
          <w:tcPr>
            <w:tcW w:w="1080" w:type="dxa"/>
            <w:vMerge w:val="restart"/>
            <w:tcBorders>
              <w:top w:val="single" w:sz="4" w:space="0" w:color="auto"/>
            </w:tcBorders>
          </w:tcPr>
          <w:p w:rsidR="00FD1ED0" w:rsidRPr="000E3E8A" w:rsidRDefault="00FD1ED0" w:rsidP="000E3E8A">
            <w:pPr>
              <w:autoSpaceDE w:val="0"/>
              <w:autoSpaceDN w:val="0"/>
              <w:adjustRightInd w:val="0"/>
              <w:jc w:val="center"/>
              <w:rPr>
                <w:rFonts w:cs="Arial"/>
                <w:b/>
                <w:color w:val="000000"/>
                <w:sz w:val="14"/>
                <w:szCs w:val="14"/>
              </w:rPr>
            </w:pPr>
            <w:r w:rsidRPr="000E3E8A">
              <w:rPr>
                <w:rFonts w:cs="Arial"/>
                <w:b/>
                <w:color w:val="000000"/>
                <w:sz w:val="14"/>
                <w:szCs w:val="14"/>
              </w:rPr>
              <w:t>Total Remaining Claims and Post Confirmation Claims</w:t>
            </w:r>
          </w:p>
        </w:tc>
        <w:tc>
          <w:tcPr>
            <w:tcW w:w="810" w:type="dxa"/>
            <w:vMerge w:val="restart"/>
            <w:tcBorders>
              <w:top w:val="single" w:sz="4" w:space="0" w:color="auto"/>
            </w:tcBorders>
          </w:tcPr>
          <w:p w:rsidR="00FD1ED0" w:rsidRPr="000E3E8A" w:rsidRDefault="00FD1ED0" w:rsidP="000E3E8A">
            <w:pPr>
              <w:autoSpaceDE w:val="0"/>
              <w:autoSpaceDN w:val="0"/>
              <w:adjustRightInd w:val="0"/>
              <w:jc w:val="center"/>
              <w:rPr>
                <w:rFonts w:cs="Arial"/>
                <w:b/>
                <w:color w:val="000000"/>
                <w:sz w:val="14"/>
                <w:szCs w:val="14"/>
              </w:rPr>
            </w:pPr>
            <w:r w:rsidRPr="000E3E8A">
              <w:rPr>
                <w:rFonts w:cs="Arial"/>
                <w:b/>
                <w:color w:val="000000"/>
                <w:sz w:val="14"/>
                <w:szCs w:val="14"/>
              </w:rPr>
              <w:t>Modified Plan Interest Rate</w:t>
            </w:r>
          </w:p>
        </w:tc>
        <w:tc>
          <w:tcPr>
            <w:tcW w:w="990" w:type="dxa"/>
            <w:vMerge w:val="restart"/>
            <w:tcBorders>
              <w:top w:val="single" w:sz="4" w:space="0" w:color="auto"/>
            </w:tcBorders>
          </w:tcPr>
          <w:p w:rsidR="00FD1ED0" w:rsidRPr="000E3E8A" w:rsidRDefault="00FD1ED0" w:rsidP="000E3E8A">
            <w:pPr>
              <w:autoSpaceDE w:val="0"/>
              <w:autoSpaceDN w:val="0"/>
              <w:adjustRightInd w:val="0"/>
              <w:jc w:val="center"/>
              <w:rPr>
                <w:rFonts w:cs="Arial"/>
                <w:b/>
                <w:color w:val="000000"/>
                <w:sz w:val="15"/>
                <w:szCs w:val="15"/>
              </w:rPr>
            </w:pPr>
            <w:r w:rsidRPr="000E3E8A">
              <w:rPr>
                <w:rFonts w:cs="Arial"/>
                <w:b/>
                <w:color w:val="000000"/>
                <w:sz w:val="15"/>
                <w:szCs w:val="15"/>
              </w:rPr>
              <w:t>Security for Claim</w:t>
            </w:r>
          </w:p>
        </w:tc>
        <w:tc>
          <w:tcPr>
            <w:tcW w:w="1350" w:type="dxa"/>
            <w:gridSpan w:val="2"/>
            <w:tcBorders>
              <w:top w:val="single" w:sz="4" w:space="0" w:color="auto"/>
              <w:bottom w:val="double" w:sz="4" w:space="0" w:color="auto"/>
            </w:tcBorders>
          </w:tcPr>
          <w:p w:rsidR="00FD1ED0" w:rsidRPr="000E3E8A" w:rsidRDefault="00FD1ED0" w:rsidP="000E3E8A">
            <w:pPr>
              <w:autoSpaceDE w:val="0"/>
              <w:autoSpaceDN w:val="0"/>
              <w:adjustRightInd w:val="0"/>
              <w:jc w:val="center"/>
              <w:rPr>
                <w:rFonts w:cs="Arial"/>
                <w:b/>
                <w:color w:val="000000"/>
                <w:sz w:val="15"/>
                <w:szCs w:val="15"/>
              </w:rPr>
            </w:pPr>
            <w:r w:rsidRPr="000E3E8A">
              <w:rPr>
                <w:rFonts w:cs="Arial"/>
                <w:b/>
                <w:color w:val="000000"/>
                <w:sz w:val="15"/>
                <w:szCs w:val="15"/>
              </w:rPr>
              <w:t>Monthly Payment Amount</w:t>
            </w:r>
          </w:p>
        </w:tc>
        <w:tc>
          <w:tcPr>
            <w:tcW w:w="810" w:type="dxa"/>
            <w:vMerge w:val="restart"/>
            <w:tcBorders>
              <w:top w:val="single" w:sz="4" w:space="0" w:color="auto"/>
            </w:tcBorders>
          </w:tcPr>
          <w:p w:rsidR="00FD1ED0" w:rsidRPr="000E3E8A" w:rsidRDefault="00FD1ED0" w:rsidP="000E3E8A">
            <w:pPr>
              <w:autoSpaceDE w:val="0"/>
              <w:autoSpaceDN w:val="0"/>
              <w:adjustRightInd w:val="0"/>
              <w:jc w:val="center"/>
              <w:rPr>
                <w:rFonts w:cs="Arial"/>
                <w:b/>
                <w:color w:val="000000"/>
                <w:sz w:val="15"/>
                <w:szCs w:val="15"/>
              </w:rPr>
            </w:pPr>
            <w:r w:rsidRPr="000E3E8A">
              <w:rPr>
                <w:rFonts w:cs="Arial"/>
                <w:b/>
                <w:color w:val="000000"/>
                <w:sz w:val="15"/>
                <w:szCs w:val="15"/>
              </w:rPr>
              <w:t>Starting Month #</w:t>
            </w:r>
          </w:p>
        </w:tc>
        <w:tc>
          <w:tcPr>
            <w:tcW w:w="810" w:type="dxa"/>
            <w:vMerge w:val="restart"/>
            <w:tcBorders>
              <w:top w:val="single" w:sz="4" w:space="0" w:color="auto"/>
            </w:tcBorders>
          </w:tcPr>
          <w:p w:rsidR="00FD1ED0" w:rsidRPr="000E3E8A" w:rsidRDefault="00FD1ED0" w:rsidP="000E3E8A">
            <w:pPr>
              <w:autoSpaceDE w:val="0"/>
              <w:autoSpaceDN w:val="0"/>
              <w:adjustRightInd w:val="0"/>
              <w:jc w:val="center"/>
              <w:rPr>
                <w:rFonts w:cs="Arial"/>
                <w:b/>
                <w:color w:val="000000"/>
                <w:sz w:val="15"/>
                <w:szCs w:val="15"/>
              </w:rPr>
            </w:pPr>
            <w:r w:rsidRPr="000E3E8A">
              <w:rPr>
                <w:rFonts w:cs="Arial"/>
                <w:b/>
                <w:color w:val="000000"/>
                <w:sz w:val="15"/>
                <w:szCs w:val="15"/>
              </w:rPr>
              <w:t>Ending Month #</w:t>
            </w:r>
          </w:p>
        </w:tc>
        <w:tc>
          <w:tcPr>
            <w:tcW w:w="612" w:type="dxa"/>
            <w:vMerge w:val="restart"/>
            <w:tcBorders>
              <w:top w:val="single" w:sz="4" w:space="0" w:color="auto"/>
              <w:right w:val="double" w:sz="4" w:space="0" w:color="auto"/>
            </w:tcBorders>
          </w:tcPr>
          <w:p w:rsidR="00FD1ED0" w:rsidRPr="000E3E8A" w:rsidRDefault="00FD1ED0" w:rsidP="000E3E8A">
            <w:pPr>
              <w:autoSpaceDE w:val="0"/>
              <w:autoSpaceDN w:val="0"/>
              <w:adjustRightInd w:val="0"/>
              <w:jc w:val="center"/>
              <w:rPr>
                <w:rFonts w:cs="Arial"/>
                <w:b/>
                <w:color w:val="000000"/>
                <w:sz w:val="15"/>
                <w:szCs w:val="15"/>
              </w:rPr>
            </w:pPr>
            <w:r w:rsidRPr="000E3E8A">
              <w:rPr>
                <w:rFonts w:cs="Arial"/>
                <w:b/>
                <w:color w:val="000000"/>
                <w:sz w:val="15"/>
                <w:szCs w:val="15"/>
              </w:rPr>
              <w:t>Total</w:t>
            </w:r>
          </w:p>
        </w:tc>
      </w:tr>
      <w:tr w:rsidR="00D6478E" w:rsidTr="000E3E8A">
        <w:trPr>
          <w:trHeight w:val="375"/>
          <w:tblHeader/>
        </w:trPr>
        <w:tc>
          <w:tcPr>
            <w:tcW w:w="1458" w:type="dxa"/>
            <w:vMerge/>
            <w:tcBorders>
              <w:left w:val="double" w:sz="4" w:space="0" w:color="auto"/>
              <w:bottom w:val="double" w:sz="4" w:space="0" w:color="auto"/>
            </w:tcBorders>
          </w:tcPr>
          <w:p w:rsidR="00FD1ED0" w:rsidRPr="009418AB" w:rsidRDefault="00FD1ED0" w:rsidP="009304B2">
            <w:pPr>
              <w:autoSpaceDE w:val="0"/>
              <w:autoSpaceDN w:val="0"/>
              <w:adjustRightInd w:val="0"/>
              <w:spacing w:before="60" w:after="60" w:line="240" w:lineRule="atLeast"/>
              <w:jc w:val="center"/>
              <w:rPr>
                <w:rFonts w:cs="Arial"/>
                <w:b/>
                <w:color w:val="000000"/>
                <w:sz w:val="20"/>
                <w:szCs w:val="20"/>
              </w:rPr>
            </w:pPr>
          </w:p>
        </w:tc>
        <w:tc>
          <w:tcPr>
            <w:tcW w:w="990" w:type="dxa"/>
            <w:vMerge/>
          </w:tcPr>
          <w:p w:rsidR="00FD1ED0" w:rsidDel="009304B2" w:rsidRDefault="00FD1ED0" w:rsidP="009304B2">
            <w:pPr>
              <w:autoSpaceDE w:val="0"/>
              <w:autoSpaceDN w:val="0"/>
              <w:adjustRightInd w:val="0"/>
              <w:spacing w:before="60" w:after="60" w:line="240" w:lineRule="atLeast"/>
              <w:jc w:val="center"/>
              <w:rPr>
                <w:rFonts w:cs="Arial"/>
                <w:b/>
                <w:color w:val="000000"/>
                <w:sz w:val="20"/>
                <w:szCs w:val="20"/>
              </w:rPr>
            </w:pPr>
          </w:p>
        </w:tc>
        <w:tc>
          <w:tcPr>
            <w:tcW w:w="1080" w:type="dxa"/>
            <w:vMerge/>
          </w:tcPr>
          <w:p w:rsidR="00FD1ED0" w:rsidRDefault="00FD1ED0" w:rsidP="009304B2">
            <w:pPr>
              <w:autoSpaceDE w:val="0"/>
              <w:autoSpaceDN w:val="0"/>
              <w:adjustRightInd w:val="0"/>
              <w:spacing w:before="60" w:after="60" w:line="240" w:lineRule="atLeast"/>
              <w:jc w:val="center"/>
              <w:rPr>
                <w:rFonts w:cs="Arial"/>
                <w:b/>
                <w:color w:val="000000"/>
                <w:sz w:val="20"/>
                <w:szCs w:val="20"/>
              </w:rPr>
            </w:pPr>
          </w:p>
        </w:tc>
        <w:tc>
          <w:tcPr>
            <w:tcW w:w="1080" w:type="dxa"/>
            <w:vMerge/>
          </w:tcPr>
          <w:p w:rsidR="00FD1ED0" w:rsidRDefault="00FD1ED0" w:rsidP="009304B2">
            <w:pPr>
              <w:autoSpaceDE w:val="0"/>
              <w:autoSpaceDN w:val="0"/>
              <w:adjustRightInd w:val="0"/>
              <w:spacing w:before="60" w:after="60" w:line="240" w:lineRule="atLeast"/>
              <w:jc w:val="center"/>
              <w:rPr>
                <w:rFonts w:cs="Arial"/>
                <w:b/>
                <w:color w:val="000000"/>
                <w:sz w:val="20"/>
                <w:szCs w:val="20"/>
              </w:rPr>
            </w:pPr>
          </w:p>
        </w:tc>
        <w:tc>
          <w:tcPr>
            <w:tcW w:w="810" w:type="dxa"/>
            <w:vMerge/>
          </w:tcPr>
          <w:p w:rsidR="00FD1ED0" w:rsidRDefault="00FD1ED0" w:rsidP="009304B2">
            <w:pPr>
              <w:autoSpaceDE w:val="0"/>
              <w:autoSpaceDN w:val="0"/>
              <w:adjustRightInd w:val="0"/>
              <w:spacing w:before="60" w:after="60" w:line="240" w:lineRule="atLeast"/>
              <w:jc w:val="center"/>
              <w:rPr>
                <w:rFonts w:cs="Arial"/>
                <w:b/>
                <w:color w:val="000000"/>
                <w:sz w:val="20"/>
                <w:szCs w:val="20"/>
              </w:rPr>
            </w:pPr>
          </w:p>
        </w:tc>
        <w:tc>
          <w:tcPr>
            <w:tcW w:w="990" w:type="dxa"/>
            <w:vMerge/>
          </w:tcPr>
          <w:p w:rsidR="00FD1ED0" w:rsidRPr="009418AB" w:rsidRDefault="00FD1ED0" w:rsidP="009304B2">
            <w:pPr>
              <w:autoSpaceDE w:val="0"/>
              <w:autoSpaceDN w:val="0"/>
              <w:adjustRightInd w:val="0"/>
              <w:spacing w:before="60" w:after="60" w:line="240" w:lineRule="atLeast"/>
              <w:jc w:val="center"/>
              <w:rPr>
                <w:rFonts w:cs="Arial"/>
                <w:b/>
                <w:color w:val="000000"/>
                <w:sz w:val="20"/>
                <w:szCs w:val="20"/>
              </w:rPr>
            </w:pPr>
          </w:p>
        </w:tc>
        <w:tc>
          <w:tcPr>
            <w:tcW w:w="720" w:type="dxa"/>
            <w:tcBorders>
              <w:top w:val="single" w:sz="4" w:space="0" w:color="auto"/>
              <w:bottom w:val="double" w:sz="4" w:space="0" w:color="auto"/>
            </w:tcBorders>
          </w:tcPr>
          <w:p w:rsidR="00FD1ED0" w:rsidRPr="007F06EF" w:rsidDel="009304B2" w:rsidRDefault="00FD1ED0" w:rsidP="009304B2">
            <w:pPr>
              <w:autoSpaceDE w:val="0"/>
              <w:autoSpaceDN w:val="0"/>
              <w:adjustRightInd w:val="0"/>
              <w:spacing w:before="60" w:after="60" w:line="240" w:lineRule="atLeast"/>
              <w:jc w:val="center"/>
              <w:rPr>
                <w:rFonts w:cs="Arial"/>
                <w:b/>
                <w:color w:val="000000"/>
                <w:sz w:val="14"/>
                <w:szCs w:val="14"/>
              </w:rPr>
            </w:pPr>
            <w:proofErr w:type="spellStart"/>
            <w:r w:rsidRPr="007F06EF">
              <w:rPr>
                <w:rFonts w:cs="Arial"/>
                <w:b/>
                <w:color w:val="000000"/>
                <w:sz w:val="14"/>
                <w:szCs w:val="14"/>
              </w:rPr>
              <w:t>P&amp;I</w:t>
            </w:r>
            <w:proofErr w:type="spellEnd"/>
            <w:r>
              <w:rPr>
                <w:rStyle w:val="FootnoteReference"/>
                <w:rFonts w:cs="Arial"/>
                <w:b/>
                <w:color w:val="000000"/>
                <w:sz w:val="14"/>
                <w:szCs w:val="14"/>
              </w:rPr>
              <w:footnoteReference w:id="6"/>
            </w:r>
          </w:p>
        </w:tc>
        <w:tc>
          <w:tcPr>
            <w:tcW w:w="630" w:type="dxa"/>
            <w:tcBorders>
              <w:top w:val="single" w:sz="4" w:space="0" w:color="auto"/>
              <w:bottom w:val="double" w:sz="4" w:space="0" w:color="auto"/>
            </w:tcBorders>
          </w:tcPr>
          <w:p w:rsidR="00FD1ED0" w:rsidRPr="000E3E8A" w:rsidDel="009304B2" w:rsidRDefault="00FD1ED0" w:rsidP="009304B2">
            <w:pPr>
              <w:autoSpaceDE w:val="0"/>
              <w:autoSpaceDN w:val="0"/>
              <w:adjustRightInd w:val="0"/>
              <w:spacing w:before="60" w:after="60" w:line="240" w:lineRule="atLeast"/>
              <w:jc w:val="center"/>
              <w:rPr>
                <w:rFonts w:cs="Arial"/>
                <w:b/>
                <w:color w:val="000000"/>
                <w:sz w:val="13"/>
                <w:szCs w:val="13"/>
              </w:rPr>
            </w:pPr>
            <w:r w:rsidRPr="000E3E8A">
              <w:rPr>
                <w:rFonts w:cs="Arial"/>
                <w:b/>
                <w:color w:val="000000"/>
                <w:sz w:val="13"/>
                <w:szCs w:val="13"/>
              </w:rPr>
              <w:t>Escrow</w:t>
            </w:r>
          </w:p>
        </w:tc>
        <w:tc>
          <w:tcPr>
            <w:tcW w:w="810" w:type="dxa"/>
            <w:vMerge/>
            <w:tcBorders>
              <w:bottom w:val="double" w:sz="4" w:space="0" w:color="auto"/>
            </w:tcBorders>
          </w:tcPr>
          <w:p w:rsidR="00FD1ED0" w:rsidRDefault="00FD1ED0" w:rsidP="009304B2">
            <w:pPr>
              <w:autoSpaceDE w:val="0"/>
              <w:autoSpaceDN w:val="0"/>
              <w:adjustRightInd w:val="0"/>
              <w:spacing w:before="60" w:after="60" w:line="240" w:lineRule="atLeast"/>
              <w:jc w:val="center"/>
              <w:rPr>
                <w:rFonts w:cs="Arial"/>
                <w:b/>
                <w:color w:val="000000"/>
                <w:sz w:val="20"/>
                <w:szCs w:val="20"/>
              </w:rPr>
            </w:pPr>
          </w:p>
        </w:tc>
        <w:tc>
          <w:tcPr>
            <w:tcW w:w="810" w:type="dxa"/>
            <w:vMerge/>
            <w:tcBorders>
              <w:bottom w:val="double" w:sz="4" w:space="0" w:color="auto"/>
            </w:tcBorders>
          </w:tcPr>
          <w:p w:rsidR="00FD1ED0" w:rsidRDefault="00FD1ED0" w:rsidP="009304B2">
            <w:pPr>
              <w:autoSpaceDE w:val="0"/>
              <w:autoSpaceDN w:val="0"/>
              <w:adjustRightInd w:val="0"/>
              <w:spacing w:before="60" w:after="60" w:line="240" w:lineRule="atLeast"/>
              <w:jc w:val="center"/>
              <w:rPr>
                <w:rFonts w:cs="Arial"/>
                <w:b/>
                <w:color w:val="000000"/>
                <w:sz w:val="20"/>
                <w:szCs w:val="20"/>
              </w:rPr>
            </w:pPr>
          </w:p>
        </w:tc>
        <w:tc>
          <w:tcPr>
            <w:tcW w:w="612" w:type="dxa"/>
            <w:vMerge/>
            <w:tcBorders>
              <w:bottom w:val="double" w:sz="4" w:space="0" w:color="auto"/>
              <w:right w:val="double" w:sz="4" w:space="0" w:color="auto"/>
            </w:tcBorders>
          </w:tcPr>
          <w:p w:rsidR="00FD1ED0" w:rsidRDefault="00FD1ED0" w:rsidP="009304B2">
            <w:pPr>
              <w:autoSpaceDE w:val="0"/>
              <w:autoSpaceDN w:val="0"/>
              <w:adjustRightInd w:val="0"/>
              <w:spacing w:before="60" w:after="60" w:line="240" w:lineRule="atLeast"/>
              <w:jc w:val="center"/>
              <w:rPr>
                <w:rFonts w:cs="Arial"/>
                <w:b/>
                <w:color w:val="000000"/>
                <w:sz w:val="20"/>
                <w:szCs w:val="20"/>
              </w:rPr>
            </w:pPr>
          </w:p>
        </w:tc>
      </w:tr>
      <w:tr w:rsidR="00D6478E" w:rsidTr="000E3E8A">
        <w:tc>
          <w:tcPr>
            <w:tcW w:w="1458" w:type="dxa"/>
            <w:tcBorders>
              <w:top w:val="double" w:sz="4" w:space="0" w:color="auto"/>
              <w:left w:val="double" w:sz="4" w:space="0" w:color="auto"/>
              <w:bottom w:val="single" w:sz="4" w:space="0" w:color="auto"/>
            </w:tcBorders>
          </w:tcPr>
          <w:p w:rsidR="002813BB" w:rsidRPr="00E46872" w:rsidRDefault="002813BB" w:rsidP="009304B2">
            <w:pPr>
              <w:autoSpaceDE w:val="0"/>
              <w:autoSpaceDN w:val="0"/>
              <w:adjustRightInd w:val="0"/>
              <w:spacing w:line="240" w:lineRule="atLeast"/>
              <w:jc w:val="both"/>
              <w:rPr>
                <w:rFonts w:cs="Arial"/>
                <w:color w:val="000000"/>
              </w:rPr>
            </w:pPr>
          </w:p>
        </w:tc>
        <w:tc>
          <w:tcPr>
            <w:tcW w:w="990" w:type="dxa"/>
            <w:tcBorders>
              <w:top w:val="double" w:sz="4" w:space="0" w:color="auto"/>
              <w:bottom w:val="single" w:sz="4" w:space="0" w:color="auto"/>
            </w:tcBorders>
            <w:shd w:val="pct25" w:color="auto" w:fill="auto"/>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top w:val="doub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top w:val="doub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top w:val="doub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990" w:type="dxa"/>
            <w:tcBorders>
              <w:top w:val="double" w:sz="4" w:space="0" w:color="auto"/>
              <w:bottom w:val="single" w:sz="4" w:space="0" w:color="auto"/>
            </w:tcBorders>
          </w:tcPr>
          <w:p w:rsidR="002813BB" w:rsidRPr="00E46872" w:rsidRDefault="002813BB" w:rsidP="009304B2">
            <w:pPr>
              <w:autoSpaceDE w:val="0"/>
              <w:autoSpaceDN w:val="0"/>
              <w:adjustRightInd w:val="0"/>
              <w:spacing w:line="240" w:lineRule="atLeast"/>
              <w:jc w:val="both"/>
              <w:rPr>
                <w:rFonts w:cs="Arial"/>
                <w:color w:val="000000"/>
              </w:rPr>
            </w:pPr>
          </w:p>
        </w:tc>
        <w:tc>
          <w:tcPr>
            <w:tcW w:w="1350" w:type="dxa"/>
            <w:gridSpan w:val="2"/>
            <w:tcBorders>
              <w:top w:val="double" w:sz="4" w:space="0" w:color="auto"/>
              <w:right w:val="single" w:sz="4" w:space="0" w:color="auto"/>
            </w:tcBorders>
            <w:shd w:val="clear" w:color="auto" w:fill="BFBFBF"/>
          </w:tcPr>
          <w:p w:rsidR="002813BB" w:rsidRPr="00C229C8" w:rsidRDefault="002813BB" w:rsidP="009304B2">
            <w:pPr>
              <w:autoSpaceDE w:val="0"/>
              <w:autoSpaceDN w:val="0"/>
              <w:adjustRightInd w:val="0"/>
              <w:spacing w:line="240" w:lineRule="atLeast"/>
              <w:jc w:val="both"/>
              <w:rPr>
                <w:rFonts w:cs="Arial"/>
                <w:color w:val="000000"/>
                <w:sz w:val="16"/>
                <w:szCs w:val="16"/>
              </w:rPr>
            </w:pPr>
          </w:p>
        </w:tc>
        <w:tc>
          <w:tcPr>
            <w:tcW w:w="810" w:type="dxa"/>
            <w:tcBorders>
              <w:top w:val="double" w:sz="4" w:space="0" w:color="auto"/>
              <w:right w:val="single" w:sz="4" w:space="0" w:color="auto"/>
            </w:tcBorders>
            <w:shd w:val="clear" w:color="auto" w:fill="BFBFBF"/>
          </w:tcPr>
          <w:p w:rsidR="002813BB" w:rsidRPr="00C229C8" w:rsidRDefault="002813BB" w:rsidP="009304B2">
            <w:pPr>
              <w:autoSpaceDE w:val="0"/>
              <w:autoSpaceDN w:val="0"/>
              <w:adjustRightInd w:val="0"/>
              <w:spacing w:line="240" w:lineRule="atLeast"/>
              <w:jc w:val="both"/>
              <w:rPr>
                <w:rFonts w:cs="Arial"/>
                <w:color w:val="000000"/>
                <w:sz w:val="16"/>
                <w:szCs w:val="16"/>
              </w:rPr>
            </w:pPr>
          </w:p>
        </w:tc>
        <w:tc>
          <w:tcPr>
            <w:tcW w:w="810" w:type="dxa"/>
            <w:tcBorders>
              <w:top w:val="double" w:sz="4" w:space="0" w:color="auto"/>
              <w:right w:val="single" w:sz="4" w:space="0" w:color="auto"/>
            </w:tcBorders>
            <w:shd w:val="clear" w:color="auto" w:fill="BFBFBF"/>
          </w:tcPr>
          <w:p w:rsidR="002813BB" w:rsidRPr="00C229C8" w:rsidRDefault="002813BB" w:rsidP="009304B2">
            <w:pPr>
              <w:autoSpaceDE w:val="0"/>
              <w:autoSpaceDN w:val="0"/>
              <w:adjustRightInd w:val="0"/>
              <w:spacing w:line="240" w:lineRule="atLeast"/>
              <w:jc w:val="both"/>
              <w:rPr>
                <w:rFonts w:cs="Arial"/>
                <w:color w:val="000000"/>
                <w:sz w:val="16"/>
                <w:szCs w:val="16"/>
              </w:rPr>
            </w:pPr>
          </w:p>
        </w:tc>
        <w:tc>
          <w:tcPr>
            <w:tcW w:w="612" w:type="dxa"/>
            <w:tcBorders>
              <w:top w:val="double" w:sz="4" w:space="0" w:color="auto"/>
              <w:left w:val="single" w:sz="4" w:space="0" w:color="auto"/>
              <w:right w:val="doub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r>
      <w:tr w:rsidR="00D6478E" w:rsidTr="000E3E8A">
        <w:trPr>
          <w:trHeight w:val="92"/>
        </w:trPr>
        <w:tc>
          <w:tcPr>
            <w:tcW w:w="1458" w:type="dxa"/>
            <w:tcBorders>
              <w:left w:val="double" w:sz="4" w:space="0" w:color="auto"/>
              <w:bottom w:val="single" w:sz="4" w:space="0" w:color="auto"/>
            </w:tcBorders>
          </w:tcPr>
          <w:p w:rsidR="002813BB" w:rsidRPr="00CB0E0B" w:rsidRDefault="002813BB" w:rsidP="009304B2">
            <w:pPr>
              <w:autoSpaceDE w:val="0"/>
              <w:autoSpaceDN w:val="0"/>
              <w:adjustRightInd w:val="0"/>
              <w:spacing w:line="240" w:lineRule="atLeast"/>
              <w:jc w:val="both"/>
              <w:rPr>
                <w:rFonts w:cs="Arial"/>
                <w:color w:val="000000"/>
                <w:sz w:val="16"/>
                <w:szCs w:val="16"/>
              </w:rPr>
            </w:pPr>
            <w:r w:rsidRPr="00CB0E0B">
              <w:rPr>
                <w:rFonts w:cs="Arial"/>
                <w:color w:val="000000"/>
                <w:sz w:val="16"/>
                <w:szCs w:val="16"/>
              </w:rPr>
              <w:t>Cure Claim</w:t>
            </w:r>
            <w:r>
              <w:rPr>
                <w:rStyle w:val="FootnoteReference"/>
                <w:rFonts w:cs="Arial"/>
                <w:color w:val="000000"/>
                <w:sz w:val="16"/>
                <w:szCs w:val="16"/>
              </w:rPr>
              <w:footnoteReference w:id="7"/>
            </w:r>
          </w:p>
        </w:tc>
        <w:tc>
          <w:tcPr>
            <w:tcW w:w="990" w:type="dxa"/>
            <w:tcBorders>
              <w:bottom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Pr>
          <w:p w:rsidR="002813BB" w:rsidRPr="00E46872" w:rsidRDefault="002813BB" w:rsidP="009304B2">
            <w:pPr>
              <w:autoSpaceDE w:val="0"/>
              <w:autoSpaceDN w:val="0"/>
              <w:adjustRightInd w:val="0"/>
              <w:spacing w:line="240" w:lineRule="atLeast"/>
              <w:jc w:val="both"/>
              <w:rPr>
                <w:rFonts w:cs="Arial"/>
                <w:color w:val="000000"/>
              </w:rPr>
            </w:pPr>
          </w:p>
        </w:tc>
        <w:tc>
          <w:tcPr>
            <w:tcW w:w="990" w:type="dxa"/>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720" w:type="dxa"/>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30" w:type="dxa"/>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right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12" w:type="dxa"/>
            <w:tcBorders>
              <w:left w:val="single" w:sz="4" w:space="0" w:color="auto"/>
              <w:right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r>
      <w:tr w:rsidR="000E3E8A" w:rsidTr="000E3E8A">
        <w:trPr>
          <w:trHeight w:val="92"/>
        </w:trPr>
        <w:tc>
          <w:tcPr>
            <w:tcW w:w="1458" w:type="dxa"/>
            <w:tcBorders>
              <w:left w:val="double" w:sz="4" w:space="0" w:color="auto"/>
              <w:bottom w:val="single" w:sz="4" w:space="0" w:color="auto"/>
              <w:right w:val="single" w:sz="4" w:space="0" w:color="auto"/>
            </w:tcBorders>
          </w:tcPr>
          <w:p w:rsidR="002813BB" w:rsidRPr="00CB0E0B" w:rsidRDefault="002813BB" w:rsidP="009304B2">
            <w:pPr>
              <w:autoSpaceDE w:val="0"/>
              <w:autoSpaceDN w:val="0"/>
              <w:adjustRightInd w:val="0"/>
              <w:spacing w:line="240" w:lineRule="atLeast"/>
              <w:rPr>
                <w:rFonts w:cs="Arial"/>
                <w:color w:val="000000"/>
                <w:sz w:val="16"/>
                <w:szCs w:val="16"/>
              </w:rPr>
            </w:pPr>
            <w:r>
              <w:rPr>
                <w:rFonts w:cs="Arial"/>
                <w:color w:val="000000"/>
                <w:sz w:val="16"/>
                <w:szCs w:val="16"/>
              </w:rPr>
              <w:t>Monthly Mtg. Payment</w:t>
            </w:r>
            <w:r>
              <w:rPr>
                <w:rStyle w:val="FootnoteReference"/>
                <w:rFonts w:cs="Arial"/>
                <w:color w:val="000000"/>
                <w:sz w:val="16"/>
                <w:szCs w:val="16"/>
              </w:rPr>
              <w:footnoteReference w:id="8"/>
            </w:r>
            <w:r>
              <w:rPr>
                <w:rFonts w:cs="Arial"/>
                <w:color w:val="000000"/>
                <w:sz w:val="16"/>
                <w:szCs w:val="16"/>
              </w:rPr>
              <w:t xml:space="preserve"> </w:t>
            </w:r>
          </w:p>
        </w:tc>
        <w:tc>
          <w:tcPr>
            <w:tcW w:w="990" w:type="dxa"/>
            <w:tcBorders>
              <w:left w:val="single" w:sz="4" w:space="0" w:color="auto"/>
              <w:bottom w:val="single" w:sz="4" w:space="0" w:color="auto"/>
              <w:right w:val="single" w:sz="4" w:space="0" w:color="auto"/>
            </w:tcBorders>
            <w:shd w:val="pct25" w:color="auto" w:fill="auto"/>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left w:val="single" w:sz="4" w:space="0" w:color="auto"/>
              <w:bottom w:val="single" w:sz="4" w:space="0" w:color="auto"/>
              <w:right w:val="sing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left w:val="single" w:sz="4" w:space="0" w:color="auto"/>
              <w:bottom w:val="single" w:sz="4" w:space="0" w:color="auto"/>
              <w:right w:val="sing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left w:val="single" w:sz="4" w:space="0" w:color="auto"/>
              <w:bottom w:val="sing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990" w:type="dxa"/>
            <w:tcBorders>
              <w:bottom w:val="sing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720" w:type="dxa"/>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30" w:type="dxa"/>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single" w:sz="4" w:space="0" w:color="auto"/>
              <w:right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12" w:type="dxa"/>
            <w:tcBorders>
              <w:left w:val="single" w:sz="4" w:space="0" w:color="auto"/>
              <w:bottom w:val="single" w:sz="4" w:space="0" w:color="auto"/>
              <w:right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r>
      <w:tr w:rsidR="00D6478E" w:rsidTr="000E3E8A">
        <w:trPr>
          <w:trHeight w:val="92"/>
        </w:trPr>
        <w:tc>
          <w:tcPr>
            <w:tcW w:w="1458" w:type="dxa"/>
            <w:tcBorders>
              <w:left w:val="double" w:sz="4" w:space="0" w:color="auto"/>
              <w:bottom w:val="double" w:sz="4" w:space="0" w:color="auto"/>
              <w:right w:val="single" w:sz="4" w:space="0" w:color="auto"/>
            </w:tcBorders>
          </w:tcPr>
          <w:p w:rsidR="002813BB" w:rsidRPr="00CB0E0B" w:rsidRDefault="002813BB" w:rsidP="009304B2">
            <w:pPr>
              <w:autoSpaceDE w:val="0"/>
              <w:autoSpaceDN w:val="0"/>
              <w:adjustRightInd w:val="0"/>
              <w:spacing w:line="240" w:lineRule="atLeast"/>
              <w:jc w:val="both"/>
              <w:rPr>
                <w:rFonts w:cs="Arial"/>
                <w:color w:val="000000"/>
                <w:sz w:val="16"/>
                <w:szCs w:val="16"/>
              </w:rPr>
            </w:pPr>
            <w:r>
              <w:rPr>
                <w:rFonts w:cs="Arial"/>
                <w:color w:val="000000"/>
                <w:sz w:val="16"/>
                <w:szCs w:val="16"/>
              </w:rPr>
              <w:t>Total Debt Claim</w:t>
            </w:r>
          </w:p>
        </w:tc>
        <w:tc>
          <w:tcPr>
            <w:tcW w:w="990" w:type="dxa"/>
            <w:tcBorders>
              <w:left w:val="single" w:sz="4" w:space="0" w:color="auto"/>
              <w:bottom w:val="double" w:sz="4" w:space="0" w:color="auto"/>
              <w:right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left w:val="single" w:sz="4" w:space="0" w:color="auto"/>
              <w:bottom w:val="double" w:sz="4" w:space="0" w:color="auto"/>
              <w:right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left w:val="single" w:sz="4" w:space="0" w:color="auto"/>
              <w:bottom w:val="double" w:sz="4" w:space="0" w:color="auto"/>
              <w:right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left w:val="single" w:sz="4" w:space="0" w:color="auto"/>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990" w:type="dxa"/>
            <w:tcBorders>
              <w:bottom w:val="doub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720" w:type="dxa"/>
            <w:tcBorders>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30" w:type="dxa"/>
            <w:tcBorders>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double" w:sz="4" w:space="0" w:color="auto"/>
              <w:right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12" w:type="dxa"/>
            <w:tcBorders>
              <w:left w:val="single" w:sz="4" w:space="0" w:color="auto"/>
              <w:bottom w:val="double" w:sz="4" w:space="0" w:color="auto"/>
              <w:right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r>
      <w:tr w:rsidR="00D6478E" w:rsidTr="000E3E8A">
        <w:tc>
          <w:tcPr>
            <w:tcW w:w="1458" w:type="dxa"/>
            <w:tcBorders>
              <w:top w:val="double" w:sz="4" w:space="0" w:color="auto"/>
              <w:left w:val="double" w:sz="4" w:space="0" w:color="auto"/>
              <w:bottom w:val="single" w:sz="4" w:space="0" w:color="auto"/>
            </w:tcBorders>
          </w:tcPr>
          <w:p w:rsidR="002813BB" w:rsidRPr="00E46872" w:rsidRDefault="002813BB" w:rsidP="009304B2">
            <w:pPr>
              <w:keepNext/>
              <w:autoSpaceDE w:val="0"/>
              <w:autoSpaceDN w:val="0"/>
              <w:adjustRightInd w:val="0"/>
              <w:spacing w:line="240" w:lineRule="atLeast"/>
              <w:jc w:val="both"/>
              <w:rPr>
                <w:rFonts w:cs="Arial"/>
                <w:color w:val="000000"/>
              </w:rPr>
            </w:pPr>
          </w:p>
        </w:tc>
        <w:tc>
          <w:tcPr>
            <w:tcW w:w="990" w:type="dxa"/>
            <w:tcBorders>
              <w:top w:val="double" w:sz="4" w:space="0" w:color="auto"/>
            </w:tcBorders>
            <w:shd w:val="pct25" w:color="auto" w:fill="auto"/>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top w:val="doub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top w:val="doub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top w:val="doub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990" w:type="dxa"/>
            <w:tcBorders>
              <w:top w:val="double" w:sz="4" w:space="0" w:color="auto"/>
            </w:tcBorders>
          </w:tcPr>
          <w:p w:rsidR="002813BB" w:rsidRPr="00E46872" w:rsidRDefault="002813BB" w:rsidP="009304B2">
            <w:pPr>
              <w:autoSpaceDE w:val="0"/>
              <w:autoSpaceDN w:val="0"/>
              <w:adjustRightInd w:val="0"/>
              <w:spacing w:line="240" w:lineRule="atLeast"/>
              <w:jc w:val="both"/>
              <w:rPr>
                <w:rFonts w:cs="Arial"/>
                <w:color w:val="000000"/>
              </w:rPr>
            </w:pPr>
          </w:p>
        </w:tc>
        <w:tc>
          <w:tcPr>
            <w:tcW w:w="1350" w:type="dxa"/>
            <w:gridSpan w:val="2"/>
            <w:tcBorders>
              <w:top w:val="double" w:sz="4" w:space="0" w:color="auto"/>
              <w:right w:val="single" w:sz="4" w:space="0" w:color="auto"/>
            </w:tcBorders>
            <w:shd w:val="clear" w:color="auto" w:fill="BFBFBF"/>
          </w:tcPr>
          <w:p w:rsidR="002813BB" w:rsidRPr="00C229C8" w:rsidRDefault="002813BB" w:rsidP="009304B2">
            <w:pPr>
              <w:autoSpaceDE w:val="0"/>
              <w:autoSpaceDN w:val="0"/>
              <w:adjustRightInd w:val="0"/>
              <w:spacing w:line="240" w:lineRule="atLeast"/>
              <w:jc w:val="both"/>
              <w:rPr>
                <w:rFonts w:cs="Arial"/>
                <w:color w:val="000000"/>
                <w:sz w:val="16"/>
                <w:szCs w:val="16"/>
              </w:rPr>
            </w:pPr>
          </w:p>
        </w:tc>
        <w:tc>
          <w:tcPr>
            <w:tcW w:w="810" w:type="dxa"/>
            <w:tcBorders>
              <w:top w:val="double" w:sz="4" w:space="0" w:color="auto"/>
              <w:right w:val="single" w:sz="4" w:space="0" w:color="auto"/>
            </w:tcBorders>
            <w:shd w:val="clear" w:color="auto" w:fill="BFBFBF"/>
          </w:tcPr>
          <w:p w:rsidR="002813BB" w:rsidRPr="00C229C8" w:rsidRDefault="002813BB" w:rsidP="009304B2">
            <w:pPr>
              <w:autoSpaceDE w:val="0"/>
              <w:autoSpaceDN w:val="0"/>
              <w:adjustRightInd w:val="0"/>
              <w:spacing w:line="240" w:lineRule="atLeast"/>
              <w:jc w:val="both"/>
              <w:rPr>
                <w:rFonts w:cs="Arial"/>
                <w:color w:val="000000"/>
                <w:sz w:val="16"/>
                <w:szCs w:val="16"/>
              </w:rPr>
            </w:pPr>
          </w:p>
        </w:tc>
        <w:tc>
          <w:tcPr>
            <w:tcW w:w="810" w:type="dxa"/>
            <w:tcBorders>
              <w:top w:val="double" w:sz="4" w:space="0" w:color="auto"/>
              <w:right w:val="single" w:sz="4" w:space="0" w:color="auto"/>
            </w:tcBorders>
            <w:shd w:val="clear" w:color="auto" w:fill="BFBFBF"/>
          </w:tcPr>
          <w:p w:rsidR="002813BB" w:rsidRPr="00C229C8" w:rsidRDefault="002813BB" w:rsidP="009304B2">
            <w:pPr>
              <w:autoSpaceDE w:val="0"/>
              <w:autoSpaceDN w:val="0"/>
              <w:adjustRightInd w:val="0"/>
              <w:spacing w:line="240" w:lineRule="atLeast"/>
              <w:jc w:val="both"/>
              <w:rPr>
                <w:rFonts w:cs="Arial"/>
                <w:color w:val="000000"/>
                <w:sz w:val="16"/>
                <w:szCs w:val="16"/>
              </w:rPr>
            </w:pPr>
          </w:p>
        </w:tc>
        <w:tc>
          <w:tcPr>
            <w:tcW w:w="612" w:type="dxa"/>
            <w:tcBorders>
              <w:top w:val="double" w:sz="4" w:space="0" w:color="auto"/>
              <w:left w:val="single" w:sz="4" w:space="0" w:color="auto"/>
              <w:right w:val="doub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r>
      <w:tr w:rsidR="00D6478E" w:rsidTr="000E3E8A">
        <w:trPr>
          <w:trHeight w:val="92"/>
        </w:trPr>
        <w:tc>
          <w:tcPr>
            <w:tcW w:w="1458" w:type="dxa"/>
            <w:tcBorders>
              <w:left w:val="double" w:sz="4" w:space="0" w:color="auto"/>
              <w:bottom w:val="single" w:sz="4" w:space="0" w:color="auto"/>
            </w:tcBorders>
          </w:tcPr>
          <w:p w:rsidR="002813BB" w:rsidRPr="00CB0E0B" w:rsidRDefault="002813BB" w:rsidP="009304B2">
            <w:pPr>
              <w:autoSpaceDE w:val="0"/>
              <w:autoSpaceDN w:val="0"/>
              <w:adjustRightInd w:val="0"/>
              <w:spacing w:line="240" w:lineRule="atLeast"/>
              <w:jc w:val="both"/>
              <w:rPr>
                <w:rFonts w:cs="Arial"/>
                <w:color w:val="000000"/>
                <w:sz w:val="16"/>
                <w:szCs w:val="16"/>
              </w:rPr>
            </w:pPr>
            <w:r>
              <w:rPr>
                <w:rFonts w:cs="Arial"/>
                <w:color w:val="000000"/>
                <w:sz w:val="16"/>
                <w:szCs w:val="16"/>
              </w:rPr>
              <w:t>Cure Claim</w:t>
            </w:r>
          </w:p>
        </w:tc>
        <w:tc>
          <w:tcPr>
            <w:tcW w:w="990" w:type="dxa"/>
            <w:tcBorders>
              <w:bottom w:val="single" w:sz="4" w:space="0" w:color="auto"/>
            </w:tcBorders>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bottom w:val="single" w:sz="4" w:space="0" w:color="auto"/>
            </w:tcBorders>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bottom w:val="single" w:sz="4" w:space="0" w:color="auto"/>
            </w:tcBorders>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single" w:sz="4" w:space="0" w:color="auto"/>
            </w:tcBorders>
          </w:tcPr>
          <w:p w:rsidR="002813BB" w:rsidRPr="00E46872" w:rsidRDefault="002813BB" w:rsidP="009304B2">
            <w:pPr>
              <w:autoSpaceDE w:val="0"/>
              <w:autoSpaceDN w:val="0"/>
              <w:adjustRightInd w:val="0"/>
              <w:spacing w:line="240" w:lineRule="atLeast"/>
              <w:jc w:val="both"/>
              <w:rPr>
                <w:rFonts w:cs="Arial"/>
                <w:color w:val="000000"/>
              </w:rPr>
            </w:pPr>
          </w:p>
        </w:tc>
        <w:tc>
          <w:tcPr>
            <w:tcW w:w="990" w:type="dxa"/>
            <w:tcBorders>
              <w:bottom w:val="sing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720" w:type="dxa"/>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30" w:type="dxa"/>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single" w:sz="4" w:space="0" w:color="auto"/>
              <w:right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12" w:type="dxa"/>
            <w:tcBorders>
              <w:left w:val="single" w:sz="4" w:space="0" w:color="auto"/>
              <w:bottom w:val="single" w:sz="4" w:space="0" w:color="auto"/>
              <w:right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r>
      <w:tr w:rsidR="00D6478E" w:rsidTr="000E3E8A">
        <w:trPr>
          <w:trHeight w:val="92"/>
        </w:trPr>
        <w:tc>
          <w:tcPr>
            <w:tcW w:w="1458" w:type="dxa"/>
            <w:tcBorders>
              <w:left w:val="double" w:sz="4" w:space="0" w:color="auto"/>
            </w:tcBorders>
          </w:tcPr>
          <w:p w:rsidR="002813BB" w:rsidRPr="00CB0E0B" w:rsidRDefault="002813BB" w:rsidP="009304B2">
            <w:pPr>
              <w:autoSpaceDE w:val="0"/>
              <w:autoSpaceDN w:val="0"/>
              <w:adjustRightInd w:val="0"/>
              <w:spacing w:line="240" w:lineRule="atLeast"/>
              <w:rPr>
                <w:rFonts w:cs="Arial"/>
                <w:color w:val="000000"/>
                <w:sz w:val="16"/>
                <w:szCs w:val="16"/>
              </w:rPr>
            </w:pPr>
            <w:r>
              <w:rPr>
                <w:rFonts w:cs="Arial"/>
                <w:color w:val="000000"/>
                <w:sz w:val="16"/>
                <w:szCs w:val="16"/>
              </w:rPr>
              <w:t xml:space="preserve">Monthly Mtg. Payment </w:t>
            </w:r>
          </w:p>
        </w:tc>
        <w:tc>
          <w:tcPr>
            <w:tcW w:w="990" w:type="dxa"/>
            <w:tcBorders>
              <w:bottom w:val="single" w:sz="4" w:space="0" w:color="auto"/>
            </w:tcBorders>
            <w:shd w:val="pct25" w:color="auto" w:fill="auto"/>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bottom w:val="sing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bottom w:val="sing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sing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990" w:type="dxa"/>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720" w:type="dxa"/>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30" w:type="dxa"/>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right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12" w:type="dxa"/>
            <w:tcBorders>
              <w:left w:val="single" w:sz="4" w:space="0" w:color="auto"/>
              <w:right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r>
      <w:tr w:rsidR="00D6478E" w:rsidTr="000E3E8A">
        <w:trPr>
          <w:trHeight w:val="92"/>
        </w:trPr>
        <w:tc>
          <w:tcPr>
            <w:tcW w:w="1458" w:type="dxa"/>
            <w:tcBorders>
              <w:left w:val="double" w:sz="4" w:space="0" w:color="auto"/>
              <w:bottom w:val="double" w:sz="4" w:space="0" w:color="auto"/>
            </w:tcBorders>
          </w:tcPr>
          <w:p w:rsidR="002813BB" w:rsidRDefault="002813BB" w:rsidP="009304B2">
            <w:pPr>
              <w:autoSpaceDE w:val="0"/>
              <w:autoSpaceDN w:val="0"/>
              <w:adjustRightInd w:val="0"/>
              <w:spacing w:line="240" w:lineRule="atLeast"/>
              <w:jc w:val="both"/>
              <w:rPr>
                <w:rFonts w:cs="Arial"/>
                <w:color w:val="000000"/>
                <w:sz w:val="16"/>
                <w:szCs w:val="16"/>
              </w:rPr>
            </w:pPr>
            <w:r>
              <w:rPr>
                <w:rFonts w:cs="Arial"/>
                <w:color w:val="000000"/>
                <w:sz w:val="16"/>
                <w:szCs w:val="16"/>
              </w:rPr>
              <w:t>Total Debt Claim</w:t>
            </w:r>
          </w:p>
        </w:tc>
        <w:tc>
          <w:tcPr>
            <w:tcW w:w="990" w:type="dxa"/>
            <w:tcBorders>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1080" w:type="dxa"/>
            <w:tcBorders>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990" w:type="dxa"/>
            <w:tcBorders>
              <w:bottom w:val="double" w:sz="4" w:space="0" w:color="auto"/>
            </w:tcBorders>
            <w:shd w:val="clear" w:color="auto" w:fill="BFBFBF"/>
          </w:tcPr>
          <w:p w:rsidR="002813BB" w:rsidRPr="00E46872" w:rsidRDefault="002813BB" w:rsidP="009304B2">
            <w:pPr>
              <w:autoSpaceDE w:val="0"/>
              <w:autoSpaceDN w:val="0"/>
              <w:adjustRightInd w:val="0"/>
              <w:spacing w:line="240" w:lineRule="atLeast"/>
              <w:jc w:val="both"/>
              <w:rPr>
                <w:rFonts w:cs="Arial"/>
                <w:color w:val="000000"/>
              </w:rPr>
            </w:pPr>
          </w:p>
        </w:tc>
        <w:tc>
          <w:tcPr>
            <w:tcW w:w="720" w:type="dxa"/>
            <w:tcBorders>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30" w:type="dxa"/>
            <w:tcBorders>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810" w:type="dxa"/>
            <w:tcBorders>
              <w:bottom w:val="double" w:sz="4" w:space="0" w:color="auto"/>
              <w:right w:val="sing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c>
          <w:tcPr>
            <w:tcW w:w="612" w:type="dxa"/>
            <w:tcBorders>
              <w:left w:val="single" w:sz="4" w:space="0" w:color="auto"/>
              <w:bottom w:val="double" w:sz="4" w:space="0" w:color="auto"/>
              <w:right w:val="double" w:sz="4" w:space="0" w:color="auto"/>
            </w:tcBorders>
            <w:shd w:val="clear" w:color="auto" w:fill="FFFFFF"/>
          </w:tcPr>
          <w:p w:rsidR="002813BB" w:rsidRPr="00E46872" w:rsidRDefault="002813BB" w:rsidP="009304B2">
            <w:pPr>
              <w:autoSpaceDE w:val="0"/>
              <w:autoSpaceDN w:val="0"/>
              <w:adjustRightInd w:val="0"/>
              <w:spacing w:line="240" w:lineRule="atLeast"/>
              <w:jc w:val="both"/>
              <w:rPr>
                <w:rFonts w:cs="Arial"/>
                <w:color w:val="000000"/>
              </w:rPr>
            </w:pPr>
          </w:p>
        </w:tc>
      </w:tr>
    </w:tbl>
    <w:p w:rsidR="009304B2" w:rsidRDefault="009304B2" w:rsidP="009304B2">
      <w:pPr>
        <w:autoSpaceDE w:val="0"/>
        <w:autoSpaceDN w:val="0"/>
        <w:adjustRightInd w:val="0"/>
        <w:spacing w:line="240" w:lineRule="atLeast"/>
        <w:jc w:val="both"/>
        <w:rPr>
          <w:rFonts w:cs="Arial"/>
          <w:color w:val="000000"/>
        </w:rPr>
      </w:pPr>
    </w:p>
    <w:p w:rsidR="009304B2" w:rsidRPr="005626C9" w:rsidRDefault="00E32E1B" w:rsidP="005626C9">
      <w:pPr>
        <w:pStyle w:val="ListParagraph"/>
        <w:numPr>
          <w:ilvl w:val="0"/>
          <w:numId w:val="53"/>
        </w:numPr>
        <w:autoSpaceDE w:val="0"/>
        <w:autoSpaceDN w:val="0"/>
        <w:adjustRightInd w:val="0"/>
        <w:spacing w:line="240" w:lineRule="atLeast"/>
        <w:ind w:left="720" w:firstLine="0"/>
        <w:jc w:val="both"/>
        <w:rPr>
          <w:rFonts w:cs="Arial"/>
          <w:color w:val="000000"/>
        </w:rPr>
      </w:pPr>
      <w:r w:rsidRPr="005626C9">
        <w:rPr>
          <w:rFonts w:cs="Arial"/>
          <w:color w:val="000000"/>
        </w:rPr>
        <w:t>Payment of these amounts will constitute a cure of all defaults (existing as of the date</w:t>
      </w:r>
      <w:r w:rsidR="008F449E">
        <w:rPr>
          <w:rFonts w:cs="Arial"/>
          <w:color w:val="000000"/>
        </w:rPr>
        <w:t xml:space="preserve"> this Modified Plan is filed</w:t>
      </w:r>
      <w:r w:rsidRPr="005626C9">
        <w:rPr>
          <w:rFonts w:cs="Arial"/>
          <w:color w:val="000000"/>
        </w:rPr>
        <w:t>) of the Debtor(s)’ obligations to the holder of the secured claim.</w:t>
      </w:r>
    </w:p>
    <w:p w:rsidR="009304B2" w:rsidRDefault="009304B2" w:rsidP="00BE7F56">
      <w:pPr>
        <w:autoSpaceDE w:val="0"/>
        <w:autoSpaceDN w:val="0"/>
        <w:adjustRightInd w:val="0"/>
        <w:spacing w:line="240" w:lineRule="atLeast"/>
        <w:ind w:left="720"/>
        <w:jc w:val="both"/>
        <w:rPr>
          <w:rFonts w:cs="Arial"/>
          <w:color w:val="000000"/>
        </w:rPr>
      </w:pPr>
    </w:p>
    <w:p w:rsidR="009304B2" w:rsidRPr="005626C9" w:rsidRDefault="00E32E1B" w:rsidP="005626C9">
      <w:pPr>
        <w:pStyle w:val="ListParagraph"/>
        <w:numPr>
          <w:ilvl w:val="0"/>
          <w:numId w:val="53"/>
        </w:numPr>
        <w:autoSpaceDE w:val="0"/>
        <w:autoSpaceDN w:val="0"/>
        <w:adjustRightInd w:val="0"/>
        <w:spacing w:line="240" w:lineRule="atLeast"/>
        <w:ind w:left="720" w:firstLine="0"/>
        <w:jc w:val="both"/>
        <w:rPr>
          <w:rFonts w:cs="Arial"/>
          <w:color w:val="000000"/>
        </w:rPr>
      </w:pPr>
      <w:r w:rsidRPr="005626C9">
        <w:rPr>
          <w:rFonts w:cs="Arial"/>
          <w:color w:val="000000"/>
        </w:rPr>
        <w:t xml:space="preserve">A claim secured only by a security interest in real property that is the Debtor(s)’ principal residence (other than the Cure Claims </w:t>
      </w:r>
      <w:r w:rsidR="001F5B26" w:rsidRPr="005626C9">
        <w:rPr>
          <w:rFonts w:cs="Arial"/>
          <w:color w:val="000000"/>
        </w:rPr>
        <w:t xml:space="preserve">or Total Debt Claim </w:t>
      </w:r>
      <w:r w:rsidRPr="005626C9">
        <w:rPr>
          <w:rFonts w:cs="Arial"/>
          <w:color w:val="000000"/>
        </w:rPr>
        <w:t>set forth in the above table) will be paid in accordance with the pre-petition contract.  The claim includes all amounts that ar</w:t>
      </w:r>
      <w:r w:rsidR="00D6478E">
        <w:rPr>
          <w:rFonts w:cs="Arial"/>
          <w:color w:val="000000"/>
        </w:rPr>
        <w:t>o</w:t>
      </w:r>
      <w:r w:rsidRPr="005626C9">
        <w:rPr>
          <w:rFonts w:cs="Arial"/>
          <w:color w:val="000000"/>
        </w:rPr>
        <w:t xml:space="preserve">se post-petition and that are authorized pursuant to </w:t>
      </w:r>
      <w:r w:rsidRPr="000E3E8A">
        <w:rPr>
          <w:rFonts w:cs="Arial"/>
          <w:smallCaps/>
          <w:color w:val="000000"/>
        </w:rPr>
        <w:t>Fed. R. Bankr. P.</w:t>
      </w:r>
      <w:r w:rsidRPr="005626C9">
        <w:rPr>
          <w:rFonts w:cs="Arial"/>
          <w:color w:val="000000"/>
        </w:rPr>
        <w:t xml:space="preserve"> 3002.1.  During the term of th</w:t>
      </w:r>
      <w:r w:rsidR="008F449E">
        <w:rPr>
          <w:rFonts w:cs="Arial"/>
          <w:color w:val="000000"/>
        </w:rPr>
        <w:t>is Modified</w:t>
      </w:r>
      <w:r w:rsidRPr="005626C9">
        <w:rPr>
          <w:rFonts w:cs="Arial"/>
          <w:color w:val="000000"/>
        </w:rPr>
        <w:t xml:space="preserve"> Plan, these payments will be made through the Trustee in accordance with the Home Mortgage Payment Procedures adopted pursuant to Bankruptcy Local Rule 3015-1(b).  Each holder of a claim that is paid pursuant to this Paragraph must elect to either (</w:t>
      </w:r>
      <w:proofErr w:type="spellStart"/>
      <w:r w:rsidRPr="005626C9">
        <w:rPr>
          <w:rFonts w:cs="Arial"/>
          <w:color w:val="000000"/>
        </w:rPr>
        <w:t>i</w:t>
      </w:r>
      <w:proofErr w:type="spellEnd"/>
      <w:r w:rsidRPr="005626C9">
        <w:rPr>
          <w:rFonts w:cs="Arial"/>
          <w:color w:val="000000"/>
        </w:rPr>
        <w:t xml:space="preserve">) apply the payments received by it to the next payment due without penalty under the terms of the holder’s pre-petition note; or (ii) waive all late charges that accrue after the order for relief in this case.  Any holder that fails to file an affirmative election within 30 days of entry of the order </w:t>
      </w:r>
      <w:r w:rsidR="008F449E">
        <w:rPr>
          <w:rFonts w:cs="Arial"/>
          <w:color w:val="000000"/>
        </w:rPr>
        <w:t>approving</w:t>
      </w:r>
      <w:r w:rsidR="008F449E" w:rsidRPr="005626C9">
        <w:rPr>
          <w:rFonts w:cs="Arial"/>
          <w:color w:val="000000"/>
        </w:rPr>
        <w:t xml:space="preserve"> </w:t>
      </w:r>
      <w:r w:rsidRPr="005626C9">
        <w:rPr>
          <w:rFonts w:cs="Arial"/>
          <w:color w:val="000000"/>
        </w:rPr>
        <w:t xml:space="preserve">this </w:t>
      </w:r>
      <w:r w:rsidR="008F449E">
        <w:rPr>
          <w:rFonts w:cs="Arial"/>
          <w:color w:val="000000"/>
        </w:rPr>
        <w:t xml:space="preserve">Modified </w:t>
      </w:r>
      <w:r w:rsidRPr="005626C9">
        <w:rPr>
          <w:rFonts w:cs="Arial"/>
          <w:color w:val="000000"/>
        </w:rPr>
        <w:t>Plan has waived all late charges that accrue after the order for relief in this case.  Notwithstanding the foregoing, the holder may impose a late charge that accrues following an event of default of a payment due under Paragraph 4 of this Plan.</w:t>
      </w:r>
    </w:p>
    <w:p w:rsidR="009304B2" w:rsidRDefault="009304B2" w:rsidP="009304B2">
      <w:pPr>
        <w:autoSpaceDE w:val="0"/>
        <w:autoSpaceDN w:val="0"/>
        <w:adjustRightInd w:val="0"/>
        <w:spacing w:line="240" w:lineRule="atLeast"/>
        <w:jc w:val="both"/>
        <w:rPr>
          <w:rFonts w:cs="Arial"/>
          <w:color w:val="000000"/>
        </w:rPr>
      </w:pPr>
    </w:p>
    <w:p w:rsidR="009304B2" w:rsidRPr="005626C9" w:rsidRDefault="001F5B26" w:rsidP="005626C9">
      <w:pPr>
        <w:pStyle w:val="ListParagraph"/>
        <w:numPr>
          <w:ilvl w:val="0"/>
          <w:numId w:val="53"/>
        </w:numPr>
        <w:autoSpaceDE w:val="0"/>
        <w:autoSpaceDN w:val="0"/>
        <w:adjustRightInd w:val="0"/>
        <w:spacing w:line="240" w:lineRule="atLeast"/>
        <w:ind w:left="720" w:firstLine="0"/>
        <w:jc w:val="both"/>
        <w:rPr>
          <w:rFonts w:cs="Arial"/>
          <w:color w:val="000000"/>
        </w:rPr>
      </w:pPr>
      <w:r w:rsidRPr="005626C9">
        <w:rPr>
          <w:rFonts w:cs="Arial"/>
          <w:color w:val="000000"/>
        </w:rPr>
        <w:t>Except as otherwise ordered by the Court, any</w:t>
      </w:r>
      <w:r w:rsidR="00E32E1B" w:rsidRPr="005626C9">
        <w:rPr>
          <w:rFonts w:cs="Arial"/>
          <w:color w:val="000000"/>
        </w:rPr>
        <w:t xml:space="preserve"> amounts due as a result of the filing of a Rule 3002.1(c) Notice shall be paid after payment of all other secured and priority claims, but before payment of all general unsecured claims.  If the payment of the amounts due under a Rule 3002.1(c) Notice would render th</w:t>
      </w:r>
      <w:r w:rsidR="008F449E">
        <w:rPr>
          <w:rFonts w:cs="Arial"/>
          <w:color w:val="000000"/>
        </w:rPr>
        <w:t>is Modified</w:t>
      </w:r>
      <w:r w:rsidR="00E32E1B" w:rsidRPr="005626C9">
        <w:rPr>
          <w:rFonts w:cs="Arial"/>
          <w:color w:val="000000"/>
        </w:rPr>
        <w:t xml:space="preserve"> Plan </w:t>
      </w:r>
      <w:r w:rsidRPr="005626C9">
        <w:rPr>
          <w:rFonts w:cs="Arial"/>
          <w:color w:val="000000"/>
        </w:rPr>
        <w:t xml:space="preserve">deficient </w:t>
      </w:r>
      <w:r w:rsidR="00E32E1B" w:rsidRPr="005626C9">
        <w:rPr>
          <w:rFonts w:cs="Arial"/>
          <w:color w:val="000000"/>
        </w:rPr>
        <w:t>because of a shortfall of available funds, the Trustee must file a Notice of Plan Payment Adjustment to provide sufficient funds to pay all secured and priority claims in full.</w:t>
      </w:r>
    </w:p>
    <w:p w:rsidR="009304B2" w:rsidRDefault="009304B2" w:rsidP="00BE7F56">
      <w:pPr>
        <w:autoSpaceDE w:val="0"/>
        <w:autoSpaceDN w:val="0"/>
        <w:adjustRightInd w:val="0"/>
        <w:spacing w:line="240" w:lineRule="atLeast"/>
        <w:ind w:left="720"/>
        <w:jc w:val="both"/>
        <w:rPr>
          <w:rFonts w:cs="Arial"/>
          <w:color w:val="000000"/>
        </w:rPr>
      </w:pPr>
    </w:p>
    <w:p w:rsidR="009304B2" w:rsidRPr="005626C9" w:rsidRDefault="00E32E1B" w:rsidP="005626C9">
      <w:pPr>
        <w:pStyle w:val="ListParagraph"/>
        <w:numPr>
          <w:ilvl w:val="0"/>
          <w:numId w:val="53"/>
        </w:numPr>
        <w:autoSpaceDE w:val="0"/>
        <w:autoSpaceDN w:val="0"/>
        <w:adjustRightInd w:val="0"/>
        <w:spacing w:line="240" w:lineRule="atLeast"/>
        <w:ind w:left="720" w:firstLine="0"/>
        <w:jc w:val="both"/>
        <w:rPr>
          <w:rFonts w:cs="Arial"/>
          <w:color w:val="000000"/>
        </w:rPr>
      </w:pPr>
      <w:r w:rsidRPr="005626C9">
        <w:rPr>
          <w:rFonts w:cs="Arial"/>
          <w:color w:val="000000"/>
        </w:rPr>
        <w:t xml:space="preserve">Each claim secured by a security interest is designated to be in a separate class. </w:t>
      </w:r>
    </w:p>
    <w:p w:rsidR="009304B2" w:rsidRDefault="00E32E1B" w:rsidP="00BE7F56">
      <w:pPr>
        <w:autoSpaceDE w:val="0"/>
        <w:autoSpaceDN w:val="0"/>
        <w:adjustRightInd w:val="0"/>
        <w:spacing w:line="240" w:lineRule="atLeast"/>
        <w:ind w:left="720"/>
        <w:jc w:val="both"/>
        <w:rPr>
          <w:rFonts w:cs="Arial"/>
          <w:color w:val="000000"/>
        </w:rPr>
      </w:pPr>
      <w:r>
        <w:rPr>
          <w:rFonts w:cs="Arial"/>
          <w:color w:val="000000"/>
        </w:rPr>
        <w:t xml:space="preserve">  </w:t>
      </w:r>
    </w:p>
    <w:p w:rsidR="009304B2" w:rsidRPr="005626C9" w:rsidRDefault="00E32E1B" w:rsidP="005626C9">
      <w:pPr>
        <w:pStyle w:val="ListParagraph"/>
        <w:numPr>
          <w:ilvl w:val="0"/>
          <w:numId w:val="53"/>
        </w:numPr>
        <w:autoSpaceDE w:val="0"/>
        <w:autoSpaceDN w:val="0"/>
        <w:adjustRightInd w:val="0"/>
        <w:spacing w:line="240" w:lineRule="atLeast"/>
        <w:ind w:left="720" w:firstLine="0"/>
        <w:jc w:val="both"/>
        <w:rPr>
          <w:rFonts w:cs="Arial"/>
          <w:color w:val="000000"/>
        </w:rPr>
      </w:pPr>
      <w:r w:rsidRPr="005626C9">
        <w:rPr>
          <w:rFonts w:cs="Arial"/>
          <w:color w:val="000000"/>
        </w:rPr>
        <w:t>The Debtor(s) must timely provide the information required by the Trustee pursuant to the Home Mortgage Payment Procedures.</w:t>
      </w:r>
    </w:p>
    <w:p w:rsidR="00EF357A" w:rsidRDefault="00EF357A" w:rsidP="009304B2">
      <w:pPr>
        <w:autoSpaceDE w:val="0"/>
        <w:autoSpaceDN w:val="0"/>
        <w:adjustRightInd w:val="0"/>
        <w:spacing w:line="240" w:lineRule="atLeast"/>
        <w:jc w:val="both"/>
        <w:rPr>
          <w:rFonts w:cs="Arial"/>
          <w:color w:val="000000"/>
        </w:rPr>
      </w:pPr>
    </w:p>
    <w:p w:rsidR="009304B2" w:rsidRDefault="0029738B" w:rsidP="009304B2">
      <w:pPr>
        <w:keepNext/>
        <w:keepLines/>
        <w:autoSpaceDE w:val="0"/>
        <w:autoSpaceDN w:val="0"/>
        <w:adjustRightInd w:val="0"/>
        <w:spacing w:line="240" w:lineRule="atLeast"/>
        <w:jc w:val="both"/>
        <w:rPr>
          <w:rFonts w:cs="Arial"/>
          <w:color w:val="000000"/>
        </w:rPr>
      </w:pPr>
      <w:r>
        <w:rPr>
          <w:rFonts w:cs="Arial"/>
          <w:noProof/>
          <w:color w:val="000000"/>
        </w:rPr>
        <mc:AlternateContent>
          <mc:Choice Requires="wps">
            <w:drawing>
              <wp:anchor distT="0" distB="0" distL="114300" distR="114300" simplePos="0" relativeHeight="251659264" behindDoc="0" locked="0" layoutInCell="1" allowOverlap="1" wp14:anchorId="3953CF3A" wp14:editId="5F41BBF6">
                <wp:simplePos x="0" y="0"/>
                <wp:positionH relativeFrom="column">
                  <wp:posOffset>86139</wp:posOffset>
                </wp:positionH>
                <wp:positionV relativeFrom="paragraph">
                  <wp:posOffset>80341</wp:posOffset>
                </wp:positionV>
                <wp:extent cx="237490" cy="228600"/>
                <wp:effectExtent l="0" t="0" r="10160" b="19050"/>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6.8pt;margin-top:6.35pt;width:18.7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"/>
            </w:pict>
          </mc:Fallback>
        </mc:AlternateContent>
      </w:r>
    </w:p>
    <w:p w:rsidR="009304B2" w:rsidRDefault="00E32E1B" w:rsidP="005626C9">
      <w:pPr>
        <w:keepNext/>
        <w:keepLines/>
        <w:autoSpaceDE w:val="0"/>
        <w:autoSpaceDN w:val="0"/>
        <w:adjustRightInd w:val="0"/>
        <w:spacing w:line="240" w:lineRule="atLeast"/>
        <w:ind w:firstLine="720"/>
        <w:jc w:val="both"/>
        <w:rPr>
          <w:rFonts w:cs="Arial"/>
          <w:color w:val="000000"/>
        </w:rPr>
      </w:pPr>
      <w:proofErr w:type="gramStart"/>
      <w:r w:rsidRPr="005626C9">
        <w:rPr>
          <w:rFonts w:cs="Arial"/>
          <w:color w:val="000000"/>
        </w:rPr>
        <w:t>B.</w:t>
      </w:r>
      <w:r>
        <w:rPr>
          <w:rFonts w:cs="Arial"/>
          <w:color w:val="000000"/>
        </w:rPr>
        <w:t xml:space="preserve">  The</w:t>
      </w:r>
      <w:proofErr w:type="gramEnd"/>
      <w:r>
        <w:rPr>
          <w:rFonts w:cs="Arial"/>
          <w:color w:val="000000"/>
        </w:rPr>
        <w:t xml:space="preserve"> holder of the claim secured only by a security interest in real property that is the Debtor(s)’ principal residence has agreed to refinance the security interest and claim on the terms set forth on the document attached as Exhibit “</w:t>
      </w:r>
      <w:r w:rsidR="001F5B26">
        <w:rPr>
          <w:rFonts w:cs="Arial"/>
          <w:color w:val="000000"/>
        </w:rPr>
        <w:t>B</w:t>
      </w:r>
      <w:r>
        <w:rPr>
          <w:rFonts w:cs="Arial"/>
          <w:color w:val="000000"/>
        </w:rPr>
        <w:t>”.  The refinancing brings the loan current in all respects.  The terms of the loan that is being refinanced and the new loan are described below</w:t>
      </w:r>
      <w:r w:rsidR="006843F1">
        <w:rPr>
          <w:rFonts w:cs="Arial"/>
          <w:color w:val="000000"/>
        </w:rPr>
        <w:t xml:space="preserve">.  (If the loan refinancing was approved </w:t>
      </w:r>
      <w:r w:rsidR="006843F1">
        <w:rPr>
          <w:rFonts w:eastAsia="Calibri"/>
        </w:rPr>
        <w:t xml:space="preserve">under a previously confirmed plan or modified plan, the </w:t>
      </w:r>
      <w:r w:rsidR="00B050B9">
        <w:rPr>
          <w:rFonts w:eastAsia="Calibri"/>
        </w:rPr>
        <w:t>refinancing remains effective</w:t>
      </w:r>
      <w:r w:rsidR="006843F1">
        <w:rPr>
          <w:rFonts w:eastAsia="Calibri"/>
        </w:rPr>
        <w:t xml:space="preserve"> and should not be listed here.</w:t>
      </w:r>
      <w:r w:rsidR="00B050B9">
        <w:rPr>
          <w:rFonts w:eastAsia="Calibri"/>
        </w:rPr>
        <w:t xml:space="preserve">  Amounts payable on a previously approved refinancing should be listed under Paragraphs </w:t>
      </w:r>
      <w:proofErr w:type="spellStart"/>
      <w:r w:rsidR="00B050B9">
        <w:rPr>
          <w:rFonts w:eastAsia="Calibri"/>
        </w:rPr>
        <w:t>8A</w:t>
      </w:r>
      <w:proofErr w:type="spellEnd"/>
      <w:r w:rsidR="00B050B9">
        <w:rPr>
          <w:rFonts w:eastAsia="Calibri"/>
        </w:rPr>
        <w:t>, 10 or 11, as appropriate.</w:t>
      </w:r>
      <w:r w:rsidR="006843F1">
        <w:rPr>
          <w:rFonts w:eastAsia="Calibri"/>
        </w:rPr>
        <w:t>)</w:t>
      </w:r>
      <w:r w:rsidR="006843F1">
        <w:rPr>
          <w:rFonts w:cs="Arial"/>
          <w:color w:val="000000"/>
        </w:rPr>
        <w:t xml:space="preserve"> </w:t>
      </w:r>
    </w:p>
    <w:p w:rsidR="009304B2" w:rsidRDefault="009304B2" w:rsidP="009304B2">
      <w:pPr>
        <w:autoSpaceDE w:val="0"/>
        <w:autoSpaceDN w:val="0"/>
        <w:adjustRightInd w:val="0"/>
        <w:spacing w:line="240" w:lineRule="atLeast"/>
        <w:jc w:val="both"/>
        <w:rPr>
          <w:rFonts w:cs="Arial"/>
          <w:color w:val="000000"/>
        </w:rPr>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70"/>
        <w:gridCol w:w="2430"/>
        <w:gridCol w:w="2880"/>
      </w:tblGrid>
      <w:tr w:rsidR="006467D1" w:rsidTr="009304B2">
        <w:trPr>
          <w:tblHeader/>
          <w:jc w:val="center"/>
        </w:trPr>
        <w:tc>
          <w:tcPr>
            <w:tcW w:w="3870" w:type="dxa"/>
            <w:tcBorders>
              <w:top w:val="double" w:sz="4" w:space="0" w:color="auto"/>
              <w:left w:val="double" w:sz="4" w:space="0" w:color="auto"/>
            </w:tcBorders>
          </w:tcPr>
          <w:p w:rsidR="009304B2" w:rsidRPr="00E46872" w:rsidRDefault="009304B2" w:rsidP="009304B2">
            <w:pPr>
              <w:autoSpaceDE w:val="0"/>
              <w:autoSpaceDN w:val="0"/>
              <w:adjustRightInd w:val="0"/>
              <w:spacing w:before="60" w:after="60" w:line="240" w:lineRule="atLeast"/>
              <w:rPr>
                <w:rFonts w:cs="Arial"/>
                <w:b/>
                <w:color w:val="000000"/>
              </w:rPr>
            </w:pPr>
          </w:p>
        </w:tc>
        <w:tc>
          <w:tcPr>
            <w:tcW w:w="2430" w:type="dxa"/>
            <w:tcBorders>
              <w:top w:val="double" w:sz="4" w:space="0" w:color="auto"/>
            </w:tcBorders>
          </w:tcPr>
          <w:p w:rsidR="009304B2" w:rsidRPr="00E46872" w:rsidRDefault="00E32E1B" w:rsidP="009304B2">
            <w:pPr>
              <w:autoSpaceDE w:val="0"/>
              <w:autoSpaceDN w:val="0"/>
              <w:adjustRightInd w:val="0"/>
              <w:spacing w:before="60" w:after="60" w:line="240" w:lineRule="atLeast"/>
              <w:jc w:val="center"/>
              <w:rPr>
                <w:rFonts w:cs="Arial"/>
                <w:b/>
                <w:color w:val="000000"/>
              </w:rPr>
            </w:pPr>
            <w:r w:rsidRPr="00E46872">
              <w:rPr>
                <w:rFonts w:cs="Arial"/>
                <w:b/>
                <w:color w:val="000000"/>
              </w:rPr>
              <w:t>Old Loan</w:t>
            </w:r>
          </w:p>
        </w:tc>
        <w:tc>
          <w:tcPr>
            <w:tcW w:w="2880" w:type="dxa"/>
            <w:tcBorders>
              <w:top w:val="double" w:sz="4" w:space="0" w:color="auto"/>
              <w:right w:val="double" w:sz="4" w:space="0" w:color="auto"/>
            </w:tcBorders>
          </w:tcPr>
          <w:p w:rsidR="009304B2" w:rsidRPr="00E46872" w:rsidRDefault="00E32E1B" w:rsidP="009304B2">
            <w:pPr>
              <w:autoSpaceDE w:val="0"/>
              <w:autoSpaceDN w:val="0"/>
              <w:adjustRightInd w:val="0"/>
              <w:spacing w:before="60" w:after="60" w:line="240" w:lineRule="atLeast"/>
              <w:jc w:val="center"/>
              <w:rPr>
                <w:rFonts w:cs="Arial"/>
                <w:b/>
                <w:color w:val="000000"/>
              </w:rPr>
            </w:pPr>
            <w:r w:rsidRPr="00E46872">
              <w:rPr>
                <w:rFonts w:cs="Arial"/>
                <w:b/>
                <w:color w:val="000000"/>
              </w:rPr>
              <w:t>New Loan</w:t>
            </w:r>
          </w:p>
        </w:tc>
      </w:tr>
      <w:tr w:rsidR="006467D1" w:rsidTr="009304B2">
        <w:trPr>
          <w:jc w:val="center"/>
        </w:trPr>
        <w:tc>
          <w:tcPr>
            <w:tcW w:w="3870" w:type="dxa"/>
            <w:tcBorders>
              <w:left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2"/>
                <w:szCs w:val="22"/>
              </w:rPr>
            </w:pPr>
            <w:r w:rsidRPr="009418AB">
              <w:rPr>
                <w:rFonts w:cs="Arial"/>
                <w:b/>
                <w:color w:val="000000"/>
                <w:sz w:val="22"/>
                <w:szCs w:val="22"/>
              </w:rPr>
              <w:t>Current amount owed on old loan and total amount borrowed on new loan</w:t>
            </w:r>
          </w:p>
        </w:tc>
        <w:tc>
          <w:tcPr>
            <w:tcW w:w="2430" w:type="dxa"/>
          </w:tcPr>
          <w:p w:rsidR="009304B2" w:rsidRPr="00E46872" w:rsidRDefault="009304B2" w:rsidP="009304B2">
            <w:pPr>
              <w:autoSpaceDE w:val="0"/>
              <w:autoSpaceDN w:val="0"/>
              <w:adjustRightInd w:val="0"/>
              <w:spacing w:line="240" w:lineRule="atLeast"/>
              <w:jc w:val="center"/>
              <w:rPr>
                <w:rFonts w:cs="Arial"/>
                <w:color w:val="000000"/>
              </w:rPr>
            </w:pPr>
          </w:p>
        </w:tc>
        <w:tc>
          <w:tcPr>
            <w:tcW w:w="2880" w:type="dxa"/>
            <w:tcBorders>
              <w:right w:val="double" w:sz="4" w:space="0" w:color="auto"/>
            </w:tcBorders>
          </w:tcPr>
          <w:p w:rsidR="009304B2" w:rsidRPr="00E46872" w:rsidRDefault="009304B2" w:rsidP="009304B2">
            <w:pPr>
              <w:autoSpaceDE w:val="0"/>
              <w:autoSpaceDN w:val="0"/>
              <w:adjustRightInd w:val="0"/>
              <w:spacing w:line="240" w:lineRule="atLeast"/>
              <w:jc w:val="center"/>
              <w:rPr>
                <w:rFonts w:cs="Arial"/>
                <w:color w:val="000000"/>
              </w:rPr>
            </w:pPr>
          </w:p>
        </w:tc>
      </w:tr>
      <w:tr w:rsidR="006467D1" w:rsidTr="009304B2">
        <w:trPr>
          <w:jc w:val="center"/>
        </w:trPr>
        <w:tc>
          <w:tcPr>
            <w:tcW w:w="3870" w:type="dxa"/>
            <w:tcBorders>
              <w:left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2"/>
                <w:szCs w:val="22"/>
              </w:rPr>
            </w:pPr>
            <w:r w:rsidRPr="009418AB">
              <w:rPr>
                <w:rFonts w:cs="Arial"/>
                <w:b/>
                <w:color w:val="000000"/>
                <w:sz w:val="22"/>
                <w:szCs w:val="22"/>
              </w:rPr>
              <w:t>Interest rate is fixed or variable?</w:t>
            </w:r>
          </w:p>
        </w:tc>
        <w:tc>
          <w:tcPr>
            <w:tcW w:w="2430" w:type="dxa"/>
          </w:tcPr>
          <w:p w:rsidR="009304B2" w:rsidRPr="00E46872" w:rsidRDefault="009304B2" w:rsidP="009304B2">
            <w:pPr>
              <w:autoSpaceDE w:val="0"/>
              <w:autoSpaceDN w:val="0"/>
              <w:adjustRightInd w:val="0"/>
              <w:spacing w:line="240" w:lineRule="atLeast"/>
              <w:jc w:val="center"/>
              <w:rPr>
                <w:rFonts w:cs="Arial"/>
                <w:color w:val="000000"/>
              </w:rPr>
            </w:pPr>
          </w:p>
        </w:tc>
        <w:tc>
          <w:tcPr>
            <w:tcW w:w="2880" w:type="dxa"/>
            <w:tcBorders>
              <w:right w:val="double" w:sz="4" w:space="0" w:color="auto"/>
            </w:tcBorders>
          </w:tcPr>
          <w:p w:rsidR="009304B2" w:rsidRPr="00E46872" w:rsidRDefault="009304B2" w:rsidP="009304B2">
            <w:pPr>
              <w:autoSpaceDE w:val="0"/>
              <w:autoSpaceDN w:val="0"/>
              <w:adjustRightInd w:val="0"/>
              <w:spacing w:line="240" w:lineRule="atLeast"/>
              <w:jc w:val="center"/>
              <w:rPr>
                <w:rFonts w:cs="Arial"/>
                <w:color w:val="000000"/>
              </w:rPr>
            </w:pPr>
          </w:p>
        </w:tc>
      </w:tr>
      <w:tr w:rsidR="006467D1" w:rsidTr="009304B2">
        <w:trPr>
          <w:jc w:val="center"/>
        </w:trPr>
        <w:tc>
          <w:tcPr>
            <w:tcW w:w="3870" w:type="dxa"/>
            <w:tcBorders>
              <w:left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2"/>
                <w:szCs w:val="22"/>
              </w:rPr>
            </w:pPr>
            <w:r w:rsidRPr="009418AB">
              <w:rPr>
                <w:rFonts w:cs="Arial"/>
                <w:b/>
                <w:color w:val="000000"/>
                <w:sz w:val="22"/>
                <w:szCs w:val="22"/>
              </w:rPr>
              <w:t>Interest rate (in %)</w:t>
            </w:r>
          </w:p>
        </w:tc>
        <w:tc>
          <w:tcPr>
            <w:tcW w:w="2430" w:type="dxa"/>
          </w:tcPr>
          <w:p w:rsidR="009304B2" w:rsidRPr="00E46872" w:rsidRDefault="009304B2" w:rsidP="009304B2">
            <w:pPr>
              <w:autoSpaceDE w:val="0"/>
              <w:autoSpaceDN w:val="0"/>
              <w:adjustRightInd w:val="0"/>
              <w:spacing w:line="240" w:lineRule="atLeast"/>
              <w:jc w:val="center"/>
              <w:rPr>
                <w:rFonts w:cs="Arial"/>
                <w:color w:val="000000"/>
              </w:rPr>
            </w:pPr>
          </w:p>
        </w:tc>
        <w:tc>
          <w:tcPr>
            <w:tcW w:w="2880" w:type="dxa"/>
            <w:tcBorders>
              <w:right w:val="double" w:sz="4" w:space="0" w:color="auto"/>
            </w:tcBorders>
          </w:tcPr>
          <w:p w:rsidR="009304B2" w:rsidRPr="00E46872" w:rsidRDefault="009304B2" w:rsidP="009304B2">
            <w:pPr>
              <w:autoSpaceDE w:val="0"/>
              <w:autoSpaceDN w:val="0"/>
              <w:adjustRightInd w:val="0"/>
              <w:spacing w:line="240" w:lineRule="atLeast"/>
              <w:jc w:val="center"/>
              <w:rPr>
                <w:rFonts w:cs="Arial"/>
                <w:color w:val="000000"/>
              </w:rPr>
            </w:pPr>
          </w:p>
        </w:tc>
      </w:tr>
      <w:tr w:rsidR="006467D1" w:rsidTr="009304B2">
        <w:trPr>
          <w:jc w:val="center"/>
        </w:trPr>
        <w:tc>
          <w:tcPr>
            <w:tcW w:w="3870" w:type="dxa"/>
            <w:tcBorders>
              <w:left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2"/>
                <w:szCs w:val="22"/>
              </w:rPr>
            </w:pPr>
            <w:r w:rsidRPr="009418AB">
              <w:rPr>
                <w:rFonts w:cs="Arial"/>
                <w:b/>
                <w:color w:val="000000"/>
                <w:sz w:val="22"/>
                <w:szCs w:val="22"/>
              </w:rPr>
              <w:t xml:space="preserve">Closing costs paid by </w:t>
            </w:r>
            <w:r>
              <w:rPr>
                <w:rFonts w:cs="Arial"/>
                <w:b/>
                <w:color w:val="000000"/>
                <w:sz w:val="22"/>
                <w:szCs w:val="22"/>
              </w:rPr>
              <w:t>D</w:t>
            </w:r>
            <w:r w:rsidRPr="009418AB">
              <w:rPr>
                <w:rFonts w:cs="Arial"/>
                <w:b/>
                <w:color w:val="000000"/>
                <w:sz w:val="22"/>
                <w:szCs w:val="22"/>
              </w:rPr>
              <w:t>ebtor</w:t>
            </w:r>
            <w:r>
              <w:rPr>
                <w:rFonts w:cs="Arial"/>
                <w:b/>
                <w:color w:val="000000"/>
                <w:sz w:val="22"/>
                <w:szCs w:val="22"/>
              </w:rPr>
              <w:t>(s)</w:t>
            </w:r>
          </w:p>
        </w:tc>
        <w:tc>
          <w:tcPr>
            <w:tcW w:w="2430" w:type="dxa"/>
          </w:tcPr>
          <w:p w:rsidR="009304B2" w:rsidRPr="00E46872" w:rsidRDefault="009304B2" w:rsidP="009304B2">
            <w:pPr>
              <w:autoSpaceDE w:val="0"/>
              <w:autoSpaceDN w:val="0"/>
              <w:adjustRightInd w:val="0"/>
              <w:spacing w:line="240" w:lineRule="atLeast"/>
              <w:jc w:val="center"/>
              <w:rPr>
                <w:rFonts w:cs="Arial"/>
                <w:color w:val="000000"/>
              </w:rPr>
            </w:pPr>
          </w:p>
        </w:tc>
        <w:tc>
          <w:tcPr>
            <w:tcW w:w="2880" w:type="dxa"/>
            <w:tcBorders>
              <w:right w:val="double" w:sz="4" w:space="0" w:color="auto"/>
            </w:tcBorders>
          </w:tcPr>
          <w:p w:rsidR="009304B2" w:rsidRPr="00E46872" w:rsidRDefault="009304B2" w:rsidP="009304B2">
            <w:pPr>
              <w:autoSpaceDE w:val="0"/>
              <w:autoSpaceDN w:val="0"/>
              <w:adjustRightInd w:val="0"/>
              <w:spacing w:line="240" w:lineRule="atLeast"/>
              <w:jc w:val="center"/>
              <w:rPr>
                <w:rFonts w:cs="Arial"/>
                <w:color w:val="000000"/>
              </w:rPr>
            </w:pPr>
          </w:p>
        </w:tc>
      </w:tr>
      <w:tr w:rsidR="006467D1" w:rsidTr="009304B2">
        <w:trPr>
          <w:jc w:val="center"/>
        </w:trPr>
        <w:tc>
          <w:tcPr>
            <w:tcW w:w="3870" w:type="dxa"/>
            <w:tcBorders>
              <w:left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2"/>
                <w:szCs w:val="22"/>
              </w:rPr>
            </w:pPr>
            <w:r w:rsidRPr="009418AB">
              <w:rPr>
                <w:rFonts w:cs="Arial"/>
                <w:b/>
                <w:color w:val="000000"/>
                <w:sz w:val="22"/>
                <w:szCs w:val="22"/>
              </w:rPr>
              <w:t>Monthly principal and interest payment</w:t>
            </w:r>
          </w:p>
        </w:tc>
        <w:tc>
          <w:tcPr>
            <w:tcW w:w="2430" w:type="dxa"/>
          </w:tcPr>
          <w:p w:rsidR="009304B2" w:rsidRPr="00E46872" w:rsidRDefault="009304B2" w:rsidP="009304B2">
            <w:pPr>
              <w:autoSpaceDE w:val="0"/>
              <w:autoSpaceDN w:val="0"/>
              <w:adjustRightInd w:val="0"/>
              <w:spacing w:line="240" w:lineRule="atLeast"/>
              <w:jc w:val="center"/>
              <w:rPr>
                <w:rFonts w:cs="Arial"/>
                <w:color w:val="000000"/>
              </w:rPr>
            </w:pPr>
          </w:p>
        </w:tc>
        <w:tc>
          <w:tcPr>
            <w:tcW w:w="2880" w:type="dxa"/>
            <w:tcBorders>
              <w:right w:val="double" w:sz="4" w:space="0" w:color="auto"/>
            </w:tcBorders>
          </w:tcPr>
          <w:p w:rsidR="009304B2" w:rsidRPr="00E46872" w:rsidRDefault="009304B2" w:rsidP="009304B2">
            <w:pPr>
              <w:autoSpaceDE w:val="0"/>
              <w:autoSpaceDN w:val="0"/>
              <w:adjustRightInd w:val="0"/>
              <w:spacing w:line="240" w:lineRule="atLeast"/>
              <w:jc w:val="center"/>
              <w:rPr>
                <w:rFonts w:cs="Arial"/>
                <w:color w:val="000000"/>
              </w:rPr>
            </w:pPr>
          </w:p>
        </w:tc>
      </w:tr>
      <w:tr w:rsidR="006467D1" w:rsidTr="009304B2">
        <w:trPr>
          <w:jc w:val="center"/>
        </w:trPr>
        <w:tc>
          <w:tcPr>
            <w:tcW w:w="3870" w:type="dxa"/>
            <w:tcBorders>
              <w:left w:val="double" w:sz="4" w:space="0" w:color="auto"/>
              <w:bottom w:val="sing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2"/>
                <w:szCs w:val="22"/>
              </w:rPr>
            </w:pPr>
            <w:r w:rsidRPr="009418AB">
              <w:rPr>
                <w:rFonts w:cs="Arial"/>
                <w:b/>
                <w:color w:val="000000"/>
                <w:sz w:val="22"/>
                <w:szCs w:val="22"/>
              </w:rPr>
              <w:t xml:space="preserve">Monthly required escrow deposit </w:t>
            </w:r>
          </w:p>
        </w:tc>
        <w:tc>
          <w:tcPr>
            <w:tcW w:w="2430" w:type="dxa"/>
            <w:tcBorders>
              <w:bottom w:val="single" w:sz="4" w:space="0" w:color="auto"/>
            </w:tcBorders>
          </w:tcPr>
          <w:p w:rsidR="009304B2" w:rsidRPr="00E46872" w:rsidRDefault="009304B2" w:rsidP="009304B2">
            <w:pPr>
              <w:autoSpaceDE w:val="0"/>
              <w:autoSpaceDN w:val="0"/>
              <w:adjustRightInd w:val="0"/>
              <w:spacing w:line="240" w:lineRule="atLeast"/>
              <w:jc w:val="center"/>
              <w:rPr>
                <w:rFonts w:cs="Arial"/>
                <w:color w:val="000000"/>
              </w:rPr>
            </w:pPr>
          </w:p>
        </w:tc>
        <w:tc>
          <w:tcPr>
            <w:tcW w:w="2880" w:type="dxa"/>
            <w:tcBorders>
              <w:bottom w:val="single" w:sz="4" w:space="0" w:color="auto"/>
              <w:right w:val="double" w:sz="4" w:space="0" w:color="auto"/>
            </w:tcBorders>
          </w:tcPr>
          <w:p w:rsidR="009304B2" w:rsidRPr="00E46872" w:rsidRDefault="009304B2" w:rsidP="009304B2">
            <w:pPr>
              <w:autoSpaceDE w:val="0"/>
              <w:autoSpaceDN w:val="0"/>
              <w:adjustRightInd w:val="0"/>
              <w:spacing w:line="240" w:lineRule="atLeast"/>
              <w:jc w:val="center"/>
              <w:rPr>
                <w:rFonts w:cs="Arial"/>
                <w:color w:val="000000"/>
              </w:rPr>
            </w:pPr>
          </w:p>
        </w:tc>
      </w:tr>
      <w:tr w:rsidR="006467D1" w:rsidTr="009304B2">
        <w:trPr>
          <w:jc w:val="center"/>
        </w:trPr>
        <w:tc>
          <w:tcPr>
            <w:tcW w:w="3870" w:type="dxa"/>
            <w:tcBorders>
              <w:left w:val="double" w:sz="4" w:space="0" w:color="auto"/>
              <w:bottom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2"/>
                <w:szCs w:val="22"/>
              </w:rPr>
            </w:pPr>
            <w:r>
              <w:rPr>
                <w:rFonts w:cs="Arial"/>
                <w:b/>
                <w:color w:val="000000"/>
                <w:sz w:val="22"/>
                <w:szCs w:val="22"/>
              </w:rPr>
              <w:t>Total monthly payment of principal, interest and escrow</w:t>
            </w:r>
          </w:p>
        </w:tc>
        <w:tc>
          <w:tcPr>
            <w:tcW w:w="2430" w:type="dxa"/>
            <w:tcBorders>
              <w:bottom w:val="double" w:sz="4" w:space="0" w:color="auto"/>
            </w:tcBorders>
          </w:tcPr>
          <w:p w:rsidR="009304B2" w:rsidRPr="00E46872" w:rsidRDefault="009304B2" w:rsidP="009304B2">
            <w:pPr>
              <w:autoSpaceDE w:val="0"/>
              <w:autoSpaceDN w:val="0"/>
              <w:adjustRightInd w:val="0"/>
              <w:spacing w:line="240" w:lineRule="atLeast"/>
              <w:jc w:val="center"/>
              <w:rPr>
                <w:rFonts w:cs="Arial"/>
                <w:color w:val="000000"/>
              </w:rPr>
            </w:pPr>
          </w:p>
        </w:tc>
        <w:tc>
          <w:tcPr>
            <w:tcW w:w="2880" w:type="dxa"/>
            <w:tcBorders>
              <w:bottom w:val="double" w:sz="4" w:space="0" w:color="auto"/>
              <w:right w:val="double" w:sz="4" w:space="0" w:color="auto"/>
            </w:tcBorders>
          </w:tcPr>
          <w:p w:rsidR="009304B2" w:rsidRPr="00E46872" w:rsidRDefault="009304B2" w:rsidP="009304B2">
            <w:pPr>
              <w:autoSpaceDE w:val="0"/>
              <w:autoSpaceDN w:val="0"/>
              <w:adjustRightInd w:val="0"/>
              <w:spacing w:line="240" w:lineRule="atLeast"/>
              <w:jc w:val="center"/>
              <w:rPr>
                <w:rFonts w:cs="Arial"/>
                <w:color w:val="000000"/>
              </w:rPr>
            </w:pPr>
          </w:p>
        </w:tc>
      </w:tr>
    </w:tbl>
    <w:p w:rsidR="009304B2" w:rsidRDefault="009304B2" w:rsidP="009304B2">
      <w:pPr>
        <w:autoSpaceDE w:val="0"/>
        <w:autoSpaceDN w:val="0"/>
        <w:adjustRightInd w:val="0"/>
        <w:spacing w:line="240" w:lineRule="atLeast"/>
        <w:jc w:val="both"/>
        <w:rPr>
          <w:rFonts w:cs="Arial"/>
          <w:color w:val="000000"/>
        </w:rPr>
      </w:pPr>
    </w:p>
    <w:p w:rsidR="009304B2" w:rsidRPr="005626C9" w:rsidRDefault="00E32E1B" w:rsidP="005626C9">
      <w:pPr>
        <w:pStyle w:val="ListParagraph"/>
        <w:numPr>
          <w:ilvl w:val="0"/>
          <w:numId w:val="54"/>
        </w:numPr>
        <w:autoSpaceDE w:val="0"/>
        <w:autoSpaceDN w:val="0"/>
        <w:adjustRightInd w:val="0"/>
        <w:spacing w:line="240" w:lineRule="atLeast"/>
        <w:ind w:left="720" w:firstLine="0"/>
        <w:jc w:val="both"/>
        <w:rPr>
          <w:rFonts w:cs="Arial"/>
          <w:color w:val="000000"/>
        </w:rPr>
      </w:pPr>
      <w:r w:rsidRPr="005626C9">
        <w:rPr>
          <w:rFonts w:cs="Arial"/>
          <w:color w:val="000000"/>
        </w:rPr>
        <w:t xml:space="preserve">Upon </w:t>
      </w:r>
      <w:r w:rsidR="008F449E">
        <w:rPr>
          <w:rFonts w:cs="Arial"/>
          <w:color w:val="000000"/>
        </w:rPr>
        <w:t>approval of this Modified</w:t>
      </w:r>
      <w:r w:rsidRPr="005626C9">
        <w:rPr>
          <w:rFonts w:cs="Arial"/>
          <w:color w:val="000000"/>
        </w:rPr>
        <w:t xml:space="preserve"> Plan, the Debtor(s) are authorized to execute conforming documents with the holder of the security interest.</w:t>
      </w:r>
      <w:r w:rsidR="00521794" w:rsidRPr="005626C9">
        <w:rPr>
          <w:rFonts w:cs="Arial"/>
          <w:color w:val="000000"/>
        </w:rPr>
        <w:t xml:space="preserve">  </w:t>
      </w:r>
    </w:p>
    <w:p w:rsidR="009304B2" w:rsidRDefault="009304B2" w:rsidP="00BE7F56">
      <w:pPr>
        <w:autoSpaceDE w:val="0"/>
        <w:autoSpaceDN w:val="0"/>
        <w:adjustRightInd w:val="0"/>
        <w:spacing w:line="240" w:lineRule="atLeast"/>
        <w:ind w:left="720"/>
        <w:jc w:val="both"/>
        <w:rPr>
          <w:rFonts w:cs="Arial"/>
          <w:color w:val="000000"/>
        </w:rPr>
      </w:pPr>
    </w:p>
    <w:p w:rsidR="009304B2" w:rsidRPr="005626C9" w:rsidRDefault="00E32E1B" w:rsidP="005626C9">
      <w:pPr>
        <w:pStyle w:val="ListParagraph"/>
        <w:numPr>
          <w:ilvl w:val="0"/>
          <w:numId w:val="54"/>
        </w:numPr>
        <w:autoSpaceDE w:val="0"/>
        <w:autoSpaceDN w:val="0"/>
        <w:adjustRightInd w:val="0"/>
        <w:spacing w:line="240" w:lineRule="atLeast"/>
        <w:ind w:left="720" w:firstLine="0"/>
        <w:jc w:val="both"/>
        <w:rPr>
          <w:rFonts w:cs="Arial"/>
          <w:color w:val="000000"/>
        </w:rPr>
      </w:pPr>
      <w:r w:rsidRPr="005626C9">
        <w:rPr>
          <w:rFonts w:cs="Arial"/>
          <w:color w:val="000000"/>
        </w:rPr>
        <w:t xml:space="preserve">Payments made to the above referenced holder will be paid (check one, </w:t>
      </w:r>
      <w:r w:rsidRPr="005626C9">
        <w:rPr>
          <w:rFonts w:cs="Arial"/>
          <w:b/>
          <w:color w:val="000000"/>
        </w:rPr>
        <w:t>only</w:t>
      </w:r>
      <w:r w:rsidRPr="005626C9">
        <w:rPr>
          <w:rFonts w:cs="Arial"/>
          <w:color w:val="000000"/>
        </w:rPr>
        <w:t xml:space="preserve"> if Debtor(s) have checked option </w:t>
      </w:r>
      <w:r w:rsidRPr="005626C9">
        <w:rPr>
          <w:rFonts w:cs="Arial"/>
          <w:b/>
          <w:color w:val="000000"/>
        </w:rPr>
        <w:t>B</w:t>
      </w:r>
      <w:r w:rsidRPr="005626C9">
        <w:rPr>
          <w:rFonts w:cs="Arial"/>
          <w:color w:val="000000"/>
        </w:rPr>
        <w:t>, above):</w:t>
      </w:r>
    </w:p>
    <w:p w:rsidR="009304B2" w:rsidRDefault="009304B2" w:rsidP="009304B2">
      <w:pPr>
        <w:autoSpaceDE w:val="0"/>
        <w:autoSpaceDN w:val="0"/>
        <w:adjustRightInd w:val="0"/>
        <w:spacing w:line="240" w:lineRule="atLeast"/>
        <w:ind w:left="720"/>
        <w:jc w:val="both"/>
        <w:rPr>
          <w:rFonts w:cs="Arial"/>
          <w:color w:val="000000"/>
        </w:rPr>
      </w:pPr>
    </w:p>
    <w:p w:rsidR="009304B2" w:rsidRPr="003F7090" w:rsidRDefault="00B038F6" w:rsidP="009304B2">
      <w:pPr>
        <w:autoSpaceDE w:val="0"/>
        <w:autoSpaceDN w:val="0"/>
        <w:adjustRightInd w:val="0"/>
        <w:spacing w:line="240" w:lineRule="atLeast"/>
        <w:ind w:left="2160"/>
        <w:jc w:val="both"/>
        <w:rPr>
          <w:rFonts w:cs="Arial"/>
          <w:b/>
          <w:color w:val="000000"/>
        </w:rPr>
      </w:pPr>
      <w:r>
        <w:rPr>
          <w:rFonts w:cs="Arial"/>
          <w:noProof/>
          <w:color w:val="000000"/>
        </w:rPr>
        <mc:AlternateContent>
          <mc:Choice Requires="wps">
            <w:drawing>
              <wp:anchor distT="0" distB="0" distL="114300" distR="114300" simplePos="0" relativeHeight="251660288" behindDoc="0" locked="0" layoutInCell="1" allowOverlap="1" wp14:anchorId="002CA8FA" wp14:editId="4C5B33B8">
                <wp:simplePos x="0" y="0"/>
                <wp:positionH relativeFrom="column">
                  <wp:posOffset>831215</wp:posOffset>
                </wp:positionH>
                <wp:positionV relativeFrom="paragraph">
                  <wp:posOffset>1905</wp:posOffset>
                </wp:positionV>
                <wp:extent cx="237490" cy="228600"/>
                <wp:effectExtent l="0" t="0" r="10160" b="1905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65.45pt;margin-top:.15pt;width:18.7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"/>
            </w:pict>
          </mc:Fallback>
        </mc:AlternateContent>
      </w:r>
      <w:proofErr w:type="gramStart"/>
      <w:r w:rsidR="00E32E1B" w:rsidRPr="003F7090">
        <w:rPr>
          <w:rFonts w:cs="Arial"/>
          <w:b/>
          <w:color w:val="000000"/>
        </w:rPr>
        <w:t xml:space="preserve">Through the </w:t>
      </w:r>
      <w:r w:rsidR="00E32E1B">
        <w:rPr>
          <w:rFonts w:cs="Arial"/>
          <w:b/>
          <w:color w:val="000000"/>
        </w:rPr>
        <w:t>Trustee</w:t>
      </w:r>
      <w:r w:rsidR="00E32E1B" w:rsidRPr="003F7090">
        <w:rPr>
          <w:rFonts w:cs="Arial"/>
          <w:b/>
          <w:color w:val="000000"/>
        </w:rPr>
        <w:t>.</w:t>
      </w:r>
      <w:proofErr w:type="gramEnd"/>
    </w:p>
    <w:p w:rsidR="009304B2" w:rsidRPr="003F7090" w:rsidRDefault="009304B2" w:rsidP="009304B2">
      <w:pPr>
        <w:autoSpaceDE w:val="0"/>
        <w:autoSpaceDN w:val="0"/>
        <w:adjustRightInd w:val="0"/>
        <w:spacing w:line="240" w:lineRule="atLeast"/>
        <w:ind w:left="2160"/>
        <w:jc w:val="both"/>
        <w:rPr>
          <w:rFonts w:cs="Arial"/>
          <w:b/>
          <w:color w:val="000000"/>
        </w:rPr>
      </w:pPr>
    </w:p>
    <w:p w:rsidR="009304B2" w:rsidRDefault="0029738B" w:rsidP="008A4094">
      <w:pPr>
        <w:autoSpaceDE w:val="0"/>
        <w:autoSpaceDN w:val="0"/>
        <w:adjustRightInd w:val="0"/>
        <w:spacing w:line="240" w:lineRule="atLeast"/>
        <w:ind w:left="2160"/>
        <w:jc w:val="both"/>
        <w:rPr>
          <w:rFonts w:cs="Arial"/>
          <w:color w:val="000000"/>
        </w:rPr>
      </w:pPr>
      <w:r>
        <w:rPr>
          <w:rFonts w:cs="Arial"/>
          <w:b/>
          <w:noProof/>
          <w:color w:val="000000"/>
        </w:rPr>
        <mc:AlternateContent>
          <mc:Choice Requires="wps">
            <w:drawing>
              <wp:anchor distT="0" distB="0" distL="114300" distR="114300" simplePos="0" relativeHeight="251661312" behindDoc="0" locked="0" layoutInCell="1" allowOverlap="1" wp14:anchorId="61DBFCD3" wp14:editId="4F7F10DB">
                <wp:simplePos x="0" y="0"/>
                <wp:positionH relativeFrom="column">
                  <wp:posOffset>831215</wp:posOffset>
                </wp:positionH>
                <wp:positionV relativeFrom="paragraph">
                  <wp:posOffset>26035</wp:posOffset>
                </wp:positionV>
                <wp:extent cx="237490" cy="228600"/>
                <wp:effectExtent l="12065" t="9525" r="7620" b="9525"/>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65.45pt;margin-top:2.05pt;width:18.7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"/>
            </w:pict>
          </mc:Fallback>
        </mc:AlternateContent>
      </w:r>
      <w:proofErr w:type="gramStart"/>
      <w:r w:rsidR="00E32E1B" w:rsidRPr="003F7090">
        <w:rPr>
          <w:rFonts w:cs="Arial"/>
          <w:b/>
          <w:color w:val="000000"/>
        </w:rPr>
        <w:t>Directly to the holder of the claim, by the Debtor</w:t>
      </w:r>
      <w:r w:rsidR="00E32E1B">
        <w:rPr>
          <w:rFonts w:cs="Arial"/>
          <w:b/>
          <w:color w:val="000000"/>
        </w:rPr>
        <w:t>(s)</w:t>
      </w:r>
      <w:r w:rsidR="00E32E1B">
        <w:rPr>
          <w:rFonts w:cs="Arial"/>
          <w:color w:val="000000"/>
        </w:rPr>
        <w:t>.</w:t>
      </w:r>
      <w:proofErr w:type="gramEnd"/>
      <w:r w:rsidR="00E32E1B">
        <w:rPr>
          <w:rFonts w:cs="Arial"/>
          <w:color w:val="000000"/>
        </w:rPr>
        <w:t xml:space="preserve">  The holder of the claim may not impose any attorney’s fees, inspection costs, appraisal costs or any other charges (other than principal, interest and </w:t>
      </w:r>
      <w:r w:rsidR="00E32E1B" w:rsidRPr="00083902">
        <w:rPr>
          <w:rFonts w:cs="Arial"/>
          <w:color w:val="000000"/>
        </w:rPr>
        <w:t>ad valorem</w:t>
      </w:r>
      <w:r w:rsidR="00E32E1B">
        <w:rPr>
          <w:rFonts w:cs="Arial"/>
          <w:color w:val="000000"/>
        </w:rPr>
        <w:t xml:space="preserve"> tax and property insurance escrows) if such charges arose (in whole or in part) during the period (</w:t>
      </w:r>
      <w:proofErr w:type="spellStart"/>
      <w:r w:rsidR="00E32E1B">
        <w:rPr>
          <w:rFonts w:cs="Arial"/>
          <w:color w:val="000000"/>
        </w:rPr>
        <w:t>i</w:t>
      </w:r>
      <w:proofErr w:type="spellEnd"/>
      <w:r w:rsidR="00E32E1B">
        <w:rPr>
          <w:rFonts w:cs="Arial"/>
          <w:color w:val="000000"/>
        </w:rPr>
        <w:t xml:space="preserve">) when the case is open; (ii) after the closing of the refinanced loan; and (iii) prior to a </w:t>
      </w:r>
      <w:r w:rsidR="008F449E">
        <w:rPr>
          <w:rFonts w:cs="Arial"/>
          <w:color w:val="000000"/>
        </w:rPr>
        <w:t xml:space="preserve">further </w:t>
      </w:r>
      <w:r w:rsidR="00E32E1B">
        <w:rPr>
          <w:rFonts w:cs="Arial"/>
          <w:color w:val="000000"/>
        </w:rPr>
        <w:t>modification of this Plan (i.e., following a default by the Debtor(s) in payments to the holder of the claim) pursuant to which the Debtor(s) commence payments through the Trustee to the holder of the claim secured solely by a security interest in the Debtor(s)’ principal residence.</w:t>
      </w:r>
      <w:r w:rsidR="00B038F6">
        <w:rPr>
          <w:rFonts w:cs="Arial"/>
          <w:color w:val="000000"/>
        </w:rPr>
        <w:t xml:space="preserve">  </w:t>
      </w:r>
      <w:r w:rsidR="00E32E1B">
        <w:rPr>
          <w:rFonts w:cs="Arial"/>
          <w:color w:val="000000"/>
        </w:rPr>
        <w:t xml:space="preserve">If the Debtor(s) default in direct payments following the refinancing, </w:t>
      </w:r>
      <w:r w:rsidR="00521794">
        <w:rPr>
          <w:rFonts w:cs="Arial"/>
          <w:color w:val="000000"/>
        </w:rPr>
        <w:t xml:space="preserve">a proposed modification of this Plan must be filed.  </w:t>
      </w:r>
    </w:p>
    <w:p w:rsidR="009304B2" w:rsidRDefault="0029738B" w:rsidP="009304B2">
      <w:pPr>
        <w:keepNext/>
        <w:keepLines/>
        <w:autoSpaceDE w:val="0"/>
        <w:autoSpaceDN w:val="0"/>
        <w:adjustRightInd w:val="0"/>
        <w:spacing w:line="240" w:lineRule="atLeast"/>
        <w:jc w:val="both"/>
        <w:rPr>
          <w:rFonts w:cs="Arial"/>
          <w:color w:val="000000"/>
        </w:rPr>
      </w:pPr>
      <w:r>
        <w:rPr>
          <w:rFonts w:cs="Arial"/>
          <w:noProof/>
          <w:color w:val="000000"/>
        </w:rPr>
        <mc:AlternateContent>
          <mc:Choice Requires="wps">
            <w:drawing>
              <wp:anchor distT="0" distB="0" distL="114300" distR="114300" simplePos="0" relativeHeight="251662336" behindDoc="0" locked="0" layoutInCell="1" allowOverlap="1" wp14:anchorId="06407B74" wp14:editId="72CCC537">
                <wp:simplePos x="0" y="0"/>
                <wp:positionH relativeFrom="column">
                  <wp:posOffset>0</wp:posOffset>
                </wp:positionH>
                <wp:positionV relativeFrom="paragraph">
                  <wp:posOffset>114300</wp:posOffset>
                </wp:positionV>
                <wp:extent cx="237490" cy="228600"/>
                <wp:effectExtent l="9525" t="9525" r="10160" b="9525"/>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0;margin-top:9pt;width:18.7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"/>
            </w:pict>
          </mc:Fallback>
        </mc:AlternateContent>
      </w:r>
    </w:p>
    <w:p w:rsidR="009304B2" w:rsidRDefault="00E32E1B" w:rsidP="005626C9">
      <w:pPr>
        <w:keepNext/>
        <w:keepLines/>
        <w:tabs>
          <w:tab w:val="left" w:pos="1440"/>
        </w:tabs>
        <w:autoSpaceDE w:val="0"/>
        <w:autoSpaceDN w:val="0"/>
        <w:adjustRightInd w:val="0"/>
        <w:spacing w:line="240" w:lineRule="atLeast"/>
        <w:ind w:firstLine="720"/>
        <w:jc w:val="both"/>
        <w:rPr>
          <w:rFonts w:cs="Arial"/>
          <w:color w:val="000000"/>
        </w:rPr>
      </w:pPr>
      <w:r>
        <w:rPr>
          <w:rFonts w:cs="Arial"/>
          <w:color w:val="000000"/>
        </w:rPr>
        <w:t>C</w:t>
      </w:r>
      <w:r w:rsidRPr="00E37FEA">
        <w:rPr>
          <w:rFonts w:cs="Arial"/>
          <w:b/>
          <w:color w:val="000000"/>
        </w:rPr>
        <w:t>.</w:t>
      </w:r>
      <w:r>
        <w:rPr>
          <w:rFonts w:cs="Arial"/>
          <w:color w:val="000000"/>
        </w:rPr>
        <w:t xml:space="preserve"> </w:t>
      </w:r>
      <w:r w:rsidR="00B038F6">
        <w:rPr>
          <w:rFonts w:cs="Arial"/>
          <w:color w:val="000000"/>
        </w:rPr>
        <w:tab/>
      </w:r>
      <w:r w:rsidRPr="00315F7C">
        <w:rPr>
          <w:rFonts w:cs="Arial"/>
          <w:color w:val="000000"/>
        </w:rPr>
        <w:t xml:space="preserve">The following table sets forth the treatment of </w:t>
      </w:r>
      <w:r>
        <w:rPr>
          <w:rFonts w:cs="Arial"/>
          <w:color w:val="000000"/>
        </w:rPr>
        <w:t xml:space="preserve">certain </w:t>
      </w:r>
      <w:r w:rsidRPr="00315F7C">
        <w:rPr>
          <w:rFonts w:cs="Arial"/>
          <w:color w:val="000000"/>
        </w:rPr>
        <w:t>class</w:t>
      </w:r>
      <w:r>
        <w:rPr>
          <w:rFonts w:cs="Arial"/>
          <w:color w:val="000000"/>
        </w:rPr>
        <w:t>es</w:t>
      </w:r>
      <w:r w:rsidRPr="00315F7C">
        <w:rPr>
          <w:rFonts w:cs="Arial"/>
          <w:color w:val="000000"/>
        </w:rPr>
        <w:t xml:space="preserve"> of secured creditors holding a claim secured only by a security interest in real property that is the </w:t>
      </w:r>
      <w:r>
        <w:rPr>
          <w:rFonts w:cs="Arial"/>
          <w:color w:val="000000"/>
        </w:rPr>
        <w:t>D</w:t>
      </w:r>
      <w:r w:rsidRPr="00315F7C">
        <w:rPr>
          <w:rFonts w:cs="Arial"/>
          <w:color w:val="000000"/>
        </w:rPr>
        <w:t xml:space="preserve">ebtor(s)’ principal residence.  </w:t>
      </w:r>
      <w:r w:rsidR="00B050B9">
        <w:rPr>
          <w:rFonts w:cs="Arial"/>
          <w:color w:val="000000"/>
        </w:rPr>
        <w:t xml:space="preserve">(If a lien has been avoided </w:t>
      </w:r>
      <w:r w:rsidR="00B050B9">
        <w:rPr>
          <w:rFonts w:eastAsia="Calibri"/>
        </w:rPr>
        <w:t>under a previously confirmed plan or modified plan, the lien remains avoided and should not be listed here.)</w:t>
      </w:r>
      <w:r>
        <w:rPr>
          <w:rFonts w:cs="Arial"/>
          <w:color w:val="000000"/>
        </w:rPr>
        <w:t xml:space="preserve">    </w:t>
      </w:r>
    </w:p>
    <w:p w:rsidR="009304B2" w:rsidRDefault="009304B2" w:rsidP="009304B2">
      <w:pPr>
        <w:autoSpaceDE w:val="0"/>
        <w:autoSpaceDN w:val="0"/>
        <w:adjustRightInd w:val="0"/>
        <w:spacing w:line="240" w:lineRule="atLeast"/>
        <w:jc w:val="both"/>
        <w:rPr>
          <w:rFonts w:cs="Arial"/>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05"/>
        <w:gridCol w:w="2250"/>
        <w:gridCol w:w="2094"/>
      </w:tblGrid>
      <w:tr w:rsidR="006467D1" w:rsidTr="009304B2">
        <w:trPr>
          <w:jc w:val="center"/>
        </w:trPr>
        <w:tc>
          <w:tcPr>
            <w:tcW w:w="3805" w:type="dxa"/>
            <w:tcBorders>
              <w:top w:val="double" w:sz="4" w:space="0" w:color="auto"/>
              <w:left w:val="double" w:sz="4" w:space="0" w:color="auto"/>
            </w:tcBorders>
          </w:tcPr>
          <w:p w:rsidR="009304B2" w:rsidRPr="00E46872" w:rsidRDefault="00E32E1B" w:rsidP="009304B2">
            <w:pPr>
              <w:keepNext/>
              <w:keepLines/>
              <w:autoSpaceDE w:val="0"/>
              <w:autoSpaceDN w:val="0"/>
              <w:adjustRightInd w:val="0"/>
              <w:spacing w:before="60" w:after="60" w:line="240" w:lineRule="atLeast"/>
              <w:jc w:val="both"/>
              <w:rPr>
                <w:rFonts w:cs="Arial"/>
                <w:color w:val="000000"/>
              </w:rPr>
            </w:pPr>
            <w:r w:rsidRPr="00E46872">
              <w:rPr>
                <w:rFonts w:cs="Arial"/>
                <w:color w:val="000000"/>
              </w:rPr>
              <w:t>Name of Holder of Lien to which this provision applies</w:t>
            </w:r>
          </w:p>
        </w:tc>
        <w:tc>
          <w:tcPr>
            <w:tcW w:w="4344" w:type="dxa"/>
            <w:gridSpan w:val="2"/>
            <w:tcBorders>
              <w:top w:val="double" w:sz="4" w:space="0" w:color="auto"/>
              <w:right w:val="double" w:sz="4" w:space="0" w:color="auto"/>
            </w:tcBorders>
            <w:vAlign w:val="center"/>
          </w:tcPr>
          <w:p w:rsidR="009304B2" w:rsidRPr="00E46872" w:rsidRDefault="009304B2" w:rsidP="009304B2">
            <w:pPr>
              <w:keepNext/>
              <w:keepLines/>
              <w:autoSpaceDE w:val="0"/>
              <w:autoSpaceDN w:val="0"/>
              <w:adjustRightInd w:val="0"/>
              <w:spacing w:line="240" w:lineRule="atLeast"/>
              <w:jc w:val="both"/>
              <w:rPr>
                <w:rFonts w:cs="Arial"/>
                <w:color w:val="000000"/>
              </w:rPr>
            </w:pPr>
          </w:p>
        </w:tc>
      </w:tr>
      <w:tr w:rsidR="006467D1" w:rsidTr="009304B2">
        <w:trPr>
          <w:jc w:val="center"/>
        </w:trPr>
        <w:tc>
          <w:tcPr>
            <w:tcW w:w="3805" w:type="dxa"/>
            <w:tcBorders>
              <w:left w:val="double" w:sz="4" w:space="0" w:color="auto"/>
              <w:bottom w:val="single" w:sz="4" w:space="0" w:color="auto"/>
            </w:tcBorders>
          </w:tcPr>
          <w:p w:rsidR="009304B2" w:rsidRPr="00E46872" w:rsidRDefault="00E32E1B" w:rsidP="009304B2">
            <w:pPr>
              <w:keepNext/>
              <w:keepLines/>
              <w:autoSpaceDE w:val="0"/>
              <w:autoSpaceDN w:val="0"/>
              <w:adjustRightInd w:val="0"/>
              <w:spacing w:before="60" w:after="60" w:line="240" w:lineRule="atLeast"/>
              <w:jc w:val="both"/>
              <w:rPr>
                <w:rFonts w:cs="Arial"/>
                <w:color w:val="000000"/>
              </w:rPr>
            </w:pPr>
            <w:r w:rsidRPr="00E46872">
              <w:rPr>
                <w:rFonts w:cs="Arial"/>
                <w:color w:val="000000"/>
              </w:rPr>
              <w:t>Address of Principal Residence</w:t>
            </w:r>
          </w:p>
        </w:tc>
        <w:tc>
          <w:tcPr>
            <w:tcW w:w="4344" w:type="dxa"/>
            <w:gridSpan w:val="2"/>
            <w:tcBorders>
              <w:bottom w:val="single" w:sz="4" w:space="0" w:color="auto"/>
              <w:right w:val="double" w:sz="4" w:space="0" w:color="auto"/>
            </w:tcBorders>
            <w:vAlign w:val="center"/>
          </w:tcPr>
          <w:p w:rsidR="009304B2" w:rsidRPr="00E46872" w:rsidRDefault="009304B2" w:rsidP="009304B2">
            <w:pPr>
              <w:keepNext/>
              <w:keepLines/>
              <w:autoSpaceDE w:val="0"/>
              <w:autoSpaceDN w:val="0"/>
              <w:adjustRightInd w:val="0"/>
              <w:spacing w:line="240" w:lineRule="atLeast"/>
              <w:jc w:val="both"/>
              <w:rPr>
                <w:rFonts w:cs="Arial"/>
                <w:color w:val="000000"/>
              </w:rPr>
            </w:pPr>
          </w:p>
        </w:tc>
      </w:tr>
      <w:tr w:rsidR="006467D1" w:rsidTr="009304B2">
        <w:trPr>
          <w:jc w:val="center"/>
        </w:trPr>
        <w:tc>
          <w:tcPr>
            <w:tcW w:w="3805" w:type="dxa"/>
            <w:tcBorders>
              <w:top w:val="single" w:sz="4" w:space="0" w:color="auto"/>
              <w:left w:val="double" w:sz="4" w:space="0" w:color="auto"/>
              <w:bottom w:val="double" w:sz="4" w:space="0" w:color="auto"/>
              <w:right w:val="single" w:sz="4" w:space="0" w:color="auto"/>
            </w:tcBorders>
          </w:tcPr>
          <w:p w:rsidR="009304B2" w:rsidRPr="00E46872" w:rsidRDefault="00E32E1B" w:rsidP="009304B2">
            <w:pPr>
              <w:keepNext/>
              <w:keepLines/>
              <w:autoSpaceDE w:val="0"/>
              <w:autoSpaceDN w:val="0"/>
              <w:adjustRightInd w:val="0"/>
              <w:spacing w:before="60" w:after="60" w:line="240" w:lineRule="atLeast"/>
              <w:jc w:val="both"/>
              <w:rPr>
                <w:rFonts w:cs="Arial"/>
                <w:color w:val="000000"/>
              </w:rPr>
            </w:pPr>
            <w:r w:rsidRPr="00E46872">
              <w:rPr>
                <w:rFonts w:cs="Arial"/>
                <w:color w:val="000000"/>
              </w:rPr>
              <w:t>Debtor(s)’ Stated Value of Principal Residence</w:t>
            </w:r>
          </w:p>
        </w:tc>
        <w:tc>
          <w:tcPr>
            <w:tcW w:w="4344" w:type="dxa"/>
            <w:gridSpan w:val="2"/>
            <w:tcBorders>
              <w:top w:val="single" w:sz="4" w:space="0" w:color="auto"/>
              <w:left w:val="single" w:sz="4" w:space="0" w:color="auto"/>
              <w:bottom w:val="double" w:sz="4" w:space="0" w:color="auto"/>
              <w:right w:val="double" w:sz="4" w:space="0" w:color="auto"/>
            </w:tcBorders>
            <w:vAlign w:val="center"/>
          </w:tcPr>
          <w:p w:rsidR="009304B2" w:rsidRPr="00E46872" w:rsidRDefault="009304B2" w:rsidP="009304B2">
            <w:pPr>
              <w:keepNext/>
              <w:keepLines/>
              <w:autoSpaceDE w:val="0"/>
              <w:autoSpaceDN w:val="0"/>
              <w:adjustRightInd w:val="0"/>
              <w:spacing w:line="240" w:lineRule="atLeast"/>
              <w:jc w:val="both"/>
              <w:rPr>
                <w:rFonts w:cs="Arial"/>
                <w:color w:val="000000"/>
              </w:rPr>
            </w:pPr>
          </w:p>
          <w:p w:rsidR="009304B2" w:rsidRPr="00E46872" w:rsidRDefault="00E32E1B" w:rsidP="009304B2">
            <w:pPr>
              <w:keepNext/>
              <w:keepLines/>
              <w:autoSpaceDE w:val="0"/>
              <w:autoSpaceDN w:val="0"/>
              <w:adjustRightInd w:val="0"/>
              <w:spacing w:after="60" w:line="240" w:lineRule="atLeast"/>
              <w:jc w:val="both"/>
              <w:rPr>
                <w:rFonts w:cs="Arial"/>
                <w:color w:val="000000"/>
              </w:rPr>
            </w:pPr>
            <w:r w:rsidRPr="00E46872">
              <w:rPr>
                <w:rFonts w:cs="Arial"/>
                <w:color w:val="000000"/>
              </w:rPr>
              <w:t xml:space="preserve">          $__________________________</w:t>
            </w:r>
          </w:p>
        </w:tc>
      </w:tr>
      <w:tr w:rsidR="006467D1" w:rsidTr="009304B2">
        <w:trPr>
          <w:jc w:val="center"/>
        </w:trPr>
        <w:tc>
          <w:tcPr>
            <w:tcW w:w="3805" w:type="dxa"/>
            <w:tcBorders>
              <w:top w:val="double" w:sz="4" w:space="0" w:color="auto"/>
              <w:left w:val="double" w:sz="4" w:space="0" w:color="auto"/>
            </w:tcBorders>
          </w:tcPr>
          <w:p w:rsidR="009304B2" w:rsidRPr="00E46872" w:rsidRDefault="00E32E1B" w:rsidP="009304B2">
            <w:pPr>
              <w:keepNext/>
              <w:keepLines/>
              <w:autoSpaceDE w:val="0"/>
              <w:autoSpaceDN w:val="0"/>
              <w:adjustRightInd w:val="0"/>
              <w:spacing w:before="60" w:after="60" w:line="240" w:lineRule="atLeast"/>
              <w:jc w:val="both"/>
              <w:rPr>
                <w:rFonts w:cs="Arial"/>
                <w:color w:val="000000"/>
              </w:rPr>
            </w:pPr>
            <w:r w:rsidRPr="00E46872">
              <w:rPr>
                <w:rFonts w:cs="Arial"/>
                <w:color w:val="000000"/>
              </w:rPr>
              <w:t>Description of all Liens Senior in Priority (List Holder and Priority)</w:t>
            </w:r>
          </w:p>
        </w:tc>
        <w:tc>
          <w:tcPr>
            <w:tcW w:w="2250" w:type="dxa"/>
            <w:tcBorders>
              <w:top w:val="double" w:sz="4" w:space="0" w:color="auto"/>
              <w:bottom w:val="single" w:sz="4" w:space="0" w:color="auto"/>
            </w:tcBorders>
            <w:vAlign w:val="bottom"/>
          </w:tcPr>
          <w:p w:rsidR="009304B2" w:rsidRPr="00E46872" w:rsidRDefault="00E32E1B" w:rsidP="009304B2">
            <w:pPr>
              <w:keepNext/>
              <w:keepLines/>
              <w:autoSpaceDE w:val="0"/>
              <w:autoSpaceDN w:val="0"/>
              <w:adjustRightInd w:val="0"/>
              <w:spacing w:before="60" w:after="60" w:line="240" w:lineRule="atLeast"/>
              <w:rPr>
                <w:rFonts w:cs="Arial"/>
                <w:color w:val="000000"/>
              </w:rPr>
            </w:pPr>
            <w:r w:rsidRPr="00E46872">
              <w:rPr>
                <w:rFonts w:cs="Arial"/>
                <w:color w:val="000000"/>
              </w:rPr>
              <w:t>Estimated Amount Owed on  This Lien</w:t>
            </w:r>
          </w:p>
        </w:tc>
        <w:tc>
          <w:tcPr>
            <w:tcW w:w="2094" w:type="dxa"/>
            <w:tcBorders>
              <w:top w:val="double" w:sz="4" w:space="0" w:color="auto"/>
              <w:bottom w:val="single" w:sz="4" w:space="0" w:color="auto"/>
              <w:right w:val="double" w:sz="4" w:space="0" w:color="auto"/>
            </w:tcBorders>
            <w:shd w:val="clear" w:color="auto" w:fill="000000"/>
            <w:vAlign w:val="bottom"/>
          </w:tcPr>
          <w:p w:rsidR="009304B2" w:rsidRPr="00E46872" w:rsidRDefault="009304B2" w:rsidP="009304B2">
            <w:pPr>
              <w:keepNext/>
              <w:keepLines/>
              <w:autoSpaceDE w:val="0"/>
              <w:autoSpaceDN w:val="0"/>
              <w:adjustRightInd w:val="0"/>
              <w:spacing w:line="240" w:lineRule="atLeast"/>
              <w:jc w:val="both"/>
              <w:rPr>
                <w:rFonts w:cs="Arial"/>
                <w:color w:val="000000"/>
              </w:rPr>
            </w:pPr>
          </w:p>
        </w:tc>
      </w:tr>
      <w:tr w:rsidR="006467D1" w:rsidTr="009304B2">
        <w:trPr>
          <w:jc w:val="center"/>
        </w:trPr>
        <w:tc>
          <w:tcPr>
            <w:tcW w:w="3805" w:type="dxa"/>
            <w:tcBorders>
              <w:left w:val="double" w:sz="4" w:space="0" w:color="auto"/>
            </w:tcBorders>
          </w:tcPr>
          <w:p w:rsidR="009304B2" w:rsidRPr="00E46872" w:rsidRDefault="009304B2" w:rsidP="009304B2">
            <w:pPr>
              <w:keepNext/>
              <w:keepLines/>
              <w:autoSpaceDE w:val="0"/>
              <w:autoSpaceDN w:val="0"/>
              <w:adjustRightInd w:val="0"/>
              <w:spacing w:beforeLines="20" w:before="48" w:line="240" w:lineRule="atLeast"/>
              <w:jc w:val="both"/>
              <w:rPr>
                <w:rFonts w:cs="Arial"/>
                <w:color w:val="000000"/>
              </w:rPr>
            </w:pPr>
          </w:p>
        </w:tc>
        <w:tc>
          <w:tcPr>
            <w:tcW w:w="2250" w:type="dxa"/>
            <w:tcBorders>
              <w:top w:val="single" w:sz="4" w:space="0" w:color="auto"/>
            </w:tcBorders>
          </w:tcPr>
          <w:p w:rsidR="009304B2" w:rsidRPr="00E46872" w:rsidRDefault="009304B2" w:rsidP="009304B2">
            <w:pPr>
              <w:keepNext/>
              <w:keepLines/>
              <w:autoSpaceDE w:val="0"/>
              <w:autoSpaceDN w:val="0"/>
              <w:adjustRightInd w:val="0"/>
              <w:spacing w:beforeLines="20" w:before="48" w:line="240" w:lineRule="atLeast"/>
              <w:jc w:val="both"/>
              <w:rPr>
                <w:rFonts w:cs="Arial"/>
                <w:color w:val="000000"/>
              </w:rPr>
            </w:pPr>
          </w:p>
        </w:tc>
        <w:tc>
          <w:tcPr>
            <w:tcW w:w="2094" w:type="dxa"/>
            <w:tcBorders>
              <w:top w:val="single" w:sz="4" w:space="0" w:color="auto"/>
              <w:right w:val="double" w:sz="4" w:space="0" w:color="auto"/>
            </w:tcBorders>
            <w:shd w:val="clear" w:color="auto" w:fill="000000"/>
          </w:tcPr>
          <w:p w:rsidR="009304B2" w:rsidRPr="00E46872" w:rsidRDefault="009304B2" w:rsidP="009304B2">
            <w:pPr>
              <w:keepNext/>
              <w:keepLines/>
              <w:autoSpaceDE w:val="0"/>
              <w:autoSpaceDN w:val="0"/>
              <w:adjustRightInd w:val="0"/>
              <w:spacing w:line="240" w:lineRule="atLeast"/>
              <w:jc w:val="both"/>
              <w:rPr>
                <w:rFonts w:cs="Arial"/>
                <w:color w:val="000000"/>
              </w:rPr>
            </w:pPr>
          </w:p>
        </w:tc>
      </w:tr>
      <w:tr w:rsidR="006467D1" w:rsidTr="009304B2">
        <w:trPr>
          <w:jc w:val="center"/>
        </w:trPr>
        <w:tc>
          <w:tcPr>
            <w:tcW w:w="3805" w:type="dxa"/>
            <w:tcBorders>
              <w:left w:val="double" w:sz="4" w:space="0" w:color="auto"/>
            </w:tcBorders>
          </w:tcPr>
          <w:p w:rsidR="009304B2" w:rsidRPr="00E46872" w:rsidRDefault="009304B2" w:rsidP="009304B2">
            <w:pPr>
              <w:keepNext/>
              <w:keepLines/>
              <w:autoSpaceDE w:val="0"/>
              <w:autoSpaceDN w:val="0"/>
              <w:adjustRightInd w:val="0"/>
              <w:spacing w:beforeLines="20" w:before="48" w:line="240" w:lineRule="atLeast"/>
              <w:jc w:val="both"/>
              <w:rPr>
                <w:rFonts w:cs="Arial"/>
                <w:color w:val="000000"/>
              </w:rPr>
            </w:pPr>
          </w:p>
        </w:tc>
        <w:tc>
          <w:tcPr>
            <w:tcW w:w="2250" w:type="dxa"/>
          </w:tcPr>
          <w:p w:rsidR="009304B2" w:rsidRPr="00E46872" w:rsidRDefault="009304B2" w:rsidP="009304B2">
            <w:pPr>
              <w:keepNext/>
              <w:keepLines/>
              <w:autoSpaceDE w:val="0"/>
              <w:autoSpaceDN w:val="0"/>
              <w:adjustRightInd w:val="0"/>
              <w:spacing w:beforeLines="20" w:before="48" w:line="240" w:lineRule="atLeast"/>
              <w:jc w:val="both"/>
              <w:rPr>
                <w:rFonts w:cs="Arial"/>
                <w:color w:val="000000"/>
              </w:rPr>
            </w:pPr>
          </w:p>
        </w:tc>
        <w:tc>
          <w:tcPr>
            <w:tcW w:w="2094" w:type="dxa"/>
            <w:tcBorders>
              <w:right w:val="double" w:sz="4" w:space="0" w:color="auto"/>
            </w:tcBorders>
            <w:shd w:val="clear" w:color="auto" w:fill="000000"/>
          </w:tcPr>
          <w:p w:rsidR="009304B2" w:rsidRPr="00E46872" w:rsidRDefault="009304B2" w:rsidP="009304B2">
            <w:pPr>
              <w:keepNext/>
              <w:keepLines/>
              <w:autoSpaceDE w:val="0"/>
              <w:autoSpaceDN w:val="0"/>
              <w:adjustRightInd w:val="0"/>
              <w:spacing w:line="240" w:lineRule="atLeast"/>
              <w:jc w:val="both"/>
              <w:rPr>
                <w:rFonts w:cs="Arial"/>
                <w:color w:val="000000"/>
              </w:rPr>
            </w:pPr>
          </w:p>
        </w:tc>
      </w:tr>
      <w:tr w:rsidR="006467D1" w:rsidTr="009304B2">
        <w:trPr>
          <w:jc w:val="center"/>
        </w:trPr>
        <w:tc>
          <w:tcPr>
            <w:tcW w:w="3805" w:type="dxa"/>
            <w:tcBorders>
              <w:left w:val="double" w:sz="4" w:space="0" w:color="auto"/>
            </w:tcBorders>
          </w:tcPr>
          <w:p w:rsidR="009304B2" w:rsidRPr="00E46872" w:rsidRDefault="009304B2" w:rsidP="009304B2">
            <w:pPr>
              <w:keepNext/>
              <w:keepLines/>
              <w:autoSpaceDE w:val="0"/>
              <w:autoSpaceDN w:val="0"/>
              <w:adjustRightInd w:val="0"/>
              <w:spacing w:beforeLines="20" w:before="48" w:line="240" w:lineRule="atLeast"/>
              <w:jc w:val="both"/>
              <w:rPr>
                <w:rFonts w:cs="Arial"/>
                <w:color w:val="000000"/>
              </w:rPr>
            </w:pPr>
          </w:p>
        </w:tc>
        <w:tc>
          <w:tcPr>
            <w:tcW w:w="2250" w:type="dxa"/>
          </w:tcPr>
          <w:p w:rsidR="009304B2" w:rsidRPr="00E46872" w:rsidRDefault="009304B2" w:rsidP="009304B2">
            <w:pPr>
              <w:keepNext/>
              <w:keepLines/>
              <w:autoSpaceDE w:val="0"/>
              <w:autoSpaceDN w:val="0"/>
              <w:adjustRightInd w:val="0"/>
              <w:spacing w:beforeLines="20" w:before="48" w:line="240" w:lineRule="atLeast"/>
              <w:jc w:val="both"/>
              <w:rPr>
                <w:rFonts w:cs="Arial"/>
                <w:color w:val="000000"/>
              </w:rPr>
            </w:pPr>
          </w:p>
        </w:tc>
        <w:tc>
          <w:tcPr>
            <w:tcW w:w="2094" w:type="dxa"/>
            <w:tcBorders>
              <w:right w:val="double" w:sz="4" w:space="0" w:color="auto"/>
            </w:tcBorders>
            <w:shd w:val="clear" w:color="auto" w:fill="000000"/>
          </w:tcPr>
          <w:p w:rsidR="009304B2" w:rsidRPr="00E46872" w:rsidRDefault="009304B2" w:rsidP="009304B2">
            <w:pPr>
              <w:keepNext/>
              <w:keepLines/>
              <w:autoSpaceDE w:val="0"/>
              <w:autoSpaceDN w:val="0"/>
              <w:adjustRightInd w:val="0"/>
              <w:spacing w:line="240" w:lineRule="atLeast"/>
              <w:jc w:val="both"/>
              <w:rPr>
                <w:rFonts w:cs="Arial"/>
                <w:color w:val="000000"/>
              </w:rPr>
            </w:pPr>
          </w:p>
        </w:tc>
      </w:tr>
      <w:tr w:rsidR="006467D1" w:rsidTr="009304B2">
        <w:trPr>
          <w:jc w:val="center"/>
        </w:trPr>
        <w:tc>
          <w:tcPr>
            <w:tcW w:w="3805" w:type="dxa"/>
            <w:tcBorders>
              <w:left w:val="double" w:sz="4" w:space="0" w:color="auto"/>
              <w:bottom w:val="double" w:sz="4" w:space="0" w:color="auto"/>
            </w:tcBorders>
          </w:tcPr>
          <w:p w:rsidR="009304B2" w:rsidRPr="00E46872" w:rsidRDefault="00E32E1B" w:rsidP="009304B2">
            <w:pPr>
              <w:keepNext/>
              <w:keepLines/>
              <w:autoSpaceDE w:val="0"/>
              <w:autoSpaceDN w:val="0"/>
              <w:adjustRightInd w:val="0"/>
              <w:spacing w:before="60" w:after="60" w:line="240" w:lineRule="atLeast"/>
              <w:jc w:val="right"/>
              <w:rPr>
                <w:rFonts w:cs="Arial"/>
                <w:color w:val="000000"/>
              </w:rPr>
            </w:pPr>
            <w:r w:rsidRPr="00E46872">
              <w:rPr>
                <w:rFonts w:cs="Arial"/>
                <w:color w:val="000000"/>
              </w:rPr>
              <w:t>Total Owed</w:t>
            </w:r>
            <w:r>
              <w:rPr>
                <w:rFonts w:cs="Arial"/>
                <w:color w:val="000000"/>
              </w:rPr>
              <w:t>—A</w:t>
            </w:r>
            <w:r w:rsidRPr="00E46872">
              <w:rPr>
                <w:rFonts w:cs="Arial"/>
                <w:color w:val="000000"/>
              </w:rPr>
              <w:t>ll Senior Liens</w:t>
            </w:r>
          </w:p>
        </w:tc>
        <w:tc>
          <w:tcPr>
            <w:tcW w:w="2250" w:type="dxa"/>
            <w:tcBorders>
              <w:bottom w:val="double" w:sz="4" w:space="0" w:color="auto"/>
            </w:tcBorders>
          </w:tcPr>
          <w:p w:rsidR="009304B2" w:rsidRPr="00E46872" w:rsidRDefault="009304B2" w:rsidP="009304B2">
            <w:pPr>
              <w:keepNext/>
              <w:keepLines/>
              <w:autoSpaceDE w:val="0"/>
              <w:autoSpaceDN w:val="0"/>
              <w:adjustRightInd w:val="0"/>
              <w:spacing w:beforeLines="20" w:before="48" w:line="240" w:lineRule="atLeast"/>
              <w:jc w:val="both"/>
              <w:rPr>
                <w:rFonts w:cs="Arial"/>
                <w:color w:val="000000"/>
              </w:rPr>
            </w:pPr>
          </w:p>
        </w:tc>
        <w:tc>
          <w:tcPr>
            <w:tcW w:w="2094" w:type="dxa"/>
            <w:tcBorders>
              <w:bottom w:val="double" w:sz="4" w:space="0" w:color="auto"/>
              <w:right w:val="double" w:sz="4" w:space="0" w:color="auto"/>
            </w:tcBorders>
            <w:shd w:val="clear" w:color="auto" w:fill="000000"/>
          </w:tcPr>
          <w:p w:rsidR="009304B2" w:rsidRPr="00E46872" w:rsidRDefault="009304B2" w:rsidP="009304B2">
            <w:pPr>
              <w:keepNext/>
              <w:keepLines/>
              <w:autoSpaceDE w:val="0"/>
              <w:autoSpaceDN w:val="0"/>
              <w:adjustRightInd w:val="0"/>
              <w:spacing w:line="240" w:lineRule="atLeast"/>
              <w:jc w:val="both"/>
              <w:rPr>
                <w:rFonts w:cs="Arial"/>
                <w:color w:val="000000"/>
              </w:rPr>
            </w:pPr>
          </w:p>
        </w:tc>
      </w:tr>
    </w:tbl>
    <w:p w:rsidR="009304B2" w:rsidRDefault="009304B2" w:rsidP="009304B2">
      <w:pPr>
        <w:autoSpaceDE w:val="0"/>
        <w:autoSpaceDN w:val="0"/>
        <w:adjustRightInd w:val="0"/>
        <w:spacing w:line="240" w:lineRule="atLeast"/>
        <w:jc w:val="both"/>
        <w:rPr>
          <w:rFonts w:cs="Arial"/>
          <w:color w:val="000000"/>
        </w:rPr>
      </w:pPr>
    </w:p>
    <w:p w:rsidR="009304B2" w:rsidRPr="005626C9" w:rsidRDefault="00E32E1B" w:rsidP="005626C9">
      <w:pPr>
        <w:pStyle w:val="ListParagraph"/>
        <w:numPr>
          <w:ilvl w:val="0"/>
          <w:numId w:val="55"/>
        </w:numPr>
        <w:autoSpaceDE w:val="0"/>
        <w:autoSpaceDN w:val="0"/>
        <w:adjustRightInd w:val="0"/>
        <w:spacing w:line="240" w:lineRule="atLeast"/>
        <w:ind w:left="720" w:firstLine="0"/>
        <w:jc w:val="both"/>
        <w:rPr>
          <w:rFonts w:cs="Arial"/>
          <w:color w:val="000000"/>
        </w:rPr>
      </w:pPr>
      <w:r w:rsidRPr="005626C9">
        <w:rPr>
          <w:rFonts w:cs="Arial"/>
          <w:color w:val="000000"/>
        </w:rPr>
        <w:t>The Debtor(s) allege that the total amount of debt secured by liens that are senior in priority to the lien held by __________________ exceeds the total value of the principal residence.  Accordingly, the claim will receive (</w:t>
      </w:r>
      <w:proofErr w:type="spellStart"/>
      <w:r w:rsidRPr="005626C9">
        <w:rPr>
          <w:rFonts w:cs="Arial"/>
          <w:color w:val="000000"/>
        </w:rPr>
        <w:t>i</w:t>
      </w:r>
      <w:proofErr w:type="spellEnd"/>
      <w:r w:rsidRPr="005626C9">
        <w:rPr>
          <w:rFonts w:cs="Arial"/>
          <w:color w:val="000000"/>
        </w:rPr>
        <w:t>) no distributions as a secured claim; and (ii) distributions as an unsecured claim only in accordance with applicable law.</w:t>
      </w:r>
    </w:p>
    <w:p w:rsidR="009304B2" w:rsidRDefault="009304B2" w:rsidP="00BE7F56">
      <w:pPr>
        <w:autoSpaceDE w:val="0"/>
        <w:autoSpaceDN w:val="0"/>
        <w:adjustRightInd w:val="0"/>
        <w:spacing w:line="240" w:lineRule="atLeast"/>
        <w:ind w:left="720"/>
        <w:jc w:val="both"/>
        <w:rPr>
          <w:rFonts w:cs="Arial"/>
          <w:color w:val="000000"/>
        </w:rPr>
      </w:pPr>
    </w:p>
    <w:p w:rsidR="009304B2" w:rsidRPr="005626C9" w:rsidRDefault="00E32E1B" w:rsidP="005626C9">
      <w:pPr>
        <w:pStyle w:val="ListParagraph"/>
        <w:numPr>
          <w:ilvl w:val="0"/>
          <w:numId w:val="55"/>
        </w:numPr>
        <w:autoSpaceDE w:val="0"/>
        <w:autoSpaceDN w:val="0"/>
        <w:adjustRightInd w:val="0"/>
        <w:spacing w:line="240" w:lineRule="atLeast"/>
        <w:ind w:left="720" w:firstLine="0"/>
        <w:jc w:val="both"/>
        <w:rPr>
          <w:rFonts w:cs="Arial"/>
          <w:color w:val="000000"/>
        </w:rPr>
      </w:pPr>
      <w:r w:rsidRPr="005626C9">
        <w:rPr>
          <w:rFonts w:cs="Arial"/>
          <w:color w:val="000000"/>
        </w:rPr>
        <w:t xml:space="preserve">Upon the Debtor(s)’ completion of all payments set forth in this </w:t>
      </w:r>
      <w:r w:rsidR="008F449E">
        <w:rPr>
          <w:rFonts w:cs="Arial"/>
          <w:color w:val="000000"/>
        </w:rPr>
        <w:t xml:space="preserve">Modified </w:t>
      </w:r>
      <w:r w:rsidRPr="005626C9">
        <w:rPr>
          <w:rFonts w:cs="Arial"/>
          <w:color w:val="000000"/>
        </w:rPr>
        <w:t>Plan, the holder of the lien is required to execute and record a full and unequivocal release of its liens, encumbrances and security interests secured by the principal residence and to provide a copy of the release to the Debtor(s) and their counsel.  Notwithstanding the foregoing, the holder of a lien that secures post-petition homeowners’ association fees and assessments will be allowed to retain its lien, but only to secure (</w:t>
      </w:r>
      <w:proofErr w:type="spellStart"/>
      <w:r w:rsidRPr="005626C9">
        <w:rPr>
          <w:rFonts w:cs="Arial"/>
          <w:color w:val="000000"/>
        </w:rPr>
        <w:t>i</w:t>
      </w:r>
      <w:proofErr w:type="spellEnd"/>
      <w:r w:rsidRPr="005626C9">
        <w:rPr>
          <w:rFonts w:cs="Arial"/>
          <w:color w:val="000000"/>
        </w:rPr>
        <w:t>) post-petition assessments; and (ii) other post-petition amounts, such as legal fees, if such other post-petition amounts are (a) incurred with respect to post-petition fees and assessments; and (b) approved by the Court, if incurred during the pendency of the bankruptcy case.</w:t>
      </w:r>
    </w:p>
    <w:p w:rsidR="009304B2" w:rsidRDefault="009304B2" w:rsidP="009304B2">
      <w:pPr>
        <w:autoSpaceDE w:val="0"/>
        <w:autoSpaceDN w:val="0"/>
        <w:adjustRightInd w:val="0"/>
        <w:spacing w:line="240" w:lineRule="atLeast"/>
        <w:jc w:val="both"/>
        <w:rPr>
          <w:rFonts w:cs="Arial"/>
          <w:color w:val="000000"/>
        </w:rPr>
      </w:pPr>
    </w:p>
    <w:p w:rsidR="009304B2" w:rsidRPr="005626C9" w:rsidRDefault="00E32E1B" w:rsidP="005626C9">
      <w:pPr>
        <w:pStyle w:val="ListParagraph"/>
        <w:numPr>
          <w:ilvl w:val="0"/>
          <w:numId w:val="55"/>
        </w:numPr>
        <w:autoSpaceDE w:val="0"/>
        <w:autoSpaceDN w:val="0"/>
        <w:adjustRightInd w:val="0"/>
        <w:spacing w:line="240" w:lineRule="atLeast"/>
        <w:ind w:left="720" w:firstLine="0"/>
        <w:jc w:val="both"/>
        <w:rPr>
          <w:rFonts w:cs="Arial"/>
          <w:color w:val="000000"/>
        </w:rPr>
      </w:pPr>
      <w:r w:rsidRPr="005626C9">
        <w:rPr>
          <w:rFonts w:cs="Arial"/>
          <w:color w:val="000000"/>
        </w:rPr>
        <w:t xml:space="preserve">This Paragraph </w:t>
      </w:r>
      <w:proofErr w:type="spellStart"/>
      <w:r w:rsidRPr="005626C9">
        <w:rPr>
          <w:rFonts w:cs="Arial"/>
          <w:color w:val="000000"/>
        </w:rPr>
        <w:t>8C</w:t>
      </w:r>
      <w:proofErr w:type="spellEnd"/>
      <w:r w:rsidRPr="005626C9">
        <w:rPr>
          <w:rFonts w:cs="Arial"/>
          <w:color w:val="000000"/>
        </w:rPr>
        <w:t xml:space="preserve"> will only be effective if the Debtor(s) perform each of the following:</w:t>
      </w:r>
    </w:p>
    <w:p w:rsidR="009304B2" w:rsidRDefault="009304B2" w:rsidP="009304B2">
      <w:pPr>
        <w:autoSpaceDE w:val="0"/>
        <w:autoSpaceDN w:val="0"/>
        <w:adjustRightInd w:val="0"/>
        <w:spacing w:line="240" w:lineRule="atLeast"/>
        <w:jc w:val="both"/>
        <w:rPr>
          <w:rFonts w:cs="Arial"/>
          <w:color w:val="000000"/>
        </w:rPr>
      </w:pPr>
    </w:p>
    <w:p w:rsidR="009304B2" w:rsidRDefault="00E32E1B" w:rsidP="00083902">
      <w:pPr>
        <w:pStyle w:val="ListParagraph"/>
        <w:numPr>
          <w:ilvl w:val="0"/>
          <w:numId w:val="68"/>
        </w:numPr>
        <w:autoSpaceDE w:val="0"/>
        <w:autoSpaceDN w:val="0"/>
        <w:adjustRightInd w:val="0"/>
        <w:spacing w:line="240" w:lineRule="atLeast"/>
        <w:jc w:val="both"/>
        <w:rPr>
          <w:rFonts w:cs="Arial"/>
          <w:color w:val="000000"/>
        </w:rPr>
      </w:pPr>
      <w:r w:rsidRPr="00083902">
        <w:rPr>
          <w:rFonts w:cs="Arial"/>
          <w:color w:val="000000"/>
        </w:rPr>
        <w:t xml:space="preserve">Mail a “Lien Stripping Notice,” in the form set forth on the Court’s website, to the holder of the lien that is governed by this </w:t>
      </w:r>
      <w:r w:rsidR="00C778BE">
        <w:rPr>
          <w:rFonts w:cs="Arial"/>
          <w:color w:val="000000"/>
        </w:rPr>
        <w:t>Paragraph</w:t>
      </w:r>
      <w:r w:rsidRPr="00083902">
        <w:rPr>
          <w:rFonts w:cs="Arial"/>
          <w:color w:val="000000"/>
        </w:rPr>
        <w:t xml:space="preserve"> </w:t>
      </w:r>
      <w:proofErr w:type="spellStart"/>
      <w:r w:rsidRPr="00083902">
        <w:rPr>
          <w:rFonts w:cs="Arial"/>
          <w:color w:val="000000"/>
        </w:rPr>
        <w:t>8C</w:t>
      </w:r>
      <w:proofErr w:type="spellEnd"/>
      <w:r w:rsidRPr="00083902">
        <w:rPr>
          <w:rFonts w:cs="Arial"/>
          <w:color w:val="000000"/>
        </w:rPr>
        <w:t xml:space="preserve">.  The Lien Stripping Notice must be mailed in a separate envelope from any other document.  Service must be in a manner authorized by </w:t>
      </w:r>
      <w:r w:rsidRPr="000E3E8A">
        <w:rPr>
          <w:rFonts w:cs="Arial"/>
          <w:smallCaps/>
          <w:color w:val="000000"/>
        </w:rPr>
        <w:t>Fed. R. Bankr. P.</w:t>
      </w:r>
      <w:r w:rsidRPr="00083902">
        <w:rPr>
          <w:rFonts w:cs="Arial"/>
          <w:color w:val="000000"/>
        </w:rPr>
        <w:t xml:space="preserve"> 7004.</w:t>
      </w:r>
    </w:p>
    <w:p w:rsidR="00440C50" w:rsidRPr="00083902" w:rsidRDefault="00440C50" w:rsidP="00083902">
      <w:pPr>
        <w:pStyle w:val="ListParagraph"/>
        <w:autoSpaceDE w:val="0"/>
        <w:autoSpaceDN w:val="0"/>
        <w:adjustRightInd w:val="0"/>
        <w:spacing w:line="240" w:lineRule="atLeast"/>
        <w:ind w:left="2160"/>
        <w:jc w:val="both"/>
        <w:rPr>
          <w:rFonts w:cs="Arial"/>
          <w:color w:val="000000"/>
        </w:rPr>
      </w:pPr>
    </w:p>
    <w:p w:rsidR="009304B2" w:rsidRDefault="00E32E1B" w:rsidP="00083902">
      <w:pPr>
        <w:pStyle w:val="ListParagraph"/>
        <w:numPr>
          <w:ilvl w:val="0"/>
          <w:numId w:val="68"/>
        </w:numPr>
        <w:autoSpaceDE w:val="0"/>
        <w:autoSpaceDN w:val="0"/>
        <w:adjustRightInd w:val="0"/>
        <w:spacing w:line="240" w:lineRule="atLeast"/>
        <w:jc w:val="both"/>
      </w:pPr>
      <w:r>
        <w:t xml:space="preserve">File a certificate of service at least 7 days prior to </w:t>
      </w:r>
      <w:r w:rsidR="008F449E">
        <w:t>the modification hearing</w:t>
      </w:r>
      <w:r>
        <w:t xml:space="preserve"> reflecting that the Lien Stripping Notice was mailed by both certified mail, return receipt requested and by regular US mail to the holder of the lien </w:t>
      </w:r>
      <w:r w:rsidR="00AD5094">
        <w:t>on</w:t>
      </w:r>
      <w:r>
        <w:t xml:space="preserve"> </w:t>
      </w:r>
      <w:r w:rsidRPr="0073281A">
        <w:rPr>
          <w:b/>
          <w:u w:val="single"/>
        </w:rPr>
        <w:t>all</w:t>
      </w:r>
      <w:r>
        <w:rPr>
          <w:b/>
        </w:rPr>
        <w:t xml:space="preserve"> </w:t>
      </w:r>
      <w:r>
        <w:t>of the following, with the mailings occurring not later than 31 days prior to the hearing on this Plan:</w:t>
      </w:r>
    </w:p>
    <w:p w:rsidR="009304B2" w:rsidRDefault="009304B2" w:rsidP="009304B2">
      <w:pPr>
        <w:autoSpaceDE w:val="0"/>
        <w:autoSpaceDN w:val="0"/>
        <w:adjustRightInd w:val="0"/>
        <w:spacing w:line="240" w:lineRule="atLeast"/>
        <w:jc w:val="both"/>
        <w:rPr>
          <w:rFonts w:cs="Arial"/>
          <w:color w:val="000000"/>
        </w:rPr>
      </w:pPr>
    </w:p>
    <w:p w:rsidR="009304B2" w:rsidRDefault="00AD5094" w:rsidP="00083902">
      <w:pPr>
        <w:autoSpaceDE w:val="0"/>
        <w:autoSpaceDN w:val="0"/>
        <w:adjustRightInd w:val="0"/>
        <w:spacing w:line="240" w:lineRule="atLeast"/>
        <w:ind w:left="2160"/>
        <w:jc w:val="both"/>
        <w:rPr>
          <w:rFonts w:cs="Arial"/>
          <w:color w:val="000000"/>
        </w:rPr>
      </w:pPr>
      <w:r>
        <w:rPr>
          <w:rFonts w:cs="Arial"/>
          <w:color w:val="000000"/>
        </w:rPr>
        <w:t>The holder at t</w:t>
      </w:r>
      <w:r w:rsidR="00E32E1B">
        <w:rPr>
          <w:rFonts w:cs="Arial"/>
          <w:color w:val="000000"/>
        </w:rPr>
        <w:t>he address for notices shown on any proof of claim filed by the holder</w:t>
      </w:r>
      <w:r>
        <w:rPr>
          <w:rFonts w:cs="Arial"/>
          <w:color w:val="000000"/>
        </w:rPr>
        <w:t xml:space="preserve"> and in accordance with </w:t>
      </w:r>
      <w:r w:rsidRPr="000E3E8A">
        <w:rPr>
          <w:rFonts w:cs="Arial"/>
          <w:smallCaps/>
          <w:color w:val="000000"/>
        </w:rPr>
        <w:t xml:space="preserve">Fed. R. Bankr. </w:t>
      </w:r>
      <w:proofErr w:type="gramStart"/>
      <w:r w:rsidRPr="000E3E8A">
        <w:rPr>
          <w:rFonts w:cs="Arial"/>
          <w:smallCaps/>
          <w:color w:val="000000"/>
        </w:rPr>
        <w:t>P.</w:t>
      </w:r>
      <w:r>
        <w:rPr>
          <w:rFonts w:cs="Arial"/>
          <w:color w:val="000000"/>
        </w:rPr>
        <w:t xml:space="preserve"> 7004</w:t>
      </w:r>
      <w:r w:rsidR="00E32E1B">
        <w:rPr>
          <w:rFonts w:cs="Arial"/>
          <w:color w:val="000000"/>
        </w:rPr>
        <w:t>.</w:t>
      </w:r>
      <w:proofErr w:type="gramEnd"/>
    </w:p>
    <w:p w:rsidR="009304B2" w:rsidRDefault="009304B2" w:rsidP="00307F5C">
      <w:pPr>
        <w:tabs>
          <w:tab w:val="num" w:pos="2160"/>
        </w:tabs>
        <w:autoSpaceDE w:val="0"/>
        <w:autoSpaceDN w:val="0"/>
        <w:adjustRightInd w:val="0"/>
        <w:spacing w:line="240" w:lineRule="atLeast"/>
        <w:ind w:left="2160" w:hanging="720"/>
        <w:jc w:val="both"/>
        <w:rPr>
          <w:rFonts w:cs="Arial"/>
          <w:color w:val="000000"/>
        </w:rPr>
      </w:pPr>
    </w:p>
    <w:p w:rsidR="009304B2" w:rsidRDefault="00E32E1B" w:rsidP="00083902">
      <w:pPr>
        <w:autoSpaceDE w:val="0"/>
        <w:autoSpaceDN w:val="0"/>
        <w:adjustRightInd w:val="0"/>
        <w:spacing w:line="240" w:lineRule="atLeast"/>
        <w:ind w:left="2160"/>
        <w:jc w:val="both"/>
        <w:rPr>
          <w:rFonts w:cs="Arial"/>
          <w:color w:val="000000"/>
        </w:rPr>
      </w:pPr>
      <w:proofErr w:type="gramStart"/>
      <w:r>
        <w:rPr>
          <w:rFonts w:cs="Arial"/>
          <w:color w:val="000000"/>
        </w:rPr>
        <w:t>Any attorney representing the holder who has filed a request for notice in this bankruptcy case.</w:t>
      </w:r>
      <w:proofErr w:type="gramEnd"/>
    </w:p>
    <w:p w:rsidR="009304B2" w:rsidRDefault="009304B2" w:rsidP="009304B2">
      <w:pPr>
        <w:autoSpaceDE w:val="0"/>
        <w:autoSpaceDN w:val="0"/>
        <w:adjustRightInd w:val="0"/>
        <w:spacing w:line="240" w:lineRule="atLeast"/>
        <w:jc w:val="both"/>
        <w:rPr>
          <w:rFonts w:cs="Arial"/>
          <w:smallCaps/>
          <w:color w:val="000000"/>
        </w:rPr>
      </w:pPr>
    </w:p>
    <w:p w:rsidR="00F64DD1" w:rsidRPr="005626C9" w:rsidRDefault="00F64DD1" w:rsidP="005626C9">
      <w:pPr>
        <w:pStyle w:val="ListParagraph"/>
        <w:numPr>
          <w:ilvl w:val="0"/>
          <w:numId w:val="55"/>
        </w:numPr>
        <w:autoSpaceDE w:val="0"/>
        <w:autoSpaceDN w:val="0"/>
        <w:adjustRightInd w:val="0"/>
        <w:spacing w:line="240" w:lineRule="atLeast"/>
        <w:ind w:left="720" w:firstLine="0"/>
        <w:jc w:val="both"/>
        <w:rPr>
          <w:rFonts w:cs="Arial"/>
          <w:color w:val="000000"/>
        </w:rPr>
      </w:pPr>
      <w:r w:rsidRPr="005626C9">
        <w:rPr>
          <w:rFonts w:cs="Arial"/>
          <w:color w:val="000000"/>
        </w:rPr>
        <w:t xml:space="preserve">Third party costs </w:t>
      </w:r>
      <w:r w:rsidR="00A65DEF">
        <w:rPr>
          <w:rFonts w:eastAsia="Calibri"/>
        </w:rPr>
        <w:t xml:space="preserve">incurred on behalf of the Debtor(s) </w:t>
      </w:r>
      <w:r w:rsidRPr="005626C9">
        <w:rPr>
          <w:rFonts w:cs="Arial"/>
          <w:color w:val="000000"/>
        </w:rPr>
        <w:t xml:space="preserve">such as the costs of performing a title </w:t>
      </w:r>
      <w:r w:rsidR="00440C50">
        <w:rPr>
          <w:rFonts w:cs="Arial"/>
          <w:color w:val="000000"/>
        </w:rPr>
        <w:t xml:space="preserve">or lien </w:t>
      </w:r>
      <w:r w:rsidRPr="005626C9">
        <w:rPr>
          <w:rFonts w:cs="Arial"/>
          <w:color w:val="000000"/>
        </w:rPr>
        <w:t>search or serving the motion and notices will be borne by the Debtor</w:t>
      </w:r>
      <w:r w:rsidR="00AD5094" w:rsidRPr="005626C9">
        <w:rPr>
          <w:rFonts w:cs="Arial"/>
          <w:color w:val="000000"/>
        </w:rPr>
        <w:t>(</w:t>
      </w:r>
      <w:r w:rsidRPr="005626C9">
        <w:rPr>
          <w:rFonts w:cs="Arial"/>
          <w:color w:val="000000"/>
        </w:rPr>
        <w:t>s</w:t>
      </w:r>
      <w:r w:rsidR="00AD5094" w:rsidRPr="005626C9">
        <w:rPr>
          <w:rFonts w:cs="Arial"/>
          <w:color w:val="000000"/>
        </w:rPr>
        <w:t>)</w:t>
      </w:r>
      <w:r w:rsidRPr="005626C9">
        <w:rPr>
          <w:rFonts w:cs="Arial"/>
          <w:color w:val="000000"/>
        </w:rPr>
        <w:t>.  If such third party costs are advanced by Debtor</w:t>
      </w:r>
      <w:r w:rsidR="00AD5094" w:rsidRPr="005626C9">
        <w:rPr>
          <w:rFonts w:cs="Arial"/>
          <w:color w:val="000000"/>
        </w:rPr>
        <w:t>(</w:t>
      </w:r>
      <w:r w:rsidRPr="005626C9">
        <w:rPr>
          <w:rFonts w:cs="Arial"/>
          <w:color w:val="000000"/>
        </w:rPr>
        <w:t>s</w:t>
      </w:r>
      <w:r w:rsidR="00AD5094" w:rsidRPr="005626C9">
        <w:rPr>
          <w:rFonts w:cs="Arial"/>
          <w:color w:val="000000"/>
        </w:rPr>
        <w:t>)’</w:t>
      </w:r>
      <w:r w:rsidRPr="005626C9">
        <w:rPr>
          <w:rFonts w:cs="Arial"/>
          <w:color w:val="000000"/>
        </w:rPr>
        <w:t xml:space="preserve"> counsel, the Debtor</w:t>
      </w:r>
      <w:r w:rsidR="00AD5094" w:rsidRPr="005626C9">
        <w:rPr>
          <w:rFonts w:cs="Arial"/>
          <w:color w:val="000000"/>
        </w:rPr>
        <w:t>(s)</w:t>
      </w:r>
      <w:r w:rsidRPr="005626C9">
        <w:rPr>
          <w:rFonts w:cs="Arial"/>
          <w:color w:val="000000"/>
        </w:rPr>
        <w:t xml:space="preserve"> must promptly reimburse such costs</w:t>
      </w:r>
      <w:r w:rsidR="00AD5094" w:rsidRPr="005626C9">
        <w:rPr>
          <w:rFonts w:cs="Arial"/>
          <w:color w:val="000000"/>
        </w:rPr>
        <w:t>, without the need for any further application or order</w:t>
      </w:r>
      <w:r w:rsidRPr="005626C9">
        <w:rPr>
          <w:rFonts w:cs="Arial"/>
          <w:color w:val="000000"/>
        </w:rPr>
        <w:t>.</w:t>
      </w:r>
    </w:p>
    <w:p w:rsidR="00F64DD1" w:rsidRPr="00AF1450" w:rsidRDefault="00F64DD1" w:rsidP="009304B2">
      <w:pPr>
        <w:autoSpaceDE w:val="0"/>
        <w:autoSpaceDN w:val="0"/>
        <w:adjustRightInd w:val="0"/>
        <w:spacing w:line="240" w:lineRule="atLeast"/>
        <w:jc w:val="both"/>
        <w:rPr>
          <w:rFonts w:cs="Arial"/>
          <w:smallCaps/>
          <w:color w:val="000000"/>
        </w:rPr>
      </w:pPr>
    </w:p>
    <w:p w:rsidR="009304B2" w:rsidRPr="005626C9" w:rsidRDefault="00E32E1B" w:rsidP="005626C9">
      <w:pPr>
        <w:pStyle w:val="ListParagraph"/>
        <w:keepNext/>
        <w:keepLines/>
        <w:numPr>
          <w:ilvl w:val="0"/>
          <w:numId w:val="52"/>
        </w:numPr>
        <w:autoSpaceDE w:val="0"/>
        <w:autoSpaceDN w:val="0"/>
        <w:adjustRightInd w:val="0"/>
        <w:spacing w:line="240" w:lineRule="atLeast"/>
        <w:ind w:left="0" w:firstLine="0"/>
        <w:jc w:val="both"/>
        <w:rPr>
          <w:rFonts w:cs="Arial"/>
          <w:color w:val="000000"/>
        </w:rPr>
      </w:pPr>
      <w:r w:rsidRPr="005626C9">
        <w:rPr>
          <w:rFonts w:cs="Arial"/>
          <w:b/>
          <w:color w:val="000000"/>
        </w:rPr>
        <w:t xml:space="preserve">Debt Incurred (a) within 910 Days Preceding Petition Date and Secured by a Lien on a Motor Vehicle or (b) within 1 Year Preceding Petition Date and Secured by Other Collateral for Which </w:t>
      </w:r>
      <w:r w:rsidRPr="005626C9">
        <w:rPr>
          <w:rFonts w:cs="Arial"/>
          <w:b/>
          <w:i/>
          <w:color w:val="000000"/>
          <w:u w:val="single"/>
        </w:rPr>
        <w:t>Full Payment</w:t>
      </w:r>
      <w:r w:rsidRPr="005626C9">
        <w:rPr>
          <w:rFonts w:cs="Arial"/>
          <w:b/>
          <w:color w:val="000000"/>
        </w:rPr>
        <w:t xml:space="preserve">, with Interest, is Required by </w:t>
      </w:r>
      <w:r w:rsidR="00A65DEF">
        <w:rPr>
          <w:rFonts w:cs="Arial"/>
          <w:b/>
          <w:color w:val="000000"/>
        </w:rPr>
        <w:t xml:space="preserve">11 </w:t>
      </w:r>
      <w:proofErr w:type="spellStart"/>
      <w:r w:rsidR="00A65DEF">
        <w:rPr>
          <w:rFonts w:cs="Arial"/>
          <w:b/>
          <w:color w:val="000000"/>
        </w:rPr>
        <w:t>U.S.C</w:t>
      </w:r>
      <w:proofErr w:type="spellEnd"/>
      <w:r w:rsidR="00A65DEF">
        <w:rPr>
          <w:rFonts w:cs="Arial"/>
          <w:b/>
          <w:color w:val="000000"/>
        </w:rPr>
        <w:t xml:space="preserve">. </w:t>
      </w:r>
      <w:r w:rsidRPr="005626C9">
        <w:rPr>
          <w:rFonts w:cs="Arial"/>
          <w:b/>
          <w:color w:val="000000"/>
        </w:rPr>
        <w:t xml:space="preserve">§ 1325(a)(9) (hanging </w:t>
      </w:r>
      <w:r w:rsidR="00C778BE">
        <w:rPr>
          <w:rFonts w:cs="Arial"/>
          <w:b/>
          <w:color w:val="000000"/>
        </w:rPr>
        <w:t>Paragraph</w:t>
      </w:r>
      <w:r w:rsidRPr="005626C9">
        <w:rPr>
          <w:rFonts w:cs="Arial"/>
          <w:b/>
          <w:color w:val="000000"/>
        </w:rPr>
        <w:t xml:space="preserve">).  </w:t>
      </w:r>
      <w:r w:rsidRPr="005626C9">
        <w:rPr>
          <w:rFonts w:cs="Arial"/>
          <w:color w:val="000000"/>
        </w:rPr>
        <w:t xml:space="preserve">The following table sets forth each class of creditors holding a claim for a debt incurred within 910 days preceding the petition date and secured by a security interest on a motor vehicle or for a debt incurred within 1 year preceding the petition date and secured by a security interest on other collateral for which full payment is required by </w:t>
      </w:r>
      <w:r w:rsidR="00A65DEF">
        <w:rPr>
          <w:rFonts w:cs="Arial"/>
          <w:color w:val="000000"/>
        </w:rPr>
        <w:t xml:space="preserve">11 </w:t>
      </w:r>
      <w:proofErr w:type="spellStart"/>
      <w:r w:rsidR="00A65DEF">
        <w:rPr>
          <w:rFonts w:cs="Arial"/>
          <w:color w:val="000000"/>
        </w:rPr>
        <w:t>U.S.C</w:t>
      </w:r>
      <w:proofErr w:type="spellEnd"/>
      <w:r w:rsidR="00A65DEF">
        <w:rPr>
          <w:rFonts w:cs="Arial"/>
          <w:color w:val="000000"/>
        </w:rPr>
        <w:t xml:space="preserve">. </w:t>
      </w:r>
      <w:r w:rsidRPr="005626C9">
        <w:rPr>
          <w:rFonts w:cs="Arial"/>
          <w:color w:val="000000"/>
        </w:rPr>
        <w:t>§ 1325(a</w:t>
      </w:r>
      <w:proofErr w:type="gramStart"/>
      <w:r w:rsidRPr="005626C9">
        <w:rPr>
          <w:rFonts w:cs="Arial"/>
          <w:color w:val="000000"/>
        </w:rPr>
        <w:t>)(</w:t>
      </w:r>
      <w:proofErr w:type="gramEnd"/>
      <w:r w:rsidRPr="005626C9">
        <w:rPr>
          <w:rFonts w:cs="Arial"/>
          <w:color w:val="000000"/>
        </w:rPr>
        <w:t xml:space="preserve">9) (hanging </w:t>
      </w:r>
      <w:r w:rsidR="00C778BE">
        <w:rPr>
          <w:rFonts w:cs="Arial"/>
          <w:color w:val="000000"/>
        </w:rPr>
        <w:t>Paragraph</w:t>
      </w:r>
      <w:r w:rsidRPr="005626C9">
        <w:rPr>
          <w:rFonts w:cs="Arial"/>
          <w:color w:val="000000"/>
        </w:rPr>
        <w:t xml:space="preserve">).   </w:t>
      </w:r>
    </w:p>
    <w:p w:rsidR="009304B2" w:rsidRDefault="009304B2" w:rsidP="009304B2">
      <w:pPr>
        <w:autoSpaceDE w:val="0"/>
        <w:autoSpaceDN w:val="0"/>
        <w:adjustRightInd w:val="0"/>
        <w:spacing w:line="240" w:lineRule="atLeast"/>
        <w:jc w:val="both"/>
        <w:rPr>
          <w:rFonts w:cs="Arial"/>
          <w:color w:val="000000"/>
        </w:rPr>
      </w:pPr>
    </w:p>
    <w:tbl>
      <w:tblPr>
        <w:tblW w:w="9821" w:type="dxa"/>
        <w:jc w:val="center"/>
        <w:tblInd w:w="-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
        <w:gridCol w:w="1150"/>
        <w:gridCol w:w="1150"/>
        <w:gridCol w:w="1150"/>
        <w:gridCol w:w="994"/>
        <w:gridCol w:w="941"/>
        <w:gridCol w:w="995"/>
        <w:gridCol w:w="928"/>
        <w:gridCol w:w="855"/>
        <w:gridCol w:w="698"/>
      </w:tblGrid>
      <w:tr w:rsidR="00C924BE" w:rsidTr="000E3E8A">
        <w:trPr>
          <w:tblHeader/>
          <w:jc w:val="center"/>
        </w:trPr>
        <w:tc>
          <w:tcPr>
            <w:tcW w:w="1324" w:type="dxa"/>
            <w:tcBorders>
              <w:top w:val="double" w:sz="4" w:space="0" w:color="auto"/>
              <w:left w:val="double" w:sz="4" w:space="0" w:color="auto"/>
              <w:bottom w:val="double" w:sz="4" w:space="0" w:color="auto"/>
            </w:tcBorders>
          </w:tcPr>
          <w:p w:rsidR="00C924BE" w:rsidRPr="009418AB" w:rsidRDefault="00C924BE" w:rsidP="000E3E8A">
            <w:pPr>
              <w:widowControl w:val="0"/>
              <w:autoSpaceDE w:val="0"/>
              <w:autoSpaceDN w:val="0"/>
              <w:adjustRightInd w:val="0"/>
              <w:jc w:val="center"/>
              <w:rPr>
                <w:rFonts w:cs="Arial"/>
                <w:b/>
                <w:color w:val="000000"/>
                <w:sz w:val="20"/>
                <w:szCs w:val="20"/>
              </w:rPr>
            </w:pPr>
            <w:r w:rsidRPr="009418AB">
              <w:rPr>
                <w:rFonts w:cs="Arial"/>
                <w:b/>
                <w:color w:val="000000"/>
                <w:sz w:val="20"/>
                <w:szCs w:val="20"/>
              </w:rPr>
              <w:t>Name of Holder of Secured Claim</w:t>
            </w:r>
          </w:p>
        </w:tc>
        <w:tc>
          <w:tcPr>
            <w:tcW w:w="1150" w:type="dxa"/>
            <w:tcBorders>
              <w:top w:val="double" w:sz="4" w:space="0" w:color="auto"/>
            </w:tcBorders>
          </w:tcPr>
          <w:p w:rsidR="00C924BE" w:rsidRPr="009418AB" w:rsidRDefault="00C924BE" w:rsidP="000E3E8A">
            <w:pPr>
              <w:widowControl w:val="0"/>
              <w:autoSpaceDE w:val="0"/>
              <w:autoSpaceDN w:val="0"/>
              <w:adjustRightInd w:val="0"/>
              <w:jc w:val="center"/>
              <w:rPr>
                <w:rFonts w:cs="Arial"/>
                <w:b/>
                <w:color w:val="000000"/>
                <w:sz w:val="20"/>
                <w:szCs w:val="20"/>
              </w:rPr>
            </w:pPr>
            <w:r>
              <w:rPr>
                <w:rFonts w:cs="Arial"/>
                <w:b/>
                <w:color w:val="000000"/>
                <w:sz w:val="20"/>
                <w:szCs w:val="20"/>
              </w:rPr>
              <w:t>Remaining Claim</w:t>
            </w:r>
          </w:p>
        </w:tc>
        <w:tc>
          <w:tcPr>
            <w:tcW w:w="617" w:type="dxa"/>
            <w:tcBorders>
              <w:top w:val="double" w:sz="4" w:space="0" w:color="auto"/>
            </w:tcBorders>
          </w:tcPr>
          <w:p w:rsidR="00C924BE" w:rsidRPr="000E3E8A" w:rsidRDefault="00C924BE">
            <w:pPr>
              <w:autoSpaceDE w:val="0"/>
              <w:autoSpaceDN w:val="0"/>
              <w:adjustRightInd w:val="0"/>
              <w:jc w:val="center"/>
              <w:rPr>
                <w:rFonts w:cs="Arial"/>
                <w:b/>
                <w:color w:val="000000"/>
                <w:sz w:val="16"/>
                <w:szCs w:val="16"/>
              </w:rPr>
            </w:pPr>
            <w:r w:rsidRPr="000E3E8A">
              <w:rPr>
                <w:rFonts w:cs="Arial"/>
                <w:b/>
                <w:color w:val="000000"/>
                <w:sz w:val="16"/>
                <w:szCs w:val="16"/>
              </w:rPr>
              <w:t>Post-Confirmation</w:t>
            </w:r>
          </w:p>
          <w:p w:rsidR="00C924BE" w:rsidRPr="000E3E8A" w:rsidRDefault="00C924BE" w:rsidP="000E3E8A">
            <w:pPr>
              <w:widowControl w:val="0"/>
              <w:autoSpaceDE w:val="0"/>
              <w:autoSpaceDN w:val="0"/>
              <w:adjustRightInd w:val="0"/>
              <w:jc w:val="center"/>
              <w:rPr>
                <w:rFonts w:cs="Arial"/>
                <w:b/>
                <w:color w:val="000000"/>
                <w:sz w:val="16"/>
                <w:szCs w:val="16"/>
              </w:rPr>
            </w:pPr>
            <w:r w:rsidRPr="000E3E8A">
              <w:rPr>
                <w:rFonts w:cs="Arial"/>
                <w:b/>
                <w:color w:val="000000"/>
                <w:sz w:val="16"/>
                <w:szCs w:val="16"/>
              </w:rPr>
              <w:t>Claims not Included in Remaining Clam</w:t>
            </w:r>
          </w:p>
        </w:tc>
        <w:tc>
          <w:tcPr>
            <w:tcW w:w="738" w:type="dxa"/>
            <w:tcBorders>
              <w:top w:val="double" w:sz="4" w:space="0" w:color="auto"/>
            </w:tcBorders>
          </w:tcPr>
          <w:p w:rsidR="00C924BE" w:rsidRPr="000E3E8A" w:rsidRDefault="00C924BE" w:rsidP="000E3E8A">
            <w:pPr>
              <w:widowControl w:val="0"/>
              <w:autoSpaceDE w:val="0"/>
              <w:autoSpaceDN w:val="0"/>
              <w:adjustRightInd w:val="0"/>
              <w:jc w:val="center"/>
              <w:rPr>
                <w:rFonts w:cs="Arial"/>
                <w:b/>
                <w:color w:val="000000"/>
                <w:sz w:val="16"/>
                <w:szCs w:val="16"/>
              </w:rPr>
            </w:pPr>
            <w:r w:rsidRPr="000E3E8A">
              <w:rPr>
                <w:rFonts w:cs="Arial"/>
                <w:b/>
                <w:color w:val="000000"/>
                <w:sz w:val="16"/>
                <w:szCs w:val="16"/>
              </w:rPr>
              <w:t>Total Remaining Claims and Post Confirmation Claims</w:t>
            </w:r>
          </w:p>
        </w:tc>
        <w:tc>
          <w:tcPr>
            <w:tcW w:w="994" w:type="dxa"/>
            <w:tcBorders>
              <w:top w:val="double" w:sz="4" w:space="0" w:color="auto"/>
            </w:tcBorders>
          </w:tcPr>
          <w:p w:rsidR="00C924BE" w:rsidRPr="009418AB" w:rsidRDefault="00C924BE" w:rsidP="000E3E8A">
            <w:pPr>
              <w:widowControl w:val="0"/>
              <w:autoSpaceDE w:val="0"/>
              <w:autoSpaceDN w:val="0"/>
              <w:adjustRightInd w:val="0"/>
              <w:jc w:val="center"/>
              <w:rPr>
                <w:rFonts w:cs="Arial"/>
                <w:b/>
                <w:color w:val="000000"/>
                <w:sz w:val="20"/>
                <w:szCs w:val="20"/>
              </w:rPr>
            </w:pPr>
            <w:r>
              <w:rPr>
                <w:rFonts w:cs="Arial"/>
                <w:b/>
                <w:color w:val="000000"/>
                <w:sz w:val="20"/>
                <w:szCs w:val="20"/>
              </w:rPr>
              <w:t>Modified Plan Interest Rate</w:t>
            </w:r>
          </w:p>
        </w:tc>
        <w:tc>
          <w:tcPr>
            <w:tcW w:w="1035" w:type="dxa"/>
            <w:tcBorders>
              <w:top w:val="double" w:sz="4" w:space="0" w:color="auto"/>
            </w:tcBorders>
          </w:tcPr>
          <w:p w:rsidR="00C924BE" w:rsidRPr="009418AB" w:rsidRDefault="00C924BE" w:rsidP="000E3E8A">
            <w:pPr>
              <w:widowControl w:val="0"/>
              <w:autoSpaceDE w:val="0"/>
              <w:autoSpaceDN w:val="0"/>
              <w:adjustRightInd w:val="0"/>
              <w:jc w:val="center"/>
              <w:rPr>
                <w:rFonts w:cs="Arial"/>
                <w:b/>
                <w:color w:val="000000"/>
                <w:sz w:val="20"/>
                <w:szCs w:val="20"/>
              </w:rPr>
            </w:pPr>
            <w:r w:rsidRPr="009418AB">
              <w:rPr>
                <w:rFonts w:cs="Arial"/>
                <w:b/>
                <w:color w:val="000000"/>
                <w:sz w:val="20"/>
                <w:szCs w:val="20"/>
              </w:rPr>
              <w:t>Security for Claim</w:t>
            </w:r>
          </w:p>
        </w:tc>
        <w:tc>
          <w:tcPr>
            <w:tcW w:w="1142" w:type="dxa"/>
            <w:tcBorders>
              <w:top w:val="double" w:sz="4" w:space="0" w:color="auto"/>
              <w:bottom w:val="double" w:sz="4" w:space="0" w:color="auto"/>
            </w:tcBorders>
          </w:tcPr>
          <w:p w:rsidR="00C924BE" w:rsidRPr="009418AB" w:rsidRDefault="00C924BE" w:rsidP="000E3E8A">
            <w:pPr>
              <w:widowControl w:val="0"/>
              <w:autoSpaceDE w:val="0"/>
              <w:autoSpaceDN w:val="0"/>
              <w:adjustRightInd w:val="0"/>
              <w:jc w:val="center"/>
              <w:rPr>
                <w:rFonts w:cs="Arial"/>
                <w:b/>
                <w:color w:val="000000"/>
                <w:sz w:val="20"/>
                <w:szCs w:val="20"/>
              </w:rPr>
            </w:pPr>
            <w:r>
              <w:rPr>
                <w:rFonts w:cs="Arial"/>
                <w:b/>
                <w:color w:val="000000"/>
                <w:sz w:val="20"/>
                <w:szCs w:val="20"/>
              </w:rPr>
              <w:t>Monthly Payment Amount</w:t>
            </w:r>
          </w:p>
        </w:tc>
        <w:tc>
          <w:tcPr>
            <w:tcW w:w="1003" w:type="dxa"/>
            <w:tcBorders>
              <w:top w:val="double" w:sz="4" w:space="0" w:color="auto"/>
              <w:bottom w:val="double" w:sz="4" w:space="0" w:color="auto"/>
            </w:tcBorders>
          </w:tcPr>
          <w:p w:rsidR="00C924BE" w:rsidRPr="009418AB" w:rsidRDefault="00C924BE" w:rsidP="000E3E8A">
            <w:pPr>
              <w:widowControl w:val="0"/>
              <w:autoSpaceDE w:val="0"/>
              <w:autoSpaceDN w:val="0"/>
              <w:adjustRightInd w:val="0"/>
              <w:jc w:val="center"/>
              <w:rPr>
                <w:rFonts w:cs="Arial"/>
                <w:b/>
                <w:color w:val="000000"/>
                <w:sz w:val="20"/>
                <w:szCs w:val="20"/>
              </w:rPr>
            </w:pPr>
            <w:r>
              <w:rPr>
                <w:rFonts w:cs="Arial"/>
                <w:b/>
                <w:color w:val="000000"/>
                <w:sz w:val="20"/>
                <w:szCs w:val="20"/>
              </w:rPr>
              <w:t xml:space="preserve">Starting </w:t>
            </w:r>
            <w:r w:rsidRPr="009418AB">
              <w:rPr>
                <w:rFonts w:cs="Arial"/>
                <w:b/>
                <w:color w:val="000000"/>
                <w:sz w:val="20"/>
                <w:szCs w:val="20"/>
              </w:rPr>
              <w:t>Mo</w:t>
            </w:r>
            <w:r>
              <w:rPr>
                <w:rFonts w:cs="Arial"/>
                <w:b/>
                <w:color w:val="000000"/>
                <w:sz w:val="20"/>
                <w:szCs w:val="20"/>
              </w:rPr>
              <w:t>nth</w:t>
            </w:r>
            <w:r w:rsidRPr="009418AB">
              <w:rPr>
                <w:rFonts w:cs="Arial"/>
                <w:b/>
                <w:color w:val="000000"/>
                <w:sz w:val="20"/>
                <w:szCs w:val="20"/>
              </w:rPr>
              <w:t xml:space="preserve"> #</w:t>
            </w:r>
          </w:p>
        </w:tc>
        <w:tc>
          <w:tcPr>
            <w:tcW w:w="955" w:type="dxa"/>
            <w:tcBorders>
              <w:top w:val="double" w:sz="4" w:space="0" w:color="auto"/>
              <w:bottom w:val="double" w:sz="4" w:space="0" w:color="auto"/>
              <w:right w:val="single" w:sz="4" w:space="0" w:color="auto"/>
            </w:tcBorders>
          </w:tcPr>
          <w:p w:rsidR="00C924BE" w:rsidRPr="009418AB" w:rsidRDefault="00C924BE" w:rsidP="000E3E8A">
            <w:pPr>
              <w:widowControl w:val="0"/>
              <w:autoSpaceDE w:val="0"/>
              <w:autoSpaceDN w:val="0"/>
              <w:adjustRightInd w:val="0"/>
              <w:jc w:val="center"/>
              <w:rPr>
                <w:rFonts w:cs="Arial"/>
                <w:b/>
                <w:color w:val="000000"/>
                <w:sz w:val="20"/>
                <w:szCs w:val="20"/>
              </w:rPr>
            </w:pPr>
            <w:r>
              <w:rPr>
                <w:rFonts w:cs="Arial"/>
                <w:b/>
                <w:color w:val="000000"/>
                <w:sz w:val="20"/>
                <w:szCs w:val="20"/>
              </w:rPr>
              <w:t xml:space="preserve">Ending </w:t>
            </w:r>
            <w:r w:rsidRPr="009418AB">
              <w:rPr>
                <w:rFonts w:cs="Arial"/>
                <w:b/>
                <w:color w:val="000000"/>
                <w:sz w:val="20"/>
                <w:szCs w:val="20"/>
              </w:rPr>
              <w:t>Mo</w:t>
            </w:r>
            <w:r>
              <w:rPr>
                <w:rFonts w:cs="Arial"/>
                <w:b/>
                <w:color w:val="000000"/>
                <w:sz w:val="20"/>
                <w:szCs w:val="20"/>
              </w:rPr>
              <w:t>nth</w:t>
            </w:r>
            <w:r w:rsidRPr="009418AB">
              <w:rPr>
                <w:rFonts w:cs="Arial"/>
                <w:b/>
                <w:color w:val="000000"/>
                <w:sz w:val="20"/>
                <w:szCs w:val="20"/>
              </w:rPr>
              <w:t xml:space="preserve"> #</w:t>
            </w:r>
          </w:p>
        </w:tc>
        <w:tc>
          <w:tcPr>
            <w:tcW w:w="863" w:type="dxa"/>
            <w:tcBorders>
              <w:top w:val="double" w:sz="4" w:space="0" w:color="auto"/>
              <w:left w:val="single" w:sz="4" w:space="0" w:color="auto"/>
              <w:bottom w:val="double" w:sz="4" w:space="0" w:color="auto"/>
              <w:right w:val="double" w:sz="4" w:space="0" w:color="auto"/>
            </w:tcBorders>
          </w:tcPr>
          <w:p w:rsidR="00C924BE" w:rsidRDefault="00C924BE" w:rsidP="000E3E8A">
            <w:pPr>
              <w:widowControl w:val="0"/>
              <w:autoSpaceDE w:val="0"/>
              <w:autoSpaceDN w:val="0"/>
              <w:adjustRightInd w:val="0"/>
              <w:jc w:val="center"/>
              <w:rPr>
                <w:rFonts w:cs="Arial"/>
                <w:b/>
                <w:color w:val="000000"/>
                <w:sz w:val="20"/>
                <w:szCs w:val="20"/>
              </w:rPr>
            </w:pPr>
            <w:r>
              <w:rPr>
                <w:rFonts w:cs="Arial"/>
                <w:b/>
                <w:color w:val="000000"/>
                <w:sz w:val="20"/>
                <w:szCs w:val="20"/>
              </w:rPr>
              <w:t>Total</w:t>
            </w:r>
          </w:p>
        </w:tc>
      </w:tr>
      <w:tr w:rsidR="00C924BE" w:rsidTr="000E3E8A">
        <w:trPr>
          <w:trHeight w:val="92"/>
          <w:jc w:val="center"/>
        </w:trPr>
        <w:tc>
          <w:tcPr>
            <w:tcW w:w="1324" w:type="dxa"/>
            <w:tcBorders>
              <w:top w:val="double" w:sz="4" w:space="0" w:color="auto"/>
              <w:left w:val="double" w:sz="4" w:space="0" w:color="auto"/>
            </w:tcBorders>
          </w:tcPr>
          <w:p w:rsidR="00C924BE" w:rsidRDefault="00C924BE" w:rsidP="000E3E8A">
            <w:pPr>
              <w:widowControl w:val="0"/>
              <w:autoSpaceDE w:val="0"/>
              <w:autoSpaceDN w:val="0"/>
              <w:adjustRightInd w:val="0"/>
              <w:spacing w:line="240" w:lineRule="atLeast"/>
              <w:jc w:val="both"/>
              <w:rPr>
                <w:rFonts w:cs="Arial"/>
                <w:color w:val="000000"/>
              </w:rPr>
            </w:pPr>
          </w:p>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150" w:type="dxa"/>
            <w:tcBorders>
              <w:top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top w:val="double" w:sz="4" w:space="0" w:color="auto"/>
            </w:tcBorders>
            <w:shd w:val="clear" w:color="auto" w:fill="BFBFB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top w:val="double" w:sz="4" w:space="0" w:color="auto"/>
            </w:tcBorders>
            <w:shd w:val="clear" w:color="auto" w:fill="BFBFB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top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top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3100" w:type="dxa"/>
            <w:gridSpan w:val="3"/>
            <w:tcBorders>
              <w:top w:val="double" w:sz="4" w:space="0" w:color="auto"/>
              <w:right w:val="single" w:sz="4" w:space="0" w:color="auto"/>
            </w:tcBorders>
            <w:shd w:val="clear" w:color="auto" w:fill="BFBFB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863" w:type="dxa"/>
            <w:tcBorders>
              <w:top w:val="double" w:sz="4" w:space="0" w:color="auto"/>
              <w:left w:val="single" w:sz="4" w:space="0" w:color="auto"/>
              <w:right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trHeight w:val="92"/>
          <w:jc w:val="center"/>
        </w:trPr>
        <w:tc>
          <w:tcPr>
            <w:tcW w:w="1324" w:type="dxa"/>
            <w:tcBorders>
              <w:top w:val="single" w:sz="4" w:space="0" w:color="auto"/>
              <w:left w:val="double" w:sz="4" w:space="0" w:color="auto"/>
            </w:tcBorders>
          </w:tcPr>
          <w:p w:rsidR="00C924BE" w:rsidRPr="008F64D8" w:rsidRDefault="00C924BE" w:rsidP="000E3E8A">
            <w:pPr>
              <w:widowControl w:val="0"/>
              <w:autoSpaceDE w:val="0"/>
              <w:autoSpaceDN w:val="0"/>
              <w:adjustRightInd w:val="0"/>
              <w:spacing w:line="240" w:lineRule="atLeast"/>
              <w:rPr>
                <w:rFonts w:cs="Arial"/>
                <w:color w:val="000000"/>
                <w:sz w:val="16"/>
                <w:szCs w:val="16"/>
              </w:rPr>
            </w:pPr>
            <w:r>
              <w:rPr>
                <w:rFonts w:cs="Arial"/>
                <w:color w:val="000000"/>
                <w:sz w:val="16"/>
                <w:szCs w:val="16"/>
              </w:rPr>
              <w:t>Cure Claim</w:t>
            </w:r>
            <w:r>
              <w:rPr>
                <w:rStyle w:val="FootnoteReference"/>
                <w:rFonts w:cs="Arial"/>
                <w:color w:val="000000"/>
                <w:sz w:val="16"/>
                <w:szCs w:val="16"/>
              </w:rPr>
              <w:footnoteReference w:id="9"/>
            </w:r>
          </w:p>
        </w:tc>
        <w:tc>
          <w:tcPr>
            <w:tcW w:w="1150" w:type="dxa"/>
            <w:tcBorders>
              <w:bottom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bottom w:val="single" w:sz="4" w:space="0" w:color="auto"/>
            </w:tcBorders>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bottom w:val="single" w:sz="4" w:space="0" w:color="auto"/>
            </w:tcBorders>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bottom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bottom w:val="sing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142" w:type="dxa"/>
            <w:tcBorders>
              <w:right w:val="single" w:sz="4" w:space="0" w:color="auto"/>
            </w:tcBorders>
            <w:shd w:val="clear" w:color="auto" w:fill="FFFFF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1003" w:type="dxa"/>
            <w:tcBorders>
              <w:right w:val="single" w:sz="4" w:space="0" w:color="auto"/>
            </w:tcBorders>
            <w:shd w:val="clear" w:color="auto" w:fill="FFFFF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955" w:type="dxa"/>
            <w:tcBorders>
              <w:right w:val="single" w:sz="4" w:space="0" w:color="auto"/>
            </w:tcBorders>
            <w:shd w:val="clear" w:color="auto" w:fill="FFFFF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863" w:type="dxa"/>
            <w:tcBorders>
              <w:left w:val="single" w:sz="4" w:space="0" w:color="auto"/>
              <w:right w:val="doub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jc w:val="center"/>
        </w:trPr>
        <w:tc>
          <w:tcPr>
            <w:tcW w:w="1324" w:type="dxa"/>
            <w:tcBorders>
              <w:left w:val="double" w:sz="4" w:space="0" w:color="auto"/>
              <w:bottom w:val="single" w:sz="4" w:space="0" w:color="auto"/>
            </w:tcBorders>
          </w:tcPr>
          <w:p w:rsidR="00C924BE" w:rsidRPr="008F64D8" w:rsidRDefault="00C924BE" w:rsidP="000E3E8A">
            <w:pPr>
              <w:widowControl w:val="0"/>
              <w:autoSpaceDE w:val="0"/>
              <w:autoSpaceDN w:val="0"/>
              <w:adjustRightInd w:val="0"/>
              <w:spacing w:line="240" w:lineRule="atLeast"/>
              <w:rPr>
                <w:rFonts w:cs="Arial"/>
                <w:color w:val="000000"/>
                <w:sz w:val="16"/>
                <w:szCs w:val="16"/>
              </w:rPr>
            </w:pPr>
            <w:r>
              <w:rPr>
                <w:rFonts w:cs="Arial"/>
                <w:color w:val="000000"/>
                <w:sz w:val="16"/>
                <w:szCs w:val="16"/>
              </w:rPr>
              <w:t>Monthly Contract Pmt.</w:t>
            </w:r>
          </w:p>
        </w:tc>
        <w:tc>
          <w:tcPr>
            <w:tcW w:w="1150" w:type="dxa"/>
            <w:tcBorders>
              <w:bottom w:val="sing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bottom w:val="sing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bottom w:val="sing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bottom w:val="sing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bottom w:val="sing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142" w:type="dxa"/>
            <w:tcBorders>
              <w:bottom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03" w:type="dxa"/>
            <w:tcBorders>
              <w:bottom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955" w:type="dxa"/>
            <w:tcBorders>
              <w:bottom w:val="single" w:sz="4" w:space="0" w:color="auto"/>
              <w:right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863" w:type="dxa"/>
            <w:tcBorders>
              <w:left w:val="single" w:sz="4" w:space="0" w:color="auto"/>
              <w:bottom w:val="single" w:sz="4" w:space="0" w:color="auto"/>
              <w:right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jc w:val="center"/>
        </w:trPr>
        <w:tc>
          <w:tcPr>
            <w:tcW w:w="1324" w:type="dxa"/>
            <w:tcBorders>
              <w:left w:val="double" w:sz="4" w:space="0" w:color="auto"/>
              <w:bottom w:val="double" w:sz="4" w:space="0" w:color="auto"/>
            </w:tcBorders>
          </w:tcPr>
          <w:p w:rsidR="00C924BE" w:rsidRPr="008F64D8" w:rsidRDefault="00C924BE" w:rsidP="000E3E8A">
            <w:pPr>
              <w:widowControl w:val="0"/>
              <w:autoSpaceDE w:val="0"/>
              <w:autoSpaceDN w:val="0"/>
              <w:adjustRightInd w:val="0"/>
              <w:spacing w:line="240" w:lineRule="atLeast"/>
              <w:rPr>
                <w:rFonts w:cs="Arial"/>
                <w:color w:val="000000"/>
                <w:sz w:val="16"/>
                <w:szCs w:val="16"/>
              </w:rPr>
            </w:pPr>
            <w:r>
              <w:rPr>
                <w:rFonts w:cs="Arial"/>
                <w:color w:val="000000"/>
                <w:sz w:val="16"/>
                <w:szCs w:val="16"/>
              </w:rPr>
              <w:t>Total Debt Claim</w:t>
            </w:r>
          </w:p>
        </w:tc>
        <w:tc>
          <w:tcPr>
            <w:tcW w:w="1150" w:type="dxa"/>
            <w:tcBorders>
              <w:bottom w:val="doub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bottom w:val="doub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bottom w:val="doub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bottom w:val="doub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bottom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142" w:type="dxa"/>
            <w:tcBorders>
              <w:bottom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03" w:type="dxa"/>
            <w:tcBorders>
              <w:bottom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955" w:type="dxa"/>
            <w:tcBorders>
              <w:bottom w:val="double" w:sz="4" w:space="0" w:color="auto"/>
              <w:right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863" w:type="dxa"/>
            <w:tcBorders>
              <w:left w:val="single" w:sz="4" w:space="0" w:color="auto"/>
              <w:bottom w:val="double" w:sz="4" w:space="0" w:color="auto"/>
              <w:right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trHeight w:val="92"/>
          <w:jc w:val="center"/>
        </w:trPr>
        <w:tc>
          <w:tcPr>
            <w:tcW w:w="1324" w:type="dxa"/>
            <w:tcBorders>
              <w:top w:val="double" w:sz="4" w:space="0" w:color="auto"/>
              <w:left w:val="double" w:sz="4" w:space="0" w:color="auto"/>
            </w:tcBorders>
          </w:tcPr>
          <w:p w:rsidR="00C924BE" w:rsidRDefault="00C924BE" w:rsidP="000E3E8A">
            <w:pPr>
              <w:widowControl w:val="0"/>
              <w:autoSpaceDE w:val="0"/>
              <w:autoSpaceDN w:val="0"/>
              <w:adjustRightInd w:val="0"/>
              <w:spacing w:line="240" w:lineRule="atLeast"/>
              <w:rPr>
                <w:rFonts w:cs="Arial"/>
                <w:color w:val="000000"/>
              </w:rPr>
            </w:pPr>
          </w:p>
          <w:p w:rsidR="00C924BE" w:rsidRPr="00E46872" w:rsidRDefault="00C924BE" w:rsidP="000E3E8A">
            <w:pPr>
              <w:widowControl w:val="0"/>
              <w:autoSpaceDE w:val="0"/>
              <w:autoSpaceDN w:val="0"/>
              <w:adjustRightInd w:val="0"/>
              <w:spacing w:line="240" w:lineRule="atLeast"/>
              <w:rPr>
                <w:rFonts w:cs="Arial"/>
                <w:color w:val="000000"/>
              </w:rPr>
            </w:pPr>
          </w:p>
        </w:tc>
        <w:tc>
          <w:tcPr>
            <w:tcW w:w="1150" w:type="dxa"/>
            <w:tcBorders>
              <w:top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top w:val="double" w:sz="4" w:space="0" w:color="auto"/>
            </w:tcBorders>
            <w:shd w:val="clear" w:color="auto" w:fill="BFBFB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top w:val="double" w:sz="4" w:space="0" w:color="auto"/>
            </w:tcBorders>
            <w:shd w:val="clear" w:color="auto" w:fill="BFBFB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top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top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3100" w:type="dxa"/>
            <w:gridSpan w:val="3"/>
            <w:tcBorders>
              <w:top w:val="double" w:sz="4" w:space="0" w:color="auto"/>
              <w:right w:val="single" w:sz="4" w:space="0" w:color="auto"/>
            </w:tcBorders>
            <w:shd w:val="clear" w:color="auto" w:fill="BFBFB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863" w:type="dxa"/>
            <w:tcBorders>
              <w:top w:val="double" w:sz="4" w:space="0" w:color="auto"/>
              <w:left w:val="single" w:sz="4" w:space="0" w:color="auto"/>
              <w:right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trHeight w:val="92"/>
          <w:jc w:val="center"/>
        </w:trPr>
        <w:tc>
          <w:tcPr>
            <w:tcW w:w="1324" w:type="dxa"/>
            <w:tcBorders>
              <w:top w:val="single" w:sz="4" w:space="0" w:color="auto"/>
              <w:left w:val="double" w:sz="4" w:space="0" w:color="auto"/>
            </w:tcBorders>
          </w:tcPr>
          <w:p w:rsidR="00C924BE" w:rsidRPr="008F64D8" w:rsidRDefault="00C924BE" w:rsidP="000E3E8A">
            <w:pPr>
              <w:widowControl w:val="0"/>
              <w:autoSpaceDE w:val="0"/>
              <w:autoSpaceDN w:val="0"/>
              <w:adjustRightInd w:val="0"/>
              <w:spacing w:line="240" w:lineRule="atLeast"/>
              <w:rPr>
                <w:rFonts w:cs="Arial"/>
                <w:color w:val="000000"/>
                <w:sz w:val="16"/>
                <w:szCs w:val="16"/>
              </w:rPr>
            </w:pPr>
            <w:r>
              <w:rPr>
                <w:rFonts w:cs="Arial"/>
                <w:color w:val="000000"/>
                <w:sz w:val="16"/>
                <w:szCs w:val="16"/>
              </w:rPr>
              <w:t>Cure Claim</w:t>
            </w:r>
          </w:p>
        </w:tc>
        <w:tc>
          <w:tcPr>
            <w:tcW w:w="1150" w:type="dxa"/>
            <w:tcBorders>
              <w:bottom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bottom w:val="single" w:sz="4" w:space="0" w:color="auto"/>
            </w:tcBorders>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bottom w:val="single" w:sz="4" w:space="0" w:color="auto"/>
            </w:tcBorders>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bottom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bottom w:val="sing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142" w:type="dxa"/>
            <w:tcBorders>
              <w:right w:val="single" w:sz="4" w:space="0" w:color="auto"/>
            </w:tcBorders>
            <w:shd w:val="clear" w:color="auto" w:fill="FFFFF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1003" w:type="dxa"/>
            <w:tcBorders>
              <w:right w:val="single" w:sz="4" w:space="0" w:color="auto"/>
            </w:tcBorders>
            <w:shd w:val="clear" w:color="auto" w:fill="FFFFF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955" w:type="dxa"/>
            <w:tcBorders>
              <w:right w:val="single" w:sz="4" w:space="0" w:color="auto"/>
            </w:tcBorders>
            <w:shd w:val="clear" w:color="auto" w:fill="FFFFF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863" w:type="dxa"/>
            <w:tcBorders>
              <w:left w:val="single" w:sz="4" w:space="0" w:color="auto"/>
              <w:right w:val="doub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jc w:val="center"/>
        </w:trPr>
        <w:tc>
          <w:tcPr>
            <w:tcW w:w="1324" w:type="dxa"/>
            <w:tcBorders>
              <w:left w:val="double" w:sz="4" w:space="0" w:color="auto"/>
              <w:bottom w:val="single" w:sz="4" w:space="0" w:color="auto"/>
            </w:tcBorders>
          </w:tcPr>
          <w:p w:rsidR="00C924BE" w:rsidRPr="008F64D8" w:rsidRDefault="00C924BE" w:rsidP="000E3E8A">
            <w:pPr>
              <w:widowControl w:val="0"/>
              <w:autoSpaceDE w:val="0"/>
              <w:autoSpaceDN w:val="0"/>
              <w:adjustRightInd w:val="0"/>
              <w:spacing w:line="240" w:lineRule="atLeast"/>
              <w:rPr>
                <w:rFonts w:cs="Arial"/>
                <w:color w:val="000000"/>
                <w:sz w:val="16"/>
                <w:szCs w:val="16"/>
              </w:rPr>
            </w:pPr>
            <w:r>
              <w:rPr>
                <w:rFonts w:cs="Arial"/>
                <w:color w:val="000000"/>
                <w:sz w:val="16"/>
                <w:szCs w:val="16"/>
              </w:rPr>
              <w:t>Monthly Contract Pmt.</w:t>
            </w:r>
          </w:p>
        </w:tc>
        <w:tc>
          <w:tcPr>
            <w:tcW w:w="1150" w:type="dxa"/>
            <w:tcBorders>
              <w:bottom w:val="sing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bottom w:val="sing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bottom w:val="sing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bottom w:val="sing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bottom w:val="sing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142" w:type="dxa"/>
            <w:tcBorders>
              <w:bottom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03" w:type="dxa"/>
            <w:tcBorders>
              <w:bottom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955" w:type="dxa"/>
            <w:tcBorders>
              <w:bottom w:val="single" w:sz="4" w:space="0" w:color="auto"/>
              <w:right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863" w:type="dxa"/>
            <w:tcBorders>
              <w:left w:val="single" w:sz="4" w:space="0" w:color="auto"/>
              <w:bottom w:val="single" w:sz="4" w:space="0" w:color="auto"/>
              <w:right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jc w:val="center"/>
        </w:trPr>
        <w:tc>
          <w:tcPr>
            <w:tcW w:w="1324" w:type="dxa"/>
            <w:tcBorders>
              <w:left w:val="double" w:sz="4" w:space="0" w:color="auto"/>
              <w:bottom w:val="double" w:sz="4" w:space="0" w:color="auto"/>
            </w:tcBorders>
          </w:tcPr>
          <w:p w:rsidR="00C924BE" w:rsidRPr="008F64D8" w:rsidRDefault="00C924BE" w:rsidP="000E3E8A">
            <w:pPr>
              <w:widowControl w:val="0"/>
              <w:autoSpaceDE w:val="0"/>
              <w:autoSpaceDN w:val="0"/>
              <w:adjustRightInd w:val="0"/>
              <w:spacing w:line="240" w:lineRule="atLeast"/>
              <w:rPr>
                <w:rFonts w:cs="Arial"/>
                <w:color w:val="000000"/>
                <w:sz w:val="16"/>
                <w:szCs w:val="16"/>
              </w:rPr>
            </w:pPr>
            <w:r>
              <w:rPr>
                <w:rFonts w:cs="Arial"/>
                <w:color w:val="000000"/>
                <w:sz w:val="16"/>
                <w:szCs w:val="16"/>
              </w:rPr>
              <w:t>Total Debt Claim</w:t>
            </w:r>
          </w:p>
        </w:tc>
        <w:tc>
          <w:tcPr>
            <w:tcW w:w="1150" w:type="dxa"/>
            <w:tcBorders>
              <w:bottom w:val="doub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bottom w:val="doub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bottom w:val="doub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bottom w:val="doub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bottom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142" w:type="dxa"/>
            <w:tcBorders>
              <w:bottom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03" w:type="dxa"/>
            <w:tcBorders>
              <w:bottom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955" w:type="dxa"/>
            <w:tcBorders>
              <w:bottom w:val="double" w:sz="4" w:space="0" w:color="auto"/>
              <w:right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863" w:type="dxa"/>
            <w:tcBorders>
              <w:left w:val="single" w:sz="4" w:space="0" w:color="auto"/>
              <w:bottom w:val="double" w:sz="4" w:space="0" w:color="auto"/>
              <w:right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trHeight w:val="92"/>
          <w:jc w:val="center"/>
        </w:trPr>
        <w:tc>
          <w:tcPr>
            <w:tcW w:w="1324" w:type="dxa"/>
            <w:tcBorders>
              <w:top w:val="double" w:sz="4" w:space="0" w:color="auto"/>
              <w:left w:val="double" w:sz="4" w:space="0" w:color="auto"/>
            </w:tcBorders>
          </w:tcPr>
          <w:p w:rsidR="00C924BE" w:rsidRDefault="00C924BE" w:rsidP="000E3E8A">
            <w:pPr>
              <w:widowControl w:val="0"/>
              <w:autoSpaceDE w:val="0"/>
              <w:autoSpaceDN w:val="0"/>
              <w:adjustRightInd w:val="0"/>
              <w:spacing w:line="240" w:lineRule="atLeast"/>
              <w:rPr>
                <w:rFonts w:cs="Arial"/>
                <w:color w:val="000000"/>
              </w:rPr>
            </w:pPr>
          </w:p>
          <w:p w:rsidR="00C924BE" w:rsidRPr="00E46872" w:rsidRDefault="00C924BE" w:rsidP="000E3E8A">
            <w:pPr>
              <w:widowControl w:val="0"/>
              <w:autoSpaceDE w:val="0"/>
              <w:autoSpaceDN w:val="0"/>
              <w:adjustRightInd w:val="0"/>
              <w:spacing w:line="240" w:lineRule="atLeast"/>
              <w:rPr>
                <w:rFonts w:cs="Arial"/>
                <w:color w:val="000000"/>
              </w:rPr>
            </w:pPr>
          </w:p>
        </w:tc>
        <w:tc>
          <w:tcPr>
            <w:tcW w:w="1150" w:type="dxa"/>
            <w:tcBorders>
              <w:top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top w:val="double" w:sz="4" w:space="0" w:color="auto"/>
            </w:tcBorders>
            <w:shd w:val="clear" w:color="auto" w:fill="BFBFB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top w:val="double" w:sz="4" w:space="0" w:color="auto"/>
            </w:tcBorders>
            <w:shd w:val="clear" w:color="auto" w:fill="BFBFB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top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top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3100" w:type="dxa"/>
            <w:gridSpan w:val="3"/>
            <w:tcBorders>
              <w:top w:val="double" w:sz="4" w:space="0" w:color="auto"/>
              <w:right w:val="single" w:sz="4" w:space="0" w:color="auto"/>
            </w:tcBorders>
            <w:shd w:val="clear" w:color="auto" w:fill="BFBFB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863" w:type="dxa"/>
            <w:tcBorders>
              <w:top w:val="double" w:sz="4" w:space="0" w:color="auto"/>
              <w:left w:val="single" w:sz="4" w:space="0" w:color="auto"/>
              <w:right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trHeight w:val="92"/>
          <w:jc w:val="center"/>
        </w:trPr>
        <w:tc>
          <w:tcPr>
            <w:tcW w:w="1324" w:type="dxa"/>
            <w:tcBorders>
              <w:top w:val="single" w:sz="4" w:space="0" w:color="auto"/>
              <w:left w:val="double" w:sz="4" w:space="0" w:color="auto"/>
            </w:tcBorders>
          </w:tcPr>
          <w:p w:rsidR="00C924BE" w:rsidRPr="008F64D8" w:rsidRDefault="00C924BE" w:rsidP="000E3E8A">
            <w:pPr>
              <w:widowControl w:val="0"/>
              <w:autoSpaceDE w:val="0"/>
              <w:autoSpaceDN w:val="0"/>
              <w:adjustRightInd w:val="0"/>
              <w:spacing w:line="240" w:lineRule="atLeast"/>
              <w:rPr>
                <w:rFonts w:cs="Arial"/>
                <w:color w:val="000000"/>
                <w:sz w:val="16"/>
                <w:szCs w:val="16"/>
              </w:rPr>
            </w:pPr>
            <w:r>
              <w:rPr>
                <w:rFonts w:cs="Arial"/>
                <w:color w:val="000000"/>
                <w:sz w:val="16"/>
                <w:szCs w:val="16"/>
              </w:rPr>
              <w:t>Cure Claim</w:t>
            </w:r>
          </w:p>
        </w:tc>
        <w:tc>
          <w:tcPr>
            <w:tcW w:w="1150" w:type="dxa"/>
            <w:tcBorders>
              <w:bottom w:val="sing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bottom w:val="sing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bottom w:val="sing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bottom w:val="sing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bottom w:val="sing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142" w:type="dxa"/>
            <w:tcBorders>
              <w:right w:val="single" w:sz="4" w:space="0" w:color="auto"/>
            </w:tcBorders>
            <w:shd w:val="clear" w:color="auto" w:fill="FFFFF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1003" w:type="dxa"/>
            <w:tcBorders>
              <w:right w:val="single" w:sz="4" w:space="0" w:color="auto"/>
            </w:tcBorders>
            <w:shd w:val="clear" w:color="auto" w:fill="FFFFF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955" w:type="dxa"/>
            <w:tcBorders>
              <w:right w:val="single" w:sz="4" w:space="0" w:color="auto"/>
            </w:tcBorders>
            <w:shd w:val="clear" w:color="auto" w:fill="FFFFFF"/>
          </w:tcPr>
          <w:p w:rsidR="00C924BE" w:rsidRPr="00C229C8" w:rsidRDefault="00C924BE" w:rsidP="000E3E8A">
            <w:pPr>
              <w:widowControl w:val="0"/>
              <w:autoSpaceDE w:val="0"/>
              <w:autoSpaceDN w:val="0"/>
              <w:adjustRightInd w:val="0"/>
              <w:spacing w:line="240" w:lineRule="atLeast"/>
              <w:jc w:val="both"/>
              <w:rPr>
                <w:rFonts w:cs="Arial"/>
                <w:color w:val="000000"/>
                <w:sz w:val="16"/>
                <w:szCs w:val="16"/>
              </w:rPr>
            </w:pPr>
          </w:p>
        </w:tc>
        <w:tc>
          <w:tcPr>
            <w:tcW w:w="863" w:type="dxa"/>
            <w:tcBorders>
              <w:left w:val="single" w:sz="4" w:space="0" w:color="auto"/>
              <w:right w:val="doub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jc w:val="center"/>
        </w:trPr>
        <w:tc>
          <w:tcPr>
            <w:tcW w:w="1324" w:type="dxa"/>
            <w:tcBorders>
              <w:left w:val="double" w:sz="4" w:space="0" w:color="auto"/>
            </w:tcBorders>
          </w:tcPr>
          <w:p w:rsidR="00C924BE" w:rsidRPr="008F64D8" w:rsidRDefault="00C924BE" w:rsidP="000E3E8A">
            <w:pPr>
              <w:widowControl w:val="0"/>
              <w:autoSpaceDE w:val="0"/>
              <w:autoSpaceDN w:val="0"/>
              <w:adjustRightInd w:val="0"/>
              <w:spacing w:line="240" w:lineRule="atLeast"/>
              <w:rPr>
                <w:rFonts w:cs="Arial"/>
                <w:color w:val="000000"/>
                <w:sz w:val="16"/>
                <w:szCs w:val="16"/>
              </w:rPr>
            </w:pPr>
            <w:r>
              <w:rPr>
                <w:rFonts w:cs="Arial"/>
                <w:color w:val="000000"/>
                <w:sz w:val="16"/>
                <w:szCs w:val="16"/>
              </w:rPr>
              <w:t>Monthly Contract Pmt.</w:t>
            </w:r>
          </w:p>
        </w:tc>
        <w:tc>
          <w:tcPr>
            <w:tcW w:w="1150" w:type="dxa"/>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142" w:type="dxa"/>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03" w:type="dxa"/>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955" w:type="dxa"/>
            <w:tcBorders>
              <w:right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863" w:type="dxa"/>
            <w:tcBorders>
              <w:left w:val="single" w:sz="4" w:space="0" w:color="auto"/>
              <w:right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r>
      <w:tr w:rsidR="00C924BE" w:rsidTr="000E3E8A">
        <w:trPr>
          <w:jc w:val="center"/>
        </w:trPr>
        <w:tc>
          <w:tcPr>
            <w:tcW w:w="1324" w:type="dxa"/>
            <w:tcBorders>
              <w:left w:val="double" w:sz="4" w:space="0" w:color="auto"/>
              <w:bottom w:val="double" w:sz="4" w:space="0" w:color="auto"/>
            </w:tcBorders>
          </w:tcPr>
          <w:p w:rsidR="00C924BE" w:rsidRPr="008F64D8" w:rsidRDefault="00C924BE" w:rsidP="000E3E8A">
            <w:pPr>
              <w:widowControl w:val="0"/>
              <w:autoSpaceDE w:val="0"/>
              <w:autoSpaceDN w:val="0"/>
              <w:adjustRightInd w:val="0"/>
              <w:spacing w:line="240" w:lineRule="atLeast"/>
              <w:rPr>
                <w:rFonts w:cs="Arial"/>
                <w:color w:val="000000"/>
                <w:sz w:val="16"/>
                <w:szCs w:val="16"/>
              </w:rPr>
            </w:pPr>
            <w:r>
              <w:rPr>
                <w:rFonts w:cs="Arial"/>
                <w:color w:val="000000"/>
                <w:sz w:val="16"/>
                <w:szCs w:val="16"/>
              </w:rPr>
              <w:t>Total Debt Claim</w:t>
            </w:r>
          </w:p>
        </w:tc>
        <w:tc>
          <w:tcPr>
            <w:tcW w:w="1150" w:type="dxa"/>
            <w:tcBorders>
              <w:bottom w:val="doub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617" w:type="dxa"/>
            <w:tcBorders>
              <w:bottom w:val="doub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738" w:type="dxa"/>
            <w:tcBorders>
              <w:bottom w:val="double" w:sz="4" w:space="0" w:color="auto"/>
            </w:tcBorders>
            <w:shd w:val="clear" w:color="auto" w:fill="FFFFFF"/>
          </w:tcPr>
          <w:p w:rsidR="00C924BE" w:rsidRPr="00E46872" w:rsidRDefault="00C924BE" w:rsidP="00D6478E">
            <w:pPr>
              <w:widowControl w:val="0"/>
              <w:autoSpaceDE w:val="0"/>
              <w:autoSpaceDN w:val="0"/>
              <w:adjustRightInd w:val="0"/>
              <w:spacing w:line="240" w:lineRule="atLeast"/>
              <w:jc w:val="both"/>
              <w:rPr>
                <w:rFonts w:cs="Arial"/>
                <w:color w:val="000000"/>
              </w:rPr>
            </w:pPr>
          </w:p>
        </w:tc>
        <w:tc>
          <w:tcPr>
            <w:tcW w:w="994" w:type="dxa"/>
            <w:tcBorders>
              <w:bottom w:val="double" w:sz="4" w:space="0" w:color="auto"/>
            </w:tcBorders>
            <w:shd w:val="clear" w:color="auto" w:fill="FFFFF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35" w:type="dxa"/>
            <w:tcBorders>
              <w:bottom w:val="double" w:sz="4" w:space="0" w:color="auto"/>
            </w:tcBorders>
            <w:shd w:val="clear" w:color="auto" w:fill="BFBFBF"/>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142" w:type="dxa"/>
            <w:tcBorders>
              <w:bottom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1003" w:type="dxa"/>
            <w:tcBorders>
              <w:bottom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955" w:type="dxa"/>
            <w:tcBorders>
              <w:bottom w:val="double" w:sz="4" w:space="0" w:color="auto"/>
              <w:right w:val="sing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c>
          <w:tcPr>
            <w:tcW w:w="863" w:type="dxa"/>
            <w:tcBorders>
              <w:left w:val="single" w:sz="4" w:space="0" w:color="auto"/>
              <w:bottom w:val="double" w:sz="4" w:space="0" w:color="auto"/>
              <w:right w:val="double" w:sz="4" w:space="0" w:color="auto"/>
            </w:tcBorders>
          </w:tcPr>
          <w:p w:rsidR="00C924BE" w:rsidRPr="00E46872" w:rsidRDefault="00C924BE" w:rsidP="000E3E8A">
            <w:pPr>
              <w:widowControl w:val="0"/>
              <w:autoSpaceDE w:val="0"/>
              <w:autoSpaceDN w:val="0"/>
              <w:adjustRightInd w:val="0"/>
              <w:spacing w:line="240" w:lineRule="atLeast"/>
              <w:jc w:val="both"/>
              <w:rPr>
                <w:rFonts w:cs="Arial"/>
                <w:color w:val="000000"/>
              </w:rPr>
            </w:pPr>
          </w:p>
        </w:tc>
      </w:tr>
    </w:tbl>
    <w:p w:rsidR="009304B2" w:rsidRDefault="009304B2" w:rsidP="000E3E8A">
      <w:pPr>
        <w:widowControl w:val="0"/>
        <w:autoSpaceDE w:val="0"/>
        <w:autoSpaceDN w:val="0"/>
        <w:adjustRightInd w:val="0"/>
        <w:spacing w:line="240" w:lineRule="atLeast"/>
        <w:jc w:val="both"/>
        <w:rPr>
          <w:rFonts w:cs="Arial"/>
          <w:color w:val="000000"/>
        </w:rPr>
      </w:pPr>
    </w:p>
    <w:p w:rsidR="009304B2" w:rsidRPr="005626C9" w:rsidRDefault="00E32E1B" w:rsidP="005626C9">
      <w:pPr>
        <w:pStyle w:val="ListParagraph"/>
        <w:numPr>
          <w:ilvl w:val="0"/>
          <w:numId w:val="56"/>
        </w:numPr>
        <w:autoSpaceDE w:val="0"/>
        <w:autoSpaceDN w:val="0"/>
        <w:adjustRightInd w:val="0"/>
        <w:spacing w:line="240" w:lineRule="atLeast"/>
        <w:ind w:left="0" w:firstLine="720"/>
        <w:jc w:val="both"/>
        <w:rPr>
          <w:rFonts w:cs="Arial"/>
          <w:color w:val="000000"/>
        </w:rPr>
      </w:pPr>
      <w:r w:rsidRPr="005626C9">
        <w:rPr>
          <w:rFonts w:cs="Arial"/>
          <w:color w:val="000000"/>
        </w:rPr>
        <w:t xml:space="preserve">Payment of the amounts required in this section constitutes a cure of all defaults (existing as of the date this </w:t>
      </w:r>
      <w:r w:rsidR="002A4128">
        <w:rPr>
          <w:rFonts w:cs="Arial"/>
          <w:color w:val="000000"/>
        </w:rPr>
        <w:t xml:space="preserve">Modified </w:t>
      </w:r>
      <w:r w:rsidRPr="005626C9">
        <w:rPr>
          <w:rFonts w:cs="Arial"/>
          <w:color w:val="000000"/>
        </w:rPr>
        <w:t xml:space="preserve">Plan </w:t>
      </w:r>
      <w:r w:rsidR="002A4128">
        <w:rPr>
          <w:rFonts w:cs="Arial"/>
          <w:color w:val="000000"/>
        </w:rPr>
        <w:t>was filed</w:t>
      </w:r>
      <w:r w:rsidRPr="005626C9">
        <w:rPr>
          <w:rFonts w:cs="Arial"/>
          <w:color w:val="000000"/>
        </w:rPr>
        <w:t>) of the Debtor(s)’ obligations to the holder of the claim.  If the monthly payment in th</w:t>
      </w:r>
      <w:r w:rsidR="002A4128">
        <w:rPr>
          <w:rFonts w:cs="Arial"/>
          <w:color w:val="000000"/>
        </w:rPr>
        <w:t>is</w:t>
      </w:r>
      <w:r w:rsidRPr="005626C9">
        <w:rPr>
          <w:rFonts w:cs="Arial"/>
          <w:color w:val="000000"/>
        </w:rPr>
        <w:t xml:space="preserve"> proposed </w:t>
      </w:r>
      <w:r w:rsidR="002A4128">
        <w:rPr>
          <w:rFonts w:cs="Arial"/>
          <w:color w:val="000000"/>
        </w:rPr>
        <w:t xml:space="preserve">Modified </w:t>
      </w:r>
      <w:r w:rsidRPr="005626C9">
        <w:rPr>
          <w:rFonts w:cs="Arial"/>
          <w:color w:val="000000"/>
        </w:rPr>
        <w:t xml:space="preserve">Plan is less than the amount of the adequate protection payment ordered in this case, the actual payment will be the amount of the monthly adequate protection payment.  </w:t>
      </w:r>
    </w:p>
    <w:p w:rsidR="009304B2" w:rsidRDefault="009304B2" w:rsidP="00E35DBB">
      <w:pPr>
        <w:autoSpaceDE w:val="0"/>
        <w:autoSpaceDN w:val="0"/>
        <w:adjustRightInd w:val="0"/>
        <w:spacing w:line="240" w:lineRule="atLeast"/>
        <w:ind w:firstLine="720"/>
        <w:jc w:val="both"/>
        <w:rPr>
          <w:rFonts w:cs="Arial"/>
          <w:iCs/>
          <w:color w:val="000000"/>
        </w:rPr>
      </w:pPr>
    </w:p>
    <w:p w:rsidR="009304B2" w:rsidRPr="005626C9" w:rsidRDefault="00E32E1B" w:rsidP="005626C9">
      <w:pPr>
        <w:pStyle w:val="ListParagraph"/>
        <w:numPr>
          <w:ilvl w:val="0"/>
          <w:numId w:val="56"/>
        </w:numPr>
        <w:autoSpaceDE w:val="0"/>
        <w:autoSpaceDN w:val="0"/>
        <w:adjustRightInd w:val="0"/>
        <w:spacing w:line="240" w:lineRule="atLeast"/>
        <w:ind w:left="0" w:firstLine="720"/>
        <w:jc w:val="both"/>
        <w:rPr>
          <w:rFonts w:cs="Arial"/>
          <w:color w:val="000000"/>
        </w:rPr>
      </w:pPr>
      <w:r w:rsidRPr="005626C9">
        <w:rPr>
          <w:rFonts w:cs="Arial"/>
          <w:color w:val="000000"/>
        </w:rPr>
        <w:t xml:space="preserve">Each claim secured by a security interest is designated to be in a separate class. </w:t>
      </w:r>
    </w:p>
    <w:p w:rsidR="009304B2" w:rsidRPr="00D108BB" w:rsidRDefault="00E32E1B" w:rsidP="005626C9">
      <w:pPr>
        <w:numPr>
          <w:ilvl w:val="0"/>
          <w:numId w:val="52"/>
        </w:numPr>
        <w:autoSpaceDE w:val="0"/>
        <w:autoSpaceDN w:val="0"/>
        <w:adjustRightInd w:val="0"/>
        <w:spacing w:before="240" w:line="240" w:lineRule="atLeast"/>
        <w:ind w:left="0" w:firstLine="0"/>
        <w:jc w:val="both"/>
        <w:rPr>
          <w:rFonts w:cs="Arial"/>
          <w:b/>
          <w:color w:val="000000"/>
        </w:rPr>
      </w:pPr>
      <w:r w:rsidRPr="006A3AAF">
        <w:rPr>
          <w:rFonts w:cs="Arial"/>
          <w:b/>
          <w:color w:val="000000"/>
        </w:rPr>
        <w:t xml:space="preserve">Secured Debts </w:t>
      </w:r>
      <w:r>
        <w:rPr>
          <w:rFonts w:cs="Arial"/>
          <w:b/>
          <w:color w:val="000000"/>
        </w:rPr>
        <w:t>on</w:t>
      </w:r>
      <w:r w:rsidRPr="006A3AAF">
        <w:rPr>
          <w:rFonts w:cs="Arial"/>
          <w:b/>
          <w:color w:val="000000"/>
        </w:rPr>
        <w:t xml:space="preserve"> Which </w:t>
      </w:r>
      <w:proofErr w:type="gramStart"/>
      <w:r w:rsidRPr="006A3AAF">
        <w:rPr>
          <w:rFonts w:cs="Arial"/>
          <w:b/>
          <w:color w:val="000000"/>
        </w:rPr>
        <w:t>There</w:t>
      </w:r>
      <w:proofErr w:type="gramEnd"/>
      <w:r w:rsidRPr="006A3AAF">
        <w:rPr>
          <w:rFonts w:cs="Arial"/>
          <w:b/>
          <w:color w:val="000000"/>
        </w:rPr>
        <w:t xml:space="preserve"> is No Default</w:t>
      </w:r>
      <w:r>
        <w:rPr>
          <w:rFonts w:cs="Arial"/>
          <w:b/>
          <w:color w:val="000000"/>
        </w:rPr>
        <w:t xml:space="preserve"> and to be Paid Directly by the Debtor</w:t>
      </w:r>
      <w:r w:rsidR="00C924BE">
        <w:rPr>
          <w:rFonts w:cs="Arial"/>
          <w:b/>
          <w:color w:val="000000"/>
        </w:rPr>
        <w:t>(s)</w:t>
      </w:r>
      <w:r w:rsidRPr="006A3AAF">
        <w:rPr>
          <w:rFonts w:cs="Arial"/>
          <w:b/>
          <w:color w:val="000000"/>
        </w:rPr>
        <w:t xml:space="preserve">.  </w:t>
      </w:r>
    </w:p>
    <w:p w:rsidR="009304B2" w:rsidRPr="005626C9" w:rsidRDefault="00E32E1B" w:rsidP="005626C9">
      <w:pPr>
        <w:pStyle w:val="ListParagraph"/>
        <w:numPr>
          <w:ilvl w:val="0"/>
          <w:numId w:val="57"/>
        </w:numPr>
        <w:autoSpaceDE w:val="0"/>
        <w:autoSpaceDN w:val="0"/>
        <w:adjustRightInd w:val="0"/>
        <w:spacing w:before="240" w:line="240" w:lineRule="atLeast"/>
        <w:ind w:left="0" w:firstLine="720"/>
        <w:jc w:val="both"/>
        <w:rPr>
          <w:rFonts w:cs="Arial"/>
          <w:b/>
          <w:color w:val="000000"/>
        </w:rPr>
      </w:pPr>
      <w:r w:rsidRPr="005626C9">
        <w:rPr>
          <w:rFonts w:cs="Arial"/>
          <w:color w:val="000000"/>
        </w:rPr>
        <w:t>The claims held by the following secured creditors will be paid by the Debtor(s) (and not paid through the Trustee) in accordance with the pre-petition contracts between the Debtor(s) and the holder of the claim secured by a security interest</w:t>
      </w:r>
      <w:r w:rsidRPr="005626C9">
        <w:rPr>
          <w:rFonts w:cs="Arial"/>
          <w:b/>
          <w:color w:val="000000"/>
        </w:rPr>
        <w:t>:</w:t>
      </w:r>
    </w:p>
    <w:p w:rsidR="009304B2" w:rsidRDefault="009304B2" w:rsidP="009304B2">
      <w:pPr>
        <w:autoSpaceDE w:val="0"/>
        <w:autoSpaceDN w:val="0"/>
        <w:adjustRightInd w:val="0"/>
        <w:spacing w:before="120" w:line="240" w:lineRule="atLeast"/>
        <w:jc w:val="both"/>
        <w:rPr>
          <w:rFonts w:cs="Arial"/>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6"/>
        <w:gridCol w:w="1560"/>
        <w:gridCol w:w="1445"/>
        <w:gridCol w:w="1493"/>
        <w:gridCol w:w="984"/>
        <w:gridCol w:w="1206"/>
        <w:gridCol w:w="972"/>
      </w:tblGrid>
      <w:tr w:rsidR="006467D1" w:rsidTr="009304B2">
        <w:trPr>
          <w:tblHeader/>
          <w:jc w:val="center"/>
        </w:trPr>
        <w:tc>
          <w:tcPr>
            <w:tcW w:w="1916" w:type="dxa"/>
            <w:tcBorders>
              <w:top w:val="double" w:sz="4" w:space="0" w:color="auto"/>
              <w:left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Name of Holder</w:t>
            </w:r>
          </w:p>
        </w:tc>
        <w:tc>
          <w:tcPr>
            <w:tcW w:w="1560" w:type="dxa"/>
            <w:tcBorders>
              <w:top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Collateral for Claim</w:t>
            </w:r>
          </w:p>
        </w:tc>
        <w:tc>
          <w:tcPr>
            <w:tcW w:w="1445" w:type="dxa"/>
            <w:tcBorders>
              <w:top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Total Claim</w:t>
            </w:r>
            <w:r>
              <w:rPr>
                <w:rFonts w:cs="Arial"/>
                <w:b/>
                <w:color w:val="000000"/>
                <w:sz w:val="20"/>
                <w:szCs w:val="20"/>
              </w:rPr>
              <w:t xml:space="preserve"> on Petition Date</w:t>
            </w:r>
          </w:p>
        </w:tc>
        <w:tc>
          <w:tcPr>
            <w:tcW w:w="1493" w:type="dxa"/>
            <w:tcBorders>
              <w:top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Collateral Value</w:t>
            </w:r>
            <w:r>
              <w:rPr>
                <w:rFonts w:cs="Arial"/>
                <w:b/>
                <w:color w:val="000000"/>
                <w:sz w:val="20"/>
                <w:szCs w:val="20"/>
              </w:rPr>
              <w:t xml:space="preserve"> on Petition Date</w:t>
            </w:r>
          </w:p>
        </w:tc>
        <w:tc>
          <w:tcPr>
            <w:tcW w:w="984" w:type="dxa"/>
            <w:tcBorders>
              <w:top w:val="double" w:sz="4" w:space="0" w:color="auto"/>
              <w:right w:val="sing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Contract Interest Rate</w:t>
            </w:r>
          </w:p>
        </w:tc>
        <w:tc>
          <w:tcPr>
            <w:tcW w:w="1206" w:type="dxa"/>
            <w:tcBorders>
              <w:top w:val="double" w:sz="4" w:space="0" w:color="auto"/>
              <w:left w:val="single" w:sz="4" w:space="0" w:color="auto"/>
              <w:right w:val="sing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0"/>
                <w:szCs w:val="20"/>
              </w:rPr>
            </w:pPr>
            <w:r>
              <w:rPr>
                <w:rFonts w:cs="Arial"/>
                <w:b/>
                <w:color w:val="000000"/>
                <w:sz w:val="20"/>
                <w:szCs w:val="20"/>
              </w:rPr>
              <w:t>Monthly Payment</w:t>
            </w:r>
          </w:p>
        </w:tc>
        <w:tc>
          <w:tcPr>
            <w:tcW w:w="972" w:type="dxa"/>
            <w:tcBorders>
              <w:top w:val="double" w:sz="4" w:space="0" w:color="auto"/>
              <w:left w:val="single" w:sz="4" w:space="0" w:color="auto"/>
              <w:right w:val="double" w:sz="4" w:space="0" w:color="auto"/>
            </w:tcBorders>
          </w:tcPr>
          <w:p w:rsidR="009304B2" w:rsidRPr="009418AB" w:rsidRDefault="00E32E1B" w:rsidP="009304B2">
            <w:pPr>
              <w:autoSpaceDE w:val="0"/>
              <w:autoSpaceDN w:val="0"/>
              <w:adjustRightInd w:val="0"/>
              <w:spacing w:before="60" w:after="60" w:line="240" w:lineRule="atLeast"/>
              <w:rPr>
                <w:rFonts w:cs="Arial"/>
                <w:b/>
                <w:color w:val="000000"/>
                <w:sz w:val="20"/>
                <w:szCs w:val="20"/>
              </w:rPr>
            </w:pPr>
            <w:r>
              <w:rPr>
                <w:rFonts w:cs="Arial"/>
                <w:b/>
                <w:color w:val="000000"/>
                <w:sz w:val="20"/>
                <w:szCs w:val="20"/>
              </w:rPr>
              <w:t>Date Last Payment is Due</w:t>
            </w:r>
          </w:p>
        </w:tc>
      </w:tr>
      <w:tr w:rsidR="006467D1" w:rsidTr="009304B2">
        <w:trPr>
          <w:jc w:val="center"/>
        </w:trPr>
        <w:tc>
          <w:tcPr>
            <w:tcW w:w="1916" w:type="dxa"/>
            <w:tcBorders>
              <w:left w:val="double" w:sz="4" w:space="0" w:color="auto"/>
              <w:bottom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560" w:type="dxa"/>
            <w:tcBorders>
              <w:bottom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445" w:type="dxa"/>
            <w:tcBorders>
              <w:bottom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493" w:type="dxa"/>
            <w:tcBorders>
              <w:bottom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984" w:type="dxa"/>
            <w:tcBorders>
              <w:bottom w:val="single" w:sz="4" w:space="0" w:color="auto"/>
              <w:right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206" w:type="dxa"/>
            <w:tcBorders>
              <w:left w:val="single" w:sz="4" w:space="0" w:color="auto"/>
              <w:bottom w:val="single" w:sz="4" w:space="0" w:color="auto"/>
              <w:right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972" w:type="dxa"/>
            <w:tcBorders>
              <w:left w:val="single" w:sz="4" w:space="0" w:color="auto"/>
              <w:bottom w:val="single" w:sz="4" w:space="0" w:color="auto"/>
              <w:righ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r>
      <w:tr w:rsidR="006467D1" w:rsidTr="009304B2">
        <w:trPr>
          <w:jc w:val="center"/>
        </w:trPr>
        <w:tc>
          <w:tcPr>
            <w:tcW w:w="1916" w:type="dxa"/>
            <w:tcBorders>
              <w:left w:val="double" w:sz="4" w:space="0" w:color="auto"/>
              <w:bottom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560" w:type="dxa"/>
            <w:tcBorders>
              <w:bottom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445" w:type="dxa"/>
            <w:tcBorders>
              <w:bottom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493" w:type="dxa"/>
            <w:tcBorders>
              <w:bottom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984" w:type="dxa"/>
            <w:tcBorders>
              <w:bottom w:val="double" w:sz="4" w:space="0" w:color="auto"/>
              <w:right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1206" w:type="dxa"/>
            <w:tcBorders>
              <w:left w:val="single" w:sz="4" w:space="0" w:color="auto"/>
              <w:bottom w:val="double" w:sz="4" w:space="0" w:color="auto"/>
              <w:right w:val="sing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c>
          <w:tcPr>
            <w:tcW w:w="972" w:type="dxa"/>
            <w:tcBorders>
              <w:left w:val="single" w:sz="4" w:space="0" w:color="auto"/>
              <w:bottom w:val="double" w:sz="4" w:space="0" w:color="auto"/>
              <w:right w:val="double" w:sz="4" w:space="0" w:color="auto"/>
            </w:tcBorders>
          </w:tcPr>
          <w:p w:rsidR="009304B2" w:rsidRPr="00E46872" w:rsidRDefault="009304B2" w:rsidP="009304B2">
            <w:pPr>
              <w:autoSpaceDE w:val="0"/>
              <w:autoSpaceDN w:val="0"/>
              <w:adjustRightInd w:val="0"/>
              <w:spacing w:line="240" w:lineRule="atLeast"/>
              <w:jc w:val="both"/>
              <w:rPr>
                <w:rFonts w:cs="Arial"/>
                <w:color w:val="000000"/>
              </w:rPr>
            </w:pPr>
          </w:p>
        </w:tc>
      </w:tr>
    </w:tbl>
    <w:p w:rsidR="009304B2" w:rsidRDefault="00E32E1B" w:rsidP="009304B2">
      <w:pPr>
        <w:autoSpaceDE w:val="0"/>
        <w:autoSpaceDN w:val="0"/>
        <w:adjustRightInd w:val="0"/>
        <w:spacing w:line="240" w:lineRule="atLeast"/>
        <w:jc w:val="both"/>
        <w:rPr>
          <w:rFonts w:cs="Arial"/>
          <w:color w:val="000000"/>
        </w:rPr>
      </w:pPr>
      <w:r>
        <w:rPr>
          <w:rFonts w:cs="Arial"/>
          <w:color w:val="000000"/>
        </w:rPr>
        <w:t xml:space="preserve"> </w:t>
      </w:r>
    </w:p>
    <w:p w:rsidR="009304B2" w:rsidRPr="005626C9" w:rsidRDefault="00E32E1B" w:rsidP="00083902">
      <w:pPr>
        <w:pStyle w:val="ListParagraph"/>
        <w:numPr>
          <w:ilvl w:val="0"/>
          <w:numId w:val="57"/>
        </w:numPr>
        <w:autoSpaceDE w:val="0"/>
        <w:autoSpaceDN w:val="0"/>
        <w:adjustRightInd w:val="0"/>
        <w:spacing w:line="240" w:lineRule="atLeast"/>
        <w:ind w:firstLine="0"/>
        <w:jc w:val="both"/>
        <w:rPr>
          <w:rFonts w:cs="Arial"/>
          <w:color w:val="000000"/>
        </w:rPr>
      </w:pPr>
      <w:r w:rsidRPr="005626C9">
        <w:rPr>
          <w:rFonts w:cs="Arial"/>
          <w:color w:val="000000"/>
        </w:rPr>
        <w:t xml:space="preserve">Each claim secured by a security interest is designated to be in a separate class. </w:t>
      </w:r>
    </w:p>
    <w:p w:rsidR="009304B2" w:rsidRDefault="009304B2" w:rsidP="009304B2">
      <w:pPr>
        <w:autoSpaceDE w:val="0"/>
        <w:autoSpaceDN w:val="0"/>
        <w:adjustRightInd w:val="0"/>
        <w:spacing w:line="240" w:lineRule="atLeast"/>
        <w:jc w:val="both"/>
        <w:rPr>
          <w:rFonts w:cs="Arial"/>
          <w:color w:val="000000"/>
        </w:rPr>
      </w:pPr>
    </w:p>
    <w:p w:rsidR="009304B2" w:rsidRPr="00AF0AF5" w:rsidRDefault="00E32E1B" w:rsidP="005626C9">
      <w:pPr>
        <w:keepNext/>
        <w:keepLines/>
        <w:numPr>
          <w:ilvl w:val="0"/>
          <w:numId w:val="52"/>
        </w:numPr>
        <w:autoSpaceDE w:val="0"/>
        <w:autoSpaceDN w:val="0"/>
        <w:adjustRightInd w:val="0"/>
        <w:spacing w:line="240" w:lineRule="atLeast"/>
        <w:ind w:left="0" w:firstLine="0"/>
        <w:jc w:val="both"/>
        <w:rPr>
          <w:rFonts w:cs="Arial"/>
          <w:color w:val="000000"/>
        </w:rPr>
      </w:pPr>
      <w:r>
        <w:rPr>
          <w:rFonts w:cs="Arial"/>
          <w:b/>
          <w:color w:val="000000"/>
        </w:rPr>
        <w:t xml:space="preserve">Other Secured </w:t>
      </w:r>
      <w:r w:rsidRPr="00315F7C">
        <w:rPr>
          <w:rFonts w:cs="Arial"/>
          <w:b/>
          <w:color w:val="000000"/>
        </w:rPr>
        <w:t>Claims</w:t>
      </w:r>
      <w:r>
        <w:rPr>
          <w:rFonts w:cs="Arial"/>
          <w:b/>
          <w:color w:val="000000"/>
        </w:rPr>
        <w:t xml:space="preserve"> </w:t>
      </w:r>
      <w:r w:rsidRPr="00315F7C">
        <w:rPr>
          <w:rFonts w:cs="Arial"/>
          <w:b/>
          <w:color w:val="000000"/>
        </w:rPr>
        <w:t xml:space="preserve">(Property to be </w:t>
      </w:r>
      <w:proofErr w:type="gramStart"/>
      <w:r w:rsidRPr="00315F7C">
        <w:rPr>
          <w:rFonts w:cs="Arial"/>
          <w:b/>
          <w:color w:val="000000"/>
        </w:rPr>
        <w:t>Retained</w:t>
      </w:r>
      <w:proofErr w:type="gramEnd"/>
      <w:r w:rsidRPr="00315F7C">
        <w:rPr>
          <w:rFonts w:cs="Arial"/>
          <w:b/>
          <w:color w:val="000000"/>
        </w:rPr>
        <w:t>).</w:t>
      </w:r>
      <w:r>
        <w:rPr>
          <w:rFonts w:cs="Arial"/>
          <w:b/>
          <w:color w:val="000000"/>
        </w:rPr>
        <w:t xml:space="preserve"> </w:t>
      </w:r>
      <w:r w:rsidRPr="00315F7C">
        <w:rPr>
          <w:rFonts w:cs="Arial"/>
          <w:b/>
          <w:color w:val="000000"/>
        </w:rPr>
        <w:t xml:space="preserve"> </w:t>
      </w:r>
      <w:r>
        <w:rPr>
          <w:rFonts w:cs="Arial"/>
          <w:color w:val="000000"/>
        </w:rPr>
        <w:t>Payments on these claims will be made through the Trustee.  The secured claims treated by this Paragraph are in the following table:</w:t>
      </w:r>
    </w:p>
    <w:p w:rsidR="009304B2" w:rsidRDefault="009304B2" w:rsidP="007F06EF">
      <w:pPr>
        <w:keepNext/>
        <w:keepLines/>
        <w:autoSpaceDE w:val="0"/>
        <w:autoSpaceDN w:val="0"/>
        <w:adjustRightInd w:val="0"/>
        <w:spacing w:line="240" w:lineRule="atLeast"/>
        <w:jc w:val="both"/>
        <w:rPr>
          <w:rFonts w:cs="Arial"/>
          <w:b/>
          <w:color w:val="000000"/>
        </w:rPr>
      </w:pPr>
    </w:p>
    <w:tbl>
      <w:tblPr>
        <w:tblW w:w="9821" w:type="dxa"/>
        <w:jc w:val="center"/>
        <w:tblInd w:w="-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917"/>
        <w:gridCol w:w="1413"/>
        <w:gridCol w:w="1123"/>
        <w:gridCol w:w="800"/>
        <w:gridCol w:w="964"/>
        <w:gridCol w:w="675"/>
        <w:gridCol w:w="791"/>
        <w:gridCol w:w="741"/>
        <w:gridCol w:w="683"/>
        <w:gridCol w:w="566"/>
      </w:tblGrid>
      <w:tr w:rsidR="00C924BE" w:rsidRPr="00C924BE" w:rsidTr="000E3E8A">
        <w:trPr>
          <w:trHeight w:val="376"/>
          <w:tblHeader/>
          <w:jc w:val="center"/>
        </w:trPr>
        <w:tc>
          <w:tcPr>
            <w:tcW w:w="1311" w:type="dxa"/>
            <w:vMerge w:val="restart"/>
            <w:tcBorders>
              <w:top w:val="double" w:sz="4" w:space="0" w:color="auto"/>
              <w:left w:val="double" w:sz="4" w:space="0" w:color="auto"/>
            </w:tcBorders>
          </w:tcPr>
          <w:p w:rsidR="00C924BE" w:rsidRPr="000E3E8A" w:rsidRDefault="00C924BE" w:rsidP="000E3E8A">
            <w:pPr>
              <w:keepNext/>
              <w:keepLines/>
              <w:autoSpaceDE w:val="0"/>
              <w:autoSpaceDN w:val="0"/>
              <w:adjustRightInd w:val="0"/>
              <w:jc w:val="center"/>
              <w:rPr>
                <w:rFonts w:cs="Arial"/>
                <w:b/>
                <w:color w:val="000000" w:themeColor="text1"/>
                <w:sz w:val="15"/>
                <w:szCs w:val="15"/>
              </w:rPr>
            </w:pPr>
            <w:r w:rsidRPr="000E3E8A">
              <w:rPr>
                <w:rFonts w:cs="Arial"/>
                <w:b/>
                <w:color w:val="000000" w:themeColor="text1"/>
                <w:sz w:val="15"/>
                <w:szCs w:val="15"/>
              </w:rPr>
              <w:t>Name of Holder of Secured Claim</w:t>
            </w:r>
          </w:p>
        </w:tc>
        <w:tc>
          <w:tcPr>
            <w:tcW w:w="429" w:type="dxa"/>
            <w:vMerge w:val="restart"/>
            <w:tcBorders>
              <w:top w:val="double" w:sz="4" w:space="0" w:color="auto"/>
            </w:tcBorders>
          </w:tcPr>
          <w:p w:rsidR="00C924BE" w:rsidRPr="000E3E8A" w:rsidRDefault="00C924BE" w:rsidP="000E3E8A">
            <w:pPr>
              <w:keepNext/>
              <w:keepLines/>
              <w:autoSpaceDE w:val="0"/>
              <w:autoSpaceDN w:val="0"/>
              <w:adjustRightInd w:val="0"/>
              <w:jc w:val="center"/>
              <w:rPr>
                <w:rFonts w:cs="Arial"/>
                <w:b/>
                <w:color w:val="000000" w:themeColor="text1"/>
                <w:sz w:val="15"/>
                <w:szCs w:val="15"/>
              </w:rPr>
            </w:pPr>
            <w:r w:rsidRPr="000E3E8A">
              <w:rPr>
                <w:rFonts w:cs="Arial"/>
                <w:b/>
                <w:color w:val="000000" w:themeColor="text1"/>
                <w:sz w:val="15"/>
                <w:szCs w:val="15"/>
              </w:rPr>
              <w:t>Remaining Claim</w:t>
            </w:r>
          </w:p>
        </w:tc>
        <w:tc>
          <w:tcPr>
            <w:tcW w:w="1551" w:type="dxa"/>
            <w:vMerge w:val="restart"/>
            <w:tcBorders>
              <w:top w:val="double" w:sz="4" w:space="0" w:color="auto"/>
            </w:tcBorders>
          </w:tcPr>
          <w:p w:rsidR="00C924BE" w:rsidRPr="000E3E8A" w:rsidRDefault="00C924BE">
            <w:pPr>
              <w:autoSpaceDE w:val="0"/>
              <w:autoSpaceDN w:val="0"/>
              <w:adjustRightInd w:val="0"/>
              <w:jc w:val="center"/>
              <w:rPr>
                <w:rFonts w:cs="Arial"/>
                <w:b/>
                <w:color w:val="000000"/>
                <w:sz w:val="15"/>
                <w:szCs w:val="15"/>
              </w:rPr>
            </w:pPr>
            <w:r w:rsidRPr="000E3E8A">
              <w:rPr>
                <w:rFonts w:cs="Arial"/>
                <w:b/>
                <w:color w:val="000000"/>
                <w:sz w:val="15"/>
                <w:szCs w:val="15"/>
              </w:rPr>
              <w:t>Post-Confirmation</w:t>
            </w:r>
          </w:p>
          <w:p w:rsidR="00C924BE" w:rsidRPr="000E3E8A" w:rsidRDefault="00C924BE" w:rsidP="000E3E8A">
            <w:pPr>
              <w:keepNext/>
              <w:keepLines/>
              <w:autoSpaceDE w:val="0"/>
              <w:autoSpaceDN w:val="0"/>
              <w:adjustRightInd w:val="0"/>
              <w:jc w:val="center"/>
              <w:rPr>
                <w:rFonts w:cs="Arial"/>
                <w:b/>
                <w:color w:val="000000" w:themeColor="text1"/>
                <w:sz w:val="15"/>
                <w:szCs w:val="15"/>
              </w:rPr>
            </w:pPr>
            <w:r w:rsidRPr="000E3E8A">
              <w:rPr>
                <w:rFonts w:cs="Arial"/>
                <w:b/>
                <w:color w:val="000000"/>
                <w:sz w:val="15"/>
                <w:szCs w:val="15"/>
              </w:rPr>
              <w:t>Claims not Included in Remaining Clam</w:t>
            </w:r>
          </w:p>
        </w:tc>
        <w:tc>
          <w:tcPr>
            <w:tcW w:w="1136" w:type="dxa"/>
            <w:vMerge w:val="restart"/>
            <w:tcBorders>
              <w:top w:val="double" w:sz="4" w:space="0" w:color="auto"/>
            </w:tcBorders>
          </w:tcPr>
          <w:p w:rsidR="00C924BE" w:rsidRPr="000E3E8A" w:rsidRDefault="00C924BE" w:rsidP="000E3E8A">
            <w:pPr>
              <w:keepNext/>
              <w:keepLines/>
              <w:autoSpaceDE w:val="0"/>
              <w:autoSpaceDN w:val="0"/>
              <w:adjustRightInd w:val="0"/>
              <w:jc w:val="center"/>
              <w:rPr>
                <w:rFonts w:cs="Arial"/>
                <w:b/>
                <w:color w:val="000000" w:themeColor="text1"/>
                <w:sz w:val="15"/>
                <w:szCs w:val="15"/>
              </w:rPr>
            </w:pPr>
            <w:r w:rsidRPr="000E3E8A">
              <w:rPr>
                <w:rFonts w:cs="Arial"/>
                <w:b/>
                <w:color w:val="000000"/>
                <w:sz w:val="15"/>
                <w:szCs w:val="15"/>
              </w:rPr>
              <w:t>Total Remaining Claims and Post</w:t>
            </w:r>
            <w:r w:rsidR="00A65DEF">
              <w:rPr>
                <w:rFonts w:cs="Arial"/>
                <w:b/>
                <w:color w:val="000000"/>
                <w:sz w:val="15"/>
                <w:szCs w:val="15"/>
              </w:rPr>
              <w:t>-</w:t>
            </w:r>
            <w:r w:rsidRPr="000E3E8A">
              <w:rPr>
                <w:rFonts w:cs="Arial"/>
                <w:b/>
                <w:color w:val="000000"/>
                <w:sz w:val="15"/>
                <w:szCs w:val="15"/>
              </w:rPr>
              <w:t xml:space="preserve"> Confirmation Claims</w:t>
            </w:r>
          </w:p>
        </w:tc>
        <w:tc>
          <w:tcPr>
            <w:tcW w:w="800" w:type="dxa"/>
            <w:vMerge w:val="restart"/>
            <w:tcBorders>
              <w:top w:val="double" w:sz="4" w:space="0" w:color="auto"/>
            </w:tcBorders>
          </w:tcPr>
          <w:p w:rsidR="00C924BE" w:rsidRPr="000E3E8A" w:rsidRDefault="00C924BE" w:rsidP="000E3E8A">
            <w:pPr>
              <w:keepNext/>
              <w:keepLines/>
              <w:autoSpaceDE w:val="0"/>
              <w:autoSpaceDN w:val="0"/>
              <w:adjustRightInd w:val="0"/>
              <w:jc w:val="center"/>
              <w:rPr>
                <w:rFonts w:cs="Arial"/>
                <w:b/>
                <w:color w:val="000000" w:themeColor="text1"/>
                <w:sz w:val="15"/>
                <w:szCs w:val="15"/>
              </w:rPr>
            </w:pPr>
            <w:r w:rsidRPr="000E3E8A">
              <w:rPr>
                <w:rFonts w:cs="Arial"/>
                <w:b/>
                <w:color w:val="000000" w:themeColor="text1"/>
                <w:sz w:val="15"/>
                <w:szCs w:val="15"/>
              </w:rPr>
              <w:t>Modified Plan Interest Rate</w:t>
            </w:r>
          </w:p>
        </w:tc>
        <w:tc>
          <w:tcPr>
            <w:tcW w:w="1056" w:type="dxa"/>
            <w:vMerge w:val="restart"/>
            <w:tcBorders>
              <w:top w:val="double" w:sz="4" w:space="0" w:color="auto"/>
            </w:tcBorders>
          </w:tcPr>
          <w:p w:rsidR="00C924BE" w:rsidRPr="000E3E8A" w:rsidRDefault="00C924BE" w:rsidP="000E3E8A">
            <w:pPr>
              <w:keepNext/>
              <w:keepLines/>
              <w:autoSpaceDE w:val="0"/>
              <w:autoSpaceDN w:val="0"/>
              <w:adjustRightInd w:val="0"/>
              <w:jc w:val="center"/>
              <w:rPr>
                <w:rFonts w:cs="Arial"/>
                <w:b/>
                <w:color w:val="000000" w:themeColor="text1"/>
                <w:sz w:val="15"/>
                <w:szCs w:val="15"/>
              </w:rPr>
            </w:pPr>
            <w:r w:rsidRPr="000E3E8A">
              <w:rPr>
                <w:rFonts w:cs="Arial"/>
                <w:b/>
                <w:color w:val="000000" w:themeColor="text1"/>
                <w:sz w:val="15"/>
                <w:szCs w:val="15"/>
              </w:rPr>
              <w:t>Security for Claim</w:t>
            </w:r>
          </w:p>
        </w:tc>
        <w:tc>
          <w:tcPr>
            <w:tcW w:w="1545" w:type="dxa"/>
            <w:gridSpan w:val="2"/>
            <w:tcBorders>
              <w:top w:val="double" w:sz="4" w:space="0" w:color="auto"/>
              <w:bottom w:val="double" w:sz="4" w:space="0" w:color="auto"/>
            </w:tcBorders>
          </w:tcPr>
          <w:p w:rsidR="00C924BE" w:rsidRPr="000E3E8A" w:rsidRDefault="00C924BE" w:rsidP="000E3E8A">
            <w:pPr>
              <w:keepNext/>
              <w:keepLines/>
              <w:autoSpaceDE w:val="0"/>
              <w:autoSpaceDN w:val="0"/>
              <w:adjustRightInd w:val="0"/>
              <w:jc w:val="center"/>
              <w:rPr>
                <w:rFonts w:cs="Arial"/>
                <w:b/>
                <w:color w:val="000000" w:themeColor="text1"/>
                <w:sz w:val="15"/>
                <w:szCs w:val="15"/>
              </w:rPr>
            </w:pPr>
            <w:r w:rsidRPr="000E3E8A">
              <w:rPr>
                <w:rFonts w:cs="Arial"/>
                <w:b/>
                <w:color w:val="000000" w:themeColor="text1"/>
                <w:sz w:val="15"/>
                <w:szCs w:val="15"/>
              </w:rPr>
              <w:t>Monthly Payment Amount</w:t>
            </w:r>
          </w:p>
        </w:tc>
        <w:tc>
          <w:tcPr>
            <w:tcW w:w="741" w:type="dxa"/>
            <w:vMerge w:val="restart"/>
            <w:tcBorders>
              <w:top w:val="double" w:sz="4" w:space="0" w:color="auto"/>
            </w:tcBorders>
          </w:tcPr>
          <w:p w:rsidR="00C924BE" w:rsidRPr="000E3E8A" w:rsidRDefault="00C924BE" w:rsidP="000E3E8A">
            <w:pPr>
              <w:keepNext/>
              <w:keepLines/>
              <w:autoSpaceDE w:val="0"/>
              <w:autoSpaceDN w:val="0"/>
              <w:adjustRightInd w:val="0"/>
              <w:jc w:val="center"/>
              <w:rPr>
                <w:rFonts w:cs="Arial"/>
                <w:b/>
                <w:color w:val="000000" w:themeColor="text1"/>
                <w:sz w:val="15"/>
                <w:szCs w:val="15"/>
              </w:rPr>
            </w:pPr>
            <w:r w:rsidRPr="000E3E8A">
              <w:rPr>
                <w:rFonts w:cs="Arial"/>
                <w:b/>
                <w:color w:val="000000" w:themeColor="text1"/>
                <w:sz w:val="15"/>
                <w:szCs w:val="15"/>
              </w:rPr>
              <w:t>Starting Month #</w:t>
            </w:r>
          </w:p>
        </w:tc>
        <w:tc>
          <w:tcPr>
            <w:tcW w:w="683" w:type="dxa"/>
            <w:vMerge w:val="restart"/>
            <w:tcBorders>
              <w:top w:val="double" w:sz="4" w:space="0" w:color="auto"/>
              <w:right w:val="single" w:sz="4" w:space="0" w:color="auto"/>
            </w:tcBorders>
          </w:tcPr>
          <w:p w:rsidR="00C924BE" w:rsidRPr="000E3E8A" w:rsidRDefault="00C924BE" w:rsidP="000E3E8A">
            <w:pPr>
              <w:keepNext/>
              <w:keepLines/>
              <w:autoSpaceDE w:val="0"/>
              <w:autoSpaceDN w:val="0"/>
              <w:adjustRightInd w:val="0"/>
              <w:jc w:val="center"/>
              <w:rPr>
                <w:rFonts w:cs="Arial"/>
                <w:b/>
                <w:color w:val="000000" w:themeColor="text1"/>
                <w:sz w:val="15"/>
                <w:szCs w:val="15"/>
              </w:rPr>
            </w:pPr>
            <w:r w:rsidRPr="000E3E8A">
              <w:rPr>
                <w:rFonts w:cs="Arial"/>
                <w:b/>
                <w:color w:val="000000" w:themeColor="text1"/>
                <w:sz w:val="15"/>
                <w:szCs w:val="15"/>
              </w:rPr>
              <w:t>Ending Month #</w:t>
            </w:r>
          </w:p>
        </w:tc>
        <w:tc>
          <w:tcPr>
            <w:tcW w:w="569" w:type="dxa"/>
            <w:vMerge w:val="restart"/>
            <w:tcBorders>
              <w:top w:val="double" w:sz="4" w:space="0" w:color="auto"/>
              <w:left w:val="single" w:sz="4" w:space="0" w:color="auto"/>
              <w:right w:val="double" w:sz="4" w:space="0" w:color="auto"/>
            </w:tcBorders>
          </w:tcPr>
          <w:p w:rsidR="00C924BE" w:rsidRPr="000E3E8A" w:rsidRDefault="00C924BE" w:rsidP="000E3E8A">
            <w:pPr>
              <w:keepNext/>
              <w:keepLines/>
              <w:autoSpaceDE w:val="0"/>
              <w:autoSpaceDN w:val="0"/>
              <w:adjustRightInd w:val="0"/>
              <w:jc w:val="center"/>
              <w:rPr>
                <w:rFonts w:cs="Arial"/>
                <w:b/>
                <w:color w:val="000000" w:themeColor="text1"/>
                <w:sz w:val="15"/>
                <w:szCs w:val="15"/>
              </w:rPr>
            </w:pPr>
            <w:r w:rsidRPr="000E3E8A">
              <w:rPr>
                <w:rFonts w:cs="Arial"/>
                <w:b/>
                <w:color w:val="000000" w:themeColor="text1"/>
                <w:sz w:val="15"/>
                <w:szCs w:val="15"/>
              </w:rPr>
              <w:t>Total</w:t>
            </w:r>
          </w:p>
        </w:tc>
      </w:tr>
      <w:tr w:rsidR="00C924BE" w:rsidRPr="00C924BE" w:rsidTr="000E3E8A">
        <w:trPr>
          <w:trHeight w:val="375"/>
          <w:tblHeader/>
          <w:jc w:val="center"/>
        </w:trPr>
        <w:tc>
          <w:tcPr>
            <w:tcW w:w="1311" w:type="dxa"/>
            <w:vMerge/>
            <w:tcBorders>
              <w:left w:val="double" w:sz="4" w:space="0" w:color="auto"/>
              <w:bottom w:val="double" w:sz="4" w:space="0" w:color="auto"/>
            </w:tcBorders>
          </w:tcPr>
          <w:p w:rsidR="00C924BE" w:rsidRPr="000E3E8A" w:rsidRDefault="00C924BE" w:rsidP="007F06EF">
            <w:pPr>
              <w:keepNext/>
              <w:keepLines/>
              <w:autoSpaceDE w:val="0"/>
              <w:autoSpaceDN w:val="0"/>
              <w:adjustRightInd w:val="0"/>
              <w:spacing w:before="60" w:after="60" w:line="240" w:lineRule="atLeast"/>
              <w:jc w:val="center"/>
              <w:rPr>
                <w:rFonts w:cs="Arial"/>
                <w:b/>
                <w:color w:val="000000" w:themeColor="text1"/>
                <w:sz w:val="15"/>
                <w:szCs w:val="15"/>
              </w:rPr>
            </w:pPr>
          </w:p>
        </w:tc>
        <w:tc>
          <w:tcPr>
            <w:tcW w:w="429" w:type="dxa"/>
            <w:vMerge/>
          </w:tcPr>
          <w:p w:rsidR="00C924BE" w:rsidRPr="000E3E8A" w:rsidRDefault="00C924BE" w:rsidP="007F06EF">
            <w:pPr>
              <w:keepNext/>
              <w:keepLines/>
              <w:autoSpaceDE w:val="0"/>
              <w:autoSpaceDN w:val="0"/>
              <w:adjustRightInd w:val="0"/>
              <w:spacing w:before="60" w:after="60" w:line="240" w:lineRule="atLeast"/>
              <w:jc w:val="center"/>
              <w:rPr>
                <w:rFonts w:cs="Arial"/>
                <w:b/>
                <w:color w:val="000000" w:themeColor="text1"/>
                <w:sz w:val="15"/>
                <w:szCs w:val="15"/>
              </w:rPr>
            </w:pPr>
          </w:p>
        </w:tc>
        <w:tc>
          <w:tcPr>
            <w:tcW w:w="1551" w:type="dxa"/>
            <w:vMerge/>
          </w:tcPr>
          <w:p w:rsidR="00C924BE" w:rsidRPr="000E3E8A" w:rsidRDefault="00C924BE" w:rsidP="007F06EF">
            <w:pPr>
              <w:keepNext/>
              <w:keepLines/>
              <w:autoSpaceDE w:val="0"/>
              <w:autoSpaceDN w:val="0"/>
              <w:adjustRightInd w:val="0"/>
              <w:spacing w:before="60" w:after="60" w:line="240" w:lineRule="atLeast"/>
              <w:jc w:val="center"/>
              <w:rPr>
                <w:rFonts w:cs="Arial"/>
                <w:b/>
                <w:color w:val="000000" w:themeColor="text1"/>
                <w:sz w:val="15"/>
                <w:szCs w:val="15"/>
              </w:rPr>
            </w:pPr>
          </w:p>
        </w:tc>
        <w:tc>
          <w:tcPr>
            <w:tcW w:w="1136" w:type="dxa"/>
            <w:vMerge/>
          </w:tcPr>
          <w:p w:rsidR="00C924BE" w:rsidRPr="000E3E8A" w:rsidRDefault="00C924BE" w:rsidP="007F06EF">
            <w:pPr>
              <w:keepNext/>
              <w:keepLines/>
              <w:autoSpaceDE w:val="0"/>
              <w:autoSpaceDN w:val="0"/>
              <w:adjustRightInd w:val="0"/>
              <w:spacing w:before="60" w:after="60" w:line="240" w:lineRule="atLeast"/>
              <w:jc w:val="center"/>
              <w:rPr>
                <w:rFonts w:cs="Arial"/>
                <w:b/>
                <w:color w:val="000000" w:themeColor="text1"/>
                <w:sz w:val="15"/>
                <w:szCs w:val="15"/>
              </w:rPr>
            </w:pPr>
          </w:p>
        </w:tc>
        <w:tc>
          <w:tcPr>
            <w:tcW w:w="800" w:type="dxa"/>
            <w:vMerge/>
          </w:tcPr>
          <w:p w:rsidR="00C924BE" w:rsidRPr="000E3E8A" w:rsidRDefault="00C924BE" w:rsidP="007F06EF">
            <w:pPr>
              <w:keepNext/>
              <w:keepLines/>
              <w:autoSpaceDE w:val="0"/>
              <w:autoSpaceDN w:val="0"/>
              <w:adjustRightInd w:val="0"/>
              <w:spacing w:before="60" w:after="60" w:line="240" w:lineRule="atLeast"/>
              <w:jc w:val="center"/>
              <w:rPr>
                <w:rFonts w:cs="Arial"/>
                <w:b/>
                <w:color w:val="000000" w:themeColor="text1"/>
                <w:sz w:val="15"/>
                <w:szCs w:val="15"/>
              </w:rPr>
            </w:pPr>
          </w:p>
        </w:tc>
        <w:tc>
          <w:tcPr>
            <w:tcW w:w="1056" w:type="dxa"/>
            <w:vMerge/>
          </w:tcPr>
          <w:p w:rsidR="00C924BE" w:rsidRPr="000E3E8A" w:rsidRDefault="00C924BE" w:rsidP="007F06EF">
            <w:pPr>
              <w:keepNext/>
              <w:keepLines/>
              <w:autoSpaceDE w:val="0"/>
              <w:autoSpaceDN w:val="0"/>
              <w:adjustRightInd w:val="0"/>
              <w:spacing w:before="60" w:after="60" w:line="240" w:lineRule="atLeast"/>
              <w:jc w:val="center"/>
              <w:rPr>
                <w:rFonts w:cs="Arial"/>
                <w:b/>
                <w:color w:val="000000" w:themeColor="text1"/>
                <w:sz w:val="15"/>
                <w:szCs w:val="15"/>
              </w:rPr>
            </w:pPr>
          </w:p>
        </w:tc>
        <w:tc>
          <w:tcPr>
            <w:tcW w:w="754" w:type="dxa"/>
            <w:tcBorders>
              <w:top w:val="double" w:sz="4" w:space="0" w:color="auto"/>
              <w:bottom w:val="double" w:sz="4" w:space="0" w:color="auto"/>
            </w:tcBorders>
          </w:tcPr>
          <w:p w:rsidR="00C924BE" w:rsidRPr="000E3E8A" w:rsidRDefault="00C924BE" w:rsidP="007F06EF">
            <w:pPr>
              <w:keepNext/>
              <w:keepLines/>
              <w:autoSpaceDE w:val="0"/>
              <w:autoSpaceDN w:val="0"/>
              <w:adjustRightInd w:val="0"/>
              <w:spacing w:before="60"/>
              <w:jc w:val="center"/>
              <w:rPr>
                <w:rFonts w:cs="Arial"/>
                <w:b/>
                <w:color w:val="000000" w:themeColor="text1"/>
                <w:sz w:val="15"/>
                <w:szCs w:val="15"/>
              </w:rPr>
            </w:pPr>
            <w:proofErr w:type="spellStart"/>
            <w:r w:rsidRPr="000E3E8A">
              <w:rPr>
                <w:rFonts w:cs="Arial"/>
                <w:b/>
                <w:color w:val="000000" w:themeColor="text1"/>
                <w:sz w:val="15"/>
                <w:szCs w:val="15"/>
              </w:rPr>
              <w:t>P&amp;I</w:t>
            </w:r>
            <w:proofErr w:type="spellEnd"/>
          </w:p>
        </w:tc>
        <w:tc>
          <w:tcPr>
            <w:tcW w:w="791" w:type="dxa"/>
            <w:tcBorders>
              <w:bottom w:val="double" w:sz="4" w:space="0" w:color="auto"/>
            </w:tcBorders>
          </w:tcPr>
          <w:p w:rsidR="00C924BE" w:rsidRPr="000E3E8A" w:rsidRDefault="00C924BE" w:rsidP="007F06EF">
            <w:pPr>
              <w:keepNext/>
              <w:keepLines/>
              <w:autoSpaceDE w:val="0"/>
              <w:autoSpaceDN w:val="0"/>
              <w:adjustRightInd w:val="0"/>
              <w:spacing w:before="60"/>
              <w:jc w:val="center"/>
              <w:rPr>
                <w:rFonts w:cs="Arial"/>
                <w:b/>
                <w:color w:val="000000" w:themeColor="text1"/>
                <w:sz w:val="15"/>
                <w:szCs w:val="15"/>
              </w:rPr>
            </w:pPr>
            <w:r w:rsidRPr="000E3E8A">
              <w:rPr>
                <w:rFonts w:cs="Arial"/>
                <w:b/>
                <w:color w:val="000000" w:themeColor="text1"/>
                <w:sz w:val="15"/>
                <w:szCs w:val="15"/>
              </w:rPr>
              <w:t>Escrow</w:t>
            </w:r>
            <w:r w:rsidRPr="000E3E8A">
              <w:rPr>
                <w:rStyle w:val="FootnoteReference"/>
                <w:rFonts w:cs="Arial"/>
                <w:b/>
                <w:color w:val="000000" w:themeColor="text1"/>
                <w:sz w:val="15"/>
                <w:szCs w:val="15"/>
              </w:rPr>
              <w:footnoteReference w:id="10"/>
            </w:r>
          </w:p>
        </w:tc>
        <w:tc>
          <w:tcPr>
            <w:tcW w:w="741" w:type="dxa"/>
            <w:vMerge/>
            <w:tcBorders>
              <w:bottom w:val="double" w:sz="4" w:space="0" w:color="auto"/>
            </w:tcBorders>
          </w:tcPr>
          <w:p w:rsidR="00C924BE" w:rsidRPr="000E3E8A" w:rsidRDefault="00C924BE" w:rsidP="009304B2">
            <w:pPr>
              <w:autoSpaceDE w:val="0"/>
              <w:autoSpaceDN w:val="0"/>
              <w:adjustRightInd w:val="0"/>
              <w:spacing w:before="60" w:after="60" w:line="240" w:lineRule="atLeast"/>
              <w:jc w:val="center"/>
              <w:rPr>
                <w:rFonts w:cs="Arial"/>
                <w:b/>
                <w:color w:val="000000" w:themeColor="text1"/>
                <w:sz w:val="15"/>
                <w:szCs w:val="15"/>
              </w:rPr>
            </w:pPr>
          </w:p>
        </w:tc>
        <w:tc>
          <w:tcPr>
            <w:tcW w:w="683" w:type="dxa"/>
            <w:vMerge/>
            <w:tcBorders>
              <w:bottom w:val="double" w:sz="4" w:space="0" w:color="auto"/>
              <w:right w:val="single" w:sz="4" w:space="0" w:color="auto"/>
            </w:tcBorders>
          </w:tcPr>
          <w:p w:rsidR="00C924BE" w:rsidRPr="000E3E8A" w:rsidRDefault="00C924BE" w:rsidP="009304B2">
            <w:pPr>
              <w:autoSpaceDE w:val="0"/>
              <w:autoSpaceDN w:val="0"/>
              <w:adjustRightInd w:val="0"/>
              <w:spacing w:before="60" w:after="60" w:line="240" w:lineRule="atLeast"/>
              <w:jc w:val="center"/>
              <w:rPr>
                <w:rFonts w:cs="Arial"/>
                <w:b/>
                <w:color w:val="000000" w:themeColor="text1"/>
                <w:sz w:val="15"/>
                <w:szCs w:val="15"/>
              </w:rPr>
            </w:pPr>
          </w:p>
        </w:tc>
        <w:tc>
          <w:tcPr>
            <w:tcW w:w="569" w:type="dxa"/>
            <w:vMerge/>
            <w:tcBorders>
              <w:left w:val="single" w:sz="4" w:space="0" w:color="auto"/>
              <w:bottom w:val="double" w:sz="4" w:space="0" w:color="auto"/>
              <w:right w:val="double" w:sz="4" w:space="0" w:color="auto"/>
            </w:tcBorders>
          </w:tcPr>
          <w:p w:rsidR="00C924BE" w:rsidRPr="000E3E8A" w:rsidRDefault="00C924BE" w:rsidP="009304B2">
            <w:pPr>
              <w:autoSpaceDE w:val="0"/>
              <w:autoSpaceDN w:val="0"/>
              <w:adjustRightInd w:val="0"/>
              <w:spacing w:before="60" w:after="60" w:line="240" w:lineRule="atLeast"/>
              <w:jc w:val="center"/>
              <w:rPr>
                <w:rFonts w:cs="Arial"/>
                <w:b/>
                <w:color w:val="000000" w:themeColor="text1"/>
                <w:sz w:val="15"/>
                <w:szCs w:val="15"/>
              </w:rPr>
            </w:pPr>
          </w:p>
        </w:tc>
      </w:tr>
      <w:tr w:rsidR="00C924BE" w:rsidTr="000E3E8A">
        <w:trPr>
          <w:trHeight w:val="92"/>
          <w:jc w:val="center"/>
        </w:trPr>
        <w:tc>
          <w:tcPr>
            <w:tcW w:w="1311" w:type="dxa"/>
            <w:tcBorders>
              <w:top w:val="double" w:sz="4" w:space="0" w:color="auto"/>
              <w:left w:val="doub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p w:rsidR="00C924BE" w:rsidRPr="007F06EF" w:rsidRDefault="00C924BE" w:rsidP="009304B2">
            <w:pPr>
              <w:autoSpaceDE w:val="0"/>
              <w:autoSpaceDN w:val="0"/>
              <w:adjustRightInd w:val="0"/>
              <w:spacing w:line="240" w:lineRule="atLeast"/>
              <w:jc w:val="both"/>
              <w:rPr>
                <w:rFonts w:cs="Arial"/>
                <w:color w:val="000000" w:themeColor="text1"/>
              </w:rPr>
            </w:pPr>
          </w:p>
        </w:tc>
        <w:tc>
          <w:tcPr>
            <w:tcW w:w="429" w:type="dxa"/>
            <w:tcBorders>
              <w:top w:val="double" w:sz="4" w:space="0" w:color="auto"/>
            </w:tcBorders>
            <w:shd w:val="clear" w:color="auto" w:fill="BFBFB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551" w:type="dxa"/>
            <w:tcBorders>
              <w:top w:val="double" w:sz="4" w:space="0" w:color="auto"/>
            </w:tcBorders>
            <w:shd w:val="clear" w:color="auto" w:fill="BFBFB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136" w:type="dxa"/>
            <w:tcBorders>
              <w:top w:val="double" w:sz="4" w:space="0" w:color="auto"/>
            </w:tcBorders>
            <w:shd w:val="clear" w:color="auto" w:fill="BFBFB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800" w:type="dxa"/>
            <w:tcBorders>
              <w:top w:val="double" w:sz="4" w:space="0" w:color="auto"/>
            </w:tcBorders>
            <w:shd w:val="clear" w:color="auto" w:fill="BFBFB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056" w:type="dxa"/>
            <w:tcBorders>
              <w:top w:val="doub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545" w:type="dxa"/>
            <w:gridSpan w:val="2"/>
            <w:tcBorders>
              <w:top w:val="double" w:sz="4" w:space="0" w:color="auto"/>
              <w:right w:val="single" w:sz="4" w:space="0" w:color="auto"/>
            </w:tcBorders>
            <w:shd w:val="clear" w:color="auto" w:fill="BFBFBF"/>
          </w:tcPr>
          <w:p w:rsidR="00C924BE" w:rsidRPr="007F06EF" w:rsidRDefault="00C924BE" w:rsidP="009304B2">
            <w:pPr>
              <w:autoSpaceDE w:val="0"/>
              <w:autoSpaceDN w:val="0"/>
              <w:adjustRightInd w:val="0"/>
              <w:spacing w:line="240" w:lineRule="atLeast"/>
              <w:jc w:val="both"/>
              <w:rPr>
                <w:rFonts w:cs="Arial"/>
                <w:color w:val="000000" w:themeColor="text1"/>
                <w:sz w:val="16"/>
                <w:szCs w:val="16"/>
              </w:rPr>
            </w:pPr>
          </w:p>
        </w:tc>
        <w:tc>
          <w:tcPr>
            <w:tcW w:w="1424" w:type="dxa"/>
            <w:gridSpan w:val="2"/>
            <w:tcBorders>
              <w:top w:val="double" w:sz="4" w:space="0" w:color="auto"/>
              <w:right w:val="single" w:sz="4" w:space="0" w:color="auto"/>
            </w:tcBorders>
            <w:shd w:val="clear" w:color="auto" w:fill="BFBFBF"/>
          </w:tcPr>
          <w:p w:rsidR="00C924BE" w:rsidRPr="007F06EF" w:rsidRDefault="00C924BE" w:rsidP="009304B2">
            <w:pPr>
              <w:autoSpaceDE w:val="0"/>
              <w:autoSpaceDN w:val="0"/>
              <w:adjustRightInd w:val="0"/>
              <w:spacing w:line="240" w:lineRule="atLeast"/>
              <w:jc w:val="both"/>
              <w:rPr>
                <w:rFonts w:cs="Arial"/>
                <w:color w:val="000000" w:themeColor="text1"/>
                <w:sz w:val="16"/>
                <w:szCs w:val="16"/>
              </w:rPr>
            </w:pPr>
          </w:p>
        </w:tc>
        <w:tc>
          <w:tcPr>
            <w:tcW w:w="569" w:type="dxa"/>
            <w:tcBorders>
              <w:top w:val="double" w:sz="4" w:space="0" w:color="auto"/>
              <w:left w:val="single" w:sz="4" w:space="0" w:color="auto"/>
              <w:right w:val="double" w:sz="4" w:space="0" w:color="auto"/>
            </w:tcBorders>
            <w:shd w:val="clear" w:color="auto" w:fill="BFBFBF"/>
          </w:tcPr>
          <w:p w:rsidR="00C924BE" w:rsidRPr="007F06EF" w:rsidRDefault="00C924BE" w:rsidP="009304B2">
            <w:pPr>
              <w:autoSpaceDE w:val="0"/>
              <w:autoSpaceDN w:val="0"/>
              <w:adjustRightInd w:val="0"/>
              <w:spacing w:line="240" w:lineRule="atLeast"/>
              <w:jc w:val="both"/>
              <w:rPr>
                <w:rFonts w:cs="Arial"/>
                <w:color w:val="000000" w:themeColor="text1"/>
              </w:rPr>
            </w:pPr>
          </w:p>
        </w:tc>
      </w:tr>
      <w:tr w:rsidR="00C924BE" w:rsidTr="000E3E8A">
        <w:trPr>
          <w:trHeight w:val="92"/>
          <w:jc w:val="center"/>
        </w:trPr>
        <w:tc>
          <w:tcPr>
            <w:tcW w:w="1311" w:type="dxa"/>
            <w:tcBorders>
              <w:top w:val="single" w:sz="4" w:space="0" w:color="auto"/>
              <w:left w:val="double" w:sz="4" w:space="0" w:color="auto"/>
            </w:tcBorders>
          </w:tcPr>
          <w:p w:rsidR="00C924BE" w:rsidRPr="007F06EF" w:rsidRDefault="00C924BE" w:rsidP="009304B2">
            <w:pPr>
              <w:autoSpaceDE w:val="0"/>
              <w:autoSpaceDN w:val="0"/>
              <w:adjustRightInd w:val="0"/>
              <w:spacing w:line="240" w:lineRule="atLeast"/>
              <w:rPr>
                <w:rFonts w:cs="Arial"/>
                <w:color w:val="000000" w:themeColor="text1"/>
                <w:sz w:val="16"/>
                <w:szCs w:val="16"/>
              </w:rPr>
            </w:pPr>
            <w:r w:rsidRPr="007F06EF">
              <w:rPr>
                <w:rFonts w:cs="Arial"/>
                <w:color w:val="000000" w:themeColor="text1"/>
                <w:sz w:val="16"/>
                <w:szCs w:val="16"/>
              </w:rPr>
              <w:t>Cure Claim</w:t>
            </w:r>
            <w:r w:rsidRPr="007F06EF">
              <w:rPr>
                <w:rStyle w:val="FootnoteReference"/>
                <w:rFonts w:cs="Arial"/>
                <w:color w:val="000000" w:themeColor="text1"/>
                <w:sz w:val="16"/>
                <w:szCs w:val="16"/>
              </w:rPr>
              <w:footnoteReference w:id="11"/>
            </w:r>
          </w:p>
        </w:tc>
        <w:tc>
          <w:tcPr>
            <w:tcW w:w="429" w:type="dxa"/>
            <w:tcBorders>
              <w:bottom w:val="sing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551" w:type="dxa"/>
            <w:tcBorders>
              <w:bottom w:val="sing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136" w:type="dxa"/>
            <w:tcBorders>
              <w:bottom w:val="sing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800" w:type="dxa"/>
            <w:tcBorders>
              <w:bottom w:val="sing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056" w:type="dxa"/>
            <w:tcBorders>
              <w:bottom w:val="single" w:sz="4" w:space="0" w:color="auto"/>
            </w:tcBorders>
            <w:shd w:val="clear" w:color="auto" w:fill="BFBFB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754" w:type="dxa"/>
            <w:tcBorders>
              <w:right w:val="sing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sz w:val="16"/>
                <w:szCs w:val="16"/>
              </w:rPr>
            </w:pPr>
          </w:p>
        </w:tc>
        <w:tc>
          <w:tcPr>
            <w:tcW w:w="791" w:type="dxa"/>
            <w:tcBorders>
              <w:right w:val="sing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sz w:val="16"/>
                <w:szCs w:val="16"/>
              </w:rPr>
            </w:pPr>
          </w:p>
        </w:tc>
        <w:tc>
          <w:tcPr>
            <w:tcW w:w="741" w:type="dxa"/>
            <w:tcBorders>
              <w:right w:val="sing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sz w:val="16"/>
                <w:szCs w:val="16"/>
              </w:rPr>
            </w:pPr>
          </w:p>
        </w:tc>
        <w:tc>
          <w:tcPr>
            <w:tcW w:w="683" w:type="dxa"/>
            <w:tcBorders>
              <w:right w:val="sing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sz w:val="16"/>
                <w:szCs w:val="16"/>
              </w:rPr>
            </w:pPr>
          </w:p>
        </w:tc>
        <w:tc>
          <w:tcPr>
            <w:tcW w:w="569" w:type="dxa"/>
            <w:tcBorders>
              <w:left w:val="single" w:sz="4" w:space="0" w:color="auto"/>
              <w:right w:val="doub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rPr>
            </w:pPr>
          </w:p>
        </w:tc>
      </w:tr>
      <w:tr w:rsidR="00C924BE" w:rsidTr="000E3E8A">
        <w:trPr>
          <w:jc w:val="center"/>
        </w:trPr>
        <w:tc>
          <w:tcPr>
            <w:tcW w:w="1311" w:type="dxa"/>
            <w:tcBorders>
              <w:left w:val="double" w:sz="4" w:space="0" w:color="auto"/>
              <w:bottom w:val="single" w:sz="4" w:space="0" w:color="auto"/>
            </w:tcBorders>
          </w:tcPr>
          <w:p w:rsidR="00C924BE" w:rsidRPr="007F06EF" w:rsidRDefault="00C924BE" w:rsidP="009304B2">
            <w:pPr>
              <w:autoSpaceDE w:val="0"/>
              <w:autoSpaceDN w:val="0"/>
              <w:adjustRightInd w:val="0"/>
              <w:spacing w:line="240" w:lineRule="atLeast"/>
              <w:rPr>
                <w:rFonts w:cs="Arial"/>
                <w:color w:val="000000" w:themeColor="text1"/>
                <w:sz w:val="16"/>
                <w:szCs w:val="16"/>
              </w:rPr>
            </w:pPr>
            <w:r w:rsidRPr="007F06EF">
              <w:rPr>
                <w:rFonts w:cs="Arial"/>
                <w:color w:val="000000" w:themeColor="text1"/>
                <w:sz w:val="16"/>
                <w:szCs w:val="16"/>
              </w:rPr>
              <w:t>Monthly Contract Pmt.</w:t>
            </w:r>
          </w:p>
        </w:tc>
        <w:tc>
          <w:tcPr>
            <w:tcW w:w="429" w:type="dxa"/>
            <w:tcBorders>
              <w:bottom w:val="sing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551" w:type="dxa"/>
            <w:tcBorders>
              <w:bottom w:val="sing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136" w:type="dxa"/>
            <w:tcBorders>
              <w:bottom w:val="sing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800" w:type="dxa"/>
            <w:tcBorders>
              <w:bottom w:val="sing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056" w:type="dxa"/>
            <w:tcBorders>
              <w:bottom w:val="single" w:sz="4" w:space="0" w:color="auto"/>
            </w:tcBorders>
            <w:shd w:val="clear" w:color="auto" w:fill="BFBFB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754" w:type="dxa"/>
            <w:tcBorders>
              <w:bottom w:val="sing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791" w:type="dxa"/>
            <w:tcBorders>
              <w:bottom w:val="sing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741" w:type="dxa"/>
            <w:tcBorders>
              <w:bottom w:val="sing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683" w:type="dxa"/>
            <w:tcBorders>
              <w:bottom w:val="single" w:sz="4" w:space="0" w:color="auto"/>
              <w:right w:val="sing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569" w:type="dxa"/>
            <w:tcBorders>
              <w:left w:val="single" w:sz="4" w:space="0" w:color="auto"/>
              <w:bottom w:val="single" w:sz="4" w:space="0" w:color="auto"/>
              <w:right w:val="doub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r>
      <w:tr w:rsidR="00C924BE" w:rsidTr="000E3E8A">
        <w:trPr>
          <w:jc w:val="center"/>
        </w:trPr>
        <w:tc>
          <w:tcPr>
            <w:tcW w:w="1311" w:type="dxa"/>
            <w:tcBorders>
              <w:left w:val="double" w:sz="4" w:space="0" w:color="auto"/>
              <w:bottom w:val="double" w:sz="4" w:space="0" w:color="auto"/>
            </w:tcBorders>
          </w:tcPr>
          <w:p w:rsidR="00C924BE" w:rsidRPr="007F06EF" w:rsidRDefault="00C924BE" w:rsidP="009304B2">
            <w:pPr>
              <w:autoSpaceDE w:val="0"/>
              <w:autoSpaceDN w:val="0"/>
              <w:adjustRightInd w:val="0"/>
              <w:spacing w:line="240" w:lineRule="atLeast"/>
              <w:rPr>
                <w:rFonts w:cs="Arial"/>
                <w:color w:val="000000" w:themeColor="text1"/>
                <w:sz w:val="16"/>
                <w:szCs w:val="16"/>
              </w:rPr>
            </w:pPr>
            <w:r w:rsidRPr="007F06EF">
              <w:rPr>
                <w:rFonts w:cs="Arial"/>
                <w:color w:val="000000" w:themeColor="text1"/>
                <w:sz w:val="16"/>
                <w:szCs w:val="16"/>
              </w:rPr>
              <w:t>Total Debt Claim</w:t>
            </w:r>
          </w:p>
        </w:tc>
        <w:tc>
          <w:tcPr>
            <w:tcW w:w="429" w:type="dxa"/>
            <w:tcBorders>
              <w:bottom w:val="doub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551" w:type="dxa"/>
            <w:tcBorders>
              <w:bottom w:val="doub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136" w:type="dxa"/>
            <w:tcBorders>
              <w:bottom w:val="doub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800" w:type="dxa"/>
            <w:tcBorders>
              <w:bottom w:val="double" w:sz="4" w:space="0" w:color="auto"/>
            </w:tcBorders>
            <w:shd w:val="clear" w:color="auto" w:fill="FFFFF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1056" w:type="dxa"/>
            <w:tcBorders>
              <w:bottom w:val="double" w:sz="4" w:space="0" w:color="auto"/>
            </w:tcBorders>
            <w:shd w:val="clear" w:color="auto" w:fill="BFBFBF"/>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754" w:type="dxa"/>
            <w:tcBorders>
              <w:bottom w:val="doub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791" w:type="dxa"/>
            <w:tcBorders>
              <w:bottom w:val="doub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741" w:type="dxa"/>
            <w:tcBorders>
              <w:bottom w:val="doub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683" w:type="dxa"/>
            <w:tcBorders>
              <w:bottom w:val="double" w:sz="4" w:space="0" w:color="auto"/>
              <w:right w:val="sing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c>
          <w:tcPr>
            <w:tcW w:w="569" w:type="dxa"/>
            <w:tcBorders>
              <w:left w:val="single" w:sz="4" w:space="0" w:color="auto"/>
              <w:bottom w:val="double" w:sz="4" w:space="0" w:color="auto"/>
              <w:right w:val="double" w:sz="4" w:space="0" w:color="auto"/>
            </w:tcBorders>
          </w:tcPr>
          <w:p w:rsidR="00C924BE" w:rsidRPr="007F06EF" w:rsidRDefault="00C924BE" w:rsidP="009304B2">
            <w:pPr>
              <w:autoSpaceDE w:val="0"/>
              <w:autoSpaceDN w:val="0"/>
              <w:adjustRightInd w:val="0"/>
              <w:spacing w:line="240" w:lineRule="atLeast"/>
              <w:jc w:val="both"/>
              <w:rPr>
                <w:rFonts w:cs="Arial"/>
                <w:color w:val="000000" w:themeColor="text1"/>
              </w:rPr>
            </w:pPr>
          </w:p>
        </w:tc>
      </w:tr>
    </w:tbl>
    <w:p w:rsidR="002A4128" w:rsidRPr="000E3E8A" w:rsidRDefault="002A4128">
      <w:pPr>
        <w:autoSpaceDE w:val="0"/>
        <w:autoSpaceDN w:val="0"/>
        <w:adjustRightInd w:val="0"/>
        <w:spacing w:line="240" w:lineRule="atLeast"/>
        <w:jc w:val="both"/>
        <w:rPr>
          <w:rFonts w:cs="Arial"/>
          <w:b/>
          <w:color w:val="000000"/>
        </w:rPr>
      </w:pPr>
    </w:p>
    <w:p w:rsidR="009304B2" w:rsidRPr="002A4128" w:rsidRDefault="00E32E1B" w:rsidP="000E3E8A">
      <w:pPr>
        <w:pStyle w:val="ListParagraph"/>
        <w:numPr>
          <w:ilvl w:val="0"/>
          <w:numId w:val="71"/>
        </w:numPr>
        <w:ind w:left="0" w:firstLine="720"/>
        <w:jc w:val="both"/>
      </w:pPr>
      <w:r w:rsidRPr="002A4128">
        <w:t>The amount listed as “Escrow” will be adjusted to reflect 1/12th of the annual ad valorem taxes and property insurance that is escrowed.</w:t>
      </w:r>
      <w:r w:rsidR="00F64DD1" w:rsidRPr="002A4128">
        <w:t xml:space="preserve">  If there is an escrow shortage (for a </w:t>
      </w:r>
      <w:proofErr w:type="spellStart"/>
      <w:r w:rsidR="00F64DD1" w:rsidRPr="002A4128">
        <w:t>RESPA</w:t>
      </w:r>
      <w:proofErr w:type="spellEnd"/>
      <w:r w:rsidR="00F64DD1" w:rsidRPr="002A4128">
        <w:t xml:space="preserve"> Reserve or otherwise), the shortage is included i</w:t>
      </w:r>
      <w:r w:rsidR="00232E7F" w:rsidRPr="002A4128">
        <w:t>n</w:t>
      </w:r>
      <w:r w:rsidR="00F64DD1" w:rsidRPr="002A4128">
        <w:t xml:space="preserve"> the </w:t>
      </w:r>
      <w:r w:rsidR="00E157BE">
        <w:t xml:space="preserve">Remaining </w:t>
      </w:r>
      <w:r w:rsidR="00F64DD1" w:rsidRPr="002A4128">
        <w:t>Cure Claim listed above.</w:t>
      </w:r>
    </w:p>
    <w:p w:rsidR="009304B2" w:rsidRDefault="009304B2" w:rsidP="00E35DBB">
      <w:pPr>
        <w:autoSpaceDE w:val="0"/>
        <w:autoSpaceDN w:val="0"/>
        <w:adjustRightInd w:val="0"/>
        <w:spacing w:line="240" w:lineRule="atLeast"/>
        <w:ind w:firstLine="720"/>
        <w:jc w:val="both"/>
        <w:rPr>
          <w:rFonts w:cs="Arial"/>
          <w:color w:val="000000"/>
        </w:rPr>
      </w:pPr>
    </w:p>
    <w:p w:rsidR="009304B2" w:rsidRPr="005626C9" w:rsidRDefault="00E32E1B" w:rsidP="000E3E8A">
      <w:pPr>
        <w:pStyle w:val="ListParagraph"/>
        <w:numPr>
          <w:ilvl w:val="0"/>
          <w:numId w:val="72"/>
        </w:numPr>
        <w:autoSpaceDE w:val="0"/>
        <w:autoSpaceDN w:val="0"/>
        <w:adjustRightInd w:val="0"/>
        <w:spacing w:line="240" w:lineRule="atLeast"/>
        <w:ind w:left="0" w:firstLine="720"/>
        <w:jc w:val="both"/>
        <w:rPr>
          <w:rFonts w:cs="Arial"/>
          <w:color w:val="000000"/>
        </w:rPr>
      </w:pPr>
      <w:r w:rsidRPr="005626C9">
        <w:rPr>
          <w:rFonts w:cs="Arial"/>
          <w:color w:val="000000"/>
        </w:rPr>
        <w:t>Payment of the amounts required in this section constitutes a cure of all defaults (existing as of the date this</w:t>
      </w:r>
      <w:r w:rsidR="00E157BE">
        <w:rPr>
          <w:rFonts w:cs="Arial"/>
          <w:color w:val="000000"/>
        </w:rPr>
        <w:t xml:space="preserve"> proposed</w:t>
      </w:r>
      <w:r w:rsidRPr="005626C9">
        <w:rPr>
          <w:rFonts w:cs="Arial"/>
          <w:color w:val="000000"/>
        </w:rPr>
        <w:t xml:space="preserve"> </w:t>
      </w:r>
      <w:r w:rsidR="00E157BE">
        <w:rPr>
          <w:rFonts w:cs="Arial"/>
          <w:color w:val="000000"/>
        </w:rPr>
        <w:t xml:space="preserve">Modified </w:t>
      </w:r>
      <w:r w:rsidRPr="005626C9">
        <w:rPr>
          <w:rFonts w:cs="Arial"/>
          <w:color w:val="000000"/>
        </w:rPr>
        <w:t>Plan is</w:t>
      </w:r>
      <w:r w:rsidR="00E157BE">
        <w:rPr>
          <w:rFonts w:cs="Arial"/>
          <w:color w:val="000000"/>
        </w:rPr>
        <w:t xml:space="preserve"> filed</w:t>
      </w:r>
      <w:r w:rsidRPr="005626C9">
        <w:rPr>
          <w:rFonts w:cs="Arial"/>
          <w:color w:val="000000"/>
        </w:rPr>
        <w:t xml:space="preserve">) of the Debtor(s)’ obligations to the holder of the secured claim.  If the monthly payment in </w:t>
      </w:r>
      <w:r w:rsidR="006B6A65">
        <w:rPr>
          <w:rFonts w:cs="Arial"/>
          <w:color w:val="000000"/>
        </w:rPr>
        <w:t>this Modified</w:t>
      </w:r>
      <w:r w:rsidRPr="005626C9">
        <w:rPr>
          <w:rFonts w:cs="Arial"/>
          <w:color w:val="000000"/>
        </w:rPr>
        <w:t xml:space="preserve"> Plan is less than the amount of the adequate protection payment ordered in this case, the actual payment will be the amount of the monthly adequate protection payment.  </w:t>
      </w:r>
    </w:p>
    <w:p w:rsidR="009304B2" w:rsidRDefault="009304B2" w:rsidP="00E35DBB">
      <w:pPr>
        <w:autoSpaceDE w:val="0"/>
        <w:autoSpaceDN w:val="0"/>
        <w:adjustRightInd w:val="0"/>
        <w:spacing w:line="240" w:lineRule="atLeast"/>
        <w:ind w:firstLine="720"/>
        <w:jc w:val="both"/>
        <w:rPr>
          <w:rFonts w:cs="Arial"/>
          <w:iCs/>
          <w:color w:val="000000"/>
        </w:rPr>
      </w:pPr>
    </w:p>
    <w:p w:rsidR="009304B2" w:rsidRPr="005626C9" w:rsidRDefault="00E32E1B" w:rsidP="000E3E8A">
      <w:pPr>
        <w:pStyle w:val="ListParagraph"/>
        <w:numPr>
          <w:ilvl w:val="0"/>
          <w:numId w:val="72"/>
        </w:numPr>
        <w:autoSpaceDE w:val="0"/>
        <w:autoSpaceDN w:val="0"/>
        <w:adjustRightInd w:val="0"/>
        <w:spacing w:line="240" w:lineRule="atLeast"/>
        <w:ind w:left="0" w:firstLine="720"/>
        <w:jc w:val="both"/>
        <w:rPr>
          <w:rFonts w:cs="Arial"/>
          <w:color w:val="000000"/>
        </w:rPr>
      </w:pPr>
      <w:r w:rsidRPr="005626C9">
        <w:rPr>
          <w:rFonts w:cs="Arial"/>
          <w:color w:val="000000"/>
        </w:rPr>
        <w:t xml:space="preserve">If the pre-petition loan documents include a provision for an escrow account, the actual monthly payment is adjustable only in accordance with this Paragraph.  The procedures set forth in </w:t>
      </w:r>
      <w:r w:rsidR="00C778BE">
        <w:rPr>
          <w:rFonts w:cs="Arial"/>
          <w:color w:val="000000"/>
        </w:rPr>
        <w:t>Paragraph</w:t>
      </w:r>
      <w:r w:rsidRPr="005626C9">
        <w:rPr>
          <w:rFonts w:cs="Arial"/>
          <w:color w:val="000000"/>
        </w:rPr>
        <w:t xml:space="preserve"> 8 (including the incorporation of </w:t>
      </w:r>
      <w:r w:rsidRPr="000E3E8A">
        <w:rPr>
          <w:rFonts w:cs="Arial"/>
          <w:smallCaps/>
          <w:color w:val="000000"/>
        </w:rPr>
        <w:t>Fed. R. Bankr. P.</w:t>
      </w:r>
      <w:r w:rsidRPr="005626C9">
        <w:rPr>
          <w:rFonts w:cs="Arial"/>
          <w:color w:val="000000"/>
        </w:rPr>
        <w:t xml:space="preserve"> 3002.1) of the Home Mortgage Payment Procedures must be followed, even though the claims treated in this Paragraph are not  secured by the Debtor(s)’ principal residence.</w:t>
      </w:r>
    </w:p>
    <w:p w:rsidR="009304B2" w:rsidRDefault="009304B2" w:rsidP="00B038F6">
      <w:pPr>
        <w:autoSpaceDE w:val="0"/>
        <w:autoSpaceDN w:val="0"/>
        <w:adjustRightInd w:val="0"/>
        <w:spacing w:line="240" w:lineRule="atLeast"/>
        <w:jc w:val="both"/>
        <w:rPr>
          <w:rFonts w:cs="Arial"/>
          <w:color w:val="000000"/>
        </w:rPr>
      </w:pPr>
    </w:p>
    <w:p w:rsidR="009304B2" w:rsidRPr="005626C9" w:rsidRDefault="00E32E1B" w:rsidP="000E3E8A">
      <w:pPr>
        <w:pStyle w:val="ListParagraph"/>
        <w:numPr>
          <w:ilvl w:val="0"/>
          <w:numId w:val="72"/>
        </w:numPr>
        <w:autoSpaceDE w:val="0"/>
        <w:autoSpaceDN w:val="0"/>
        <w:adjustRightInd w:val="0"/>
        <w:spacing w:line="240" w:lineRule="atLeast"/>
        <w:ind w:firstLine="0"/>
        <w:jc w:val="both"/>
        <w:rPr>
          <w:rFonts w:cs="Arial"/>
          <w:color w:val="000000"/>
        </w:rPr>
      </w:pPr>
      <w:r w:rsidRPr="005626C9">
        <w:rPr>
          <w:rFonts w:cs="Arial"/>
          <w:color w:val="000000"/>
        </w:rPr>
        <w:t xml:space="preserve">Each claim secured by a security interest is designated to be in a separate class. </w:t>
      </w:r>
    </w:p>
    <w:p w:rsidR="009304B2" w:rsidRDefault="009304B2" w:rsidP="009304B2">
      <w:pPr>
        <w:autoSpaceDE w:val="0"/>
        <w:autoSpaceDN w:val="0"/>
        <w:adjustRightInd w:val="0"/>
        <w:spacing w:line="240" w:lineRule="atLeast"/>
        <w:jc w:val="both"/>
        <w:rPr>
          <w:rFonts w:cs="Arial"/>
          <w:color w:val="000000"/>
        </w:rPr>
      </w:pPr>
    </w:p>
    <w:p w:rsidR="009304B2" w:rsidRDefault="00E32E1B" w:rsidP="005626C9">
      <w:pPr>
        <w:numPr>
          <w:ilvl w:val="0"/>
          <w:numId w:val="52"/>
        </w:numPr>
        <w:autoSpaceDE w:val="0"/>
        <w:autoSpaceDN w:val="0"/>
        <w:adjustRightInd w:val="0"/>
        <w:spacing w:line="240" w:lineRule="atLeast"/>
        <w:ind w:left="0" w:firstLine="0"/>
        <w:jc w:val="both"/>
        <w:rPr>
          <w:rFonts w:cs="Arial"/>
          <w:color w:val="000000"/>
        </w:rPr>
      </w:pPr>
      <w:r w:rsidRPr="00D108BB">
        <w:rPr>
          <w:rFonts w:cs="Arial"/>
          <w:b/>
          <w:color w:val="000000"/>
        </w:rPr>
        <w:t>Modification of Stay</w:t>
      </w:r>
      <w:r>
        <w:rPr>
          <w:rFonts w:cs="Arial"/>
          <w:b/>
          <w:color w:val="000000"/>
        </w:rPr>
        <w:t xml:space="preserve"> and Lien Retention</w:t>
      </w:r>
      <w:r w:rsidRPr="00627C4B">
        <w:rPr>
          <w:rFonts w:cs="Arial"/>
          <w:color w:val="000000"/>
        </w:rPr>
        <w:t>.   The automatic stay is modified to allow holders of secured claims to send</w:t>
      </w:r>
      <w:r w:rsidR="00810702">
        <w:rPr>
          <w:rFonts w:cs="Arial"/>
          <w:color w:val="000000"/>
        </w:rPr>
        <w:t xml:space="preserve"> the Debtor(s):</w:t>
      </w:r>
      <w:r w:rsidRPr="00627C4B">
        <w:rPr>
          <w:rFonts w:cs="Arial"/>
          <w:color w:val="000000"/>
        </w:rPr>
        <w:t xml:space="preserve"> </w:t>
      </w:r>
      <w:r w:rsidR="00810702">
        <w:rPr>
          <w:rFonts w:cs="Arial"/>
          <w:color w:val="000000"/>
        </w:rPr>
        <w:t>(</w:t>
      </w:r>
      <w:proofErr w:type="spellStart"/>
      <w:r w:rsidR="00810702">
        <w:rPr>
          <w:rFonts w:cs="Arial"/>
          <w:color w:val="000000"/>
        </w:rPr>
        <w:t>i</w:t>
      </w:r>
      <w:proofErr w:type="spellEnd"/>
      <w:r w:rsidR="00810702">
        <w:rPr>
          <w:rFonts w:cs="Arial"/>
          <w:color w:val="000000"/>
        </w:rPr>
        <w:t xml:space="preserve">) </w:t>
      </w:r>
      <w:r w:rsidRPr="00627C4B">
        <w:rPr>
          <w:rFonts w:cs="Arial"/>
          <w:color w:val="000000"/>
        </w:rPr>
        <w:t>monthly statements</w:t>
      </w:r>
      <w:r w:rsidR="00810702">
        <w:rPr>
          <w:rFonts w:cs="Arial"/>
          <w:color w:val="000000"/>
        </w:rPr>
        <w:t xml:space="preserve">; (ii) escrow statements; (iii) payment change notices; and </w:t>
      </w:r>
      <w:proofErr w:type="gramStart"/>
      <w:r w:rsidR="00810702">
        <w:rPr>
          <w:rFonts w:cs="Arial"/>
          <w:color w:val="000000"/>
        </w:rPr>
        <w:t>(iv) such</w:t>
      </w:r>
      <w:proofErr w:type="gramEnd"/>
      <w:r w:rsidR="00810702">
        <w:rPr>
          <w:rFonts w:cs="Arial"/>
          <w:color w:val="000000"/>
        </w:rPr>
        <w:t xml:space="preserve"> other routine and customary notices as are sent to borrowers who are not in default</w:t>
      </w:r>
      <w:r w:rsidRPr="00627C4B">
        <w:rPr>
          <w:rFonts w:cs="Arial"/>
          <w:color w:val="000000"/>
        </w:rPr>
        <w:t>.</w:t>
      </w:r>
      <w:r w:rsidR="00810702">
        <w:rPr>
          <w:rFonts w:cs="Arial"/>
          <w:color w:val="000000"/>
        </w:rPr>
        <w:t xml:space="preserve">  The preceding sentence does not authorize the sending of any (</w:t>
      </w:r>
      <w:proofErr w:type="spellStart"/>
      <w:r w:rsidR="00810702">
        <w:rPr>
          <w:rFonts w:cs="Arial"/>
          <w:color w:val="000000"/>
        </w:rPr>
        <w:t>i</w:t>
      </w:r>
      <w:proofErr w:type="spellEnd"/>
      <w:r w:rsidR="00810702">
        <w:rPr>
          <w:rFonts w:cs="Arial"/>
          <w:color w:val="000000"/>
        </w:rPr>
        <w:t>) demand letters; (ii) demands for payment; (iii) notices of actual or pending default.</w:t>
      </w:r>
      <w:r>
        <w:rPr>
          <w:rFonts w:cs="Arial"/>
          <w:color w:val="000000"/>
        </w:rPr>
        <w:t xml:space="preserve">  </w:t>
      </w:r>
      <w:r w:rsidR="00232E7F">
        <w:rPr>
          <w:rFonts w:cs="Arial"/>
          <w:color w:val="000000"/>
        </w:rPr>
        <w:t>T</w:t>
      </w:r>
      <w:r>
        <w:rPr>
          <w:rFonts w:cs="Arial"/>
          <w:color w:val="000000"/>
        </w:rPr>
        <w:t xml:space="preserve">he holder of an Allowed Secured Claim that is proposed to be paid under this </w:t>
      </w:r>
      <w:r w:rsidR="006B6A65">
        <w:rPr>
          <w:rFonts w:cs="Arial"/>
          <w:color w:val="000000"/>
        </w:rPr>
        <w:t xml:space="preserve">Modified </w:t>
      </w:r>
      <w:r>
        <w:rPr>
          <w:rFonts w:cs="Arial"/>
          <w:color w:val="000000"/>
        </w:rPr>
        <w:t>Plan shall retain its lien until the earlier of (</w:t>
      </w:r>
      <w:proofErr w:type="spellStart"/>
      <w:r>
        <w:rPr>
          <w:rFonts w:cs="Arial"/>
          <w:color w:val="000000"/>
        </w:rPr>
        <w:t>i</w:t>
      </w:r>
      <w:proofErr w:type="spellEnd"/>
      <w:r>
        <w:rPr>
          <w:rFonts w:cs="Arial"/>
          <w:color w:val="000000"/>
        </w:rPr>
        <w:t xml:space="preserve">) the payment of the underlying debt as determined under </w:t>
      </w:r>
      <w:proofErr w:type="spellStart"/>
      <w:r>
        <w:rPr>
          <w:rFonts w:cs="Arial"/>
          <w:color w:val="000000"/>
        </w:rPr>
        <w:t>nonbankruptcy</w:t>
      </w:r>
      <w:proofErr w:type="spellEnd"/>
      <w:r>
        <w:rPr>
          <w:rFonts w:cs="Arial"/>
          <w:color w:val="000000"/>
        </w:rPr>
        <w:t xml:space="preserve"> law; or (ii) the entry of a discharge under </w:t>
      </w:r>
      <w:r w:rsidR="00F32320">
        <w:rPr>
          <w:rFonts w:cs="Arial"/>
          <w:color w:val="000000"/>
        </w:rPr>
        <w:t xml:space="preserve">11 </w:t>
      </w:r>
      <w:proofErr w:type="spellStart"/>
      <w:r w:rsidR="00F32320">
        <w:rPr>
          <w:rFonts w:cs="Arial"/>
          <w:color w:val="000000"/>
        </w:rPr>
        <w:t>U.S.C</w:t>
      </w:r>
      <w:proofErr w:type="spellEnd"/>
      <w:r w:rsidR="00F32320">
        <w:rPr>
          <w:rFonts w:cs="Arial"/>
          <w:color w:val="000000"/>
        </w:rPr>
        <w:t xml:space="preserve">. </w:t>
      </w:r>
      <w:r>
        <w:rPr>
          <w:rFonts w:cs="Arial"/>
          <w:color w:val="000000"/>
        </w:rPr>
        <w:t xml:space="preserve">§ 1328.  </w:t>
      </w:r>
      <w:r w:rsidRPr="00754C5B">
        <w:rPr>
          <w:rFonts w:cs="Arial"/>
          <w:color w:val="000000"/>
        </w:rPr>
        <w:t xml:space="preserve">The holder of a claim secured by a valid lien may enforce its lien only if the stay is modified under </w:t>
      </w:r>
      <w:r w:rsidR="00F32320">
        <w:rPr>
          <w:rFonts w:cs="Arial"/>
          <w:color w:val="000000"/>
        </w:rPr>
        <w:t xml:space="preserve">11 </w:t>
      </w:r>
      <w:proofErr w:type="spellStart"/>
      <w:r w:rsidR="00F32320">
        <w:rPr>
          <w:rFonts w:cs="Arial"/>
          <w:color w:val="000000"/>
        </w:rPr>
        <w:t>U.S.C</w:t>
      </w:r>
      <w:proofErr w:type="spellEnd"/>
      <w:r w:rsidR="00F32320">
        <w:rPr>
          <w:rFonts w:cs="Arial"/>
          <w:color w:val="000000"/>
        </w:rPr>
        <w:t xml:space="preserve">. </w:t>
      </w:r>
      <w:r w:rsidRPr="00754C5B">
        <w:rPr>
          <w:rFonts w:cs="Arial"/>
          <w:color w:val="000000"/>
        </w:rPr>
        <w:t>§</w:t>
      </w:r>
      <w:r w:rsidR="00F32320">
        <w:t> </w:t>
      </w:r>
      <w:r w:rsidRPr="000E3E8A">
        <w:t>362</w:t>
      </w:r>
      <w:r w:rsidRPr="00754C5B">
        <w:rPr>
          <w:rFonts w:cs="Arial"/>
          <w:color w:val="000000"/>
        </w:rPr>
        <w:t xml:space="preserve"> to allow the lender to enforce the lien</w:t>
      </w:r>
      <w:r>
        <w:rPr>
          <w:rFonts w:cs="Arial"/>
          <w:color w:val="000000"/>
        </w:rPr>
        <w:t>.</w:t>
      </w:r>
    </w:p>
    <w:p w:rsidR="009304B2" w:rsidRDefault="009304B2" w:rsidP="009304B2">
      <w:pPr>
        <w:autoSpaceDE w:val="0"/>
        <w:autoSpaceDN w:val="0"/>
        <w:adjustRightInd w:val="0"/>
        <w:spacing w:line="240" w:lineRule="atLeast"/>
        <w:ind w:left="720"/>
        <w:jc w:val="both"/>
        <w:rPr>
          <w:rFonts w:cs="Arial"/>
          <w:color w:val="000000"/>
        </w:rPr>
      </w:pPr>
    </w:p>
    <w:p w:rsidR="009304B2" w:rsidRPr="007F06EF" w:rsidRDefault="00E32E1B" w:rsidP="005626C9">
      <w:pPr>
        <w:numPr>
          <w:ilvl w:val="0"/>
          <w:numId w:val="52"/>
        </w:numPr>
        <w:autoSpaceDE w:val="0"/>
        <w:autoSpaceDN w:val="0"/>
        <w:adjustRightInd w:val="0"/>
        <w:spacing w:line="240" w:lineRule="atLeast"/>
        <w:ind w:left="0" w:firstLine="0"/>
        <w:jc w:val="both"/>
        <w:rPr>
          <w:rFonts w:cs="Arial"/>
          <w:b/>
          <w:color w:val="000000"/>
        </w:rPr>
      </w:pPr>
      <w:r w:rsidRPr="00D108BB">
        <w:rPr>
          <w:rFonts w:cs="Arial"/>
          <w:b/>
          <w:color w:val="000000"/>
        </w:rPr>
        <w:t>Maintenance of Taxes and Insurance</w:t>
      </w:r>
      <w:r>
        <w:rPr>
          <w:rFonts w:cs="Arial"/>
          <w:b/>
          <w:color w:val="000000"/>
        </w:rPr>
        <w:t xml:space="preserve">.  </w:t>
      </w:r>
      <w:r>
        <w:rPr>
          <w:rFonts w:cs="Arial"/>
          <w:color w:val="000000"/>
        </w:rPr>
        <w:t xml:space="preserve">The Debtor(s) must pay all </w:t>
      </w:r>
      <w:r w:rsidRPr="00083902">
        <w:rPr>
          <w:rFonts w:cs="Arial"/>
          <w:color w:val="000000"/>
        </w:rPr>
        <w:t>ad valorem</w:t>
      </w:r>
      <w:r>
        <w:rPr>
          <w:rFonts w:cs="Arial"/>
          <w:color w:val="000000"/>
        </w:rPr>
        <w:t xml:space="preserve"> property taxes on property that is proposed to be retained under this </w:t>
      </w:r>
      <w:r w:rsidR="006B6A65">
        <w:rPr>
          <w:rFonts w:cs="Arial"/>
          <w:color w:val="000000"/>
        </w:rPr>
        <w:t xml:space="preserve">Modified </w:t>
      </w:r>
      <w:r>
        <w:rPr>
          <w:rFonts w:cs="Arial"/>
          <w:color w:val="000000"/>
        </w:rPr>
        <w:t xml:space="preserve">Plan, with payment made in accordance with applicable non-bankruptcy law not later than the last date on which such taxes may be paid without penalty.  The Debtor(s) must maintain insurance on all property that serves to secure a loan and that is proposed to be retained under this </w:t>
      </w:r>
      <w:r w:rsidR="006B6A65">
        <w:rPr>
          <w:rFonts w:cs="Arial"/>
          <w:color w:val="000000"/>
        </w:rPr>
        <w:t xml:space="preserve">Modified </w:t>
      </w:r>
      <w:r>
        <w:rPr>
          <w:rFonts w:cs="Arial"/>
          <w:color w:val="000000"/>
        </w:rPr>
        <w:t xml:space="preserve">Plan, as required by the underlying loan documents.  This Paragraph 13 does not apply to the extent that taxes and insurance are escrowed.  Any holder of a secured claim may request in writing, and the Debtor(s) must promptly provide proof of compliance with this </w:t>
      </w:r>
      <w:r w:rsidR="00C778BE">
        <w:rPr>
          <w:rFonts w:cs="Arial"/>
          <w:color w:val="000000"/>
        </w:rPr>
        <w:t>Paragraph</w:t>
      </w:r>
      <w:r>
        <w:rPr>
          <w:rFonts w:cs="Arial"/>
          <w:color w:val="000000"/>
        </w:rPr>
        <w:t>.  If the Debtor(s) fail to provide such proof within 30 days of receipt of a written request, the holder of the debt secured by a lien on the property may purchase such insurance or pay such taxes in accordance with its rights under applicable non-bankruptcy law.</w:t>
      </w:r>
      <w:r w:rsidR="00B91CC4">
        <w:rPr>
          <w:rFonts w:cs="Arial"/>
          <w:color w:val="000000"/>
        </w:rPr>
        <w:t xml:space="preserve">  Unless otherwise ordered by the Court, payment under this </w:t>
      </w:r>
      <w:r w:rsidR="00C778BE">
        <w:rPr>
          <w:rFonts w:cs="Arial"/>
          <w:color w:val="000000"/>
        </w:rPr>
        <w:t>Paragraph</w:t>
      </w:r>
      <w:r w:rsidR="00B91CC4">
        <w:rPr>
          <w:rFonts w:cs="Arial"/>
          <w:color w:val="000000"/>
        </w:rPr>
        <w:t xml:space="preserve"> may not be undertaken by a transfer of the tax lien on the property.</w:t>
      </w:r>
    </w:p>
    <w:p w:rsidR="0029738B" w:rsidRPr="007F06EF" w:rsidRDefault="0029738B" w:rsidP="007F06EF">
      <w:pPr>
        <w:autoSpaceDE w:val="0"/>
        <w:autoSpaceDN w:val="0"/>
        <w:adjustRightInd w:val="0"/>
        <w:spacing w:line="240" w:lineRule="atLeast"/>
        <w:ind w:left="720"/>
        <w:jc w:val="both"/>
        <w:rPr>
          <w:rFonts w:cs="Arial"/>
          <w:b/>
          <w:color w:val="000000"/>
        </w:rPr>
      </w:pPr>
    </w:p>
    <w:p w:rsidR="00752A57" w:rsidRPr="00752A57" w:rsidRDefault="00752A57" w:rsidP="005626C9">
      <w:pPr>
        <w:numPr>
          <w:ilvl w:val="0"/>
          <w:numId w:val="52"/>
        </w:numPr>
        <w:autoSpaceDE w:val="0"/>
        <w:autoSpaceDN w:val="0"/>
        <w:adjustRightInd w:val="0"/>
        <w:spacing w:line="240" w:lineRule="atLeast"/>
        <w:ind w:left="0" w:firstLine="0"/>
        <w:jc w:val="both"/>
        <w:rPr>
          <w:rFonts w:eastAsia="Calibri"/>
        </w:rPr>
      </w:pPr>
      <w:r w:rsidRPr="007F06EF">
        <w:rPr>
          <w:rFonts w:eastAsia="Calibri"/>
          <w:b/>
        </w:rPr>
        <w:t>Secured Claims Satisfied by Transfer of Real Property in Satisfaction of Secured Claim</w:t>
      </w:r>
      <w:r w:rsidRPr="00752A57">
        <w:rPr>
          <w:rFonts w:eastAsia="Calibri"/>
        </w:rPr>
        <w:t xml:space="preserve">.  </w:t>
      </w:r>
      <w:r w:rsidR="006B6A65">
        <w:rPr>
          <w:rFonts w:eastAsia="Calibri"/>
        </w:rPr>
        <w:t>(If property was transferred under a previously confirmed plan or modified plan, the property remains transferred and should not be listed here.)</w:t>
      </w:r>
    </w:p>
    <w:p w:rsidR="00752A57" w:rsidRPr="00752A57" w:rsidRDefault="00752A57" w:rsidP="00752A57">
      <w:pPr>
        <w:autoSpaceDE w:val="0"/>
        <w:autoSpaceDN w:val="0"/>
        <w:adjustRightInd w:val="0"/>
        <w:spacing w:line="240" w:lineRule="atLeast"/>
        <w:ind w:left="720"/>
        <w:contextualSpacing/>
        <w:jc w:val="both"/>
        <w:rPr>
          <w:rFonts w:eastAsia="Calibri"/>
        </w:rPr>
      </w:pPr>
    </w:p>
    <w:p w:rsidR="00752A57" w:rsidRPr="008A4094" w:rsidRDefault="00752A57" w:rsidP="005626C9">
      <w:pPr>
        <w:pStyle w:val="ListParagraph"/>
        <w:numPr>
          <w:ilvl w:val="0"/>
          <w:numId w:val="59"/>
        </w:numPr>
        <w:autoSpaceDE w:val="0"/>
        <w:autoSpaceDN w:val="0"/>
        <w:adjustRightInd w:val="0"/>
        <w:spacing w:line="240" w:lineRule="atLeast"/>
        <w:ind w:left="0" w:firstLine="720"/>
        <w:contextualSpacing/>
        <w:jc w:val="both"/>
        <w:rPr>
          <w:rFonts w:eastAsia="Calibri"/>
        </w:rPr>
      </w:pPr>
      <w:r w:rsidRPr="008A4094">
        <w:rPr>
          <w:rFonts w:eastAsia="Calibri"/>
        </w:rPr>
        <w:t xml:space="preserve">The secured claims set forth in this table will be satisfied by the transfer of title to the real property from the Debtor(s) to the transferee identified below.  </w:t>
      </w:r>
    </w:p>
    <w:p w:rsidR="00752A57" w:rsidRPr="00752A57" w:rsidRDefault="00752A57" w:rsidP="00752A57">
      <w:pPr>
        <w:ind w:left="720"/>
        <w:jc w:val="both"/>
        <w:rPr>
          <w:rFonts w:eastAsia="Calibri"/>
        </w:rPr>
      </w:pPr>
    </w:p>
    <w:tbl>
      <w:tblPr>
        <w:tblStyle w:val="TableGrid"/>
        <w:tblW w:w="0" w:type="auto"/>
        <w:tblLook w:val="04A0" w:firstRow="1" w:lastRow="0" w:firstColumn="1" w:lastColumn="0" w:noHBand="0" w:noVBand="1"/>
      </w:tblPr>
      <w:tblGrid>
        <w:gridCol w:w="3192"/>
        <w:gridCol w:w="3192"/>
        <w:gridCol w:w="3192"/>
      </w:tblGrid>
      <w:tr w:rsidR="00752A57" w:rsidRPr="00752A57" w:rsidTr="00752A57">
        <w:tc>
          <w:tcPr>
            <w:tcW w:w="3192" w:type="dxa"/>
          </w:tcPr>
          <w:p w:rsidR="00752A57" w:rsidRPr="00752A57" w:rsidRDefault="00752A57" w:rsidP="00752A57">
            <w:pPr>
              <w:jc w:val="both"/>
              <w:rPr>
                <w:rFonts w:eastAsia="Calibri"/>
                <w:b/>
                <w:sz w:val="20"/>
                <w:szCs w:val="20"/>
              </w:rPr>
            </w:pPr>
            <w:r w:rsidRPr="00752A57">
              <w:rPr>
                <w:rFonts w:eastAsia="Calibri"/>
                <w:b/>
                <w:sz w:val="20"/>
                <w:szCs w:val="20"/>
              </w:rPr>
              <w:t>Priority</w:t>
            </w:r>
          </w:p>
          <w:p w:rsidR="00752A57" w:rsidRPr="00752A57" w:rsidRDefault="00752A57" w:rsidP="00752A57">
            <w:pPr>
              <w:jc w:val="both"/>
              <w:rPr>
                <w:rFonts w:eastAsia="Calibri"/>
                <w:b/>
                <w:sz w:val="20"/>
                <w:szCs w:val="20"/>
              </w:rPr>
            </w:pPr>
          </w:p>
        </w:tc>
        <w:tc>
          <w:tcPr>
            <w:tcW w:w="3192" w:type="dxa"/>
          </w:tcPr>
          <w:p w:rsidR="00752A57" w:rsidRPr="00752A57" w:rsidRDefault="00752A57" w:rsidP="00752A57">
            <w:pPr>
              <w:jc w:val="both"/>
              <w:rPr>
                <w:rFonts w:eastAsia="Calibri"/>
                <w:b/>
                <w:sz w:val="20"/>
                <w:szCs w:val="20"/>
              </w:rPr>
            </w:pPr>
            <w:r w:rsidRPr="00752A57">
              <w:rPr>
                <w:rFonts w:eastAsia="Calibri"/>
                <w:b/>
                <w:sz w:val="20"/>
                <w:szCs w:val="20"/>
              </w:rPr>
              <w:t xml:space="preserve">Name and Address of Holder of Security Interest </w:t>
            </w:r>
          </w:p>
        </w:tc>
        <w:tc>
          <w:tcPr>
            <w:tcW w:w="3192" w:type="dxa"/>
          </w:tcPr>
          <w:p w:rsidR="00752A57" w:rsidRPr="00752A57" w:rsidRDefault="00752A57" w:rsidP="00752A57">
            <w:pPr>
              <w:jc w:val="both"/>
              <w:rPr>
                <w:rFonts w:eastAsia="Calibri"/>
                <w:b/>
                <w:sz w:val="20"/>
                <w:szCs w:val="20"/>
              </w:rPr>
            </w:pPr>
            <w:r w:rsidRPr="00752A57">
              <w:rPr>
                <w:rFonts w:eastAsia="Calibri"/>
                <w:b/>
                <w:sz w:val="20"/>
                <w:szCs w:val="20"/>
              </w:rPr>
              <w:t>Estimated Claim of Lien Holder</w:t>
            </w:r>
          </w:p>
        </w:tc>
      </w:tr>
      <w:tr w:rsidR="00752A57" w:rsidRPr="00752A57" w:rsidTr="00752A57">
        <w:tc>
          <w:tcPr>
            <w:tcW w:w="3192" w:type="dxa"/>
          </w:tcPr>
          <w:p w:rsidR="00752A57" w:rsidRPr="00752A57" w:rsidRDefault="00752A57" w:rsidP="00752A57">
            <w:pPr>
              <w:jc w:val="both"/>
              <w:rPr>
                <w:rFonts w:eastAsia="Calibri"/>
                <w:sz w:val="20"/>
                <w:szCs w:val="20"/>
              </w:rPr>
            </w:pPr>
            <w:r w:rsidRPr="00752A57">
              <w:rPr>
                <w:rFonts w:eastAsia="Calibri"/>
                <w:sz w:val="20"/>
                <w:szCs w:val="20"/>
              </w:rPr>
              <w:t>First lien</w:t>
            </w:r>
          </w:p>
        </w:tc>
        <w:tc>
          <w:tcPr>
            <w:tcW w:w="3192" w:type="dxa"/>
          </w:tcPr>
          <w:p w:rsidR="00752A57" w:rsidRPr="00752A57" w:rsidRDefault="00752A57" w:rsidP="00752A57">
            <w:pPr>
              <w:jc w:val="both"/>
              <w:rPr>
                <w:rFonts w:eastAsia="Calibri"/>
                <w:sz w:val="20"/>
                <w:szCs w:val="20"/>
              </w:rPr>
            </w:pPr>
          </w:p>
        </w:tc>
        <w:tc>
          <w:tcPr>
            <w:tcW w:w="3192" w:type="dxa"/>
          </w:tcPr>
          <w:p w:rsidR="00752A57" w:rsidRPr="00752A57" w:rsidRDefault="00752A57" w:rsidP="00752A57">
            <w:pPr>
              <w:jc w:val="both"/>
              <w:rPr>
                <w:rFonts w:eastAsia="Calibri"/>
                <w:sz w:val="20"/>
                <w:szCs w:val="20"/>
              </w:rPr>
            </w:pPr>
          </w:p>
        </w:tc>
      </w:tr>
      <w:tr w:rsidR="00752A57" w:rsidRPr="00752A57" w:rsidTr="00752A57">
        <w:tc>
          <w:tcPr>
            <w:tcW w:w="3192" w:type="dxa"/>
          </w:tcPr>
          <w:p w:rsidR="00752A57" w:rsidRPr="00752A57" w:rsidRDefault="00752A57" w:rsidP="00752A57">
            <w:pPr>
              <w:jc w:val="both"/>
              <w:rPr>
                <w:rFonts w:eastAsia="Calibri"/>
                <w:sz w:val="20"/>
                <w:szCs w:val="20"/>
              </w:rPr>
            </w:pPr>
            <w:r w:rsidRPr="00752A57">
              <w:rPr>
                <w:rFonts w:eastAsia="Calibri"/>
                <w:sz w:val="20"/>
                <w:szCs w:val="20"/>
              </w:rPr>
              <w:t>Second lien</w:t>
            </w:r>
          </w:p>
        </w:tc>
        <w:tc>
          <w:tcPr>
            <w:tcW w:w="3192" w:type="dxa"/>
          </w:tcPr>
          <w:p w:rsidR="00752A57" w:rsidRPr="00752A57" w:rsidRDefault="00752A57" w:rsidP="00752A57">
            <w:pPr>
              <w:jc w:val="both"/>
              <w:rPr>
                <w:rFonts w:eastAsia="Calibri"/>
                <w:sz w:val="20"/>
                <w:szCs w:val="20"/>
              </w:rPr>
            </w:pPr>
          </w:p>
        </w:tc>
        <w:tc>
          <w:tcPr>
            <w:tcW w:w="3192" w:type="dxa"/>
          </w:tcPr>
          <w:p w:rsidR="00752A57" w:rsidRPr="00752A57" w:rsidRDefault="00752A57" w:rsidP="00752A57">
            <w:pPr>
              <w:jc w:val="both"/>
              <w:rPr>
                <w:rFonts w:eastAsia="Calibri"/>
                <w:sz w:val="20"/>
                <w:szCs w:val="20"/>
              </w:rPr>
            </w:pPr>
          </w:p>
        </w:tc>
      </w:tr>
      <w:tr w:rsidR="00752A57" w:rsidRPr="00752A57" w:rsidTr="00752A57">
        <w:tc>
          <w:tcPr>
            <w:tcW w:w="3192" w:type="dxa"/>
          </w:tcPr>
          <w:p w:rsidR="00752A57" w:rsidRPr="00752A57" w:rsidRDefault="00752A57" w:rsidP="00752A57">
            <w:pPr>
              <w:jc w:val="both"/>
              <w:rPr>
                <w:rFonts w:eastAsia="Calibri"/>
                <w:sz w:val="20"/>
                <w:szCs w:val="20"/>
              </w:rPr>
            </w:pPr>
            <w:r w:rsidRPr="00752A57">
              <w:rPr>
                <w:rFonts w:eastAsia="Calibri"/>
                <w:sz w:val="20"/>
                <w:szCs w:val="20"/>
              </w:rPr>
              <w:t>Third lien</w:t>
            </w:r>
          </w:p>
        </w:tc>
        <w:tc>
          <w:tcPr>
            <w:tcW w:w="3192" w:type="dxa"/>
          </w:tcPr>
          <w:p w:rsidR="00752A57" w:rsidRPr="00752A57" w:rsidRDefault="00752A57" w:rsidP="00752A57">
            <w:pPr>
              <w:jc w:val="both"/>
              <w:rPr>
                <w:rFonts w:eastAsia="Calibri"/>
                <w:sz w:val="20"/>
                <w:szCs w:val="20"/>
              </w:rPr>
            </w:pPr>
          </w:p>
        </w:tc>
        <w:tc>
          <w:tcPr>
            <w:tcW w:w="3192" w:type="dxa"/>
          </w:tcPr>
          <w:p w:rsidR="00752A57" w:rsidRPr="00752A57" w:rsidRDefault="00752A57" w:rsidP="00752A57">
            <w:pPr>
              <w:jc w:val="both"/>
              <w:rPr>
                <w:rFonts w:eastAsia="Calibri"/>
                <w:sz w:val="20"/>
                <w:szCs w:val="20"/>
              </w:rPr>
            </w:pPr>
          </w:p>
        </w:tc>
      </w:tr>
      <w:tr w:rsidR="00752A57" w:rsidRPr="00752A57" w:rsidTr="00752A57">
        <w:tc>
          <w:tcPr>
            <w:tcW w:w="3192" w:type="dxa"/>
          </w:tcPr>
          <w:p w:rsidR="00752A57" w:rsidRPr="00752A57" w:rsidRDefault="00752A57" w:rsidP="00752A57">
            <w:pPr>
              <w:jc w:val="both"/>
              <w:rPr>
                <w:rFonts w:eastAsia="Calibri"/>
                <w:sz w:val="20"/>
                <w:szCs w:val="20"/>
              </w:rPr>
            </w:pPr>
            <w:r w:rsidRPr="00752A57">
              <w:rPr>
                <w:rFonts w:eastAsia="Calibri"/>
                <w:sz w:val="20"/>
                <w:szCs w:val="20"/>
              </w:rPr>
              <w:t>Fourth lien</w:t>
            </w:r>
          </w:p>
        </w:tc>
        <w:tc>
          <w:tcPr>
            <w:tcW w:w="3192" w:type="dxa"/>
          </w:tcPr>
          <w:p w:rsidR="00752A57" w:rsidRPr="00752A57" w:rsidRDefault="00752A57" w:rsidP="00752A57">
            <w:pPr>
              <w:jc w:val="both"/>
              <w:rPr>
                <w:rFonts w:eastAsia="Calibri"/>
                <w:sz w:val="20"/>
                <w:szCs w:val="20"/>
              </w:rPr>
            </w:pPr>
          </w:p>
        </w:tc>
        <w:tc>
          <w:tcPr>
            <w:tcW w:w="3192" w:type="dxa"/>
          </w:tcPr>
          <w:p w:rsidR="00752A57" w:rsidRPr="00752A57" w:rsidRDefault="00752A57" w:rsidP="00752A57">
            <w:pPr>
              <w:jc w:val="both"/>
              <w:rPr>
                <w:rFonts w:eastAsia="Calibri"/>
                <w:sz w:val="20"/>
                <w:szCs w:val="20"/>
              </w:rPr>
            </w:pPr>
          </w:p>
        </w:tc>
      </w:tr>
    </w:tbl>
    <w:p w:rsidR="00752A57" w:rsidRPr="00752A57" w:rsidRDefault="00752A57" w:rsidP="00752A57">
      <w:pPr>
        <w:autoSpaceDE w:val="0"/>
        <w:autoSpaceDN w:val="0"/>
        <w:adjustRightInd w:val="0"/>
        <w:spacing w:line="240" w:lineRule="atLeast"/>
        <w:ind w:left="1440"/>
        <w:contextualSpacing/>
        <w:jc w:val="both"/>
        <w:rPr>
          <w:rFonts w:eastAsia="Calibri"/>
        </w:rPr>
      </w:pPr>
    </w:p>
    <w:p w:rsidR="00752A57" w:rsidRPr="008A4094" w:rsidRDefault="00752A57" w:rsidP="005626C9">
      <w:pPr>
        <w:pStyle w:val="ListParagraph"/>
        <w:numPr>
          <w:ilvl w:val="0"/>
          <w:numId w:val="59"/>
        </w:numPr>
        <w:ind w:firstLine="0"/>
        <w:contextualSpacing/>
        <w:jc w:val="both"/>
        <w:rPr>
          <w:rFonts w:eastAsia="Calibri"/>
        </w:rPr>
      </w:pPr>
      <w:r w:rsidRPr="008A4094">
        <w:rPr>
          <w:rFonts w:eastAsia="Calibri"/>
        </w:rPr>
        <w:t xml:space="preserve">The Transferee is _____________________.  </w:t>
      </w:r>
    </w:p>
    <w:p w:rsidR="00752A57" w:rsidRPr="00752A57" w:rsidRDefault="00752A57" w:rsidP="00B038F6">
      <w:pPr>
        <w:ind w:left="1440"/>
        <w:contextualSpacing/>
        <w:jc w:val="both"/>
        <w:rPr>
          <w:rFonts w:eastAsia="Calibri"/>
        </w:rPr>
      </w:pPr>
    </w:p>
    <w:p w:rsidR="00752A57" w:rsidRPr="00752A57" w:rsidRDefault="00752A57" w:rsidP="005626C9">
      <w:pPr>
        <w:numPr>
          <w:ilvl w:val="0"/>
          <w:numId w:val="59"/>
        </w:numPr>
        <w:ind w:firstLine="0"/>
        <w:contextualSpacing/>
        <w:jc w:val="both"/>
        <w:rPr>
          <w:rFonts w:eastAsia="Calibri"/>
        </w:rPr>
      </w:pPr>
      <w:r w:rsidRPr="00752A57">
        <w:rPr>
          <w:rFonts w:eastAsia="Calibri"/>
        </w:rPr>
        <w:t>The value to be credited to the Transferee’s claim secured by the lien is:</w:t>
      </w:r>
    </w:p>
    <w:p w:rsidR="00752A57" w:rsidRPr="00752A57" w:rsidRDefault="00752A57" w:rsidP="00752A57">
      <w:pPr>
        <w:ind w:left="1440"/>
        <w:contextualSpacing/>
        <w:jc w:val="both"/>
        <w:rPr>
          <w:rFonts w:eastAsia="Calibri"/>
        </w:rPr>
      </w:pPr>
    </w:p>
    <w:tbl>
      <w:tblPr>
        <w:tblStyle w:val="TableGrid"/>
        <w:tblW w:w="0" w:type="auto"/>
        <w:jc w:val="center"/>
        <w:tblInd w:w="-474" w:type="dxa"/>
        <w:tblLook w:val="04A0" w:firstRow="1" w:lastRow="0" w:firstColumn="1" w:lastColumn="0" w:noHBand="0" w:noVBand="1"/>
      </w:tblPr>
      <w:tblGrid>
        <w:gridCol w:w="4697"/>
        <w:gridCol w:w="3436"/>
      </w:tblGrid>
      <w:tr w:rsidR="00752A57" w:rsidRPr="00752A57" w:rsidTr="007F06EF">
        <w:trPr>
          <w:jc w:val="center"/>
        </w:trPr>
        <w:tc>
          <w:tcPr>
            <w:tcW w:w="4697" w:type="dxa"/>
          </w:tcPr>
          <w:p w:rsidR="00752A57" w:rsidRPr="00752A57" w:rsidRDefault="00752A57" w:rsidP="00752A57">
            <w:pPr>
              <w:jc w:val="both"/>
              <w:rPr>
                <w:rFonts w:eastAsia="Calibri"/>
                <w:sz w:val="20"/>
                <w:szCs w:val="20"/>
              </w:rPr>
            </w:pPr>
            <w:r w:rsidRPr="00752A57">
              <w:rPr>
                <w:rFonts w:eastAsia="Calibri"/>
                <w:sz w:val="20"/>
                <w:szCs w:val="20"/>
              </w:rPr>
              <w:t>Value of property</w:t>
            </w:r>
          </w:p>
        </w:tc>
        <w:tc>
          <w:tcPr>
            <w:tcW w:w="3436" w:type="dxa"/>
          </w:tcPr>
          <w:p w:rsidR="00752A57" w:rsidRPr="00752A57" w:rsidRDefault="00752A57" w:rsidP="00752A57">
            <w:pPr>
              <w:jc w:val="both"/>
              <w:rPr>
                <w:rFonts w:eastAsia="Calibri"/>
                <w:sz w:val="20"/>
                <w:szCs w:val="20"/>
              </w:rPr>
            </w:pPr>
            <w:r w:rsidRPr="00752A57">
              <w:rPr>
                <w:rFonts w:eastAsia="Calibri"/>
                <w:sz w:val="20"/>
                <w:szCs w:val="20"/>
              </w:rPr>
              <w:t>$</w:t>
            </w:r>
          </w:p>
        </w:tc>
      </w:tr>
      <w:tr w:rsidR="00752A57" w:rsidRPr="00752A57" w:rsidTr="007F06EF">
        <w:trPr>
          <w:jc w:val="center"/>
        </w:trPr>
        <w:tc>
          <w:tcPr>
            <w:tcW w:w="4697" w:type="dxa"/>
          </w:tcPr>
          <w:p w:rsidR="00752A57" w:rsidRPr="00752A57" w:rsidRDefault="00752A57" w:rsidP="00752A57">
            <w:pPr>
              <w:jc w:val="both"/>
              <w:rPr>
                <w:rFonts w:eastAsia="Calibri"/>
                <w:sz w:val="20"/>
                <w:szCs w:val="20"/>
              </w:rPr>
            </w:pPr>
            <w:r w:rsidRPr="00752A57">
              <w:rPr>
                <w:rFonts w:eastAsia="Calibri"/>
                <w:sz w:val="20"/>
                <w:szCs w:val="20"/>
              </w:rPr>
              <w:t>Total amounts owed to all holders of senior liens</w:t>
            </w:r>
          </w:p>
        </w:tc>
        <w:tc>
          <w:tcPr>
            <w:tcW w:w="3436" w:type="dxa"/>
          </w:tcPr>
          <w:p w:rsidR="00752A57" w:rsidRPr="00752A57" w:rsidRDefault="00752A57" w:rsidP="00752A57">
            <w:pPr>
              <w:jc w:val="both"/>
              <w:rPr>
                <w:rFonts w:eastAsia="Calibri"/>
                <w:sz w:val="20"/>
                <w:szCs w:val="20"/>
              </w:rPr>
            </w:pPr>
            <w:r w:rsidRPr="00752A57">
              <w:rPr>
                <w:rFonts w:eastAsia="Calibri"/>
                <w:sz w:val="20"/>
                <w:szCs w:val="20"/>
              </w:rPr>
              <w:t>$</w:t>
            </w:r>
          </w:p>
        </w:tc>
      </w:tr>
      <w:tr w:rsidR="00752A57" w:rsidRPr="00752A57" w:rsidTr="000E3E8A">
        <w:trPr>
          <w:trHeight w:val="314"/>
          <w:jc w:val="center"/>
        </w:trPr>
        <w:tc>
          <w:tcPr>
            <w:tcW w:w="4697" w:type="dxa"/>
          </w:tcPr>
          <w:p w:rsidR="00752A57" w:rsidRPr="00752A57" w:rsidRDefault="00752A57">
            <w:pPr>
              <w:jc w:val="both"/>
              <w:rPr>
                <w:rFonts w:eastAsia="Calibri"/>
                <w:sz w:val="20"/>
                <w:szCs w:val="20"/>
              </w:rPr>
            </w:pPr>
            <w:r w:rsidRPr="00752A57">
              <w:rPr>
                <w:rFonts w:eastAsia="Calibri"/>
                <w:sz w:val="20"/>
                <w:szCs w:val="20"/>
              </w:rPr>
              <w:t>Net value to be credited by Transferee</w:t>
            </w:r>
          </w:p>
        </w:tc>
        <w:tc>
          <w:tcPr>
            <w:tcW w:w="3436" w:type="dxa"/>
          </w:tcPr>
          <w:p w:rsidR="00752A57" w:rsidRPr="00752A57" w:rsidRDefault="00752A57">
            <w:pPr>
              <w:jc w:val="both"/>
              <w:rPr>
                <w:rFonts w:eastAsia="Calibri"/>
                <w:sz w:val="20"/>
                <w:szCs w:val="20"/>
              </w:rPr>
            </w:pPr>
            <w:r w:rsidRPr="00752A57">
              <w:rPr>
                <w:rFonts w:eastAsia="Calibri"/>
                <w:sz w:val="20"/>
                <w:szCs w:val="20"/>
              </w:rPr>
              <w:t>$</w:t>
            </w:r>
          </w:p>
        </w:tc>
      </w:tr>
    </w:tbl>
    <w:p w:rsidR="00752A57" w:rsidRPr="00752A57" w:rsidRDefault="00752A57" w:rsidP="00752A57">
      <w:pPr>
        <w:ind w:left="1440"/>
        <w:contextualSpacing/>
        <w:jc w:val="both"/>
        <w:rPr>
          <w:rFonts w:eastAsia="Calibri"/>
        </w:rPr>
      </w:pPr>
    </w:p>
    <w:p w:rsidR="00752A57" w:rsidRPr="00752A57" w:rsidRDefault="00752A57" w:rsidP="005626C9">
      <w:pPr>
        <w:numPr>
          <w:ilvl w:val="0"/>
          <w:numId w:val="59"/>
        </w:numPr>
        <w:ind w:left="0" w:firstLine="720"/>
        <w:contextualSpacing/>
        <w:jc w:val="both"/>
        <w:rPr>
          <w:rFonts w:eastAsia="Calibri"/>
        </w:rPr>
      </w:pPr>
      <w:r w:rsidRPr="00752A57">
        <w:rPr>
          <w:rFonts w:eastAsia="Calibri"/>
        </w:rPr>
        <w:t>The address and legal description of the property to be transferred is _____________________.</w:t>
      </w:r>
    </w:p>
    <w:p w:rsidR="00752A57" w:rsidRPr="00752A57" w:rsidRDefault="00752A57" w:rsidP="00E35DBB">
      <w:pPr>
        <w:autoSpaceDE w:val="0"/>
        <w:autoSpaceDN w:val="0"/>
        <w:adjustRightInd w:val="0"/>
        <w:spacing w:line="240" w:lineRule="atLeast"/>
        <w:ind w:firstLine="720"/>
        <w:contextualSpacing/>
        <w:jc w:val="both"/>
        <w:rPr>
          <w:rFonts w:eastAsia="Calibri"/>
        </w:rPr>
      </w:pPr>
    </w:p>
    <w:p w:rsidR="00752A57" w:rsidRPr="00752A57" w:rsidRDefault="00752A57" w:rsidP="005626C9">
      <w:pPr>
        <w:numPr>
          <w:ilvl w:val="0"/>
          <w:numId w:val="59"/>
        </w:numPr>
        <w:autoSpaceDE w:val="0"/>
        <w:autoSpaceDN w:val="0"/>
        <w:adjustRightInd w:val="0"/>
        <w:spacing w:line="240" w:lineRule="atLeast"/>
        <w:ind w:left="0" w:firstLine="720"/>
        <w:contextualSpacing/>
        <w:jc w:val="both"/>
        <w:rPr>
          <w:rFonts w:eastAsia="Calibri"/>
        </w:rPr>
      </w:pPr>
      <w:r w:rsidRPr="00752A57">
        <w:rPr>
          <w:rFonts w:eastAsia="Calibri"/>
        </w:rPr>
        <w:t xml:space="preserve">This </w:t>
      </w:r>
      <w:r w:rsidR="00C778BE">
        <w:rPr>
          <w:rFonts w:eastAsia="Calibri"/>
        </w:rPr>
        <w:t>Paragraph</w:t>
      </w:r>
      <w:r w:rsidRPr="00752A57">
        <w:rPr>
          <w:rFonts w:eastAsia="Calibri"/>
        </w:rPr>
        <w:t xml:space="preserve"> applies only if 100% of the property to be transferred is included in the estate under </w:t>
      </w:r>
      <w:r w:rsidR="00F32320">
        <w:rPr>
          <w:rFonts w:eastAsia="Calibri"/>
        </w:rPr>
        <w:t xml:space="preserve">11 </w:t>
      </w:r>
      <w:proofErr w:type="spellStart"/>
      <w:r w:rsidR="00F32320">
        <w:rPr>
          <w:rFonts w:eastAsia="Calibri"/>
        </w:rPr>
        <w:t>U.S.C</w:t>
      </w:r>
      <w:proofErr w:type="spellEnd"/>
      <w:r w:rsidR="00F32320">
        <w:rPr>
          <w:rFonts w:eastAsia="Calibri"/>
        </w:rPr>
        <w:t xml:space="preserve">. </w:t>
      </w:r>
      <w:r w:rsidRPr="00752A57">
        <w:rPr>
          <w:rFonts w:eastAsia="Calibri"/>
        </w:rPr>
        <w:t xml:space="preserve">§ 541(a), including without limitation community property included in the estate by 11 </w:t>
      </w:r>
      <w:proofErr w:type="spellStart"/>
      <w:r w:rsidRPr="00752A57">
        <w:rPr>
          <w:rFonts w:eastAsia="Calibri"/>
        </w:rPr>
        <w:t>U.S.C</w:t>
      </w:r>
      <w:proofErr w:type="spellEnd"/>
      <w:r w:rsidRPr="00752A57">
        <w:rPr>
          <w:rFonts w:eastAsia="Calibri"/>
        </w:rPr>
        <w:t>. § 541(a</w:t>
      </w:r>
      <w:proofErr w:type="gramStart"/>
      <w:r w:rsidRPr="00752A57">
        <w:rPr>
          <w:rFonts w:eastAsia="Calibri"/>
        </w:rPr>
        <w:t>)(</w:t>
      </w:r>
      <w:proofErr w:type="gramEnd"/>
      <w:r w:rsidRPr="00752A57">
        <w:rPr>
          <w:rFonts w:eastAsia="Calibri"/>
        </w:rPr>
        <w:t xml:space="preserve">2). </w:t>
      </w:r>
      <w:r w:rsidRPr="00752A57">
        <w:rPr>
          <w:rFonts w:eastAsia="Calibri"/>
          <w:b/>
        </w:rPr>
        <w:t xml:space="preserve"> </w:t>
      </w:r>
    </w:p>
    <w:p w:rsidR="00752A57" w:rsidRPr="00752A57" w:rsidRDefault="00752A57" w:rsidP="00E35DBB">
      <w:pPr>
        <w:ind w:firstLine="720"/>
        <w:contextualSpacing/>
        <w:rPr>
          <w:rFonts w:eastAsia="Calibri"/>
        </w:rPr>
      </w:pPr>
    </w:p>
    <w:p w:rsidR="00752A57" w:rsidRPr="00752A57" w:rsidRDefault="00752A57" w:rsidP="005626C9">
      <w:pPr>
        <w:numPr>
          <w:ilvl w:val="0"/>
          <w:numId w:val="59"/>
        </w:numPr>
        <w:autoSpaceDE w:val="0"/>
        <w:autoSpaceDN w:val="0"/>
        <w:adjustRightInd w:val="0"/>
        <w:spacing w:line="240" w:lineRule="atLeast"/>
        <w:ind w:left="0" w:firstLine="720"/>
        <w:contextualSpacing/>
        <w:jc w:val="both"/>
        <w:rPr>
          <w:rFonts w:eastAsia="Calibri"/>
        </w:rPr>
      </w:pPr>
      <w:r w:rsidRPr="00752A57">
        <w:rPr>
          <w:rFonts w:eastAsia="Calibri"/>
        </w:rPr>
        <w:t xml:space="preserve">On or after the 30th day following entry of an order confirming this </w:t>
      </w:r>
      <w:r w:rsidR="006B6A65">
        <w:rPr>
          <w:rFonts w:eastAsia="Calibri"/>
        </w:rPr>
        <w:t xml:space="preserve">Modified </w:t>
      </w:r>
      <w:r w:rsidRPr="00752A57">
        <w:rPr>
          <w:rFonts w:eastAsia="Calibri"/>
        </w:rPr>
        <w:t>Plan:</w:t>
      </w:r>
    </w:p>
    <w:p w:rsidR="00752A57" w:rsidRPr="00752A57" w:rsidRDefault="00752A57" w:rsidP="00752A57">
      <w:pPr>
        <w:autoSpaceDE w:val="0"/>
        <w:autoSpaceDN w:val="0"/>
        <w:adjustRightInd w:val="0"/>
        <w:spacing w:line="240" w:lineRule="atLeast"/>
        <w:ind w:left="1080"/>
        <w:contextualSpacing/>
        <w:jc w:val="both"/>
        <w:rPr>
          <w:rFonts w:eastAsia="Calibri"/>
        </w:rPr>
      </w:pPr>
    </w:p>
    <w:p w:rsidR="00752A57" w:rsidRPr="00752A57" w:rsidRDefault="00752A57" w:rsidP="00BE7F56">
      <w:pPr>
        <w:numPr>
          <w:ilvl w:val="0"/>
          <w:numId w:val="44"/>
        </w:numPr>
        <w:autoSpaceDE w:val="0"/>
        <w:autoSpaceDN w:val="0"/>
        <w:adjustRightInd w:val="0"/>
        <w:ind w:left="720" w:firstLine="0"/>
        <w:contextualSpacing/>
        <w:jc w:val="both"/>
        <w:rPr>
          <w:rFonts w:eastAsia="Calibri"/>
        </w:rPr>
      </w:pPr>
      <w:r w:rsidRPr="00752A57">
        <w:rPr>
          <w:rFonts w:eastAsia="Calibri"/>
        </w:rPr>
        <w:t xml:space="preserve">The Debtor(s) shall file as soon as practicable, a Notice of Transfer Pursuant to Bankruptcy Plan in the real property records of the County in which the property is located.  A Notice of Transfer Pursuant to Bankruptcy Plan that attaches a certified copy of this </w:t>
      </w:r>
      <w:r w:rsidR="006B6A65">
        <w:rPr>
          <w:rFonts w:eastAsia="Calibri"/>
        </w:rPr>
        <w:t xml:space="preserve">Modified </w:t>
      </w:r>
      <w:r w:rsidRPr="00752A57">
        <w:rPr>
          <w:rFonts w:eastAsia="Calibri"/>
        </w:rPr>
        <w:t xml:space="preserve">Plan and a certified copy of the Order </w:t>
      </w:r>
      <w:r w:rsidR="006B6A65">
        <w:rPr>
          <w:rFonts w:eastAsia="Calibri"/>
        </w:rPr>
        <w:t xml:space="preserve">approving </w:t>
      </w:r>
      <w:r w:rsidRPr="00752A57">
        <w:rPr>
          <w:rFonts w:eastAsia="Calibri"/>
        </w:rPr>
        <w:t>this</w:t>
      </w:r>
      <w:r w:rsidR="006B6A65">
        <w:rPr>
          <w:rFonts w:eastAsia="Calibri"/>
        </w:rPr>
        <w:t xml:space="preserve"> Modified</w:t>
      </w:r>
      <w:r w:rsidRPr="00752A57">
        <w:rPr>
          <w:rFonts w:eastAsia="Calibri"/>
        </w:rPr>
        <w:t xml:space="preserve"> Plan shall, when filed with a legal description of the property in the real property records of the County in which the property is located, constitute a transfer of ownership of the property to the holder of the Secured Claim.  The transfer will be effective upon the later to occur of (</w:t>
      </w:r>
      <w:proofErr w:type="spellStart"/>
      <w:r w:rsidRPr="00752A57">
        <w:rPr>
          <w:rFonts w:eastAsia="Calibri"/>
        </w:rPr>
        <w:t>i</w:t>
      </w:r>
      <w:proofErr w:type="spellEnd"/>
      <w:r w:rsidRPr="00752A57">
        <w:rPr>
          <w:rFonts w:eastAsia="Calibri"/>
        </w:rPr>
        <w:t xml:space="preserve">) the filing of the Notice of Transfer Pursuant to Bankruptcy Plan that attaches a certified copy of this </w:t>
      </w:r>
      <w:r w:rsidR="006B6A65">
        <w:rPr>
          <w:rFonts w:eastAsia="Calibri"/>
        </w:rPr>
        <w:t xml:space="preserve">Modified </w:t>
      </w:r>
      <w:r w:rsidRPr="00752A57">
        <w:rPr>
          <w:rFonts w:eastAsia="Calibri"/>
        </w:rPr>
        <w:t xml:space="preserve">Plan and a certified copy of the Order </w:t>
      </w:r>
      <w:r w:rsidR="006B6A65">
        <w:rPr>
          <w:rFonts w:eastAsia="Calibri"/>
        </w:rPr>
        <w:t xml:space="preserve">approving this Modified </w:t>
      </w:r>
      <w:r w:rsidRPr="00752A57">
        <w:rPr>
          <w:rFonts w:eastAsia="Calibri"/>
        </w:rPr>
        <w:t>Plan in the real property records of the applicable County; or (ii) if the Order is stayed pending appeal, the termination of the stay.</w:t>
      </w:r>
    </w:p>
    <w:p w:rsidR="00752A57" w:rsidRPr="00752A57" w:rsidRDefault="00752A57" w:rsidP="00BE7F56">
      <w:pPr>
        <w:ind w:left="720"/>
        <w:contextualSpacing/>
        <w:rPr>
          <w:rFonts w:eastAsia="Calibri"/>
        </w:rPr>
      </w:pPr>
    </w:p>
    <w:p w:rsidR="00752A57" w:rsidRPr="00752A57" w:rsidRDefault="00752A57" w:rsidP="00BE7F56">
      <w:pPr>
        <w:numPr>
          <w:ilvl w:val="0"/>
          <w:numId w:val="44"/>
        </w:numPr>
        <w:autoSpaceDE w:val="0"/>
        <w:autoSpaceDN w:val="0"/>
        <w:adjustRightInd w:val="0"/>
        <w:spacing w:line="240" w:lineRule="atLeast"/>
        <w:ind w:left="720" w:firstLine="0"/>
        <w:contextualSpacing/>
        <w:jc w:val="both"/>
        <w:rPr>
          <w:rFonts w:eastAsia="Calibri"/>
        </w:rPr>
      </w:pPr>
      <w:r w:rsidRPr="00752A57">
        <w:rPr>
          <w:rFonts w:eastAsia="Calibri"/>
        </w:rPr>
        <w:t>The transferee of the transferred property must credit its claim with the Net Value to be credited by Transferee as shown in the preceding table (unless a different amount is ordered by the Court at the confirmation hearing on this Plan), not to exceed the balance owed on the claim on the date of the transfer.  If the transfer is to the holder of a junior lien, the transfer is made subject to all senior liens.  The holder of any senior lien may exercise its rights in accordance with applicable non-bankruptcy law.  If the transfer is to the holder of a senior lien, the transfer is free and clear of the rights of the holder of any junior lien.</w:t>
      </w:r>
      <w:r w:rsidRPr="00752A57">
        <w:rPr>
          <w:rFonts w:eastAsia="Calibri"/>
          <w:vertAlign w:val="superscript"/>
        </w:rPr>
        <w:footnoteReference w:id="12"/>
      </w:r>
      <w:r w:rsidRPr="00752A57">
        <w:rPr>
          <w:rFonts w:eastAsia="Calibri"/>
        </w:rPr>
        <w:t xml:space="preserve"> </w:t>
      </w:r>
    </w:p>
    <w:p w:rsidR="00752A57" w:rsidRPr="00752A57" w:rsidRDefault="00752A57" w:rsidP="00BE7F56">
      <w:pPr>
        <w:ind w:left="720"/>
        <w:contextualSpacing/>
        <w:rPr>
          <w:rFonts w:eastAsia="Calibri"/>
        </w:rPr>
      </w:pPr>
    </w:p>
    <w:p w:rsidR="00752A57" w:rsidRPr="00752A57" w:rsidRDefault="00752A57" w:rsidP="00BE7F56">
      <w:pPr>
        <w:numPr>
          <w:ilvl w:val="0"/>
          <w:numId w:val="44"/>
        </w:numPr>
        <w:ind w:left="720" w:firstLine="0"/>
        <w:contextualSpacing/>
        <w:jc w:val="both"/>
        <w:rPr>
          <w:rFonts w:eastAsia="Calibri"/>
        </w:rPr>
      </w:pPr>
      <w:r w:rsidRPr="00752A57">
        <w:rPr>
          <w:rFonts w:eastAsia="Calibri"/>
        </w:rPr>
        <w:t xml:space="preserve">The senior liens must be satisfied, if at all, out of the property in accordance with applicable non-bankruptcy law.  The transfer to the transferee and the relief granted by this </w:t>
      </w:r>
      <w:r w:rsidR="00C778BE">
        <w:rPr>
          <w:rFonts w:eastAsia="Calibri"/>
        </w:rPr>
        <w:t>Paragraph</w:t>
      </w:r>
      <w:r w:rsidRPr="00752A57">
        <w:rPr>
          <w:rFonts w:eastAsia="Calibri"/>
        </w:rPr>
        <w:t xml:space="preserve"> are in full satisfaction of the Debtor(s)’ obligations to any holder of a security interest that is senior in priority to the security interest held by the transferee.  No further payments by the Debtor(s) are required.</w:t>
      </w:r>
    </w:p>
    <w:p w:rsidR="00752A57" w:rsidRPr="00752A57" w:rsidRDefault="00752A57" w:rsidP="00B038F6">
      <w:pPr>
        <w:ind w:left="1440" w:hanging="720"/>
        <w:contextualSpacing/>
        <w:rPr>
          <w:rFonts w:eastAsia="Calibri"/>
        </w:rPr>
      </w:pPr>
    </w:p>
    <w:p w:rsidR="00752A57" w:rsidRPr="00752A57" w:rsidRDefault="00752A57" w:rsidP="005626C9">
      <w:pPr>
        <w:numPr>
          <w:ilvl w:val="0"/>
          <w:numId w:val="44"/>
        </w:numPr>
        <w:autoSpaceDE w:val="0"/>
        <w:autoSpaceDN w:val="0"/>
        <w:adjustRightInd w:val="0"/>
        <w:spacing w:line="240" w:lineRule="atLeast"/>
        <w:ind w:left="720" w:firstLine="0"/>
        <w:contextualSpacing/>
        <w:jc w:val="both"/>
        <w:rPr>
          <w:rFonts w:eastAsia="Calibri"/>
        </w:rPr>
      </w:pPr>
      <w:r w:rsidRPr="00752A57">
        <w:rPr>
          <w:rFonts w:eastAsia="Calibri"/>
        </w:rPr>
        <w:t>The automatic stay is modified to all</w:t>
      </w:r>
      <w:r w:rsidR="00440C50">
        <w:rPr>
          <w:rFonts w:eastAsia="Calibri"/>
        </w:rPr>
        <w:t>ow</w:t>
      </w:r>
      <w:r w:rsidRPr="00752A57">
        <w:rPr>
          <w:rFonts w:eastAsia="Calibri"/>
        </w:rPr>
        <w:t xml:space="preserve"> any holder of a security interest or other lien on the property to exercise all of its rights against the property in accordance with applicable non-bankruptcy law.</w:t>
      </w:r>
    </w:p>
    <w:p w:rsidR="00752A57" w:rsidRPr="00752A57" w:rsidRDefault="00752A57" w:rsidP="00752A57">
      <w:pPr>
        <w:ind w:left="720"/>
        <w:contextualSpacing/>
        <w:rPr>
          <w:rFonts w:eastAsia="Calibri"/>
        </w:rPr>
      </w:pPr>
    </w:p>
    <w:p w:rsidR="00752A57" w:rsidRPr="00752A57" w:rsidRDefault="00752A57" w:rsidP="005626C9">
      <w:pPr>
        <w:numPr>
          <w:ilvl w:val="0"/>
          <w:numId w:val="59"/>
        </w:numPr>
        <w:autoSpaceDE w:val="0"/>
        <w:autoSpaceDN w:val="0"/>
        <w:adjustRightInd w:val="0"/>
        <w:spacing w:line="240" w:lineRule="atLeast"/>
        <w:ind w:firstLine="0"/>
        <w:contextualSpacing/>
        <w:jc w:val="both"/>
        <w:rPr>
          <w:rFonts w:eastAsia="Calibri"/>
        </w:rPr>
      </w:pPr>
      <w:r w:rsidRPr="00752A57">
        <w:rPr>
          <w:rFonts w:eastAsia="Calibri"/>
        </w:rPr>
        <w:t xml:space="preserve">Notwithstanding the foregoing Section </w:t>
      </w:r>
      <w:r w:rsidR="00307F5C">
        <w:rPr>
          <w:rFonts w:eastAsia="Calibri"/>
        </w:rPr>
        <w:t>F</w:t>
      </w:r>
      <w:r w:rsidR="00CB1584">
        <w:rPr>
          <w:rFonts w:eastAsia="Calibri"/>
        </w:rPr>
        <w:t>:</w:t>
      </w:r>
    </w:p>
    <w:p w:rsidR="00752A57" w:rsidRPr="00752A57" w:rsidRDefault="00752A57" w:rsidP="00752A57">
      <w:pPr>
        <w:autoSpaceDE w:val="0"/>
        <w:autoSpaceDN w:val="0"/>
        <w:adjustRightInd w:val="0"/>
        <w:spacing w:line="240" w:lineRule="atLeast"/>
        <w:jc w:val="both"/>
        <w:rPr>
          <w:rFonts w:eastAsia="Calibri"/>
        </w:rPr>
      </w:pPr>
    </w:p>
    <w:p w:rsidR="00752A57" w:rsidRPr="00752A57" w:rsidRDefault="00752A57" w:rsidP="005626C9">
      <w:pPr>
        <w:numPr>
          <w:ilvl w:val="0"/>
          <w:numId w:val="46"/>
        </w:numPr>
        <w:autoSpaceDE w:val="0"/>
        <w:autoSpaceDN w:val="0"/>
        <w:adjustRightInd w:val="0"/>
        <w:spacing w:line="240" w:lineRule="atLeast"/>
        <w:ind w:left="720" w:firstLine="0"/>
        <w:contextualSpacing/>
        <w:jc w:val="both"/>
        <w:rPr>
          <w:rFonts w:eastAsia="Calibri"/>
        </w:rPr>
      </w:pPr>
      <w:r w:rsidRPr="00752A57">
        <w:rPr>
          <w:rFonts w:eastAsia="Calibri"/>
        </w:rPr>
        <w:t xml:space="preserve">At its sole election prior to the 30th day following entry of an order </w:t>
      </w:r>
      <w:r w:rsidR="006B6A65">
        <w:rPr>
          <w:rFonts w:eastAsia="Calibri"/>
        </w:rPr>
        <w:t xml:space="preserve">approving </w:t>
      </w:r>
      <w:r w:rsidRPr="00752A57">
        <w:rPr>
          <w:rFonts w:eastAsia="Calibri"/>
        </w:rPr>
        <w:t xml:space="preserve">this </w:t>
      </w:r>
      <w:r w:rsidR="006B6A65">
        <w:rPr>
          <w:rFonts w:eastAsia="Calibri"/>
        </w:rPr>
        <w:t xml:space="preserve">Modified </w:t>
      </w:r>
      <w:r w:rsidRPr="00752A57">
        <w:rPr>
          <w:rFonts w:eastAsia="Calibri"/>
        </w:rPr>
        <w:t xml:space="preserve">Plan, the transferee may demand in writing, and the </w:t>
      </w:r>
      <w:r w:rsidR="00440C50">
        <w:rPr>
          <w:rFonts w:eastAsia="Calibri"/>
        </w:rPr>
        <w:t>D</w:t>
      </w:r>
      <w:r w:rsidRPr="00752A57">
        <w:rPr>
          <w:rFonts w:eastAsia="Calibri"/>
        </w:rPr>
        <w:t>ebtor</w:t>
      </w:r>
      <w:r w:rsidR="00440C50">
        <w:rPr>
          <w:rFonts w:eastAsia="Calibri"/>
        </w:rPr>
        <w:t>(s)</w:t>
      </w:r>
      <w:r w:rsidRPr="00752A57">
        <w:rPr>
          <w:rFonts w:eastAsia="Calibri"/>
        </w:rPr>
        <w:t xml:space="preserve"> must execute, a special warranty deed transferring the property to the transferee.  </w:t>
      </w:r>
    </w:p>
    <w:p w:rsidR="00752A57" w:rsidRPr="00752A57" w:rsidRDefault="00752A57" w:rsidP="0029738B">
      <w:pPr>
        <w:autoSpaceDE w:val="0"/>
        <w:autoSpaceDN w:val="0"/>
        <w:adjustRightInd w:val="0"/>
        <w:spacing w:line="240" w:lineRule="atLeast"/>
        <w:ind w:left="1440"/>
        <w:contextualSpacing/>
        <w:jc w:val="both"/>
        <w:rPr>
          <w:rFonts w:eastAsia="Calibri"/>
        </w:rPr>
      </w:pPr>
    </w:p>
    <w:p w:rsidR="00752A57" w:rsidRPr="00752A57" w:rsidRDefault="00752A57" w:rsidP="00BE7F56">
      <w:pPr>
        <w:numPr>
          <w:ilvl w:val="0"/>
          <w:numId w:val="46"/>
        </w:numPr>
        <w:autoSpaceDE w:val="0"/>
        <w:autoSpaceDN w:val="0"/>
        <w:adjustRightInd w:val="0"/>
        <w:spacing w:line="240" w:lineRule="atLeast"/>
        <w:ind w:left="720" w:firstLine="0"/>
        <w:contextualSpacing/>
        <w:jc w:val="both"/>
        <w:rPr>
          <w:rFonts w:eastAsia="Calibri"/>
        </w:rPr>
      </w:pPr>
      <w:r w:rsidRPr="00752A57">
        <w:rPr>
          <w:rFonts w:eastAsia="Calibri"/>
        </w:rPr>
        <w:t xml:space="preserve">At its sole election prior to the 30th day following entry of an order </w:t>
      </w:r>
      <w:r w:rsidR="006B6A65">
        <w:rPr>
          <w:rFonts w:eastAsia="Calibri"/>
        </w:rPr>
        <w:t xml:space="preserve">approving </w:t>
      </w:r>
      <w:r w:rsidRPr="00752A57">
        <w:rPr>
          <w:rFonts w:eastAsia="Calibri"/>
        </w:rPr>
        <w:t xml:space="preserve">this </w:t>
      </w:r>
      <w:r w:rsidR="006B6A65">
        <w:rPr>
          <w:rFonts w:eastAsia="Calibri"/>
        </w:rPr>
        <w:t xml:space="preserve">Modified </w:t>
      </w:r>
      <w:r w:rsidRPr="00752A57">
        <w:rPr>
          <w:rFonts w:eastAsia="Calibri"/>
        </w:rPr>
        <w:t xml:space="preserve">Plan, the transferee may elect in writing to foreclose its security interest in the subject property.  Any foreclosure must be completed within 90 days following entry of an order </w:t>
      </w:r>
      <w:r w:rsidR="006B6A65">
        <w:rPr>
          <w:rFonts w:eastAsia="Calibri"/>
        </w:rPr>
        <w:t xml:space="preserve">approving </w:t>
      </w:r>
      <w:r w:rsidRPr="00752A57">
        <w:rPr>
          <w:rFonts w:eastAsia="Calibri"/>
        </w:rPr>
        <w:t xml:space="preserve">this </w:t>
      </w:r>
      <w:r w:rsidR="006B6A65">
        <w:rPr>
          <w:rFonts w:eastAsia="Calibri"/>
        </w:rPr>
        <w:t xml:space="preserve">Modified </w:t>
      </w:r>
      <w:r w:rsidRPr="00752A57">
        <w:rPr>
          <w:rFonts w:eastAsia="Calibri"/>
        </w:rPr>
        <w:t>Plan.  This</w:t>
      </w:r>
      <w:r w:rsidR="006B6A65">
        <w:rPr>
          <w:rFonts w:eastAsia="Calibri"/>
        </w:rPr>
        <w:t xml:space="preserve"> Modified</w:t>
      </w:r>
      <w:r w:rsidRPr="00752A57">
        <w:rPr>
          <w:rFonts w:eastAsia="Calibri"/>
        </w:rPr>
        <w:t xml:space="preserve"> Plan, the order </w:t>
      </w:r>
      <w:r w:rsidR="006B6A65">
        <w:rPr>
          <w:rFonts w:eastAsia="Calibri"/>
        </w:rPr>
        <w:t xml:space="preserve">approving </w:t>
      </w:r>
      <w:r w:rsidRPr="00752A57">
        <w:rPr>
          <w:rFonts w:eastAsia="Calibri"/>
        </w:rPr>
        <w:t>this</w:t>
      </w:r>
      <w:r w:rsidR="006B6A65">
        <w:rPr>
          <w:rFonts w:eastAsia="Calibri"/>
        </w:rPr>
        <w:t xml:space="preserve"> Modified</w:t>
      </w:r>
      <w:r w:rsidRPr="00752A57">
        <w:rPr>
          <w:rFonts w:eastAsia="Calibri"/>
        </w:rPr>
        <w:t xml:space="preserve"> Plan and a proper election hereunder constitute a judicial authorization to proceed to foreclose to the extent required under applicable law.  If an election is made under this subsection, the transferee shall be responsible for all loss associated with the property and all charges, liens, fees, etc. against the property from the 30th day following entry of an order confirming this Plan.</w:t>
      </w:r>
    </w:p>
    <w:p w:rsidR="00752A57" w:rsidRPr="00752A57" w:rsidRDefault="00752A57" w:rsidP="00BE7F56">
      <w:pPr>
        <w:ind w:left="720"/>
        <w:contextualSpacing/>
        <w:rPr>
          <w:rFonts w:eastAsia="Calibri"/>
        </w:rPr>
      </w:pPr>
    </w:p>
    <w:p w:rsidR="00752A57" w:rsidRPr="00752A57" w:rsidRDefault="00752A57" w:rsidP="00BE7F56">
      <w:pPr>
        <w:numPr>
          <w:ilvl w:val="0"/>
          <w:numId w:val="46"/>
        </w:numPr>
        <w:autoSpaceDE w:val="0"/>
        <w:autoSpaceDN w:val="0"/>
        <w:adjustRightInd w:val="0"/>
        <w:spacing w:line="240" w:lineRule="atLeast"/>
        <w:ind w:left="720" w:firstLine="0"/>
        <w:contextualSpacing/>
        <w:jc w:val="both"/>
        <w:rPr>
          <w:rFonts w:eastAsia="Calibri"/>
        </w:rPr>
      </w:pPr>
      <w:r w:rsidRPr="00752A57">
        <w:rPr>
          <w:rFonts w:eastAsia="Calibri"/>
        </w:rPr>
        <w:t xml:space="preserve">If a proper demand is made under this Section G, the provisions of Section </w:t>
      </w:r>
      <w:proofErr w:type="gramStart"/>
      <w:r w:rsidR="00440C50">
        <w:rPr>
          <w:rFonts w:eastAsia="Calibri"/>
        </w:rPr>
        <w:t>F</w:t>
      </w:r>
      <w:r w:rsidRPr="00752A57">
        <w:rPr>
          <w:rFonts w:eastAsia="Calibri"/>
        </w:rPr>
        <w:t>(</w:t>
      </w:r>
      <w:proofErr w:type="spellStart"/>
      <w:proofErr w:type="gramEnd"/>
      <w:r w:rsidRPr="00752A57">
        <w:rPr>
          <w:rFonts w:eastAsia="Calibri"/>
        </w:rPr>
        <w:t>i</w:t>
      </w:r>
      <w:proofErr w:type="spellEnd"/>
      <w:r w:rsidRPr="00752A57">
        <w:rPr>
          <w:rFonts w:eastAsia="Calibri"/>
        </w:rPr>
        <w:t>) are not applicable.</w:t>
      </w:r>
    </w:p>
    <w:p w:rsidR="00752A57" w:rsidRPr="00752A57" w:rsidRDefault="00752A57" w:rsidP="00752A57">
      <w:pPr>
        <w:autoSpaceDE w:val="0"/>
        <w:autoSpaceDN w:val="0"/>
        <w:adjustRightInd w:val="0"/>
        <w:spacing w:line="240" w:lineRule="atLeast"/>
        <w:ind w:left="1440"/>
        <w:contextualSpacing/>
        <w:jc w:val="both"/>
        <w:rPr>
          <w:rFonts w:eastAsia="Calibri"/>
        </w:rPr>
      </w:pPr>
    </w:p>
    <w:p w:rsidR="00752A57" w:rsidRPr="00752A57" w:rsidRDefault="00752A57" w:rsidP="005626C9">
      <w:pPr>
        <w:numPr>
          <w:ilvl w:val="0"/>
          <w:numId w:val="59"/>
        </w:numPr>
        <w:autoSpaceDE w:val="0"/>
        <w:autoSpaceDN w:val="0"/>
        <w:adjustRightInd w:val="0"/>
        <w:spacing w:line="240" w:lineRule="atLeast"/>
        <w:ind w:left="0" w:firstLine="720"/>
        <w:contextualSpacing/>
        <w:jc w:val="both"/>
        <w:rPr>
          <w:rFonts w:eastAsia="Calibri"/>
        </w:rPr>
      </w:pPr>
      <w:r w:rsidRPr="00752A57">
        <w:rPr>
          <w:rFonts w:eastAsia="Calibri"/>
        </w:rPr>
        <w:t>On and after the date on which the title to the real property (as reflected in the real property records) is not held by the Debtor(s), and except as otherwise agreed in writing between the Debtor(s) and the holder of the entity to which the property has been transferred, the Debtor(s) will immediately vacate the property.</w:t>
      </w:r>
    </w:p>
    <w:p w:rsidR="00752A57" w:rsidRPr="00752A57" w:rsidRDefault="00752A57" w:rsidP="00E35DBB">
      <w:pPr>
        <w:ind w:firstLine="720"/>
        <w:contextualSpacing/>
        <w:rPr>
          <w:rFonts w:eastAsia="Calibri"/>
        </w:rPr>
      </w:pPr>
    </w:p>
    <w:p w:rsidR="00752A57" w:rsidRPr="00752A57" w:rsidRDefault="00752A57" w:rsidP="005626C9">
      <w:pPr>
        <w:numPr>
          <w:ilvl w:val="0"/>
          <w:numId w:val="59"/>
        </w:numPr>
        <w:autoSpaceDE w:val="0"/>
        <w:autoSpaceDN w:val="0"/>
        <w:adjustRightInd w:val="0"/>
        <w:spacing w:line="240" w:lineRule="atLeast"/>
        <w:ind w:left="0" w:firstLine="720"/>
        <w:contextualSpacing/>
        <w:jc w:val="both"/>
        <w:rPr>
          <w:rFonts w:eastAsia="Calibri"/>
        </w:rPr>
      </w:pPr>
      <w:r w:rsidRPr="00752A57">
        <w:rPr>
          <w:rFonts w:eastAsia="Calibri"/>
        </w:rPr>
        <w:t xml:space="preserve">The third party costs </w:t>
      </w:r>
      <w:r w:rsidR="00F32320">
        <w:rPr>
          <w:rFonts w:eastAsia="Calibri"/>
        </w:rPr>
        <w:t xml:space="preserve">incurred on behalf of the Debtor(s) </w:t>
      </w:r>
      <w:r w:rsidRPr="00752A57">
        <w:rPr>
          <w:rFonts w:eastAsia="Calibri"/>
        </w:rPr>
        <w:t xml:space="preserve">to obtain a </w:t>
      </w:r>
      <w:r w:rsidR="00CB1584">
        <w:rPr>
          <w:rFonts w:eastAsia="Calibri"/>
        </w:rPr>
        <w:t>lien search o</w:t>
      </w:r>
      <w:r w:rsidR="00BF175F">
        <w:rPr>
          <w:rFonts w:eastAsia="Calibri"/>
        </w:rPr>
        <w:t>r</w:t>
      </w:r>
      <w:r w:rsidR="00CB1584">
        <w:rPr>
          <w:rFonts w:eastAsia="Calibri"/>
        </w:rPr>
        <w:t xml:space="preserve"> title report</w:t>
      </w:r>
      <w:r w:rsidRPr="00752A57">
        <w:rPr>
          <w:rFonts w:eastAsia="Calibri"/>
        </w:rPr>
        <w:t xml:space="preserve"> and to file the Notice and certified copies will be borne by the Debtor(s).  If such third party costs are advanced by Debtor(s)’ counsel, the Debtor(s) must promptly reimburse such costs.</w:t>
      </w:r>
    </w:p>
    <w:p w:rsidR="00752A57" w:rsidRPr="00752A57" w:rsidRDefault="00752A57" w:rsidP="00E35DBB">
      <w:pPr>
        <w:ind w:firstLine="720"/>
        <w:contextualSpacing/>
        <w:rPr>
          <w:rFonts w:cs="Arial"/>
          <w:color w:val="000000"/>
        </w:rPr>
      </w:pPr>
    </w:p>
    <w:p w:rsidR="00752A57" w:rsidRPr="00752A57" w:rsidRDefault="00752A57" w:rsidP="005626C9">
      <w:pPr>
        <w:numPr>
          <w:ilvl w:val="0"/>
          <w:numId w:val="59"/>
        </w:numPr>
        <w:autoSpaceDE w:val="0"/>
        <w:autoSpaceDN w:val="0"/>
        <w:adjustRightInd w:val="0"/>
        <w:spacing w:line="240" w:lineRule="atLeast"/>
        <w:ind w:left="0" w:firstLine="720"/>
        <w:contextualSpacing/>
        <w:jc w:val="both"/>
        <w:rPr>
          <w:rFonts w:eastAsia="Calibri"/>
        </w:rPr>
      </w:pPr>
      <w:r w:rsidRPr="00752A57">
        <w:rPr>
          <w:rFonts w:cs="Arial"/>
          <w:color w:val="000000"/>
        </w:rPr>
        <w:t xml:space="preserve">The Debtor(s) must file a certificate of service at least 7 days prior to </w:t>
      </w:r>
      <w:r w:rsidR="006B6A65">
        <w:rPr>
          <w:rFonts w:cs="Arial"/>
          <w:color w:val="000000"/>
        </w:rPr>
        <w:t xml:space="preserve">the hearing on approval of this Modified </w:t>
      </w:r>
      <w:r w:rsidRPr="00752A57">
        <w:rPr>
          <w:rFonts w:cs="Arial"/>
          <w:color w:val="000000"/>
        </w:rPr>
        <w:t xml:space="preserve">Plan that a copy of this </w:t>
      </w:r>
      <w:r w:rsidR="006B6A65">
        <w:rPr>
          <w:rFonts w:cs="Arial"/>
          <w:color w:val="000000"/>
        </w:rPr>
        <w:t xml:space="preserve">Modified </w:t>
      </w:r>
      <w:r w:rsidRPr="00752A57">
        <w:rPr>
          <w:rFonts w:cs="Arial"/>
          <w:color w:val="000000"/>
        </w:rPr>
        <w:t xml:space="preserve">Plan was mailed by both certified mail, return receipt requested and by regular US mail to all of the following, with the mailings to have occurred not later than 31 days prior to the hearing on </w:t>
      </w:r>
      <w:r w:rsidR="006B6A65">
        <w:rPr>
          <w:rFonts w:cs="Arial"/>
          <w:color w:val="000000"/>
        </w:rPr>
        <w:t xml:space="preserve">approval of </w:t>
      </w:r>
      <w:r w:rsidRPr="00752A57">
        <w:rPr>
          <w:rFonts w:cs="Arial"/>
          <w:color w:val="000000"/>
        </w:rPr>
        <w:t xml:space="preserve">this </w:t>
      </w:r>
      <w:r w:rsidR="006B6A65">
        <w:rPr>
          <w:rFonts w:cs="Arial"/>
          <w:color w:val="000000"/>
        </w:rPr>
        <w:t xml:space="preserve">Modified </w:t>
      </w:r>
      <w:r w:rsidRPr="00752A57">
        <w:rPr>
          <w:rFonts w:cs="Arial"/>
          <w:color w:val="000000"/>
        </w:rPr>
        <w:t>Plan</w:t>
      </w:r>
      <w:r w:rsidR="00440C50">
        <w:rPr>
          <w:rFonts w:cs="Arial"/>
          <w:color w:val="000000"/>
        </w:rPr>
        <w:t xml:space="preserve"> to</w:t>
      </w:r>
      <w:r w:rsidRPr="00752A57">
        <w:rPr>
          <w:rFonts w:cs="Arial"/>
          <w:color w:val="000000"/>
        </w:rPr>
        <w:t>:</w:t>
      </w:r>
    </w:p>
    <w:p w:rsidR="00752A57" w:rsidRPr="00752A57" w:rsidRDefault="00752A57" w:rsidP="00752A57">
      <w:pPr>
        <w:autoSpaceDE w:val="0"/>
        <w:autoSpaceDN w:val="0"/>
        <w:adjustRightInd w:val="0"/>
        <w:spacing w:line="240" w:lineRule="atLeast"/>
        <w:ind w:left="720"/>
        <w:jc w:val="both"/>
        <w:rPr>
          <w:rFonts w:cs="Arial"/>
          <w:color w:val="000000"/>
        </w:rPr>
      </w:pPr>
    </w:p>
    <w:p w:rsidR="00752A57" w:rsidRDefault="00752A57" w:rsidP="00083902">
      <w:pPr>
        <w:pStyle w:val="ListParagraph"/>
        <w:widowControl w:val="0"/>
        <w:numPr>
          <w:ilvl w:val="0"/>
          <w:numId w:val="69"/>
        </w:numPr>
        <w:tabs>
          <w:tab w:val="left" w:pos="1440"/>
        </w:tabs>
        <w:autoSpaceDE w:val="0"/>
        <w:autoSpaceDN w:val="0"/>
        <w:adjustRightInd w:val="0"/>
        <w:spacing w:line="240" w:lineRule="atLeast"/>
        <w:jc w:val="both"/>
        <w:rPr>
          <w:rFonts w:cs="Arial"/>
          <w:color w:val="000000"/>
        </w:rPr>
      </w:pPr>
      <w:r w:rsidRPr="00083902">
        <w:rPr>
          <w:rFonts w:cs="Arial"/>
          <w:color w:val="000000"/>
        </w:rPr>
        <w:t>Any attorney representing the holder of any security interest against the property who has filed a request for notice in this bankruptcy case.</w:t>
      </w:r>
    </w:p>
    <w:p w:rsidR="00440C50" w:rsidRDefault="00440C50" w:rsidP="00083902">
      <w:pPr>
        <w:pStyle w:val="ListParagraph"/>
        <w:widowControl w:val="0"/>
        <w:tabs>
          <w:tab w:val="left" w:pos="1440"/>
        </w:tabs>
        <w:autoSpaceDE w:val="0"/>
        <w:autoSpaceDN w:val="0"/>
        <w:adjustRightInd w:val="0"/>
        <w:spacing w:line="240" w:lineRule="atLeast"/>
        <w:ind w:left="2160"/>
        <w:jc w:val="both"/>
        <w:rPr>
          <w:rFonts w:cs="Arial"/>
          <w:color w:val="000000"/>
        </w:rPr>
      </w:pPr>
    </w:p>
    <w:p w:rsidR="0029738B" w:rsidRDefault="0029738B" w:rsidP="00083902">
      <w:pPr>
        <w:pStyle w:val="ListParagraph"/>
        <w:widowControl w:val="0"/>
        <w:numPr>
          <w:ilvl w:val="0"/>
          <w:numId w:val="69"/>
        </w:numPr>
        <w:tabs>
          <w:tab w:val="left" w:pos="1440"/>
        </w:tabs>
        <w:autoSpaceDE w:val="0"/>
        <w:autoSpaceDN w:val="0"/>
        <w:adjustRightInd w:val="0"/>
        <w:spacing w:line="240" w:lineRule="atLeast"/>
        <w:jc w:val="both"/>
      </w:pPr>
      <w:r w:rsidRPr="0029738B">
        <w:t>The holder of any security interest against the property, in accordance with</w:t>
      </w:r>
      <w:r w:rsidR="00440C50">
        <w:t xml:space="preserve"> </w:t>
      </w:r>
      <w:r w:rsidRPr="000E3E8A">
        <w:rPr>
          <w:smallCaps/>
        </w:rPr>
        <w:t>Fed. R. Bankr. P.</w:t>
      </w:r>
      <w:r w:rsidRPr="0029738B">
        <w:t xml:space="preserve"> 7004</w:t>
      </w:r>
      <w:r w:rsidR="00440C50">
        <w:t xml:space="preserve"> an</w:t>
      </w:r>
      <w:r w:rsidRPr="0029738B">
        <w:t>d the address for notice shown on any proof of claim filed by a holder.  The identities of the holders must be identified from the deeds of trust filed in the real property records</w:t>
      </w:r>
      <w:r>
        <w:t>.</w:t>
      </w:r>
    </w:p>
    <w:p w:rsidR="0029738B" w:rsidRPr="0029738B" w:rsidRDefault="0029738B" w:rsidP="007F06EF">
      <w:pPr>
        <w:widowControl w:val="0"/>
        <w:tabs>
          <w:tab w:val="left" w:pos="2160"/>
        </w:tabs>
        <w:autoSpaceDE w:val="0"/>
        <w:autoSpaceDN w:val="0"/>
        <w:adjustRightInd w:val="0"/>
        <w:spacing w:line="240" w:lineRule="atLeast"/>
        <w:ind w:left="2160"/>
        <w:jc w:val="both"/>
        <w:rPr>
          <w:rFonts w:cs="Arial"/>
          <w:color w:val="000000"/>
        </w:rPr>
      </w:pPr>
    </w:p>
    <w:p w:rsidR="00FC187F" w:rsidRPr="005626C9" w:rsidRDefault="00E32E1B" w:rsidP="005626C9">
      <w:pPr>
        <w:pStyle w:val="ListParagraph"/>
        <w:numPr>
          <w:ilvl w:val="0"/>
          <w:numId w:val="52"/>
        </w:numPr>
        <w:autoSpaceDE w:val="0"/>
        <w:autoSpaceDN w:val="0"/>
        <w:adjustRightInd w:val="0"/>
        <w:spacing w:line="240" w:lineRule="atLeast"/>
        <w:ind w:left="0" w:firstLine="0"/>
        <w:jc w:val="both"/>
        <w:rPr>
          <w:rFonts w:cs="Arial"/>
          <w:iCs/>
          <w:color w:val="000000"/>
        </w:rPr>
      </w:pPr>
      <w:r w:rsidRPr="005626C9">
        <w:rPr>
          <w:rFonts w:cs="Arial"/>
          <w:b/>
          <w:iCs/>
          <w:color w:val="000000"/>
        </w:rPr>
        <w:t>S</w:t>
      </w:r>
      <w:r w:rsidR="00FC187F" w:rsidRPr="005626C9">
        <w:rPr>
          <w:rFonts w:cs="Arial"/>
          <w:b/>
          <w:iCs/>
          <w:color w:val="000000"/>
        </w:rPr>
        <w:t xml:space="preserve">ecured Claims on Which Lien is Avoided </w:t>
      </w:r>
      <w:proofErr w:type="gramStart"/>
      <w:r w:rsidR="00FC187F" w:rsidRPr="005626C9">
        <w:rPr>
          <w:rFonts w:cs="Arial"/>
          <w:b/>
          <w:iCs/>
          <w:color w:val="000000"/>
        </w:rPr>
        <w:t>Under</w:t>
      </w:r>
      <w:proofErr w:type="gramEnd"/>
      <w:r w:rsidR="00FC187F" w:rsidRPr="005626C9">
        <w:rPr>
          <w:rFonts w:cs="Arial"/>
          <w:b/>
          <w:iCs/>
          <w:color w:val="000000"/>
        </w:rPr>
        <w:t xml:space="preserve"> </w:t>
      </w:r>
      <w:r w:rsidR="00F32320">
        <w:rPr>
          <w:rFonts w:cs="Arial"/>
          <w:b/>
          <w:iCs/>
          <w:color w:val="000000"/>
        </w:rPr>
        <w:t xml:space="preserve">11 </w:t>
      </w:r>
      <w:proofErr w:type="spellStart"/>
      <w:r w:rsidR="00F32320">
        <w:rPr>
          <w:rFonts w:cs="Arial"/>
          <w:b/>
          <w:iCs/>
          <w:color w:val="000000"/>
        </w:rPr>
        <w:t>U.S.C</w:t>
      </w:r>
      <w:proofErr w:type="spellEnd"/>
      <w:r w:rsidR="00F32320">
        <w:rPr>
          <w:rFonts w:cs="Arial"/>
          <w:b/>
          <w:iCs/>
          <w:color w:val="000000"/>
        </w:rPr>
        <w:t xml:space="preserve">. </w:t>
      </w:r>
      <w:r w:rsidR="00FC187F" w:rsidRPr="005626C9">
        <w:rPr>
          <w:rFonts w:cs="Arial"/>
          <w:b/>
          <w:iCs/>
          <w:color w:val="000000"/>
        </w:rPr>
        <w:t>§ 522(f).</w:t>
      </w:r>
      <w:r w:rsidR="00FC187F" w:rsidRPr="005626C9">
        <w:rPr>
          <w:rFonts w:cs="Arial"/>
          <w:iCs/>
          <w:color w:val="000000"/>
        </w:rPr>
        <w:t xml:space="preserve">  To the extent that the property described in this </w:t>
      </w:r>
      <w:r w:rsidR="00C778BE">
        <w:rPr>
          <w:rFonts w:cs="Arial"/>
          <w:iCs/>
          <w:color w:val="000000"/>
        </w:rPr>
        <w:t>Paragraph</w:t>
      </w:r>
      <w:r w:rsidR="00FC187F" w:rsidRPr="005626C9">
        <w:rPr>
          <w:rFonts w:cs="Arial"/>
          <w:iCs/>
          <w:color w:val="000000"/>
        </w:rPr>
        <w:t xml:space="preserve"> is exempted under </w:t>
      </w:r>
      <w:r w:rsidR="00F32320">
        <w:rPr>
          <w:rFonts w:cs="Arial"/>
          <w:iCs/>
          <w:color w:val="000000"/>
        </w:rPr>
        <w:t xml:space="preserve">11 </w:t>
      </w:r>
      <w:proofErr w:type="spellStart"/>
      <w:r w:rsidR="00F32320">
        <w:rPr>
          <w:rFonts w:cs="Arial"/>
          <w:iCs/>
          <w:color w:val="000000"/>
        </w:rPr>
        <w:t>U.S.C</w:t>
      </w:r>
      <w:proofErr w:type="spellEnd"/>
      <w:r w:rsidR="00F32320">
        <w:rPr>
          <w:rFonts w:cs="Arial"/>
          <w:iCs/>
          <w:color w:val="000000"/>
        </w:rPr>
        <w:t xml:space="preserve">. </w:t>
      </w:r>
      <w:r w:rsidR="00FC187F" w:rsidRPr="005626C9">
        <w:rPr>
          <w:rFonts w:cs="Arial"/>
          <w:iCs/>
          <w:color w:val="000000"/>
        </w:rPr>
        <w:t>§ 522(b</w:t>
      </w:r>
      <w:proofErr w:type="gramStart"/>
      <w:r w:rsidR="00FC187F" w:rsidRPr="005626C9">
        <w:rPr>
          <w:rFonts w:cs="Arial"/>
          <w:iCs/>
          <w:color w:val="000000"/>
        </w:rPr>
        <w:t>)(</w:t>
      </w:r>
      <w:proofErr w:type="gramEnd"/>
      <w:r w:rsidR="00FC187F" w:rsidRPr="005626C9">
        <w:rPr>
          <w:rFonts w:cs="Arial"/>
          <w:iCs/>
          <w:color w:val="000000"/>
        </w:rPr>
        <w:t xml:space="preserve">1), the following secured claims are avoided pursuant to </w:t>
      </w:r>
      <w:r w:rsidR="00F32320">
        <w:rPr>
          <w:rFonts w:cs="Arial"/>
          <w:iCs/>
          <w:color w:val="000000"/>
        </w:rPr>
        <w:t xml:space="preserve">11 </w:t>
      </w:r>
      <w:proofErr w:type="spellStart"/>
      <w:r w:rsidR="00F32320">
        <w:rPr>
          <w:rFonts w:cs="Arial"/>
          <w:iCs/>
          <w:color w:val="000000"/>
        </w:rPr>
        <w:t>U.S.C</w:t>
      </w:r>
      <w:proofErr w:type="spellEnd"/>
      <w:r w:rsidR="00F32320">
        <w:rPr>
          <w:rFonts w:cs="Arial"/>
          <w:iCs/>
          <w:color w:val="000000"/>
        </w:rPr>
        <w:t xml:space="preserve">. </w:t>
      </w:r>
      <w:r w:rsidR="00FC187F" w:rsidRPr="005626C9">
        <w:rPr>
          <w:rFonts w:cs="Arial"/>
          <w:iCs/>
          <w:color w:val="000000"/>
        </w:rPr>
        <w:t>§ 522(f) of the Bankruptcy Code</w:t>
      </w:r>
      <w:r w:rsidR="00D63E30" w:rsidRPr="005626C9">
        <w:rPr>
          <w:rFonts w:cs="Arial"/>
          <w:iCs/>
          <w:color w:val="000000"/>
        </w:rPr>
        <w:t xml:space="preserve">.  The only amount securing any such avoided lien is </w:t>
      </w:r>
      <w:r w:rsidR="008D5A35" w:rsidRPr="005626C9">
        <w:rPr>
          <w:rFonts w:cs="Arial"/>
          <w:iCs/>
          <w:color w:val="000000"/>
        </w:rPr>
        <w:t>the lesser of (</w:t>
      </w:r>
      <w:proofErr w:type="spellStart"/>
      <w:r w:rsidR="008D5A35" w:rsidRPr="005626C9">
        <w:rPr>
          <w:rFonts w:cs="Arial"/>
          <w:iCs/>
          <w:color w:val="000000"/>
        </w:rPr>
        <w:t>i</w:t>
      </w:r>
      <w:proofErr w:type="spellEnd"/>
      <w:r w:rsidR="008D5A35" w:rsidRPr="005626C9">
        <w:rPr>
          <w:rFonts w:cs="Arial"/>
          <w:iCs/>
          <w:color w:val="000000"/>
        </w:rPr>
        <w:t xml:space="preserve">) </w:t>
      </w:r>
      <w:r w:rsidR="00D63E30" w:rsidRPr="005626C9">
        <w:rPr>
          <w:rFonts w:cs="Arial"/>
          <w:iCs/>
          <w:color w:val="000000"/>
        </w:rPr>
        <w:t>the amount shown as Remaining Value in this table</w:t>
      </w:r>
      <w:r w:rsidR="008D5A35" w:rsidRPr="005626C9">
        <w:rPr>
          <w:rFonts w:cs="Arial"/>
          <w:iCs/>
          <w:color w:val="000000"/>
        </w:rPr>
        <w:t>; and (ii) the amount of the Allowed Claim secured by the lien</w:t>
      </w:r>
      <w:r w:rsidR="006B6A65">
        <w:rPr>
          <w:rFonts w:cs="Arial"/>
          <w:iCs/>
          <w:color w:val="000000"/>
        </w:rPr>
        <w:t xml:space="preserve">.  </w:t>
      </w:r>
      <w:r w:rsidR="006B6A65">
        <w:rPr>
          <w:rFonts w:eastAsia="Calibri"/>
        </w:rPr>
        <w:t>(If a lien was avoided under a previously confirmed plan or modified plan, the lien remains avoided and should not be listed here.)</w:t>
      </w:r>
    </w:p>
    <w:p w:rsidR="00FC187F" w:rsidRDefault="00FC187F" w:rsidP="007F06EF">
      <w:pPr>
        <w:autoSpaceDE w:val="0"/>
        <w:autoSpaceDN w:val="0"/>
        <w:adjustRightInd w:val="0"/>
        <w:spacing w:line="240" w:lineRule="atLeast"/>
        <w:jc w:val="both"/>
        <w:rPr>
          <w:rFonts w:cs="Arial"/>
          <w:b/>
          <w:iCs/>
          <w:color w:val="000000"/>
        </w:rPr>
      </w:pPr>
    </w:p>
    <w:tbl>
      <w:tblPr>
        <w:tblStyle w:val="TableGrid"/>
        <w:tblW w:w="0" w:type="auto"/>
        <w:tblLook w:val="04A0" w:firstRow="1" w:lastRow="0" w:firstColumn="1" w:lastColumn="0" w:noHBand="0" w:noVBand="1"/>
      </w:tblPr>
      <w:tblGrid>
        <w:gridCol w:w="1943"/>
        <w:gridCol w:w="1729"/>
        <w:gridCol w:w="1296"/>
        <w:gridCol w:w="1895"/>
        <w:gridCol w:w="1195"/>
        <w:gridCol w:w="1518"/>
      </w:tblGrid>
      <w:tr w:rsidR="00376A76" w:rsidTr="007F06EF">
        <w:tc>
          <w:tcPr>
            <w:tcW w:w="1943" w:type="dxa"/>
          </w:tcPr>
          <w:p w:rsidR="00376A76" w:rsidRPr="005626C9" w:rsidRDefault="00376A76" w:rsidP="005626C9">
            <w:pPr>
              <w:keepNext/>
              <w:keepLines/>
              <w:autoSpaceDE w:val="0"/>
              <w:autoSpaceDN w:val="0"/>
              <w:adjustRightInd w:val="0"/>
              <w:spacing w:line="240" w:lineRule="atLeast"/>
              <w:rPr>
                <w:rFonts w:cs="Arial"/>
                <w:b/>
                <w:iCs/>
                <w:color w:val="000000"/>
              </w:rPr>
            </w:pPr>
            <w:r w:rsidRPr="005626C9">
              <w:rPr>
                <w:rFonts w:cs="Arial"/>
                <w:b/>
                <w:iCs/>
                <w:color w:val="000000"/>
              </w:rPr>
              <w:t>Description of Property</w:t>
            </w:r>
          </w:p>
        </w:tc>
        <w:tc>
          <w:tcPr>
            <w:tcW w:w="1729" w:type="dxa"/>
          </w:tcPr>
          <w:p w:rsidR="00376A76" w:rsidRPr="005626C9" w:rsidRDefault="00376A76" w:rsidP="005626C9">
            <w:pPr>
              <w:keepNext/>
              <w:keepLines/>
              <w:autoSpaceDE w:val="0"/>
              <w:autoSpaceDN w:val="0"/>
              <w:adjustRightInd w:val="0"/>
              <w:spacing w:line="240" w:lineRule="atLeast"/>
              <w:rPr>
                <w:rFonts w:cs="Arial"/>
                <w:b/>
                <w:iCs/>
                <w:color w:val="000000"/>
              </w:rPr>
            </w:pPr>
            <w:r w:rsidRPr="005626C9">
              <w:rPr>
                <w:rFonts w:cs="Arial"/>
                <w:b/>
                <w:iCs/>
                <w:color w:val="000000"/>
              </w:rPr>
              <w:t>Name and Address of Secured Creditor</w:t>
            </w:r>
          </w:p>
        </w:tc>
        <w:tc>
          <w:tcPr>
            <w:tcW w:w="1296" w:type="dxa"/>
          </w:tcPr>
          <w:p w:rsidR="00376A76" w:rsidRPr="005626C9" w:rsidRDefault="00376A76" w:rsidP="005626C9">
            <w:pPr>
              <w:keepNext/>
              <w:keepLines/>
              <w:autoSpaceDE w:val="0"/>
              <w:autoSpaceDN w:val="0"/>
              <w:adjustRightInd w:val="0"/>
              <w:spacing w:line="240" w:lineRule="atLeast"/>
              <w:rPr>
                <w:rFonts w:cs="Arial"/>
                <w:b/>
                <w:iCs/>
                <w:color w:val="000000"/>
              </w:rPr>
            </w:pPr>
            <w:r w:rsidRPr="005626C9">
              <w:rPr>
                <w:rFonts w:cs="Arial"/>
                <w:b/>
                <w:iCs/>
                <w:color w:val="000000"/>
              </w:rPr>
              <w:t>Value of Property</w:t>
            </w:r>
          </w:p>
        </w:tc>
        <w:tc>
          <w:tcPr>
            <w:tcW w:w="1895" w:type="dxa"/>
          </w:tcPr>
          <w:p w:rsidR="00376A76" w:rsidRPr="005626C9" w:rsidRDefault="00376A76" w:rsidP="005626C9">
            <w:pPr>
              <w:keepNext/>
              <w:keepLines/>
              <w:autoSpaceDE w:val="0"/>
              <w:autoSpaceDN w:val="0"/>
              <w:adjustRightInd w:val="0"/>
              <w:spacing w:line="240" w:lineRule="atLeast"/>
              <w:rPr>
                <w:rFonts w:cs="Arial"/>
                <w:b/>
                <w:iCs/>
                <w:color w:val="000000"/>
              </w:rPr>
            </w:pPr>
            <w:r w:rsidRPr="005626C9">
              <w:rPr>
                <w:rFonts w:cs="Arial"/>
                <w:b/>
                <w:iCs/>
                <w:color w:val="000000"/>
              </w:rPr>
              <w:t>Amount of Secured Claims Senior to Secured Claim to be Avoided</w:t>
            </w:r>
          </w:p>
        </w:tc>
        <w:tc>
          <w:tcPr>
            <w:tcW w:w="1195" w:type="dxa"/>
          </w:tcPr>
          <w:p w:rsidR="00376A76" w:rsidRPr="005626C9" w:rsidRDefault="00376A76" w:rsidP="007F06EF">
            <w:pPr>
              <w:autoSpaceDE w:val="0"/>
              <w:autoSpaceDN w:val="0"/>
              <w:adjustRightInd w:val="0"/>
              <w:spacing w:line="240" w:lineRule="atLeast"/>
              <w:rPr>
                <w:rFonts w:cs="Arial"/>
                <w:b/>
                <w:iCs/>
                <w:color w:val="000000"/>
              </w:rPr>
            </w:pPr>
            <w:r w:rsidRPr="005626C9">
              <w:rPr>
                <w:rFonts w:cs="Arial"/>
                <w:b/>
                <w:iCs/>
                <w:color w:val="000000"/>
              </w:rPr>
              <w:t>Amount Claimed as Exempt</w:t>
            </w:r>
          </w:p>
        </w:tc>
        <w:tc>
          <w:tcPr>
            <w:tcW w:w="1518" w:type="dxa"/>
          </w:tcPr>
          <w:p w:rsidR="00376A76" w:rsidRPr="005626C9" w:rsidRDefault="00376A76" w:rsidP="007F06EF">
            <w:pPr>
              <w:autoSpaceDE w:val="0"/>
              <w:autoSpaceDN w:val="0"/>
              <w:adjustRightInd w:val="0"/>
              <w:spacing w:line="240" w:lineRule="atLeast"/>
              <w:rPr>
                <w:rFonts w:cs="Arial"/>
                <w:b/>
                <w:iCs/>
                <w:color w:val="000000"/>
              </w:rPr>
            </w:pPr>
            <w:r w:rsidRPr="005626C9">
              <w:rPr>
                <w:rFonts w:cs="Arial"/>
                <w:b/>
                <w:iCs/>
                <w:color w:val="000000"/>
              </w:rPr>
              <w:t>Remaining Value</w:t>
            </w:r>
          </w:p>
        </w:tc>
      </w:tr>
      <w:tr w:rsidR="00376A76" w:rsidTr="007F06EF">
        <w:tc>
          <w:tcPr>
            <w:tcW w:w="1943"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729"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296"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895"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195" w:type="dxa"/>
          </w:tcPr>
          <w:p w:rsidR="00376A76" w:rsidRDefault="00376A76" w:rsidP="007F06EF">
            <w:pPr>
              <w:autoSpaceDE w:val="0"/>
              <w:autoSpaceDN w:val="0"/>
              <w:adjustRightInd w:val="0"/>
              <w:spacing w:line="240" w:lineRule="atLeast"/>
              <w:jc w:val="both"/>
              <w:rPr>
                <w:rFonts w:cs="Arial"/>
                <w:iCs/>
                <w:color w:val="000000"/>
              </w:rPr>
            </w:pPr>
          </w:p>
        </w:tc>
        <w:tc>
          <w:tcPr>
            <w:tcW w:w="1518" w:type="dxa"/>
          </w:tcPr>
          <w:p w:rsidR="00376A76" w:rsidRDefault="00376A76" w:rsidP="007F06EF">
            <w:pPr>
              <w:autoSpaceDE w:val="0"/>
              <w:autoSpaceDN w:val="0"/>
              <w:adjustRightInd w:val="0"/>
              <w:spacing w:line="240" w:lineRule="atLeast"/>
              <w:jc w:val="both"/>
              <w:rPr>
                <w:rFonts w:cs="Arial"/>
                <w:iCs/>
                <w:color w:val="000000"/>
              </w:rPr>
            </w:pPr>
          </w:p>
        </w:tc>
      </w:tr>
      <w:tr w:rsidR="00376A76" w:rsidTr="007F06EF">
        <w:tc>
          <w:tcPr>
            <w:tcW w:w="1943"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729"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296"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895"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195" w:type="dxa"/>
          </w:tcPr>
          <w:p w:rsidR="00376A76" w:rsidRDefault="00376A76" w:rsidP="007F06EF">
            <w:pPr>
              <w:autoSpaceDE w:val="0"/>
              <w:autoSpaceDN w:val="0"/>
              <w:adjustRightInd w:val="0"/>
              <w:spacing w:line="240" w:lineRule="atLeast"/>
              <w:jc w:val="both"/>
              <w:rPr>
                <w:rFonts w:cs="Arial"/>
                <w:iCs/>
                <w:color w:val="000000"/>
              </w:rPr>
            </w:pPr>
          </w:p>
        </w:tc>
        <w:tc>
          <w:tcPr>
            <w:tcW w:w="1518" w:type="dxa"/>
          </w:tcPr>
          <w:p w:rsidR="00376A76" w:rsidRDefault="00376A76" w:rsidP="007F06EF">
            <w:pPr>
              <w:autoSpaceDE w:val="0"/>
              <w:autoSpaceDN w:val="0"/>
              <w:adjustRightInd w:val="0"/>
              <w:spacing w:line="240" w:lineRule="atLeast"/>
              <w:jc w:val="both"/>
              <w:rPr>
                <w:rFonts w:cs="Arial"/>
                <w:iCs/>
                <w:color w:val="000000"/>
              </w:rPr>
            </w:pPr>
          </w:p>
        </w:tc>
      </w:tr>
      <w:tr w:rsidR="00376A76" w:rsidTr="007F06EF">
        <w:tc>
          <w:tcPr>
            <w:tcW w:w="1943"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729"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296"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895" w:type="dxa"/>
          </w:tcPr>
          <w:p w:rsidR="00376A76" w:rsidRDefault="00376A76" w:rsidP="005626C9">
            <w:pPr>
              <w:keepNext/>
              <w:keepLines/>
              <w:autoSpaceDE w:val="0"/>
              <w:autoSpaceDN w:val="0"/>
              <w:adjustRightInd w:val="0"/>
              <w:spacing w:line="240" w:lineRule="atLeast"/>
              <w:jc w:val="both"/>
              <w:rPr>
                <w:rFonts w:cs="Arial"/>
                <w:iCs/>
                <w:color w:val="000000"/>
              </w:rPr>
            </w:pPr>
          </w:p>
        </w:tc>
        <w:tc>
          <w:tcPr>
            <w:tcW w:w="1195" w:type="dxa"/>
          </w:tcPr>
          <w:p w:rsidR="00376A76" w:rsidRDefault="00376A76" w:rsidP="007F06EF">
            <w:pPr>
              <w:autoSpaceDE w:val="0"/>
              <w:autoSpaceDN w:val="0"/>
              <w:adjustRightInd w:val="0"/>
              <w:spacing w:line="240" w:lineRule="atLeast"/>
              <w:jc w:val="both"/>
              <w:rPr>
                <w:rFonts w:cs="Arial"/>
                <w:iCs/>
                <w:color w:val="000000"/>
              </w:rPr>
            </w:pPr>
          </w:p>
        </w:tc>
        <w:tc>
          <w:tcPr>
            <w:tcW w:w="1518" w:type="dxa"/>
          </w:tcPr>
          <w:p w:rsidR="00376A76" w:rsidRDefault="00376A76" w:rsidP="007F06EF">
            <w:pPr>
              <w:autoSpaceDE w:val="0"/>
              <w:autoSpaceDN w:val="0"/>
              <w:adjustRightInd w:val="0"/>
              <w:spacing w:line="240" w:lineRule="atLeast"/>
              <w:jc w:val="both"/>
              <w:rPr>
                <w:rFonts w:cs="Arial"/>
                <w:iCs/>
                <w:color w:val="000000"/>
              </w:rPr>
            </w:pPr>
          </w:p>
        </w:tc>
      </w:tr>
    </w:tbl>
    <w:p w:rsidR="00FC187F" w:rsidRPr="007F06EF" w:rsidRDefault="00FC187F" w:rsidP="005626C9">
      <w:pPr>
        <w:keepNext/>
        <w:keepLines/>
        <w:autoSpaceDE w:val="0"/>
        <w:autoSpaceDN w:val="0"/>
        <w:adjustRightInd w:val="0"/>
        <w:spacing w:line="240" w:lineRule="atLeast"/>
        <w:jc w:val="both"/>
        <w:rPr>
          <w:rFonts w:cs="Arial"/>
          <w:iCs/>
          <w:color w:val="000000"/>
        </w:rPr>
      </w:pPr>
      <w:r w:rsidRPr="00FC187F">
        <w:rPr>
          <w:rFonts w:cs="Arial"/>
          <w:iCs/>
          <w:color w:val="000000"/>
        </w:rPr>
        <w:t xml:space="preserve">  </w:t>
      </w:r>
    </w:p>
    <w:p w:rsidR="009304B2" w:rsidRPr="00E02896" w:rsidRDefault="00FC187F" w:rsidP="005626C9">
      <w:pPr>
        <w:keepNext/>
        <w:keepLines/>
        <w:numPr>
          <w:ilvl w:val="0"/>
          <w:numId w:val="52"/>
        </w:numPr>
        <w:autoSpaceDE w:val="0"/>
        <w:autoSpaceDN w:val="0"/>
        <w:adjustRightInd w:val="0"/>
        <w:spacing w:line="240" w:lineRule="atLeast"/>
        <w:ind w:left="0" w:firstLine="0"/>
        <w:jc w:val="both"/>
        <w:rPr>
          <w:rFonts w:cs="Arial"/>
          <w:iCs/>
          <w:color w:val="000000"/>
        </w:rPr>
      </w:pPr>
      <w:r>
        <w:rPr>
          <w:rFonts w:cs="Arial"/>
          <w:b/>
          <w:iCs/>
          <w:color w:val="000000"/>
        </w:rPr>
        <w:t>S</w:t>
      </w:r>
      <w:r w:rsidR="00E32E1B" w:rsidRPr="00E02896">
        <w:rPr>
          <w:rFonts w:cs="Arial"/>
          <w:b/>
          <w:iCs/>
          <w:color w:val="000000"/>
        </w:rPr>
        <w:t xml:space="preserve">pecially Classified Unsecured Claims.  </w:t>
      </w:r>
      <w:r w:rsidR="00E32E1B" w:rsidRPr="00E02896">
        <w:rPr>
          <w:rFonts w:cs="Arial"/>
          <w:iCs/>
          <w:color w:val="000000"/>
        </w:rPr>
        <w:t>The following unsecured claims will be treated as described below:</w:t>
      </w:r>
    </w:p>
    <w:p w:rsidR="009304B2" w:rsidRDefault="009304B2" w:rsidP="009304B2">
      <w:pPr>
        <w:keepNext/>
        <w:keepLines/>
        <w:autoSpaceDE w:val="0"/>
        <w:autoSpaceDN w:val="0"/>
        <w:adjustRightInd w:val="0"/>
        <w:spacing w:line="240" w:lineRule="atLeast"/>
        <w:jc w:val="both"/>
        <w:rPr>
          <w:rFonts w:cs="Arial"/>
          <w:b/>
          <w:iCs/>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0"/>
        <w:gridCol w:w="6259"/>
      </w:tblGrid>
      <w:tr w:rsidR="006467D1" w:rsidTr="009304B2">
        <w:trPr>
          <w:jc w:val="center"/>
        </w:trPr>
        <w:tc>
          <w:tcPr>
            <w:tcW w:w="3100" w:type="dxa"/>
            <w:tcBorders>
              <w:top w:val="double" w:sz="4" w:space="0" w:color="auto"/>
              <w:left w:val="double" w:sz="4" w:space="0" w:color="auto"/>
            </w:tcBorders>
          </w:tcPr>
          <w:p w:rsidR="009304B2" w:rsidRPr="009418AB" w:rsidRDefault="00E32E1B" w:rsidP="009304B2">
            <w:pPr>
              <w:keepNext/>
              <w:keepLines/>
              <w:autoSpaceDE w:val="0"/>
              <w:autoSpaceDN w:val="0"/>
              <w:adjustRightInd w:val="0"/>
              <w:spacing w:before="60" w:after="60" w:line="240" w:lineRule="atLeast"/>
              <w:rPr>
                <w:rFonts w:cs="Arial"/>
                <w:b/>
                <w:iCs/>
                <w:color w:val="000000"/>
                <w:sz w:val="22"/>
                <w:szCs w:val="22"/>
              </w:rPr>
            </w:pPr>
            <w:r w:rsidRPr="009418AB">
              <w:rPr>
                <w:rFonts w:cs="Arial"/>
                <w:b/>
                <w:iCs/>
                <w:color w:val="000000"/>
                <w:sz w:val="22"/>
                <w:szCs w:val="22"/>
              </w:rPr>
              <w:t>Name of Unsecured Creditor</w:t>
            </w:r>
          </w:p>
        </w:tc>
        <w:tc>
          <w:tcPr>
            <w:tcW w:w="6259" w:type="dxa"/>
            <w:tcBorders>
              <w:top w:val="double" w:sz="4" w:space="0" w:color="auto"/>
              <w:right w:val="double" w:sz="4" w:space="0" w:color="auto"/>
            </w:tcBorders>
          </w:tcPr>
          <w:p w:rsidR="009304B2" w:rsidRPr="009418AB" w:rsidRDefault="00E32E1B" w:rsidP="009304B2">
            <w:pPr>
              <w:keepNext/>
              <w:keepLines/>
              <w:autoSpaceDE w:val="0"/>
              <w:autoSpaceDN w:val="0"/>
              <w:adjustRightInd w:val="0"/>
              <w:spacing w:before="60" w:after="60" w:line="240" w:lineRule="atLeast"/>
              <w:rPr>
                <w:rFonts w:cs="Arial"/>
                <w:b/>
                <w:iCs/>
                <w:color w:val="000000"/>
                <w:sz w:val="22"/>
                <w:szCs w:val="22"/>
              </w:rPr>
            </w:pPr>
            <w:r w:rsidRPr="009418AB">
              <w:rPr>
                <w:rFonts w:cs="Arial"/>
                <w:b/>
                <w:iCs/>
                <w:color w:val="000000"/>
                <w:sz w:val="22"/>
                <w:szCs w:val="22"/>
              </w:rPr>
              <w:t>Treatment</w:t>
            </w:r>
            <w:r w:rsidR="001F5B26">
              <w:rPr>
                <w:rFonts w:cs="Arial"/>
                <w:b/>
                <w:iCs/>
                <w:color w:val="000000"/>
                <w:sz w:val="22"/>
                <w:szCs w:val="22"/>
              </w:rPr>
              <w:t xml:space="preserve"> and Reason for Special Classification</w:t>
            </w:r>
          </w:p>
        </w:tc>
      </w:tr>
      <w:tr w:rsidR="006467D1" w:rsidTr="009304B2">
        <w:trPr>
          <w:jc w:val="center"/>
        </w:trPr>
        <w:tc>
          <w:tcPr>
            <w:tcW w:w="3100" w:type="dxa"/>
            <w:tcBorders>
              <w:left w:val="double" w:sz="4" w:space="0" w:color="auto"/>
            </w:tcBorders>
          </w:tcPr>
          <w:p w:rsidR="009304B2" w:rsidRPr="00E46872" w:rsidRDefault="009304B2" w:rsidP="009304B2">
            <w:pPr>
              <w:autoSpaceDE w:val="0"/>
              <w:autoSpaceDN w:val="0"/>
              <w:adjustRightInd w:val="0"/>
              <w:spacing w:line="240" w:lineRule="atLeast"/>
              <w:jc w:val="both"/>
              <w:rPr>
                <w:rFonts w:cs="Arial"/>
                <w:b/>
                <w:iCs/>
                <w:color w:val="000000"/>
              </w:rPr>
            </w:pPr>
          </w:p>
        </w:tc>
        <w:tc>
          <w:tcPr>
            <w:tcW w:w="6259" w:type="dxa"/>
            <w:tcBorders>
              <w:right w:val="double" w:sz="4" w:space="0" w:color="auto"/>
            </w:tcBorders>
          </w:tcPr>
          <w:p w:rsidR="009304B2" w:rsidRPr="00E46872" w:rsidRDefault="009304B2" w:rsidP="009304B2">
            <w:pPr>
              <w:autoSpaceDE w:val="0"/>
              <w:autoSpaceDN w:val="0"/>
              <w:adjustRightInd w:val="0"/>
              <w:spacing w:line="240" w:lineRule="atLeast"/>
              <w:jc w:val="both"/>
              <w:rPr>
                <w:rFonts w:cs="Arial"/>
                <w:b/>
                <w:iCs/>
                <w:color w:val="000000"/>
              </w:rPr>
            </w:pPr>
          </w:p>
        </w:tc>
      </w:tr>
      <w:tr w:rsidR="006467D1" w:rsidTr="009304B2">
        <w:trPr>
          <w:jc w:val="center"/>
        </w:trPr>
        <w:tc>
          <w:tcPr>
            <w:tcW w:w="3100" w:type="dxa"/>
            <w:tcBorders>
              <w:left w:val="double" w:sz="4" w:space="0" w:color="auto"/>
              <w:bottom w:val="single" w:sz="4" w:space="0" w:color="auto"/>
            </w:tcBorders>
          </w:tcPr>
          <w:p w:rsidR="009304B2" w:rsidRPr="00E46872" w:rsidRDefault="009304B2" w:rsidP="009304B2">
            <w:pPr>
              <w:autoSpaceDE w:val="0"/>
              <w:autoSpaceDN w:val="0"/>
              <w:adjustRightInd w:val="0"/>
              <w:spacing w:line="240" w:lineRule="atLeast"/>
              <w:jc w:val="both"/>
              <w:rPr>
                <w:rFonts w:cs="Arial"/>
                <w:b/>
                <w:iCs/>
                <w:color w:val="000000"/>
              </w:rPr>
            </w:pPr>
          </w:p>
        </w:tc>
        <w:tc>
          <w:tcPr>
            <w:tcW w:w="6259" w:type="dxa"/>
            <w:tcBorders>
              <w:bottom w:val="single" w:sz="4" w:space="0" w:color="auto"/>
              <w:right w:val="double" w:sz="4" w:space="0" w:color="auto"/>
            </w:tcBorders>
          </w:tcPr>
          <w:p w:rsidR="009304B2" w:rsidRPr="00E46872" w:rsidRDefault="009304B2" w:rsidP="009304B2">
            <w:pPr>
              <w:autoSpaceDE w:val="0"/>
              <w:autoSpaceDN w:val="0"/>
              <w:adjustRightInd w:val="0"/>
              <w:spacing w:line="240" w:lineRule="atLeast"/>
              <w:jc w:val="both"/>
              <w:rPr>
                <w:rFonts w:cs="Arial"/>
                <w:b/>
                <w:iCs/>
                <w:color w:val="000000"/>
              </w:rPr>
            </w:pPr>
          </w:p>
        </w:tc>
      </w:tr>
      <w:tr w:rsidR="006467D1" w:rsidTr="009304B2">
        <w:trPr>
          <w:jc w:val="center"/>
        </w:trPr>
        <w:tc>
          <w:tcPr>
            <w:tcW w:w="3100" w:type="dxa"/>
            <w:tcBorders>
              <w:left w:val="double" w:sz="4" w:space="0" w:color="auto"/>
              <w:bottom w:val="double" w:sz="4" w:space="0" w:color="auto"/>
            </w:tcBorders>
          </w:tcPr>
          <w:p w:rsidR="009304B2" w:rsidRPr="00E46872" w:rsidRDefault="009304B2" w:rsidP="009304B2">
            <w:pPr>
              <w:autoSpaceDE w:val="0"/>
              <w:autoSpaceDN w:val="0"/>
              <w:adjustRightInd w:val="0"/>
              <w:spacing w:line="240" w:lineRule="atLeast"/>
              <w:jc w:val="both"/>
              <w:rPr>
                <w:rFonts w:cs="Arial"/>
                <w:b/>
                <w:iCs/>
                <w:color w:val="000000"/>
              </w:rPr>
            </w:pPr>
          </w:p>
        </w:tc>
        <w:tc>
          <w:tcPr>
            <w:tcW w:w="6259" w:type="dxa"/>
            <w:tcBorders>
              <w:bottom w:val="double" w:sz="4" w:space="0" w:color="auto"/>
              <w:right w:val="double" w:sz="4" w:space="0" w:color="auto"/>
            </w:tcBorders>
          </w:tcPr>
          <w:p w:rsidR="009304B2" w:rsidRPr="00E46872" w:rsidRDefault="009304B2" w:rsidP="009304B2">
            <w:pPr>
              <w:autoSpaceDE w:val="0"/>
              <w:autoSpaceDN w:val="0"/>
              <w:adjustRightInd w:val="0"/>
              <w:spacing w:line="240" w:lineRule="atLeast"/>
              <w:jc w:val="both"/>
              <w:rPr>
                <w:rFonts w:cs="Arial"/>
                <w:b/>
                <w:iCs/>
                <w:color w:val="000000"/>
              </w:rPr>
            </w:pPr>
          </w:p>
        </w:tc>
      </w:tr>
    </w:tbl>
    <w:p w:rsidR="009304B2" w:rsidRDefault="009304B2" w:rsidP="009304B2">
      <w:pPr>
        <w:autoSpaceDE w:val="0"/>
        <w:autoSpaceDN w:val="0"/>
        <w:adjustRightInd w:val="0"/>
        <w:spacing w:line="240" w:lineRule="atLeast"/>
        <w:jc w:val="both"/>
        <w:rPr>
          <w:rFonts w:cs="Arial"/>
          <w:b/>
          <w:iCs/>
          <w:color w:val="000000"/>
        </w:rPr>
      </w:pPr>
    </w:p>
    <w:p w:rsidR="009304B2" w:rsidRDefault="00E32E1B" w:rsidP="005626C9">
      <w:pPr>
        <w:numPr>
          <w:ilvl w:val="0"/>
          <w:numId w:val="52"/>
        </w:numPr>
        <w:autoSpaceDE w:val="0"/>
        <w:autoSpaceDN w:val="0"/>
        <w:adjustRightInd w:val="0"/>
        <w:spacing w:line="240" w:lineRule="atLeast"/>
        <w:ind w:left="0" w:firstLine="0"/>
        <w:jc w:val="both"/>
        <w:rPr>
          <w:rFonts w:cs="Arial"/>
          <w:color w:val="000000"/>
        </w:rPr>
      </w:pPr>
      <w:r w:rsidRPr="009D225D">
        <w:rPr>
          <w:rFonts w:cs="Arial"/>
          <w:b/>
          <w:color w:val="000000"/>
        </w:rPr>
        <w:t>Unsecured Claims.</w:t>
      </w:r>
      <w:r w:rsidRPr="009B55C7">
        <w:rPr>
          <w:rFonts w:cs="Arial"/>
          <w:color w:val="000000"/>
        </w:rPr>
        <w:t xml:space="preserve"> Unsecured creditors not entitled to priority </w:t>
      </w:r>
      <w:r>
        <w:rPr>
          <w:rFonts w:cs="Arial"/>
          <w:color w:val="000000"/>
        </w:rPr>
        <w:t>and not specially classified in Paragraph 1</w:t>
      </w:r>
      <w:r w:rsidR="00D63E30">
        <w:rPr>
          <w:rFonts w:cs="Arial"/>
          <w:color w:val="000000"/>
        </w:rPr>
        <w:t>6</w:t>
      </w:r>
      <w:r>
        <w:rPr>
          <w:rFonts w:cs="Arial"/>
          <w:color w:val="000000"/>
        </w:rPr>
        <w:t xml:space="preserve"> </w:t>
      </w:r>
      <w:r w:rsidRPr="009B55C7">
        <w:rPr>
          <w:rFonts w:cs="Arial"/>
          <w:color w:val="000000"/>
        </w:rPr>
        <w:t>shall comprise a single class of creditors</w:t>
      </w:r>
      <w:r>
        <w:rPr>
          <w:rFonts w:cs="Arial"/>
          <w:color w:val="000000"/>
        </w:rPr>
        <w:t>.  Allowed claims under this Paragraph</w:t>
      </w:r>
      <w:r w:rsidRPr="009B55C7">
        <w:rPr>
          <w:rFonts w:cs="Arial"/>
          <w:color w:val="000000"/>
        </w:rPr>
        <w:t xml:space="preserve"> </w:t>
      </w:r>
      <w:r>
        <w:rPr>
          <w:rFonts w:cs="Arial"/>
          <w:color w:val="000000"/>
        </w:rPr>
        <w:t>1</w:t>
      </w:r>
      <w:r w:rsidR="00D63E30">
        <w:rPr>
          <w:rFonts w:cs="Arial"/>
          <w:color w:val="000000"/>
        </w:rPr>
        <w:t>7</w:t>
      </w:r>
      <w:r>
        <w:rPr>
          <w:rFonts w:cs="Arial"/>
          <w:color w:val="000000"/>
        </w:rPr>
        <w:t xml:space="preserve"> </w:t>
      </w:r>
      <w:r w:rsidRPr="009B55C7">
        <w:rPr>
          <w:rFonts w:cs="Arial"/>
          <w:color w:val="000000"/>
        </w:rPr>
        <w:t xml:space="preserve">shall be paid a pro rata share of the </w:t>
      </w:r>
      <w:r>
        <w:rPr>
          <w:rFonts w:cs="Arial"/>
          <w:color w:val="000000"/>
        </w:rPr>
        <w:t>amount remaining</w:t>
      </w:r>
      <w:r w:rsidRPr="009B55C7">
        <w:rPr>
          <w:rFonts w:cs="Arial"/>
          <w:color w:val="000000"/>
        </w:rPr>
        <w:t xml:space="preserve"> after payment of all secured, priority, and specially classified unsecured claims. </w:t>
      </w:r>
      <w:r>
        <w:rPr>
          <w:rFonts w:cs="Arial"/>
          <w:color w:val="000000"/>
        </w:rPr>
        <w:t xml:space="preserve">  </w:t>
      </w:r>
    </w:p>
    <w:p w:rsidR="009304B2" w:rsidRDefault="009304B2" w:rsidP="00FF27A7">
      <w:pPr>
        <w:autoSpaceDE w:val="0"/>
        <w:autoSpaceDN w:val="0"/>
        <w:adjustRightInd w:val="0"/>
        <w:spacing w:line="240" w:lineRule="atLeast"/>
        <w:jc w:val="both"/>
        <w:rPr>
          <w:rFonts w:cs="Arial"/>
          <w:color w:val="000000"/>
        </w:rPr>
      </w:pPr>
    </w:p>
    <w:p w:rsidR="009304B2" w:rsidRDefault="00E32E1B" w:rsidP="005626C9">
      <w:pPr>
        <w:numPr>
          <w:ilvl w:val="0"/>
          <w:numId w:val="52"/>
        </w:numPr>
        <w:autoSpaceDE w:val="0"/>
        <w:autoSpaceDN w:val="0"/>
        <w:adjustRightInd w:val="0"/>
        <w:spacing w:line="240" w:lineRule="atLeast"/>
        <w:ind w:left="0" w:firstLine="0"/>
        <w:jc w:val="both"/>
        <w:rPr>
          <w:rFonts w:cs="Arial"/>
          <w:color w:val="000000"/>
        </w:rPr>
      </w:pPr>
      <w:r w:rsidRPr="00FB24EB">
        <w:rPr>
          <w:rFonts w:cs="Arial"/>
          <w:b/>
          <w:color w:val="000000"/>
        </w:rPr>
        <w:t>Executory Contracts</w:t>
      </w:r>
      <w:r w:rsidRPr="00FB24EB">
        <w:rPr>
          <w:rFonts w:cs="Arial"/>
          <w:color w:val="000000"/>
        </w:rPr>
        <w:t xml:space="preserve">. The following contracts </w:t>
      </w:r>
      <w:r w:rsidR="0092530E">
        <w:rPr>
          <w:rFonts w:cs="Arial"/>
          <w:color w:val="000000"/>
        </w:rPr>
        <w:t xml:space="preserve">were previously </w:t>
      </w:r>
      <w:r w:rsidRPr="00FB24EB">
        <w:rPr>
          <w:rFonts w:cs="Arial"/>
          <w:color w:val="000000"/>
        </w:rPr>
        <w:t>assumed</w:t>
      </w:r>
      <w:r w:rsidR="00A721A0">
        <w:rPr>
          <w:rFonts w:cs="Arial"/>
          <w:color w:val="000000"/>
        </w:rPr>
        <w:t xml:space="preserve">.  The amount and timing </w:t>
      </w:r>
      <w:r>
        <w:rPr>
          <w:rFonts w:cs="Arial"/>
          <w:color w:val="000000"/>
        </w:rPr>
        <w:t xml:space="preserve">of any </w:t>
      </w:r>
      <w:r w:rsidR="00B72BDB">
        <w:rPr>
          <w:rFonts w:cs="Arial"/>
          <w:color w:val="000000"/>
        </w:rPr>
        <w:t xml:space="preserve">remaining </w:t>
      </w:r>
      <w:r>
        <w:rPr>
          <w:rFonts w:cs="Arial"/>
          <w:color w:val="000000"/>
        </w:rPr>
        <w:t xml:space="preserve">cure payments </w:t>
      </w:r>
      <w:r w:rsidR="00A721A0">
        <w:rPr>
          <w:rFonts w:cs="Arial"/>
          <w:color w:val="000000"/>
        </w:rPr>
        <w:t xml:space="preserve">will be made as </w:t>
      </w:r>
      <w:r>
        <w:rPr>
          <w:rFonts w:cs="Arial"/>
          <w:color w:val="000000"/>
        </w:rPr>
        <w:t>shown</w:t>
      </w:r>
      <w:r w:rsidR="00B72BDB">
        <w:rPr>
          <w:rFonts w:cs="Arial"/>
          <w:color w:val="000000"/>
        </w:rPr>
        <w:t xml:space="preserve"> (</w:t>
      </w:r>
      <w:r w:rsidR="0092530E">
        <w:rPr>
          <w:rFonts w:cs="Arial"/>
          <w:color w:val="000000"/>
        </w:rPr>
        <w:t>Contracts that were assumed and have been fully cured should not be listed</w:t>
      </w:r>
      <w:r w:rsidR="00B72BDB">
        <w:rPr>
          <w:rFonts w:cs="Arial"/>
          <w:color w:val="000000"/>
        </w:rPr>
        <w:t>)</w:t>
      </w:r>
      <w:r>
        <w:rPr>
          <w:rFonts w:cs="Arial"/>
          <w:color w:val="000000"/>
        </w:rPr>
        <w:t>:</w:t>
      </w:r>
    </w:p>
    <w:p w:rsidR="009304B2" w:rsidRDefault="009304B2" w:rsidP="009304B2">
      <w:pPr>
        <w:pStyle w:val="ColorfulList-Accent11"/>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1956"/>
        <w:gridCol w:w="4428"/>
      </w:tblGrid>
      <w:tr w:rsidR="006467D1" w:rsidTr="009304B2">
        <w:tc>
          <w:tcPr>
            <w:tcW w:w="3192" w:type="dxa"/>
            <w:shd w:val="clear" w:color="auto" w:fill="auto"/>
          </w:tcPr>
          <w:p w:rsidR="009304B2" w:rsidRPr="00D108BB" w:rsidRDefault="00E32E1B">
            <w:pPr>
              <w:autoSpaceDE w:val="0"/>
              <w:autoSpaceDN w:val="0"/>
              <w:adjustRightInd w:val="0"/>
              <w:spacing w:line="240" w:lineRule="atLeast"/>
              <w:jc w:val="center"/>
              <w:rPr>
                <w:rFonts w:cs="Arial"/>
                <w:b/>
                <w:color w:val="000000"/>
              </w:rPr>
            </w:pPr>
            <w:r>
              <w:rPr>
                <w:rFonts w:cs="Arial"/>
                <w:b/>
                <w:color w:val="000000"/>
              </w:rPr>
              <w:t xml:space="preserve">Parties to </w:t>
            </w:r>
            <w:r w:rsidRPr="00D108BB">
              <w:rPr>
                <w:rFonts w:cs="Arial"/>
                <w:b/>
                <w:color w:val="000000"/>
              </w:rPr>
              <w:t>Executory Contract</w:t>
            </w:r>
          </w:p>
        </w:tc>
        <w:tc>
          <w:tcPr>
            <w:tcW w:w="1956" w:type="dxa"/>
            <w:shd w:val="clear" w:color="auto" w:fill="auto"/>
          </w:tcPr>
          <w:p w:rsidR="009304B2" w:rsidRDefault="00E32E1B">
            <w:pPr>
              <w:autoSpaceDE w:val="0"/>
              <w:autoSpaceDN w:val="0"/>
              <w:adjustRightInd w:val="0"/>
              <w:spacing w:line="240" w:lineRule="atLeast"/>
              <w:jc w:val="center"/>
              <w:rPr>
                <w:rFonts w:cs="Arial"/>
                <w:b/>
                <w:color w:val="000000"/>
              </w:rPr>
            </w:pPr>
            <w:r w:rsidRPr="00D108BB">
              <w:rPr>
                <w:rFonts w:cs="Arial"/>
                <w:b/>
                <w:color w:val="000000"/>
              </w:rPr>
              <w:t xml:space="preserve">Amount of </w:t>
            </w:r>
            <w:r w:rsidR="00B72BDB">
              <w:rPr>
                <w:rFonts w:cs="Arial"/>
                <w:b/>
                <w:color w:val="000000"/>
              </w:rPr>
              <w:t xml:space="preserve">Remaining </w:t>
            </w:r>
            <w:r w:rsidRPr="00D108BB">
              <w:rPr>
                <w:rFonts w:cs="Arial"/>
                <w:b/>
                <w:color w:val="000000"/>
              </w:rPr>
              <w:t>Cure</w:t>
            </w:r>
          </w:p>
          <w:p w:rsidR="00F64DD1" w:rsidRPr="00D108BB" w:rsidRDefault="00F64DD1">
            <w:pPr>
              <w:autoSpaceDE w:val="0"/>
              <w:autoSpaceDN w:val="0"/>
              <w:adjustRightInd w:val="0"/>
              <w:spacing w:line="240" w:lineRule="atLeast"/>
              <w:jc w:val="center"/>
              <w:rPr>
                <w:rFonts w:cs="Arial"/>
                <w:b/>
                <w:color w:val="000000"/>
              </w:rPr>
            </w:pPr>
          </w:p>
        </w:tc>
        <w:tc>
          <w:tcPr>
            <w:tcW w:w="4428" w:type="dxa"/>
            <w:shd w:val="clear" w:color="auto" w:fill="auto"/>
          </w:tcPr>
          <w:p w:rsidR="009304B2" w:rsidRPr="00F2230C" w:rsidRDefault="0092530E">
            <w:pPr>
              <w:autoSpaceDE w:val="0"/>
              <w:autoSpaceDN w:val="0"/>
              <w:adjustRightInd w:val="0"/>
              <w:spacing w:line="240" w:lineRule="atLeast"/>
              <w:jc w:val="center"/>
              <w:rPr>
                <w:rFonts w:cs="Arial"/>
                <w:b/>
                <w:color w:val="000000"/>
                <w:sz w:val="20"/>
                <w:szCs w:val="20"/>
              </w:rPr>
            </w:pPr>
            <w:r>
              <w:rPr>
                <w:rFonts w:cs="Arial"/>
                <w:b/>
                <w:color w:val="000000"/>
                <w:sz w:val="20"/>
                <w:szCs w:val="20"/>
              </w:rPr>
              <w:t xml:space="preserve">Remaining </w:t>
            </w:r>
            <w:r w:rsidR="00E32E1B" w:rsidRPr="00F2230C">
              <w:rPr>
                <w:rFonts w:cs="Arial"/>
                <w:b/>
                <w:color w:val="000000"/>
                <w:sz w:val="20"/>
                <w:szCs w:val="20"/>
              </w:rPr>
              <w:t>Cure to be Made Directly by the Debtor</w:t>
            </w:r>
            <w:r w:rsidR="00E46A5A">
              <w:rPr>
                <w:rFonts w:cs="Arial"/>
                <w:b/>
                <w:color w:val="000000"/>
                <w:sz w:val="20"/>
                <w:szCs w:val="20"/>
              </w:rPr>
              <w:t>(s)</w:t>
            </w:r>
            <w:r w:rsidR="00E32E1B" w:rsidRPr="00F2230C">
              <w:rPr>
                <w:rFonts w:cs="Arial"/>
                <w:b/>
                <w:color w:val="000000"/>
                <w:sz w:val="20"/>
                <w:szCs w:val="20"/>
              </w:rPr>
              <w:t xml:space="preserve"> in equal Monthly Installments of this Amount, with the First Installment Due on the 30th Day Following Entry of the Order</w:t>
            </w:r>
            <w:r w:rsidR="00B72BDB">
              <w:rPr>
                <w:rFonts w:cs="Arial"/>
                <w:b/>
                <w:color w:val="000000"/>
                <w:sz w:val="20"/>
                <w:szCs w:val="20"/>
              </w:rPr>
              <w:t xml:space="preserve"> Approving this Modified Plan</w:t>
            </w:r>
          </w:p>
        </w:tc>
      </w:tr>
      <w:tr w:rsidR="006467D1" w:rsidTr="009304B2">
        <w:tc>
          <w:tcPr>
            <w:tcW w:w="3192" w:type="dxa"/>
            <w:shd w:val="clear" w:color="auto" w:fill="auto"/>
          </w:tcPr>
          <w:p w:rsidR="009304B2" w:rsidRPr="00F32589" w:rsidRDefault="009304B2">
            <w:pPr>
              <w:autoSpaceDE w:val="0"/>
              <w:autoSpaceDN w:val="0"/>
              <w:adjustRightInd w:val="0"/>
              <w:spacing w:line="240" w:lineRule="atLeast"/>
              <w:jc w:val="both"/>
              <w:rPr>
                <w:rFonts w:cs="Arial"/>
                <w:color w:val="000000"/>
              </w:rPr>
            </w:pPr>
          </w:p>
        </w:tc>
        <w:tc>
          <w:tcPr>
            <w:tcW w:w="1956" w:type="dxa"/>
            <w:shd w:val="clear" w:color="auto" w:fill="auto"/>
          </w:tcPr>
          <w:p w:rsidR="009304B2" w:rsidRPr="00F32589" w:rsidRDefault="009304B2">
            <w:pPr>
              <w:autoSpaceDE w:val="0"/>
              <w:autoSpaceDN w:val="0"/>
              <w:adjustRightInd w:val="0"/>
              <w:spacing w:line="240" w:lineRule="atLeast"/>
              <w:jc w:val="both"/>
              <w:rPr>
                <w:rFonts w:cs="Arial"/>
                <w:color w:val="000000"/>
              </w:rPr>
            </w:pPr>
          </w:p>
        </w:tc>
        <w:tc>
          <w:tcPr>
            <w:tcW w:w="4428" w:type="dxa"/>
            <w:shd w:val="clear" w:color="auto" w:fill="auto"/>
          </w:tcPr>
          <w:p w:rsidR="009304B2" w:rsidRPr="00F32589" w:rsidRDefault="009304B2">
            <w:pPr>
              <w:autoSpaceDE w:val="0"/>
              <w:autoSpaceDN w:val="0"/>
              <w:adjustRightInd w:val="0"/>
              <w:spacing w:line="240" w:lineRule="atLeast"/>
              <w:jc w:val="both"/>
              <w:rPr>
                <w:rFonts w:cs="Arial"/>
                <w:color w:val="000000"/>
              </w:rPr>
            </w:pPr>
          </w:p>
        </w:tc>
      </w:tr>
      <w:tr w:rsidR="006467D1" w:rsidTr="009304B2">
        <w:tc>
          <w:tcPr>
            <w:tcW w:w="3192" w:type="dxa"/>
            <w:shd w:val="clear" w:color="auto" w:fill="auto"/>
          </w:tcPr>
          <w:p w:rsidR="009304B2" w:rsidRPr="00F32589" w:rsidRDefault="009304B2">
            <w:pPr>
              <w:autoSpaceDE w:val="0"/>
              <w:autoSpaceDN w:val="0"/>
              <w:adjustRightInd w:val="0"/>
              <w:spacing w:line="240" w:lineRule="atLeast"/>
              <w:jc w:val="both"/>
              <w:rPr>
                <w:rFonts w:cs="Arial"/>
                <w:color w:val="000000"/>
              </w:rPr>
            </w:pPr>
          </w:p>
        </w:tc>
        <w:tc>
          <w:tcPr>
            <w:tcW w:w="1956" w:type="dxa"/>
            <w:shd w:val="clear" w:color="auto" w:fill="auto"/>
          </w:tcPr>
          <w:p w:rsidR="009304B2" w:rsidRPr="00F32589" w:rsidRDefault="009304B2">
            <w:pPr>
              <w:autoSpaceDE w:val="0"/>
              <w:autoSpaceDN w:val="0"/>
              <w:adjustRightInd w:val="0"/>
              <w:spacing w:line="240" w:lineRule="atLeast"/>
              <w:jc w:val="both"/>
              <w:rPr>
                <w:rFonts w:cs="Arial"/>
                <w:color w:val="000000"/>
              </w:rPr>
            </w:pPr>
          </w:p>
        </w:tc>
        <w:tc>
          <w:tcPr>
            <w:tcW w:w="4428" w:type="dxa"/>
            <w:shd w:val="clear" w:color="auto" w:fill="auto"/>
          </w:tcPr>
          <w:p w:rsidR="009304B2" w:rsidRPr="00F32589" w:rsidRDefault="009304B2">
            <w:pPr>
              <w:autoSpaceDE w:val="0"/>
              <w:autoSpaceDN w:val="0"/>
              <w:adjustRightInd w:val="0"/>
              <w:spacing w:line="240" w:lineRule="atLeast"/>
              <w:jc w:val="both"/>
              <w:rPr>
                <w:rFonts w:cs="Arial"/>
                <w:color w:val="000000"/>
              </w:rPr>
            </w:pPr>
          </w:p>
        </w:tc>
      </w:tr>
      <w:tr w:rsidR="006467D1" w:rsidTr="009304B2">
        <w:tc>
          <w:tcPr>
            <w:tcW w:w="3192" w:type="dxa"/>
            <w:shd w:val="clear" w:color="auto" w:fill="auto"/>
          </w:tcPr>
          <w:p w:rsidR="009304B2" w:rsidRPr="00F32589" w:rsidRDefault="009304B2">
            <w:pPr>
              <w:autoSpaceDE w:val="0"/>
              <w:autoSpaceDN w:val="0"/>
              <w:adjustRightInd w:val="0"/>
              <w:spacing w:line="240" w:lineRule="atLeast"/>
              <w:jc w:val="both"/>
              <w:rPr>
                <w:rFonts w:cs="Arial"/>
                <w:color w:val="000000"/>
              </w:rPr>
            </w:pPr>
          </w:p>
        </w:tc>
        <w:tc>
          <w:tcPr>
            <w:tcW w:w="1956" w:type="dxa"/>
            <w:shd w:val="clear" w:color="auto" w:fill="auto"/>
          </w:tcPr>
          <w:p w:rsidR="009304B2" w:rsidRPr="00F32589" w:rsidRDefault="009304B2">
            <w:pPr>
              <w:autoSpaceDE w:val="0"/>
              <w:autoSpaceDN w:val="0"/>
              <w:adjustRightInd w:val="0"/>
              <w:spacing w:line="240" w:lineRule="atLeast"/>
              <w:jc w:val="both"/>
              <w:rPr>
                <w:rFonts w:cs="Arial"/>
                <w:color w:val="000000"/>
              </w:rPr>
            </w:pPr>
          </w:p>
        </w:tc>
        <w:tc>
          <w:tcPr>
            <w:tcW w:w="4428" w:type="dxa"/>
            <w:shd w:val="clear" w:color="auto" w:fill="auto"/>
          </w:tcPr>
          <w:p w:rsidR="009304B2" w:rsidRPr="00F32589" w:rsidRDefault="009304B2">
            <w:pPr>
              <w:autoSpaceDE w:val="0"/>
              <w:autoSpaceDN w:val="0"/>
              <w:adjustRightInd w:val="0"/>
              <w:spacing w:line="240" w:lineRule="atLeast"/>
              <w:jc w:val="both"/>
              <w:rPr>
                <w:rFonts w:cs="Arial"/>
                <w:color w:val="000000"/>
              </w:rPr>
            </w:pPr>
          </w:p>
        </w:tc>
      </w:tr>
    </w:tbl>
    <w:p w:rsidR="009304B2" w:rsidRDefault="009304B2" w:rsidP="009304B2">
      <w:pPr>
        <w:autoSpaceDE w:val="0"/>
        <w:autoSpaceDN w:val="0"/>
        <w:adjustRightInd w:val="0"/>
        <w:spacing w:line="240" w:lineRule="atLeast"/>
        <w:ind w:firstLine="720"/>
        <w:jc w:val="both"/>
        <w:rPr>
          <w:rFonts w:cs="Arial"/>
          <w:color w:val="000000"/>
        </w:rPr>
      </w:pPr>
    </w:p>
    <w:p w:rsidR="009304B2" w:rsidRPr="00CD604F" w:rsidRDefault="00E32E1B" w:rsidP="005626C9">
      <w:pPr>
        <w:numPr>
          <w:ilvl w:val="0"/>
          <w:numId w:val="52"/>
        </w:numPr>
        <w:autoSpaceDE w:val="0"/>
        <w:autoSpaceDN w:val="0"/>
        <w:adjustRightInd w:val="0"/>
        <w:spacing w:line="240" w:lineRule="atLeast"/>
        <w:ind w:left="0" w:firstLine="0"/>
        <w:jc w:val="both"/>
        <w:rPr>
          <w:rFonts w:cs="Arial"/>
          <w:b/>
          <w:color w:val="000000"/>
        </w:rPr>
      </w:pPr>
      <w:r w:rsidRPr="00FB24EB">
        <w:rPr>
          <w:rFonts w:cs="Arial"/>
          <w:b/>
          <w:color w:val="000000"/>
        </w:rPr>
        <w:t xml:space="preserve">Asset Sales.  </w:t>
      </w:r>
      <w:r>
        <w:rPr>
          <w:rFonts w:cs="Arial"/>
          <w:color w:val="000000"/>
        </w:rPr>
        <w:t xml:space="preserve">The Debtor(s) are authorized—without the need for further Court order (except as provided by </w:t>
      </w:r>
      <w:r w:rsidRPr="000E3E8A">
        <w:rPr>
          <w:rFonts w:cs="Arial"/>
          <w:smallCaps/>
          <w:color w:val="000000"/>
        </w:rPr>
        <w:t>Fed. R. Bankr. P.</w:t>
      </w:r>
      <w:r>
        <w:rPr>
          <w:rFonts w:cs="Arial"/>
          <w:color w:val="000000"/>
        </w:rPr>
        <w:t xml:space="preserve"> 2014 if applicable)—to sell their exempt property in accordance with this </w:t>
      </w:r>
      <w:r w:rsidR="00C778BE">
        <w:rPr>
          <w:rFonts w:cs="Arial"/>
          <w:color w:val="000000"/>
        </w:rPr>
        <w:t>Paragraph</w:t>
      </w:r>
      <w:r>
        <w:rPr>
          <w:rFonts w:cs="Arial"/>
          <w:color w:val="000000"/>
        </w:rPr>
        <w:t xml:space="preserve">.  Any such sale shall provide for the full payment, at closing, of all liens on the property that is sold.  If the Debtor(s) request and the Court so determines, an order confirming this authority may be granted by the Court, </w:t>
      </w:r>
      <w:r>
        <w:rPr>
          <w:rFonts w:cs="Arial"/>
          <w:i/>
          <w:color w:val="000000"/>
        </w:rPr>
        <w:t>ex parte.</w:t>
      </w:r>
      <w:r>
        <w:rPr>
          <w:rFonts w:cs="Arial"/>
          <w:color w:val="000000"/>
        </w:rPr>
        <w:t xml:space="preserve">  Within </w:t>
      </w:r>
      <w:r w:rsidR="00F64DD1">
        <w:rPr>
          <w:rFonts w:cs="Arial"/>
          <w:color w:val="000000"/>
        </w:rPr>
        <w:t>14</w:t>
      </w:r>
      <w:r>
        <w:rPr>
          <w:rFonts w:cs="Arial"/>
          <w:color w:val="000000"/>
        </w:rPr>
        <w:t xml:space="preserve"> days following the closing of any sale of real property pursuant to this Paragraph, the Debtor(s) must provide to the Trustee a copy of the final closing statement.  Any non-exempt proceeds received from the sale must be paid to the Trustee.  Unless the sale was privately closed, the closing statement must be the statement issued by the title company or closing agent handling the sale.  If the property that was sold was exempted as a homestead solely under Texas law, any proceeds of the sale that are not reinvested in a qualifying Texas homestead within 6 months of the closing of the sale must be paid to the Trustee</w:t>
      </w:r>
      <w:r w:rsidR="0038356E">
        <w:rPr>
          <w:rFonts w:cs="Arial"/>
          <w:color w:val="000000"/>
        </w:rPr>
        <w:t xml:space="preserve"> within 14 days after the expiration of the 6-month period. If only a portion of the proceeds are reinvested in a qualifying Texas homestead prior to the expiration of the 6-month period, the balance of the proceeds must be paid to the Trustee within 14 days of the closing.</w:t>
      </w:r>
    </w:p>
    <w:p w:rsidR="009304B2" w:rsidRDefault="009304B2" w:rsidP="009304B2">
      <w:pPr>
        <w:autoSpaceDE w:val="0"/>
        <w:autoSpaceDN w:val="0"/>
        <w:adjustRightInd w:val="0"/>
        <w:spacing w:line="240" w:lineRule="atLeast"/>
        <w:ind w:firstLine="720"/>
        <w:jc w:val="both"/>
        <w:rPr>
          <w:rFonts w:cs="Arial"/>
          <w:b/>
          <w:color w:val="000000"/>
        </w:rPr>
      </w:pPr>
    </w:p>
    <w:p w:rsidR="00FF27A7" w:rsidRPr="005626C9" w:rsidRDefault="00E32E1B" w:rsidP="005626C9">
      <w:pPr>
        <w:numPr>
          <w:ilvl w:val="0"/>
          <w:numId w:val="52"/>
        </w:numPr>
        <w:ind w:left="0" w:firstLine="0"/>
        <w:jc w:val="both"/>
      </w:pPr>
      <w:r w:rsidRPr="00077FB6">
        <w:rPr>
          <w:rFonts w:cs="Arial"/>
          <w:b/>
          <w:color w:val="000000"/>
        </w:rPr>
        <w:t xml:space="preserve">Surrender of Collateral during the </w:t>
      </w:r>
      <w:r w:rsidR="00B72BDB">
        <w:rPr>
          <w:rFonts w:cs="Arial"/>
          <w:b/>
          <w:color w:val="000000"/>
        </w:rPr>
        <w:t xml:space="preserve">Modified </w:t>
      </w:r>
      <w:r w:rsidRPr="00077FB6">
        <w:rPr>
          <w:rFonts w:cs="Arial"/>
          <w:b/>
          <w:color w:val="000000"/>
        </w:rPr>
        <w:t xml:space="preserve">Plan Period.  </w:t>
      </w:r>
      <w:r w:rsidR="00B050B9" w:rsidRPr="000E3E8A">
        <w:rPr>
          <w:rFonts w:cs="Arial"/>
          <w:color w:val="000000"/>
        </w:rPr>
        <w:t xml:space="preserve">(If property was surrendered </w:t>
      </w:r>
      <w:r w:rsidR="00B050B9" w:rsidRPr="00B050B9">
        <w:rPr>
          <w:rFonts w:eastAsia="Calibri"/>
        </w:rPr>
        <w:t xml:space="preserve">under a previously confirmed plan or modified plan, the </w:t>
      </w:r>
      <w:r w:rsidR="00B050B9">
        <w:rPr>
          <w:rFonts w:eastAsia="Calibri"/>
        </w:rPr>
        <w:t>property remains surrendered and should not be listed here.)</w:t>
      </w:r>
    </w:p>
    <w:p w:rsidR="00FF27A7" w:rsidRDefault="00FF27A7" w:rsidP="005626C9">
      <w:pPr>
        <w:pStyle w:val="ListParagraph"/>
        <w:rPr>
          <w:rFonts w:cs="Arial"/>
          <w:color w:val="000000"/>
        </w:rPr>
      </w:pPr>
    </w:p>
    <w:p w:rsidR="009304B2" w:rsidRDefault="00E32E1B" w:rsidP="005626C9">
      <w:pPr>
        <w:pStyle w:val="ListParagraph"/>
        <w:numPr>
          <w:ilvl w:val="0"/>
          <w:numId w:val="60"/>
        </w:numPr>
        <w:ind w:left="0" w:firstLine="720"/>
        <w:jc w:val="both"/>
      </w:pPr>
      <w:r w:rsidRPr="005626C9">
        <w:rPr>
          <w:rFonts w:cs="Arial"/>
          <w:color w:val="000000"/>
        </w:rPr>
        <w:t xml:space="preserve">The Debtor(s) may surrender collateral to a secured creditor after </w:t>
      </w:r>
      <w:r w:rsidR="00B72BDB">
        <w:rPr>
          <w:rFonts w:cs="Arial"/>
          <w:color w:val="000000"/>
        </w:rPr>
        <w:t xml:space="preserve">approval </w:t>
      </w:r>
      <w:r w:rsidRPr="005626C9">
        <w:rPr>
          <w:rFonts w:cs="Arial"/>
          <w:color w:val="000000"/>
        </w:rPr>
        <w:t>of th</w:t>
      </w:r>
      <w:r w:rsidR="00B72BDB">
        <w:rPr>
          <w:rFonts w:cs="Arial"/>
          <w:color w:val="000000"/>
        </w:rPr>
        <w:t>is Modified</w:t>
      </w:r>
      <w:r w:rsidRPr="005626C9">
        <w:rPr>
          <w:rFonts w:cs="Arial"/>
          <w:color w:val="000000"/>
        </w:rPr>
        <w:t xml:space="preserve"> Plan by filing a Surrender Notice in the form set forth on the Court’s website.  The Surrender Notice will be effective upon the expiration of 21 days from the date that it is filed; provided, if an objection to the Surrender Notice is filed within the 21-day period, the Surrender Notice will become effective only upon entry of a Court order approving the Surrender Notice (the “Effective Date”).  If a timely objection is filed, the Trustee will schedule the Surrender Notice for hearing on the next available Chapter 13 panel date.  </w:t>
      </w:r>
      <w:r>
        <w:t xml:space="preserve">On the Effective Date, </w:t>
      </w:r>
      <w:r w:rsidRPr="0073281A">
        <w:t xml:space="preserve">the automatic stay </w:t>
      </w:r>
      <w:r>
        <w:t xml:space="preserve">under </w:t>
      </w:r>
      <w:r w:rsidR="00E378A4">
        <w:t xml:space="preserve">11 </w:t>
      </w:r>
      <w:proofErr w:type="spellStart"/>
      <w:r w:rsidR="00E378A4">
        <w:t>U.S.C</w:t>
      </w:r>
      <w:proofErr w:type="spellEnd"/>
      <w:r w:rsidR="00E378A4">
        <w:t xml:space="preserve">. </w:t>
      </w:r>
      <w:r>
        <w:t xml:space="preserve">§ 362(a) </w:t>
      </w:r>
      <w:r w:rsidRPr="0073281A">
        <w:t>and the co-debtor stay</w:t>
      </w:r>
      <w:r>
        <w:t xml:space="preserve"> under </w:t>
      </w:r>
      <w:r w:rsidR="00E378A4">
        <w:t xml:space="preserve">11 </w:t>
      </w:r>
      <w:proofErr w:type="spellStart"/>
      <w:r w:rsidR="00E378A4">
        <w:t>U.S.C</w:t>
      </w:r>
      <w:proofErr w:type="spellEnd"/>
      <w:r w:rsidR="00E378A4">
        <w:t xml:space="preserve">. </w:t>
      </w:r>
      <w:r>
        <w:t>§ 1301(a)</w:t>
      </w:r>
      <w:r w:rsidRPr="0073281A">
        <w:t xml:space="preserve"> are terminated as to actions against </w:t>
      </w:r>
      <w:r>
        <w:t xml:space="preserve">surrendered </w:t>
      </w:r>
      <w:r w:rsidRPr="0073281A">
        <w:t xml:space="preserve">property.  The automatic stay is not terminated under this </w:t>
      </w:r>
      <w:r w:rsidR="00C778BE">
        <w:t>Paragraph</w:t>
      </w:r>
      <w:r w:rsidRPr="0073281A">
        <w:t xml:space="preserve"> as to any other action.</w:t>
      </w:r>
    </w:p>
    <w:p w:rsidR="009304B2" w:rsidRDefault="009304B2" w:rsidP="00E35DBB">
      <w:pPr>
        <w:pStyle w:val="ColorfulList-Accent11"/>
        <w:ind w:left="0" w:firstLine="720"/>
      </w:pPr>
    </w:p>
    <w:p w:rsidR="009304B2" w:rsidRPr="005626C9" w:rsidRDefault="00E32E1B" w:rsidP="005626C9">
      <w:pPr>
        <w:pStyle w:val="ListParagraph"/>
        <w:numPr>
          <w:ilvl w:val="0"/>
          <w:numId w:val="60"/>
        </w:numPr>
        <w:ind w:left="0" w:firstLine="720"/>
        <w:jc w:val="both"/>
        <w:rPr>
          <w:rFonts w:cs="Arial"/>
          <w:color w:val="000000"/>
        </w:rPr>
      </w:pPr>
      <w:r w:rsidRPr="005626C9">
        <w:rPr>
          <w:rFonts w:cs="Arial"/>
          <w:color w:val="000000"/>
        </w:rPr>
        <w:t xml:space="preserve">Bankruptcy Local Rule 6007-1 applies to the surrender of property under this Plan.  </w:t>
      </w:r>
    </w:p>
    <w:p w:rsidR="009304B2" w:rsidRPr="007E27E0" w:rsidRDefault="009304B2" w:rsidP="00E35DBB">
      <w:pPr>
        <w:ind w:firstLine="720"/>
        <w:jc w:val="both"/>
        <w:rPr>
          <w:rFonts w:cs="Arial"/>
          <w:color w:val="000000"/>
        </w:rPr>
      </w:pPr>
    </w:p>
    <w:p w:rsidR="009304B2" w:rsidRPr="005626C9" w:rsidRDefault="00E32E1B" w:rsidP="005626C9">
      <w:pPr>
        <w:pStyle w:val="ListParagraph"/>
        <w:numPr>
          <w:ilvl w:val="0"/>
          <w:numId w:val="60"/>
        </w:numPr>
        <w:ind w:left="0" w:firstLine="720"/>
        <w:jc w:val="both"/>
        <w:rPr>
          <w:rFonts w:cs="Arial"/>
          <w:color w:val="000000"/>
        </w:rPr>
      </w:pPr>
      <w:r w:rsidRPr="005626C9">
        <w:rPr>
          <w:rFonts w:cs="Arial"/>
          <w:color w:val="000000"/>
        </w:rPr>
        <w:t xml:space="preserve">Other than terminating the co-debtor stay, this </w:t>
      </w:r>
      <w:r w:rsidR="00B72BDB">
        <w:rPr>
          <w:rFonts w:cs="Arial"/>
          <w:color w:val="000000"/>
        </w:rPr>
        <w:t xml:space="preserve">Modified </w:t>
      </w:r>
      <w:r w:rsidRPr="005626C9">
        <w:rPr>
          <w:rFonts w:cs="Arial"/>
          <w:color w:val="000000"/>
        </w:rPr>
        <w:t>Plan does not affect any co-debtor’s rights in the collateral or the obligation of any secured creditor to act with respect to such a co-debtor in compliance with applicable non-bankruptcy law.</w:t>
      </w:r>
    </w:p>
    <w:p w:rsidR="009B026D" w:rsidRDefault="009B026D" w:rsidP="00E35DBB">
      <w:pPr>
        <w:ind w:firstLine="720"/>
        <w:jc w:val="both"/>
        <w:rPr>
          <w:rFonts w:cs="Arial"/>
          <w:color w:val="000000"/>
        </w:rPr>
      </w:pPr>
    </w:p>
    <w:p w:rsidR="009B026D" w:rsidRPr="005626C9" w:rsidRDefault="009B026D" w:rsidP="005626C9">
      <w:pPr>
        <w:pStyle w:val="ListParagraph"/>
        <w:numPr>
          <w:ilvl w:val="0"/>
          <w:numId w:val="60"/>
        </w:numPr>
        <w:ind w:left="0" w:firstLine="720"/>
        <w:jc w:val="both"/>
        <w:rPr>
          <w:rFonts w:cs="Arial"/>
          <w:color w:val="000000"/>
        </w:rPr>
      </w:pPr>
      <w:r w:rsidRPr="005626C9">
        <w:rPr>
          <w:rFonts w:cs="Arial"/>
          <w:color w:val="000000"/>
        </w:rPr>
        <w:t xml:space="preserve">If payments on debt secured by the surrendered property were made through the Trustee, </w:t>
      </w:r>
      <w:r w:rsidR="008F6FCC" w:rsidRPr="005626C9">
        <w:rPr>
          <w:rFonts w:cs="Arial"/>
          <w:color w:val="000000"/>
        </w:rPr>
        <w:t>a</w:t>
      </w:r>
      <w:r w:rsidRPr="005626C9">
        <w:rPr>
          <w:rFonts w:cs="Arial"/>
          <w:color w:val="000000"/>
        </w:rPr>
        <w:t xml:space="preserve"> Debtor</w:t>
      </w:r>
      <w:r w:rsidR="00CB1584">
        <w:rPr>
          <w:rFonts w:cs="Arial"/>
          <w:color w:val="000000"/>
        </w:rPr>
        <w:t>(s)’</w:t>
      </w:r>
      <w:r w:rsidRPr="005626C9">
        <w:rPr>
          <w:rFonts w:cs="Arial"/>
          <w:color w:val="000000"/>
        </w:rPr>
        <w:t xml:space="preserve"> Proposed Notice of Plan Payment Adjustment, in the form set forth on the Court’s website, must be filed as an exhibit to the Surrender Notice.  If the Trustee determines that the Debtor’s Proposed Notice of Payment Adjustment is materially inconsistent with the following </w:t>
      </w:r>
      <w:r w:rsidR="00C778BE">
        <w:rPr>
          <w:rFonts w:cs="Arial"/>
          <w:color w:val="000000"/>
        </w:rPr>
        <w:t>Paragraph</w:t>
      </w:r>
      <w:r w:rsidRPr="005626C9">
        <w:rPr>
          <w:rFonts w:cs="Arial"/>
          <w:color w:val="000000"/>
        </w:rPr>
        <w:t>, the Trustee m</w:t>
      </w:r>
      <w:r w:rsidR="0038356E">
        <w:rPr>
          <w:rFonts w:cs="Arial"/>
          <w:color w:val="000000"/>
        </w:rPr>
        <w:t>ust</w:t>
      </w:r>
      <w:r w:rsidRPr="005626C9">
        <w:rPr>
          <w:rFonts w:cs="Arial"/>
          <w:color w:val="000000"/>
        </w:rPr>
        <w:t xml:space="preserve"> file a Trustee’s Corrected Notice of Plan Payment Adjustment.  Any such Corrected Notice must be filed within 30 days</w:t>
      </w:r>
      <w:r w:rsidR="00CB1584">
        <w:rPr>
          <w:rFonts w:cs="Arial"/>
          <w:color w:val="000000"/>
        </w:rPr>
        <w:t xml:space="preserve"> after the filing of the Debtor(s)</w:t>
      </w:r>
      <w:r w:rsidR="00BF175F">
        <w:rPr>
          <w:rFonts w:cs="Arial"/>
          <w:color w:val="000000"/>
        </w:rPr>
        <w:t>’</w:t>
      </w:r>
      <w:r w:rsidR="00CB1584">
        <w:rPr>
          <w:rFonts w:cs="Arial"/>
          <w:color w:val="000000"/>
        </w:rPr>
        <w:t xml:space="preserve"> Proposed Notice of Plan Adjustment</w:t>
      </w:r>
      <w:r w:rsidRPr="005626C9">
        <w:rPr>
          <w:rFonts w:cs="Arial"/>
          <w:color w:val="000000"/>
        </w:rPr>
        <w:t>.  The Trustee’s Corrected Notice of Plan Payment Adjustment will be binding unless a party-in-interest files a motion and obtains an order to the contrary.</w:t>
      </w:r>
    </w:p>
    <w:p w:rsidR="009B026D" w:rsidRDefault="009B026D" w:rsidP="00E35DBB">
      <w:pPr>
        <w:ind w:firstLine="720"/>
        <w:jc w:val="both"/>
        <w:rPr>
          <w:rFonts w:cs="Arial"/>
          <w:color w:val="000000"/>
        </w:rPr>
      </w:pPr>
    </w:p>
    <w:p w:rsidR="009B026D" w:rsidRPr="008A4094" w:rsidRDefault="009B026D" w:rsidP="005626C9">
      <w:pPr>
        <w:pStyle w:val="ListParagraph"/>
        <w:numPr>
          <w:ilvl w:val="0"/>
          <w:numId w:val="60"/>
        </w:numPr>
        <w:ind w:left="0" w:firstLine="720"/>
        <w:jc w:val="both"/>
        <w:rPr>
          <w:rFonts w:cs="Arial"/>
          <w:color w:val="000000"/>
        </w:rPr>
      </w:pPr>
      <w:r>
        <w:t>I</w:t>
      </w:r>
      <w:r w:rsidRPr="006D6C74">
        <w:t xml:space="preserve">f the payment on the debt secured by the surrendered property was made through the Trustee, </w:t>
      </w:r>
      <w:r>
        <w:t>the payment</w:t>
      </w:r>
      <w:r w:rsidR="00B72BDB">
        <w:t>s to the Trustee under this Modified Plan</w:t>
      </w:r>
      <w:r>
        <w:t xml:space="preserve"> will be adjusted.  The adjusted payment</w:t>
      </w:r>
      <w:r w:rsidRPr="006D6C74">
        <w:t xml:space="preserve"> will be effective with the next payment due to the Trustee after the </w:t>
      </w:r>
      <w:r>
        <w:t>E</w:t>
      </w:r>
      <w:r w:rsidRPr="006D6C74">
        <w:t xml:space="preserve">ffective </w:t>
      </w:r>
      <w:r>
        <w:t>Date.  The Plan Payment Adjustment will be a reduction equal to (</w:t>
      </w:r>
      <w:proofErr w:type="spellStart"/>
      <w:r>
        <w:t>i</w:t>
      </w:r>
      <w:proofErr w:type="spellEnd"/>
      <w:r>
        <w:t>) the sum of (a) all remaining principal</w:t>
      </w:r>
      <w:r w:rsidR="008F6FCC">
        <w:t>,</w:t>
      </w:r>
      <w:r>
        <w:t xml:space="preserve"> interest </w:t>
      </w:r>
      <w:r w:rsidR="008F6FCC">
        <w:t>and escrow</w:t>
      </w:r>
      <w:r w:rsidR="00CB1584">
        <w:t xml:space="preserve"> payments</w:t>
      </w:r>
      <w:r w:rsidR="008F6FCC">
        <w:t xml:space="preserve"> </w:t>
      </w:r>
      <w:r>
        <w:t xml:space="preserve">that are due </w:t>
      </w:r>
      <w:r w:rsidR="00D872AF">
        <w:t xml:space="preserve">under this </w:t>
      </w:r>
      <w:r w:rsidR="00B72BDB">
        <w:t xml:space="preserve">Modified </w:t>
      </w:r>
      <w:r w:rsidR="00D872AF">
        <w:t xml:space="preserve">Plan </w:t>
      </w:r>
      <w:r>
        <w:t xml:space="preserve">after the Effective Date and payable to the holder of the secured debt; plus (b) </w:t>
      </w:r>
      <w:r w:rsidR="008F6FCC">
        <w:t xml:space="preserve">any Reserves required by Paragraph 23 for the payment of ad valorem taxes pertaining to the surrendered property; plus (c) </w:t>
      </w:r>
      <w:r>
        <w:t>the Posted Chapter 13 trustee fee applicable to the sum of such remaining payments</w:t>
      </w:r>
      <w:r w:rsidR="008F6FCC">
        <w:t xml:space="preserve"> of principal, interest, escrow and reserves</w:t>
      </w:r>
      <w:r>
        <w:t>; divided by (ii) the remaining number of monthly payments due under th</w:t>
      </w:r>
      <w:r w:rsidR="00B72BDB">
        <w:t>is Modified</w:t>
      </w:r>
      <w:r>
        <w:t xml:space="preserve"> </w:t>
      </w:r>
      <w:r w:rsidR="00CB1584">
        <w:t>P</w:t>
      </w:r>
      <w:r>
        <w:t xml:space="preserve">lan after the Effective Date.  </w:t>
      </w:r>
      <w:r w:rsidR="00CC25EB">
        <w:t>No further ad valorem tax reserves will be established on surrendered property.</w:t>
      </w:r>
    </w:p>
    <w:p w:rsidR="009304B2" w:rsidRPr="007E27E0" w:rsidRDefault="009304B2" w:rsidP="00E35DBB">
      <w:pPr>
        <w:ind w:firstLine="720"/>
        <w:jc w:val="both"/>
        <w:rPr>
          <w:rFonts w:cs="Arial"/>
          <w:color w:val="000000"/>
        </w:rPr>
      </w:pPr>
    </w:p>
    <w:p w:rsidR="009304B2" w:rsidRDefault="00E32E1B" w:rsidP="005626C9">
      <w:pPr>
        <w:pStyle w:val="ListParagraph"/>
        <w:numPr>
          <w:ilvl w:val="0"/>
          <w:numId w:val="60"/>
        </w:numPr>
        <w:ind w:left="0" w:firstLine="720"/>
        <w:jc w:val="both"/>
      </w:pPr>
      <w:r w:rsidRPr="008A4094">
        <w:rPr>
          <w:rFonts w:cs="Arial"/>
          <w:color w:val="000000"/>
        </w:rPr>
        <w:t>On</w:t>
      </w:r>
      <w:r w:rsidRPr="006D6C74">
        <w:t xml:space="preserve"> </w:t>
      </w:r>
      <w:r>
        <w:t>the Effective Date</w:t>
      </w:r>
      <w:r w:rsidRPr="006D6C74">
        <w:t>, no additional</w:t>
      </w:r>
      <w:r>
        <w:t xml:space="preserve"> direct or Trustee</w:t>
      </w:r>
      <w:r w:rsidRPr="006D6C74">
        <w:t xml:space="preserve"> payments will be</w:t>
      </w:r>
      <w:r>
        <w:t xml:space="preserve"> made on the claim secured by the surrendered property</w:t>
      </w:r>
      <w:r w:rsidR="009B026D">
        <w:t>.</w:t>
      </w:r>
      <w:r w:rsidRPr="006D6C74">
        <w:t xml:space="preserve"> </w:t>
      </w:r>
      <w:r>
        <w:t>The rights of a secured creditor to a deficiency claim will be determined (</w:t>
      </w:r>
      <w:proofErr w:type="spellStart"/>
      <w:r>
        <w:t>i</w:t>
      </w:r>
      <w:proofErr w:type="spellEnd"/>
      <w:r>
        <w:t>) in accordance with the creditor’s allowed unsecured claim in any timely filed proof of claim; or (ii) by separate Court order.</w:t>
      </w:r>
    </w:p>
    <w:p w:rsidR="009304B2" w:rsidRDefault="009304B2" w:rsidP="00E35DBB">
      <w:pPr>
        <w:ind w:firstLine="720"/>
        <w:jc w:val="both"/>
      </w:pPr>
    </w:p>
    <w:p w:rsidR="009304B2" w:rsidRDefault="00E32E1B" w:rsidP="005626C9">
      <w:pPr>
        <w:pStyle w:val="ListParagraph"/>
        <w:numPr>
          <w:ilvl w:val="0"/>
          <w:numId w:val="60"/>
        </w:numPr>
        <w:ind w:left="0" w:firstLine="720"/>
        <w:jc w:val="both"/>
      </w:pPr>
      <w:r>
        <w:t xml:space="preserve">Within 14 days of the Effective Date, the Debtor(s) must file an amended Schedule I and J.  </w:t>
      </w:r>
    </w:p>
    <w:p w:rsidR="009304B2" w:rsidRDefault="009304B2" w:rsidP="00B038F6">
      <w:pPr>
        <w:ind w:left="720"/>
        <w:jc w:val="both"/>
      </w:pPr>
    </w:p>
    <w:p w:rsidR="009304B2" w:rsidRDefault="00E32E1B" w:rsidP="005626C9">
      <w:pPr>
        <w:pStyle w:val="ListParagraph"/>
        <w:numPr>
          <w:ilvl w:val="0"/>
          <w:numId w:val="52"/>
        </w:numPr>
        <w:ind w:left="0" w:firstLine="0"/>
        <w:jc w:val="both"/>
      </w:pPr>
      <w:r w:rsidRPr="008A4094">
        <w:rPr>
          <w:b/>
        </w:rPr>
        <w:t xml:space="preserve">Payments </w:t>
      </w:r>
      <w:proofErr w:type="gramStart"/>
      <w:r w:rsidRPr="008A4094">
        <w:rPr>
          <w:b/>
        </w:rPr>
        <w:t>Under</w:t>
      </w:r>
      <w:proofErr w:type="gramEnd"/>
      <w:r w:rsidRPr="008A4094">
        <w:rPr>
          <w:b/>
        </w:rPr>
        <w:t xml:space="preserve"> Plan.  </w:t>
      </w:r>
      <w:r w:rsidRPr="00077FB6">
        <w:t xml:space="preserve">For the purposes </w:t>
      </w:r>
      <w:r>
        <w:t xml:space="preserve">of </w:t>
      </w:r>
      <w:r w:rsidR="00E378A4">
        <w:t xml:space="preserve">11 </w:t>
      </w:r>
      <w:proofErr w:type="spellStart"/>
      <w:r w:rsidR="00E378A4">
        <w:t>U.S.C</w:t>
      </w:r>
      <w:proofErr w:type="spellEnd"/>
      <w:r w:rsidR="00E378A4">
        <w:t xml:space="preserve">. </w:t>
      </w:r>
      <w:r>
        <w:t xml:space="preserve">§ 1328(a) of the Bankruptcy Code, the Debtor(s) will have completed all payments under this </w:t>
      </w:r>
      <w:r w:rsidR="00B72BDB">
        <w:t xml:space="preserve">Modified </w:t>
      </w:r>
      <w:r>
        <w:t>Plan by:</w:t>
      </w:r>
    </w:p>
    <w:p w:rsidR="009304B2" w:rsidRDefault="009304B2" w:rsidP="009304B2">
      <w:pPr>
        <w:pStyle w:val="ColorfulList-Accent11"/>
      </w:pPr>
    </w:p>
    <w:p w:rsidR="009304B2" w:rsidRDefault="00E32E1B" w:rsidP="005626C9">
      <w:pPr>
        <w:pStyle w:val="ListParagraph"/>
        <w:numPr>
          <w:ilvl w:val="0"/>
          <w:numId w:val="61"/>
        </w:numPr>
        <w:ind w:left="0" w:firstLine="720"/>
        <w:jc w:val="both"/>
      </w:pPr>
      <w:r>
        <w:t xml:space="preserve">Paying all amounts due under Paragraph 4 of this </w:t>
      </w:r>
      <w:r w:rsidR="00B72BDB">
        <w:t xml:space="preserve">Modified </w:t>
      </w:r>
      <w:r>
        <w:t>Plan, as adjusted</w:t>
      </w:r>
      <w:r w:rsidR="00E378A4">
        <w:t xml:space="preserve"> by this Modified Plan</w:t>
      </w:r>
      <w:r>
        <w:t>; and</w:t>
      </w:r>
    </w:p>
    <w:p w:rsidR="009304B2" w:rsidRPr="00077FB6" w:rsidRDefault="009304B2" w:rsidP="00E35DBB">
      <w:pPr>
        <w:ind w:firstLine="720"/>
        <w:jc w:val="both"/>
      </w:pPr>
    </w:p>
    <w:p w:rsidR="009304B2" w:rsidRDefault="00E32E1B" w:rsidP="005626C9">
      <w:pPr>
        <w:pStyle w:val="ListParagraph"/>
        <w:numPr>
          <w:ilvl w:val="0"/>
          <w:numId w:val="61"/>
        </w:numPr>
        <w:ind w:left="0" w:firstLine="720"/>
        <w:jc w:val="both"/>
      </w:pPr>
      <w:r>
        <w:t xml:space="preserve">Paying all amounts due as direct payments under this </w:t>
      </w:r>
      <w:r w:rsidR="00B72BDB">
        <w:t xml:space="preserve">Modified </w:t>
      </w:r>
      <w:r>
        <w:t xml:space="preserve">Plan, as adjusted by </w:t>
      </w:r>
      <w:r w:rsidR="00E378A4">
        <w:t>this Modified Plan</w:t>
      </w:r>
      <w:r>
        <w:t>.</w:t>
      </w:r>
    </w:p>
    <w:p w:rsidR="009304B2" w:rsidRDefault="00E32E1B" w:rsidP="00E1795B">
      <w:pPr>
        <w:ind w:left="1440"/>
        <w:jc w:val="both"/>
      </w:pPr>
      <w:r>
        <w:t xml:space="preserve"> </w:t>
      </w:r>
    </w:p>
    <w:p w:rsidR="00FF27A7" w:rsidRPr="005626C9" w:rsidRDefault="00E32E1B" w:rsidP="005626C9">
      <w:pPr>
        <w:pStyle w:val="ListParagraph"/>
        <w:numPr>
          <w:ilvl w:val="0"/>
          <w:numId w:val="52"/>
        </w:numPr>
        <w:ind w:left="0" w:firstLine="0"/>
        <w:jc w:val="both"/>
      </w:pPr>
      <w:r w:rsidRPr="008A4094">
        <w:rPr>
          <w:b/>
        </w:rPr>
        <w:t xml:space="preserve">Emergency Savings Fund.  </w:t>
      </w:r>
    </w:p>
    <w:p w:rsidR="00FF27A7" w:rsidRPr="005626C9" w:rsidRDefault="00FF27A7" w:rsidP="005626C9">
      <w:pPr>
        <w:pStyle w:val="ListParagraph"/>
        <w:jc w:val="both"/>
      </w:pPr>
    </w:p>
    <w:p w:rsidR="009304B2" w:rsidRDefault="00E32E1B" w:rsidP="005626C9">
      <w:pPr>
        <w:pStyle w:val="ListParagraph"/>
        <w:numPr>
          <w:ilvl w:val="0"/>
          <w:numId w:val="62"/>
        </w:numPr>
        <w:ind w:left="0" w:firstLine="720"/>
        <w:jc w:val="both"/>
      </w:pPr>
      <w:r w:rsidRPr="00C229C8">
        <w:t>Line 21 of</w:t>
      </w:r>
      <w:r>
        <w:t xml:space="preserve"> Schedule J (the Debtor(s)’ expense budget) includes a provision for an emergency savings fund by the Debtor(s).  Deposits into the Emergency Savings Fund will be made to the Trustee.  Withdrawals from the Emergency Savings Fund may be made by application to the Court, utilizing the form application from the Court’s website.  Withdrawals should be requested only in an emergency.  The form application need only be served electronically, and only to persons subscribing to the Court’s CM/</w:t>
      </w:r>
      <w:proofErr w:type="spellStart"/>
      <w:r>
        <w:t>ECF</w:t>
      </w:r>
      <w:proofErr w:type="spellEnd"/>
      <w:r>
        <w:t xml:space="preserve"> electronic noticing system.  An application will be deemed granted on the 15</w:t>
      </w:r>
      <w:r w:rsidRPr="008A4094">
        <w:rPr>
          <w:vertAlign w:val="superscript"/>
        </w:rPr>
        <w:t>th</w:t>
      </w:r>
      <w:r>
        <w:t xml:space="preserve"> day after filing unless (</w:t>
      </w:r>
      <w:proofErr w:type="spellStart"/>
      <w:r>
        <w:t>i</w:t>
      </w:r>
      <w:proofErr w:type="spellEnd"/>
      <w:r>
        <w:t xml:space="preserve">) an objection has been filed; or (ii) the Court has set a hearing on the application.  The Debtor(s) may request emergency consideration of any application filed under this </w:t>
      </w:r>
      <w:r w:rsidR="00C778BE">
        <w:t>Paragraph</w:t>
      </w:r>
      <w:r>
        <w:t>.  The balance, if any, in the Emergency Savings Fund will be paid to the Debtor(s) following (</w:t>
      </w:r>
      <w:proofErr w:type="spellStart"/>
      <w:r>
        <w:t>i</w:t>
      </w:r>
      <w:proofErr w:type="spellEnd"/>
      <w:r>
        <w:t xml:space="preserve">) the </w:t>
      </w:r>
      <w:r w:rsidR="00224E54">
        <w:t>completion of all payments under this Plan</w:t>
      </w:r>
      <w:r>
        <w:t xml:space="preserve">; (ii) the dismissal of this case; or (iii) the conversion of this case to a case under chapter 7, except under those circumstances set forth in 11 </w:t>
      </w:r>
      <w:proofErr w:type="spellStart"/>
      <w:r>
        <w:t>U.S.C</w:t>
      </w:r>
      <w:proofErr w:type="spellEnd"/>
      <w:r>
        <w:t>. § 348(f)(2).</w:t>
      </w:r>
    </w:p>
    <w:p w:rsidR="009304B2" w:rsidRDefault="009304B2" w:rsidP="009304B2">
      <w:pPr>
        <w:ind w:firstLine="720"/>
        <w:jc w:val="both"/>
      </w:pPr>
    </w:p>
    <w:p w:rsidR="009304B2" w:rsidRDefault="00E32E1B" w:rsidP="005626C9">
      <w:pPr>
        <w:pStyle w:val="ListParagraph"/>
        <w:keepNext/>
        <w:numPr>
          <w:ilvl w:val="0"/>
          <w:numId w:val="62"/>
        </w:numPr>
        <w:ind w:firstLine="0"/>
        <w:jc w:val="both"/>
      </w:pPr>
      <w:r>
        <w:t xml:space="preserve">The </w:t>
      </w:r>
      <w:r w:rsidR="00B72BDB">
        <w:t xml:space="preserve">future </w:t>
      </w:r>
      <w:r>
        <w:t>deposits into the Emergency Savings Fund will be:</w:t>
      </w:r>
    </w:p>
    <w:p w:rsidR="009304B2" w:rsidRDefault="009304B2" w:rsidP="009304B2">
      <w:pPr>
        <w:keepNext/>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2160"/>
        <w:gridCol w:w="1462"/>
        <w:gridCol w:w="1980"/>
      </w:tblGrid>
      <w:tr w:rsidR="006467D1" w:rsidTr="009304B2">
        <w:trPr>
          <w:jc w:val="center"/>
        </w:trPr>
        <w:tc>
          <w:tcPr>
            <w:tcW w:w="2183" w:type="dxa"/>
            <w:tcBorders>
              <w:top w:val="double" w:sz="4" w:space="0" w:color="auto"/>
              <w:left w:val="double" w:sz="4" w:space="0" w:color="auto"/>
            </w:tcBorders>
            <w:shd w:val="clear" w:color="auto" w:fill="auto"/>
          </w:tcPr>
          <w:p w:rsidR="009304B2" w:rsidRPr="00D108BB" w:rsidRDefault="00E32E1B" w:rsidP="000E3E8A">
            <w:pPr>
              <w:keepNext/>
              <w:rPr>
                <w:b/>
                <w:sz w:val="20"/>
                <w:szCs w:val="20"/>
              </w:rPr>
            </w:pPr>
            <w:r w:rsidRPr="00D108BB">
              <w:rPr>
                <w:b/>
                <w:sz w:val="20"/>
                <w:szCs w:val="20"/>
              </w:rPr>
              <w:t>Month of First Deposit of this Amount</w:t>
            </w:r>
            <w:r w:rsidR="00B72BDB">
              <w:rPr>
                <w:b/>
                <w:sz w:val="20"/>
                <w:szCs w:val="20"/>
              </w:rPr>
              <w:t xml:space="preserve"> following Plan Modification</w:t>
            </w:r>
          </w:p>
        </w:tc>
        <w:tc>
          <w:tcPr>
            <w:tcW w:w="2160" w:type="dxa"/>
            <w:tcBorders>
              <w:top w:val="double" w:sz="4" w:space="0" w:color="auto"/>
            </w:tcBorders>
            <w:shd w:val="clear" w:color="auto" w:fill="auto"/>
          </w:tcPr>
          <w:p w:rsidR="009304B2" w:rsidRPr="00D108BB" w:rsidRDefault="00E32E1B" w:rsidP="009304B2">
            <w:pPr>
              <w:keepNext/>
              <w:jc w:val="both"/>
              <w:rPr>
                <w:b/>
                <w:sz w:val="20"/>
                <w:szCs w:val="20"/>
              </w:rPr>
            </w:pPr>
            <w:r w:rsidRPr="00D108BB">
              <w:rPr>
                <w:b/>
                <w:sz w:val="20"/>
                <w:szCs w:val="20"/>
              </w:rPr>
              <w:t>Month of Last Deposit of this Amount</w:t>
            </w:r>
          </w:p>
        </w:tc>
        <w:tc>
          <w:tcPr>
            <w:tcW w:w="1462" w:type="dxa"/>
            <w:tcBorders>
              <w:top w:val="double" w:sz="4" w:space="0" w:color="auto"/>
            </w:tcBorders>
            <w:shd w:val="clear" w:color="auto" w:fill="auto"/>
          </w:tcPr>
          <w:p w:rsidR="009304B2" w:rsidRPr="00D108BB" w:rsidRDefault="00E32E1B">
            <w:pPr>
              <w:keepNext/>
              <w:jc w:val="both"/>
              <w:rPr>
                <w:b/>
              </w:rPr>
            </w:pPr>
            <w:r w:rsidRPr="00D108BB">
              <w:rPr>
                <w:b/>
              </w:rPr>
              <w:t>Amount</w:t>
            </w:r>
          </w:p>
        </w:tc>
        <w:tc>
          <w:tcPr>
            <w:tcW w:w="1980" w:type="dxa"/>
            <w:tcBorders>
              <w:top w:val="double" w:sz="4" w:space="0" w:color="auto"/>
              <w:right w:val="double" w:sz="4" w:space="0" w:color="auto"/>
            </w:tcBorders>
            <w:shd w:val="clear" w:color="auto" w:fill="auto"/>
          </w:tcPr>
          <w:p w:rsidR="009304B2" w:rsidRPr="00D108BB" w:rsidRDefault="00E32E1B" w:rsidP="009304B2">
            <w:pPr>
              <w:keepNext/>
              <w:jc w:val="both"/>
              <w:rPr>
                <w:b/>
              </w:rPr>
            </w:pPr>
            <w:r w:rsidRPr="00D108BB">
              <w:rPr>
                <w:b/>
              </w:rPr>
              <w:t>Total</w:t>
            </w:r>
          </w:p>
        </w:tc>
      </w:tr>
      <w:tr w:rsidR="006467D1" w:rsidTr="009304B2">
        <w:trPr>
          <w:jc w:val="center"/>
        </w:trPr>
        <w:tc>
          <w:tcPr>
            <w:tcW w:w="2183" w:type="dxa"/>
            <w:tcBorders>
              <w:left w:val="double" w:sz="4" w:space="0" w:color="auto"/>
            </w:tcBorders>
            <w:shd w:val="clear" w:color="auto" w:fill="auto"/>
          </w:tcPr>
          <w:p w:rsidR="009304B2" w:rsidRDefault="009304B2">
            <w:pPr>
              <w:keepNext/>
              <w:jc w:val="both"/>
            </w:pPr>
          </w:p>
        </w:tc>
        <w:tc>
          <w:tcPr>
            <w:tcW w:w="2160" w:type="dxa"/>
            <w:shd w:val="clear" w:color="auto" w:fill="auto"/>
          </w:tcPr>
          <w:p w:rsidR="009304B2" w:rsidRDefault="009304B2">
            <w:pPr>
              <w:keepNext/>
              <w:jc w:val="both"/>
            </w:pPr>
          </w:p>
        </w:tc>
        <w:tc>
          <w:tcPr>
            <w:tcW w:w="1462" w:type="dxa"/>
            <w:shd w:val="clear" w:color="auto" w:fill="auto"/>
          </w:tcPr>
          <w:p w:rsidR="009304B2" w:rsidRDefault="009304B2">
            <w:pPr>
              <w:keepNext/>
              <w:jc w:val="both"/>
            </w:pPr>
          </w:p>
        </w:tc>
        <w:tc>
          <w:tcPr>
            <w:tcW w:w="1980" w:type="dxa"/>
            <w:tcBorders>
              <w:right w:val="double" w:sz="4" w:space="0" w:color="auto"/>
            </w:tcBorders>
            <w:shd w:val="clear" w:color="auto" w:fill="auto"/>
          </w:tcPr>
          <w:p w:rsidR="009304B2" w:rsidRDefault="009304B2">
            <w:pPr>
              <w:keepNext/>
              <w:jc w:val="both"/>
            </w:pPr>
          </w:p>
        </w:tc>
      </w:tr>
      <w:tr w:rsidR="006467D1" w:rsidTr="009304B2">
        <w:trPr>
          <w:jc w:val="center"/>
        </w:trPr>
        <w:tc>
          <w:tcPr>
            <w:tcW w:w="2183" w:type="dxa"/>
            <w:tcBorders>
              <w:left w:val="double" w:sz="4" w:space="0" w:color="auto"/>
            </w:tcBorders>
            <w:shd w:val="clear" w:color="auto" w:fill="auto"/>
          </w:tcPr>
          <w:p w:rsidR="009304B2" w:rsidRDefault="009304B2">
            <w:pPr>
              <w:jc w:val="both"/>
            </w:pPr>
          </w:p>
        </w:tc>
        <w:tc>
          <w:tcPr>
            <w:tcW w:w="2160" w:type="dxa"/>
            <w:shd w:val="clear" w:color="auto" w:fill="auto"/>
          </w:tcPr>
          <w:p w:rsidR="009304B2" w:rsidRDefault="009304B2">
            <w:pPr>
              <w:jc w:val="both"/>
            </w:pPr>
          </w:p>
        </w:tc>
        <w:tc>
          <w:tcPr>
            <w:tcW w:w="1462" w:type="dxa"/>
            <w:shd w:val="clear" w:color="auto" w:fill="auto"/>
          </w:tcPr>
          <w:p w:rsidR="009304B2" w:rsidRDefault="009304B2">
            <w:pPr>
              <w:jc w:val="both"/>
            </w:pPr>
          </w:p>
        </w:tc>
        <w:tc>
          <w:tcPr>
            <w:tcW w:w="1980" w:type="dxa"/>
            <w:tcBorders>
              <w:right w:val="double" w:sz="4" w:space="0" w:color="auto"/>
            </w:tcBorders>
            <w:shd w:val="clear" w:color="auto" w:fill="auto"/>
          </w:tcPr>
          <w:p w:rsidR="009304B2" w:rsidRDefault="009304B2">
            <w:pPr>
              <w:jc w:val="both"/>
            </w:pPr>
          </w:p>
        </w:tc>
      </w:tr>
      <w:tr w:rsidR="006467D1" w:rsidTr="009304B2">
        <w:trPr>
          <w:jc w:val="center"/>
        </w:trPr>
        <w:tc>
          <w:tcPr>
            <w:tcW w:w="2183" w:type="dxa"/>
            <w:tcBorders>
              <w:left w:val="double" w:sz="4" w:space="0" w:color="auto"/>
              <w:bottom w:val="single" w:sz="4" w:space="0" w:color="auto"/>
            </w:tcBorders>
            <w:shd w:val="clear" w:color="auto" w:fill="auto"/>
          </w:tcPr>
          <w:p w:rsidR="009304B2" w:rsidRDefault="009304B2">
            <w:pPr>
              <w:jc w:val="both"/>
            </w:pPr>
          </w:p>
        </w:tc>
        <w:tc>
          <w:tcPr>
            <w:tcW w:w="2160" w:type="dxa"/>
            <w:tcBorders>
              <w:bottom w:val="single" w:sz="4" w:space="0" w:color="auto"/>
            </w:tcBorders>
            <w:shd w:val="clear" w:color="auto" w:fill="auto"/>
          </w:tcPr>
          <w:p w:rsidR="009304B2" w:rsidRDefault="009304B2">
            <w:pPr>
              <w:jc w:val="both"/>
            </w:pPr>
          </w:p>
        </w:tc>
        <w:tc>
          <w:tcPr>
            <w:tcW w:w="1462" w:type="dxa"/>
            <w:tcBorders>
              <w:bottom w:val="single" w:sz="4" w:space="0" w:color="auto"/>
            </w:tcBorders>
            <w:shd w:val="clear" w:color="auto" w:fill="auto"/>
          </w:tcPr>
          <w:p w:rsidR="009304B2" w:rsidRDefault="009304B2">
            <w:pPr>
              <w:jc w:val="both"/>
            </w:pPr>
          </w:p>
        </w:tc>
        <w:tc>
          <w:tcPr>
            <w:tcW w:w="1980" w:type="dxa"/>
            <w:tcBorders>
              <w:bottom w:val="single" w:sz="4" w:space="0" w:color="auto"/>
              <w:right w:val="double" w:sz="4" w:space="0" w:color="auto"/>
            </w:tcBorders>
            <w:shd w:val="clear" w:color="auto" w:fill="auto"/>
          </w:tcPr>
          <w:p w:rsidR="009304B2" w:rsidRDefault="009304B2">
            <w:pPr>
              <w:jc w:val="both"/>
            </w:pPr>
          </w:p>
        </w:tc>
      </w:tr>
      <w:tr w:rsidR="006467D1" w:rsidTr="009304B2">
        <w:trPr>
          <w:jc w:val="center"/>
        </w:trPr>
        <w:tc>
          <w:tcPr>
            <w:tcW w:w="2183" w:type="dxa"/>
            <w:tcBorders>
              <w:left w:val="double" w:sz="4" w:space="0" w:color="auto"/>
              <w:bottom w:val="double" w:sz="4" w:space="0" w:color="auto"/>
            </w:tcBorders>
            <w:shd w:val="clear" w:color="auto" w:fill="000000"/>
          </w:tcPr>
          <w:p w:rsidR="009304B2" w:rsidRDefault="009304B2">
            <w:pPr>
              <w:jc w:val="both"/>
            </w:pPr>
          </w:p>
        </w:tc>
        <w:tc>
          <w:tcPr>
            <w:tcW w:w="2160" w:type="dxa"/>
            <w:tcBorders>
              <w:bottom w:val="double" w:sz="4" w:space="0" w:color="auto"/>
            </w:tcBorders>
            <w:shd w:val="clear" w:color="auto" w:fill="000000"/>
          </w:tcPr>
          <w:p w:rsidR="009304B2" w:rsidRDefault="009304B2">
            <w:pPr>
              <w:jc w:val="both"/>
            </w:pPr>
          </w:p>
        </w:tc>
        <w:tc>
          <w:tcPr>
            <w:tcW w:w="1462" w:type="dxa"/>
            <w:tcBorders>
              <w:bottom w:val="double" w:sz="4" w:space="0" w:color="auto"/>
            </w:tcBorders>
            <w:shd w:val="clear" w:color="auto" w:fill="auto"/>
          </w:tcPr>
          <w:p w:rsidR="009304B2" w:rsidRDefault="00E32E1B">
            <w:pPr>
              <w:jc w:val="both"/>
            </w:pPr>
            <w:r>
              <w:t>TOTAL</w:t>
            </w:r>
          </w:p>
        </w:tc>
        <w:tc>
          <w:tcPr>
            <w:tcW w:w="1980" w:type="dxa"/>
            <w:tcBorders>
              <w:bottom w:val="double" w:sz="4" w:space="0" w:color="auto"/>
              <w:right w:val="double" w:sz="4" w:space="0" w:color="auto"/>
            </w:tcBorders>
            <w:shd w:val="clear" w:color="auto" w:fill="auto"/>
          </w:tcPr>
          <w:p w:rsidR="009304B2" w:rsidRDefault="009304B2">
            <w:pPr>
              <w:jc w:val="both"/>
            </w:pPr>
          </w:p>
        </w:tc>
      </w:tr>
    </w:tbl>
    <w:p w:rsidR="009304B2" w:rsidRDefault="009304B2" w:rsidP="009304B2">
      <w:pPr>
        <w:jc w:val="both"/>
      </w:pPr>
    </w:p>
    <w:p w:rsidR="009304B2" w:rsidRDefault="00E32E1B" w:rsidP="005626C9">
      <w:pPr>
        <w:pStyle w:val="ListParagraph"/>
        <w:numPr>
          <w:ilvl w:val="0"/>
          <w:numId w:val="62"/>
        </w:numPr>
        <w:ind w:left="0" w:firstLine="720"/>
        <w:jc w:val="both"/>
      </w:pPr>
      <w:r>
        <w:t>Funds paid to the Trustee will not be credited to the Emergency Savings Fund unless, at the time of receipt by the Trustee, the Debtor(s) are current on payments provided for in th</w:t>
      </w:r>
      <w:r w:rsidR="00B72BDB">
        <w:t>is Modified</w:t>
      </w:r>
      <w:r>
        <w:t xml:space="preserve"> Plan that are to be distributed to creditors or that are to be reserved under Paragraph 2</w:t>
      </w:r>
      <w:r w:rsidR="00D63E30">
        <w:t>3</w:t>
      </w:r>
      <w:r>
        <w:t xml:space="preserve">.  After funds have been credited to the Emergency Savings Fund, they may only be withdrawn in accordance with this </w:t>
      </w:r>
      <w:r w:rsidR="00CB1584">
        <w:t>P</w:t>
      </w:r>
      <w:r>
        <w:t>aragraph.</w:t>
      </w:r>
    </w:p>
    <w:p w:rsidR="00B050B9" w:rsidRDefault="00B050B9" w:rsidP="000E3E8A">
      <w:pPr>
        <w:pStyle w:val="ListParagraph"/>
        <w:jc w:val="both"/>
      </w:pPr>
    </w:p>
    <w:p w:rsidR="00B050B9" w:rsidRDefault="00B050B9">
      <w:pPr>
        <w:pStyle w:val="ListParagraph"/>
        <w:numPr>
          <w:ilvl w:val="0"/>
          <w:numId w:val="62"/>
        </w:numPr>
        <w:ind w:left="0" w:firstLine="720"/>
        <w:jc w:val="both"/>
      </w:pPr>
      <w:r>
        <w:t>All Emergency Savings Funds held by the Trustee as of the date this Modified Plan was filed will remain in place and be distributed in accordance with this Paragraph 22.</w:t>
      </w:r>
    </w:p>
    <w:p w:rsidR="00224E54" w:rsidRDefault="00224E54" w:rsidP="00E35DBB">
      <w:pPr>
        <w:ind w:firstLine="720"/>
        <w:jc w:val="both"/>
      </w:pPr>
    </w:p>
    <w:p w:rsidR="00224E54" w:rsidRDefault="00224E54" w:rsidP="005626C9">
      <w:pPr>
        <w:pStyle w:val="ListParagraph"/>
        <w:numPr>
          <w:ilvl w:val="0"/>
          <w:numId w:val="62"/>
        </w:numPr>
        <w:ind w:left="0" w:firstLine="720"/>
        <w:jc w:val="both"/>
      </w:pPr>
      <w:r>
        <w:t>The Debtor</w:t>
      </w:r>
      <w:r w:rsidR="00A721A0">
        <w:t>(s)</w:t>
      </w:r>
      <w:r>
        <w:t xml:space="preserve"> may file a Notice reflecting any change into the </w:t>
      </w:r>
      <w:r w:rsidR="00454AB4">
        <w:t>Emergency Savings Fund deposits</w:t>
      </w:r>
      <w:r>
        <w:t xml:space="preserve">.  Unless a party-in-interest objects within 14 days of the filing of the Notice, the Trustee </w:t>
      </w:r>
      <w:r w:rsidR="00E35DBB">
        <w:t xml:space="preserve">must </w:t>
      </w:r>
      <w:r>
        <w:t xml:space="preserve">file a Notice of Plan Payment Adjustment to reflect the change. </w:t>
      </w:r>
    </w:p>
    <w:p w:rsidR="009304B2" w:rsidRDefault="009304B2" w:rsidP="009304B2">
      <w:pPr>
        <w:jc w:val="both"/>
      </w:pPr>
    </w:p>
    <w:p w:rsidR="009304B2" w:rsidRPr="00A642F8" w:rsidRDefault="00E32E1B" w:rsidP="005626C9">
      <w:pPr>
        <w:pStyle w:val="ListParagraph"/>
        <w:keepNext/>
        <w:numPr>
          <w:ilvl w:val="0"/>
          <w:numId w:val="52"/>
        </w:numPr>
        <w:ind w:left="0" w:firstLine="0"/>
        <w:jc w:val="both"/>
      </w:pPr>
      <w:r w:rsidRPr="005626C9">
        <w:rPr>
          <w:rFonts w:cs="Arial"/>
          <w:b/>
          <w:color w:val="000000"/>
        </w:rPr>
        <w:t xml:space="preserve">Reserves for Post-Petition </w:t>
      </w:r>
      <w:r w:rsidRPr="00083902">
        <w:rPr>
          <w:rFonts w:cs="Arial"/>
          <w:b/>
          <w:color w:val="000000"/>
        </w:rPr>
        <w:t>Ad Valorem</w:t>
      </w:r>
      <w:r w:rsidRPr="005626C9">
        <w:rPr>
          <w:rFonts w:cs="Arial"/>
          <w:b/>
          <w:color w:val="000000"/>
        </w:rPr>
        <w:t xml:space="preserve"> Taxes, Homeowners Association Fees or Other Periodic Post-Petition Obligations. (Check One or More):</w:t>
      </w:r>
    </w:p>
    <w:p w:rsidR="009304B2" w:rsidRPr="00A642F8" w:rsidRDefault="0029738B" w:rsidP="009304B2">
      <w:pPr>
        <w:keepNext/>
        <w:ind w:left="720"/>
        <w:jc w:val="both"/>
      </w:pPr>
      <w:r>
        <w:rPr>
          <w:rFonts w:cs="Arial"/>
          <w:b/>
          <w:noProof/>
          <w:color w:val="000000"/>
        </w:rPr>
        <mc:AlternateContent>
          <mc:Choice Requires="wps">
            <w:drawing>
              <wp:anchor distT="0" distB="0" distL="114300" distR="114300" simplePos="0" relativeHeight="251663360" behindDoc="0" locked="0" layoutInCell="1" allowOverlap="1" wp14:anchorId="123966BC" wp14:editId="3F26E3A8">
                <wp:simplePos x="0" y="0"/>
                <wp:positionH relativeFrom="column">
                  <wp:posOffset>880110</wp:posOffset>
                </wp:positionH>
                <wp:positionV relativeFrom="paragraph">
                  <wp:posOffset>132080</wp:posOffset>
                </wp:positionV>
                <wp:extent cx="237490" cy="228600"/>
                <wp:effectExtent l="13335" t="12065" r="6350" b="6985"/>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69.3pt;margin-top:10.4pt;width:18.7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"/>
            </w:pict>
          </mc:Fallback>
        </mc:AlternateContent>
      </w:r>
    </w:p>
    <w:p w:rsidR="009304B2" w:rsidRDefault="00E32E1B" w:rsidP="009304B2">
      <w:pPr>
        <w:keepNext/>
        <w:ind w:left="1800" w:firstLine="360"/>
        <w:jc w:val="both"/>
        <w:rPr>
          <w:rFonts w:cs="Arial"/>
          <w:color w:val="000000"/>
        </w:rPr>
      </w:pPr>
      <w:r w:rsidRPr="00A642F8">
        <w:rPr>
          <w:rFonts w:cs="Arial"/>
          <w:color w:val="000000"/>
        </w:rPr>
        <w:t xml:space="preserve">The Debtor(s) do not invoke this provision.  </w:t>
      </w:r>
    </w:p>
    <w:p w:rsidR="009304B2" w:rsidRDefault="0029738B" w:rsidP="009304B2">
      <w:pPr>
        <w:keepNext/>
        <w:ind w:left="1800" w:firstLine="360"/>
        <w:jc w:val="both"/>
        <w:rPr>
          <w:rFonts w:cs="Arial"/>
          <w:color w:val="000000"/>
        </w:rPr>
      </w:pPr>
      <w:r>
        <w:rPr>
          <w:rFonts w:cs="Arial"/>
          <w:noProof/>
          <w:color w:val="000000"/>
        </w:rPr>
        <mc:AlternateContent>
          <mc:Choice Requires="wps">
            <w:drawing>
              <wp:anchor distT="0" distB="0" distL="114300" distR="114300" simplePos="0" relativeHeight="251664384" behindDoc="0" locked="0" layoutInCell="1" allowOverlap="1" wp14:anchorId="51F8880F" wp14:editId="46889418">
                <wp:simplePos x="0" y="0"/>
                <wp:positionH relativeFrom="column">
                  <wp:posOffset>880110</wp:posOffset>
                </wp:positionH>
                <wp:positionV relativeFrom="paragraph">
                  <wp:posOffset>162560</wp:posOffset>
                </wp:positionV>
                <wp:extent cx="237490" cy="228600"/>
                <wp:effectExtent l="13335" t="12065" r="635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69.3pt;margin-top:12.8pt;width:18.7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"/>
            </w:pict>
          </mc:Fallback>
        </mc:AlternateContent>
      </w:r>
    </w:p>
    <w:p w:rsidR="009304B2" w:rsidRDefault="00E32E1B" w:rsidP="009304B2">
      <w:pPr>
        <w:keepNext/>
        <w:ind w:left="2160"/>
        <w:jc w:val="both"/>
        <w:rPr>
          <w:rFonts w:cs="Arial"/>
          <w:color w:val="000000"/>
        </w:rPr>
      </w:pPr>
      <w:r>
        <w:rPr>
          <w:rFonts w:cs="Arial"/>
          <w:color w:val="000000"/>
        </w:rPr>
        <w:t>The Debtor(s) will reserve for post-</w:t>
      </w:r>
      <w:r w:rsidR="00B72BDB">
        <w:rPr>
          <w:rFonts w:cs="Arial"/>
          <w:color w:val="000000"/>
        </w:rPr>
        <w:t xml:space="preserve">modification </w:t>
      </w:r>
      <w:r w:rsidRPr="00083902">
        <w:rPr>
          <w:rFonts w:cs="Arial"/>
          <w:color w:val="000000"/>
        </w:rPr>
        <w:t>ad valorem</w:t>
      </w:r>
      <w:r>
        <w:rPr>
          <w:rFonts w:cs="Arial"/>
          <w:color w:val="000000"/>
        </w:rPr>
        <w:t xml:space="preserve"> taxes.</w:t>
      </w:r>
      <w:r w:rsidR="00367ACD">
        <w:rPr>
          <w:rFonts w:cs="Arial"/>
          <w:color w:val="000000"/>
        </w:rPr>
        <w:t xml:space="preserve">  The amount of each monthly reserve is shown on Schedule 23</w:t>
      </w:r>
      <w:r w:rsidR="00367ACD">
        <w:rPr>
          <w:rStyle w:val="FootnoteReference"/>
          <w:rFonts w:cs="Arial"/>
          <w:color w:val="000000"/>
        </w:rPr>
        <w:footnoteReference w:id="13"/>
      </w:r>
      <w:r w:rsidR="00367ACD">
        <w:rPr>
          <w:rFonts w:cs="Arial"/>
          <w:color w:val="000000"/>
        </w:rPr>
        <w:t>.</w:t>
      </w:r>
    </w:p>
    <w:p w:rsidR="009304B2" w:rsidRDefault="0029738B" w:rsidP="009304B2">
      <w:pPr>
        <w:keepNext/>
        <w:ind w:left="2160"/>
        <w:jc w:val="both"/>
        <w:rPr>
          <w:rFonts w:cs="Arial"/>
          <w:color w:val="000000"/>
        </w:rPr>
      </w:pPr>
      <w:r>
        <w:rPr>
          <w:rFonts w:cs="Arial"/>
          <w:noProof/>
          <w:color w:val="000000"/>
        </w:rPr>
        <mc:AlternateContent>
          <mc:Choice Requires="wps">
            <w:drawing>
              <wp:anchor distT="0" distB="0" distL="114300" distR="114300" simplePos="0" relativeHeight="251665408" behindDoc="0" locked="0" layoutInCell="1" allowOverlap="1" wp14:anchorId="10F6D42E" wp14:editId="6836AD7E">
                <wp:simplePos x="0" y="0"/>
                <wp:positionH relativeFrom="column">
                  <wp:posOffset>880110</wp:posOffset>
                </wp:positionH>
                <wp:positionV relativeFrom="paragraph">
                  <wp:posOffset>142875</wp:posOffset>
                </wp:positionV>
                <wp:extent cx="237490" cy="228600"/>
                <wp:effectExtent l="13335" t="13335" r="6350" b="5715"/>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69.3pt;margin-top:11.25pt;width:18.7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"/>
            </w:pict>
          </mc:Fallback>
        </mc:AlternateContent>
      </w:r>
    </w:p>
    <w:p w:rsidR="00367ACD" w:rsidRDefault="00E32E1B" w:rsidP="00367ACD">
      <w:pPr>
        <w:keepNext/>
        <w:ind w:left="2160"/>
        <w:jc w:val="both"/>
        <w:rPr>
          <w:rFonts w:cs="Arial"/>
          <w:color w:val="000000"/>
        </w:rPr>
      </w:pPr>
      <w:r>
        <w:rPr>
          <w:rFonts w:cs="Arial"/>
          <w:color w:val="000000"/>
        </w:rPr>
        <w:t>The Debtor(s) will reserve for post-</w:t>
      </w:r>
      <w:r w:rsidR="00B72BDB">
        <w:rPr>
          <w:rFonts w:cs="Arial"/>
          <w:color w:val="000000"/>
        </w:rPr>
        <w:t xml:space="preserve">modification </w:t>
      </w:r>
      <w:r>
        <w:rPr>
          <w:rFonts w:cs="Arial"/>
          <w:color w:val="000000"/>
        </w:rPr>
        <w:t>homeowners’ association fees.</w:t>
      </w:r>
      <w:r w:rsidR="00367ACD">
        <w:rPr>
          <w:rFonts w:cs="Arial"/>
          <w:color w:val="000000"/>
        </w:rPr>
        <w:t xml:space="preserve">  The amount of each monthly reserve is shown on Schedule 23.</w:t>
      </w:r>
    </w:p>
    <w:p w:rsidR="009304B2" w:rsidRDefault="009304B2" w:rsidP="009304B2">
      <w:pPr>
        <w:keepNext/>
        <w:ind w:left="2160"/>
        <w:jc w:val="both"/>
        <w:rPr>
          <w:rFonts w:cs="Arial"/>
          <w:color w:val="000000"/>
        </w:rPr>
      </w:pPr>
    </w:p>
    <w:p w:rsidR="00367ACD" w:rsidRDefault="0029738B" w:rsidP="00367ACD">
      <w:pPr>
        <w:keepNext/>
        <w:ind w:left="2160"/>
        <w:jc w:val="both"/>
        <w:rPr>
          <w:rFonts w:cs="Arial"/>
          <w:color w:val="000000"/>
        </w:rPr>
      </w:pPr>
      <w:r>
        <w:rPr>
          <w:rFonts w:cs="Arial"/>
          <w:noProof/>
          <w:color w:val="000000"/>
        </w:rPr>
        <mc:AlternateContent>
          <mc:Choice Requires="wps">
            <w:drawing>
              <wp:anchor distT="0" distB="0" distL="114300" distR="114300" simplePos="0" relativeHeight="251667456" behindDoc="0" locked="0" layoutInCell="1" allowOverlap="1" wp14:anchorId="355590AD" wp14:editId="2E9C017C">
                <wp:simplePos x="0" y="0"/>
                <wp:positionH relativeFrom="column">
                  <wp:posOffset>880110</wp:posOffset>
                </wp:positionH>
                <wp:positionV relativeFrom="paragraph">
                  <wp:posOffset>25400</wp:posOffset>
                </wp:positionV>
                <wp:extent cx="237490" cy="228600"/>
                <wp:effectExtent l="13335" t="6350" r="6350" b="12700"/>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69.3pt;margin-top:2pt;width:18.7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"/>
            </w:pict>
          </mc:Fallback>
        </mc:AlternateContent>
      </w:r>
      <w:r w:rsidR="00E32E1B">
        <w:rPr>
          <w:rFonts w:cs="Arial"/>
          <w:color w:val="000000"/>
        </w:rPr>
        <w:t>The Debtor(s) will reserve for post-</w:t>
      </w:r>
      <w:r w:rsidR="00B72BDB">
        <w:rPr>
          <w:rFonts w:cs="Arial"/>
          <w:color w:val="000000"/>
        </w:rPr>
        <w:t xml:space="preserve">modification </w:t>
      </w:r>
      <w:r w:rsidR="00E32E1B">
        <w:rPr>
          <w:rFonts w:cs="Arial"/>
          <w:color w:val="000000"/>
        </w:rPr>
        <w:t>federal income tax payments.</w:t>
      </w:r>
      <w:r w:rsidR="00367ACD">
        <w:rPr>
          <w:rFonts w:cs="Arial"/>
          <w:color w:val="000000"/>
        </w:rPr>
        <w:t xml:space="preserve">  The amount of each monthly reserve is shown on Schedule 23.</w:t>
      </w:r>
    </w:p>
    <w:p w:rsidR="009304B2" w:rsidRDefault="0029738B" w:rsidP="009304B2">
      <w:pPr>
        <w:keepNext/>
        <w:ind w:left="2160"/>
        <w:jc w:val="both"/>
        <w:rPr>
          <w:rFonts w:cs="Arial"/>
          <w:color w:val="000000"/>
        </w:rPr>
      </w:pPr>
      <w:r>
        <w:rPr>
          <w:rFonts w:cs="Arial"/>
          <w:noProof/>
          <w:color w:val="000000"/>
        </w:rPr>
        <mc:AlternateContent>
          <mc:Choice Requires="wps">
            <w:drawing>
              <wp:anchor distT="0" distB="0" distL="114300" distR="114300" simplePos="0" relativeHeight="251666432" behindDoc="0" locked="0" layoutInCell="1" allowOverlap="1" wp14:anchorId="16EE444A" wp14:editId="4DBE8600">
                <wp:simplePos x="0" y="0"/>
                <wp:positionH relativeFrom="column">
                  <wp:posOffset>880110</wp:posOffset>
                </wp:positionH>
                <wp:positionV relativeFrom="paragraph">
                  <wp:posOffset>140335</wp:posOffset>
                </wp:positionV>
                <wp:extent cx="237490" cy="228600"/>
                <wp:effectExtent l="13335" t="5080" r="6350" b="13970"/>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69.3pt;margin-top:11.05pt;width:18.7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"/>
            </w:pict>
          </mc:Fallback>
        </mc:AlternateContent>
      </w:r>
    </w:p>
    <w:p w:rsidR="00367ACD" w:rsidRDefault="00E32E1B" w:rsidP="00367ACD">
      <w:pPr>
        <w:keepNext/>
        <w:ind w:left="2160"/>
        <w:jc w:val="both"/>
        <w:rPr>
          <w:rFonts w:cs="Arial"/>
          <w:color w:val="000000"/>
        </w:rPr>
      </w:pPr>
      <w:r>
        <w:rPr>
          <w:rFonts w:cs="Arial"/>
          <w:color w:val="000000"/>
        </w:rPr>
        <w:t>The Debtor(s) will reserve for: _________________________________.</w:t>
      </w:r>
      <w:r w:rsidR="00810702">
        <w:rPr>
          <w:rStyle w:val="FootnoteReference"/>
          <w:rFonts w:cs="Arial"/>
          <w:color w:val="000000"/>
        </w:rPr>
        <w:footnoteReference w:id="14"/>
      </w:r>
      <w:r>
        <w:rPr>
          <w:rFonts w:cs="Arial"/>
          <w:color w:val="000000"/>
        </w:rPr>
        <w:t xml:space="preserve"> </w:t>
      </w:r>
      <w:r w:rsidR="00367ACD">
        <w:rPr>
          <w:rFonts w:cs="Arial"/>
          <w:color w:val="000000"/>
        </w:rPr>
        <w:t>The amount of each monthly reserve is shown on Schedule 23.</w:t>
      </w:r>
    </w:p>
    <w:p w:rsidR="009304B2" w:rsidRDefault="00E32E1B" w:rsidP="007F06EF">
      <w:pPr>
        <w:keepNext/>
        <w:ind w:left="2160"/>
        <w:jc w:val="both"/>
        <w:rPr>
          <w:rFonts w:cs="Arial"/>
          <w:color w:val="000000"/>
        </w:rPr>
      </w:pPr>
      <w:r>
        <w:rPr>
          <w:rFonts w:cs="Arial"/>
          <w:color w:val="000000"/>
        </w:rPr>
        <w:t xml:space="preserve"> </w:t>
      </w:r>
    </w:p>
    <w:p w:rsidR="009304B2" w:rsidRDefault="00E32E1B" w:rsidP="005626C9">
      <w:pPr>
        <w:pStyle w:val="ListParagraph"/>
        <w:numPr>
          <w:ilvl w:val="0"/>
          <w:numId w:val="63"/>
        </w:numPr>
        <w:ind w:left="0" w:firstLine="720"/>
        <w:jc w:val="both"/>
      </w:pPr>
      <w:r w:rsidRPr="008A4094">
        <w:rPr>
          <w:rFonts w:cs="Arial"/>
          <w:color w:val="000000"/>
        </w:rPr>
        <w:t>T</w:t>
      </w:r>
      <w:r w:rsidRPr="00A642F8">
        <w:t>he Debtor(s)’ expense budget shown on</w:t>
      </w:r>
      <w:r>
        <w:t xml:space="preserve"> Schedule J includes a monthly provision for the payment of the post-petition </w:t>
      </w:r>
      <w:r w:rsidR="00E378A4">
        <w:t>R</w:t>
      </w:r>
      <w:r w:rsidR="00E35DBB">
        <w:t xml:space="preserve">eserves </w:t>
      </w:r>
      <w:r>
        <w:t xml:space="preserve">identified above.  </w:t>
      </w:r>
      <w:r w:rsidR="006843F1">
        <w:t>T</w:t>
      </w:r>
      <w:r>
        <w:t>he Debtor(s) must deposit the monthly amount shown on Schedule J for each of the designated Reserve items with the Trustee.  Not less than 45 days before the date on which the payment is due to the taxing authority, homeowner’s association or other person, the Debtor(s) must send a request to the Trustee, on a form promulgated by the Trustee, requesting a disbursement from the Reserves.  Copies of the appropriate invoices</w:t>
      </w:r>
      <w:r w:rsidR="00810702">
        <w:t xml:space="preserve"> or tax statements</w:t>
      </w:r>
      <w:r>
        <w:t xml:space="preserve"> must be attached to the request.  Not later than 45 days after receipt of an appropriate request, the Trustee must pay the lesser of (</w:t>
      </w:r>
      <w:proofErr w:type="spellStart"/>
      <w:r>
        <w:t>i</w:t>
      </w:r>
      <w:proofErr w:type="spellEnd"/>
      <w:r>
        <w:t>) the amount shown on the invoices</w:t>
      </w:r>
      <w:r w:rsidR="00810702">
        <w:t xml:space="preserve"> or tax statements</w:t>
      </w:r>
      <w:r>
        <w:t xml:space="preserve">; or (ii) the balance in the applicable Reserve.  If the balance in the applicable Reserve is less than the amount due, then the Debtor(s) </w:t>
      </w:r>
      <w:r w:rsidR="008F6FCC">
        <w:t xml:space="preserve">are responsible for payment of </w:t>
      </w:r>
      <w:r>
        <w:t>the balance due on the invoice</w:t>
      </w:r>
      <w:r w:rsidR="00810702">
        <w:t xml:space="preserve"> or tax statements</w:t>
      </w:r>
      <w:r>
        <w:t xml:space="preserve">.  </w:t>
      </w:r>
      <w:r w:rsidR="00BA562F">
        <w:t xml:space="preserve">The Chapter 13 Trustee’s Fee will apply to any disbursements from these </w:t>
      </w:r>
      <w:r w:rsidR="00E378A4">
        <w:t>R</w:t>
      </w:r>
      <w:r w:rsidR="00BA562F">
        <w:t>eserves.</w:t>
      </w:r>
    </w:p>
    <w:p w:rsidR="009304B2" w:rsidRDefault="009304B2" w:rsidP="00E35DBB">
      <w:pPr>
        <w:ind w:firstLine="720"/>
        <w:jc w:val="both"/>
      </w:pPr>
    </w:p>
    <w:p w:rsidR="009304B2" w:rsidRDefault="00E32E1B" w:rsidP="005626C9">
      <w:pPr>
        <w:pStyle w:val="ListParagraph"/>
        <w:numPr>
          <w:ilvl w:val="0"/>
          <w:numId w:val="63"/>
        </w:numPr>
        <w:ind w:left="0" w:firstLine="720"/>
        <w:jc w:val="both"/>
      </w:pPr>
      <w:r>
        <w:t>The Debtor</w:t>
      </w:r>
      <w:r w:rsidR="00A721A0">
        <w:t>(s)</w:t>
      </w:r>
      <w:r>
        <w:t xml:space="preserve"> must file a Notice reflecting any change of the projected disbursement amount from the applicable </w:t>
      </w:r>
      <w:r w:rsidR="00E378A4">
        <w:t>R</w:t>
      </w:r>
      <w:r>
        <w:t xml:space="preserve">eserve.  Unless a party-in-interest objects within 14 days thereafter, the Trustee </w:t>
      </w:r>
      <w:r w:rsidR="00E35DBB">
        <w:t xml:space="preserve">must </w:t>
      </w:r>
      <w:r>
        <w:t xml:space="preserve">file a Notice of Plan Payment Adjustment to reflect the change. </w:t>
      </w:r>
    </w:p>
    <w:p w:rsidR="009304B2" w:rsidRDefault="009304B2" w:rsidP="00E35DBB">
      <w:pPr>
        <w:ind w:firstLine="720"/>
        <w:jc w:val="both"/>
      </w:pPr>
    </w:p>
    <w:p w:rsidR="009304B2" w:rsidRDefault="00E32E1B" w:rsidP="005626C9">
      <w:pPr>
        <w:pStyle w:val="ListParagraph"/>
        <w:numPr>
          <w:ilvl w:val="0"/>
          <w:numId w:val="63"/>
        </w:numPr>
        <w:ind w:left="0" w:firstLine="720"/>
        <w:jc w:val="both"/>
      </w:pPr>
      <w:r>
        <w:t xml:space="preserve">Funds paid to the Trustee will be credited to Reserves </w:t>
      </w:r>
      <w:r w:rsidR="007D2808">
        <w:t xml:space="preserve">only after </w:t>
      </w:r>
      <w:r w:rsidR="00454AB4">
        <w:t xml:space="preserve">the periodic </w:t>
      </w:r>
      <w:r w:rsidR="007D2808">
        <w:t>amounts payable to the holders of secured and priority claims under the terms of this</w:t>
      </w:r>
      <w:r w:rsidR="006843F1">
        <w:t xml:space="preserve"> Modified</w:t>
      </w:r>
      <w:r w:rsidR="007D2808">
        <w:t xml:space="preserve"> Plan</w:t>
      </w:r>
      <w:r w:rsidR="00454AB4">
        <w:t xml:space="preserve"> are current under this Plan</w:t>
      </w:r>
      <w:r>
        <w:t xml:space="preserve">.  </w:t>
      </w:r>
      <w:r w:rsidR="00D82180">
        <w:t>If the monthly amount credited to Reserves is less than the total of all monthly reserves shown above, the Trustee will apply the credits</w:t>
      </w:r>
      <w:r w:rsidR="007D2808">
        <w:t xml:space="preserve"> to the Reserves</w:t>
      </w:r>
      <w:r w:rsidR="00D82180">
        <w:t xml:space="preserve"> pro rata.  </w:t>
      </w:r>
      <w:r>
        <w:t xml:space="preserve">After funds have been credited to an applicable Reserve, they may only be withdrawn in accordance with this </w:t>
      </w:r>
      <w:r w:rsidR="00E35DBB">
        <w:t>P</w:t>
      </w:r>
      <w:r>
        <w:t>aragraph.</w:t>
      </w:r>
    </w:p>
    <w:p w:rsidR="009304B2" w:rsidRDefault="009304B2" w:rsidP="009304B2">
      <w:pPr>
        <w:jc w:val="both"/>
      </w:pPr>
    </w:p>
    <w:p w:rsidR="009304B2" w:rsidRDefault="00E32E1B" w:rsidP="005626C9">
      <w:pPr>
        <w:pStyle w:val="ListParagraph"/>
        <w:numPr>
          <w:ilvl w:val="0"/>
          <w:numId w:val="63"/>
        </w:numPr>
        <w:ind w:left="0" w:firstLine="720"/>
        <w:jc w:val="both"/>
      </w:pPr>
      <w:r>
        <w:t xml:space="preserve">If this </w:t>
      </w:r>
      <w:r w:rsidR="006843F1">
        <w:t xml:space="preserve">Modified </w:t>
      </w:r>
      <w:r>
        <w:t xml:space="preserve">Plan provides for payment of a “Total Debt Claim” on real property and no lender-established escrow account is maintained, the Debtor(s) must establish </w:t>
      </w:r>
      <w:r w:rsidR="00E35DBB">
        <w:t>R</w:t>
      </w:r>
      <w:r>
        <w:t xml:space="preserve">eserves under this </w:t>
      </w:r>
      <w:r w:rsidR="00E35DBB">
        <w:t>P</w:t>
      </w:r>
      <w:r>
        <w:t xml:space="preserve">aragraph for the payment of </w:t>
      </w:r>
      <w:r w:rsidRPr="00083902">
        <w:t>ad valorem</w:t>
      </w:r>
      <w:r>
        <w:t xml:space="preserve"> taxes.  If the Debtor(s) subsequently surrender the real property, or if the automatic stay is terminated as to the real property, the amount </w:t>
      </w:r>
      <w:r w:rsidR="00E378A4">
        <w:t xml:space="preserve">of reserves for </w:t>
      </w:r>
      <w:r>
        <w:t>taxes on such property will be paid by the Trustee, without further Court Order, to the holder of the claim secured by the most senior security interest against the real property.</w:t>
      </w:r>
    </w:p>
    <w:p w:rsidR="00B050B9" w:rsidRDefault="00B050B9" w:rsidP="000E3E8A">
      <w:pPr>
        <w:pStyle w:val="ListParagraph"/>
      </w:pPr>
    </w:p>
    <w:p w:rsidR="00B050B9" w:rsidRDefault="00B050B9" w:rsidP="005626C9">
      <w:pPr>
        <w:pStyle w:val="ListParagraph"/>
        <w:numPr>
          <w:ilvl w:val="0"/>
          <w:numId w:val="63"/>
        </w:numPr>
        <w:ind w:left="0" w:firstLine="720"/>
        <w:jc w:val="both"/>
      </w:pPr>
      <w:r>
        <w:t>All Reserves held by the Trustee as of the date this Modified Plan was filed will be applied in accordance with this Paragraph 23.</w:t>
      </w:r>
    </w:p>
    <w:p w:rsidR="00E969AB" w:rsidRDefault="00E969AB" w:rsidP="00E35DBB">
      <w:pPr>
        <w:ind w:firstLine="720"/>
        <w:jc w:val="both"/>
      </w:pPr>
    </w:p>
    <w:p w:rsidR="00E969AB" w:rsidRDefault="00E969AB" w:rsidP="005626C9">
      <w:pPr>
        <w:pStyle w:val="ListParagraph"/>
        <w:numPr>
          <w:ilvl w:val="0"/>
          <w:numId w:val="63"/>
        </w:numPr>
        <w:ind w:left="0" w:firstLine="720"/>
        <w:jc w:val="both"/>
      </w:pPr>
      <w:r>
        <w:t xml:space="preserve">Upon completion of all payments under this </w:t>
      </w:r>
      <w:r w:rsidR="006843F1">
        <w:t xml:space="preserve">Modified </w:t>
      </w:r>
      <w:r>
        <w:t xml:space="preserve">Plan, the remaining balance on hand in </w:t>
      </w:r>
      <w:r w:rsidR="00454AB4">
        <w:t>the</w:t>
      </w:r>
      <w:r>
        <w:t xml:space="preserve"> </w:t>
      </w:r>
      <w:r w:rsidR="00E35DBB">
        <w:t>R</w:t>
      </w:r>
      <w:r>
        <w:t>eserves will be paid to the Debtor(s).</w:t>
      </w:r>
    </w:p>
    <w:p w:rsidR="009304B2" w:rsidRDefault="009304B2" w:rsidP="009304B2">
      <w:pPr>
        <w:jc w:val="both"/>
      </w:pPr>
    </w:p>
    <w:p w:rsidR="000B0371" w:rsidRPr="00D108BB" w:rsidRDefault="00E32E1B" w:rsidP="005626C9">
      <w:pPr>
        <w:numPr>
          <w:ilvl w:val="0"/>
          <w:numId w:val="52"/>
        </w:numPr>
        <w:ind w:left="0" w:firstLine="0"/>
        <w:jc w:val="both"/>
      </w:pPr>
      <w:r>
        <w:rPr>
          <w:rFonts w:cs="Arial"/>
          <w:b/>
          <w:color w:val="000000"/>
        </w:rPr>
        <w:t>Effect of a Motion to Convert to Chapter 7</w:t>
      </w:r>
      <w:r w:rsidRPr="00032BFC">
        <w:rPr>
          <w:rFonts w:cs="Arial"/>
          <w:b/>
          <w:color w:val="000000"/>
        </w:rPr>
        <w:t xml:space="preserve">.  </w:t>
      </w:r>
      <w:r>
        <w:rPr>
          <w:rFonts w:cs="Arial"/>
          <w:color w:val="000000"/>
        </w:rPr>
        <w:t xml:space="preserve">If, during the term of this </w:t>
      </w:r>
      <w:r w:rsidR="006843F1">
        <w:rPr>
          <w:rFonts w:cs="Arial"/>
          <w:color w:val="000000"/>
        </w:rPr>
        <w:t xml:space="preserve">Modified </w:t>
      </w:r>
      <w:r>
        <w:rPr>
          <w:rFonts w:cs="Arial"/>
          <w:color w:val="000000"/>
        </w:rPr>
        <w:t>Plan, the Debtor(s) file a motion to convert this case to a case under Chapter 7 of the Bankruptcy Code, the motion may be included with a request to distribute to Debtor(s)’ counsel the lesser of (</w:t>
      </w:r>
      <w:proofErr w:type="spellStart"/>
      <w:r>
        <w:rPr>
          <w:rFonts w:cs="Arial"/>
          <w:color w:val="000000"/>
        </w:rPr>
        <w:t>i</w:t>
      </w:r>
      <w:proofErr w:type="spellEnd"/>
      <w:r>
        <w:rPr>
          <w:rFonts w:cs="Arial"/>
          <w:color w:val="000000"/>
        </w:rPr>
        <w:t xml:space="preserve">) the amount agreed between the Debtor(s) and Debtor(s)’ counsel; and (ii) $750.00.  If a motion to convert to chapter 7 has been filed and not yet granted by the Court, the Trustee must, within </w:t>
      </w:r>
      <w:r w:rsidR="000B0371">
        <w:rPr>
          <w:rFonts w:cs="Arial"/>
          <w:color w:val="000000"/>
        </w:rPr>
        <w:t>3</w:t>
      </w:r>
      <w:r w:rsidR="00E60592">
        <w:rPr>
          <w:rFonts w:cs="Arial"/>
          <w:color w:val="000000"/>
        </w:rPr>
        <w:t>5</w:t>
      </w:r>
      <w:r>
        <w:rPr>
          <w:rFonts w:cs="Arial"/>
          <w:color w:val="000000"/>
        </w:rPr>
        <w:t xml:space="preserve"> days of the date on which the motion was filed, distribute any remaining funds (exclusive of Reserves and Emergency Savings Funds) (</w:t>
      </w:r>
      <w:proofErr w:type="spellStart"/>
      <w:r>
        <w:rPr>
          <w:rFonts w:cs="Arial"/>
          <w:color w:val="000000"/>
        </w:rPr>
        <w:t>i</w:t>
      </w:r>
      <w:proofErr w:type="spellEnd"/>
      <w:r>
        <w:rPr>
          <w:rFonts w:cs="Arial"/>
          <w:color w:val="000000"/>
        </w:rPr>
        <w:t>) first to pay any unpaid adequate protection payments due to the holders of secured claims; and (ii) thereafter, the amount requested (not to exceed $750.00) to Debtor</w:t>
      </w:r>
      <w:r w:rsidR="00E378A4">
        <w:rPr>
          <w:rFonts w:cs="Arial"/>
          <w:color w:val="000000"/>
        </w:rPr>
        <w:t>(s)</w:t>
      </w:r>
      <w:r>
        <w:rPr>
          <w:rFonts w:cs="Arial"/>
          <w:color w:val="000000"/>
        </w:rPr>
        <w:t>’ counsel for post-conversion services</w:t>
      </w:r>
      <w:r w:rsidRPr="00032BFC">
        <w:rPr>
          <w:rFonts w:cs="Arial"/>
          <w:color w:val="000000"/>
        </w:rPr>
        <w:t>.</w:t>
      </w:r>
      <w:r>
        <w:rPr>
          <w:rFonts w:cs="Arial"/>
          <w:color w:val="000000"/>
        </w:rPr>
        <w:t xml:space="preserve">  Any amounts so distributed are subject to disgorgement if ordered by the Court.</w:t>
      </w:r>
      <w:r w:rsidR="000B0371">
        <w:rPr>
          <w:rFonts w:cs="Arial"/>
          <w:color w:val="000000"/>
        </w:rPr>
        <w:t xml:space="preserve">  A motion to convert filed pursuant to this </w:t>
      </w:r>
      <w:r w:rsidR="00C778BE">
        <w:rPr>
          <w:rFonts w:cs="Arial"/>
          <w:color w:val="000000"/>
        </w:rPr>
        <w:t>Paragraph</w:t>
      </w:r>
      <w:r w:rsidR="000B0371">
        <w:rPr>
          <w:rFonts w:cs="Arial"/>
          <w:color w:val="000000"/>
        </w:rPr>
        <w:t xml:space="preserve"> 2</w:t>
      </w:r>
      <w:r w:rsidR="00D63E30">
        <w:rPr>
          <w:rFonts w:cs="Arial"/>
          <w:color w:val="000000"/>
        </w:rPr>
        <w:t>4</w:t>
      </w:r>
      <w:r w:rsidR="000B0371">
        <w:rPr>
          <w:rFonts w:cs="Arial"/>
          <w:color w:val="000000"/>
        </w:rPr>
        <w:t xml:space="preserve"> must be filed with a proposed order, </w:t>
      </w:r>
      <w:r w:rsidR="0032768C">
        <w:rPr>
          <w:rFonts w:cs="Arial"/>
          <w:color w:val="000000"/>
        </w:rPr>
        <w:t xml:space="preserve">in the form published on the Court’s website. </w:t>
      </w:r>
      <w:r w:rsidR="0032768C">
        <w:t xml:space="preserve">The Order, if submitted in accordance with this </w:t>
      </w:r>
      <w:r w:rsidR="00E35DBB">
        <w:t>P</w:t>
      </w:r>
      <w:r w:rsidR="0032768C">
        <w:t xml:space="preserve">aragraph, may be issued </w:t>
      </w:r>
      <w:r w:rsidR="0032768C" w:rsidRPr="000E3E8A">
        <w:rPr>
          <w:i/>
        </w:rPr>
        <w:t>ex parte</w:t>
      </w:r>
      <w:r w:rsidR="0032768C">
        <w:t xml:space="preserve"> and without notice.</w:t>
      </w:r>
    </w:p>
    <w:p w:rsidR="009304B2" w:rsidRPr="00D108BB" w:rsidRDefault="009304B2" w:rsidP="00FF27A7">
      <w:pPr>
        <w:ind w:left="720"/>
        <w:jc w:val="both"/>
      </w:pPr>
    </w:p>
    <w:p w:rsidR="002E3E5F" w:rsidRDefault="00B90548" w:rsidP="000E3E8A">
      <w:pPr>
        <w:keepNext/>
        <w:numPr>
          <w:ilvl w:val="0"/>
          <w:numId w:val="52"/>
        </w:numPr>
        <w:ind w:left="0" w:firstLine="0"/>
        <w:jc w:val="both"/>
        <w:rPr>
          <w:b/>
        </w:rPr>
      </w:pPr>
      <w:r>
        <w:rPr>
          <w:b/>
        </w:rPr>
        <w:t xml:space="preserve">Presence or </w:t>
      </w:r>
      <w:r w:rsidR="00E32E1B" w:rsidRPr="00D108BB">
        <w:rPr>
          <w:b/>
        </w:rPr>
        <w:t>Absence of a Proof of Claim</w:t>
      </w:r>
      <w:r w:rsidR="00E32E1B">
        <w:rPr>
          <w:b/>
        </w:rPr>
        <w:t xml:space="preserve">.  </w:t>
      </w:r>
    </w:p>
    <w:p w:rsidR="002E3E5F" w:rsidRDefault="002E3E5F" w:rsidP="000E3E8A">
      <w:pPr>
        <w:pStyle w:val="ListParagraph"/>
        <w:keepNext/>
      </w:pPr>
    </w:p>
    <w:p w:rsidR="00FF27A7" w:rsidRPr="005626C9" w:rsidRDefault="002E3E5F" w:rsidP="000E3E8A">
      <w:pPr>
        <w:pStyle w:val="ListParagraph"/>
        <w:keepNext/>
        <w:numPr>
          <w:ilvl w:val="0"/>
          <w:numId w:val="65"/>
        </w:numPr>
        <w:ind w:left="0" w:firstLine="720"/>
        <w:jc w:val="both"/>
      </w:pPr>
      <w:r w:rsidRPr="00E35DBB">
        <w:t xml:space="preserve">Secured and priority claims provided for in this </w:t>
      </w:r>
      <w:r w:rsidR="006843F1">
        <w:t xml:space="preserve">Modified </w:t>
      </w:r>
      <w:r w:rsidRPr="00E35DBB">
        <w:t xml:space="preserve">Plan will be paid without the necessity of the filing of a proof of claim.  If this </w:t>
      </w:r>
      <w:r w:rsidR="006843F1">
        <w:t xml:space="preserve">Modified </w:t>
      </w:r>
      <w:r w:rsidRPr="00E35DBB">
        <w:t xml:space="preserve">Plan sets the amount of a </w:t>
      </w:r>
      <w:r w:rsidR="00A36B4B">
        <w:t>monthly</w:t>
      </w:r>
      <w:r w:rsidRPr="00E35DBB">
        <w:t xml:space="preserve"> payment, </w:t>
      </w:r>
      <w:r w:rsidR="00A36B4B">
        <w:t>monthly</w:t>
      </w:r>
      <w:r w:rsidRPr="00E35DBB">
        <w:t xml:space="preserve"> payments will be adjusted in accordance with the Court’s Home Mortgage Payment Procedures as applied by </w:t>
      </w:r>
      <w:r w:rsidR="00C778BE">
        <w:t>Paragraph</w:t>
      </w:r>
      <w:r w:rsidRPr="00E35DBB">
        <w:t xml:space="preserve">s 8 and 11 of this Plan.  </w:t>
      </w:r>
    </w:p>
    <w:p w:rsidR="00FF27A7" w:rsidRPr="00E35DBB" w:rsidRDefault="00FF27A7" w:rsidP="005626C9">
      <w:pPr>
        <w:pStyle w:val="ListParagraph"/>
        <w:ind w:left="0" w:firstLine="720"/>
        <w:jc w:val="both"/>
      </w:pPr>
    </w:p>
    <w:p w:rsidR="00FF27A7" w:rsidRPr="00E35DBB" w:rsidRDefault="00B90548" w:rsidP="005626C9">
      <w:pPr>
        <w:pStyle w:val="ListParagraph"/>
        <w:numPr>
          <w:ilvl w:val="0"/>
          <w:numId w:val="65"/>
        </w:numPr>
        <w:ind w:left="0" w:firstLine="720"/>
        <w:jc w:val="both"/>
      </w:pPr>
      <w:r w:rsidRPr="00E35DBB">
        <w:t xml:space="preserve">Unless otherwise ordered by the Court (and subject to the claims objection process), the amounts shown on a timely filed proof of claim </w:t>
      </w:r>
      <w:r w:rsidR="002E3E5F" w:rsidRPr="00E35DBB">
        <w:t>govern</w:t>
      </w:r>
      <w:r w:rsidRPr="00E35DBB">
        <w:t xml:space="preserve"> as to </w:t>
      </w:r>
      <w:r w:rsidR="002E3E5F" w:rsidRPr="00E35DBB">
        <w:t>(</w:t>
      </w:r>
      <w:proofErr w:type="spellStart"/>
      <w:r w:rsidR="002E3E5F" w:rsidRPr="00E35DBB">
        <w:t>i</w:t>
      </w:r>
      <w:proofErr w:type="spellEnd"/>
      <w:r w:rsidR="002E3E5F" w:rsidRPr="00E35DBB">
        <w:t xml:space="preserve">) </w:t>
      </w:r>
      <w:r w:rsidRPr="00E35DBB">
        <w:t xml:space="preserve">the amount of </w:t>
      </w:r>
      <w:r w:rsidR="002E3E5F" w:rsidRPr="00E35DBB">
        <w:t xml:space="preserve">that </w:t>
      </w:r>
      <w:r w:rsidRPr="00E35DBB">
        <w:t xml:space="preserve">claim, </w:t>
      </w:r>
      <w:r w:rsidR="002E3E5F" w:rsidRPr="00E35DBB">
        <w:t xml:space="preserve">(ii) </w:t>
      </w:r>
      <w:r w:rsidRPr="00E35DBB">
        <w:t>the amount of any cure amount</w:t>
      </w:r>
      <w:r w:rsidR="002E3E5F" w:rsidRPr="00E35DBB">
        <w:t>; and (iii)</w:t>
      </w:r>
      <w:r w:rsidR="00E1795B" w:rsidRPr="00E35DBB">
        <w:t xml:space="preserve"> </w:t>
      </w:r>
      <w:r w:rsidRPr="00E35DBB">
        <w:t xml:space="preserve">the amount of any </w:t>
      </w:r>
      <w:r w:rsidR="00887D09">
        <w:t>monthly</w:t>
      </w:r>
      <w:r w:rsidR="002E3E5F" w:rsidRPr="00E35DBB">
        <w:t xml:space="preserve"> </w:t>
      </w:r>
      <w:r w:rsidRPr="00E35DBB">
        <w:t>payment</w:t>
      </w:r>
      <w:r w:rsidR="002E3E5F" w:rsidRPr="00E35DBB">
        <w:t xml:space="preserve">, which </w:t>
      </w:r>
      <w:r w:rsidR="00A36B4B">
        <w:t>monthly</w:t>
      </w:r>
      <w:r w:rsidR="002E3E5F" w:rsidRPr="00E35DBB">
        <w:t xml:space="preserve"> payment is subject to adjustment in accordance with the Court’s Home Mortgage Payment Procedures as applied by </w:t>
      </w:r>
      <w:r w:rsidR="00E35DBB" w:rsidRPr="00E35DBB">
        <w:t>P</w:t>
      </w:r>
      <w:r w:rsidR="002E3E5F" w:rsidRPr="00E35DBB">
        <w:t>aragraphs 8 and 11 of this Plan</w:t>
      </w:r>
      <w:r w:rsidRPr="00E35DBB">
        <w:t xml:space="preserve">. </w:t>
      </w:r>
      <w:r w:rsidR="002E3E5F" w:rsidRPr="00E35DBB">
        <w:t xml:space="preserve"> </w:t>
      </w:r>
    </w:p>
    <w:p w:rsidR="00FF27A7" w:rsidRPr="00E35DBB" w:rsidRDefault="00FF27A7" w:rsidP="005626C9">
      <w:pPr>
        <w:ind w:firstLine="720"/>
        <w:jc w:val="both"/>
      </w:pPr>
    </w:p>
    <w:p w:rsidR="002E3E5F" w:rsidRPr="00E35DBB" w:rsidRDefault="002E3E5F" w:rsidP="00083902">
      <w:pPr>
        <w:pStyle w:val="ListParagraph"/>
        <w:numPr>
          <w:ilvl w:val="0"/>
          <w:numId w:val="65"/>
        </w:numPr>
        <w:ind w:left="0" w:firstLine="720"/>
        <w:jc w:val="both"/>
      </w:pPr>
      <w:r w:rsidRPr="00E35DBB">
        <w:t xml:space="preserve">Regardless of the filing of a proof of claim, </w:t>
      </w:r>
      <w:r w:rsidR="00B4191D">
        <w:t>any</w:t>
      </w:r>
      <w:r w:rsidRPr="00E35DBB">
        <w:t xml:space="preserve"> </w:t>
      </w:r>
      <w:r w:rsidR="00B90548" w:rsidRPr="00E35DBB">
        <w:t>valuation</w:t>
      </w:r>
      <w:r w:rsidRPr="00E35DBB">
        <w:t xml:space="preserve"> in this </w:t>
      </w:r>
      <w:r w:rsidR="006843F1">
        <w:t xml:space="preserve">Modified </w:t>
      </w:r>
      <w:r w:rsidR="00E35DBB" w:rsidRPr="00E35DBB">
        <w:t>P</w:t>
      </w:r>
      <w:r w:rsidRPr="00E35DBB">
        <w:t>lan</w:t>
      </w:r>
      <w:r w:rsidR="00B90548" w:rsidRPr="00E35DBB">
        <w:t xml:space="preserve"> of the collateral securing </w:t>
      </w:r>
      <w:r w:rsidRPr="00E35DBB">
        <w:t>a</w:t>
      </w:r>
      <w:r w:rsidR="00B90548" w:rsidRPr="00E35DBB">
        <w:t xml:space="preserve"> claim controls over any contrary proof of claim. </w:t>
      </w:r>
    </w:p>
    <w:p w:rsidR="002E3E5F" w:rsidRPr="00E35DBB" w:rsidRDefault="002E3E5F" w:rsidP="00E35DBB">
      <w:pPr>
        <w:pStyle w:val="ListParagraph"/>
        <w:ind w:left="0" w:firstLine="720"/>
      </w:pPr>
    </w:p>
    <w:p w:rsidR="002E3E5F" w:rsidRPr="005626C9" w:rsidRDefault="002E3E5F" w:rsidP="005626C9">
      <w:pPr>
        <w:pStyle w:val="ListParagraph"/>
        <w:numPr>
          <w:ilvl w:val="0"/>
          <w:numId w:val="65"/>
        </w:numPr>
        <w:ind w:left="0" w:firstLine="720"/>
        <w:jc w:val="both"/>
      </w:pPr>
      <w:r w:rsidRPr="00E35DBB">
        <w:t xml:space="preserve">A determination made under this </w:t>
      </w:r>
      <w:r w:rsidR="006843F1">
        <w:t xml:space="preserve">Modified </w:t>
      </w:r>
      <w:r w:rsidR="00E35DBB" w:rsidRPr="00E35DBB">
        <w:t>P</w:t>
      </w:r>
      <w:r w:rsidRPr="00E35DBB">
        <w:t xml:space="preserve">lan as to a claim does not constitute an order allowing or disallowing a claim against the estate for purposes of Rule 3008 or otherwise.   </w:t>
      </w:r>
    </w:p>
    <w:p w:rsidR="002E3E5F" w:rsidRPr="005626C9" w:rsidRDefault="002E3E5F" w:rsidP="00B038F6">
      <w:pPr>
        <w:pStyle w:val="ListParagraph"/>
      </w:pPr>
    </w:p>
    <w:p w:rsidR="008F6FCC" w:rsidRPr="008A4094" w:rsidRDefault="002E3E5F" w:rsidP="005626C9">
      <w:pPr>
        <w:pStyle w:val="ListParagraph"/>
        <w:numPr>
          <w:ilvl w:val="0"/>
          <w:numId w:val="65"/>
        </w:numPr>
        <w:ind w:left="0" w:firstLine="720"/>
        <w:jc w:val="both"/>
        <w:rPr>
          <w:b/>
        </w:rPr>
      </w:pPr>
      <w:r w:rsidRPr="00E35DBB">
        <w:t>Unless the Court orders otherwise</w:t>
      </w:r>
      <w:r>
        <w:t xml:space="preserve">, no general unsecured claim will be paid unless a proof of claim has been </w:t>
      </w:r>
      <w:r w:rsidR="00A36B4B">
        <w:t xml:space="preserve">timely </w:t>
      </w:r>
      <w:r>
        <w:t>filed</w:t>
      </w:r>
      <w:r w:rsidRPr="008A4094">
        <w:rPr>
          <w:b/>
        </w:rPr>
        <w:t xml:space="preserve">.  </w:t>
      </w:r>
    </w:p>
    <w:p w:rsidR="008F6FCC" w:rsidRDefault="008F6FCC" w:rsidP="00B038F6">
      <w:pPr>
        <w:pStyle w:val="ListParagraph"/>
        <w:rPr>
          <w:b/>
        </w:rPr>
      </w:pPr>
    </w:p>
    <w:p w:rsidR="00ED38DC" w:rsidRDefault="008F6FCC" w:rsidP="005626C9">
      <w:pPr>
        <w:pStyle w:val="ListParagraph"/>
        <w:numPr>
          <w:ilvl w:val="0"/>
          <w:numId w:val="65"/>
        </w:numPr>
        <w:ind w:left="0" w:firstLine="720"/>
        <w:jc w:val="both"/>
      </w:pPr>
      <w:r>
        <w:t xml:space="preserve">The payment of Debtor(s)’ </w:t>
      </w:r>
      <w:proofErr w:type="spellStart"/>
      <w:proofErr w:type="gramStart"/>
      <w:r>
        <w:t>attorneys</w:t>
      </w:r>
      <w:proofErr w:type="spellEnd"/>
      <w:proofErr w:type="gramEnd"/>
      <w:r>
        <w:t xml:space="preserve"> fees are not governed by this </w:t>
      </w:r>
      <w:r w:rsidR="00E35DBB">
        <w:t>P</w:t>
      </w:r>
      <w:r>
        <w:t>aragraph.</w:t>
      </w:r>
    </w:p>
    <w:p w:rsidR="00B90548" w:rsidRDefault="00B90548" w:rsidP="00B90548">
      <w:pPr>
        <w:ind w:left="720"/>
        <w:jc w:val="both"/>
      </w:pPr>
    </w:p>
    <w:p w:rsidR="009304B2" w:rsidRPr="00D108BB" w:rsidRDefault="00E32E1B" w:rsidP="005626C9">
      <w:pPr>
        <w:pStyle w:val="ListParagraph"/>
        <w:numPr>
          <w:ilvl w:val="0"/>
          <w:numId w:val="52"/>
        </w:numPr>
        <w:ind w:left="0" w:firstLine="0"/>
        <w:jc w:val="both"/>
      </w:pPr>
      <w:r w:rsidRPr="005626C9">
        <w:rPr>
          <w:rFonts w:cs="Arial"/>
          <w:b/>
          <w:color w:val="000000"/>
        </w:rPr>
        <w:t xml:space="preserve">Discharge and Vesting of Property.  </w:t>
      </w:r>
      <w:r w:rsidRPr="005626C9">
        <w:rPr>
          <w:rFonts w:cs="Arial"/>
          <w:color w:val="000000"/>
        </w:rPr>
        <w:t xml:space="preserve">The Debtor(s) will be granted a discharge in accordance with </w:t>
      </w:r>
      <w:r w:rsidR="00B4191D">
        <w:rPr>
          <w:rFonts w:cs="Arial"/>
          <w:color w:val="000000"/>
        </w:rPr>
        <w:t xml:space="preserve">11 </w:t>
      </w:r>
      <w:proofErr w:type="spellStart"/>
      <w:r w:rsidR="00B4191D">
        <w:rPr>
          <w:rFonts w:cs="Arial"/>
          <w:color w:val="000000"/>
        </w:rPr>
        <w:t>U.S.C</w:t>
      </w:r>
      <w:proofErr w:type="spellEnd"/>
      <w:r w:rsidR="00B4191D">
        <w:rPr>
          <w:rFonts w:cs="Arial"/>
          <w:color w:val="000000"/>
        </w:rPr>
        <w:t xml:space="preserve">. </w:t>
      </w:r>
      <w:r w:rsidRPr="005626C9">
        <w:rPr>
          <w:rFonts w:cs="Arial"/>
          <w:color w:val="000000"/>
        </w:rPr>
        <w:t xml:space="preserve">§ 1328.  Property of the estate shall vest in the Debtor(s) upon entry of the discharge order.  </w:t>
      </w:r>
    </w:p>
    <w:p w:rsidR="009304B2" w:rsidRDefault="009304B2" w:rsidP="009304B2">
      <w:pPr>
        <w:pStyle w:val="ColorfulList-Accent11"/>
      </w:pPr>
    </w:p>
    <w:p w:rsidR="009304B2" w:rsidRDefault="00E32E1B" w:rsidP="005626C9">
      <w:pPr>
        <w:numPr>
          <w:ilvl w:val="0"/>
          <w:numId w:val="52"/>
        </w:numPr>
        <w:ind w:left="0" w:firstLine="0"/>
        <w:jc w:val="both"/>
      </w:pPr>
      <w:r w:rsidRPr="00D108BB">
        <w:rPr>
          <w:b/>
        </w:rPr>
        <w:t>Eff</w:t>
      </w:r>
      <w:r w:rsidRPr="0047177F">
        <w:rPr>
          <w:b/>
        </w:rPr>
        <w:t>ect of Dismissal.</w:t>
      </w:r>
      <w:r w:rsidRPr="0047177F">
        <w:t xml:space="preserve">  If this case is dismissed:</w:t>
      </w:r>
      <w:r>
        <w:t xml:space="preserve"> </w:t>
      </w:r>
    </w:p>
    <w:p w:rsidR="009304B2" w:rsidRDefault="009304B2" w:rsidP="009304B2">
      <w:pPr>
        <w:ind w:left="720"/>
        <w:jc w:val="both"/>
      </w:pPr>
    </w:p>
    <w:p w:rsidR="009304B2" w:rsidRDefault="00FF27A7" w:rsidP="00E35DBB">
      <w:pPr>
        <w:ind w:firstLine="720"/>
        <w:jc w:val="both"/>
      </w:pPr>
      <w:r>
        <w:t>A</w:t>
      </w:r>
      <w:r w:rsidR="00E32E1B">
        <w:t xml:space="preserve">.  </w:t>
      </w:r>
      <w:r w:rsidR="00E1795B">
        <w:tab/>
      </w:r>
      <w:r w:rsidR="00E32E1B" w:rsidRPr="0047177F">
        <w:t xml:space="preserve">Except for </w:t>
      </w:r>
      <w:r w:rsidR="00C778BE">
        <w:t>Paragraph</w:t>
      </w:r>
      <w:r w:rsidR="00E32E1B" w:rsidRPr="0047177F">
        <w:t>s 2</w:t>
      </w:r>
      <w:r w:rsidR="00D63E30">
        <w:t>7</w:t>
      </w:r>
      <w:r w:rsidR="00E32E1B" w:rsidRPr="0047177F">
        <w:t>(</w:t>
      </w:r>
      <w:r w:rsidR="00BF175F">
        <w:t>B</w:t>
      </w:r>
      <w:r w:rsidR="00E32E1B" w:rsidRPr="0047177F">
        <w:t>) and 2</w:t>
      </w:r>
      <w:r w:rsidR="00D63E30">
        <w:t>7</w:t>
      </w:r>
      <w:r w:rsidR="00E32E1B" w:rsidRPr="0047177F">
        <w:t>(</w:t>
      </w:r>
      <w:r w:rsidR="00BF175F">
        <w:t>C</w:t>
      </w:r>
      <w:r w:rsidR="00E32E1B" w:rsidRPr="0047177F">
        <w:t xml:space="preserve">), this </w:t>
      </w:r>
      <w:r w:rsidR="006843F1">
        <w:t xml:space="preserve">Modified </w:t>
      </w:r>
      <w:r w:rsidR="00E32E1B">
        <w:t>P</w:t>
      </w:r>
      <w:r w:rsidR="00E32E1B" w:rsidRPr="0047177F">
        <w:t>lan</w:t>
      </w:r>
      <w:r w:rsidR="00E32E1B" w:rsidRPr="001C2931">
        <w:t xml:space="preserve"> </w:t>
      </w:r>
      <w:r w:rsidR="00E32E1B">
        <w:t>is</w:t>
      </w:r>
      <w:r w:rsidR="00E32E1B" w:rsidRPr="001C2931">
        <w:t xml:space="preserve"> no longer effective</w:t>
      </w:r>
      <w:r w:rsidR="00E32E1B">
        <w:t>.</w:t>
      </w:r>
    </w:p>
    <w:p w:rsidR="009304B2" w:rsidRDefault="009304B2" w:rsidP="00E35DBB">
      <w:pPr>
        <w:ind w:firstLine="720"/>
        <w:jc w:val="both"/>
      </w:pPr>
    </w:p>
    <w:p w:rsidR="009304B2" w:rsidRDefault="00FB3994" w:rsidP="005626C9">
      <w:pPr>
        <w:pStyle w:val="ListParagraph"/>
        <w:numPr>
          <w:ilvl w:val="0"/>
          <w:numId w:val="66"/>
        </w:numPr>
        <w:ind w:left="0" w:firstLine="720"/>
        <w:jc w:val="both"/>
      </w:pPr>
      <w:r>
        <w:t>Unless otherwise ordered, a</w:t>
      </w:r>
      <w:r w:rsidR="00E32E1B">
        <w:t xml:space="preserve">ny funds received by the Trustee </w:t>
      </w:r>
      <w:r w:rsidR="00D872AF">
        <w:t xml:space="preserve">and not previously distributed </w:t>
      </w:r>
      <w:r w:rsidR="00E32E1B">
        <w:t>prior to entry of the order of dismissal will be paid:</w:t>
      </w:r>
    </w:p>
    <w:p w:rsidR="009304B2" w:rsidRDefault="009304B2" w:rsidP="009304B2">
      <w:pPr>
        <w:pStyle w:val="ColorfulList-Accent11"/>
      </w:pPr>
    </w:p>
    <w:p w:rsidR="00B038F6" w:rsidRDefault="00E32E1B" w:rsidP="005626C9">
      <w:pPr>
        <w:pStyle w:val="ListParagraph"/>
        <w:numPr>
          <w:ilvl w:val="0"/>
          <w:numId w:val="67"/>
        </w:numPr>
        <w:ind w:left="720" w:firstLine="0"/>
        <w:jc w:val="both"/>
      </w:pPr>
      <w:r>
        <w:t xml:space="preserve">First, </w:t>
      </w:r>
      <w:r w:rsidR="00A36B4B">
        <w:t>the</w:t>
      </w:r>
      <w:r w:rsidR="006843F1">
        <w:t xml:space="preserve"> </w:t>
      </w:r>
      <w:r w:rsidR="00D82180">
        <w:t xml:space="preserve">balance </w:t>
      </w:r>
      <w:r w:rsidR="00D872AF">
        <w:t xml:space="preserve">on hand </w:t>
      </w:r>
      <w:r w:rsidR="00D82180">
        <w:t xml:space="preserve">in the </w:t>
      </w:r>
      <w:r>
        <w:t>Emergency Savings Fund, to the Debtor</w:t>
      </w:r>
      <w:r w:rsidR="00A36B4B">
        <w:t>(s)</w:t>
      </w:r>
      <w:r>
        <w:t>;</w:t>
      </w:r>
    </w:p>
    <w:p w:rsidR="00B038F6" w:rsidRDefault="00B038F6" w:rsidP="005626C9">
      <w:pPr>
        <w:ind w:left="720"/>
        <w:jc w:val="both"/>
      </w:pPr>
    </w:p>
    <w:p w:rsidR="00B038F6" w:rsidRDefault="00E32E1B" w:rsidP="00083902">
      <w:pPr>
        <w:pStyle w:val="ListParagraph"/>
        <w:numPr>
          <w:ilvl w:val="0"/>
          <w:numId w:val="67"/>
        </w:numPr>
        <w:ind w:left="720" w:firstLine="0"/>
        <w:jc w:val="both"/>
      </w:pPr>
      <w:r>
        <w:t xml:space="preserve">Second, </w:t>
      </w:r>
      <w:r w:rsidR="00A36B4B">
        <w:t>the</w:t>
      </w:r>
      <w:r w:rsidR="006843F1">
        <w:t xml:space="preserve"> </w:t>
      </w:r>
      <w:r w:rsidR="00D82180">
        <w:t xml:space="preserve">balance </w:t>
      </w:r>
      <w:r w:rsidR="00D872AF">
        <w:t xml:space="preserve">on hand </w:t>
      </w:r>
      <w:r w:rsidR="00D82180">
        <w:t xml:space="preserve">in the </w:t>
      </w:r>
      <w:r>
        <w:t xml:space="preserve">Reserves for </w:t>
      </w:r>
      <w:r w:rsidRPr="00083902">
        <w:t>ad valorem</w:t>
      </w:r>
      <w:r>
        <w:t xml:space="preserve"> taxes, to the holder of the claim secured by the senior security interest against the property for which the Reserves were established;</w:t>
      </w:r>
      <w:r w:rsidR="00B4191D">
        <w:t xml:space="preserve">  the balance on hand in all other reserves to the Debtor(s);</w:t>
      </w:r>
    </w:p>
    <w:p w:rsidR="00B038F6" w:rsidRDefault="00B038F6" w:rsidP="005626C9">
      <w:pPr>
        <w:pStyle w:val="ListParagraph"/>
        <w:jc w:val="both"/>
      </w:pPr>
    </w:p>
    <w:p w:rsidR="00B038F6" w:rsidRDefault="00E32E1B" w:rsidP="005626C9">
      <w:pPr>
        <w:pStyle w:val="ListParagraph"/>
        <w:numPr>
          <w:ilvl w:val="0"/>
          <w:numId w:val="67"/>
        </w:numPr>
        <w:ind w:left="720" w:firstLine="0"/>
        <w:jc w:val="both"/>
      </w:pPr>
      <w:r>
        <w:t>Third, to satisfy any adequate protection payments ordered by the Court that have not been paid;</w:t>
      </w:r>
    </w:p>
    <w:p w:rsidR="00B038F6" w:rsidRDefault="00B038F6" w:rsidP="005626C9">
      <w:pPr>
        <w:pStyle w:val="ListParagraph"/>
        <w:jc w:val="both"/>
      </w:pPr>
    </w:p>
    <w:p w:rsidR="00B038F6" w:rsidRDefault="00E32E1B" w:rsidP="005626C9">
      <w:pPr>
        <w:pStyle w:val="ListParagraph"/>
        <w:numPr>
          <w:ilvl w:val="0"/>
          <w:numId w:val="67"/>
        </w:numPr>
        <w:ind w:left="720" w:firstLine="0"/>
        <w:jc w:val="both"/>
      </w:pPr>
      <w:r>
        <w:t xml:space="preserve">Fourth, to the holders of any unpaid claim allowed under </w:t>
      </w:r>
      <w:r w:rsidR="00B4191D">
        <w:t xml:space="preserve">11 </w:t>
      </w:r>
      <w:proofErr w:type="spellStart"/>
      <w:r w:rsidR="00B4191D">
        <w:t>U.S.C</w:t>
      </w:r>
      <w:proofErr w:type="spellEnd"/>
      <w:r w:rsidR="00B4191D">
        <w:t xml:space="preserve">. </w:t>
      </w:r>
      <w:r>
        <w:t xml:space="preserve">§ 503(b); </w:t>
      </w:r>
    </w:p>
    <w:p w:rsidR="00B038F6" w:rsidRDefault="00B038F6" w:rsidP="005626C9">
      <w:pPr>
        <w:ind w:left="720"/>
        <w:jc w:val="both"/>
      </w:pPr>
    </w:p>
    <w:p w:rsidR="00B038F6" w:rsidRDefault="00D82180" w:rsidP="005626C9">
      <w:pPr>
        <w:pStyle w:val="ListParagraph"/>
        <w:numPr>
          <w:ilvl w:val="0"/>
          <w:numId w:val="67"/>
        </w:numPr>
        <w:ind w:left="720" w:firstLine="0"/>
      </w:pPr>
      <w:r>
        <w:t xml:space="preserve">Fifth, to other creditors in accordance with the Plan; </w:t>
      </w:r>
      <w:r w:rsidR="00E32E1B">
        <w:t>and</w:t>
      </w:r>
    </w:p>
    <w:p w:rsidR="00B038F6" w:rsidRDefault="00B038F6" w:rsidP="005626C9">
      <w:pPr>
        <w:pStyle w:val="ListParagraph"/>
      </w:pPr>
    </w:p>
    <w:p w:rsidR="009304B2" w:rsidRDefault="00E32E1B" w:rsidP="005626C9">
      <w:pPr>
        <w:pStyle w:val="ListParagraph"/>
        <w:numPr>
          <w:ilvl w:val="0"/>
          <w:numId w:val="67"/>
        </w:numPr>
        <w:ind w:left="720" w:firstLine="0"/>
        <w:jc w:val="both"/>
      </w:pPr>
      <w:r>
        <w:t>The balance, if any, to the Debtor(s).</w:t>
      </w:r>
    </w:p>
    <w:p w:rsidR="009304B2" w:rsidRDefault="009304B2" w:rsidP="009304B2">
      <w:pPr>
        <w:pStyle w:val="ColorfulList-Accent11"/>
      </w:pPr>
    </w:p>
    <w:p w:rsidR="009304B2" w:rsidRDefault="00E32E1B" w:rsidP="005626C9">
      <w:pPr>
        <w:pStyle w:val="ListParagraph"/>
        <w:numPr>
          <w:ilvl w:val="0"/>
          <w:numId w:val="66"/>
        </w:numPr>
        <w:ind w:left="0" w:firstLine="720"/>
        <w:jc w:val="both"/>
      </w:pPr>
      <w:r>
        <w:t>Any funds received by the Trustee after entry of the order of dismissal will be paid to the Debtor(s).</w:t>
      </w:r>
    </w:p>
    <w:p w:rsidR="009304B2" w:rsidRDefault="009304B2" w:rsidP="009304B2">
      <w:pPr>
        <w:pStyle w:val="ColorfulList-Accent11"/>
        <w:ind w:left="0" w:firstLine="720"/>
        <w:rPr>
          <w:rFonts w:cs="Arial"/>
          <w:b/>
          <w:color w:val="000000"/>
        </w:rPr>
      </w:pPr>
    </w:p>
    <w:p w:rsidR="009304B2" w:rsidRDefault="006843F1" w:rsidP="005626C9">
      <w:pPr>
        <w:numPr>
          <w:ilvl w:val="0"/>
          <w:numId w:val="52"/>
        </w:numPr>
        <w:ind w:left="0" w:firstLine="0"/>
        <w:jc w:val="both"/>
      </w:pPr>
      <w:r>
        <w:rPr>
          <w:rFonts w:cs="Arial"/>
          <w:b/>
          <w:color w:val="000000"/>
        </w:rPr>
        <w:t xml:space="preserve">Modified </w:t>
      </w:r>
      <w:r w:rsidR="00E32E1B" w:rsidRPr="00032BFC">
        <w:rPr>
          <w:rFonts w:cs="Arial"/>
          <w:b/>
          <w:color w:val="000000"/>
        </w:rPr>
        <w:t xml:space="preserve">Plan Not Altered from Official Form.  </w:t>
      </w:r>
      <w:r w:rsidR="00E32E1B" w:rsidRPr="00032BFC">
        <w:rPr>
          <w:rFonts w:cs="Arial"/>
          <w:color w:val="000000"/>
        </w:rPr>
        <w:t xml:space="preserve">By filing this </w:t>
      </w:r>
      <w:r>
        <w:rPr>
          <w:rFonts w:cs="Arial"/>
          <w:color w:val="000000"/>
        </w:rPr>
        <w:t xml:space="preserve">Modified </w:t>
      </w:r>
      <w:r w:rsidR="00E32E1B">
        <w:rPr>
          <w:rFonts w:cs="Arial"/>
          <w:color w:val="000000"/>
        </w:rPr>
        <w:t>Plan</w:t>
      </w:r>
      <w:r w:rsidR="00E32E1B" w:rsidRPr="00032BFC">
        <w:rPr>
          <w:rFonts w:cs="Arial"/>
          <w:color w:val="000000"/>
        </w:rPr>
        <w:t xml:space="preserve">, Debtor(s) and their counsel represent that the </w:t>
      </w:r>
      <w:r>
        <w:rPr>
          <w:rFonts w:cs="Arial"/>
          <w:color w:val="000000"/>
        </w:rPr>
        <w:t xml:space="preserve">Modified </w:t>
      </w:r>
      <w:r w:rsidR="00E32E1B">
        <w:rPr>
          <w:rFonts w:cs="Arial"/>
          <w:color w:val="000000"/>
        </w:rPr>
        <w:t>Plan</w:t>
      </w:r>
      <w:r w:rsidR="00E32E1B" w:rsidRPr="00032BFC">
        <w:rPr>
          <w:rFonts w:cs="Arial"/>
          <w:color w:val="000000"/>
        </w:rPr>
        <w:t xml:space="preserve"> is in the official form authorized by the Court.  There are no addenda or other changes made to the official form, except</w:t>
      </w:r>
      <w:r w:rsidR="00E32E1B">
        <w:rPr>
          <w:rFonts w:cs="Arial"/>
          <w:color w:val="000000"/>
        </w:rPr>
        <w:t xml:space="preserve"> those contained in Paragraph 2</w:t>
      </w:r>
      <w:r w:rsidR="00D63E30">
        <w:rPr>
          <w:rFonts w:cs="Arial"/>
          <w:color w:val="000000"/>
        </w:rPr>
        <w:t>9</w:t>
      </w:r>
      <w:r w:rsidR="00E32E1B" w:rsidRPr="00032BFC">
        <w:rPr>
          <w:rFonts w:cs="Arial"/>
          <w:color w:val="000000"/>
        </w:rPr>
        <w:t>.</w:t>
      </w:r>
    </w:p>
    <w:p w:rsidR="009304B2" w:rsidRDefault="009304B2" w:rsidP="009304B2">
      <w:pPr>
        <w:pStyle w:val="ColorfulList-Accent11"/>
        <w:ind w:left="0" w:firstLine="720"/>
        <w:jc w:val="both"/>
        <w:rPr>
          <w:rFonts w:cs="Arial"/>
          <w:b/>
          <w:color w:val="000000"/>
        </w:rPr>
      </w:pPr>
    </w:p>
    <w:p w:rsidR="009304B2" w:rsidRPr="00032BFC" w:rsidRDefault="00E32E1B" w:rsidP="000E3E8A">
      <w:pPr>
        <w:numPr>
          <w:ilvl w:val="0"/>
          <w:numId w:val="52"/>
        </w:numPr>
        <w:ind w:left="0" w:firstLine="0"/>
      </w:pPr>
      <w:r w:rsidRPr="00032BFC">
        <w:rPr>
          <w:rFonts w:cs="Arial"/>
          <w:b/>
          <w:color w:val="000000"/>
        </w:rPr>
        <w:t>Non-standard Provisions</w:t>
      </w:r>
      <w:r w:rsidRPr="00032BFC">
        <w:rPr>
          <w:rFonts w:cs="Arial"/>
          <w:color w:val="000000"/>
        </w:rPr>
        <w:t>. ________________________</w:t>
      </w:r>
      <w:r>
        <w:rPr>
          <w:rFonts w:cs="Arial"/>
          <w:color w:val="000000"/>
        </w:rPr>
        <w:t>__</w:t>
      </w:r>
      <w:r w:rsidR="00A36B4B">
        <w:rPr>
          <w:rFonts w:cs="Arial"/>
          <w:color w:val="000000"/>
        </w:rPr>
        <w:t>___</w:t>
      </w:r>
      <w:r>
        <w:rPr>
          <w:rFonts w:cs="Arial"/>
          <w:color w:val="000000"/>
        </w:rPr>
        <w:t>_</w:t>
      </w:r>
      <w:r w:rsidRPr="00032BFC">
        <w:rPr>
          <w:rFonts w:cs="Arial"/>
          <w:color w:val="000000"/>
        </w:rPr>
        <w:t>________________</w:t>
      </w:r>
      <w:r w:rsidR="00166884">
        <w:rPr>
          <w:rFonts w:cs="Arial"/>
          <w:color w:val="000000"/>
        </w:rPr>
        <w:t>___</w:t>
      </w:r>
      <w:r w:rsidRPr="00032BFC">
        <w:rPr>
          <w:rFonts w:cs="Arial"/>
          <w:color w:val="000000"/>
        </w:rPr>
        <w:t xml:space="preserve">     </w:t>
      </w:r>
    </w:p>
    <w:p w:rsidR="009304B2" w:rsidRDefault="00E32E1B" w:rsidP="000E3E8A">
      <w:pPr>
        <w:autoSpaceDE w:val="0"/>
        <w:autoSpaceDN w:val="0"/>
        <w:adjustRightInd w:val="0"/>
        <w:spacing w:line="240" w:lineRule="atLeast"/>
        <w:rPr>
          <w:rFonts w:cs="Arial"/>
          <w:color w:val="000000"/>
        </w:rPr>
      </w:pPr>
      <w:r>
        <w:rPr>
          <w:rFonts w:cs="Arial"/>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E483D">
        <w:rPr>
          <w:rFonts w:cs="Arial"/>
          <w:color w:val="000000"/>
        </w:rPr>
        <w:t>.</w:t>
      </w:r>
    </w:p>
    <w:p w:rsidR="009304B2" w:rsidRPr="0087519E" w:rsidRDefault="00E32E1B" w:rsidP="009304B2">
      <w:pPr>
        <w:autoSpaceDE w:val="0"/>
        <w:autoSpaceDN w:val="0"/>
        <w:adjustRightInd w:val="0"/>
        <w:spacing w:line="240" w:lineRule="atLeast"/>
        <w:jc w:val="both"/>
        <w:rPr>
          <w:rFonts w:cs="Arial"/>
          <w:b/>
          <w:i/>
          <w:color w:val="000000"/>
        </w:rPr>
      </w:pPr>
      <w:r w:rsidRPr="0087519E">
        <w:rPr>
          <w:rFonts w:cs="Arial"/>
          <w:i/>
          <w:color w:val="000000"/>
        </w:rPr>
        <w:t xml:space="preserve">Except for provisions contained in </w:t>
      </w:r>
      <w:r>
        <w:rPr>
          <w:rFonts w:cs="Arial"/>
          <w:i/>
          <w:color w:val="000000"/>
        </w:rPr>
        <w:t>Paragraph 2</w:t>
      </w:r>
      <w:r w:rsidR="00D63E30">
        <w:rPr>
          <w:rFonts w:cs="Arial"/>
          <w:i/>
          <w:color w:val="000000"/>
        </w:rPr>
        <w:t>9</w:t>
      </w:r>
      <w:r w:rsidRPr="0087519E">
        <w:rPr>
          <w:rFonts w:cs="Arial"/>
          <w:i/>
          <w:color w:val="000000"/>
        </w:rPr>
        <w:t xml:space="preserve">, any provision not contained in the </w:t>
      </w:r>
      <w:r w:rsidR="00E20D0B">
        <w:rPr>
          <w:rFonts w:cs="Arial"/>
          <w:i/>
          <w:color w:val="000000"/>
        </w:rPr>
        <w:t xml:space="preserve">official </w:t>
      </w:r>
      <w:r>
        <w:rPr>
          <w:rFonts w:cs="Arial"/>
          <w:i/>
          <w:color w:val="000000"/>
        </w:rPr>
        <w:t>Southern District of Texas</w:t>
      </w:r>
      <w:r w:rsidR="006843F1">
        <w:rPr>
          <w:rFonts w:cs="Arial"/>
          <w:i/>
          <w:color w:val="000000"/>
        </w:rPr>
        <w:t xml:space="preserve"> Uniform Modification of Confirmed</w:t>
      </w:r>
      <w:r>
        <w:rPr>
          <w:rFonts w:cs="Arial"/>
          <w:i/>
          <w:color w:val="000000"/>
        </w:rPr>
        <w:t xml:space="preserve"> Chapter 13 </w:t>
      </w:r>
      <w:r w:rsidRPr="0087519E">
        <w:rPr>
          <w:rFonts w:cs="Arial"/>
          <w:i/>
          <w:color w:val="000000"/>
        </w:rPr>
        <w:t xml:space="preserve">Plan </w:t>
      </w:r>
      <w:r w:rsidR="003A73EA">
        <w:rPr>
          <w:rFonts w:cs="Arial"/>
          <w:i/>
          <w:color w:val="000000"/>
        </w:rPr>
        <w:t xml:space="preserve">and Motion for Valuation of Collateral </w:t>
      </w:r>
      <w:r w:rsidRPr="0087519E">
        <w:rPr>
          <w:rFonts w:cs="Arial"/>
          <w:i/>
          <w:color w:val="000000"/>
        </w:rPr>
        <w:t>is void.</w:t>
      </w:r>
      <w:r>
        <w:rPr>
          <w:rFonts w:cs="Arial"/>
          <w:i/>
          <w:color w:val="000000"/>
        </w:rPr>
        <w:t xml:space="preserve">  Any provision contained in this Paragraph 2</w:t>
      </w:r>
      <w:r w:rsidR="00D63E30">
        <w:rPr>
          <w:rFonts w:cs="Arial"/>
          <w:i/>
          <w:color w:val="000000"/>
        </w:rPr>
        <w:t>9</w:t>
      </w:r>
      <w:r>
        <w:rPr>
          <w:rFonts w:cs="Arial"/>
          <w:i/>
          <w:color w:val="000000"/>
        </w:rPr>
        <w:t xml:space="preserve"> is void unless </w:t>
      </w:r>
      <w:r w:rsidR="00C778BE">
        <w:rPr>
          <w:rFonts w:cs="Arial"/>
          <w:i/>
          <w:color w:val="000000"/>
        </w:rPr>
        <w:t>Paragraph</w:t>
      </w:r>
      <w:r>
        <w:rPr>
          <w:rFonts w:cs="Arial"/>
          <w:i/>
          <w:color w:val="000000"/>
        </w:rPr>
        <w:t xml:space="preserve"> 1 of this </w:t>
      </w:r>
      <w:r w:rsidR="006843F1">
        <w:rPr>
          <w:rFonts w:cs="Arial"/>
          <w:i/>
          <w:color w:val="000000"/>
        </w:rPr>
        <w:t xml:space="preserve">Modified </w:t>
      </w:r>
      <w:r>
        <w:rPr>
          <w:rFonts w:cs="Arial"/>
          <w:i/>
          <w:color w:val="000000"/>
        </w:rPr>
        <w:t xml:space="preserve">Plan indicates that a non-standard provision has been included in this </w:t>
      </w:r>
      <w:r w:rsidR="006843F1">
        <w:rPr>
          <w:rFonts w:cs="Arial"/>
          <w:i/>
          <w:color w:val="000000"/>
        </w:rPr>
        <w:t xml:space="preserve">Modified </w:t>
      </w:r>
      <w:r>
        <w:rPr>
          <w:rFonts w:cs="Arial"/>
          <w:i/>
          <w:color w:val="000000"/>
        </w:rPr>
        <w:t>Plan.</w:t>
      </w:r>
    </w:p>
    <w:p w:rsidR="009304B2" w:rsidRDefault="009304B2" w:rsidP="009304B2">
      <w:pPr>
        <w:autoSpaceDE w:val="0"/>
        <w:autoSpaceDN w:val="0"/>
        <w:adjustRightInd w:val="0"/>
        <w:spacing w:line="240" w:lineRule="atLeast"/>
        <w:jc w:val="both"/>
        <w:rPr>
          <w:rFonts w:cs="Arial"/>
          <w:b/>
          <w:color w:val="000000"/>
        </w:rPr>
      </w:pPr>
    </w:p>
    <w:p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Submitted by</w:t>
      </w:r>
    </w:p>
    <w:p w:rsidR="009304B2" w:rsidRDefault="009304B2" w:rsidP="009304B2">
      <w:pPr>
        <w:keepNext/>
        <w:autoSpaceDE w:val="0"/>
        <w:autoSpaceDN w:val="0"/>
        <w:adjustRightInd w:val="0"/>
        <w:spacing w:line="240" w:lineRule="atLeast"/>
        <w:jc w:val="both"/>
        <w:rPr>
          <w:rFonts w:cs="Arial"/>
          <w:b/>
          <w:color w:val="000000"/>
        </w:rPr>
      </w:pPr>
    </w:p>
    <w:p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________________________________________</w:t>
      </w:r>
    </w:p>
    <w:p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Debtor Signature</w:t>
      </w:r>
    </w:p>
    <w:p w:rsidR="009304B2" w:rsidRDefault="009304B2" w:rsidP="009304B2">
      <w:pPr>
        <w:keepNext/>
        <w:autoSpaceDE w:val="0"/>
        <w:autoSpaceDN w:val="0"/>
        <w:adjustRightInd w:val="0"/>
        <w:spacing w:line="240" w:lineRule="atLeast"/>
        <w:jc w:val="both"/>
        <w:rPr>
          <w:rFonts w:cs="Arial"/>
          <w:b/>
          <w:color w:val="000000"/>
        </w:rPr>
      </w:pPr>
    </w:p>
    <w:p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________________________________________</w:t>
      </w:r>
    </w:p>
    <w:p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Joint Debtor Signature</w:t>
      </w:r>
    </w:p>
    <w:p w:rsidR="009304B2" w:rsidRDefault="009304B2" w:rsidP="009304B2">
      <w:pPr>
        <w:keepNext/>
        <w:autoSpaceDE w:val="0"/>
        <w:autoSpaceDN w:val="0"/>
        <w:adjustRightInd w:val="0"/>
        <w:spacing w:line="240" w:lineRule="atLeast"/>
        <w:jc w:val="both"/>
        <w:rPr>
          <w:rFonts w:cs="Arial"/>
          <w:b/>
          <w:color w:val="000000"/>
        </w:rPr>
      </w:pPr>
    </w:p>
    <w:p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_________________________________________</w:t>
      </w:r>
    </w:p>
    <w:p w:rsidR="009304B2" w:rsidRDefault="00E32E1B" w:rsidP="009304B2">
      <w:pPr>
        <w:keepNext/>
        <w:autoSpaceDE w:val="0"/>
        <w:autoSpaceDN w:val="0"/>
        <w:adjustRightInd w:val="0"/>
        <w:spacing w:line="240" w:lineRule="atLeast"/>
        <w:ind w:left="4320"/>
        <w:jc w:val="both"/>
        <w:rPr>
          <w:rFonts w:cs="Arial"/>
          <w:b/>
          <w:color w:val="000000"/>
        </w:rPr>
      </w:pPr>
      <w:r>
        <w:rPr>
          <w:rFonts w:cs="Arial"/>
          <w:b/>
          <w:color w:val="000000"/>
        </w:rPr>
        <w:t>[Name, address, email and phone of Debtor(s) or of Debtor(s)’ attorney]</w:t>
      </w:r>
    </w:p>
    <w:p w:rsidR="009304B2" w:rsidRDefault="00E32E1B" w:rsidP="009304B2">
      <w:pPr>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 xml:space="preserve"> </w:t>
      </w:r>
    </w:p>
    <w:p w:rsidR="009304B2" w:rsidRDefault="009304B2" w:rsidP="009304B2">
      <w:pPr>
        <w:autoSpaceDE w:val="0"/>
        <w:autoSpaceDN w:val="0"/>
        <w:adjustRightInd w:val="0"/>
        <w:spacing w:line="240" w:lineRule="atLeast"/>
        <w:jc w:val="both"/>
        <w:rPr>
          <w:rFonts w:cs="Arial"/>
          <w:b/>
          <w:color w:val="000000"/>
        </w:rPr>
      </w:pPr>
    </w:p>
    <w:p w:rsidR="009304B2" w:rsidRDefault="00E32E1B" w:rsidP="009304B2">
      <w:pPr>
        <w:autoSpaceDE w:val="0"/>
        <w:autoSpaceDN w:val="0"/>
        <w:adjustRightInd w:val="0"/>
        <w:spacing w:line="240" w:lineRule="atLeast"/>
        <w:jc w:val="center"/>
        <w:rPr>
          <w:rFonts w:cs="Arial"/>
          <w:b/>
          <w:color w:val="000000"/>
        </w:rPr>
      </w:pPr>
      <w:r>
        <w:rPr>
          <w:rFonts w:cs="Arial"/>
          <w:b/>
          <w:color w:val="000000"/>
        </w:rPr>
        <w:t xml:space="preserve">Debtor(s)’ Declaration Pursuant to 28 </w:t>
      </w:r>
      <w:proofErr w:type="spellStart"/>
      <w:r>
        <w:rPr>
          <w:rFonts w:cs="Arial"/>
          <w:b/>
          <w:color w:val="000000"/>
        </w:rPr>
        <w:t>U.S.C</w:t>
      </w:r>
      <w:proofErr w:type="spellEnd"/>
      <w:r>
        <w:rPr>
          <w:rFonts w:cs="Arial"/>
          <w:b/>
          <w:color w:val="000000"/>
        </w:rPr>
        <w:t>. § 1746</w:t>
      </w:r>
    </w:p>
    <w:p w:rsidR="009304B2" w:rsidRDefault="009304B2">
      <w:pPr>
        <w:autoSpaceDE w:val="0"/>
        <w:autoSpaceDN w:val="0"/>
        <w:adjustRightInd w:val="0"/>
        <w:spacing w:line="240" w:lineRule="atLeast"/>
        <w:jc w:val="both"/>
        <w:rPr>
          <w:rFonts w:cs="Arial"/>
          <w:b/>
          <w:color w:val="000000"/>
        </w:rPr>
      </w:pPr>
    </w:p>
    <w:p w:rsidR="009304B2" w:rsidRDefault="00E32E1B">
      <w:pPr>
        <w:autoSpaceDE w:val="0"/>
        <w:autoSpaceDN w:val="0"/>
        <w:adjustRightInd w:val="0"/>
        <w:spacing w:line="240" w:lineRule="atLeast"/>
        <w:jc w:val="both"/>
        <w:rPr>
          <w:rFonts w:cs="Arial"/>
          <w:color w:val="000000"/>
        </w:rPr>
      </w:pPr>
      <w:r>
        <w:rPr>
          <w:rFonts w:cs="Arial"/>
          <w:color w:val="000000"/>
        </w:rPr>
        <w:tab/>
        <w:t xml:space="preserve">I declare under penalty of perjury that the foregoing statements of value contained in this document are true and correct.  </w:t>
      </w:r>
    </w:p>
    <w:p w:rsidR="009304B2" w:rsidRDefault="009304B2">
      <w:pPr>
        <w:autoSpaceDE w:val="0"/>
        <w:autoSpaceDN w:val="0"/>
        <w:adjustRightInd w:val="0"/>
        <w:spacing w:line="240" w:lineRule="atLeast"/>
        <w:jc w:val="both"/>
        <w:rPr>
          <w:rFonts w:cs="Arial"/>
          <w:b/>
          <w:color w:val="000000"/>
        </w:rPr>
      </w:pPr>
    </w:p>
    <w:p w:rsidR="009304B2" w:rsidRDefault="00E32E1B" w:rsidP="009304B2">
      <w:pPr>
        <w:autoSpaceDE w:val="0"/>
        <w:autoSpaceDN w:val="0"/>
        <w:adjustRightInd w:val="0"/>
        <w:spacing w:line="240" w:lineRule="atLeast"/>
        <w:jc w:val="both"/>
        <w:rPr>
          <w:rFonts w:cs="Arial"/>
          <w:b/>
          <w:color w:val="000000"/>
        </w:rPr>
      </w:pPr>
      <w:r w:rsidRPr="00181056">
        <w:rPr>
          <w:rFonts w:cs="Arial"/>
          <w:b/>
          <w:color w:val="000000"/>
        </w:rPr>
        <w:t>Dated</w:t>
      </w:r>
      <w:proofErr w:type="gramStart"/>
      <w:r w:rsidRPr="00181056">
        <w:rPr>
          <w:rFonts w:cs="Arial"/>
          <w:b/>
          <w:color w:val="000000"/>
        </w:rPr>
        <w:t>:</w:t>
      </w:r>
      <w:r>
        <w:rPr>
          <w:rFonts w:cs="Arial"/>
          <w:b/>
          <w:color w:val="000000"/>
        </w:rPr>
        <w:t>_</w:t>
      </w:r>
      <w:proofErr w:type="gramEnd"/>
      <w:r>
        <w:rPr>
          <w:rFonts w:cs="Arial"/>
          <w:b/>
          <w:color w:val="000000"/>
        </w:rPr>
        <w:t>___________</w:t>
      </w:r>
      <w:r w:rsidRPr="00181056">
        <w:rPr>
          <w:rFonts w:cs="Arial"/>
          <w:b/>
          <w:color w:val="000000"/>
        </w:rPr>
        <w:t xml:space="preserve"> </w:t>
      </w:r>
      <w:r>
        <w:rPr>
          <w:rFonts w:cs="Arial"/>
          <w:b/>
          <w:color w:val="000000"/>
        </w:rPr>
        <w:tab/>
      </w:r>
      <w:r>
        <w:rPr>
          <w:rFonts w:cs="Arial"/>
          <w:b/>
          <w:color w:val="000000"/>
        </w:rPr>
        <w:tab/>
        <w:t>_________________________________________</w:t>
      </w:r>
    </w:p>
    <w:p w:rsidR="009304B2" w:rsidRDefault="00E32E1B" w:rsidP="009304B2">
      <w:pPr>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Signature of Debtor</w:t>
      </w:r>
    </w:p>
    <w:p w:rsidR="009304B2" w:rsidRDefault="00E32E1B" w:rsidP="009304B2">
      <w:pPr>
        <w:autoSpaceDE w:val="0"/>
        <w:autoSpaceDN w:val="0"/>
        <w:adjustRightInd w:val="0"/>
        <w:spacing w:line="240" w:lineRule="atLeast"/>
        <w:jc w:val="both"/>
        <w:rPr>
          <w:rFonts w:cs="Arial"/>
          <w:b/>
          <w:color w:val="000000"/>
        </w:rPr>
      </w:pPr>
      <w:r w:rsidRPr="00181056">
        <w:rPr>
          <w:rFonts w:cs="Arial"/>
          <w:b/>
          <w:color w:val="000000"/>
        </w:rPr>
        <w:t>Dated</w:t>
      </w:r>
      <w:proofErr w:type="gramStart"/>
      <w:r w:rsidRPr="00181056">
        <w:rPr>
          <w:rFonts w:cs="Arial"/>
          <w:b/>
          <w:color w:val="000000"/>
        </w:rPr>
        <w:t>:</w:t>
      </w:r>
      <w:r>
        <w:rPr>
          <w:rFonts w:cs="Arial"/>
          <w:b/>
          <w:color w:val="000000"/>
        </w:rPr>
        <w:t>_</w:t>
      </w:r>
      <w:proofErr w:type="gramEnd"/>
      <w:r>
        <w:rPr>
          <w:rFonts w:cs="Arial"/>
          <w:b/>
          <w:color w:val="000000"/>
        </w:rPr>
        <w:t>___________</w:t>
      </w:r>
      <w:r w:rsidRPr="00181056">
        <w:rPr>
          <w:rFonts w:cs="Arial"/>
          <w:b/>
          <w:color w:val="000000"/>
        </w:rPr>
        <w:t xml:space="preserve"> </w:t>
      </w:r>
      <w:r>
        <w:rPr>
          <w:rFonts w:cs="Arial"/>
          <w:b/>
          <w:color w:val="000000"/>
        </w:rPr>
        <w:tab/>
      </w:r>
      <w:r>
        <w:rPr>
          <w:rFonts w:cs="Arial"/>
          <w:b/>
          <w:color w:val="000000"/>
        </w:rPr>
        <w:tab/>
        <w:t>_________________________________________</w:t>
      </w:r>
    </w:p>
    <w:p w:rsidR="009304B2" w:rsidRDefault="00E32E1B" w:rsidP="009304B2">
      <w:pPr>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Signature of Joint Debtor</w:t>
      </w:r>
    </w:p>
    <w:p w:rsidR="009304B2" w:rsidRDefault="009304B2">
      <w:pPr>
        <w:autoSpaceDE w:val="0"/>
        <w:autoSpaceDN w:val="0"/>
        <w:adjustRightInd w:val="0"/>
        <w:spacing w:line="240" w:lineRule="atLeast"/>
        <w:jc w:val="both"/>
        <w:rPr>
          <w:rFonts w:cs="Arial"/>
          <w:color w:val="000000"/>
        </w:rPr>
      </w:pPr>
    </w:p>
    <w:p w:rsidR="009304B2" w:rsidRDefault="00E32E1B">
      <w:pPr>
        <w:autoSpaceDE w:val="0"/>
        <w:autoSpaceDN w:val="0"/>
        <w:adjustRightInd w:val="0"/>
        <w:spacing w:line="240" w:lineRule="atLeast"/>
        <w:jc w:val="both"/>
        <w:rPr>
          <w:rFonts w:cs="Arial"/>
          <w:color w:val="000000"/>
        </w:rPr>
      </w:pPr>
      <w:r>
        <w:rPr>
          <w:rFonts w:cs="Arial"/>
          <w:color w:val="000000"/>
        </w:rPr>
        <w:br w:type="page"/>
      </w:r>
    </w:p>
    <w:p w:rsidR="009304B2" w:rsidRPr="00D33922" w:rsidRDefault="00E32E1B" w:rsidP="009304B2">
      <w:pPr>
        <w:jc w:val="center"/>
      </w:pPr>
      <w:r w:rsidRPr="00D33922">
        <w:t>CAPTION</w:t>
      </w:r>
    </w:p>
    <w:p w:rsidR="009304B2" w:rsidRPr="00D33922" w:rsidRDefault="009304B2" w:rsidP="009304B2">
      <w:pPr>
        <w:jc w:val="center"/>
      </w:pPr>
    </w:p>
    <w:p w:rsidR="009304B2" w:rsidRPr="00D33922" w:rsidRDefault="00E32E1B" w:rsidP="009304B2">
      <w:pPr>
        <w:jc w:val="center"/>
        <w:rPr>
          <w:b/>
          <w:u w:val="single"/>
        </w:rPr>
      </w:pPr>
      <w:r w:rsidRPr="00D33922">
        <w:rPr>
          <w:b/>
          <w:u w:val="single"/>
        </w:rPr>
        <w:t>NOTICE OF DEBTOR(S)’ INTENTION TO STRIP YOUR LIEN</w:t>
      </w:r>
    </w:p>
    <w:p w:rsidR="009304B2" w:rsidRPr="00D33922" w:rsidRDefault="009304B2" w:rsidP="009304B2">
      <w:pPr>
        <w:jc w:val="center"/>
        <w:rPr>
          <w:b/>
          <w:u w:val="single"/>
        </w:rPr>
      </w:pPr>
    </w:p>
    <w:p w:rsidR="009304B2" w:rsidRPr="00D33922" w:rsidRDefault="00E32E1B" w:rsidP="009304B2">
      <w:pPr>
        <w:jc w:val="both"/>
      </w:pPr>
      <w:r w:rsidRPr="00D33922">
        <w:t>Notice to:</w:t>
      </w:r>
      <w:r w:rsidRPr="00D33922">
        <w:tab/>
        <w:t>[INSERT NAME OF HOLDER OF LIEN]</w:t>
      </w:r>
    </w:p>
    <w:p w:rsidR="009304B2" w:rsidRPr="00D33922" w:rsidRDefault="009304B2" w:rsidP="009304B2">
      <w:pPr>
        <w:jc w:val="both"/>
      </w:pPr>
    </w:p>
    <w:p w:rsidR="009304B2" w:rsidRPr="00D33922" w:rsidRDefault="00E32E1B" w:rsidP="009304B2">
      <w:pPr>
        <w:jc w:val="both"/>
      </w:pPr>
      <w:r w:rsidRPr="00D33922">
        <w:t xml:space="preserve">Regarding: </w:t>
      </w:r>
      <w:r w:rsidRPr="00D33922">
        <w:tab/>
        <w:t>Your lien that is alleged to be secured by the following real property:</w:t>
      </w:r>
    </w:p>
    <w:p w:rsidR="009304B2" w:rsidRPr="00D33922" w:rsidRDefault="00E32E1B" w:rsidP="009304B2">
      <w:pPr>
        <w:jc w:val="both"/>
      </w:pPr>
      <w:r w:rsidRPr="00D33922">
        <w:tab/>
      </w:r>
      <w:r w:rsidRPr="00D33922">
        <w:tab/>
        <w:t>[Street Address of Property]</w:t>
      </w:r>
    </w:p>
    <w:p w:rsidR="009304B2" w:rsidRPr="00D33922" w:rsidRDefault="009304B2" w:rsidP="009304B2">
      <w:pPr>
        <w:jc w:val="both"/>
      </w:pPr>
    </w:p>
    <w:p w:rsidR="009304B2" w:rsidRPr="00D33922" w:rsidRDefault="00E32E1B" w:rsidP="009304B2">
      <w:pPr>
        <w:jc w:val="both"/>
      </w:pPr>
      <w:r w:rsidRPr="00D33922">
        <w:t xml:space="preserve">Priority of the </w:t>
      </w:r>
    </w:p>
    <w:p w:rsidR="009304B2" w:rsidRPr="00D33922" w:rsidRDefault="00E32E1B" w:rsidP="009304B2">
      <w:pPr>
        <w:jc w:val="both"/>
      </w:pPr>
      <w:r w:rsidRPr="00D33922">
        <w:t xml:space="preserve">Lien that Will </w:t>
      </w:r>
    </w:p>
    <w:p w:rsidR="009304B2" w:rsidRPr="00D33922" w:rsidRDefault="00E32E1B" w:rsidP="009304B2">
      <w:pPr>
        <w:jc w:val="both"/>
      </w:pPr>
      <w:proofErr w:type="gramStart"/>
      <w:r w:rsidRPr="00D33922">
        <w:t>be</w:t>
      </w:r>
      <w:proofErr w:type="gramEnd"/>
      <w:r w:rsidRPr="00D33922">
        <w:t xml:space="preserve"> Stripped:  </w:t>
      </w:r>
      <w:r w:rsidRPr="00D33922">
        <w:tab/>
        <w:t>_________________________</w:t>
      </w:r>
    </w:p>
    <w:p w:rsidR="009304B2" w:rsidRPr="00D33922" w:rsidRDefault="009304B2" w:rsidP="009304B2">
      <w:pPr>
        <w:jc w:val="both"/>
      </w:pPr>
    </w:p>
    <w:p w:rsidR="009304B2" w:rsidRPr="00D33922" w:rsidRDefault="00E32E1B" w:rsidP="009304B2">
      <w:pPr>
        <w:jc w:val="both"/>
      </w:pPr>
      <w:r w:rsidRPr="00D33922">
        <w:t xml:space="preserve">[DEBTOR(S) NAMES] propose a chapter 13 </w:t>
      </w:r>
      <w:r w:rsidR="006843F1">
        <w:t xml:space="preserve">modified </w:t>
      </w:r>
      <w:r w:rsidRPr="00D33922">
        <w:t xml:space="preserve">plan that terminates your lien secured by the property located at [ADDRESS].  The proposed </w:t>
      </w:r>
      <w:r w:rsidR="006843F1">
        <w:t xml:space="preserve">modified </w:t>
      </w:r>
      <w:r>
        <w:t>Plan</w:t>
      </w:r>
      <w:r w:rsidRPr="00D33922">
        <w:t xml:space="preserve"> alleges that the value of the property is less than the amount owed on all liens that are senior in priority to your lien.</w:t>
      </w:r>
    </w:p>
    <w:p w:rsidR="009304B2" w:rsidRPr="00D33922" w:rsidRDefault="009304B2" w:rsidP="009304B2">
      <w:pPr>
        <w:jc w:val="both"/>
      </w:pPr>
    </w:p>
    <w:p w:rsidR="009304B2" w:rsidRPr="00D33922" w:rsidRDefault="00E32E1B" w:rsidP="009304B2">
      <w:pPr>
        <w:jc w:val="both"/>
      </w:pPr>
      <w:r w:rsidRPr="00D33922">
        <w:t xml:space="preserve">You must file any objection to the termination of your lien within 28 days of the date of this notice.  If you fail to do so, the Bankruptcy Court may approve the </w:t>
      </w:r>
      <w:r w:rsidR="006843F1">
        <w:t xml:space="preserve">modified </w:t>
      </w:r>
      <w:r>
        <w:t>Plan</w:t>
      </w:r>
      <w:r w:rsidRPr="00D33922">
        <w:t xml:space="preserve"> without further notice.  If you do object, you must appear at the hearing on </w:t>
      </w:r>
      <w:r w:rsidR="006843F1">
        <w:t xml:space="preserve">approval </w:t>
      </w:r>
      <w:r w:rsidRPr="00D33922">
        <w:t xml:space="preserve">of the proposed </w:t>
      </w:r>
      <w:r w:rsidR="006843F1">
        <w:t xml:space="preserve">modified </w:t>
      </w:r>
      <w:r>
        <w:t>Plan</w:t>
      </w:r>
      <w:r w:rsidRPr="00D33922">
        <w:t>.  The hearing is scheduled for [INSERT DATE AND TIME] at the United States Courthouse, ______________________________.</w:t>
      </w:r>
    </w:p>
    <w:p w:rsidR="009304B2" w:rsidRPr="00D33922" w:rsidRDefault="009304B2" w:rsidP="009304B2">
      <w:pPr>
        <w:jc w:val="both"/>
      </w:pPr>
    </w:p>
    <w:p w:rsidR="009304B2" w:rsidRPr="00D33922" w:rsidRDefault="00E32E1B" w:rsidP="009304B2">
      <w:pPr>
        <w:jc w:val="both"/>
      </w:pPr>
      <w:r w:rsidRPr="00D33922">
        <w:t xml:space="preserve">You are urged to review the entire </w:t>
      </w:r>
      <w:r>
        <w:t>Plan</w:t>
      </w:r>
      <w:r w:rsidRPr="00D33922">
        <w:t xml:space="preserve">.  The provision of the </w:t>
      </w:r>
      <w:r w:rsidR="006843F1">
        <w:t xml:space="preserve">Modified </w:t>
      </w:r>
      <w:r>
        <w:t>Plan</w:t>
      </w:r>
      <w:r w:rsidRPr="00D33922">
        <w:t xml:space="preserve"> that would terminate your lien is set forth below:</w:t>
      </w:r>
    </w:p>
    <w:p w:rsidR="009304B2" w:rsidRPr="00D33922" w:rsidRDefault="009304B2" w:rsidP="009304B2">
      <w:pPr>
        <w:jc w:val="both"/>
      </w:pPr>
    </w:p>
    <w:p w:rsidR="009304B2" w:rsidRPr="00D33922" w:rsidRDefault="00E32E1B" w:rsidP="009304B2">
      <w:pPr>
        <w:jc w:val="center"/>
        <w:rPr>
          <w:b/>
        </w:rPr>
      </w:pPr>
      <w:r>
        <w:rPr>
          <w:b/>
        </w:rPr>
        <w:t xml:space="preserve">[INSERT ALL OF PARAGRAPH </w:t>
      </w:r>
      <w:proofErr w:type="spellStart"/>
      <w:r>
        <w:rPr>
          <w:b/>
        </w:rPr>
        <w:t>8</w:t>
      </w:r>
      <w:r w:rsidRPr="00D33922">
        <w:rPr>
          <w:b/>
        </w:rPr>
        <w:t>C</w:t>
      </w:r>
      <w:proofErr w:type="spellEnd"/>
      <w:r w:rsidRPr="00D33922">
        <w:rPr>
          <w:b/>
        </w:rPr>
        <w:t xml:space="preserve"> VERBATIM]</w:t>
      </w:r>
    </w:p>
    <w:p w:rsidR="009304B2" w:rsidRPr="00D33922" w:rsidRDefault="009304B2" w:rsidP="009304B2">
      <w:pPr>
        <w:jc w:val="both"/>
      </w:pPr>
    </w:p>
    <w:p w:rsidR="009304B2" w:rsidRPr="00D33922" w:rsidRDefault="00E32E1B" w:rsidP="009304B2">
      <w:pPr>
        <w:jc w:val="both"/>
      </w:pPr>
      <w:r w:rsidRPr="00D33922">
        <w:tab/>
      </w:r>
      <w:r w:rsidRPr="00D33922">
        <w:tab/>
      </w:r>
      <w:r w:rsidRPr="00D33922">
        <w:tab/>
      </w:r>
      <w:r w:rsidRPr="00D33922">
        <w:tab/>
      </w:r>
      <w:r w:rsidRPr="00D33922">
        <w:tab/>
      </w:r>
      <w:r w:rsidRPr="00D33922">
        <w:tab/>
      </w:r>
      <w:r w:rsidRPr="00D33922">
        <w:tab/>
      </w:r>
    </w:p>
    <w:p w:rsidR="009304B2" w:rsidRPr="00D33922" w:rsidRDefault="009304B2" w:rsidP="009304B2">
      <w:pPr>
        <w:jc w:val="both"/>
      </w:pPr>
    </w:p>
    <w:p w:rsidR="009304B2" w:rsidRPr="00D33922" w:rsidRDefault="00E32E1B" w:rsidP="009304B2">
      <w:pPr>
        <w:jc w:val="center"/>
        <w:rPr>
          <w:b/>
        </w:rPr>
      </w:pPr>
      <w:r w:rsidRPr="00D33922">
        <w:rPr>
          <w:b/>
        </w:rPr>
        <w:t>CERTIFICATE OF SERVICE</w:t>
      </w:r>
    </w:p>
    <w:p w:rsidR="009304B2" w:rsidRPr="00D33922" w:rsidRDefault="009304B2" w:rsidP="009304B2">
      <w:pPr>
        <w:rPr>
          <w:b/>
        </w:rPr>
      </w:pPr>
    </w:p>
    <w:p w:rsidR="009304B2" w:rsidRPr="00D33922" w:rsidRDefault="00E32E1B" w:rsidP="009304B2">
      <w:pPr>
        <w:jc w:val="both"/>
      </w:pPr>
      <w:r w:rsidRPr="00D33922">
        <w:rPr>
          <w:b/>
        </w:rPr>
        <w:tab/>
      </w:r>
      <w:r w:rsidRPr="00D33922">
        <w:t>On</w:t>
      </w:r>
      <w:r w:rsidRPr="00D33922">
        <w:rPr>
          <w:b/>
        </w:rPr>
        <w:t xml:space="preserve"> _________, </w:t>
      </w:r>
      <w:r w:rsidRPr="00D33922">
        <w:t>a copy of this notice was sent by certified mail, return receipt requested, and by regular US mail to each of the following:</w:t>
      </w:r>
    </w:p>
    <w:p w:rsidR="009304B2" w:rsidRPr="00D33922" w:rsidRDefault="009304B2" w:rsidP="009304B2">
      <w:pPr>
        <w:jc w:val="both"/>
      </w:pPr>
    </w:p>
    <w:p w:rsidR="009304B2" w:rsidRPr="00D33922" w:rsidRDefault="00E32E1B" w:rsidP="009304B2">
      <w:pPr>
        <w:jc w:val="both"/>
      </w:pPr>
      <w:r w:rsidRPr="00D33922">
        <w:t xml:space="preserve">[List Name and Address of Each Recipient, as required by </w:t>
      </w:r>
      <w:r w:rsidR="00C778BE">
        <w:t>Paragraph</w:t>
      </w:r>
      <w:r w:rsidRPr="00D33922">
        <w:t xml:space="preserve"> </w:t>
      </w:r>
      <w:proofErr w:type="spellStart"/>
      <w:r>
        <w:t>8</w:t>
      </w:r>
      <w:r w:rsidRPr="00D33922">
        <w:t>C</w:t>
      </w:r>
      <w:proofErr w:type="spellEnd"/>
      <w:r w:rsidRPr="00D33922">
        <w:t xml:space="preserve"> of the </w:t>
      </w:r>
      <w:r w:rsidR="006843F1">
        <w:t xml:space="preserve">Modified </w:t>
      </w:r>
      <w:r>
        <w:t>Plan</w:t>
      </w:r>
      <w:r w:rsidRPr="00D33922">
        <w:t>]</w:t>
      </w:r>
    </w:p>
    <w:p w:rsidR="009304B2" w:rsidRPr="00D33922" w:rsidRDefault="009304B2" w:rsidP="009304B2">
      <w:pPr>
        <w:jc w:val="both"/>
      </w:pPr>
    </w:p>
    <w:p w:rsidR="009304B2" w:rsidRPr="00D33922" w:rsidRDefault="00E32E1B" w:rsidP="009304B2">
      <w:pPr>
        <w:autoSpaceDE w:val="0"/>
        <w:autoSpaceDN w:val="0"/>
        <w:adjustRightInd w:val="0"/>
        <w:spacing w:line="240" w:lineRule="atLeast"/>
      </w:pPr>
      <w:r w:rsidRPr="00D33922">
        <w:t>[SIGNATURE BLOCK]</w:t>
      </w:r>
    </w:p>
    <w:p w:rsidR="009304B2" w:rsidRDefault="00611570">
      <w:pPr>
        <w:jc w:val="center"/>
        <w:rPr>
          <w:b/>
        </w:rPr>
      </w:pPr>
      <w:r>
        <w:br w:type="page"/>
      </w:r>
      <w:r w:rsidR="00E969AB">
        <w:rPr>
          <w:b/>
        </w:rPr>
        <w:t>Schedule 23</w:t>
      </w:r>
    </w:p>
    <w:p w:rsidR="00E969AB" w:rsidRDefault="00E969AB" w:rsidP="007F06EF">
      <w:pPr>
        <w:rPr>
          <w:b/>
        </w:rPr>
      </w:pPr>
    </w:p>
    <w:tbl>
      <w:tblPr>
        <w:tblStyle w:val="TableGrid"/>
        <w:tblW w:w="0" w:type="auto"/>
        <w:tblLook w:val="04A0" w:firstRow="1" w:lastRow="0" w:firstColumn="1" w:lastColumn="0" w:noHBand="0" w:noVBand="1"/>
      </w:tblPr>
      <w:tblGrid>
        <w:gridCol w:w="848"/>
        <w:gridCol w:w="1704"/>
        <w:gridCol w:w="1688"/>
        <w:gridCol w:w="1816"/>
        <w:gridCol w:w="1847"/>
        <w:gridCol w:w="1673"/>
      </w:tblGrid>
      <w:tr w:rsidR="007D2808" w:rsidTr="007F06EF">
        <w:tc>
          <w:tcPr>
            <w:tcW w:w="848" w:type="dxa"/>
          </w:tcPr>
          <w:p w:rsidR="007D2808" w:rsidRPr="007F06EF" w:rsidRDefault="007D2808" w:rsidP="00E969AB">
            <w:pPr>
              <w:rPr>
                <w:b/>
                <w:sz w:val="16"/>
                <w:szCs w:val="16"/>
              </w:rPr>
            </w:pPr>
            <w:r w:rsidRPr="007F06EF">
              <w:rPr>
                <w:b/>
                <w:sz w:val="16"/>
                <w:szCs w:val="16"/>
              </w:rPr>
              <w:t>Month</w:t>
            </w:r>
            <w:r w:rsidR="006843F1">
              <w:rPr>
                <w:rStyle w:val="FootnoteReference"/>
                <w:b/>
                <w:sz w:val="16"/>
                <w:szCs w:val="16"/>
              </w:rPr>
              <w:footnoteReference w:id="15"/>
            </w:r>
          </w:p>
        </w:tc>
        <w:tc>
          <w:tcPr>
            <w:tcW w:w="1704" w:type="dxa"/>
          </w:tcPr>
          <w:p w:rsidR="007D2808" w:rsidRPr="007F06EF" w:rsidRDefault="007D2808" w:rsidP="007F06EF">
            <w:pPr>
              <w:jc w:val="center"/>
              <w:rPr>
                <w:b/>
                <w:sz w:val="16"/>
                <w:szCs w:val="16"/>
              </w:rPr>
            </w:pPr>
            <w:r w:rsidRPr="007F06EF">
              <w:rPr>
                <w:b/>
                <w:sz w:val="16"/>
                <w:szCs w:val="16"/>
              </w:rPr>
              <w:t>Ad Valorem Tax Reserve</w:t>
            </w:r>
          </w:p>
        </w:tc>
        <w:tc>
          <w:tcPr>
            <w:tcW w:w="1688" w:type="dxa"/>
          </w:tcPr>
          <w:p w:rsidR="007D2808" w:rsidRPr="007F06EF" w:rsidRDefault="007D2808" w:rsidP="007F06EF">
            <w:pPr>
              <w:jc w:val="center"/>
              <w:rPr>
                <w:b/>
                <w:sz w:val="16"/>
                <w:szCs w:val="16"/>
              </w:rPr>
            </w:pPr>
            <w:proofErr w:type="spellStart"/>
            <w:r w:rsidRPr="007F06EF">
              <w:rPr>
                <w:b/>
                <w:sz w:val="16"/>
                <w:szCs w:val="16"/>
              </w:rPr>
              <w:t>HOA</w:t>
            </w:r>
            <w:proofErr w:type="spellEnd"/>
            <w:r w:rsidRPr="007F06EF">
              <w:rPr>
                <w:b/>
                <w:sz w:val="16"/>
                <w:szCs w:val="16"/>
              </w:rPr>
              <w:t xml:space="preserve"> Reserve</w:t>
            </w:r>
          </w:p>
        </w:tc>
        <w:tc>
          <w:tcPr>
            <w:tcW w:w="1816" w:type="dxa"/>
          </w:tcPr>
          <w:p w:rsidR="007D2808" w:rsidRPr="007F06EF" w:rsidRDefault="007D2808" w:rsidP="007F06EF">
            <w:pPr>
              <w:jc w:val="center"/>
              <w:rPr>
                <w:b/>
                <w:sz w:val="16"/>
                <w:szCs w:val="16"/>
              </w:rPr>
            </w:pPr>
            <w:r w:rsidRPr="007F06EF">
              <w:rPr>
                <w:b/>
                <w:sz w:val="16"/>
                <w:szCs w:val="16"/>
              </w:rPr>
              <w:t>Federal Income Tax Reserve</w:t>
            </w:r>
          </w:p>
        </w:tc>
        <w:tc>
          <w:tcPr>
            <w:tcW w:w="1847" w:type="dxa"/>
          </w:tcPr>
          <w:p w:rsidR="007D2808" w:rsidRPr="007F06EF" w:rsidRDefault="007D2808" w:rsidP="007F06EF">
            <w:pPr>
              <w:jc w:val="center"/>
              <w:rPr>
                <w:b/>
                <w:sz w:val="16"/>
                <w:szCs w:val="16"/>
              </w:rPr>
            </w:pPr>
            <w:r w:rsidRPr="007F06EF">
              <w:rPr>
                <w:b/>
                <w:sz w:val="16"/>
                <w:szCs w:val="16"/>
              </w:rPr>
              <w:t>Other Reserves</w:t>
            </w:r>
          </w:p>
        </w:tc>
        <w:tc>
          <w:tcPr>
            <w:tcW w:w="1673" w:type="dxa"/>
          </w:tcPr>
          <w:p w:rsidR="007D2808" w:rsidRPr="00E969AB" w:rsidRDefault="007D2808">
            <w:pPr>
              <w:jc w:val="center"/>
              <w:rPr>
                <w:b/>
                <w:sz w:val="16"/>
                <w:szCs w:val="16"/>
              </w:rPr>
            </w:pPr>
            <w:r>
              <w:rPr>
                <w:b/>
                <w:sz w:val="16"/>
                <w:szCs w:val="16"/>
              </w:rPr>
              <w:t>Total Reserves This Month</w:t>
            </w: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7F06EF" w:rsidRDefault="007D2808" w:rsidP="00E969AB">
            <w:pPr>
              <w:rPr>
                <w:sz w:val="16"/>
                <w:szCs w:val="16"/>
              </w:rPr>
            </w:pPr>
          </w:p>
        </w:tc>
        <w:tc>
          <w:tcPr>
            <w:tcW w:w="1704" w:type="dxa"/>
          </w:tcPr>
          <w:p w:rsidR="007D2808" w:rsidRPr="007F06EF" w:rsidRDefault="007D2808" w:rsidP="00E969AB">
            <w:pPr>
              <w:rPr>
                <w:sz w:val="16"/>
                <w:szCs w:val="16"/>
              </w:rPr>
            </w:pPr>
          </w:p>
        </w:tc>
        <w:tc>
          <w:tcPr>
            <w:tcW w:w="1688" w:type="dxa"/>
          </w:tcPr>
          <w:p w:rsidR="007D2808" w:rsidRPr="007F06EF" w:rsidRDefault="007D2808" w:rsidP="00E969AB">
            <w:pPr>
              <w:rPr>
                <w:sz w:val="16"/>
                <w:szCs w:val="16"/>
              </w:rPr>
            </w:pPr>
          </w:p>
        </w:tc>
        <w:tc>
          <w:tcPr>
            <w:tcW w:w="1816" w:type="dxa"/>
          </w:tcPr>
          <w:p w:rsidR="007D2808" w:rsidRPr="007F06EF" w:rsidRDefault="007D2808" w:rsidP="00E969AB">
            <w:pPr>
              <w:rPr>
                <w:sz w:val="16"/>
                <w:szCs w:val="16"/>
              </w:rPr>
            </w:pPr>
          </w:p>
        </w:tc>
        <w:tc>
          <w:tcPr>
            <w:tcW w:w="1847" w:type="dxa"/>
          </w:tcPr>
          <w:p w:rsidR="007D2808" w:rsidRPr="007F06EF"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r w:rsidR="007D2808" w:rsidTr="007F06EF">
        <w:tc>
          <w:tcPr>
            <w:tcW w:w="848" w:type="dxa"/>
          </w:tcPr>
          <w:p w:rsidR="007D2808" w:rsidRPr="00E969AB" w:rsidRDefault="007D2808" w:rsidP="00E969AB">
            <w:pPr>
              <w:rPr>
                <w:sz w:val="16"/>
                <w:szCs w:val="16"/>
              </w:rPr>
            </w:pPr>
          </w:p>
        </w:tc>
        <w:tc>
          <w:tcPr>
            <w:tcW w:w="1704" w:type="dxa"/>
          </w:tcPr>
          <w:p w:rsidR="007D2808" w:rsidRPr="00E969AB" w:rsidRDefault="007D2808" w:rsidP="00E969AB">
            <w:pPr>
              <w:rPr>
                <w:sz w:val="16"/>
                <w:szCs w:val="16"/>
              </w:rPr>
            </w:pPr>
          </w:p>
        </w:tc>
        <w:tc>
          <w:tcPr>
            <w:tcW w:w="1688" w:type="dxa"/>
          </w:tcPr>
          <w:p w:rsidR="007D2808" w:rsidRPr="00E969AB" w:rsidRDefault="007D2808" w:rsidP="00E969AB">
            <w:pPr>
              <w:rPr>
                <w:sz w:val="16"/>
                <w:szCs w:val="16"/>
              </w:rPr>
            </w:pPr>
          </w:p>
        </w:tc>
        <w:tc>
          <w:tcPr>
            <w:tcW w:w="1816" w:type="dxa"/>
          </w:tcPr>
          <w:p w:rsidR="007D2808" w:rsidRPr="00E969AB" w:rsidRDefault="007D2808" w:rsidP="00E969AB">
            <w:pPr>
              <w:rPr>
                <w:sz w:val="16"/>
                <w:szCs w:val="16"/>
              </w:rPr>
            </w:pPr>
          </w:p>
        </w:tc>
        <w:tc>
          <w:tcPr>
            <w:tcW w:w="1847" w:type="dxa"/>
          </w:tcPr>
          <w:p w:rsidR="007D2808" w:rsidRPr="00E969AB" w:rsidRDefault="007D2808" w:rsidP="00E969AB">
            <w:pPr>
              <w:rPr>
                <w:sz w:val="16"/>
                <w:szCs w:val="16"/>
              </w:rPr>
            </w:pPr>
          </w:p>
        </w:tc>
        <w:tc>
          <w:tcPr>
            <w:tcW w:w="1673" w:type="dxa"/>
          </w:tcPr>
          <w:p w:rsidR="007D2808" w:rsidRPr="00E969AB" w:rsidRDefault="007D2808" w:rsidP="00E969AB">
            <w:pPr>
              <w:rPr>
                <w:sz w:val="16"/>
                <w:szCs w:val="16"/>
              </w:rPr>
            </w:pPr>
          </w:p>
        </w:tc>
      </w:tr>
    </w:tbl>
    <w:p w:rsidR="00E969AB" w:rsidRPr="007F06EF" w:rsidRDefault="00E969AB" w:rsidP="007F06EF">
      <w:pPr>
        <w:rPr>
          <w:b/>
        </w:rPr>
      </w:pPr>
    </w:p>
    <w:sectPr w:rsidR="00E969AB" w:rsidRPr="007F06EF" w:rsidSect="009304B2">
      <w:footerReference w:type="default" r:id="rId9"/>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539E" w:rsidRDefault="001C539E">
      <w:r>
        <w:separator/>
      </w:r>
    </w:p>
  </w:endnote>
  <w:endnote w:type="continuationSeparator" w:id="0">
    <w:p w:rsidR="001C539E" w:rsidRDefault="001C5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39E" w:rsidRDefault="001C539E">
    <w:pPr>
      <w:pStyle w:val="Footer"/>
      <w:jc w:val="center"/>
    </w:pPr>
    <w:r>
      <w:fldChar w:fldCharType="begin"/>
    </w:r>
    <w:r>
      <w:instrText xml:space="preserve"> PAGE   \* MERGEFORMAT </w:instrText>
    </w:r>
    <w:r>
      <w:fldChar w:fldCharType="separate"/>
    </w:r>
    <w:r w:rsidR="000D74A7">
      <w:rPr>
        <w:noProof/>
      </w:rPr>
      <w:t>11</w:t>
    </w:r>
    <w:r>
      <w:rPr>
        <w:noProof/>
      </w:rPr>
      <w:fldChar w:fldCharType="end"/>
    </w:r>
  </w:p>
  <w:p w:rsidR="001C539E" w:rsidRPr="00F45916" w:rsidRDefault="001C539E" w:rsidP="009304B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539E" w:rsidRDefault="001C539E">
      <w:r>
        <w:separator/>
      </w:r>
    </w:p>
  </w:footnote>
  <w:footnote w:type="continuationSeparator" w:id="0">
    <w:p w:rsidR="001C539E" w:rsidRDefault="001C539E">
      <w:r>
        <w:continuationSeparator/>
      </w:r>
    </w:p>
  </w:footnote>
  <w:footnote w:id="1">
    <w:p w:rsidR="001C539E" w:rsidRDefault="001C539E" w:rsidP="007215CB">
      <w:pPr>
        <w:pStyle w:val="FootnoteText"/>
        <w:jc w:val="both"/>
      </w:pPr>
      <w:r>
        <w:rPr>
          <w:rStyle w:val="FootnoteReference"/>
        </w:rPr>
        <w:footnoteRef/>
      </w:r>
      <w:r>
        <w:t xml:space="preserve"> Throughout this Modified Plan, th</w:t>
      </w:r>
      <w:r w:rsidR="003A73EA">
        <w:t>e first numbered month</w:t>
      </w:r>
      <w:r>
        <w:t xml:space="preserve"> is the month in which the first payment is due under the proposed modification.  For example, if the pre-modification plan period was 14 months, the </w:t>
      </w:r>
      <w:r w:rsidR="003A73EA">
        <w:t>b</w:t>
      </w:r>
      <w:r>
        <w:t xml:space="preserve">eginning </w:t>
      </w:r>
      <w:r w:rsidR="003A73EA">
        <w:t>m</w:t>
      </w:r>
      <w:r>
        <w:t xml:space="preserve">onth </w:t>
      </w:r>
      <w:r w:rsidR="003A73EA">
        <w:t>n</w:t>
      </w:r>
      <w:r>
        <w:t>umber should ordinarily be 15.</w:t>
      </w:r>
    </w:p>
    <w:p w:rsidR="001C539E" w:rsidRDefault="001C539E">
      <w:pPr>
        <w:pStyle w:val="FootnoteText"/>
      </w:pPr>
    </w:p>
  </w:footnote>
  <w:footnote w:id="2">
    <w:p w:rsidR="001C539E" w:rsidRDefault="001C539E">
      <w:pPr>
        <w:pStyle w:val="FootnoteText"/>
      </w:pPr>
      <w:r>
        <w:rPr>
          <w:rStyle w:val="FootnoteReference"/>
        </w:rPr>
        <w:footnoteRef/>
      </w:r>
      <w:r>
        <w:t xml:space="preserve"> Reserve funds are funds established under Paragraph 23 of this Modified Plan. </w:t>
      </w:r>
    </w:p>
    <w:p w:rsidR="001C539E" w:rsidRDefault="001C539E">
      <w:pPr>
        <w:pStyle w:val="FootnoteText"/>
      </w:pPr>
    </w:p>
  </w:footnote>
  <w:footnote w:id="3">
    <w:p w:rsidR="001C539E" w:rsidRDefault="001C539E" w:rsidP="000E3E8A">
      <w:pPr>
        <w:pStyle w:val="FootnoteText"/>
        <w:jc w:val="both"/>
      </w:pPr>
      <w:r>
        <w:rPr>
          <w:rStyle w:val="FootnoteReference"/>
        </w:rPr>
        <w:footnoteRef/>
      </w:r>
      <w:r>
        <w:t xml:space="preserve"> </w:t>
      </w:r>
      <w:r>
        <w:rPr>
          <w:rFonts w:cs="Arial"/>
          <w:color w:val="000000"/>
        </w:rPr>
        <w:t xml:space="preserve">The Posted Chapter 13 Trustee Fee does not alter the amount of the actual trustee fee established under 28 </w:t>
      </w:r>
      <w:proofErr w:type="spellStart"/>
      <w:r>
        <w:rPr>
          <w:rFonts w:cs="Arial"/>
          <w:color w:val="000000"/>
        </w:rPr>
        <w:t>U.S.C</w:t>
      </w:r>
      <w:proofErr w:type="spellEnd"/>
      <w:r>
        <w:rPr>
          <w:rFonts w:cs="Arial"/>
          <w:color w:val="000000"/>
        </w:rPr>
        <w:t>. §586(e</w:t>
      </w:r>
      <w:proofErr w:type="gramStart"/>
      <w:r>
        <w:rPr>
          <w:rFonts w:cs="Arial"/>
          <w:color w:val="000000"/>
        </w:rPr>
        <w:t>)(</w:t>
      </w:r>
      <w:proofErr w:type="gramEnd"/>
      <w:r>
        <w:rPr>
          <w:rFonts w:cs="Arial"/>
          <w:color w:val="000000"/>
        </w:rPr>
        <w:t>1).</w:t>
      </w:r>
    </w:p>
  </w:footnote>
  <w:footnote w:id="4">
    <w:p w:rsidR="001C539E" w:rsidRDefault="001C539E">
      <w:pPr>
        <w:pStyle w:val="FootnoteText"/>
      </w:pPr>
      <w:r>
        <w:rPr>
          <w:rStyle w:val="FootnoteReference"/>
        </w:rPr>
        <w:footnoteRef/>
      </w:r>
      <w:r>
        <w:t xml:space="preserve"> Throughout this Modified Plan, the “Remaining Claim” must be the unpaid amount of the claim as reflected on the Trustee’s website as of the date that this Modified Plan is filed.</w:t>
      </w:r>
    </w:p>
  </w:footnote>
  <w:footnote w:id="5">
    <w:p w:rsidR="001C539E" w:rsidRDefault="001C539E" w:rsidP="000E3E8A">
      <w:pPr>
        <w:pStyle w:val="FootnoteText"/>
        <w:jc w:val="both"/>
      </w:pPr>
      <w:r>
        <w:rPr>
          <w:rStyle w:val="FootnoteReference"/>
        </w:rPr>
        <w:footnoteRef/>
      </w:r>
      <w:r>
        <w:t xml:space="preserve"> This Modified Plan will be approved only upon entry of the order by the Bankruptcy Court that approves this Modified Plan pursuant to 11 </w:t>
      </w:r>
      <w:proofErr w:type="spellStart"/>
      <w:r>
        <w:t>U.S.C</w:t>
      </w:r>
      <w:proofErr w:type="spellEnd"/>
      <w:r>
        <w:t>. § 1329.</w:t>
      </w:r>
    </w:p>
  </w:footnote>
  <w:footnote w:id="6">
    <w:p w:rsidR="001C539E" w:rsidRDefault="001C539E" w:rsidP="000E3E8A">
      <w:pPr>
        <w:pStyle w:val="FootnoteText"/>
        <w:jc w:val="both"/>
      </w:pPr>
      <w:r>
        <w:rPr>
          <w:rStyle w:val="FootnoteReference"/>
        </w:rPr>
        <w:footnoteRef/>
      </w:r>
      <w:r>
        <w:t xml:space="preserve"> Throughout this Modified plan, any required private mortgage insurance premiums are treated as a component of principal and interest.</w:t>
      </w:r>
    </w:p>
    <w:p w:rsidR="001C539E" w:rsidRDefault="001C539E">
      <w:pPr>
        <w:pStyle w:val="FootnoteText"/>
      </w:pPr>
    </w:p>
  </w:footnote>
  <w:footnote w:id="7">
    <w:p w:rsidR="001C539E" w:rsidRDefault="001C539E" w:rsidP="009304B2">
      <w:pPr>
        <w:pStyle w:val="FootnoteText"/>
        <w:jc w:val="both"/>
      </w:pPr>
      <w:r>
        <w:rPr>
          <w:rStyle w:val="FootnoteReference"/>
        </w:rPr>
        <w:footnoteRef/>
      </w:r>
      <w:r>
        <w:t xml:space="preserve"> In this Modified Plan, a “Cure Claim” is the amount required to cure any existing default.  A “Total Debt Claim” is a claim that will be fully paid during the term of the proposed</w:t>
      </w:r>
      <w:r w:rsidR="00582672">
        <w:t xml:space="preserve"> </w:t>
      </w:r>
      <w:r>
        <w:t>Plan.  As to each claim secured by a security interest, the Debtor(s) must propose either (</w:t>
      </w:r>
      <w:proofErr w:type="spellStart"/>
      <w:r>
        <w:t>i</w:t>
      </w:r>
      <w:proofErr w:type="spellEnd"/>
      <w:r>
        <w:t>) a Cure Claim and a monthly mortgage payment; (ii) a Total Debt Claim; or (iii) in cases in which there is no Cure Claim, a Monthly Mortgage Payment.  The amount shown as “Cure Claim” should be equal to the total of all amounts required to cure the mortgage.</w:t>
      </w:r>
    </w:p>
    <w:p w:rsidR="001C539E" w:rsidRDefault="001C539E" w:rsidP="009304B2">
      <w:pPr>
        <w:pStyle w:val="FootnoteText"/>
        <w:jc w:val="both"/>
      </w:pPr>
    </w:p>
  </w:footnote>
  <w:footnote w:id="8">
    <w:p w:rsidR="001C539E" w:rsidRDefault="001C539E">
      <w:pPr>
        <w:pStyle w:val="FootnoteText"/>
      </w:pPr>
      <w:r>
        <w:rPr>
          <w:rStyle w:val="FootnoteReference"/>
        </w:rPr>
        <w:footnoteRef/>
      </w:r>
      <w:r>
        <w:t xml:space="preserve"> </w:t>
      </w:r>
      <w:proofErr w:type="gramStart"/>
      <w:r>
        <w:t>Including principal, interest, and escrow.</w:t>
      </w:r>
      <w:proofErr w:type="gramEnd"/>
    </w:p>
  </w:footnote>
  <w:footnote w:id="9">
    <w:p w:rsidR="001C539E" w:rsidRDefault="001C539E" w:rsidP="009304B2">
      <w:pPr>
        <w:pStyle w:val="FootnoteText"/>
        <w:jc w:val="both"/>
      </w:pPr>
      <w:r>
        <w:rPr>
          <w:rStyle w:val="FootnoteReference"/>
        </w:rPr>
        <w:footnoteRef/>
      </w:r>
      <w:r>
        <w:t xml:space="preserve"> In this Modified Plan, a “Cure Claim” is the amount required to cure any existing default.  A “Total Debt Claim” is a claim that will be fully paid during the term of the proposed Modified Plan.  As to each claim secured by a security interest, the Debtor(s) must propose either (</w:t>
      </w:r>
      <w:proofErr w:type="spellStart"/>
      <w:r>
        <w:t>i</w:t>
      </w:r>
      <w:proofErr w:type="spellEnd"/>
      <w:r>
        <w:t xml:space="preserve">) a Cure Claim and a Monthly Contract </w:t>
      </w:r>
      <w:r w:rsidRPr="005626C9">
        <w:t>Payment; (ii) a Total Debt Claim; or (iii) in cases in which there is no Cure Claim, a Monthly Contractual Payment.</w:t>
      </w:r>
    </w:p>
  </w:footnote>
  <w:footnote w:id="10">
    <w:p w:rsidR="001C539E" w:rsidRDefault="001C539E" w:rsidP="00295002">
      <w:pPr>
        <w:pStyle w:val="FootnoteText"/>
        <w:jc w:val="both"/>
      </w:pPr>
      <w:r>
        <w:rPr>
          <w:rStyle w:val="FootnoteReference"/>
        </w:rPr>
        <w:footnoteRef/>
      </w:r>
      <w:r>
        <w:t xml:space="preserve"> Only applicable if </w:t>
      </w:r>
      <w:proofErr w:type="gramStart"/>
      <w:r>
        <w:t>an</w:t>
      </w:r>
      <w:proofErr w:type="gramEnd"/>
      <w:r>
        <w:t xml:space="preserve"> escrow for </w:t>
      </w:r>
      <w:r w:rsidRPr="00083902">
        <w:t>ad valorem</w:t>
      </w:r>
      <w:r>
        <w:t xml:space="preserve"> taxes or property insurance has been required by the holder of the security interest.  If the collateral is a vehicle or other personal property, the “Escrow” amount should be $0.00.</w:t>
      </w:r>
    </w:p>
    <w:p w:rsidR="001C539E" w:rsidRDefault="001C539E" w:rsidP="00295002">
      <w:pPr>
        <w:pStyle w:val="FootnoteText"/>
        <w:jc w:val="both"/>
      </w:pPr>
    </w:p>
  </w:footnote>
  <w:footnote w:id="11">
    <w:p w:rsidR="001C539E" w:rsidRPr="00E1795B" w:rsidRDefault="001C539E" w:rsidP="00295002">
      <w:pPr>
        <w:pStyle w:val="FootnoteText"/>
        <w:jc w:val="both"/>
      </w:pPr>
      <w:r>
        <w:rPr>
          <w:rStyle w:val="FootnoteReference"/>
        </w:rPr>
        <w:footnoteRef/>
      </w:r>
      <w:r>
        <w:t xml:space="preserve"> In this Modified Plan, a “Cure Claim” is the amount required to cure any existing default.  A “Total Debt Claim” is a claim that will be fully paid during the term of the Modified Plan.  As to each claim secured by a security interest, the Debtor(s) must propose either (</w:t>
      </w:r>
      <w:proofErr w:type="spellStart"/>
      <w:r>
        <w:t>i</w:t>
      </w:r>
      <w:proofErr w:type="spellEnd"/>
      <w:r>
        <w:t>) a Cure Claim and a Monthly Contract Payment;  (ii) a Total Debt Claim</w:t>
      </w:r>
      <w:r w:rsidRPr="00E1795B">
        <w:t>; or (iii) in cases in which there is no Cure Claim, a Monthly Contractual Payment.</w:t>
      </w:r>
    </w:p>
  </w:footnote>
  <w:footnote w:id="12">
    <w:p w:rsidR="001C539E" w:rsidRDefault="001C539E" w:rsidP="00752A57">
      <w:pPr>
        <w:pStyle w:val="FootnoteText"/>
      </w:pPr>
      <w:r>
        <w:rPr>
          <w:rStyle w:val="FootnoteReference"/>
        </w:rPr>
        <w:footnoteRef/>
      </w:r>
      <w:r>
        <w:t xml:space="preserve"> The property may not be transferred to the holder of an </w:t>
      </w:r>
      <w:proofErr w:type="spellStart"/>
      <w:r>
        <w:t>oversecured</w:t>
      </w:r>
      <w:proofErr w:type="spellEnd"/>
      <w:r>
        <w:t xml:space="preserve"> senior lien if there is a junior lien.</w:t>
      </w:r>
    </w:p>
  </w:footnote>
  <w:footnote w:id="13">
    <w:p w:rsidR="001C539E" w:rsidRDefault="001C539E">
      <w:pPr>
        <w:pStyle w:val="FootnoteText"/>
      </w:pPr>
      <w:r>
        <w:rPr>
          <w:rStyle w:val="FootnoteReference"/>
        </w:rPr>
        <w:footnoteRef/>
      </w:r>
      <w:r>
        <w:t xml:space="preserve"> A Schedule 23 must be attached unless no </w:t>
      </w:r>
      <w:r w:rsidR="00E378A4">
        <w:t>R</w:t>
      </w:r>
      <w:r>
        <w:t xml:space="preserve">eserves are established.  </w:t>
      </w:r>
    </w:p>
    <w:p w:rsidR="001C539E" w:rsidRDefault="001C539E">
      <w:pPr>
        <w:pStyle w:val="FootnoteText"/>
      </w:pPr>
    </w:p>
  </w:footnote>
  <w:footnote w:id="14">
    <w:p w:rsidR="001C539E" w:rsidRDefault="001C539E">
      <w:pPr>
        <w:pStyle w:val="FootnoteText"/>
      </w:pPr>
      <w:r>
        <w:rPr>
          <w:rStyle w:val="FootnoteReference"/>
        </w:rPr>
        <w:footnoteRef/>
      </w:r>
      <w:r>
        <w:t xml:space="preserve"> Reserves may not be established under this Paragraph for the payment of insurance premiums.</w:t>
      </w:r>
    </w:p>
  </w:footnote>
  <w:footnote w:id="15">
    <w:p w:rsidR="001C539E" w:rsidRDefault="001C539E" w:rsidP="006843F1">
      <w:pPr>
        <w:pStyle w:val="FootnoteText"/>
        <w:jc w:val="both"/>
      </w:pPr>
      <w:r>
        <w:rPr>
          <w:rStyle w:val="FootnoteReference"/>
        </w:rPr>
        <w:footnoteRef/>
      </w:r>
      <w:r>
        <w:t xml:space="preserve"> See footnote 2 of the Modified Plan.  The first listed number should be the month in which the first payment is due under the proposed modification.  For example, if the pre-modification plan period was 14 months, the Beginning Month Number should ordinarily be 15.</w:t>
      </w:r>
    </w:p>
    <w:p w:rsidR="001C539E" w:rsidRDefault="001C539E">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F7CDD"/>
    <w:multiLevelType w:val="hybridMultilevel"/>
    <w:tmpl w:val="D0447168"/>
    <w:lvl w:ilvl="0" w:tplc="10FE3822">
      <w:start w:val="1"/>
      <w:numFmt w:val="decimal"/>
      <w:lvlText w:val="%1."/>
      <w:lvlJc w:val="left"/>
      <w:pPr>
        <w:tabs>
          <w:tab w:val="num" w:pos="1140"/>
        </w:tabs>
        <w:ind w:left="1140" w:hanging="360"/>
      </w:pPr>
      <w:rPr>
        <w:rFonts w:hint="default"/>
      </w:rPr>
    </w:lvl>
    <w:lvl w:ilvl="1" w:tplc="D65C015E" w:tentative="1">
      <w:start w:val="1"/>
      <w:numFmt w:val="lowerLetter"/>
      <w:lvlText w:val="%2."/>
      <w:lvlJc w:val="left"/>
      <w:pPr>
        <w:tabs>
          <w:tab w:val="num" w:pos="1860"/>
        </w:tabs>
        <w:ind w:left="1860" w:hanging="360"/>
      </w:pPr>
    </w:lvl>
    <w:lvl w:ilvl="2" w:tplc="E556D7B6" w:tentative="1">
      <w:start w:val="1"/>
      <w:numFmt w:val="lowerRoman"/>
      <w:lvlText w:val="%3."/>
      <w:lvlJc w:val="right"/>
      <w:pPr>
        <w:tabs>
          <w:tab w:val="num" w:pos="2580"/>
        </w:tabs>
        <w:ind w:left="2580" w:hanging="180"/>
      </w:pPr>
    </w:lvl>
    <w:lvl w:ilvl="3" w:tplc="E7F8D7AA" w:tentative="1">
      <w:start w:val="1"/>
      <w:numFmt w:val="decimal"/>
      <w:lvlText w:val="%4."/>
      <w:lvlJc w:val="left"/>
      <w:pPr>
        <w:tabs>
          <w:tab w:val="num" w:pos="3300"/>
        </w:tabs>
        <w:ind w:left="3300" w:hanging="360"/>
      </w:pPr>
    </w:lvl>
    <w:lvl w:ilvl="4" w:tplc="2FCA9D96" w:tentative="1">
      <w:start w:val="1"/>
      <w:numFmt w:val="lowerLetter"/>
      <w:lvlText w:val="%5."/>
      <w:lvlJc w:val="left"/>
      <w:pPr>
        <w:tabs>
          <w:tab w:val="num" w:pos="4020"/>
        </w:tabs>
        <w:ind w:left="4020" w:hanging="360"/>
      </w:pPr>
    </w:lvl>
    <w:lvl w:ilvl="5" w:tplc="FDDA6210" w:tentative="1">
      <w:start w:val="1"/>
      <w:numFmt w:val="lowerRoman"/>
      <w:lvlText w:val="%6."/>
      <w:lvlJc w:val="right"/>
      <w:pPr>
        <w:tabs>
          <w:tab w:val="num" w:pos="4740"/>
        </w:tabs>
        <w:ind w:left="4740" w:hanging="180"/>
      </w:pPr>
    </w:lvl>
    <w:lvl w:ilvl="6" w:tplc="86ACD97C" w:tentative="1">
      <w:start w:val="1"/>
      <w:numFmt w:val="decimal"/>
      <w:lvlText w:val="%7."/>
      <w:lvlJc w:val="left"/>
      <w:pPr>
        <w:tabs>
          <w:tab w:val="num" w:pos="5460"/>
        </w:tabs>
        <w:ind w:left="5460" w:hanging="360"/>
      </w:pPr>
    </w:lvl>
    <w:lvl w:ilvl="7" w:tplc="0EF29758" w:tentative="1">
      <w:start w:val="1"/>
      <w:numFmt w:val="lowerLetter"/>
      <w:lvlText w:val="%8."/>
      <w:lvlJc w:val="left"/>
      <w:pPr>
        <w:tabs>
          <w:tab w:val="num" w:pos="6180"/>
        </w:tabs>
        <w:ind w:left="6180" w:hanging="360"/>
      </w:pPr>
    </w:lvl>
    <w:lvl w:ilvl="8" w:tplc="719AB9D0" w:tentative="1">
      <w:start w:val="1"/>
      <w:numFmt w:val="lowerRoman"/>
      <w:lvlText w:val="%9."/>
      <w:lvlJc w:val="right"/>
      <w:pPr>
        <w:tabs>
          <w:tab w:val="num" w:pos="6900"/>
        </w:tabs>
        <w:ind w:left="6900" w:hanging="180"/>
      </w:pPr>
    </w:lvl>
  </w:abstractNum>
  <w:abstractNum w:abstractNumId="1">
    <w:nsid w:val="0ABF74E1"/>
    <w:multiLevelType w:val="hybridMultilevel"/>
    <w:tmpl w:val="466E584E"/>
    <w:lvl w:ilvl="0" w:tplc="9C305A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400BE7"/>
    <w:multiLevelType w:val="hybridMultilevel"/>
    <w:tmpl w:val="E1D8B484"/>
    <w:lvl w:ilvl="0" w:tplc="E3BADAF2">
      <w:start w:val="1"/>
      <w:numFmt w:val="decimal"/>
      <w:lvlText w:val="%1."/>
      <w:lvlJc w:val="left"/>
      <w:pPr>
        <w:ind w:left="1080" w:hanging="360"/>
      </w:pPr>
      <w:rPr>
        <w:rFonts w:hint="default"/>
      </w:rPr>
    </w:lvl>
    <w:lvl w:ilvl="1" w:tplc="2494A06C" w:tentative="1">
      <w:start w:val="1"/>
      <w:numFmt w:val="lowerLetter"/>
      <w:lvlText w:val="%2."/>
      <w:lvlJc w:val="left"/>
      <w:pPr>
        <w:ind w:left="1800" w:hanging="360"/>
      </w:pPr>
    </w:lvl>
    <w:lvl w:ilvl="2" w:tplc="B6845E66" w:tentative="1">
      <w:start w:val="1"/>
      <w:numFmt w:val="lowerRoman"/>
      <w:lvlText w:val="%3."/>
      <w:lvlJc w:val="right"/>
      <w:pPr>
        <w:ind w:left="2520" w:hanging="180"/>
      </w:pPr>
    </w:lvl>
    <w:lvl w:ilvl="3" w:tplc="D38E7E32" w:tentative="1">
      <w:start w:val="1"/>
      <w:numFmt w:val="decimal"/>
      <w:lvlText w:val="%4."/>
      <w:lvlJc w:val="left"/>
      <w:pPr>
        <w:ind w:left="3240" w:hanging="360"/>
      </w:pPr>
    </w:lvl>
    <w:lvl w:ilvl="4" w:tplc="DD14D77A" w:tentative="1">
      <w:start w:val="1"/>
      <w:numFmt w:val="lowerLetter"/>
      <w:lvlText w:val="%5."/>
      <w:lvlJc w:val="left"/>
      <w:pPr>
        <w:ind w:left="3960" w:hanging="360"/>
      </w:pPr>
    </w:lvl>
    <w:lvl w:ilvl="5" w:tplc="00900AE2" w:tentative="1">
      <w:start w:val="1"/>
      <w:numFmt w:val="lowerRoman"/>
      <w:lvlText w:val="%6."/>
      <w:lvlJc w:val="right"/>
      <w:pPr>
        <w:ind w:left="4680" w:hanging="180"/>
      </w:pPr>
    </w:lvl>
    <w:lvl w:ilvl="6" w:tplc="CEF40796" w:tentative="1">
      <w:start w:val="1"/>
      <w:numFmt w:val="decimal"/>
      <w:lvlText w:val="%7."/>
      <w:lvlJc w:val="left"/>
      <w:pPr>
        <w:ind w:left="5400" w:hanging="360"/>
      </w:pPr>
    </w:lvl>
    <w:lvl w:ilvl="7" w:tplc="49F6E826" w:tentative="1">
      <w:start w:val="1"/>
      <w:numFmt w:val="lowerLetter"/>
      <w:lvlText w:val="%8."/>
      <w:lvlJc w:val="left"/>
      <w:pPr>
        <w:ind w:left="6120" w:hanging="360"/>
      </w:pPr>
    </w:lvl>
    <w:lvl w:ilvl="8" w:tplc="A04ABC44" w:tentative="1">
      <w:start w:val="1"/>
      <w:numFmt w:val="lowerRoman"/>
      <w:lvlText w:val="%9."/>
      <w:lvlJc w:val="right"/>
      <w:pPr>
        <w:ind w:left="6840" w:hanging="180"/>
      </w:pPr>
    </w:lvl>
  </w:abstractNum>
  <w:abstractNum w:abstractNumId="3">
    <w:nsid w:val="0DF77F2B"/>
    <w:multiLevelType w:val="hybridMultilevel"/>
    <w:tmpl w:val="C750E9D4"/>
    <w:lvl w:ilvl="0" w:tplc="A8DEDC5A">
      <w:start w:val="1"/>
      <w:numFmt w:val="decimal"/>
      <w:lvlText w:val="%1."/>
      <w:lvlJc w:val="left"/>
      <w:pPr>
        <w:ind w:left="1080" w:hanging="360"/>
      </w:pPr>
      <w:rPr>
        <w:rFonts w:hint="default"/>
      </w:rPr>
    </w:lvl>
    <w:lvl w:ilvl="1" w:tplc="EB1AE0A6" w:tentative="1">
      <w:start w:val="1"/>
      <w:numFmt w:val="lowerLetter"/>
      <w:lvlText w:val="%2."/>
      <w:lvlJc w:val="left"/>
      <w:pPr>
        <w:ind w:left="1440" w:hanging="360"/>
      </w:pPr>
    </w:lvl>
    <w:lvl w:ilvl="2" w:tplc="EB0251A0" w:tentative="1">
      <w:start w:val="1"/>
      <w:numFmt w:val="lowerRoman"/>
      <w:lvlText w:val="%3."/>
      <w:lvlJc w:val="right"/>
      <w:pPr>
        <w:ind w:left="2160" w:hanging="180"/>
      </w:pPr>
    </w:lvl>
    <w:lvl w:ilvl="3" w:tplc="CCA43680" w:tentative="1">
      <w:start w:val="1"/>
      <w:numFmt w:val="decimal"/>
      <w:lvlText w:val="%4."/>
      <w:lvlJc w:val="left"/>
      <w:pPr>
        <w:ind w:left="2880" w:hanging="360"/>
      </w:pPr>
    </w:lvl>
    <w:lvl w:ilvl="4" w:tplc="3A8A210A" w:tentative="1">
      <w:start w:val="1"/>
      <w:numFmt w:val="lowerLetter"/>
      <w:lvlText w:val="%5."/>
      <w:lvlJc w:val="left"/>
      <w:pPr>
        <w:ind w:left="3600" w:hanging="360"/>
      </w:pPr>
    </w:lvl>
    <w:lvl w:ilvl="5" w:tplc="C7B603A4" w:tentative="1">
      <w:start w:val="1"/>
      <w:numFmt w:val="lowerRoman"/>
      <w:lvlText w:val="%6."/>
      <w:lvlJc w:val="right"/>
      <w:pPr>
        <w:ind w:left="4320" w:hanging="180"/>
      </w:pPr>
    </w:lvl>
    <w:lvl w:ilvl="6" w:tplc="03AE6830" w:tentative="1">
      <w:start w:val="1"/>
      <w:numFmt w:val="decimal"/>
      <w:lvlText w:val="%7."/>
      <w:lvlJc w:val="left"/>
      <w:pPr>
        <w:ind w:left="5040" w:hanging="360"/>
      </w:pPr>
    </w:lvl>
    <w:lvl w:ilvl="7" w:tplc="8DA43520" w:tentative="1">
      <w:start w:val="1"/>
      <w:numFmt w:val="lowerLetter"/>
      <w:lvlText w:val="%8."/>
      <w:lvlJc w:val="left"/>
      <w:pPr>
        <w:ind w:left="5760" w:hanging="360"/>
      </w:pPr>
    </w:lvl>
    <w:lvl w:ilvl="8" w:tplc="5A7CBC8E" w:tentative="1">
      <w:start w:val="1"/>
      <w:numFmt w:val="lowerRoman"/>
      <w:lvlText w:val="%9."/>
      <w:lvlJc w:val="right"/>
      <w:pPr>
        <w:ind w:left="6480" w:hanging="180"/>
      </w:pPr>
    </w:lvl>
  </w:abstractNum>
  <w:abstractNum w:abstractNumId="4">
    <w:nsid w:val="0EF33982"/>
    <w:multiLevelType w:val="hybridMultilevel"/>
    <w:tmpl w:val="D71E4EBC"/>
    <w:lvl w:ilvl="0" w:tplc="F6E07126">
      <w:start w:val="1"/>
      <w:numFmt w:val="decimal"/>
      <w:lvlText w:val="%1."/>
      <w:lvlJc w:val="left"/>
      <w:pPr>
        <w:tabs>
          <w:tab w:val="num" w:pos="1440"/>
        </w:tabs>
        <w:ind w:left="1440" w:hanging="720"/>
      </w:pPr>
      <w:rPr>
        <w:rFonts w:hint="default"/>
      </w:rPr>
    </w:lvl>
    <w:lvl w:ilvl="1" w:tplc="5FBE7FE2" w:tentative="1">
      <w:start w:val="1"/>
      <w:numFmt w:val="lowerLetter"/>
      <w:lvlText w:val="%2."/>
      <w:lvlJc w:val="left"/>
      <w:pPr>
        <w:tabs>
          <w:tab w:val="num" w:pos="1800"/>
        </w:tabs>
        <w:ind w:left="1800" w:hanging="360"/>
      </w:pPr>
    </w:lvl>
    <w:lvl w:ilvl="2" w:tplc="8DB6EBB6" w:tentative="1">
      <w:start w:val="1"/>
      <w:numFmt w:val="lowerRoman"/>
      <w:lvlText w:val="%3."/>
      <w:lvlJc w:val="right"/>
      <w:pPr>
        <w:tabs>
          <w:tab w:val="num" w:pos="2520"/>
        </w:tabs>
        <w:ind w:left="2520" w:hanging="180"/>
      </w:pPr>
    </w:lvl>
    <w:lvl w:ilvl="3" w:tplc="49C0C880" w:tentative="1">
      <w:start w:val="1"/>
      <w:numFmt w:val="decimal"/>
      <w:lvlText w:val="%4."/>
      <w:lvlJc w:val="left"/>
      <w:pPr>
        <w:tabs>
          <w:tab w:val="num" w:pos="3240"/>
        </w:tabs>
        <w:ind w:left="3240" w:hanging="360"/>
      </w:pPr>
    </w:lvl>
    <w:lvl w:ilvl="4" w:tplc="75AA9BFA" w:tentative="1">
      <w:start w:val="1"/>
      <w:numFmt w:val="lowerLetter"/>
      <w:lvlText w:val="%5."/>
      <w:lvlJc w:val="left"/>
      <w:pPr>
        <w:tabs>
          <w:tab w:val="num" w:pos="3960"/>
        </w:tabs>
        <w:ind w:left="3960" w:hanging="360"/>
      </w:pPr>
    </w:lvl>
    <w:lvl w:ilvl="5" w:tplc="407087A6" w:tentative="1">
      <w:start w:val="1"/>
      <w:numFmt w:val="lowerRoman"/>
      <w:lvlText w:val="%6."/>
      <w:lvlJc w:val="right"/>
      <w:pPr>
        <w:tabs>
          <w:tab w:val="num" w:pos="4680"/>
        </w:tabs>
        <w:ind w:left="4680" w:hanging="180"/>
      </w:pPr>
    </w:lvl>
    <w:lvl w:ilvl="6" w:tplc="50F65628" w:tentative="1">
      <w:start w:val="1"/>
      <w:numFmt w:val="decimal"/>
      <w:lvlText w:val="%7."/>
      <w:lvlJc w:val="left"/>
      <w:pPr>
        <w:tabs>
          <w:tab w:val="num" w:pos="5400"/>
        </w:tabs>
        <w:ind w:left="5400" w:hanging="360"/>
      </w:pPr>
    </w:lvl>
    <w:lvl w:ilvl="7" w:tplc="A968AD64" w:tentative="1">
      <w:start w:val="1"/>
      <w:numFmt w:val="lowerLetter"/>
      <w:lvlText w:val="%8."/>
      <w:lvlJc w:val="left"/>
      <w:pPr>
        <w:tabs>
          <w:tab w:val="num" w:pos="6120"/>
        </w:tabs>
        <w:ind w:left="6120" w:hanging="360"/>
      </w:pPr>
    </w:lvl>
    <w:lvl w:ilvl="8" w:tplc="56E636AA" w:tentative="1">
      <w:start w:val="1"/>
      <w:numFmt w:val="lowerRoman"/>
      <w:lvlText w:val="%9."/>
      <w:lvlJc w:val="right"/>
      <w:pPr>
        <w:tabs>
          <w:tab w:val="num" w:pos="6840"/>
        </w:tabs>
        <w:ind w:left="6840" w:hanging="180"/>
      </w:pPr>
    </w:lvl>
  </w:abstractNum>
  <w:abstractNum w:abstractNumId="5">
    <w:nsid w:val="0FAB487A"/>
    <w:multiLevelType w:val="hybridMultilevel"/>
    <w:tmpl w:val="7F9CEBBC"/>
    <w:lvl w:ilvl="0" w:tplc="6C7A25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1C20D2"/>
    <w:multiLevelType w:val="hybridMultilevel"/>
    <w:tmpl w:val="C31A6C3E"/>
    <w:lvl w:ilvl="0" w:tplc="7A48BAF0">
      <w:start w:val="1"/>
      <w:numFmt w:val="decimal"/>
      <w:lvlText w:val="%1."/>
      <w:lvlJc w:val="left"/>
      <w:pPr>
        <w:tabs>
          <w:tab w:val="num" w:pos="2160"/>
        </w:tabs>
        <w:ind w:left="2160" w:hanging="720"/>
      </w:pPr>
      <w:rPr>
        <w:rFonts w:hint="default"/>
      </w:rPr>
    </w:lvl>
    <w:lvl w:ilvl="1" w:tplc="26780D8C" w:tentative="1">
      <w:start w:val="1"/>
      <w:numFmt w:val="lowerLetter"/>
      <w:lvlText w:val="%2."/>
      <w:lvlJc w:val="left"/>
      <w:pPr>
        <w:tabs>
          <w:tab w:val="num" w:pos="2520"/>
        </w:tabs>
        <w:ind w:left="2520" w:hanging="360"/>
      </w:pPr>
    </w:lvl>
    <w:lvl w:ilvl="2" w:tplc="F9C46F62" w:tentative="1">
      <w:start w:val="1"/>
      <w:numFmt w:val="lowerRoman"/>
      <w:lvlText w:val="%3."/>
      <w:lvlJc w:val="right"/>
      <w:pPr>
        <w:tabs>
          <w:tab w:val="num" w:pos="3240"/>
        </w:tabs>
        <w:ind w:left="3240" w:hanging="180"/>
      </w:pPr>
    </w:lvl>
    <w:lvl w:ilvl="3" w:tplc="6104484E" w:tentative="1">
      <w:start w:val="1"/>
      <w:numFmt w:val="decimal"/>
      <w:lvlText w:val="%4."/>
      <w:lvlJc w:val="left"/>
      <w:pPr>
        <w:tabs>
          <w:tab w:val="num" w:pos="3960"/>
        </w:tabs>
        <w:ind w:left="3960" w:hanging="360"/>
      </w:pPr>
    </w:lvl>
    <w:lvl w:ilvl="4" w:tplc="3EFCDE46" w:tentative="1">
      <w:start w:val="1"/>
      <w:numFmt w:val="lowerLetter"/>
      <w:lvlText w:val="%5."/>
      <w:lvlJc w:val="left"/>
      <w:pPr>
        <w:tabs>
          <w:tab w:val="num" w:pos="4680"/>
        </w:tabs>
        <w:ind w:left="4680" w:hanging="360"/>
      </w:pPr>
    </w:lvl>
    <w:lvl w:ilvl="5" w:tplc="C4E03A36" w:tentative="1">
      <w:start w:val="1"/>
      <w:numFmt w:val="lowerRoman"/>
      <w:lvlText w:val="%6."/>
      <w:lvlJc w:val="right"/>
      <w:pPr>
        <w:tabs>
          <w:tab w:val="num" w:pos="5400"/>
        </w:tabs>
        <w:ind w:left="5400" w:hanging="180"/>
      </w:pPr>
    </w:lvl>
    <w:lvl w:ilvl="6" w:tplc="AE70AF80" w:tentative="1">
      <w:start w:val="1"/>
      <w:numFmt w:val="decimal"/>
      <w:lvlText w:val="%7."/>
      <w:lvlJc w:val="left"/>
      <w:pPr>
        <w:tabs>
          <w:tab w:val="num" w:pos="6120"/>
        </w:tabs>
        <w:ind w:left="6120" w:hanging="360"/>
      </w:pPr>
    </w:lvl>
    <w:lvl w:ilvl="7" w:tplc="38B2960E" w:tentative="1">
      <w:start w:val="1"/>
      <w:numFmt w:val="lowerLetter"/>
      <w:lvlText w:val="%8."/>
      <w:lvlJc w:val="left"/>
      <w:pPr>
        <w:tabs>
          <w:tab w:val="num" w:pos="6840"/>
        </w:tabs>
        <w:ind w:left="6840" w:hanging="360"/>
      </w:pPr>
    </w:lvl>
    <w:lvl w:ilvl="8" w:tplc="3BC0AD9E" w:tentative="1">
      <w:start w:val="1"/>
      <w:numFmt w:val="lowerRoman"/>
      <w:lvlText w:val="%9."/>
      <w:lvlJc w:val="right"/>
      <w:pPr>
        <w:tabs>
          <w:tab w:val="num" w:pos="7560"/>
        </w:tabs>
        <w:ind w:left="7560" w:hanging="180"/>
      </w:pPr>
    </w:lvl>
  </w:abstractNum>
  <w:abstractNum w:abstractNumId="7">
    <w:nsid w:val="167A79D9"/>
    <w:multiLevelType w:val="hybridMultilevel"/>
    <w:tmpl w:val="43D6C462"/>
    <w:lvl w:ilvl="0" w:tplc="BCCA4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C92EBA"/>
    <w:multiLevelType w:val="hybridMultilevel"/>
    <w:tmpl w:val="0A56F310"/>
    <w:lvl w:ilvl="0" w:tplc="FCF4A59E">
      <w:start w:val="1"/>
      <w:numFmt w:val="decimal"/>
      <w:lvlText w:val="%1."/>
      <w:lvlJc w:val="left"/>
      <w:pPr>
        <w:ind w:left="1080" w:hanging="360"/>
      </w:pPr>
      <w:rPr>
        <w:rFonts w:hint="default"/>
      </w:rPr>
    </w:lvl>
    <w:lvl w:ilvl="1" w:tplc="0BA87662">
      <w:start w:val="1"/>
      <w:numFmt w:val="lowerLetter"/>
      <w:lvlText w:val="%2."/>
      <w:lvlJc w:val="left"/>
      <w:pPr>
        <w:ind w:left="1440" w:hanging="360"/>
      </w:pPr>
    </w:lvl>
    <w:lvl w:ilvl="2" w:tplc="2D9895AC" w:tentative="1">
      <w:start w:val="1"/>
      <w:numFmt w:val="lowerRoman"/>
      <w:lvlText w:val="%3."/>
      <w:lvlJc w:val="right"/>
      <w:pPr>
        <w:ind w:left="2160" w:hanging="180"/>
      </w:pPr>
    </w:lvl>
    <w:lvl w:ilvl="3" w:tplc="9446C216" w:tentative="1">
      <w:start w:val="1"/>
      <w:numFmt w:val="decimal"/>
      <w:lvlText w:val="%4."/>
      <w:lvlJc w:val="left"/>
      <w:pPr>
        <w:ind w:left="2880" w:hanging="360"/>
      </w:pPr>
    </w:lvl>
    <w:lvl w:ilvl="4" w:tplc="3E70C3DA" w:tentative="1">
      <w:start w:val="1"/>
      <w:numFmt w:val="lowerLetter"/>
      <w:lvlText w:val="%5."/>
      <w:lvlJc w:val="left"/>
      <w:pPr>
        <w:ind w:left="3600" w:hanging="360"/>
      </w:pPr>
    </w:lvl>
    <w:lvl w:ilvl="5" w:tplc="083C2BA8" w:tentative="1">
      <w:start w:val="1"/>
      <w:numFmt w:val="lowerRoman"/>
      <w:lvlText w:val="%6."/>
      <w:lvlJc w:val="right"/>
      <w:pPr>
        <w:ind w:left="4320" w:hanging="180"/>
      </w:pPr>
    </w:lvl>
    <w:lvl w:ilvl="6" w:tplc="3206729E" w:tentative="1">
      <w:start w:val="1"/>
      <w:numFmt w:val="decimal"/>
      <w:lvlText w:val="%7."/>
      <w:lvlJc w:val="left"/>
      <w:pPr>
        <w:ind w:left="5040" w:hanging="360"/>
      </w:pPr>
    </w:lvl>
    <w:lvl w:ilvl="7" w:tplc="881E8812" w:tentative="1">
      <w:start w:val="1"/>
      <w:numFmt w:val="lowerLetter"/>
      <w:lvlText w:val="%8."/>
      <w:lvlJc w:val="left"/>
      <w:pPr>
        <w:ind w:left="5760" w:hanging="360"/>
      </w:pPr>
    </w:lvl>
    <w:lvl w:ilvl="8" w:tplc="B53C64D4" w:tentative="1">
      <w:start w:val="1"/>
      <w:numFmt w:val="lowerRoman"/>
      <w:lvlText w:val="%9."/>
      <w:lvlJc w:val="right"/>
      <w:pPr>
        <w:ind w:left="6480" w:hanging="180"/>
      </w:pPr>
    </w:lvl>
  </w:abstractNum>
  <w:abstractNum w:abstractNumId="9">
    <w:nsid w:val="1E9D2017"/>
    <w:multiLevelType w:val="hybridMultilevel"/>
    <w:tmpl w:val="C9B828A8"/>
    <w:lvl w:ilvl="0" w:tplc="C298DF3A">
      <w:start w:val="1"/>
      <w:numFmt w:val="decimal"/>
      <w:lvlText w:val="%1."/>
      <w:lvlJc w:val="left"/>
      <w:pPr>
        <w:tabs>
          <w:tab w:val="num" w:pos="1860"/>
        </w:tabs>
        <w:ind w:left="1860" w:hanging="360"/>
      </w:pPr>
      <w:rPr>
        <w:rFonts w:hint="default"/>
      </w:rPr>
    </w:lvl>
    <w:lvl w:ilvl="1" w:tplc="48543848" w:tentative="1">
      <w:start w:val="1"/>
      <w:numFmt w:val="lowerLetter"/>
      <w:lvlText w:val="%2."/>
      <w:lvlJc w:val="left"/>
      <w:pPr>
        <w:tabs>
          <w:tab w:val="num" w:pos="2580"/>
        </w:tabs>
        <w:ind w:left="2580" w:hanging="360"/>
      </w:pPr>
    </w:lvl>
    <w:lvl w:ilvl="2" w:tplc="89C4C5FC" w:tentative="1">
      <w:start w:val="1"/>
      <w:numFmt w:val="lowerRoman"/>
      <w:lvlText w:val="%3."/>
      <w:lvlJc w:val="right"/>
      <w:pPr>
        <w:tabs>
          <w:tab w:val="num" w:pos="3300"/>
        </w:tabs>
        <w:ind w:left="3300" w:hanging="180"/>
      </w:pPr>
    </w:lvl>
    <w:lvl w:ilvl="3" w:tplc="D23CD2F8" w:tentative="1">
      <w:start w:val="1"/>
      <w:numFmt w:val="decimal"/>
      <w:lvlText w:val="%4."/>
      <w:lvlJc w:val="left"/>
      <w:pPr>
        <w:tabs>
          <w:tab w:val="num" w:pos="4020"/>
        </w:tabs>
        <w:ind w:left="4020" w:hanging="360"/>
      </w:pPr>
    </w:lvl>
    <w:lvl w:ilvl="4" w:tplc="1F7E9CF0" w:tentative="1">
      <w:start w:val="1"/>
      <w:numFmt w:val="lowerLetter"/>
      <w:lvlText w:val="%5."/>
      <w:lvlJc w:val="left"/>
      <w:pPr>
        <w:tabs>
          <w:tab w:val="num" w:pos="4740"/>
        </w:tabs>
        <w:ind w:left="4740" w:hanging="360"/>
      </w:pPr>
    </w:lvl>
    <w:lvl w:ilvl="5" w:tplc="1EF2AEFC" w:tentative="1">
      <w:start w:val="1"/>
      <w:numFmt w:val="lowerRoman"/>
      <w:lvlText w:val="%6."/>
      <w:lvlJc w:val="right"/>
      <w:pPr>
        <w:tabs>
          <w:tab w:val="num" w:pos="5460"/>
        </w:tabs>
        <w:ind w:left="5460" w:hanging="180"/>
      </w:pPr>
    </w:lvl>
    <w:lvl w:ilvl="6" w:tplc="A1BA00D4" w:tentative="1">
      <w:start w:val="1"/>
      <w:numFmt w:val="decimal"/>
      <w:lvlText w:val="%7."/>
      <w:lvlJc w:val="left"/>
      <w:pPr>
        <w:tabs>
          <w:tab w:val="num" w:pos="6180"/>
        </w:tabs>
        <w:ind w:left="6180" w:hanging="360"/>
      </w:pPr>
    </w:lvl>
    <w:lvl w:ilvl="7" w:tplc="237CB59A" w:tentative="1">
      <w:start w:val="1"/>
      <w:numFmt w:val="lowerLetter"/>
      <w:lvlText w:val="%8."/>
      <w:lvlJc w:val="left"/>
      <w:pPr>
        <w:tabs>
          <w:tab w:val="num" w:pos="6900"/>
        </w:tabs>
        <w:ind w:left="6900" w:hanging="360"/>
      </w:pPr>
    </w:lvl>
    <w:lvl w:ilvl="8" w:tplc="73923676" w:tentative="1">
      <w:start w:val="1"/>
      <w:numFmt w:val="lowerRoman"/>
      <w:lvlText w:val="%9."/>
      <w:lvlJc w:val="right"/>
      <w:pPr>
        <w:tabs>
          <w:tab w:val="num" w:pos="7620"/>
        </w:tabs>
        <w:ind w:left="7620" w:hanging="180"/>
      </w:pPr>
    </w:lvl>
  </w:abstractNum>
  <w:abstractNum w:abstractNumId="10">
    <w:nsid w:val="1FC0452A"/>
    <w:multiLevelType w:val="hybridMultilevel"/>
    <w:tmpl w:val="1034F59E"/>
    <w:lvl w:ilvl="0" w:tplc="1FB26A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0AE67B9"/>
    <w:multiLevelType w:val="multilevel"/>
    <w:tmpl w:val="8FBCCAD4"/>
    <w:lvl w:ilvl="0">
      <w:start w:val="1"/>
      <w:numFmt w:val="decimal"/>
      <w:lvlText w:val="%1."/>
      <w:lvlJc w:val="left"/>
      <w:pPr>
        <w:tabs>
          <w:tab w:val="num" w:pos="720"/>
        </w:tabs>
        <w:ind w:left="0" w:firstLine="720"/>
      </w:pPr>
      <w:rPr>
        <w:rFonts w:hint="default"/>
      </w:rPr>
    </w:lvl>
    <w:lvl w:ilvl="1">
      <w:start w:val="1"/>
      <w:numFmt w:val="upperLetter"/>
      <w:lvlText w:val="%2."/>
      <w:lvlJc w:val="left"/>
      <w:pPr>
        <w:tabs>
          <w:tab w:val="num" w:pos="720"/>
        </w:tabs>
        <w:ind w:left="720" w:firstLine="0"/>
      </w:pPr>
      <w:rPr>
        <w:rFonts w:hint="default"/>
      </w:rPr>
    </w:lvl>
    <w:lvl w:ilvl="2">
      <w:start w:val="1"/>
      <w:numFmt w:val="lowerRoman"/>
      <w:lvlText w:val="%3."/>
      <w:lvlJc w:val="left"/>
      <w:pPr>
        <w:tabs>
          <w:tab w:val="num" w:pos="1080"/>
        </w:tabs>
        <w:ind w:left="1440" w:firstLine="0"/>
      </w:pPr>
      <w:rPr>
        <w:rFonts w:hint="default"/>
      </w:rPr>
    </w:lvl>
    <w:lvl w:ilvl="3">
      <w:start w:val="1"/>
      <w:numFmt w:val="lowerLetter"/>
      <w:lvlText w:val="(%4)"/>
      <w:lvlJc w:val="left"/>
      <w:pPr>
        <w:tabs>
          <w:tab w:val="num" w:pos="-360"/>
        </w:tabs>
        <w:ind w:left="0"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nsid w:val="23133FB4"/>
    <w:multiLevelType w:val="hybridMultilevel"/>
    <w:tmpl w:val="357EB20A"/>
    <w:lvl w:ilvl="0" w:tplc="7B3C0A58">
      <w:start w:val="2"/>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0A4C84"/>
    <w:multiLevelType w:val="hybridMultilevel"/>
    <w:tmpl w:val="C01C65EA"/>
    <w:lvl w:ilvl="0" w:tplc="127A3DD4">
      <w:start w:val="1"/>
      <w:numFmt w:val="upperLetter"/>
      <w:lvlText w:val="%1."/>
      <w:lvlJc w:val="left"/>
      <w:pPr>
        <w:ind w:left="1080" w:hanging="360"/>
      </w:pPr>
      <w:rPr>
        <w:rFonts w:hint="default"/>
      </w:rPr>
    </w:lvl>
    <w:lvl w:ilvl="1" w:tplc="6B729268" w:tentative="1">
      <w:start w:val="1"/>
      <w:numFmt w:val="lowerLetter"/>
      <w:lvlText w:val="%2."/>
      <w:lvlJc w:val="left"/>
      <w:pPr>
        <w:ind w:left="1800" w:hanging="360"/>
      </w:pPr>
    </w:lvl>
    <w:lvl w:ilvl="2" w:tplc="144AD7CE" w:tentative="1">
      <w:start w:val="1"/>
      <w:numFmt w:val="lowerRoman"/>
      <w:lvlText w:val="%3."/>
      <w:lvlJc w:val="right"/>
      <w:pPr>
        <w:ind w:left="2520" w:hanging="180"/>
      </w:pPr>
    </w:lvl>
    <w:lvl w:ilvl="3" w:tplc="9AE2444E" w:tentative="1">
      <w:start w:val="1"/>
      <w:numFmt w:val="decimal"/>
      <w:lvlText w:val="%4."/>
      <w:lvlJc w:val="left"/>
      <w:pPr>
        <w:ind w:left="3240" w:hanging="360"/>
      </w:pPr>
    </w:lvl>
    <w:lvl w:ilvl="4" w:tplc="BC42D2A4" w:tentative="1">
      <w:start w:val="1"/>
      <w:numFmt w:val="lowerLetter"/>
      <w:lvlText w:val="%5."/>
      <w:lvlJc w:val="left"/>
      <w:pPr>
        <w:ind w:left="3960" w:hanging="360"/>
      </w:pPr>
    </w:lvl>
    <w:lvl w:ilvl="5" w:tplc="83D4D7DA" w:tentative="1">
      <w:start w:val="1"/>
      <w:numFmt w:val="lowerRoman"/>
      <w:lvlText w:val="%6."/>
      <w:lvlJc w:val="right"/>
      <w:pPr>
        <w:ind w:left="4680" w:hanging="180"/>
      </w:pPr>
    </w:lvl>
    <w:lvl w:ilvl="6" w:tplc="5CACC574" w:tentative="1">
      <w:start w:val="1"/>
      <w:numFmt w:val="decimal"/>
      <w:lvlText w:val="%7."/>
      <w:lvlJc w:val="left"/>
      <w:pPr>
        <w:ind w:left="5400" w:hanging="360"/>
      </w:pPr>
    </w:lvl>
    <w:lvl w:ilvl="7" w:tplc="8AB4B276" w:tentative="1">
      <w:start w:val="1"/>
      <w:numFmt w:val="lowerLetter"/>
      <w:lvlText w:val="%8."/>
      <w:lvlJc w:val="left"/>
      <w:pPr>
        <w:ind w:left="6120" w:hanging="360"/>
      </w:pPr>
    </w:lvl>
    <w:lvl w:ilvl="8" w:tplc="DCD2FEB2" w:tentative="1">
      <w:start w:val="1"/>
      <w:numFmt w:val="lowerRoman"/>
      <w:lvlText w:val="%9."/>
      <w:lvlJc w:val="right"/>
      <w:pPr>
        <w:ind w:left="6840" w:hanging="180"/>
      </w:pPr>
    </w:lvl>
  </w:abstractNum>
  <w:abstractNum w:abstractNumId="14">
    <w:nsid w:val="24324424"/>
    <w:multiLevelType w:val="hybridMultilevel"/>
    <w:tmpl w:val="32E292F8"/>
    <w:lvl w:ilvl="0" w:tplc="9A96F9D0">
      <w:start w:val="1"/>
      <w:numFmt w:val="decimal"/>
      <w:lvlText w:val="%1."/>
      <w:lvlJc w:val="left"/>
      <w:pPr>
        <w:ind w:left="1080" w:hanging="360"/>
      </w:pPr>
      <w:rPr>
        <w:rFonts w:hint="default"/>
      </w:rPr>
    </w:lvl>
    <w:lvl w:ilvl="1" w:tplc="68DC4786">
      <w:start w:val="1"/>
      <w:numFmt w:val="lowerLetter"/>
      <w:lvlText w:val="%2."/>
      <w:lvlJc w:val="left"/>
      <w:pPr>
        <w:ind w:left="1440" w:hanging="360"/>
      </w:pPr>
    </w:lvl>
    <w:lvl w:ilvl="2" w:tplc="4420DB18" w:tentative="1">
      <w:start w:val="1"/>
      <w:numFmt w:val="lowerRoman"/>
      <w:lvlText w:val="%3."/>
      <w:lvlJc w:val="right"/>
      <w:pPr>
        <w:ind w:left="2160" w:hanging="180"/>
      </w:pPr>
    </w:lvl>
    <w:lvl w:ilvl="3" w:tplc="C102FB92" w:tentative="1">
      <w:start w:val="1"/>
      <w:numFmt w:val="decimal"/>
      <w:lvlText w:val="%4."/>
      <w:lvlJc w:val="left"/>
      <w:pPr>
        <w:ind w:left="2880" w:hanging="360"/>
      </w:pPr>
    </w:lvl>
    <w:lvl w:ilvl="4" w:tplc="A13C0D02" w:tentative="1">
      <w:start w:val="1"/>
      <w:numFmt w:val="lowerLetter"/>
      <w:lvlText w:val="%5."/>
      <w:lvlJc w:val="left"/>
      <w:pPr>
        <w:ind w:left="3600" w:hanging="360"/>
      </w:pPr>
    </w:lvl>
    <w:lvl w:ilvl="5" w:tplc="40766054" w:tentative="1">
      <w:start w:val="1"/>
      <w:numFmt w:val="lowerRoman"/>
      <w:lvlText w:val="%6."/>
      <w:lvlJc w:val="right"/>
      <w:pPr>
        <w:ind w:left="4320" w:hanging="180"/>
      </w:pPr>
    </w:lvl>
    <w:lvl w:ilvl="6" w:tplc="03DE94A4" w:tentative="1">
      <w:start w:val="1"/>
      <w:numFmt w:val="decimal"/>
      <w:lvlText w:val="%7."/>
      <w:lvlJc w:val="left"/>
      <w:pPr>
        <w:ind w:left="5040" w:hanging="360"/>
      </w:pPr>
    </w:lvl>
    <w:lvl w:ilvl="7" w:tplc="C7C2DB8A" w:tentative="1">
      <w:start w:val="1"/>
      <w:numFmt w:val="lowerLetter"/>
      <w:lvlText w:val="%8."/>
      <w:lvlJc w:val="left"/>
      <w:pPr>
        <w:ind w:left="5760" w:hanging="360"/>
      </w:pPr>
    </w:lvl>
    <w:lvl w:ilvl="8" w:tplc="B904798E" w:tentative="1">
      <w:start w:val="1"/>
      <w:numFmt w:val="lowerRoman"/>
      <w:lvlText w:val="%9."/>
      <w:lvlJc w:val="right"/>
      <w:pPr>
        <w:ind w:left="6480" w:hanging="180"/>
      </w:pPr>
    </w:lvl>
  </w:abstractNum>
  <w:abstractNum w:abstractNumId="15">
    <w:nsid w:val="2AE676DF"/>
    <w:multiLevelType w:val="multilevel"/>
    <w:tmpl w:val="3A3EC9C4"/>
    <w:lvl w:ilvl="0">
      <w:start w:val="1"/>
      <w:numFmt w:val="decimal"/>
      <w:lvlText w:val="%1.    "/>
      <w:lvlJc w:val="left"/>
      <w:pPr>
        <w:tabs>
          <w:tab w:val="num" w:pos="360"/>
        </w:tabs>
        <w:ind w:left="0" w:firstLine="0"/>
      </w:pPr>
      <w:rPr>
        <w:rFonts w:hint="default"/>
      </w:rPr>
    </w:lvl>
    <w:lvl w:ilvl="1">
      <w:start w:val="1"/>
      <w:numFmt w:val="lowerLetter"/>
      <w:lvlText w:val="%2.  "/>
      <w:lvlJc w:val="left"/>
      <w:pPr>
        <w:tabs>
          <w:tab w:val="num" w:pos="360"/>
        </w:tabs>
        <w:ind w:left="0" w:firstLine="0"/>
      </w:pPr>
      <w:rPr>
        <w:rFonts w:hint="default"/>
      </w:rPr>
    </w:lvl>
    <w:lvl w:ilvl="2">
      <w:start w:val="1"/>
      <w:numFmt w:val="lowerRoman"/>
      <w:lvlText w:val="(%3)"/>
      <w:lvlJc w:val="left"/>
      <w:pPr>
        <w:tabs>
          <w:tab w:val="num" w:pos="720"/>
        </w:tabs>
        <w:ind w:left="0" w:firstLine="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nsid w:val="2F6C1063"/>
    <w:multiLevelType w:val="hybridMultilevel"/>
    <w:tmpl w:val="60C031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F754E0B"/>
    <w:multiLevelType w:val="hybridMultilevel"/>
    <w:tmpl w:val="70BC51FC"/>
    <w:lvl w:ilvl="0" w:tplc="D7964804">
      <w:start w:val="1"/>
      <w:numFmt w:val="lowerLetter"/>
      <w:lvlText w:val="%1."/>
      <w:lvlJc w:val="left"/>
      <w:pPr>
        <w:ind w:left="720" w:hanging="360"/>
      </w:pPr>
      <w:rPr>
        <w:rFonts w:hint="default"/>
      </w:rPr>
    </w:lvl>
    <w:lvl w:ilvl="1" w:tplc="2A847AC4">
      <w:start w:val="1"/>
      <w:numFmt w:val="lowerLetter"/>
      <w:lvlText w:val="%2."/>
      <w:lvlJc w:val="left"/>
      <w:pPr>
        <w:ind w:left="1440" w:hanging="360"/>
      </w:pPr>
    </w:lvl>
    <w:lvl w:ilvl="2" w:tplc="173A5992" w:tentative="1">
      <w:start w:val="1"/>
      <w:numFmt w:val="lowerRoman"/>
      <w:lvlText w:val="%3."/>
      <w:lvlJc w:val="right"/>
      <w:pPr>
        <w:ind w:left="2160" w:hanging="180"/>
      </w:pPr>
    </w:lvl>
    <w:lvl w:ilvl="3" w:tplc="98BA7DEA" w:tentative="1">
      <w:start w:val="1"/>
      <w:numFmt w:val="decimal"/>
      <w:lvlText w:val="%4."/>
      <w:lvlJc w:val="left"/>
      <w:pPr>
        <w:ind w:left="2880" w:hanging="360"/>
      </w:pPr>
    </w:lvl>
    <w:lvl w:ilvl="4" w:tplc="EB5A7BF8" w:tentative="1">
      <w:start w:val="1"/>
      <w:numFmt w:val="lowerLetter"/>
      <w:lvlText w:val="%5."/>
      <w:lvlJc w:val="left"/>
      <w:pPr>
        <w:ind w:left="3600" w:hanging="360"/>
      </w:pPr>
    </w:lvl>
    <w:lvl w:ilvl="5" w:tplc="6F3CD786" w:tentative="1">
      <w:start w:val="1"/>
      <w:numFmt w:val="lowerRoman"/>
      <w:lvlText w:val="%6."/>
      <w:lvlJc w:val="right"/>
      <w:pPr>
        <w:ind w:left="4320" w:hanging="180"/>
      </w:pPr>
    </w:lvl>
    <w:lvl w:ilvl="6" w:tplc="BD224442" w:tentative="1">
      <w:start w:val="1"/>
      <w:numFmt w:val="decimal"/>
      <w:lvlText w:val="%7."/>
      <w:lvlJc w:val="left"/>
      <w:pPr>
        <w:ind w:left="5040" w:hanging="360"/>
      </w:pPr>
    </w:lvl>
    <w:lvl w:ilvl="7" w:tplc="E3B062B6" w:tentative="1">
      <w:start w:val="1"/>
      <w:numFmt w:val="lowerLetter"/>
      <w:lvlText w:val="%8."/>
      <w:lvlJc w:val="left"/>
      <w:pPr>
        <w:ind w:left="5760" w:hanging="360"/>
      </w:pPr>
    </w:lvl>
    <w:lvl w:ilvl="8" w:tplc="39525FC2" w:tentative="1">
      <w:start w:val="1"/>
      <w:numFmt w:val="lowerRoman"/>
      <w:lvlText w:val="%9."/>
      <w:lvlJc w:val="right"/>
      <w:pPr>
        <w:ind w:left="6480" w:hanging="180"/>
      </w:pPr>
    </w:lvl>
  </w:abstractNum>
  <w:abstractNum w:abstractNumId="18">
    <w:nsid w:val="32A228D2"/>
    <w:multiLevelType w:val="hybridMultilevel"/>
    <w:tmpl w:val="E9A02F6C"/>
    <w:lvl w:ilvl="0" w:tplc="D8B88F74">
      <w:start w:val="1"/>
      <w:numFmt w:val="decimal"/>
      <w:lvlText w:val="%1."/>
      <w:lvlJc w:val="left"/>
      <w:pPr>
        <w:ind w:left="1080" w:hanging="360"/>
      </w:pPr>
      <w:rPr>
        <w:rFonts w:hint="default"/>
      </w:rPr>
    </w:lvl>
    <w:lvl w:ilvl="1" w:tplc="C9240554">
      <w:start w:val="1"/>
      <w:numFmt w:val="lowerLetter"/>
      <w:lvlText w:val="%2."/>
      <w:lvlJc w:val="left"/>
      <w:pPr>
        <w:ind w:left="1440" w:hanging="360"/>
      </w:pPr>
    </w:lvl>
    <w:lvl w:ilvl="2" w:tplc="9FA64B00" w:tentative="1">
      <w:start w:val="1"/>
      <w:numFmt w:val="lowerRoman"/>
      <w:lvlText w:val="%3."/>
      <w:lvlJc w:val="right"/>
      <w:pPr>
        <w:ind w:left="2160" w:hanging="180"/>
      </w:pPr>
    </w:lvl>
    <w:lvl w:ilvl="3" w:tplc="B25E679A" w:tentative="1">
      <w:start w:val="1"/>
      <w:numFmt w:val="decimal"/>
      <w:lvlText w:val="%4."/>
      <w:lvlJc w:val="left"/>
      <w:pPr>
        <w:ind w:left="2880" w:hanging="360"/>
      </w:pPr>
    </w:lvl>
    <w:lvl w:ilvl="4" w:tplc="E96A07EE" w:tentative="1">
      <w:start w:val="1"/>
      <w:numFmt w:val="lowerLetter"/>
      <w:lvlText w:val="%5."/>
      <w:lvlJc w:val="left"/>
      <w:pPr>
        <w:ind w:left="3600" w:hanging="360"/>
      </w:pPr>
    </w:lvl>
    <w:lvl w:ilvl="5" w:tplc="7C646BC6" w:tentative="1">
      <w:start w:val="1"/>
      <w:numFmt w:val="lowerRoman"/>
      <w:lvlText w:val="%6."/>
      <w:lvlJc w:val="right"/>
      <w:pPr>
        <w:ind w:left="4320" w:hanging="180"/>
      </w:pPr>
    </w:lvl>
    <w:lvl w:ilvl="6" w:tplc="117E91AA" w:tentative="1">
      <w:start w:val="1"/>
      <w:numFmt w:val="decimal"/>
      <w:lvlText w:val="%7."/>
      <w:lvlJc w:val="left"/>
      <w:pPr>
        <w:ind w:left="5040" w:hanging="360"/>
      </w:pPr>
    </w:lvl>
    <w:lvl w:ilvl="7" w:tplc="9ECEC388" w:tentative="1">
      <w:start w:val="1"/>
      <w:numFmt w:val="lowerLetter"/>
      <w:lvlText w:val="%8."/>
      <w:lvlJc w:val="left"/>
      <w:pPr>
        <w:ind w:left="5760" w:hanging="360"/>
      </w:pPr>
    </w:lvl>
    <w:lvl w:ilvl="8" w:tplc="E9806B3A" w:tentative="1">
      <w:start w:val="1"/>
      <w:numFmt w:val="lowerRoman"/>
      <w:lvlText w:val="%9."/>
      <w:lvlJc w:val="right"/>
      <w:pPr>
        <w:ind w:left="6480" w:hanging="180"/>
      </w:pPr>
    </w:lvl>
  </w:abstractNum>
  <w:abstractNum w:abstractNumId="19">
    <w:nsid w:val="32A63D76"/>
    <w:multiLevelType w:val="hybridMultilevel"/>
    <w:tmpl w:val="D9344478"/>
    <w:lvl w:ilvl="0" w:tplc="89EEF31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33AB591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35E70C81"/>
    <w:multiLevelType w:val="hybridMultilevel"/>
    <w:tmpl w:val="9FAABB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9070345"/>
    <w:multiLevelType w:val="hybridMultilevel"/>
    <w:tmpl w:val="41723304"/>
    <w:lvl w:ilvl="0" w:tplc="1444F916">
      <w:start w:val="1"/>
      <w:numFmt w:val="decimal"/>
      <w:lvlText w:val="%1."/>
      <w:lvlJc w:val="left"/>
      <w:pPr>
        <w:ind w:left="1080" w:hanging="360"/>
      </w:pPr>
      <w:rPr>
        <w:rFonts w:hint="default"/>
      </w:rPr>
    </w:lvl>
    <w:lvl w:ilvl="1" w:tplc="86F49D4A" w:tentative="1">
      <w:start w:val="1"/>
      <w:numFmt w:val="lowerLetter"/>
      <w:lvlText w:val="%2."/>
      <w:lvlJc w:val="left"/>
      <w:pPr>
        <w:ind w:left="1440" w:hanging="360"/>
      </w:pPr>
    </w:lvl>
    <w:lvl w:ilvl="2" w:tplc="A0A44AEE" w:tentative="1">
      <w:start w:val="1"/>
      <w:numFmt w:val="lowerRoman"/>
      <w:lvlText w:val="%3."/>
      <w:lvlJc w:val="right"/>
      <w:pPr>
        <w:ind w:left="2160" w:hanging="180"/>
      </w:pPr>
    </w:lvl>
    <w:lvl w:ilvl="3" w:tplc="F768E592" w:tentative="1">
      <w:start w:val="1"/>
      <w:numFmt w:val="decimal"/>
      <w:lvlText w:val="%4."/>
      <w:lvlJc w:val="left"/>
      <w:pPr>
        <w:ind w:left="2880" w:hanging="360"/>
      </w:pPr>
    </w:lvl>
    <w:lvl w:ilvl="4" w:tplc="B9543B70" w:tentative="1">
      <w:start w:val="1"/>
      <w:numFmt w:val="lowerLetter"/>
      <w:lvlText w:val="%5."/>
      <w:lvlJc w:val="left"/>
      <w:pPr>
        <w:ind w:left="3600" w:hanging="360"/>
      </w:pPr>
    </w:lvl>
    <w:lvl w:ilvl="5" w:tplc="880C9EB0" w:tentative="1">
      <w:start w:val="1"/>
      <w:numFmt w:val="lowerRoman"/>
      <w:lvlText w:val="%6."/>
      <w:lvlJc w:val="right"/>
      <w:pPr>
        <w:ind w:left="4320" w:hanging="180"/>
      </w:pPr>
    </w:lvl>
    <w:lvl w:ilvl="6" w:tplc="35043AEE" w:tentative="1">
      <w:start w:val="1"/>
      <w:numFmt w:val="decimal"/>
      <w:lvlText w:val="%7."/>
      <w:lvlJc w:val="left"/>
      <w:pPr>
        <w:ind w:left="5040" w:hanging="360"/>
      </w:pPr>
    </w:lvl>
    <w:lvl w:ilvl="7" w:tplc="47005A74" w:tentative="1">
      <w:start w:val="1"/>
      <w:numFmt w:val="lowerLetter"/>
      <w:lvlText w:val="%8."/>
      <w:lvlJc w:val="left"/>
      <w:pPr>
        <w:ind w:left="5760" w:hanging="360"/>
      </w:pPr>
    </w:lvl>
    <w:lvl w:ilvl="8" w:tplc="90DA6FE4" w:tentative="1">
      <w:start w:val="1"/>
      <w:numFmt w:val="lowerRoman"/>
      <w:lvlText w:val="%9."/>
      <w:lvlJc w:val="right"/>
      <w:pPr>
        <w:ind w:left="6480" w:hanging="180"/>
      </w:pPr>
    </w:lvl>
  </w:abstractNum>
  <w:abstractNum w:abstractNumId="23">
    <w:nsid w:val="399E1D4C"/>
    <w:multiLevelType w:val="hybridMultilevel"/>
    <w:tmpl w:val="3104C43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B695D73"/>
    <w:multiLevelType w:val="hybridMultilevel"/>
    <w:tmpl w:val="DC2AD7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D122666"/>
    <w:multiLevelType w:val="hybridMultilevel"/>
    <w:tmpl w:val="F28A5376"/>
    <w:lvl w:ilvl="0" w:tplc="42FADC7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3D94055D"/>
    <w:multiLevelType w:val="hybridMultilevel"/>
    <w:tmpl w:val="42B6B16A"/>
    <w:lvl w:ilvl="0" w:tplc="6D7E0198">
      <w:start w:val="1"/>
      <w:numFmt w:val="lowerLetter"/>
      <w:lvlText w:val="%1."/>
      <w:lvlJc w:val="left"/>
      <w:pPr>
        <w:ind w:left="1800" w:hanging="360"/>
      </w:pPr>
      <w:rPr>
        <w:rFonts w:hint="default"/>
      </w:rPr>
    </w:lvl>
    <w:lvl w:ilvl="1" w:tplc="7A6C101A" w:tentative="1">
      <w:start w:val="1"/>
      <w:numFmt w:val="lowerLetter"/>
      <w:lvlText w:val="%2."/>
      <w:lvlJc w:val="left"/>
      <w:pPr>
        <w:ind w:left="2520" w:hanging="360"/>
      </w:pPr>
    </w:lvl>
    <w:lvl w:ilvl="2" w:tplc="086A13C0" w:tentative="1">
      <w:start w:val="1"/>
      <w:numFmt w:val="lowerRoman"/>
      <w:lvlText w:val="%3."/>
      <w:lvlJc w:val="right"/>
      <w:pPr>
        <w:ind w:left="3240" w:hanging="180"/>
      </w:pPr>
    </w:lvl>
    <w:lvl w:ilvl="3" w:tplc="ECC876D4" w:tentative="1">
      <w:start w:val="1"/>
      <w:numFmt w:val="decimal"/>
      <w:lvlText w:val="%4."/>
      <w:lvlJc w:val="left"/>
      <w:pPr>
        <w:ind w:left="3960" w:hanging="360"/>
      </w:pPr>
    </w:lvl>
    <w:lvl w:ilvl="4" w:tplc="23ACD562" w:tentative="1">
      <w:start w:val="1"/>
      <w:numFmt w:val="lowerLetter"/>
      <w:lvlText w:val="%5."/>
      <w:lvlJc w:val="left"/>
      <w:pPr>
        <w:ind w:left="4680" w:hanging="360"/>
      </w:pPr>
    </w:lvl>
    <w:lvl w:ilvl="5" w:tplc="C784CA44" w:tentative="1">
      <w:start w:val="1"/>
      <w:numFmt w:val="lowerRoman"/>
      <w:lvlText w:val="%6."/>
      <w:lvlJc w:val="right"/>
      <w:pPr>
        <w:ind w:left="5400" w:hanging="180"/>
      </w:pPr>
    </w:lvl>
    <w:lvl w:ilvl="6" w:tplc="28581C42" w:tentative="1">
      <w:start w:val="1"/>
      <w:numFmt w:val="decimal"/>
      <w:lvlText w:val="%7."/>
      <w:lvlJc w:val="left"/>
      <w:pPr>
        <w:ind w:left="6120" w:hanging="360"/>
      </w:pPr>
    </w:lvl>
    <w:lvl w:ilvl="7" w:tplc="895C1BFA" w:tentative="1">
      <w:start w:val="1"/>
      <w:numFmt w:val="lowerLetter"/>
      <w:lvlText w:val="%8."/>
      <w:lvlJc w:val="left"/>
      <w:pPr>
        <w:ind w:left="6840" w:hanging="360"/>
      </w:pPr>
    </w:lvl>
    <w:lvl w:ilvl="8" w:tplc="ABC67D4A" w:tentative="1">
      <w:start w:val="1"/>
      <w:numFmt w:val="lowerRoman"/>
      <w:lvlText w:val="%9."/>
      <w:lvlJc w:val="right"/>
      <w:pPr>
        <w:ind w:left="7560" w:hanging="180"/>
      </w:pPr>
    </w:lvl>
  </w:abstractNum>
  <w:abstractNum w:abstractNumId="27">
    <w:nsid w:val="3E4E7FB6"/>
    <w:multiLevelType w:val="hybridMultilevel"/>
    <w:tmpl w:val="FE803B32"/>
    <w:lvl w:ilvl="0" w:tplc="2B3E36CE">
      <w:start w:val="1"/>
      <w:numFmt w:val="upperLetter"/>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F956B63"/>
    <w:multiLevelType w:val="hybridMultilevel"/>
    <w:tmpl w:val="BF8C0690"/>
    <w:lvl w:ilvl="0" w:tplc="1744084A">
      <w:start w:val="1"/>
      <w:numFmt w:val="decimal"/>
      <w:lvlText w:val="%1."/>
      <w:lvlJc w:val="left"/>
      <w:pPr>
        <w:tabs>
          <w:tab w:val="num" w:pos="1440"/>
        </w:tabs>
        <w:ind w:left="1440" w:hanging="720"/>
      </w:pPr>
      <w:rPr>
        <w:rFonts w:hint="default"/>
      </w:rPr>
    </w:lvl>
    <w:lvl w:ilvl="1" w:tplc="65E0AECE">
      <w:start w:val="1"/>
      <w:numFmt w:val="lowerLetter"/>
      <w:lvlText w:val="%2."/>
      <w:lvlJc w:val="left"/>
      <w:pPr>
        <w:tabs>
          <w:tab w:val="num" w:pos="1800"/>
        </w:tabs>
        <w:ind w:left="1800" w:hanging="360"/>
      </w:pPr>
    </w:lvl>
    <w:lvl w:ilvl="2" w:tplc="B36A97C0" w:tentative="1">
      <w:start w:val="1"/>
      <w:numFmt w:val="lowerRoman"/>
      <w:lvlText w:val="%3."/>
      <w:lvlJc w:val="right"/>
      <w:pPr>
        <w:tabs>
          <w:tab w:val="num" w:pos="2520"/>
        </w:tabs>
        <w:ind w:left="2520" w:hanging="180"/>
      </w:pPr>
    </w:lvl>
    <w:lvl w:ilvl="3" w:tplc="30FA5E78" w:tentative="1">
      <w:start w:val="1"/>
      <w:numFmt w:val="decimal"/>
      <w:lvlText w:val="%4."/>
      <w:lvlJc w:val="left"/>
      <w:pPr>
        <w:tabs>
          <w:tab w:val="num" w:pos="3240"/>
        </w:tabs>
        <w:ind w:left="3240" w:hanging="360"/>
      </w:pPr>
    </w:lvl>
    <w:lvl w:ilvl="4" w:tplc="958CC4B4" w:tentative="1">
      <w:start w:val="1"/>
      <w:numFmt w:val="lowerLetter"/>
      <w:lvlText w:val="%5."/>
      <w:lvlJc w:val="left"/>
      <w:pPr>
        <w:tabs>
          <w:tab w:val="num" w:pos="3960"/>
        </w:tabs>
        <w:ind w:left="3960" w:hanging="360"/>
      </w:pPr>
    </w:lvl>
    <w:lvl w:ilvl="5" w:tplc="A2E85082" w:tentative="1">
      <w:start w:val="1"/>
      <w:numFmt w:val="lowerRoman"/>
      <w:lvlText w:val="%6."/>
      <w:lvlJc w:val="right"/>
      <w:pPr>
        <w:tabs>
          <w:tab w:val="num" w:pos="4680"/>
        </w:tabs>
        <w:ind w:left="4680" w:hanging="180"/>
      </w:pPr>
    </w:lvl>
    <w:lvl w:ilvl="6" w:tplc="1AD26272" w:tentative="1">
      <w:start w:val="1"/>
      <w:numFmt w:val="decimal"/>
      <w:lvlText w:val="%7."/>
      <w:lvlJc w:val="left"/>
      <w:pPr>
        <w:tabs>
          <w:tab w:val="num" w:pos="5400"/>
        </w:tabs>
        <w:ind w:left="5400" w:hanging="360"/>
      </w:pPr>
    </w:lvl>
    <w:lvl w:ilvl="7" w:tplc="26C48818" w:tentative="1">
      <w:start w:val="1"/>
      <w:numFmt w:val="lowerLetter"/>
      <w:lvlText w:val="%8."/>
      <w:lvlJc w:val="left"/>
      <w:pPr>
        <w:tabs>
          <w:tab w:val="num" w:pos="6120"/>
        </w:tabs>
        <w:ind w:left="6120" w:hanging="360"/>
      </w:pPr>
    </w:lvl>
    <w:lvl w:ilvl="8" w:tplc="853E4598" w:tentative="1">
      <w:start w:val="1"/>
      <w:numFmt w:val="lowerRoman"/>
      <w:lvlText w:val="%9."/>
      <w:lvlJc w:val="right"/>
      <w:pPr>
        <w:tabs>
          <w:tab w:val="num" w:pos="6840"/>
        </w:tabs>
        <w:ind w:left="6840" w:hanging="180"/>
      </w:pPr>
    </w:lvl>
  </w:abstractNum>
  <w:abstractNum w:abstractNumId="29">
    <w:nsid w:val="406053C4"/>
    <w:multiLevelType w:val="hybridMultilevel"/>
    <w:tmpl w:val="503A3930"/>
    <w:lvl w:ilvl="0" w:tplc="AAEE1CDA">
      <w:start w:val="1"/>
      <w:numFmt w:val="lowerRoman"/>
      <w:lvlText w:val="(%1)"/>
      <w:lvlJc w:val="left"/>
      <w:pPr>
        <w:ind w:left="1500" w:hanging="720"/>
      </w:pPr>
      <w:rPr>
        <w:rFonts w:hint="default"/>
      </w:rPr>
    </w:lvl>
    <w:lvl w:ilvl="1" w:tplc="23388A36" w:tentative="1">
      <w:start w:val="1"/>
      <w:numFmt w:val="lowerLetter"/>
      <w:lvlText w:val="%2."/>
      <w:lvlJc w:val="left"/>
      <w:pPr>
        <w:ind w:left="1440" w:hanging="360"/>
      </w:pPr>
    </w:lvl>
    <w:lvl w:ilvl="2" w:tplc="B80E8946" w:tentative="1">
      <w:start w:val="1"/>
      <w:numFmt w:val="lowerRoman"/>
      <w:lvlText w:val="%3."/>
      <w:lvlJc w:val="right"/>
      <w:pPr>
        <w:ind w:left="2160" w:hanging="180"/>
      </w:pPr>
    </w:lvl>
    <w:lvl w:ilvl="3" w:tplc="BEC64AB8" w:tentative="1">
      <w:start w:val="1"/>
      <w:numFmt w:val="decimal"/>
      <w:lvlText w:val="%4."/>
      <w:lvlJc w:val="left"/>
      <w:pPr>
        <w:ind w:left="2880" w:hanging="360"/>
      </w:pPr>
    </w:lvl>
    <w:lvl w:ilvl="4" w:tplc="0874AF26" w:tentative="1">
      <w:start w:val="1"/>
      <w:numFmt w:val="lowerLetter"/>
      <w:lvlText w:val="%5."/>
      <w:lvlJc w:val="left"/>
      <w:pPr>
        <w:ind w:left="3600" w:hanging="360"/>
      </w:pPr>
    </w:lvl>
    <w:lvl w:ilvl="5" w:tplc="D0CCC5E4" w:tentative="1">
      <w:start w:val="1"/>
      <w:numFmt w:val="lowerRoman"/>
      <w:lvlText w:val="%6."/>
      <w:lvlJc w:val="right"/>
      <w:pPr>
        <w:ind w:left="4320" w:hanging="180"/>
      </w:pPr>
    </w:lvl>
    <w:lvl w:ilvl="6" w:tplc="55E46796" w:tentative="1">
      <w:start w:val="1"/>
      <w:numFmt w:val="decimal"/>
      <w:lvlText w:val="%7."/>
      <w:lvlJc w:val="left"/>
      <w:pPr>
        <w:ind w:left="5040" w:hanging="360"/>
      </w:pPr>
    </w:lvl>
    <w:lvl w:ilvl="7" w:tplc="743E1392" w:tentative="1">
      <w:start w:val="1"/>
      <w:numFmt w:val="lowerLetter"/>
      <w:lvlText w:val="%8."/>
      <w:lvlJc w:val="left"/>
      <w:pPr>
        <w:ind w:left="5760" w:hanging="360"/>
      </w:pPr>
    </w:lvl>
    <w:lvl w:ilvl="8" w:tplc="245C4E7C" w:tentative="1">
      <w:start w:val="1"/>
      <w:numFmt w:val="lowerRoman"/>
      <w:lvlText w:val="%9."/>
      <w:lvlJc w:val="right"/>
      <w:pPr>
        <w:ind w:left="6480" w:hanging="180"/>
      </w:pPr>
    </w:lvl>
  </w:abstractNum>
  <w:abstractNum w:abstractNumId="30">
    <w:nsid w:val="411C1D04"/>
    <w:multiLevelType w:val="hybridMultilevel"/>
    <w:tmpl w:val="5442DD46"/>
    <w:lvl w:ilvl="0" w:tplc="746855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B20E93"/>
    <w:multiLevelType w:val="hybridMultilevel"/>
    <w:tmpl w:val="5622C6B8"/>
    <w:lvl w:ilvl="0" w:tplc="B5F05F8C">
      <w:start w:val="5"/>
      <w:numFmt w:val="decimal"/>
      <w:lvlText w:val="%1."/>
      <w:lvlJc w:val="left"/>
      <w:pPr>
        <w:tabs>
          <w:tab w:val="num" w:pos="1080"/>
        </w:tabs>
        <w:ind w:left="1080" w:hanging="360"/>
      </w:pPr>
      <w:rPr>
        <w:rFonts w:hint="default"/>
        <w:b/>
      </w:rPr>
    </w:lvl>
    <w:lvl w:ilvl="1" w:tplc="0116F22C" w:tentative="1">
      <w:start w:val="1"/>
      <w:numFmt w:val="lowerLetter"/>
      <w:lvlText w:val="%2."/>
      <w:lvlJc w:val="left"/>
      <w:pPr>
        <w:tabs>
          <w:tab w:val="num" w:pos="1800"/>
        </w:tabs>
        <w:ind w:left="1800" w:hanging="360"/>
      </w:pPr>
    </w:lvl>
    <w:lvl w:ilvl="2" w:tplc="2418F070" w:tentative="1">
      <w:start w:val="1"/>
      <w:numFmt w:val="lowerRoman"/>
      <w:lvlText w:val="%3."/>
      <w:lvlJc w:val="right"/>
      <w:pPr>
        <w:tabs>
          <w:tab w:val="num" w:pos="2520"/>
        </w:tabs>
        <w:ind w:left="2520" w:hanging="180"/>
      </w:pPr>
    </w:lvl>
    <w:lvl w:ilvl="3" w:tplc="9F40EA58" w:tentative="1">
      <w:start w:val="1"/>
      <w:numFmt w:val="decimal"/>
      <w:lvlText w:val="%4."/>
      <w:lvlJc w:val="left"/>
      <w:pPr>
        <w:tabs>
          <w:tab w:val="num" w:pos="3240"/>
        </w:tabs>
        <w:ind w:left="3240" w:hanging="360"/>
      </w:pPr>
    </w:lvl>
    <w:lvl w:ilvl="4" w:tplc="B59CC184" w:tentative="1">
      <w:start w:val="1"/>
      <w:numFmt w:val="lowerLetter"/>
      <w:lvlText w:val="%5."/>
      <w:lvlJc w:val="left"/>
      <w:pPr>
        <w:tabs>
          <w:tab w:val="num" w:pos="3960"/>
        </w:tabs>
        <w:ind w:left="3960" w:hanging="360"/>
      </w:pPr>
    </w:lvl>
    <w:lvl w:ilvl="5" w:tplc="96388B2C" w:tentative="1">
      <w:start w:val="1"/>
      <w:numFmt w:val="lowerRoman"/>
      <w:lvlText w:val="%6."/>
      <w:lvlJc w:val="right"/>
      <w:pPr>
        <w:tabs>
          <w:tab w:val="num" w:pos="4680"/>
        </w:tabs>
        <w:ind w:left="4680" w:hanging="180"/>
      </w:pPr>
    </w:lvl>
    <w:lvl w:ilvl="6" w:tplc="B3F2BEFA" w:tentative="1">
      <w:start w:val="1"/>
      <w:numFmt w:val="decimal"/>
      <w:lvlText w:val="%7."/>
      <w:lvlJc w:val="left"/>
      <w:pPr>
        <w:tabs>
          <w:tab w:val="num" w:pos="5400"/>
        </w:tabs>
        <w:ind w:left="5400" w:hanging="360"/>
      </w:pPr>
    </w:lvl>
    <w:lvl w:ilvl="7" w:tplc="0A5A6A10" w:tentative="1">
      <w:start w:val="1"/>
      <w:numFmt w:val="lowerLetter"/>
      <w:lvlText w:val="%8."/>
      <w:lvlJc w:val="left"/>
      <w:pPr>
        <w:tabs>
          <w:tab w:val="num" w:pos="6120"/>
        </w:tabs>
        <w:ind w:left="6120" w:hanging="360"/>
      </w:pPr>
    </w:lvl>
    <w:lvl w:ilvl="8" w:tplc="4F76C526" w:tentative="1">
      <w:start w:val="1"/>
      <w:numFmt w:val="lowerRoman"/>
      <w:lvlText w:val="%9."/>
      <w:lvlJc w:val="right"/>
      <w:pPr>
        <w:tabs>
          <w:tab w:val="num" w:pos="6840"/>
        </w:tabs>
        <w:ind w:left="6840" w:hanging="180"/>
      </w:pPr>
    </w:lvl>
  </w:abstractNum>
  <w:abstractNum w:abstractNumId="32">
    <w:nsid w:val="43607E25"/>
    <w:multiLevelType w:val="hybridMultilevel"/>
    <w:tmpl w:val="22EABB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B4F6A49"/>
    <w:multiLevelType w:val="hybridMultilevel"/>
    <w:tmpl w:val="937EC6A2"/>
    <w:lvl w:ilvl="0" w:tplc="4266B0AE">
      <w:start w:val="1"/>
      <w:numFmt w:val="upperLetter"/>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BF07A87"/>
    <w:multiLevelType w:val="hybridMultilevel"/>
    <w:tmpl w:val="25D2480C"/>
    <w:lvl w:ilvl="0" w:tplc="96A25A00">
      <w:start w:val="1"/>
      <w:numFmt w:val="upperLetter"/>
      <w:lvlText w:val="%1."/>
      <w:lvlJc w:val="left"/>
      <w:pPr>
        <w:ind w:left="720" w:hanging="360"/>
      </w:pPr>
      <w:rPr>
        <w:rFonts w:hint="default"/>
      </w:rPr>
    </w:lvl>
    <w:lvl w:ilvl="1" w:tplc="3F22839C" w:tentative="1">
      <w:start w:val="1"/>
      <w:numFmt w:val="lowerLetter"/>
      <w:lvlText w:val="%2."/>
      <w:lvlJc w:val="left"/>
      <w:pPr>
        <w:ind w:left="1440" w:hanging="360"/>
      </w:pPr>
    </w:lvl>
    <w:lvl w:ilvl="2" w:tplc="880EE84A" w:tentative="1">
      <w:start w:val="1"/>
      <w:numFmt w:val="lowerRoman"/>
      <w:lvlText w:val="%3."/>
      <w:lvlJc w:val="right"/>
      <w:pPr>
        <w:ind w:left="2160" w:hanging="180"/>
      </w:pPr>
    </w:lvl>
    <w:lvl w:ilvl="3" w:tplc="140EA644" w:tentative="1">
      <w:start w:val="1"/>
      <w:numFmt w:val="decimal"/>
      <w:lvlText w:val="%4."/>
      <w:lvlJc w:val="left"/>
      <w:pPr>
        <w:ind w:left="2880" w:hanging="360"/>
      </w:pPr>
    </w:lvl>
    <w:lvl w:ilvl="4" w:tplc="1DEAEC52" w:tentative="1">
      <w:start w:val="1"/>
      <w:numFmt w:val="lowerLetter"/>
      <w:lvlText w:val="%5."/>
      <w:lvlJc w:val="left"/>
      <w:pPr>
        <w:ind w:left="3600" w:hanging="360"/>
      </w:pPr>
    </w:lvl>
    <w:lvl w:ilvl="5" w:tplc="8D601BAE" w:tentative="1">
      <w:start w:val="1"/>
      <w:numFmt w:val="lowerRoman"/>
      <w:lvlText w:val="%6."/>
      <w:lvlJc w:val="right"/>
      <w:pPr>
        <w:ind w:left="4320" w:hanging="180"/>
      </w:pPr>
    </w:lvl>
    <w:lvl w:ilvl="6" w:tplc="278EE0B2" w:tentative="1">
      <w:start w:val="1"/>
      <w:numFmt w:val="decimal"/>
      <w:lvlText w:val="%7."/>
      <w:lvlJc w:val="left"/>
      <w:pPr>
        <w:ind w:left="5040" w:hanging="360"/>
      </w:pPr>
    </w:lvl>
    <w:lvl w:ilvl="7" w:tplc="942861D8" w:tentative="1">
      <w:start w:val="1"/>
      <w:numFmt w:val="lowerLetter"/>
      <w:lvlText w:val="%8."/>
      <w:lvlJc w:val="left"/>
      <w:pPr>
        <w:ind w:left="5760" w:hanging="360"/>
      </w:pPr>
    </w:lvl>
    <w:lvl w:ilvl="8" w:tplc="076AC408" w:tentative="1">
      <w:start w:val="1"/>
      <w:numFmt w:val="lowerRoman"/>
      <w:lvlText w:val="%9."/>
      <w:lvlJc w:val="right"/>
      <w:pPr>
        <w:ind w:left="6480" w:hanging="180"/>
      </w:pPr>
    </w:lvl>
  </w:abstractNum>
  <w:abstractNum w:abstractNumId="35">
    <w:nsid w:val="4C954275"/>
    <w:multiLevelType w:val="hybridMultilevel"/>
    <w:tmpl w:val="64C6829A"/>
    <w:lvl w:ilvl="0" w:tplc="EC9CC82E">
      <w:start w:val="8"/>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4DD35A19"/>
    <w:multiLevelType w:val="hybridMultilevel"/>
    <w:tmpl w:val="8C7ABDF8"/>
    <w:lvl w:ilvl="0" w:tplc="04090019">
      <w:start w:val="1"/>
      <w:numFmt w:val="low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E21179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nsid w:val="4E747940"/>
    <w:multiLevelType w:val="multilevel"/>
    <w:tmpl w:val="32900FBA"/>
    <w:lvl w:ilvl="0">
      <w:start w:val="1"/>
      <w:numFmt w:val="decimal"/>
      <w:lvlText w:val="%1."/>
      <w:lvlJc w:val="left"/>
      <w:pPr>
        <w:tabs>
          <w:tab w:val="num" w:pos="720"/>
        </w:tabs>
        <w:ind w:left="0" w:firstLine="720"/>
      </w:pPr>
      <w:rPr>
        <w:rFonts w:hint="default"/>
      </w:rPr>
    </w:lvl>
    <w:lvl w:ilvl="1">
      <w:start w:val="1"/>
      <w:numFmt w:val="upperLetter"/>
      <w:lvlText w:val="%2."/>
      <w:lvlJc w:val="left"/>
      <w:pPr>
        <w:tabs>
          <w:tab w:val="num" w:pos="720"/>
        </w:tabs>
        <w:ind w:left="720" w:firstLine="0"/>
      </w:pPr>
      <w:rPr>
        <w:rFonts w:hint="default"/>
      </w:rPr>
    </w:lvl>
    <w:lvl w:ilvl="2">
      <w:start w:val="1"/>
      <w:numFmt w:val="lowerRoman"/>
      <w:lvlText w:val="%3."/>
      <w:lvlJc w:val="left"/>
      <w:pPr>
        <w:tabs>
          <w:tab w:val="num" w:pos="1080"/>
        </w:tabs>
        <w:ind w:left="1440" w:firstLine="0"/>
      </w:pPr>
      <w:rPr>
        <w:rFonts w:hint="default"/>
      </w:rPr>
    </w:lvl>
    <w:lvl w:ilvl="3">
      <w:start w:val="1"/>
      <w:numFmt w:val="lowerLetter"/>
      <w:lvlText w:val="(%4)"/>
      <w:lvlJc w:val="left"/>
      <w:pPr>
        <w:tabs>
          <w:tab w:val="num" w:pos="1440"/>
        </w:tabs>
        <w:ind w:left="1440" w:firstLine="72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nsid w:val="512378BB"/>
    <w:multiLevelType w:val="hybridMultilevel"/>
    <w:tmpl w:val="D1729DC0"/>
    <w:lvl w:ilvl="0" w:tplc="93EE8A76">
      <w:start w:val="2"/>
      <w:numFmt w:val="lowerRoman"/>
      <w:lvlText w:val="(%1)"/>
      <w:lvlJc w:val="left"/>
      <w:pPr>
        <w:ind w:left="1500" w:hanging="720"/>
      </w:pPr>
      <w:rPr>
        <w:rFonts w:hint="default"/>
      </w:rPr>
    </w:lvl>
    <w:lvl w:ilvl="1" w:tplc="69DC9B28" w:tentative="1">
      <w:start w:val="1"/>
      <w:numFmt w:val="lowerLetter"/>
      <w:lvlText w:val="%2."/>
      <w:lvlJc w:val="left"/>
      <w:pPr>
        <w:ind w:left="1860" w:hanging="360"/>
      </w:pPr>
    </w:lvl>
    <w:lvl w:ilvl="2" w:tplc="E0F24556" w:tentative="1">
      <w:start w:val="1"/>
      <w:numFmt w:val="lowerRoman"/>
      <w:lvlText w:val="%3."/>
      <w:lvlJc w:val="right"/>
      <w:pPr>
        <w:ind w:left="2580" w:hanging="180"/>
      </w:pPr>
    </w:lvl>
    <w:lvl w:ilvl="3" w:tplc="536EFAE8" w:tentative="1">
      <w:start w:val="1"/>
      <w:numFmt w:val="decimal"/>
      <w:lvlText w:val="%4."/>
      <w:lvlJc w:val="left"/>
      <w:pPr>
        <w:ind w:left="3300" w:hanging="360"/>
      </w:pPr>
    </w:lvl>
    <w:lvl w:ilvl="4" w:tplc="202A4EBA" w:tentative="1">
      <w:start w:val="1"/>
      <w:numFmt w:val="lowerLetter"/>
      <w:lvlText w:val="%5."/>
      <w:lvlJc w:val="left"/>
      <w:pPr>
        <w:ind w:left="4020" w:hanging="360"/>
      </w:pPr>
    </w:lvl>
    <w:lvl w:ilvl="5" w:tplc="B9D25676" w:tentative="1">
      <w:start w:val="1"/>
      <w:numFmt w:val="lowerRoman"/>
      <w:lvlText w:val="%6."/>
      <w:lvlJc w:val="right"/>
      <w:pPr>
        <w:ind w:left="4740" w:hanging="180"/>
      </w:pPr>
    </w:lvl>
    <w:lvl w:ilvl="6" w:tplc="71123C48" w:tentative="1">
      <w:start w:val="1"/>
      <w:numFmt w:val="decimal"/>
      <w:lvlText w:val="%7."/>
      <w:lvlJc w:val="left"/>
      <w:pPr>
        <w:ind w:left="5460" w:hanging="360"/>
      </w:pPr>
    </w:lvl>
    <w:lvl w:ilvl="7" w:tplc="22740370" w:tentative="1">
      <w:start w:val="1"/>
      <w:numFmt w:val="lowerLetter"/>
      <w:lvlText w:val="%8."/>
      <w:lvlJc w:val="left"/>
      <w:pPr>
        <w:ind w:left="6180" w:hanging="360"/>
      </w:pPr>
    </w:lvl>
    <w:lvl w:ilvl="8" w:tplc="5E427EBE" w:tentative="1">
      <w:start w:val="1"/>
      <w:numFmt w:val="lowerRoman"/>
      <w:lvlText w:val="%9."/>
      <w:lvlJc w:val="right"/>
      <w:pPr>
        <w:ind w:left="6900" w:hanging="180"/>
      </w:pPr>
    </w:lvl>
  </w:abstractNum>
  <w:abstractNum w:abstractNumId="40">
    <w:nsid w:val="524B5679"/>
    <w:multiLevelType w:val="hybridMultilevel"/>
    <w:tmpl w:val="E1EE1772"/>
    <w:lvl w:ilvl="0" w:tplc="5EAAF5A4">
      <w:start w:val="2"/>
      <w:numFmt w:val="lowerLetter"/>
      <w:lvlText w:val="%1."/>
      <w:lvlJc w:val="left"/>
      <w:pPr>
        <w:ind w:left="1800" w:hanging="360"/>
      </w:pPr>
      <w:rPr>
        <w:rFonts w:hint="default"/>
      </w:rPr>
    </w:lvl>
    <w:lvl w:ilvl="1" w:tplc="1C960682" w:tentative="1">
      <w:start w:val="1"/>
      <w:numFmt w:val="lowerLetter"/>
      <w:lvlText w:val="%2."/>
      <w:lvlJc w:val="left"/>
      <w:pPr>
        <w:ind w:left="2520" w:hanging="360"/>
      </w:pPr>
    </w:lvl>
    <w:lvl w:ilvl="2" w:tplc="0C3CADA4" w:tentative="1">
      <w:start w:val="1"/>
      <w:numFmt w:val="lowerRoman"/>
      <w:lvlText w:val="%3."/>
      <w:lvlJc w:val="right"/>
      <w:pPr>
        <w:ind w:left="3240" w:hanging="180"/>
      </w:pPr>
    </w:lvl>
    <w:lvl w:ilvl="3" w:tplc="063C697E">
      <w:start w:val="1"/>
      <w:numFmt w:val="decimal"/>
      <w:lvlText w:val="%4."/>
      <w:lvlJc w:val="left"/>
      <w:pPr>
        <w:ind w:left="3960" w:hanging="360"/>
      </w:pPr>
    </w:lvl>
    <w:lvl w:ilvl="4" w:tplc="6F0A50FE" w:tentative="1">
      <w:start w:val="1"/>
      <w:numFmt w:val="lowerLetter"/>
      <w:lvlText w:val="%5."/>
      <w:lvlJc w:val="left"/>
      <w:pPr>
        <w:ind w:left="4680" w:hanging="360"/>
      </w:pPr>
    </w:lvl>
    <w:lvl w:ilvl="5" w:tplc="8CF061E0" w:tentative="1">
      <w:start w:val="1"/>
      <w:numFmt w:val="lowerRoman"/>
      <w:lvlText w:val="%6."/>
      <w:lvlJc w:val="right"/>
      <w:pPr>
        <w:ind w:left="5400" w:hanging="180"/>
      </w:pPr>
    </w:lvl>
    <w:lvl w:ilvl="6" w:tplc="22AEF96A" w:tentative="1">
      <w:start w:val="1"/>
      <w:numFmt w:val="decimal"/>
      <w:lvlText w:val="%7."/>
      <w:lvlJc w:val="left"/>
      <w:pPr>
        <w:ind w:left="6120" w:hanging="360"/>
      </w:pPr>
    </w:lvl>
    <w:lvl w:ilvl="7" w:tplc="1BC4753A" w:tentative="1">
      <w:start w:val="1"/>
      <w:numFmt w:val="lowerLetter"/>
      <w:lvlText w:val="%8."/>
      <w:lvlJc w:val="left"/>
      <w:pPr>
        <w:ind w:left="6840" w:hanging="360"/>
      </w:pPr>
    </w:lvl>
    <w:lvl w:ilvl="8" w:tplc="99C21676" w:tentative="1">
      <w:start w:val="1"/>
      <w:numFmt w:val="lowerRoman"/>
      <w:lvlText w:val="%9."/>
      <w:lvlJc w:val="right"/>
      <w:pPr>
        <w:ind w:left="7560" w:hanging="180"/>
      </w:pPr>
    </w:lvl>
  </w:abstractNum>
  <w:abstractNum w:abstractNumId="41">
    <w:nsid w:val="527E66F7"/>
    <w:multiLevelType w:val="hybridMultilevel"/>
    <w:tmpl w:val="AB9E6FAA"/>
    <w:lvl w:ilvl="0" w:tplc="2F18FBA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55CA7344"/>
    <w:multiLevelType w:val="hybridMultilevel"/>
    <w:tmpl w:val="9076996E"/>
    <w:lvl w:ilvl="0" w:tplc="5D38C136">
      <w:start w:val="3"/>
      <w:numFmt w:val="lowerRoman"/>
      <w:lvlText w:val="(%1)"/>
      <w:lvlJc w:val="left"/>
      <w:pPr>
        <w:ind w:left="1500" w:hanging="720"/>
      </w:pPr>
      <w:rPr>
        <w:rFonts w:hint="default"/>
      </w:rPr>
    </w:lvl>
    <w:lvl w:ilvl="1" w:tplc="C0E2364C" w:tentative="1">
      <w:start w:val="1"/>
      <w:numFmt w:val="lowerLetter"/>
      <w:lvlText w:val="%2."/>
      <w:lvlJc w:val="left"/>
      <w:pPr>
        <w:ind w:left="1440" w:hanging="360"/>
      </w:pPr>
    </w:lvl>
    <w:lvl w:ilvl="2" w:tplc="86A276EA" w:tentative="1">
      <w:start w:val="1"/>
      <w:numFmt w:val="lowerRoman"/>
      <w:lvlText w:val="%3."/>
      <w:lvlJc w:val="right"/>
      <w:pPr>
        <w:ind w:left="2160" w:hanging="180"/>
      </w:pPr>
    </w:lvl>
    <w:lvl w:ilvl="3" w:tplc="86DE7A2A" w:tentative="1">
      <w:start w:val="1"/>
      <w:numFmt w:val="decimal"/>
      <w:lvlText w:val="%4."/>
      <w:lvlJc w:val="left"/>
      <w:pPr>
        <w:ind w:left="2880" w:hanging="360"/>
      </w:pPr>
    </w:lvl>
    <w:lvl w:ilvl="4" w:tplc="FBC8C5CE" w:tentative="1">
      <w:start w:val="1"/>
      <w:numFmt w:val="lowerLetter"/>
      <w:lvlText w:val="%5."/>
      <w:lvlJc w:val="left"/>
      <w:pPr>
        <w:ind w:left="3600" w:hanging="360"/>
      </w:pPr>
    </w:lvl>
    <w:lvl w:ilvl="5" w:tplc="E6F26F34" w:tentative="1">
      <w:start w:val="1"/>
      <w:numFmt w:val="lowerRoman"/>
      <w:lvlText w:val="%6."/>
      <w:lvlJc w:val="right"/>
      <w:pPr>
        <w:ind w:left="4320" w:hanging="180"/>
      </w:pPr>
    </w:lvl>
    <w:lvl w:ilvl="6" w:tplc="902C8C64" w:tentative="1">
      <w:start w:val="1"/>
      <w:numFmt w:val="decimal"/>
      <w:lvlText w:val="%7."/>
      <w:lvlJc w:val="left"/>
      <w:pPr>
        <w:ind w:left="5040" w:hanging="360"/>
      </w:pPr>
    </w:lvl>
    <w:lvl w:ilvl="7" w:tplc="5E2C5CE2" w:tentative="1">
      <w:start w:val="1"/>
      <w:numFmt w:val="lowerLetter"/>
      <w:lvlText w:val="%8."/>
      <w:lvlJc w:val="left"/>
      <w:pPr>
        <w:ind w:left="5760" w:hanging="360"/>
      </w:pPr>
    </w:lvl>
    <w:lvl w:ilvl="8" w:tplc="CE8A04FE" w:tentative="1">
      <w:start w:val="1"/>
      <w:numFmt w:val="lowerRoman"/>
      <w:lvlText w:val="%9."/>
      <w:lvlJc w:val="right"/>
      <w:pPr>
        <w:ind w:left="6480" w:hanging="180"/>
      </w:pPr>
    </w:lvl>
  </w:abstractNum>
  <w:abstractNum w:abstractNumId="43">
    <w:nsid w:val="56BC244B"/>
    <w:multiLevelType w:val="hybridMultilevel"/>
    <w:tmpl w:val="29B8E3DE"/>
    <w:lvl w:ilvl="0" w:tplc="CE5E67C4">
      <w:start w:val="1"/>
      <w:numFmt w:val="lowerRoman"/>
      <w:lvlText w:val="%1."/>
      <w:lvlJc w:val="right"/>
      <w:pPr>
        <w:ind w:left="1980" w:hanging="360"/>
      </w:pPr>
    </w:lvl>
    <w:lvl w:ilvl="1" w:tplc="38765EF8" w:tentative="1">
      <w:start w:val="1"/>
      <w:numFmt w:val="lowerLetter"/>
      <w:lvlText w:val="%2."/>
      <w:lvlJc w:val="left"/>
      <w:pPr>
        <w:ind w:left="2880" w:hanging="360"/>
      </w:pPr>
    </w:lvl>
    <w:lvl w:ilvl="2" w:tplc="D4566FB0" w:tentative="1">
      <w:start w:val="1"/>
      <w:numFmt w:val="lowerRoman"/>
      <w:lvlText w:val="%3."/>
      <w:lvlJc w:val="right"/>
      <w:pPr>
        <w:ind w:left="3600" w:hanging="180"/>
      </w:pPr>
    </w:lvl>
    <w:lvl w:ilvl="3" w:tplc="2110DB08" w:tentative="1">
      <w:start w:val="1"/>
      <w:numFmt w:val="decimal"/>
      <w:lvlText w:val="%4."/>
      <w:lvlJc w:val="left"/>
      <w:pPr>
        <w:ind w:left="4320" w:hanging="360"/>
      </w:pPr>
    </w:lvl>
    <w:lvl w:ilvl="4" w:tplc="4F502392" w:tentative="1">
      <w:start w:val="1"/>
      <w:numFmt w:val="lowerLetter"/>
      <w:lvlText w:val="%5."/>
      <w:lvlJc w:val="left"/>
      <w:pPr>
        <w:ind w:left="5040" w:hanging="360"/>
      </w:pPr>
    </w:lvl>
    <w:lvl w:ilvl="5" w:tplc="2334D4D8" w:tentative="1">
      <w:start w:val="1"/>
      <w:numFmt w:val="lowerRoman"/>
      <w:lvlText w:val="%6."/>
      <w:lvlJc w:val="right"/>
      <w:pPr>
        <w:ind w:left="5760" w:hanging="180"/>
      </w:pPr>
    </w:lvl>
    <w:lvl w:ilvl="6" w:tplc="E1949D20" w:tentative="1">
      <w:start w:val="1"/>
      <w:numFmt w:val="decimal"/>
      <w:lvlText w:val="%7."/>
      <w:lvlJc w:val="left"/>
      <w:pPr>
        <w:ind w:left="6480" w:hanging="360"/>
      </w:pPr>
    </w:lvl>
    <w:lvl w:ilvl="7" w:tplc="45844F1E" w:tentative="1">
      <w:start w:val="1"/>
      <w:numFmt w:val="lowerLetter"/>
      <w:lvlText w:val="%8."/>
      <w:lvlJc w:val="left"/>
      <w:pPr>
        <w:ind w:left="7200" w:hanging="360"/>
      </w:pPr>
    </w:lvl>
    <w:lvl w:ilvl="8" w:tplc="B914CA70" w:tentative="1">
      <w:start w:val="1"/>
      <w:numFmt w:val="lowerRoman"/>
      <w:lvlText w:val="%9."/>
      <w:lvlJc w:val="right"/>
      <w:pPr>
        <w:ind w:left="7920" w:hanging="180"/>
      </w:pPr>
    </w:lvl>
  </w:abstractNum>
  <w:abstractNum w:abstractNumId="44">
    <w:nsid w:val="5C6D1AF1"/>
    <w:multiLevelType w:val="hybridMultilevel"/>
    <w:tmpl w:val="D4A693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C754E11"/>
    <w:multiLevelType w:val="hybridMultilevel"/>
    <w:tmpl w:val="03541F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DFA7C9B"/>
    <w:multiLevelType w:val="multilevel"/>
    <w:tmpl w:val="8CE47D80"/>
    <w:lvl w:ilvl="0">
      <w:start w:val="1"/>
      <w:numFmt w:val="decimal"/>
      <w:lvlText w:val="%1."/>
      <w:lvlJc w:val="left"/>
      <w:pPr>
        <w:tabs>
          <w:tab w:val="num" w:pos="720"/>
        </w:tabs>
        <w:ind w:left="0" w:firstLine="720"/>
      </w:pPr>
      <w:rPr>
        <w:rFonts w:hint="default"/>
      </w:rPr>
    </w:lvl>
    <w:lvl w:ilvl="1">
      <w:start w:val="1"/>
      <w:numFmt w:val="upperLetter"/>
      <w:lvlText w:val="%2."/>
      <w:lvlJc w:val="left"/>
      <w:pPr>
        <w:tabs>
          <w:tab w:val="num" w:pos="720"/>
        </w:tabs>
        <w:ind w:left="720" w:firstLine="0"/>
      </w:pPr>
      <w:rPr>
        <w:rFonts w:hint="default"/>
      </w:rPr>
    </w:lvl>
    <w:lvl w:ilvl="2">
      <w:start w:val="1"/>
      <w:numFmt w:val="lowerRoman"/>
      <w:lvlText w:val="%3."/>
      <w:lvlJc w:val="left"/>
      <w:pPr>
        <w:tabs>
          <w:tab w:val="num" w:pos="1080"/>
        </w:tabs>
        <w:ind w:left="1440" w:firstLine="0"/>
      </w:pPr>
      <w:rPr>
        <w:rFonts w:hint="default"/>
      </w:rPr>
    </w:lvl>
    <w:lvl w:ilvl="3">
      <w:start w:val="1"/>
      <w:numFmt w:val="lowerLetter"/>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nsid w:val="5F046884"/>
    <w:multiLevelType w:val="hybridMultilevel"/>
    <w:tmpl w:val="A32C7388"/>
    <w:lvl w:ilvl="0" w:tplc="43F0B0DC">
      <w:start w:val="1"/>
      <w:numFmt w:val="lowerRoman"/>
      <w:lvlText w:val="(%1)"/>
      <w:lvlJc w:val="left"/>
      <w:pPr>
        <w:ind w:left="1500" w:hanging="720"/>
      </w:pPr>
      <w:rPr>
        <w:rFonts w:hint="default"/>
      </w:rPr>
    </w:lvl>
    <w:lvl w:ilvl="1" w:tplc="590CAC5C" w:tentative="1">
      <w:start w:val="1"/>
      <w:numFmt w:val="lowerLetter"/>
      <w:lvlText w:val="%2."/>
      <w:lvlJc w:val="left"/>
      <w:pPr>
        <w:ind w:left="1860" w:hanging="360"/>
      </w:pPr>
    </w:lvl>
    <w:lvl w:ilvl="2" w:tplc="F3107540" w:tentative="1">
      <w:start w:val="1"/>
      <w:numFmt w:val="lowerRoman"/>
      <w:lvlText w:val="%3."/>
      <w:lvlJc w:val="right"/>
      <w:pPr>
        <w:ind w:left="2580" w:hanging="180"/>
      </w:pPr>
    </w:lvl>
    <w:lvl w:ilvl="3" w:tplc="B7301CF0" w:tentative="1">
      <w:start w:val="1"/>
      <w:numFmt w:val="decimal"/>
      <w:lvlText w:val="%4."/>
      <w:lvlJc w:val="left"/>
      <w:pPr>
        <w:ind w:left="3300" w:hanging="360"/>
      </w:pPr>
    </w:lvl>
    <w:lvl w:ilvl="4" w:tplc="795AF0CA" w:tentative="1">
      <w:start w:val="1"/>
      <w:numFmt w:val="lowerLetter"/>
      <w:lvlText w:val="%5."/>
      <w:lvlJc w:val="left"/>
      <w:pPr>
        <w:ind w:left="4020" w:hanging="360"/>
      </w:pPr>
    </w:lvl>
    <w:lvl w:ilvl="5" w:tplc="1D7C89C6" w:tentative="1">
      <w:start w:val="1"/>
      <w:numFmt w:val="lowerRoman"/>
      <w:lvlText w:val="%6."/>
      <w:lvlJc w:val="right"/>
      <w:pPr>
        <w:ind w:left="4740" w:hanging="180"/>
      </w:pPr>
    </w:lvl>
    <w:lvl w:ilvl="6" w:tplc="14FAFD04" w:tentative="1">
      <w:start w:val="1"/>
      <w:numFmt w:val="decimal"/>
      <w:lvlText w:val="%7."/>
      <w:lvlJc w:val="left"/>
      <w:pPr>
        <w:ind w:left="5460" w:hanging="360"/>
      </w:pPr>
    </w:lvl>
    <w:lvl w:ilvl="7" w:tplc="1B0862B8" w:tentative="1">
      <w:start w:val="1"/>
      <w:numFmt w:val="lowerLetter"/>
      <w:lvlText w:val="%8."/>
      <w:lvlJc w:val="left"/>
      <w:pPr>
        <w:ind w:left="6180" w:hanging="360"/>
      </w:pPr>
    </w:lvl>
    <w:lvl w:ilvl="8" w:tplc="B7CA64C8" w:tentative="1">
      <w:start w:val="1"/>
      <w:numFmt w:val="lowerRoman"/>
      <w:lvlText w:val="%9."/>
      <w:lvlJc w:val="right"/>
      <w:pPr>
        <w:ind w:left="6900" w:hanging="180"/>
      </w:pPr>
    </w:lvl>
  </w:abstractNum>
  <w:abstractNum w:abstractNumId="48">
    <w:nsid w:val="60626C8E"/>
    <w:multiLevelType w:val="hybridMultilevel"/>
    <w:tmpl w:val="F88CBEB6"/>
    <w:lvl w:ilvl="0" w:tplc="9746BF1E">
      <w:start w:val="1"/>
      <w:numFmt w:val="decimal"/>
      <w:lvlText w:val="%1."/>
      <w:lvlJc w:val="left"/>
      <w:pPr>
        <w:tabs>
          <w:tab w:val="num" w:pos="2160"/>
        </w:tabs>
        <w:ind w:left="2160" w:hanging="1440"/>
      </w:pPr>
      <w:rPr>
        <w:rFonts w:hint="default"/>
      </w:rPr>
    </w:lvl>
    <w:lvl w:ilvl="1" w:tplc="9490E27A">
      <w:start w:val="1"/>
      <w:numFmt w:val="lowerLetter"/>
      <w:lvlText w:val="%2."/>
      <w:lvlJc w:val="left"/>
      <w:pPr>
        <w:tabs>
          <w:tab w:val="num" w:pos="1800"/>
        </w:tabs>
        <w:ind w:left="1800" w:hanging="360"/>
      </w:pPr>
    </w:lvl>
    <w:lvl w:ilvl="2" w:tplc="FE408F0E" w:tentative="1">
      <w:start w:val="1"/>
      <w:numFmt w:val="lowerRoman"/>
      <w:lvlText w:val="%3."/>
      <w:lvlJc w:val="right"/>
      <w:pPr>
        <w:tabs>
          <w:tab w:val="num" w:pos="2520"/>
        </w:tabs>
        <w:ind w:left="2520" w:hanging="180"/>
      </w:pPr>
    </w:lvl>
    <w:lvl w:ilvl="3" w:tplc="82067DF6" w:tentative="1">
      <w:start w:val="1"/>
      <w:numFmt w:val="decimal"/>
      <w:lvlText w:val="%4."/>
      <w:lvlJc w:val="left"/>
      <w:pPr>
        <w:tabs>
          <w:tab w:val="num" w:pos="3240"/>
        </w:tabs>
        <w:ind w:left="3240" w:hanging="360"/>
      </w:pPr>
    </w:lvl>
    <w:lvl w:ilvl="4" w:tplc="BEA0B64A" w:tentative="1">
      <w:start w:val="1"/>
      <w:numFmt w:val="lowerLetter"/>
      <w:lvlText w:val="%5."/>
      <w:lvlJc w:val="left"/>
      <w:pPr>
        <w:tabs>
          <w:tab w:val="num" w:pos="3960"/>
        </w:tabs>
        <w:ind w:left="3960" w:hanging="360"/>
      </w:pPr>
    </w:lvl>
    <w:lvl w:ilvl="5" w:tplc="B7FA73EA" w:tentative="1">
      <w:start w:val="1"/>
      <w:numFmt w:val="lowerRoman"/>
      <w:lvlText w:val="%6."/>
      <w:lvlJc w:val="right"/>
      <w:pPr>
        <w:tabs>
          <w:tab w:val="num" w:pos="4680"/>
        </w:tabs>
        <w:ind w:left="4680" w:hanging="180"/>
      </w:pPr>
    </w:lvl>
    <w:lvl w:ilvl="6" w:tplc="587CEDF8" w:tentative="1">
      <w:start w:val="1"/>
      <w:numFmt w:val="decimal"/>
      <w:lvlText w:val="%7."/>
      <w:lvlJc w:val="left"/>
      <w:pPr>
        <w:tabs>
          <w:tab w:val="num" w:pos="5400"/>
        </w:tabs>
        <w:ind w:left="5400" w:hanging="360"/>
      </w:pPr>
    </w:lvl>
    <w:lvl w:ilvl="7" w:tplc="F99ED880" w:tentative="1">
      <w:start w:val="1"/>
      <w:numFmt w:val="lowerLetter"/>
      <w:lvlText w:val="%8."/>
      <w:lvlJc w:val="left"/>
      <w:pPr>
        <w:tabs>
          <w:tab w:val="num" w:pos="6120"/>
        </w:tabs>
        <w:ind w:left="6120" w:hanging="360"/>
      </w:pPr>
    </w:lvl>
    <w:lvl w:ilvl="8" w:tplc="2EE454AA" w:tentative="1">
      <w:start w:val="1"/>
      <w:numFmt w:val="lowerRoman"/>
      <w:lvlText w:val="%9."/>
      <w:lvlJc w:val="right"/>
      <w:pPr>
        <w:tabs>
          <w:tab w:val="num" w:pos="6840"/>
        </w:tabs>
        <w:ind w:left="6840" w:hanging="180"/>
      </w:pPr>
    </w:lvl>
  </w:abstractNum>
  <w:abstractNum w:abstractNumId="49">
    <w:nsid w:val="618F0853"/>
    <w:multiLevelType w:val="hybridMultilevel"/>
    <w:tmpl w:val="B5ECAF8E"/>
    <w:lvl w:ilvl="0" w:tplc="11428BC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nsid w:val="61CE639B"/>
    <w:multiLevelType w:val="hybridMultilevel"/>
    <w:tmpl w:val="52C26D80"/>
    <w:lvl w:ilvl="0" w:tplc="90080098">
      <w:start w:val="2"/>
      <w:numFmt w:val="lowerLetter"/>
      <w:lvlText w:val="%1."/>
      <w:lvlJc w:val="left"/>
      <w:pPr>
        <w:ind w:left="1800" w:hanging="360"/>
      </w:pPr>
      <w:rPr>
        <w:rFonts w:hint="default"/>
      </w:rPr>
    </w:lvl>
    <w:lvl w:ilvl="1" w:tplc="03262068" w:tentative="1">
      <w:start w:val="1"/>
      <w:numFmt w:val="lowerLetter"/>
      <w:lvlText w:val="%2."/>
      <w:lvlJc w:val="left"/>
      <w:pPr>
        <w:ind w:left="2520" w:hanging="360"/>
      </w:pPr>
    </w:lvl>
    <w:lvl w:ilvl="2" w:tplc="76C041EC" w:tentative="1">
      <w:start w:val="1"/>
      <w:numFmt w:val="lowerRoman"/>
      <w:lvlText w:val="%3."/>
      <w:lvlJc w:val="right"/>
      <w:pPr>
        <w:ind w:left="3240" w:hanging="180"/>
      </w:pPr>
    </w:lvl>
    <w:lvl w:ilvl="3" w:tplc="5A803882">
      <w:start w:val="1"/>
      <w:numFmt w:val="decimal"/>
      <w:lvlText w:val="%4."/>
      <w:lvlJc w:val="left"/>
      <w:pPr>
        <w:ind w:left="3960" w:hanging="360"/>
      </w:pPr>
    </w:lvl>
    <w:lvl w:ilvl="4" w:tplc="2F146A6C" w:tentative="1">
      <w:start w:val="1"/>
      <w:numFmt w:val="lowerLetter"/>
      <w:lvlText w:val="%5."/>
      <w:lvlJc w:val="left"/>
      <w:pPr>
        <w:ind w:left="4680" w:hanging="360"/>
      </w:pPr>
    </w:lvl>
    <w:lvl w:ilvl="5" w:tplc="312A7B80" w:tentative="1">
      <w:start w:val="1"/>
      <w:numFmt w:val="lowerRoman"/>
      <w:lvlText w:val="%6."/>
      <w:lvlJc w:val="right"/>
      <w:pPr>
        <w:ind w:left="5400" w:hanging="180"/>
      </w:pPr>
    </w:lvl>
    <w:lvl w:ilvl="6" w:tplc="5240B63C" w:tentative="1">
      <w:start w:val="1"/>
      <w:numFmt w:val="decimal"/>
      <w:lvlText w:val="%7."/>
      <w:lvlJc w:val="left"/>
      <w:pPr>
        <w:ind w:left="6120" w:hanging="360"/>
      </w:pPr>
    </w:lvl>
    <w:lvl w:ilvl="7" w:tplc="8E3E6E86" w:tentative="1">
      <w:start w:val="1"/>
      <w:numFmt w:val="lowerLetter"/>
      <w:lvlText w:val="%8."/>
      <w:lvlJc w:val="left"/>
      <w:pPr>
        <w:ind w:left="6840" w:hanging="360"/>
      </w:pPr>
    </w:lvl>
    <w:lvl w:ilvl="8" w:tplc="ADEA91FE" w:tentative="1">
      <w:start w:val="1"/>
      <w:numFmt w:val="lowerRoman"/>
      <w:lvlText w:val="%9."/>
      <w:lvlJc w:val="right"/>
      <w:pPr>
        <w:ind w:left="7560" w:hanging="180"/>
      </w:pPr>
    </w:lvl>
  </w:abstractNum>
  <w:abstractNum w:abstractNumId="51">
    <w:nsid w:val="64067A26"/>
    <w:multiLevelType w:val="hybridMultilevel"/>
    <w:tmpl w:val="DB88A278"/>
    <w:lvl w:ilvl="0" w:tplc="59A80E52">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nsid w:val="66157889"/>
    <w:multiLevelType w:val="hybridMultilevel"/>
    <w:tmpl w:val="440E1E4A"/>
    <w:lvl w:ilvl="0" w:tplc="27705C4E">
      <w:start w:val="1"/>
      <w:numFmt w:val="decimal"/>
      <w:lvlText w:val="%1."/>
      <w:lvlJc w:val="left"/>
      <w:pPr>
        <w:ind w:left="1080" w:hanging="360"/>
      </w:pPr>
      <w:rPr>
        <w:rFonts w:hint="default"/>
        <w:b/>
      </w:rPr>
    </w:lvl>
    <w:lvl w:ilvl="1" w:tplc="A1B8A92E">
      <w:start w:val="1"/>
      <w:numFmt w:val="lowerLetter"/>
      <w:lvlText w:val="%2."/>
      <w:lvlJc w:val="left"/>
      <w:pPr>
        <w:ind w:left="1440" w:hanging="360"/>
      </w:pPr>
      <w:rPr>
        <w:rFonts w:hint="default"/>
      </w:rPr>
    </w:lvl>
    <w:lvl w:ilvl="2" w:tplc="E7C28E40">
      <w:start w:val="1"/>
      <w:numFmt w:val="lowerRoman"/>
      <w:lvlText w:val="%3."/>
      <w:lvlJc w:val="right"/>
      <w:pPr>
        <w:ind w:left="2160" w:hanging="180"/>
      </w:pPr>
    </w:lvl>
    <w:lvl w:ilvl="3" w:tplc="C96850AA">
      <w:start w:val="2"/>
      <w:numFmt w:val="lowerLetter"/>
      <w:lvlText w:val="%4.)"/>
      <w:lvlJc w:val="left"/>
      <w:pPr>
        <w:ind w:left="2880" w:hanging="360"/>
      </w:pPr>
      <w:rPr>
        <w:rFonts w:hint="default"/>
      </w:rPr>
    </w:lvl>
    <w:lvl w:ilvl="4" w:tplc="04090019">
      <w:start w:val="1"/>
      <w:numFmt w:val="lowerLetter"/>
      <w:lvlText w:val="%5."/>
      <w:lvlJc w:val="left"/>
      <w:pPr>
        <w:ind w:left="3600" w:hanging="360"/>
      </w:pPr>
      <w:rPr>
        <w:rFonts w:hint="default"/>
        <w:b w:val="0"/>
      </w:rPr>
    </w:lvl>
    <w:lvl w:ilvl="5" w:tplc="7F8C8CE8" w:tentative="1">
      <w:start w:val="1"/>
      <w:numFmt w:val="lowerRoman"/>
      <w:lvlText w:val="%6."/>
      <w:lvlJc w:val="right"/>
      <w:pPr>
        <w:ind w:left="4320" w:hanging="180"/>
      </w:pPr>
    </w:lvl>
    <w:lvl w:ilvl="6" w:tplc="41E660DA" w:tentative="1">
      <w:start w:val="1"/>
      <w:numFmt w:val="decimal"/>
      <w:lvlText w:val="%7."/>
      <w:lvlJc w:val="left"/>
      <w:pPr>
        <w:ind w:left="5040" w:hanging="360"/>
      </w:pPr>
    </w:lvl>
    <w:lvl w:ilvl="7" w:tplc="0B66CC42" w:tentative="1">
      <w:start w:val="1"/>
      <w:numFmt w:val="lowerLetter"/>
      <w:lvlText w:val="%8."/>
      <w:lvlJc w:val="left"/>
      <w:pPr>
        <w:ind w:left="5760" w:hanging="360"/>
      </w:pPr>
    </w:lvl>
    <w:lvl w:ilvl="8" w:tplc="AC3C272A" w:tentative="1">
      <w:start w:val="1"/>
      <w:numFmt w:val="lowerRoman"/>
      <w:lvlText w:val="%9."/>
      <w:lvlJc w:val="right"/>
      <w:pPr>
        <w:ind w:left="6480" w:hanging="180"/>
      </w:pPr>
    </w:lvl>
  </w:abstractNum>
  <w:abstractNum w:abstractNumId="53">
    <w:nsid w:val="673078AC"/>
    <w:multiLevelType w:val="hybridMultilevel"/>
    <w:tmpl w:val="D144B042"/>
    <w:lvl w:ilvl="0" w:tplc="04B26B66">
      <w:start w:val="2"/>
      <w:numFmt w:val="lowerLetter"/>
      <w:lvlText w:val="%1."/>
      <w:lvlJc w:val="left"/>
      <w:pPr>
        <w:ind w:left="1440" w:hanging="360"/>
      </w:pPr>
      <w:rPr>
        <w:rFonts w:hint="default"/>
      </w:rPr>
    </w:lvl>
    <w:lvl w:ilvl="1" w:tplc="AD4A7AAE" w:tentative="1">
      <w:start w:val="1"/>
      <w:numFmt w:val="lowerLetter"/>
      <w:lvlText w:val="%2."/>
      <w:lvlJc w:val="left"/>
      <w:pPr>
        <w:ind w:left="2160" w:hanging="360"/>
      </w:pPr>
    </w:lvl>
    <w:lvl w:ilvl="2" w:tplc="E37CB33A" w:tentative="1">
      <w:start w:val="1"/>
      <w:numFmt w:val="lowerRoman"/>
      <w:lvlText w:val="%3."/>
      <w:lvlJc w:val="right"/>
      <w:pPr>
        <w:ind w:left="2880" w:hanging="180"/>
      </w:pPr>
    </w:lvl>
    <w:lvl w:ilvl="3" w:tplc="37006464" w:tentative="1">
      <w:start w:val="1"/>
      <w:numFmt w:val="decimal"/>
      <w:lvlText w:val="%4."/>
      <w:lvlJc w:val="left"/>
      <w:pPr>
        <w:ind w:left="3600" w:hanging="360"/>
      </w:pPr>
    </w:lvl>
    <w:lvl w:ilvl="4" w:tplc="D1A8CDA8" w:tentative="1">
      <w:start w:val="1"/>
      <w:numFmt w:val="lowerLetter"/>
      <w:lvlText w:val="%5."/>
      <w:lvlJc w:val="left"/>
      <w:pPr>
        <w:ind w:left="4320" w:hanging="360"/>
      </w:pPr>
    </w:lvl>
    <w:lvl w:ilvl="5" w:tplc="36ACCB3E" w:tentative="1">
      <w:start w:val="1"/>
      <w:numFmt w:val="lowerRoman"/>
      <w:lvlText w:val="%6."/>
      <w:lvlJc w:val="right"/>
      <w:pPr>
        <w:ind w:left="5040" w:hanging="180"/>
      </w:pPr>
    </w:lvl>
    <w:lvl w:ilvl="6" w:tplc="C2B0863A" w:tentative="1">
      <w:start w:val="1"/>
      <w:numFmt w:val="decimal"/>
      <w:lvlText w:val="%7."/>
      <w:lvlJc w:val="left"/>
      <w:pPr>
        <w:ind w:left="5760" w:hanging="360"/>
      </w:pPr>
    </w:lvl>
    <w:lvl w:ilvl="7" w:tplc="EDE6573E" w:tentative="1">
      <w:start w:val="1"/>
      <w:numFmt w:val="lowerLetter"/>
      <w:lvlText w:val="%8."/>
      <w:lvlJc w:val="left"/>
      <w:pPr>
        <w:ind w:left="6480" w:hanging="360"/>
      </w:pPr>
    </w:lvl>
    <w:lvl w:ilvl="8" w:tplc="40903D2A" w:tentative="1">
      <w:start w:val="1"/>
      <w:numFmt w:val="lowerRoman"/>
      <w:lvlText w:val="%9."/>
      <w:lvlJc w:val="right"/>
      <w:pPr>
        <w:ind w:left="7200" w:hanging="180"/>
      </w:pPr>
    </w:lvl>
  </w:abstractNum>
  <w:abstractNum w:abstractNumId="54">
    <w:nsid w:val="67A02782"/>
    <w:multiLevelType w:val="hybridMultilevel"/>
    <w:tmpl w:val="F6748A48"/>
    <w:lvl w:ilvl="0" w:tplc="6206E988">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7E86E73"/>
    <w:multiLevelType w:val="hybridMultilevel"/>
    <w:tmpl w:val="0480E848"/>
    <w:lvl w:ilvl="0" w:tplc="4B08F444">
      <w:start w:val="1"/>
      <w:numFmt w:val="decimal"/>
      <w:lvlText w:val="%1."/>
      <w:lvlJc w:val="left"/>
      <w:pPr>
        <w:ind w:left="1080" w:hanging="360"/>
      </w:pPr>
      <w:rPr>
        <w:rFonts w:hint="default"/>
      </w:rPr>
    </w:lvl>
    <w:lvl w:ilvl="1" w:tplc="72CA256A" w:tentative="1">
      <w:start w:val="1"/>
      <w:numFmt w:val="lowerLetter"/>
      <w:lvlText w:val="%2."/>
      <w:lvlJc w:val="left"/>
      <w:pPr>
        <w:ind w:left="1440" w:hanging="360"/>
      </w:pPr>
    </w:lvl>
    <w:lvl w:ilvl="2" w:tplc="C722F25E" w:tentative="1">
      <w:start w:val="1"/>
      <w:numFmt w:val="lowerRoman"/>
      <w:lvlText w:val="%3."/>
      <w:lvlJc w:val="right"/>
      <w:pPr>
        <w:ind w:left="2160" w:hanging="180"/>
      </w:pPr>
    </w:lvl>
    <w:lvl w:ilvl="3" w:tplc="BE6011E4" w:tentative="1">
      <w:start w:val="1"/>
      <w:numFmt w:val="decimal"/>
      <w:lvlText w:val="%4."/>
      <w:lvlJc w:val="left"/>
      <w:pPr>
        <w:ind w:left="2880" w:hanging="360"/>
      </w:pPr>
    </w:lvl>
    <w:lvl w:ilvl="4" w:tplc="AD681728" w:tentative="1">
      <w:start w:val="1"/>
      <w:numFmt w:val="lowerLetter"/>
      <w:lvlText w:val="%5."/>
      <w:lvlJc w:val="left"/>
      <w:pPr>
        <w:ind w:left="3600" w:hanging="360"/>
      </w:pPr>
    </w:lvl>
    <w:lvl w:ilvl="5" w:tplc="D34C8A24" w:tentative="1">
      <w:start w:val="1"/>
      <w:numFmt w:val="lowerRoman"/>
      <w:lvlText w:val="%6."/>
      <w:lvlJc w:val="right"/>
      <w:pPr>
        <w:ind w:left="4320" w:hanging="180"/>
      </w:pPr>
    </w:lvl>
    <w:lvl w:ilvl="6" w:tplc="F5FC6A44" w:tentative="1">
      <w:start w:val="1"/>
      <w:numFmt w:val="decimal"/>
      <w:lvlText w:val="%7."/>
      <w:lvlJc w:val="left"/>
      <w:pPr>
        <w:ind w:left="5040" w:hanging="360"/>
      </w:pPr>
    </w:lvl>
    <w:lvl w:ilvl="7" w:tplc="237EF510" w:tentative="1">
      <w:start w:val="1"/>
      <w:numFmt w:val="lowerLetter"/>
      <w:lvlText w:val="%8."/>
      <w:lvlJc w:val="left"/>
      <w:pPr>
        <w:ind w:left="5760" w:hanging="360"/>
      </w:pPr>
    </w:lvl>
    <w:lvl w:ilvl="8" w:tplc="EF86A14C" w:tentative="1">
      <w:start w:val="1"/>
      <w:numFmt w:val="lowerRoman"/>
      <w:lvlText w:val="%9."/>
      <w:lvlJc w:val="right"/>
      <w:pPr>
        <w:ind w:left="6480" w:hanging="180"/>
      </w:pPr>
    </w:lvl>
  </w:abstractNum>
  <w:abstractNum w:abstractNumId="56">
    <w:nsid w:val="6A6B626D"/>
    <w:multiLevelType w:val="hybridMultilevel"/>
    <w:tmpl w:val="64F6D146"/>
    <w:lvl w:ilvl="0" w:tplc="6400EC8C">
      <w:start w:val="1"/>
      <w:numFmt w:val="lowerLetter"/>
      <w:lvlText w:val="%1."/>
      <w:lvlJc w:val="left"/>
      <w:pPr>
        <w:ind w:left="2160" w:hanging="360"/>
      </w:pPr>
      <w:rPr>
        <w:rFonts w:hint="default"/>
      </w:rPr>
    </w:lvl>
    <w:lvl w:ilvl="1" w:tplc="3D02DF3C" w:tentative="1">
      <w:start w:val="1"/>
      <w:numFmt w:val="lowerLetter"/>
      <w:lvlText w:val="%2."/>
      <w:lvlJc w:val="left"/>
      <w:pPr>
        <w:ind w:left="2880" w:hanging="360"/>
      </w:pPr>
    </w:lvl>
    <w:lvl w:ilvl="2" w:tplc="8FC88692" w:tentative="1">
      <w:start w:val="1"/>
      <w:numFmt w:val="lowerRoman"/>
      <w:lvlText w:val="%3."/>
      <w:lvlJc w:val="right"/>
      <w:pPr>
        <w:ind w:left="3600" w:hanging="180"/>
      </w:pPr>
    </w:lvl>
    <w:lvl w:ilvl="3" w:tplc="17522930" w:tentative="1">
      <w:start w:val="1"/>
      <w:numFmt w:val="decimal"/>
      <w:lvlText w:val="%4."/>
      <w:lvlJc w:val="left"/>
      <w:pPr>
        <w:ind w:left="4320" w:hanging="360"/>
      </w:pPr>
    </w:lvl>
    <w:lvl w:ilvl="4" w:tplc="5E52CF24" w:tentative="1">
      <w:start w:val="1"/>
      <w:numFmt w:val="lowerLetter"/>
      <w:lvlText w:val="%5."/>
      <w:lvlJc w:val="left"/>
      <w:pPr>
        <w:ind w:left="5040" w:hanging="360"/>
      </w:pPr>
    </w:lvl>
    <w:lvl w:ilvl="5" w:tplc="29D2AA1A" w:tentative="1">
      <w:start w:val="1"/>
      <w:numFmt w:val="lowerRoman"/>
      <w:lvlText w:val="%6."/>
      <w:lvlJc w:val="right"/>
      <w:pPr>
        <w:ind w:left="5760" w:hanging="180"/>
      </w:pPr>
    </w:lvl>
    <w:lvl w:ilvl="6" w:tplc="1B109216" w:tentative="1">
      <w:start w:val="1"/>
      <w:numFmt w:val="decimal"/>
      <w:lvlText w:val="%7."/>
      <w:lvlJc w:val="left"/>
      <w:pPr>
        <w:ind w:left="6480" w:hanging="360"/>
      </w:pPr>
    </w:lvl>
    <w:lvl w:ilvl="7" w:tplc="BB9E17CA" w:tentative="1">
      <w:start w:val="1"/>
      <w:numFmt w:val="lowerLetter"/>
      <w:lvlText w:val="%8."/>
      <w:lvlJc w:val="left"/>
      <w:pPr>
        <w:ind w:left="7200" w:hanging="360"/>
      </w:pPr>
    </w:lvl>
    <w:lvl w:ilvl="8" w:tplc="1F5678D8" w:tentative="1">
      <w:start w:val="1"/>
      <w:numFmt w:val="lowerRoman"/>
      <w:lvlText w:val="%9."/>
      <w:lvlJc w:val="right"/>
      <w:pPr>
        <w:ind w:left="7920" w:hanging="180"/>
      </w:pPr>
    </w:lvl>
  </w:abstractNum>
  <w:abstractNum w:abstractNumId="57">
    <w:nsid w:val="6A6E5244"/>
    <w:multiLevelType w:val="hybridMultilevel"/>
    <w:tmpl w:val="A9FE099A"/>
    <w:lvl w:ilvl="0" w:tplc="5C0833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6C490721"/>
    <w:multiLevelType w:val="hybridMultilevel"/>
    <w:tmpl w:val="7F8EEFB6"/>
    <w:lvl w:ilvl="0" w:tplc="486E1F50">
      <w:start w:val="1"/>
      <w:numFmt w:val="decimal"/>
      <w:lvlText w:val="%1."/>
      <w:lvlJc w:val="left"/>
      <w:pPr>
        <w:ind w:left="720" w:hanging="360"/>
      </w:pPr>
    </w:lvl>
    <w:lvl w:ilvl="1" w:tplc="8DA0D1C0" w:tentative="1">
      <w:start w:val="1"/>
      <w:numFmt w:val="lowerLetter"/>
      <w:lvlText w:val="%2."/>
      <w:lvlJc w:val="left"/>
      <w:pPr>
        <w:ind w:left="1440" w:hanging="360"/>
      </w:pPr>
    </w:lvl>
    <w:lvl w:ilvl="2" w:tplc="46A46A70" w:tentative="1">
      <w:start w:val="1"/>
      <w:numFmt w:val="lowerRoman"/>
      <w:lvlText w:val="%3."/>
      <w:lvlJc w:val="right"/>
      <w:pPr>
        <w:ind w:left="2160" w:hanging="180"/>
      </w:pPr>
    </w:lvl>
    <w:lvl w:ilvl="3" w:tplc="BC06DA7C" w:tentative="1">
      <w:start w:val="1"/>
      <w:numFmt w:val="decimal"/>
      <w:lvlText w:val="%4."/>
      <w:lvlJc w:val="left"/>
      <w:pPr>
        <w:ind w:left="2880" w:hanging="360"/>
      </w:pPr>
    </w:lvl>
    <w:lvl w:ilvl="4" w:tplc="57140928" w:tentative="1">
      <w:start w:val="1"/>
      <w:numFmt w:val="lowerLetter"/>
      <w:lvlText w:val="%5."/>
      <w:lvlJc w:val="left"/>
      <w:pPr>
        <w:ind w:left="3600" w:hanging="360"/>
      </w:pPr>
    </w:lvl>
    <w:lvl w:ilvl="5" w:tplc="B5540174" w:tentative="1">
      <w:start w:val="1"/>
      <w:numFmt w:val="lowerRoman"/>
      <w:lvlText w:val="%6."/>
      <w:lvlJc w:val="right"/>
      <w:pPr>
        <w:ind w:left="4320" w:hanging="180"/>
      </w:pPr>
    </w:lvl>
    <w:lvl w:ilvl="6" w:tplc="32C07DD0" w:tentative="1">
      <w:start w:val="1"/>
      <w:numFmt w:val="decimal"/>
      <w:lvlText w:val="%7."/>
      <w:lvlJc w:val="left"/>
      <w:pPr>
        <w:ind w:left="5040" w:hanging="360"/>
      </w:pPr>
    </w:lvl>
    <w:lvl w:ilvl="7" w:tplc="040C940A" w:tentative="1">
      <w:start w:val="1"/>
      <w:numFmt w:val="lowerLetter"/>
      <w:lvlText w:val="%8."/>
      <w:lvlJc w:val="left"/>
      <w:pPr>
        <w:ind w:left="5760" w:hanging="360"/>
      </w:pPr>
    </w:lvl>
    <w:lvl w:ilvl="8" w:tplc="E8EC6192" w:tentative="1">
      <w:start w:val="1"/>
      <w:numFmt w:val="lowerRoman"/>
      <w:lvlText w:val="%9."/>
      <w:lvlJc w:val="right"/>
      <w:pPr>
        <w:ind w:left="6480" w:hanging="180"/>
      </w:pPr>
    </w:lvl>
  </w:abstractNum>
  <w:abstractNum w:abstractNumId="59">
    <w:nsid w:val="6CAB2B66"/>
    <w:multiLevelType w:val="hybridMultilevel"/>
    <w:tmpl w:val="1D4C608A"/>
    <w:lvl w:ilvl="0" w:tplc="63D8C5B2">
      <w:start w:val="1"/>
      <w:numFmt w:val="upperLetter"/>
      <w:lvlText w:val="%1."/>
      <w:lvlJc w:val="left"/>
      <w:pPr>
        <w:ind w:left="1080" w:hanging="360"/>
      </w:pPr>
      <w:rPr>
        <w:rFonts w:hint="default"/>
      </w:rPr>
    </w:lvl>
    <w:lvl w:ilvl="1" w:tplc="E85497D6" w:tentative="1">
      <w:start w:val="1"/>
      <w:numFmt w:val="lowerLetter"/>
      <w:lvlText w:val="%2."/>
      <w:lvlJc w:val="left"/>
      <w:pPr>
        <w:ind w:left="1800" w:hanging="360"/>
      </w:pPr>
    </w:lvl>
    <w:lvl w:ilvl="2" w:tplc="743A4B98" w:tentative="1">
      <w:start w:val="1"/>
      <w:numFmt w:val="lowerRoman"/>
      <w:lvlText w:val="%3."/>
      <w:lvlJc w:val="right"/>
      <w:pPr>
        <w:ind w:left="2520" w:hanging="180"/>
      </w:pPr>
    </w:lvl>
    <w:lvl w:ilvl="3" w:tplc="6068EE84" w:tentative="1">
      <w:start w:val="1"/>
      <w:numFmt w:val="decimal"/>
      <w:lvlText w:val="%4."/>
      <w:lvlJc w:val="left"/>
      <w:pPr>
        <w:ind w:left="3240" w:hanging="360"/>
      </w:pPr>
    </w:lvl>
    <w:lvl w:ilvl="4" w:tplc="E6782B18" w:tentative="1">
      <w:start w:val="1"/>
      <w:numFmt w:val="lowerLetter"/>
      <w:lvlText w:val="%5."/>
      <w:lvlJc w:val="left"/>
      <w:pPr>
        <w:ind w:left="3960" w:hanging="360"/>
      </w:pPr>
    </w:lvl>
    <w:lvl w:ilvl="5" w:tplc="93D86EA6" w:tentative="1">
      <w:start w:val="1"/>
      <w:numFmt w:val="lowerRoman"/>
      <w:lvlText w:val="%6."/>
      <w:lvlJc w:val="right"/>
      <w:pPr>
        <w:ind w:left="4680" w:hanging="180"/>
      </w:pPr>
    </w:lvl>
    <w:lvl w:ilvl="6" w:tplc="612A04F2" w:tentative="1">
      <w:start w:val="1"/>
      <w:numFmt w:val="decimal"/>
      <w:lvlText w:val="%7."/>
      <w:lvlJc w:val="left"/>
      <w:pPr>
        <w:ind w:left="5400" w:hanging="360"/>
      </w:pPr>
    </w:lvl>
    <w:lvl w:ilvl="7" w:tplc="370888A6" w:tentative="1">
      <w:start w:val="1"/>
      <w:numFmt w:val="lowerLetter"/>
      <w:lvlText w:val="%8."/>
      <w:lvlJc w:val="left"/>
      <w:pPr>
        <w:ind w:left="6120" w:hanging="360"/>
      </w:pPr>
    </w:lvl>
    <w:lvl w:ilvl="8" w:tplc="AF389210" w:tentative="1">
      <w:start w:val="1"/>
      <w:numFmt w:val="lowerRoman"/>
      <w:lvlText w:val="%9."/>
      <w:lvlJc w:val="right"/>
      <w:pPr>
        <w:ind w:left="6840" w:hanging="180"/>
      </w:pPr>
    </w:lvl>
  </w:abstractNum>
  <w:abstractNum w:abstractNumId="60">
    <w:nsid w:val="6D5C2EF7"/>
    <w:multiLevelType w:val="hybridMultilevel"/>
    <w:tmpl w:val="EBB4F5BE"/>
    <w:lvl w:ilvl="0" w:tplc="13E46640">
      <w:start w:val="1"/>
      <w:numFmt w:val="bullet"/>
      <w:lvlText w:val=""/>
      <w:lvlJc w:val="left"/>
      <w:pPr>
        <w:tabs>
          <w:tab w:val="num" w:pos="720"/>
        </w:tabs>
        <w:ind w:left="720" w:hanging="360"/>
      </w:pPr>
      <w:rPr>
        <w:rFonts w:ascii="Symbol" w:hAnsi="Symbol" w:hint="default"/>
        <w:sz w:val="24"/>
      </w:rPr>
    </w:lvl>
    <w:lvl w:ilvl="1" w:tplc="04090001">
      <w:start w:val="1"/>
      <w:numFmt w:val="bullet"/>
      <w:lvlText w:val=""/>
      <w:lvlJc w:val="left"/>
      <w:pPr>
        <w:tabs>
          <w:tab w:val="num" w:pos="1440"/>
        </w:tabs>
        <w:ind w:left="1440" w:hanging="360"/>
      </w:pPr>
      <w:rPr>
        <w:rFonts w:ascii="Symbol" w:hAnsi="Symbol" w:hint="default"/>
      </w:rPr>
    </w:lvl>
    <w:lvl w:ilvl="2" w:tplc="487ACB0E" w:tentative="1">
      <w:start w:val="1"/>
      <w:numFmt w:val="bullet"/>
      <w:lvlText w:val=""/>
      <w:lvlJc w:val="left"/>
      <w:pPr>
        <w:tabs>
          <w:tab w:val="num" w:pos="2160"/>
        </w:tabs>
        <w:ind w:left="2160" w:hanging="360"/>
      </w:pPr>
      <w:rPr>
        <w:rFonts w:ascii="Wingdings" w:hAnsi="Wingdings" w:hint="default"/>
      </w:rPr>
    </w:lvl>
    <w:lvl w:ilvl="3" w:tplc="653C4B82" w:tentative="1">
      <w:start w:val="1"/>
      <w:numFmt w:val="bullet"/>
      <w:lvlText w:val=""/>
      <w:lvlJc w:val="left"/>
      <w:pPr>
        <w:tabs>
          <w:tab w:val="num" w:pos="2880"/>
        </w:tabs>
        <w:ind w:left="2880" w:hanging="360"/>
      </w:pPr>
      <w:rPr>
        <w:rFonts w:ascii="Symbol" w:hAnsi="Symbol" w:hint="default"/>
      </w:rPr>
    </w:lvl>
    <w:lvl w:ilvl="4" w:tplc="515A5FAE" w:tentative="1">
      <w:start w:val="1"/>
      <w:numFmt w:val="bullet"/>
      <w:lvlText w:val="o"/>
      <w:lvlJc w:val="left"/>
      <w:pPr>
        <w:tabs>
          <w:tab w:val="num" w:pos="3600"/>
        </w:tabs>
        <w:ind w:left="3600" w:hanging="360"/>
      </w:pPr>
      <w:rPr>
        <w:rFonts w:ascii="Courier New" w:hAnsi="Courier New" w:cs="Arial" w:hint="default"/>
      </w:rPr>
    </w:lvl>
    <w:lvl w:ilvl="5" w:tplc="08EA3B74" w:tentative="1">
      <w:start w:val="1"/>
      <w:numFmt w:val="bullet"/>
      <w:lvlText w:val=""/>
      <w:lvlJc w:val="left"/>
      <w:pPr>
        <w:tabs>
          <w:tab w:val="num" w:pos="4320"/>
        </w:tabs>
        <w:ind w:left="4320" w:hanging="360"/>
      </w:pPr>
      <w:rPr>
        <w:rFonts w:ascii="Wingdings" w:hAnsi="Wingdings" w:hint="default"/>
      </w:rPr>
    </w:lvl>
    <w:lvl w:ilvl="6" w:tplc="1D742DF2" w:tentative="1">
      <w:start w:val="1"/>
      <w:numFmt w:val="bullet"/>
      <w:lvlText w:val=""/>
      <w:lvlJc w:val="left"/>
      <w:pPr>
        <w:tabs>
          <w:tab w:val="num" w:pos="5040"/>
        </w:tabs>
        <w:ind w:left="5040" w:hanging="360"/>
      </w:pPr>
      <w:rPr>
        <w:rFonts w:ascii="Symbol" w:hAnsi="Symbol" w:hint="default"/>
      </w:rPr>
    </w:lvl>
    <w:lvl w:ilvl="7" w:tplc="FEEC28FC" w:tentative="1">
      <w:start w:val="1"/>
      <w:numFmt w:val="bullet"/>
      <w:lvlText w:val="o"/>
      <w:lvlJc w:val="left"/>
      <w:pPr>
        <w:tabs>
          <w:tab w:val="num" w:pos="5760"/>
        </w:tabs>
        <w:ind w:left="5760" w:hanging="360"/>
      </w:pPr>
      <w:rPr>
        <w:rFonts w:ascii="Courier New" w:hAnsi="Courier New" w:cs="Arial" w:hint="default"/>
      </w:rPr>
    </w:lvl>
    <w:lvl w:ilvl="8" w:tplc="BA500A90" w:tentative="1">
      <w:start w:val="1"/>
      <w:numFmt w:val="bullet"/>
      <w:lvlText w:val=""/>
      <w:lvlJc w:val="left"/>
      <w:pPr>
        <w:tabs>
          <w:tab w:val="num" w:pos="6480"/>
        </w:tabs>
        <w:ind w:left="6480" w:hanging="360"/>
      </w:pPr>
      <w:rPr>
        <w:rFonts w:ascii="Wingdings" w:hAnsi="Wingdings" w:hint="default"/>
      </w:rPr>
    </w:lvl>
  </w:abstractNum>
  <w:abstractNum w:abstractNumId="61">
    <w:nsid w:val="6FCE0D5E"/>
    <w:multiLevelType w:val="hybridMultilevel"/>
    <w:tmpl w:val="975C0D7E"/>
    <w:lvl w:ilvl="0" w:tplc="C4A2233E">
      <w:start w:val="7"/>
      <w:numFmt w:val="decimal"/>
      <w:lvlText w:val="%1."/>
      <w:lvlJc w:val="left"/>
      <w:pPr>
        <w:tabs>
          <w:tab w:val="num" w:pos="1440"/>
        </w:tabs>
        <w:ind w:left="1440" w:hanging="720"/>
      </w:pPr>
      <w:rPr>
        <w:rFonts w:hint="default"/>
      </w:rPr>
    </w:lvl>
    <w:lvl w:ilvl="1" w:tplc="8C88BFA2">
      <w:start w:val="1"/>
      <w:numFmt w:val="lowerLetter"/>
      <w:lvlText w:val="%2."/>
      <w:lvlJc w:val="left"/>
      <w:pPr>
        <w:tabs>
          <w:tab w:val="num" w:pos="1800"/>
        </w:tabs>
        <w:ind w:left="1800" w:hanging="360"/>
      </w:pPr>
    </w:lvl>
    <w:lvl w:ilvl="2" w:tplc="1C0A1E2C" w:tentative="1">
      <w:start w:val="1"/>
      <w:numFmt w:val="lowerRoman"/>
      <w:lvlText w:val="%3."/>
      <w:lvlJc w:val="right"/>
      <w:pPr>
        <w:tabs>
          <w:tab w:val="num" w:pos="2520"/>
        </w:tabs>
        <w:ind w:left="2520" w:hanging="180"/>
      </w:pPr>
    </w:lvl>
    <w:lvl w:ilvl="3" w:tplc="D0B8A906" w:tentative="1">
      <w:start w:val="1"/>
      <w:numFmt w:val="decimal"/>
      <w:lvlText w:val="%4."/>
      <w:lvlJc w:val="left"/>
      <w:pPr>
        <w:tabs>
          <w:tab w:val="num" w:pos="3240"/>
        </w:tabs>
        <w:ind w:left="3240" w:hanging="360"/>
      </w:pPr>
    </w:lvl>
    <w:lvl w:ilvl="4" w:tplc="F74E1E8C" w:tentative="1">
      <w:start w:val="1"/>
      <w:numFmt w:val="lowerLetter"/>
      <w:lvlText w:val="%5."/>
      <w:lvlJc w:val="left"/>
      <w:pPr>
        <w:tabs>
          <w:tab w:val="num" w:pos="3960"/>
        </w:tabs>
        <w:ind w:left="3960" w:hanging="360"/>
      </w:pPr>
    </w:lvl>
    <w:lvl w:ilvl="5" w:tplc="3880EE06" w:tentative="1">
      <w:start w:val="1"/>
      <w:numFmt w:val="lowerRoman"/>
      <w:lvlText w:val="%6."/>
      <w:lvlJc w:val="right"/>
      <w:pPr>
        <w:tabs>
          <w:tab w:val="num" w:pos="4680"/>
        </w:tabs>
        <w:ind w:left="4680" w:hanging="180"/>
      </w:pPr>
    </w:lvl>
    <w:lvl w:ilvl="6" w:tplc="1C9CE792" w:tentative="1">
      <w:start w:val="1"/>
      <w:numFmt w:val="decimal"/>
      <w:lvlText w:val="%7."/>
      <w:lvlJc w:val="left"/>
      <w:pPr>
        <w:tabs>
          <w:tab w:val="num" w:pos="5400"/>
        </w:tabs>
        <w:ind w:left="5400" w:hanging="360"/>
      </w:pPr>
    </w:lvl>
    <w:lvl w:ilvl="7" w:tplc="53A2D156" w:tentative="1">
      <w:start w:val="1"/>
      <w:numFmt w:val="lowerLetter"/>
      <w:lvlText w:val="%8."/>
      <w:lvlJc w:val="left"/>
      <w:pPr>
        <w:tabs>
          <w:tab w:val="num" w:pos="6120"/>
        </w:tabs>
        <w:ind w:left="6120" w:hanging="360"/>
      </w:pPr>
    </w:lvl>
    <w:lvl w:ilvl="8" w:tplc="81D64D5A" w:tentative="1">
      <w:start w:val="1"/>
      <w:numFmt w:val="lowerRoman"/>
      <w:lvlText w:val="%9."/>
      <w:lvlJc w:val="right"/>
      <w:pPr>
        <w:tabs>
          <w:tab w:val="num" w:pos="6840"/>
        </w:tabs>
        <w:ind w:left="6840" w:hanging="180"/>
      </w:pPr>
    </w:lvl>
  </w:abstractNum>
  <w:abstractNum w:abstractNumId="62">
    <w:nsid w:val="709B4448"/>
    <w:multiLevelType w:val="hybridMultilevel"/>
    <w:tmpl w:val="632019EC"/>
    <w:lvl w:ilvl="0" w:tplc="892E1752">
      <w:start w:val="1"/>
      <w:numFmt w:val="decimal"/>
      <w:lvlText w:val="%1."/>
      <w:lvlJc w:val="left"/>
      <w:pPr>
        <w:ind w:left="11880" w:hanging="360"/>
      </w:pPr>
      <w:rPr>
        <w:rFonts w:hint="default"/>
        <w:b/>
      </w:rPr>
    </w:lvl>
    <w:lvl w:ilvl="1" w:tplc="F0C8B8CA">
      <w:start w:val="1"/>
      <w:numFmt w:val="lowerLetter"/>
      <w:lvlText w:val="%2."/>
      <w:lvlJc w:val="left"/>
      <w:pPr>
        <w:ind w:left="12240" w:hanging="360"/>
      </w:pPr>
    </w:lvl>
    <w:lvl w:ilvl="2" w:tplc="B15A5698">
      <w:start w:val="1"/>
      <w:numFmt w:val="lowerRoman"/>
      <w:lvlText w:val="%3."/>
      <w:lvlJc w:val="right"/>
      <w:pPr>
        <w:ind w:left="12960" w:hanging="180"/>
      </w:pPr>
    </w:lvl>
    <w:lvl w:ilvl="3" w:tplc="A116303C" w:tentative="1">
      <w:start w:val="1"/>
      <w:numFmt w:val="decimal"/>
      <w:lvlText w:val="%4."/>
      <w:lvlJc w:val="left"/>
      <w:pPr>
        <w:ind w:left="13680" w:hanging="360"/>
      </w:pPr>
    </w:lvl>
    <w:lvl w:ilvl="4" w:tplc="EC308B30" w:tentative="1">
      <w:start w:val="1"/>
      <w:numFmt w:val="lowerLetter"/>
      <w:lvlText w:val="%5."/>
      <w:lvlJc w:val="left"/>
      <w:pPr>
        <w:ind w:left="14400" w:hanging="360"/>
      </w:pPr>
    </w:lvl>
    <w:lvl w:ilvl="5" w:tplc="18246D6E" w:tentative="1">
      <w:start w:val="1"/>
      <w:numFmt w:val="lowerRoman"/>
      <w:lvlText w:val="%6."/>
      <w:lvlJc w:val="right"/>
      <w:pPr>
        <w:ind w:left="15120" w:hanging="180"/>
      </w:pPr>
    </w:lvl>
    <w:lvl w:ilvl="6" w:tplc="6BE6D212" w:tentative="1">
      <w:start w:val="1"/>
      <w:numFmt w:val="decimal"/>
      <w:lvlText w:val="%7."/>
      <w:lvlJc w:val="left"/>
      <w:pPr>
        <w:ind w:left="15840" w:hanging="360"/>
      </w:pPr>
    </w:lvl>
    <w:lvl w:ilvl="7" w:tplc="8E282784" w:tentative="1">
      <w:start w:val="1"/>
      <w:numFmt w:val="lowerLetter"/>
      <w:lvlText w:val="%8."/>
      <w:lvlJc w:val="left"/>
      <w:pPr>
        <w:ind w:left="16560" w:hanging="360"/>
      </w:pPr>
    </w:lvl>
    <w:lvl w:ilvl="8" w:tplc="4CACB1C4" w:tentative="1">
      <w:start w:val="1"/>
      <w:numFmt w:val="lowerRoman"/>
      <w:lvlText w:val="%9."/>
      <w:lvlJc w:val="right"/>
      <w:pPr>
        <w:ind w:left="17280" w:hanging="180"/>
      </w:pPr>
    </w:lvl>
  </w:abstractNum>
  <w:abstractNum w:abstractNumId="63">
    <w:nsid w:val="70A65D49"/>
    <w:multiLevelType w:val="hybridMultilevel"/>
    <w:tmpl w:val="3280D6D2"/>
    <w:lvl w:ilvl="0" w:tplc="7D56AA92">
      <w:start w:val="1"/>
      <w:numFmt w:val="decimal"/>
      <w:lvlText w:val="%1."/>
      <w:lvlJc w:val="left"/>
      <w:pPr>
        <w:tabs>
          <w:tab w:val="num" w:pos="2484"/>
        </w:tabs>
        <w:ind w:left="2484" w:hanging="1044"/>
      </w:pPr>
      <w:rPr>
        <w:rFonts w:hint="default"/>
      </w:rPr>
    </w:lvl>
    <w:lvl w:ilvl="1" w:tplc="2460F1AC" w:tentative="1">
      <w:start w:val="1"/>
      <w:numFmt w:val="lowerLetter"/>
      <w:lvlText w:val="%2."/>
      <w:lvlJc w:val="left"/>
      <w:pPr>
        <w:tabs>
          <w:tab w:val="num" w:pos="2520"/>
        </w:tabs>
        <w:ind w:left="2520" w:hanging="360"/>
      </w:pPr>
    </w:lvl>
    <w:lvl w:ilvl="2" w:tplc="D4F66D08" w:tentative="1">
      <w:start w:val="1"/>
      <w:numFmt w:val="lowerRoman"/>
      <w:lvlText w:val="%3."/>
      <w:lvlJc w:val="right"/>
      <w:pPr>
        <w:tabs>
          <w:tab w:val="num" w:pos="3240"/>
        </w:tabs>
        <w:ind w:left="3240" w:hanging="180"/>
      </w:pPr>
    </w:lvl>
    <w:lvl w:ilvl="3" w:tplc="64A0C11C" w:tentative="1">
      <w:start w:val="1"/>
      <w:numFmt w:val="decimal"/>
      <w:lvlText w:val="%4."/>
      <w:lvlJc w:val="left"/>
      <w:pPr>
        <w:tabs>
          <w:tab w:val="num" w:pos="3960"/>
        </w:tabs>
        <w:ind w:left="3960" w:hanging="360"/>
      </w:pPr>
    </w:lvl>
    <w:lvl w:ilvl="4" w:tplc="DBE8E7EC" w:tentative="1">
      <w:start w:val="1"/>
      <w:numFmt w:val="lowerLetter"/>
      <w:lvlText w:val="%5."/>
      <w:lvlJc w:val="left"/>
      <w:pPr>
        <w:tabs>
          <w:tab w:val="num" w:pos="4680"/>
        </w:tabs>
        <w:ind w:left="4680" w:hanging="360"/>
      </w:pPr>
    </w:lvl>
    <w:lvl w:ilvl="5" w:tplc="08DADBA2" w:tentative="1">
      <w:start w:val="1"/>
      <w:numFmt w:val="lowerRoman"/>
      <w:lvlText w:val="%6."/>
      <w:lvlJc w:val="right"/>
      <w:pPr>
        <w:tabs>
          <w:tab w:val="num" w:pos="5400"/>
        </w:tabs>
        <w:ind w:left="5400" w:hanging="180"/>
      </w:pPr>
    </w:lvl>
    <w:lvl w:ilvl="6" w:tplc="6D2EDB4A" w:tentative="1">
      <w:start w:val="1"/>
      <w:numFmt w:val="decimal"/>
      <w:lvlText w:val="%7."/>
      <w:lvlJc w:val="left"/>
      <w:pPr>
        <w:tabs>
          <w:tab w:val="num" w:pos="6120"/>
        </w:tabs>
        <w:ind w:left="6120" w:hanging="360"/>
      </w:pPr>
    </w:lvl>
    <w:lvl w:ilvl="7" w:tplc="42A2A4EE" w:tentative="1">
      <w:start w:val="1"/>
      <w:numFmt w:val="lowerLetter"/>
      <w:lvlText w:val="%8."/>
      <w:lvlJc w:val="left"/>
      <w:pPr>
        <w:tabs>
          <w:tab w:val="num" w:pos="6840"/>
        </w:tabs>
        <w:ind w:left="6840" w:hanging="360"/>
      </w:pPr>
    </w:lvl>
    <w:lvl w:ilvl="8" w:tplc="C906A606" w:tentative="1">
      <w:start w:val="1"/>
      <w:numFmt w:val="lowerRoman"/>
      <w:lvlText w:val="%9."/>
      <w:lvlJc w:val="right"/>
      <w:pPr>
        <w:tabs>
          <w:tab w:val="num" w:pos="7560"/>
        </w:tabs>
        <w:ind w:left="7560" w:hanging="180"/>
      </w:pPr>
    </w:lvl>
  </w:abstractNum>
  <w:abstractNum w:abstractNumId="64">
    <w:nsid w:val="712978C7"/>
    <w:multiLevelType w:val="hybridMultilevel"/>
    <w:tmpl w:val="4ECEAF46"/>
    <w:lvl w:ilvl="0" w:tplc="570E3C5E">
      <w:start w:val="14"/>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7165755A"/>
    <w:multiLevelType w:val="hybridMultilevel"/>
    <w:tmpl w:val="D130D086"/>
    <w:lvl w:ilvl="0" w:tplc="0C00DF6E">
      <w:start w:val="1"/>
      <w:numFmt w:val="lowerLetter"/>
      <w:lvlText w:val="%1.)"/>
      <w:lvlJc w:val="left"/>
      <w:pPr>
        <w:ind w:left="720" w:hanging="360"/>
      </w:pPr>
      <w:rPr>
        <w:rFonts w:hint="default"/>
      </w:rPr>
    </w:lvl>
    <w:lvl w:ilvl="1" w:tplc="FA5C6374" w:tentative="1">
      <w:start w:val="1"/>
      <w:numFmt w:val="lowerLetter"/>
      <w:lvlText w:val="%2."/>
      <w:lvlJc w:val="left"/>
      <w:pPr>
        <w:ind w:left="1440" w:hanging="360"/>
      </w:pPr>
    </w:lvl>
    <w:lvl w:ilvl="2" w:tplc="E5AA44C8" w:tentative="1">
      <w:start w:val="1"/>
      <w:numFmt w:val="lowerRoman"/>
      <w:lvlText w:val="%3."/>
      <w:lvlJc w:val="right"/>
      <w:pPr>
        <w:ind w:left="2160" w:hanging="180"/>
      </w:pPr>
    </w:lvl>
    <w:lvl w:ilvl="3" w:tplc="01D20FEA" w:tentative="1">
      <w:start w:val="1"/>
      <w:numFmt w:val="decimal"/>
      <w:lvlText w:val="%4."/>
      <w:lvlJc w:val="left"/>
      <w:pPr>
        <w:ind w:left="2880" w:hanging="360"/>
      </w:pPr>
    </w:lvl>
    <w:lvl w:ilvl="4" w:tplc="F0161F34" w:tentative="1">
      <w:start w:val="1"/>
      <w:numFmt w:val="lowerLetter"/>
      <w:lvlText w:val="%5."/>
      <w:lvlJc w:val="left"/>
      <w:pPr>
        <w:ind w:left="3600" w:hanging="360"/>
      </w:pPr>
    </w:lvl>
    <w:lvl w:ilvl="5" w:tplc="817C14D2" w:tentative="1">
      <w:start w:val="1"/>
      <w:numFmt w:val="lowerRoman"/>
      <w:lvlText w:val="%6."/>
      <w:lvlJc w:val="right"/>
      <w:pPr>
        <w:ind w:left="4320" w:hanging="180"/>
      </w:pPr>
    </w:lvl>
    <w:lvl w:ilvl="6" w:tplc="211ECC38" w:tentative="1">
      <w:start w:val="1"/>
      <w:numFmt w:val="decimal"/>
      <w:lvlText w:val="%7."/>
      <w:lvlJc w:val="left"/>
      <w:pPr>
        <w:ind w:left="5040" w:hanging="360"/>
      </w:pPr>
    </w:lvl>
    <w:lvl w:ilvl="7" w:tplc="1DA00422" w:tentative="1">
      <w:start w:val="1"/>
      <w:numFmt w:val="lowerLetter"/>
      <w:lvlText w:val="%8."/>
      <w:lvlJc w:val="left"/>
      <w:pPr>
        <w:ind w:left="5760" w:hanging="360"/>
      </w:pPr>
    </w:lvl>
    <w:lvl w:ilvl="8" w:tplc="0BEA9238" w:tentative="1">
      <w:start w:val="1"/>
      <w:numFmt w:val="lowerRoman"/>
      <w:lvlText w:val="%9."/>
      <w:lvlJc w:val="right"/>
      <w:pPr>
        <w:ind w:left="6480" w:hanging="180"/>
      </w:pPr>
    </w:lvl>
  </w:abstractNum>
  <w:abstractNum w:abstractNumId="66">
    <w:nsid w:val="74E54945"/>
    <w:multiLevelType w:val="hybridMultilevel"/>
    <w:tmpl w:val="BD944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6CB254F"/>
    <w:multiLevelType w:val="hybridMultilevel"/>
    <w:tmpl w:val="23A26858"/>
    <w:lvl w:ilvl="0" w:tplc="CA14F1C0">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8EE1902"/>
    <w:multiLevelType w:val="hybridMultilevel"/>
    <w:tmpl w:val="F4AC0C10"/>
    <w:lvl w:ilvl="0" w:tplc="389AC98E">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9881D58"/>
    <w:multiLevelType w:val="hybridMultilevel"/>
    <w:tmpl w:val="BB7AEF5C"/>
    <w:lvl w:ilvl="0" w:tplc="93CA1CC2">
      <w:start w:val="1"/>
      <w:numFmt w:val="upp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70">
    <w:nsid w:val="7AB96436"/>
    <w:multiLevelType w:val="multilevel"/>
    <w:tmpl w:val="5E622F80"/>
    <w:lvl w:ilvl="0">
      <w:start w:val="1"/>
      <w:numFmt w:val="decimal"/>
      <w:lvlText w:val="%1."/>
      <w:lvlJc w:val="left"/>
      <w:pPr>
        <w:tabs>
          <w:tab w:val="num" w:pos="720"/>
        </w:tabs>
        <w:ind w:left="0" w:firstLine="720"/>
      </w:pPr>
      <w:rPr>
        <w:rFonts w:hint="default"/>
      </w:rPr>
    </w:lvl>
    <w:lvl w:ilvl="1">
      <w:start w:val="1"/>
      <w:numFmt w:val="upperLetter"/>
      <w:lvlText w:val="%2."/>
      <w:lvlJc w:val="left"/>
      <w:pPr>
        <w:tabs>
          <w:tab w:val="num" w:pos="720"/>
        </w:tabs>
        <w:ind w:left="720" w:firstLine="0"/>
      </w:pPr>
      <w:rPr>
        <w:rFonts w:hint="default"/>
      </w:rPr>
    </w:lvl>
    <w:lvl w:ilvl="2">
      <w:start w:val="1"/>
      <w:numFmt w:val="lowerRoman"/>
      <w:lvlText w:val="%3."/>
      <w:lvlJc w:val="left"/>
      <w:pPr>
        <w:tabs>
          <w:tab w:val="num" w:pos="1080"/>
        </w:tabs>
        <w:ind w:left="1440" w:firstLine="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1">
    <w:nsid w:val="7FB50878"/>
    <w:multiLevelType w:val="hybridMultilevel"/>
    <w:tmpl w:val="F236C402"/>
    <w:lvl w:ilvl="0" w:tplc="80D4A8B4">
      <w:start w:val="7"/>
      <w:numFmt w:val="decimal"/>
      <w:lvlText w:val="%1."/>
      <w:lvlJc w:val="left"/>
      <w:pPr>
        <w:tabs>
          <w:tab w:val="num" w:pos="1080"/>
        </w:tabs>
        <w:ind w:left="1080" w:hanging="360"/>
      </w:pPr>
      <w:rPr>
        <w:rFonts w:hint="default"/>
      </w:rPr>
    </w:lvl>
    <w:lvl w:ilvl="1" w:tplc="8A369B64" w:tentative="1">
      <w:start w:val="1"/>
      <w:numFmt w:val="lowerLetter"/>
      <w:lvlText w:val="%2."/>
      <w:lvlJc w:val="left"/>
      <w:pPr>
        <w:tabs>
          <w:tab w:val="num" w:pos="1800"/>
        </w:tabs>
        <w:ind w:left="1800" w:hanging="360"/>
      </w:pPr>
    </w:lvl>
    <w:lvl w:ilvl="2" w:tplc="EE20F2C2" w:tentative="1">
      <w:start w:val="1"/>
      <w:numFmt w:val="lowerRoman"/>
      <w:lvlText w:val="%3."/>
      <w:lvlJc w:val="right"/>
      <w:pPr>
        <w:tabs>
          <w:tab w:val="num" w:pos="2520"/>
        </w:tabs>
        <w:ind w:left="2520" w:hanging="180"/>
      </w:pPr>
    </w:lvl>
    <w:lvl w:ilvl="3" w:tplc="A19C44F6" w:tentative="1">
      <w:start w:val="1"/>
      <w:numFmt w:val="decimal"/>
      <w:lvlText w:val="%4."/>
      <w:lvlJc w:val="left"/>
      <w:pPr>
        <w:tabs>
          <w:tab w:val="num" w:pos="3240"/>
        </w:tabs>
        <w:ind w:left="3240" w:hanging="360"/>
      </w:pPr>
    </w:lvl>
    <w:lvl w:ilvl="4" w:tplc="FA308E56" w:tentative="1">
      <w:start w:val="1"/>
      <w:numFmt w:val="lowerLetter"/>
      <w:lvlText w:val="%5."/>
      <w:lvlJc w:val="left"/>
      <w:pPr>
        <w:tabs>
          <w:tab w:val="num" w:pos="3960"/>
        </w:tabs>
        <w:ind w:left="3960" w:hanging="360"/>
      </w:pPr>
    </w:lvl>
    <w:lvl w:ilvl="5" w:tplc="E2A21DAE" w:tentative="1">
      <w:start w:val="1"/>
      <w:numFmt w:val="lowerRoman"/>
      <w:lvlText w:val="%6."/>
      <w:lvlJc w:val="right"/>
      <w:pPr>
        <w:tabs>
          <w:tab w:val="num" w:pos="4680"/>
        </w:tabs>
        <w:ind w:left="4680" w:hanging="180"/>
      </w:pPr>
    </w:lvl>
    <w:lvl w:ilvl="6" w:tplc="DF925F36" w:tentative="1">
      <w:start w:val="1"/>
      <w:numFmt w:val="decimal"/>
      <w:lvlText w:val="%7."/>
      <w:lvlJc w:val="left"/>
      <w:pPr>
        <w:tabs>
          <w:tab w:val="num" w:pos="5400"/>
        </w:tabs>
        <w:ind w:left="5400" w:hanging="360"/>
      </w:pPr>
    </w:lvl>
    <w:lvl w:ilvl="7" w:tplc="FA867E6C" w:tentative="1">
      <w:start w:val="1"/>
      <w:numFmt w:val="lowerLetter"/>
      <w:lvlText w:val="%8."/>
      <w:lvlJc w:val="left"/>
      <w:pPr>
        <w:tabs>
          <w:tab w:val="num" w:pos="6120"/>
        </w:tabs>
        <w:ind w:left="6120" w:hanging="360"/>
      </w:pPr>
    </w:lvl>
    <w:lvl w:ilvl="8" w:tplc="6DBAD566" w:tentative="1">
      <w:start w:val="1"/>
      <w:numFmt w:val="lowerRoman"/>
      <w:lvlText w:val="%9."/>
      <w:lvlJc w:val="right"/>
      <w:pPr>
        <w:tabs>
          <w:tab w:val="num" w:pos="6840"/>
        </w:tabs>
        <w:ind w:left="6840" w:hanging="180"/>
      </w:pPr>
    </w:lvl>
  </w:abstractNum>
  <w:num w:numId="1">
    <w:abstractNumId w:val="11"/>
  </w:num>
  <w:num w:numId="2">
    <w:abstractNumId w:val="28"/>
  </w:num>
  <w:num w:numId="3">
    <w:abstractNumId w:val="6"/>
  </w:num>
  <w:num w:numId="4">
    <w:abstractNumId w:val="9"/>
  </w:num>
  <w:num w:numId="5">
    <w:abstractNumId w:val="4"/>
  </w:num>
  <w:num w:numId="6">
    <w:abstractNumId w:val="15"/>
  </w:num>
  <w:num w:numId="7">
    <w:abstractNumId w:val="61"/>
  </w:num>
  <w:num w:numId="8">
    <w:abstractNumId w:val="0"/>
  </w:num>
  <w:num w:numId="9">
    <w:abstractNumId w:val="63"/>
  </w:num>
  <w:num w:numId="10">
    <w:abstractNumId w:val="70"/>
  </w:num>
  <w:num w:numId="11">
    <w:abstractNumId w:val="46"/>
  </w:num>
  <w:num w:numId="12">
    <w:abstractNumId w:val="38"/>
  </w:num>
  <w:num w:numId="13">
    <w:abstractNumId w:val="48"/>
  </w:num>
  <w:num w:numId="14">
    <w:abstractNumId w:val="31"/>
  </w:num>
  <w:num w:numId="15">
    <w:abstractNumId w:val="37"/>
  </w:num>
  <w:num w:numId="16">
    <w:abstractNumId w:val="71"/>
  </w:num>
  <w:num w:numId="17">
    <w:abstractNumId w:val="60"/>
  </w:num>
  <w:num w:numId="18">
    <w:abstractNumId w:val="2"/>
  </w:num>
  <w:num w:numId="19">
    <w:abstractNumId w:val="62"/>
  </w:num>
  <w:num w:numId="20">
    <w:abstractNumId w:val="3"/>
  </w:num>
  <w:num w:numId="21">
    <w:abstractNumId w:val="22"/>
  </w:num>
  <w:num w:numId="22">
    <w:abstractNumId w:val="47"/>
  </w:num>
  <w:num w:numId="23">
    <w:abstractNumId w:val="29"/>
  </w:num>
  <w:num w:numId="24">
    <w:abstractNumId w:val="55"/>
  </w:num>
  <w:num w:numId="25">
    <w:abstractNumId w:val="14"/>
  </w:num>
  <w:num w:numId="26">
    <w:abstractNumId w:val="8"/>
  </w:num>
  <w:num w:numId="27">
    <w:abstractNumId w:val="18"/>
  </w:num>
  <w:num w:numId="28">
    <w:abstractNumId w:val="59"/>
  </w:num>
  <w:num w:numId="29">
    <w:abstractNumId w:val="42"/>
  </w:num>
  <w:num w:numId="30">
    <w:abstractNumId w:val="58"/>
  </w:num>
  <w:num w:numId="31">
    <w:abstractNumId w:val="52"/>
  </w:num>
  <w:num w:numId="32">
    <w:abstractNumId w:val="34"/>
  </w:num>
  <w:num w:numId="33">
    <w:abstractNumId w:val="17"/>
  </w:num>
  <w:num w:numId="34">
    <w:abstractNumId w:val="20"/>
  </w:num>
  <w:num w:numId="35">
    <w:abstractNumId w:val="26"/>
  </w:num>
  <w:num w:numId="36">
    <w:abstractNumId w:val="43"/>
  </w:num>
  <w:num w:numId="37">
    <w:abstractNumId w:val="56"/>
  </w:num>
  <w:num w:numId="38">
    <w:abstractNumId w:val="65"/>
  </w:num>
  <w:num w:numId="39">
    <w:abstractNumId w:val="40"/>
  </w:num>
  <w:num w:numId="40">
    <w:abstractNumId w:val="50"/>
  </w:num>
  <w:num w:numId="41">
    <w:abstractNumId w:val="53"/>
  </w:num>
  <w:num w:numId="42">
    <w:abstractNumId w:val="39"/>
  </w:num>
  <w:num w:numId="43">
    <w:abstractNumId w:val="64"/>
  </w:num>
  <w:num w:numId="44">
    <w:abstractNumId w:val="19"/>
  </w:num>
  <w:num w:numId="45">
    <w:abstractNumId w:val="36"/>
  </w:num>
  <w:num w:numId="46">
    <w:abstractNumId w:val="25"/>
  </w:num>
  <w:num w:numId="47">
    <w:abstractNumId w:val="16"/>
  </w:num>
  <w:num w:numId="48">
    <w:abstractNumId w:val="68"/>
  </w:num>
  <w:num w:numId="49">
    <w:abstractNumId w:val="24"/>
  </w:num>
  <w:num w:numId="50">
    <w:abstractNumId w:val="12"/>
  </w:num>
  <w:num w:numId="51">
    <w:abstractNumId w:val="44"/>
  </w:num>
  <w:num w:numId="52">
    <w:abstractNumId w:val="35"/>
  </w:num>
  <w:num w:numId="53">
    <w:abstractNumId w:val="57"/>
  </w:num>
  <w:num w:numId="54">
    <w:abstractNumId w:val="7"/>
  </w:num>
  <w:num w:numId="55">
    <w:abstractNumId w:val="1"/>
  </w:num>
  <w:num w:numId="56">
    <w:abstractNumId w:val="32"/>
  </w:num>
  <w:num w:numId="57">
    <w:abstractNumId w:val="23"/>
  </w:num>
  <w:num w:numId="58">
    <w:abstractNumId w:val="66"/>
  </w:num>
  <w:num w:numId="59">
    <w:abstractNumId w:val="21"/>
  </w:num>
  <w:num w:numId="60">
    <w:abstractNumId w:val="27"/>
  </w:num>
  <w:num w:numId="61">
    <w:abstractNumId w:val="41"/>
  </w:num>
  <w:num w:numId="62">
    <w:abstractNumId w:val="45"/>
  </w:num>
  <w:num w:numId="63">
    <w:abstractNumId w:val="33"/>
  </w:num>
  <w:num w:numId="64">
    <w:abstractNumId w:val="69"/>
  </w:num>
  <w:num w:numId="65">
    <w:abstractNumId w:val="54"/>
  </w:num>
  <w:num w:numId="66">
    <w:abstractNumId w:val="67"/>
  </w:num>
  <w:num w:numId="67">
    <w:abstractNumId w:val="30"/>
  </w:num>
  <w:num w:numId="68">
    <w:abstractNumId w:val="51"/>
  </w:num>
  <w:num w:numId="69">
    <w:abstractNumId w:val="49"/>
  </w:num>
  <w:num w:numId="70">
    <w:abstractNumId w:val="13"/>
  </w:num>
  <w:num w:numId="71">
    <w:abstractNumId w:val="10"/>
  </w:num>
  <w:num w:numId="72">
    <w:abstractNumId w:val="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7"/>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7D1"/>
    <w:rsid w:val="00031C8F"/>
    <w:rsid w:val="00043E5D"/>
    <w:rsid w:val="00083902"/>
    <w:rsid w:val="000B0371"/>
    <w:rsid w:val="000D5CD0"/>
    <w:rsid w:val="000D74A7"/>
    <w:rsid w:val="000E3E8A"/>
    <w:rsid w:val="00132603"/>
    <w:rsid w:val="00166884"/>
    <w:rsid w:val="001C539E"/>
    <w:rsid w:val="001D00D2"/>
    <w:rsid w:val="001F5B26"/>
    <w:rsid w:val="002132DC"/>
    <w:rsid w:val="00224E54"/>
    <w:rsid w:val="00232E7F"/>
    <w:rsid w:val="002533D7"/>
    <w:rsid w:val="00263C9C"/>
    <w:rsid w:val="002813BB"/>
    <w:rsid w:val="00295002"/>
    <w:rsid w:val="0029738B"/>
    <w:rsid w:val="002A4128"/>
    <w:rsid w:val="002D21D2"/>
    <w:rsid w:val="002E3E5F"/>
    <w:rsid w:val="00307F5C"/>
    <w:rsid w:val="00311A34"/>
    <w:rsid w:val="0032768C"/>
    <w:rsid w:val="0035072D"/>
    <w:rsid w:val="00367ACD"/>
    <w:rsid w:val="00372FF8"/>
    <w:rsid w:val="00376A76"/>
    <w:rsid w:val="0038356E"/>
    <w:rsid w:val="0039559C"/>
    <w:rsid w:val="003A73EA"/>
    <w:rsid w:val="004117A6"/>
    <w:rsid w:val="00440C50"/>
    <w:rsid w:val="00454AB4"/>
    <w:rsid w:val="00471705"/>
    <w:rsid w:val="004A6057"/>
    <w:rsid w:val="004C06F1"/>
    <w:rsid w:val="004F46E7"/>
    <w:rsid w:val="00521794"/>
    <w:rsid w:val="005626C9"/>
    <w:rsid w:val="00582672"/>
    <w:rsid w:val="005A64BC"/>
    <w:rsid w:val="005C5297"/>
    <w:rsid w:val="005D58D5"/>
    <w:rsid w:val="00607E6A"/>
    <w:rsid w:val="00611570"/>
    <w:rsid w:val="006467D1"/>
    <w:rsid w:val="006843F1"/>
    <w:rsid w:val="006A6C63"/>
    <w:rsid w:val="006B6A65"/>
    <w:rsid w:val="006C1169"/>
    <w:rsid w:val="006E5508"/>
    <w:rsid w:val="007215CB"/>
    <w:rsid w:val="00752A57"/>
    <w:rsid w:val="00757E17"/>
    <w:rsid w:val="007723C7"/>
    <w:rsid w:val="00782BE7"/>
    <w:rsid w:val="007B5C34"/>
    <w:rsid w:val="007D2808"/>
    <w:rsid w:val="007F06EF"/>
    <w:rsid w:val="00810702"/>
    <w:rsid w:val="00887547"/>
    <w:rsid w:val="00887D09"/>
    <w:rsid w:val="00892D7F"/>
    <w:rsid w:val="008A4094"/>
    <w:rsid w:val="008A60BB"/>
    <w:rsid w:val="008B004F"/>
    <w:rsid w:val="008B0700"/>
    <w:rsid w:val="008D5A35"/>
    <w:rsid w:val="008F449E"/>
    <w:rsid w:val="008F6FCC"/>
    <w:rsid w:val="00911B8F"/>
    <w:rsid w:val="0092530E"/>
    <w:rsid w:val="009304B2"/>
    <w:rsid w:val="009B026D"/>
    <w:rsid w:val="009C5829"/>
    <w:rsid w:val="00A21AA4"/>
    <w:rsid w:val="00A31738"/>
    <w:rsid w:val="00A36B4B"/>
    <w:rsid w:val="00A65DEF"/>
    <w:rsid w:val="00A721A0"/>
    <w:rsid w:val="00AD5094"/>
    <w:rsid w:val="00AD74C7"/>
    <w:rsid w:val="00AE26A9"/>
    <w:rsid w:val="00AF0150"/>
    <w:rsid w:val="00B038F6"/>
    <w:rsid w:val="00B050B9"/>
    <w:rsid w:val="00B068DE"/>
    <w:rsid w:val="00B4191D"/>
    <w:rsid w:val="00B543EB"/>
    <w:rsid w:val="00B72BDB"/>
    <w:rsid w:val="00B86948"/>
    <w:rsid w:val="00B90548"/>
    <w:rsid w:val="00B91CC4"/>
    <w:rsid w:val="00BA562F"/>
    <w:rsid w:val="00BD6067"/>
    <w:rsid w:val="00BE7F56"/>
    <w:rsid w:val="00BF175F"/>
    <w:rsid w:val="00C22322"/>
    <w:rsid w:val="00C36147"/>
    <w:rsid w:val="00C3649E"/>
    <w:rsid w:val="00C4707F"/>
    <w:rsid w:val="00C778BE"/>
    <w:rsid w:val="00C924BE"/>
    <w:rsid w:val="00C96EFD"/>
    <w:rsid w:val="00CB1584"/>
    <w:rsid w:val="00CC25EB"/>
    <w:rsid w:val="00CC316E"/>
    <w:rsid w:val="00D056BF"/>
    <w:rsid w:val="00D63E30"/>
    <w:rsid w:val="00D6478E"/>
    <w:rsid w:val="00D82180"/>
    <w:rsid w:val="00D872AF"/>
    <w:rsid w:val="00DD34C7"/>
    <w:rsid w:val="00E157BE"/>
    <w:rsid w:val="00E1795B"/>
    <w:rsid w:val="00E20D0B"/>
    <w:rsid w:val="00E32E1B"/>
    <w:rsid w:val="00E35DBB"/>
    <w:rsid w:val="00E378A4"/>
    <w:rsid w:val="00E46A5A"/>
    <w:rsid w:val="00E60592"/>
    <w:rsid w:val="00E87DF5"/>
    <w:rsid w:val="00E969AB"/>
    <w:rsid w:val="00ED38DC"/>
    <w:rsid w:val="00EE60E8"/>
    <w:rsid w:val="00EF357A"/>
    <w:rsid w:val="00F12FE2"/>
    <w:rsid w:val="00F32320"/>
    <w:rsid w:val="00F368D1"/>
    <w:rsid w:val="00F64DD1"/>
    <w:rsid w:val="00FB35FF"/>
    <w:rsid w:val="00FB3994"/>
    <w:rsid w:val="00FC187F"/>
    <w:rsid w:val="00FD1ED0"/>
    <w:rsid w:val="00FD3301"/>
    <w:rsid w:val="00FD4090"/>
    <w:rsid w:val="00FF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unhideWhenUsed="1"/>
    <w:lsdException w:name="No Spacing" w:semiHidden="1" w:uiPriority="99" w:unhideWhenUsed="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2" w:qFormat="1"/>
    <w:lsdException w:name="Light Grid Accent 1" w:semiHidden="1" w:uiPriority="99"/>
    <w:lsdException w:name="Medium Shading 1 Accent 1" w:uiPriority="1" w:qFormat="1"/>
    <w:lsdException w:name="Medium Shading 2 Accent 1" w:uiPriority="60"/>
    <w:lsdException w:name="Medium List 1 Accent 1" w:uiPriority="61"/>
    <w:lsdException w:name="Revision" w:uiPriority="62"/>
    <w:lsdException w:name="List Paragraph" w:uiPriority="63"/>
    <w:lsdException w:name="Quote" w:uiPriority="64"/>
    <w:lsdException w:name="Intense Quote"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semiHidden="1"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lsdException w:name="Intense Emphasis" w:uiPriority="71"/>
    <w:lsdException w:name="Subtle Reference" w:uiPriority="72"/>
    <w:lsdException w:name="Intense Reference" w:uiPriority="73"/>
    <w:lsdException w:name="Book Title" w:uiPriority="60"/>
    <w:lsdException w:name="Bibliography" w:uiPriority="61"/>
    <w:lsdException w:name="TOC Heading" w:uiPriority="62"/>
  </w:latentStyles>
  <w:style w:type="paragraph" w:default="1" w:styleId="Normal">
    <w:name w:val="Normal"/>
    <w:qFormat/>
    <w:rsid w:val="00032BF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756CED"/>
    <w:rPr>
      <w:sz w:val="20"/>
      <w:szCs w:val="20"/>
    </w:rPr>
  </w:style>
  <w:style w:type="character" w:styleId="FootnoteReference">
    <w:name w:val="footnote reference"/>
    <w:uiPriority w:val="99"/>
    <w:semiHidden/>
    <w:rsid w:val="00756CED"/>
    <w:rPr>
      <w:vertAlign w:val="superscript"/>
    </w:rPr>
  </w:style>
  <w:style w:type="paragraph" w:styleId="Header">
    <w:name w:val="header"/>
    <w:basedOn w:val="Normal"/>
    <w:rsid w:val="007611F9"/>
    <w:pPr>
      <w:tabs>
        <w:tab w:val="center" w:pos="4320"/>
        <w:tab w:val="right" w:pos="8640"/>
      </w:tabs>
    </w:pPr>
  </w:style>
  <w:style w:type="paragraph" w:styleId="Footer">
    <w:name w:val="footer"/>
    <w:basedOn w:val="Normal"/>
    <w:link w:val="FooterChar"/>
    <w:uiPriority w:val="99"/>
    <w:rsid w:val="007611F9"/>
    <w:pPr>
      <w:tabs>
        <w:tab w:val="center" w:pos="4320"/>
        <w:tab w:val="right" w:pos="8640"/>
      </w:tabs>
    </w:pPr>
  </w:style>
  <w:style w:type="character" w:styleId="PageNumber">
    <w:name w:val="page number"/>
    <w:basedOn w:val="DefaultParagraphFont"/>
    <w:rsid w:val="007611F9"/>
  </w:style>
  <w:style w:type="table" w:styleId="TableGrid">
    <w:name w:val="Table Grid"/>
    <w:basedOn w:val="TableNormal"/>
    <w:rsid w:val="003B4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4">
    <w:name w:val="c4"/>
    <w:basedOn w:val="Normal"/>
    <w:rsid w:val="00B70AB4"/>
    <w:pPr>
      <w:widowControl w:val="0"/>
      <w:spacing w:line="240" w:lineRule="atLeast"/>
      <w:jc w:val="center"/>
    </w:pPr>
    <w:rPr>
      <w:szCs w:val="20"/>
    </w:rPr>
  </w:style>
  <w:style w:type="paragraph" w:customStyle="1" w:styleId="p5">
    <w:name w:val="p5"/>
    <w:basedOn w:val="Normal"/>
    <w:rsid w:val="00C1748E"/>
    <w:pPr>
      <w:widowControl w:val="0"/>
      <w:tabs>
        <w:tab w:val="left" w:pos="204"/>
      </w:tabs>
      <w:spacing w:line="255" w:lineRule="atLeast"/>
      <w:jc w:val="both"/>
    </w:pPr>
    <w:rPr>
      <w:szCs w:val="20"/>
    </w:rPr>
  </w:style>
  <w:style w:type="paragraph" w:customStyle="1" w:styleId="p6">
    <w:name w:val="p6"/>
    <w:basedOn w:val="Normal"/>
    <w:rsid w:val="00C1748E"/>
    <w:pPr>
      <w:widowControl w:val="0"/>
      <w:tabs>
        <w:tab w:val="left" w:pos="742"/>
      </w:tabs>
      <w:spacing w:line="255" w:lineRule="atLeast"/>
      <w:ind w:left="685" w:hanging="742"/>
      <w:jc w:val="both"/>
    </w:pPr>
    <w:rPr>
      <w:szCs w:val="20"/>
    </w:rPr>
  </w:style>
  <w:style w:type="paragraph" w:customStyle="1" w:styleId="p13">
    <w:name w:val="p13"/>
    <w:basedOn w:val="Normal"/>
    <w:rsid w:val="00C1748E"/>
    <w:pPr>
      <w:widowControl w:val="0"/>
      <w:tabs>
        <w:tab w:val="left" w:pos="204"/>
      </w:tabs>
      <w:spacing w:line="255" w:lineRule="atLeast"/>
      <w:jc w:val="both"/>
    </w:pPr>
    <w:rPr>
      <w:szCs w:val="20"/>
    </w:rPr>
  </w:style>
  <w:style w:type="paragraph" w:customStyle="1" w:styleId="p14">
    <w:name w:val="p14"/>
    <w:basedOn w:val="Normal"/>
    <w:rsid w:val="00C1748E"/>
    <w:pPr>
      <w:widowControl w:val="0"/>
      <w:tabs>
        <w:tab w:val="left" w:pos="4149"/>
      </w:tabs>
      <w:spacing w:line="240" w:lineRule="atLeast"/>
      <w:ind w:left="2722"/>
      <w:jc w:val="both"/>
    </w:pPr>
    <w:rPr>
      <w:szCs w:val="20"/>
    </w:rPr>
  </w:style>
  <w:style w:type="paragraph" w:styleId="BalloonText">
    <w:name w:val="Balloon Text"/>
    <w:basedOn w:val="Normal"/>
    <w:semiHidden/>
    <w:rsid w:val="0039709E"/>
    <w:rPr>
      <w:rFonts w:ascii="Tahoma" w:hAnsi="Tahoma" w:cs="Tahoma"/>
      <w:sz w:val="16"/>
      <w:szCs w:val="16"/>
    </w:rPr>
  </w:style>
  <w:style w:type="character" w:styleId="CommentReference">
    <w:name w:val="annotation reference"/>
    <w:rsid w:val="003D3BBA"/>
    <w:rPr>
      <w:sz w:val="16"/>
      <w:szCs w:val="16"/>
    </w:rPr>
  </w:style>
  <w:style w:type="paragraph" w:styleId="CommentText">
    <w:name w:val="annotation text"/>
    <w:basedOn w:val="Normal"/>
    <w:link w:val="CommentTextChar"/>
    <w:rsid w:val="003D3BBA"/>
    <w:rPr>
      <w:sz w:val="20"/>
      <w:szCs w:val="20"/>
    </w:rPr>
  </w:style>
  <w:style w:type="character" w:customStyle="1" w:styleId="CommentTextChar">
    <w:name w:val="Comment Text Char"/>
    <w:basedOn w:val="DefaultParagraphFont"/>
    <w:link w:val="CommentText"/>
    <w:rsid w:val="003D3BBA"/>
  </w:style>
  <w:style w:type="paragraph" w:styleId="CommentSubject">
    <w:name w:val="annotation subject"/>
    <w:basedOn w:val="CommentText"/>
    <w:next w:val="CommentText"/>
    <w:link w:val="CommentSubjectChar"/>
    <w:rsid w:val="003D3BBA"/>
    <w:rPr>
      <w:b/>
      <w:bCs/>
    </w:rPr>
  </w:style>
  <w:style w:type="character" w:customStyle="1" w:styleId="CommentSubjectChar">
    <w:name w:val="Comment Subject Char"/>
    <w:link w:val="CommentSubject"/>
    <w:rsid w:val="003D3BBA"/>
    <w:rPr>
      <w:b/>
      <w:bCs/>
    </w:rPr>
  </w:style>
  <w:style w:type="paragraph" w:customStyle="1" w:styleId="MediumList2-Accent21">
    <w:name w:val="Medium List 2 - Accent 21"/>
    <w:hidden/>
    <w:uiPriority w:val="99"/>
    <w:semiHidden/>
    <w:rsid w:val="002E483D"/>
    <w:rPr>
      <w:sz w:val="24"/>
      <w:szCs w:val="24"/>
    </w:rPr>
  </w:style>
  <w:style w:type="paragraph" w:customStyle="1" w:styleId="ColorfulShading-Accent11">
    <w:name w:val="Colorful Shading - Accent 11"/>
    <w:hidden/>
    <w:uiPriority w:val="71"/>
    <w:rsid w:val="0017722E"/>
    <w:rPr>
      <w:sz w:val="24"/>
      <w:szCs w:val="24"/>
    </w:rPr>
  </w:style>
  <w:style w:type="paragraph" w:customStyle="1" w:styleId="ColorfulList-Accent11">
    <w:name w:val="Colorful List - Accent 11"/>
    <w:basedOn w:val="Normal"/>
    <w:uiPriority w:val="72"/>
    <w:qFormat/>
    <w:rsid w:val="0087519E"/>
    <w:pPr>
      <w:ind w:left="720"/>
    </w:pPr>
  </w:style>
  <w:style w:type="character" w:customStyle="1" w:styleId="FooterChar">
    <w:name w:val="Footer Char"/>
    <w:link w:val="Footer"/>
    <w:uiPriority w:val="99"/>
    <w:rsid w:val="00AD013D"/>
    <w:rPr>
      <w:sz w:val="24"/>
      <w:szCs w:val="24"/>
    </w:rPr>
  </w:style>
  <w:style w:type="table" w:customStyle="1" w:styleId="TableGrid1">
    <w:name w:val="Table Grid1"/>
    <w:basedOn w:val="TableNormal"/>
    <w:next w:val="TableGrid"/>
    <w:uiPriority w:val="59"/>
    <w:rsid w:val="00AF0AF5"/>
    <w:pPr>
      <w:jc w:val="both"/>
    </w:pPr>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63"/>
    <w:rsid w:val="00ED38DC"/>
    <w:pPr>
      <w:ind w:left="720"/>
    </w:pPr>
  </w:style>
  <w:style w:type="character" w:customStyle="1" w:styleId="FootnoteTextChar">
    <w:name w:val="Footnote Text Char"/>
    <w:link w:val="FootnoteText"/>
    <w:semiHidden/>
    <w:rsid w:val="00752A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unhideWhenUsed="1"/>
    <w:lsdException w:name="No Spacing" w:semiHidden="1" w:uiPriority="99" w:unhideWhenUsed="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2" w:qFormat="1"/>
    <w:lsdException w:name="Light Grid Accent 1" w:semiHidden="1" w:uiPriority="99"/>
    <w:lsdException w:name="Medium Shading 1 Accent 1" w:uiPriority="1" w:qFormat="1"/>
    <w:lsdException w:name="Medium Shading 2 Accent 1" w:uiPriority="60"/>
    <w:lsdException w:name="Medium List 1 Accent 1" w:uiPriority="61"/>
    <w:lsdException w:name="Revision" w:uiPriority="62"/>
    <w:lsdException w:name="List Paragraph" w:uiPriority="63"/>
    <w:lsdException w:name="Quote" w:uiPriority="64"/>
    <w:lsdException w:name="Intense Quote"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semiHidden="1"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lsdException w:name="Intense Emphasis" w:uiPriority="71"/>
    <w:lsdException w:name="Subtle Reference" w:uiPriority="72"/>
    <w:lsdException w:name="Intense Reference" w:uiPriority="73"/>
    <w:lsdException w:name="Book Title" w:uiPriority="60"/>
    <w:lsdException w:name="Bibliography" w:uiPriority="61"/>
    <w:lsdException w:name="TOC Heading" w:uiPriority="62"/>
  </w:latentStyles>
  <w:style w:type="paragraph" w:default="1" w:styleId="Normal">
    <w:name w:val="Normal"/>
    <w:qFormat/>
    <w:rsid w:val="00032BF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756CED"/>
    <w:rPr>
      <w:sz w:val="20"/>
      <w:szCs w:val="20"/>
    </w:rPr>
  </w:style>
  <w:style w:type="character" w:styleId="FootnoteReference">
    <w:name w:val="footnote reference"/>
    <w:uiPriority w:val="99"/>
    <w:semiHidden/>
    <w:rsid w:val="00756CED"/>
    <w:rPr>
      <w:vertAlign w:val="superscript"/>
    </w:rPr>
  </w:style>
  <w:style w:type="paragraph" w:styleId="Header">
    <w:name w:val="header"/>
    <w:basedOn w:val="Normal"/>
    <w:rsid w:val="007611F9"/>
    <w:pPr>
      <w:tabs>
        <w:tab w:val="center" w:pos="4320"/>
        <w:tab w:val="right" w:pos="8640"/>
      </w:tabs>
    </w:pPr>
  </w:style>
  <w:style w:type="paragraph" w:styleId="Footer">
    <w:name w:val="footer"/>
    <w:basedOn w:val="Normal"/>
    <w:link w:val="FooterChar"/>
    <w:uiPriority w:val="99"/>
    <w:rsid w:val="007611F9"/>
    <w:pPr>
      <w:tabs>
        <w:tab w:val="center" w:pos="4320"/>
        <w:tab w:val="right" w:pos="8640"/>
      </w:tabs>
    </w:pPr>
  </w:style>
  <w:style w:type="character" w:styleId="PageNumber">
    <w:name w:val="page number"/>
    <w:basedOn w:val="DefaultParagraphFont"/>
    <w:rsid w:val="007611F9"/>
  </w:style>
  <w:style w:type="table" w:styleId="TableGrid">
    <w:name w:val="Table Grid"/>
    <w:basedOn w:val="TableNormal"/>
    <w:rsid w:val="003B4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4">
    <w:name w:val="c4"/>
    <w:basedOn w:val="Normal"/>
    <w:rsid w:val="00B70AB4"/>
    <w:pPr>
      <w:widowControl w:val="0"/>
      <w:spacing w:line="240" w:lineRule="atLeast"/>
      <w:jc w:val="center"/>
    </w:pPr>
    <w:rPr>
      <w:szCs w:val="20"/>
    </w:rPr>
  </w:style>
  <w:style w:type="paragraph" w:customStyle="1" w:styleId="p5">
    <w:name w:val="p5"/>
    <w:basedOn w:val="Normal"/>
    <w:rsid w:val="00C1748E"/>
    <w:pPr>
      <w:widowControl w:val="0"/>
      <w:tabs>
        <w:tab w:val="left" w:pos="204"/>
      </w:tabs>
      <w:spacing w:line="255" w:lineRule="atLeast"/>
      <w:jc w:val="both"/>
    </w:pPr>
    <w:rPr>
      <w:szCs w:val="20"/>
    </w:rPr>
  </w:style>
  <w:style w:type="paragraph" w:customStyle="1" w:styleId="p6">
    <w:name w:val="p6"/>
    <w:basedOn w:val="Normal"/>
    <w:rsid w:val="00C1748E"/>
    <w:pPr>
      <w:widowControl w:val="0"/>
      <w:tabs>
        <w:tab w:val="left" w:pos="742"/>
      </w:tabs>
      <w:spacing w:line="255" w:lineRule="atLeast"/>
      <w:ind w:left="685" w:hanging="742"/>
      <w:jc w:val="both"/>
    </w:pPr>
    <w:rPr>
      <w:szCs w:val="20"/>
    </w:rPr>
  </w:style>
  <w:style w:type="paragraph" w:customStyle="1" w:styleId="p13">
    <w:name w:val="p13"/>
    <w:basedOn w:val="Normal"/>
    <w:rsid w:val="00C1748E"/>
    <w:pPr>
      <w:widowControl w:val="0"/>
      <w:tabs>
        <w:tab w:val="left" w:pos="204"/>
      </w:tabs>
      <w:spacing w:line="255" w:lineRule="atLeast"/>
      <w:jc w:val="both"/>
    </w:pPr>
    <w:rPr>
      <w:szCs w:val="20"/>
    </w:rPr>
  </w:style>
  <w:style w:type="paragraph" w:customStyle="1" w:styleId="p14">
    <w:name w:val="p14"/>
    <w:basedOn w:val="Normal"/>
    <w:rsid w:val="00C1748E"/>
    <w:pPr>
      <w:widowControl w:val="0"/>
      <w:tabs>
        <w:tab w:val="left" w:pos="4149"/>
      </w:tabs>
      <w:spacing w:line="240" w:lineRule="atLeast"/>
      <w:ind w:left="2722"/>
      <w:jc w:val="both"/>
    </w:pPr>
    <w:rPr>
      <w:szCs w:val="20"/>
    </w:rPr>
  </w:style>
  <w:style w:type="paragraph" w:styleId="BalloonText">
    <w:name w:val="Balloon Text"/>
    <w:basedOn w:val="Normal"/>
    <w:semiHidden/>
    <w:rsid w:val="0039709E"/>
    <w:rPr>
      <w:rFonts w:ascii="Tahoma" w:hAnsi="Tahoma" w:cs="Tahoma"/>
      <w:sz w:val="16"/>
      <w:szCs w:val="16"/>
    </w:rPr>
  </w:style>
  <w:style w:type="character" w:styleId="CommentReference">
    <w:name w:val="annotation reference"/>
    <w:rsid w:val="003D3BBA"/>
    <w:rPr>
      <w:sz w:val="16"/>
      <w:szCs w:val="16"/>
    </w:rPr>
  </w:style>
  <w:style w:type="paragraph" w:styleId="CommentText">
    <w:name w:val="annotation text"/>
    <w:basedOn w:val="Normal"/>
    <w:link w:val="CommentTextChar"/>
    <w:rsid w:val="003D3BBA"/>
    <w:rPr>
      <w:sz w:val="20"/>
      <w:szCs w:val="20"/>
    </w:rPr>
  </w:style>
  <w:style w:type="character" w:customStyle="1" w:styleId="CommentTextChar">
    <w:name w:val="Comment Text Char"/>
    <w:basedOn w:val="DefaultParagraphFont"/>
    <w:link w:val="CommentText"/>
    <w:rsid w:val="003D3BBA"/>
  </w:style>
  <w:style w:type="paragraph" w:styleId="CommentSubject">
    <w:name w:val="annotation subject"/>
    <w:basedOn w:val="CommentText"/>
    <w:next w:val="CommentText"/>
    <w:link w:val="CommentSubjectChar"/>
    <w:rsid w:val="003D3BBA"/>
    <w:rPr>
      <w:b/>
      <w:bCs/>
    </w:rPr>
  </w:style>
  <w:style w:type="character" w:customStyle="1" w:styleId="CommentSubjectChar">
    <w:name w:val="Comment Subject Char"/>
    <w:link w:val="CommentSubject"/>
    <w:rsid w:val="003D3BBA"/>
    <w:rPr>
      <w:b/>
      <w:bCs/>
    </w:rPr>
  </w:style>
  <w:style w:type="paragraph" w:customStyle="1" w:styleId="MediumList2-Accent21">
    <w:name w:val="Medium List 2 - Accent 21"/>
    <w:hidden/>
    <w:uiPriority w:val="99"/>
    <w:semiHidden/>
    <w:rsid w:val="002E483D"/>
    <w:rPr>
      <w:sz w:val="24"/>
      <w:szCs w:val="24"/>
    </w:rPr>
  </w:style>
  <w:style w:type="paragraph" w:customStyle="1" w:styleId="ColorfulShading-Accent11">
    <w:name w:val="Colorful Shading - Accent 11"/>
    <w:hidden/>
    <w:uiPriority w:val="71"/>
    <w:rsid w:val="0017722E"/>
    <w:rPr>
      <w:sz w:val="24"/>
      <w:szCs w:val="24"/>
    </w:rPr>
  </w:style>
  <w:style w:type="paragraph" w:customStyle="1" w:styleId="ColorfulList-Accent11">
    <w:name w:val="Colorful List - Accent 11"/>
    <w:basedOn w:val="Normal"/>
    <w:uiPriority w:val="72"/>
    <w:qFormat/>
    <w:rsid w:val="0087519E"/>
    <w:pPr>
      <w:ind w:left="720"/>
    </w:pPr>
  </w:style>
  <w:style w:type="character" w:customStyle="1" w:styleId="FooterChar">
    <w:name w:val="Footer Char"/>
    <w:link w:val="Footer"/>
    <w:uiPriority w:val="99"/>
    <w:rsid w:val="00AD013D"/>
    <w:rPr>
      <w:sz w:val="24"/>
      <w:szCs w:val="24"/>
    </w:rPr>
  </w:style>
  <w:style w:type="table" w:customStyle="1" w:styleId="TableGrid1">
    <w:name w:val="Table Grid1"/>
    <w:basedOn w:val="TableNormal"/>
    <w:next w:val="TableGrid"/>
    <w:uiPriority w:val="59"/>
    <w:rsid w:val="00AF0AF5"/>
    <w:pPr>
      <w:jc w:val="both"/>
    </w:pPr>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63"/>
    <w:rsid w:val="00ED38DC"/>
    <w:pPr>
      <w:ind w:left="720"/>
    </w:pPr>
  </w:style>
  <w:style w:type="character" w:customStyle="1" w:styleId="FootnoteTextChar">
    <w:name w:val="Footnote Text Char"/>
    <w:link w:val="FootnoteText"/>
    <w:semiHidden/>
    <w:rsid w:val="00752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3BE10D-9AEE-49B8-8949-1C8642509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22</Pages>
  <Words>7766</Words>
  <Characters>40560</Characters>
  <Application>Microsoft Office Word</Application>
  <DocSecurity>0</DocSecurity>
  <Lines>338</Lines>
  <Paragraphs>96</Paragraphs>
  <ScaleCrop>false</ScaleCrop>
  <HeadingPairs>
    <vt:vector size="2" baseType="variant">
      <vt:variant>
        <vt:lpstr>Title</vt:lpstr>
      </vt:variant>
      <vt:variant>
        <vt:i4>1</vt:i4>
      </vt:variant>
    </vt:vector>
  </HeadingPairs>
  <TitlesOfParts>
    <vt:vector size="1" baseType="lpstr">
      <vt:lpstr>REPORT TO CHIEF BANKRUPTCY JUDGE KAREN K</vt:lpstr>
    </vt:vector>
  </TitlesOfParts>
  <Company>usdc</Company>
  <LinksUpToDate>false</LinksUpToDate>
  <CharactersWithSpaces>48230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TO CHIEF BANKRUPTCY JUDGE KAREN K</dc:title>
  <dc:creator>Marvin Isgur</dc:creator>
  <cp:lastModifiedBy>davidjones</cp:lastModifiedBy>
  <cp:revision>5</cp:revision>
  <cp:lastPrinted>2017-09-28T20:58:00Z</cp:lastPrinted>
  <dcterms:created xsi:type="dcterms:W3CDTF">2017-09-28T19:10:00Z</dcterms:created>
  <dcterms:modified xsi:type="dcterms:W3CDTF">2017-10-10T20:12:00Z</dcterms:modified>
</cp:coreProperties>
</file>