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3F41" w:rsidRPr="00050668" w:rsidRDefault="008E3F41" w:rsidP="008E3F41">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rsidRPr="00050668">
        <w:t>EDUCATION</w:t>
      </w:r>
    </w:p>
    <w:p w:rsidR="00A20A91" w:rsidRDefault="00A20A91" w:rsidP="00E860C1">
      <w:pPr>
        <w:rPr>
          <w:rFonts w:ascii="Arial" w:hAnsi="Arial" w:cs="Arial"/>
          <w:sz w:val="19"/>
        </w:rPr>
      </w:pPr>
      <w:r>
        <w:rPr>
          <w:rFonts w:ascii="Arial" w:hAnsi="Arial" w:cs="Arial"/>
          <w:sz w:val="19"/>
        </w:rPr>
        <w:t>M</w:t>
      </w:r>
      <w:r w:rsidRPr="00A20A91">
        <w:rPr>
          <w:rFonts w:ascii="Arial" w:hAnsi="Arial" w:cs="Arial"/>
          <w:sz w:val="19"/>
        </w:rPr>
        <w:t>S/Civil and Environmental Engineering / Rutgers Un</w:t>
      </w:r>
      <w:r>
        <w:rPr>
          <w:rFonts w:ascii="Arial" w:hAnsi="Arial" w:cs="Arial"/>
          <w:sz w:val="19"/>
        </w:rPr>
        <w:t>iversity, New Brunswick, NJ Ongoing</w:t>
      </w:r>
    </w:p>
    <w:p w:rsidR="008E3F41" w:rsidRPr="00050668" w:rsidRDefault="007B52EA" w:rsidP="00E860C1">
      <w:pPr>
        <w:rPr>
          <w:rFonts w:ascii="Arial" w:hAnsi="Arial" w:cs="Arial"/>
          <w:sz w:val="19"/>
        </w:rPr>
      </w:pPr>
      <w:r w:rsidRPr="00050668">
        <w:rPr>
          <w:rFonts w:ascii="Arial" w:hAnsi="Arial" w:cs="Arial"/>
          <w:sz w:val="19"/>
        </w:rPr>
        <w:t>BS/</w:t>
      </w:r>
      <w:r w:rsidR="00E860C1" w:rsidRPr="00050668">
        <w:rPr>
          <w:rFonts w:ascii="Arial" w:hAnsi="Arial" w:cs="Arial"/>
          <w:sz w:val="19"/>
        </w:rPr>
        <w:t>Civil and Environmental Engineering / Rutgers University, New Brunswick, NJ 2016</w:t>
      </w:r>
    </w:p>
    <w:p w:rsidR="008E3F41" w:rsidRPr="00050668" w:rsidRDefault="008E3F41" w:rsidP="008E3F41">
      <w:pPr>
        <w:rPr>
          <w:rFonts w:ascii="Arial" w:hAnsi="Arial" w:cs="Arial"/>
          <w:sz w:val="19"/>
        </w:rPr>
      </w:pPr>
    </w:p>
    <w:p w:rsidR="008E3F41" w:rsidRPr="00050668" w:rsidRDefault="008E3F41" w:rsidP="008E3F41">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rsidRPr="00050668">
        <w:t>PROFESSIONAL REGISTRATION/CERTIFICATION</w:t>
      </w:r>
    </w:p>
    <w:p w:rsidR="007B52EA" w:rsidRPr="00050668" w:rsidRDefault="00E860C1" w:rsidP="007B52EA">
      <w:pPr>
        <w:pStyle w:val="Default"/>
        <w:rPr>
          <w:sz w:val="19"/>
          <w:szCs w:val="19"/>
        </w:rPr>
      </w:pPr>
      <w:r w:rsidRPr="00050668">
        <w:rPr>
          <w:sz w:val="19"/>
          <w:szCs w:val="19"/>
        </w:rPr>
        <w:t>Engineer-in-Training</w:t>
      </w:r>
    </w:p>
    <w:p w:rsidR="00E860C1" w:rsidRPr="00050668" w:rsidRDefault="00E860C1" w:rsidP="007B52EA">
      <w:pPr>
        <w:pStyle w:val="Default"/>
        <w:rPr>
          <w:sz w:val="19"/>
          <w:szCs w:val="19"/>
        </w:rPr>
      </w:pPr>
    </w:p>
    <w:p w:rsidR="008E3F41" w:rsidRPr="00050668" w:rsidRDefault="008E3F41" w:rsidP="008E3F41">
      <w:pPr>
        <w:rPr>
          <w:rFonts w:ascii="Arial" w:hAnsi="Arial" w:cs="Arial"/>
          <w:sz w:val="19"/>
        </w:rPr>
      </w:pPr>
      <w:r w:rsidRPr="00050668">
        <w:rPr>
          <w:rFonts w:ascii="Arial" w:hAnsi="Arial" w:cs="Arial"/>
          <w:b/>
          <w:bCs/>
          <w:sz w:val="19"/>
        </w:rPr>
        <w:t>EXPERIENCE SUMMARY</w:t>
      </w:r>
    </w:p>
    <w:p w:rsidR="008E3F41" w:rsidRDefault="00A20A91"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Relyea has </w:t>
      </w:r>
      <w:r w:rsidR="008D18C9">
        <w:t>six</w:t>
      </w:r>
      <w:r w:rsidR="00C16CA6">
        <w:t xml:space="preserve"> (</w:t>
      </w:r>
      <w:r w:rsidR="008D18C9">
        <w:t>6</w:t>
      </w:r>
      <w:r w:rsidR="00C16CA6">
        <w:t>)</w:t>
      </w:r>
      <w:r w:rsidR="00E860C1" w:rsidRPr="00050668">
        <w:t xml:space="preserve"> years of engineering experience and is knowledgeable with Federal ADA regulations, NJDEP regulations, county and local ordinances.  He has experience with AutoCAD,</w:t>
      </w:r>
      <w:r>
        <w:t xml:space="preserve"> Micr</w:t>
      </w:r>
      <w:r w:rsidR="002126BF">
        <w:t>o</w:t>
      </w:r>
      <w:r>
        <w:t>station,</w:t>
      </w:r>
      <w:r w:rsidR="00E860C1" w:rsidRPr="00050668">
        <w:t xml:space="preserve"> ArcGIS, HydroCAD, Visual 2016 and Civil 3D.</w:t>
      </w:r>
    </w:p>
    <w:p w:rsidR="008D18C9" w:rsidRDefault="008D18C9"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8D18C9" w:rsidRDefault="008D18C9"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D43A8">
        <w:rPr>
          <w:b/>
          <w:bCs/>
          <w:highlight w:val="yellow"/>
        </w:rPr>
        <w:t>KSE # 2530</w:t>
      </w:r>
      <w:r w:rsidRPr="008D18C9">
        <w:rPr>
          <w:b/>
          <w:bCs/>
        </w:rPr>
        <w:t xml:space="preserve"> </w:t>
      </w:r>
      <w:r>
        <w:rPr>
          <w:b/>
          <w:bCs/>
        </w:rPr>
        <w:t xml:space="preserve">Metropolitan Transit Authority (MTA) New York City Transit Authority (NYCTA), Contract for Engineering Design and Related Services – Supplemental Staff </w:t>
      </w:r>
      <w:r w:rsidR="00AE3DC2">
        <w:rPr>
          <w:b/>
          <w:bCs/>
        </w:rPr>
        <w:t>–</w:t>
      </w:r>
      <w:r>
        <w:rPr>
          <w:b/>
          <w:bCs/>
        </w:rPr>
        <w:t xml:space="preserve"> </w:t>
      </w:r>
      <w:r w:rsidR="00AE3DC2">
        <w:t xml:space="preserve">Civil Engineer responsible for </w:t>
      </w:r>
      <w:r w:rsidR="008D43A8">
        <w:t>reviewing design plans that were submitted to the MTA that were within 200 feet of NYCTA structures. Reviewed structural and geotechnical plans and analyzed their impact on nearby subway structures.</w:t>
      </w:r>
      <w:r w:rsidR="00DC269C">
        <w:t xml:space="preserve"> Plans reviewed included foundation, support of excavation, sidewalk reconstruction, cranes, and borings.</w:t>
      </w:r>
      <w:r w:rsidR="008D43A8">
        <w:t xml:space="preserve"> Provided relevant plans</w:t>
      </w:r>
      <w:r w:rsidR="0070473D">
        <w:t xml:space="preserve"> and sections</w:t>
      </w:r>
      <w:r w:rsidR="008D43A8">
        <w:t xml:space="preserve"> for nearby subway tunnels or above ground structures</w:t>
      </w:r>
      <w:r w:rsidR="0070473D">
        <w:t xml:space="preserve"> and other supporting facilities for the subway system</w:t>
      </w:r>
      <w:r w:rsidR="008D43A8">
        <w:t xml:space="preserve"> to help different </w:t>
      </w:r>
      <w:r w:rsidR="0070473D">
        <w:t>companies</w:t>
      </w:r>
      <w:r w:rsidR="008D43A8">
        <w:t xml:space="preserve"> develop their design plans.</w:t>
      </w:r>
      <w:r w:rsidR="00185A57">
        <w:t xml:space="preserve"> Ensure that the </w:t>
      </w:r>
      <w:r w:rsidR="0070473D">
        <w:t>As-Built subway plans and section view that</w:t>
      </w:r>
      <w:r w:rsidR="00185A57">
        <w:t xml:space="preserve"> were provided to clients were used properly in their design drawings.</w:t>
      </w:r>
      <w:r w:rsidR="00085596">
        <w:t xml:space="preserve"> Communicated with many different clients to provide feedback and guidance on how to prepare and submit plans for </w:t>
      </w:r>
      <w:r w:rsidR="00185A57">
        <w:t>review</w:t>
      </w:r>
      <w:r w:rsidR="00085596">
        <w:t>.</w:t>
      </w:r>
      <w:r w:rsidR="003F3BA3">
        <w:t xml:space="preserve"> (2022 –2023)</w:t>
      </w:r>
    </w:p>
    <w:p w:rsidR="00535145" w:rsidRDefault="00535145"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35145" w:rsidRPr="00535145" w:rsidRDefault="00535145"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D43A8">
        <w:rPr>
          <w:b/>
          <w:bCs/>
          <w:highlight w:val="yellow"/>
        </w:rPr>
        <w:t>KSE # 2476</w:t>
      </w:r>
      <w:r>
        <w:rPr>
          <w:b/>
          <w:bCs/>
        </w:rPr>
        <w:t xml:space="preserve"> Westchester County, NY – Rehabilitation Design of Tuckahoe Road - </w:t>
      </w:r>
      <w:r>
        <w:t>Civil Engineer responsible for</w:t>
      </w:r>
      <w:r w:rsidR="003F3BA3">
        <w:t xml:space="preserve"> analyzing current conditions of Tuckahoe Road and providing feedback for what improvements need to be made to rehabilitate the road condition.</w:t>
      </w:r>
      <w:r w:rsidR="00DC269C">
        <w:t xml:space="preserve"> Determined location of pavement cores to be performed in order to analyze the current pavement conditions and corrective action needed.</w:t>
      </w:r>
      <w:r w:rsidR="006F50E0">
        <w:t xml:space="preserve"> Developed schematic plans to show which parts of the roadway needed full depth pavement replacement, manholes that needed to be repaired, drainage basins that needed to be repaired,</w:t>
      </w:r>
      <w:r w:rsidR="00A00142">
        <w:t xml:space="preserve"> </w:t>
      </w:r>
      <w:r w:rsidR="006F50E0">
        <w:t>sidewalk condition</w:t>
      </w:r>
      <w:r w:rsidR="00A00142">
        <w:t>, and ADA compliance at street crossings</w:t>
      </w:r>
      <w:r w:rsidR="006F50E0">
        <w:t>.</w:t>
      </w:r>
      <w:r w:rsidR="0070473D">
        <w:t xml:space="preserve"> Prepared a cost estimate for this road rehabilitation with different alternatives.</w:t>
      </w:r>
      <w:r w:rsidR="003F3BA3">
        <w:t xml:space="preserve"> (2021- Current)</w:t>
      </w:r>
    </w:p>
    <w:p w:rsidR="004B78A8" w:rsidRDefault="004B78A8"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80531D" w:rsidRPr="00EF596C" w:rsidRDefault="000D13DB" w:rsidP="0080531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E93BFB">
        <w:rPr>
          <w:b/>
          <w:highlight w:val="yellow"/>
        </w:rPr>
        <w:t>KSE # 2338</w:t>
      </w:r>
      <w:r>
        <w:rPr>
          <w:b/>
        </w:rPr>
        <w:t xml:space="preserve"> </w:t>
      </w:r>
      <w:r w:rsidR="00E93BFB">
        <w:rPr>
          <w:b/>
        </w:rPr>
        <w:t>New York City School Construction Authority (NYC</w:t>
      </w:r>
      <w:r>
        <w:rPr>
          <w:b/>
        </w:rPr>
        <w:t>SCA</w:t>
      </w:r>
      <w:r w:rsidR="00E93BFB">
        <w:rPr>
          <w:b/>
        </w:rPr>
        <w:t>)</w:t>
      </w:r>
      <w:r>
        <w:rPr>
          <w:b/>
        </w:rPr>
        <w:t xml:space="preserve">, </w:t>
      </w:r>
      <w:r w:rsidRPr="00C00384">
        <w:rPr>
          <w:b/>
        </w:rPr>
        <w:t xml:space="preserve">Contract for Engineering Design and Related Services – Preliminary and Final Design Services for </w:t>
      </w:r>
      <w:r>
        <w:rPr>
          <w:b/>
        </w:rPr>
        <w:t xml:space="preserve">PS5, Staten Island, New York </w:t>
      </w:r>
      <w:r w:rsidRPr="00C00384">
        <w:t>–</w:t>
      </w:r>
      <w:r>
        <w:t xml:space="preserve"> </w:t>
      </w:r>
      <w:r w:rsidR="0080531D" w:rsidRPr="00EF596C">
        <w:t xml:space="preserve">Civil Engineer responsible for Civil Site Design for upgrade and addition of building on site to be used for a school. Responsibilities included preparation of a MS4 Permit, the Storm Water Pollution Prevention Plan (SWPPP) report, stormwater calculations, grading plans, and site plan. The project also required the use of green infrastructure initiatives to meet stormwater regulations. Mr. Relyea prepared </w:t>
      </w:r>
      <w:r w:rsidR="0080531D">
        <w:t>t</w:t>
      </w:r>
      <w:r w:rsidR="0080531D" w:rsidRPr="00EF596C">
        <w:t xml:space="preserve">he </w:t>
      </w:r>
      <w:r w:rsidR="0080531D">
        <w:t xml:space="preserve">New York Department of Environmental Conservation (NYSDEC) Notice of Intent (NOI), </w:t>
      </w:r>
      <w:r w:rsidR="0080531D" w:rsidRPr="00EF596C">
        <w:t>Stormwater Pollution Prevention Plan</w:t>
      </w:r>
      <w:r w:rsidR="0080531D">
        <w:t xml:space="preserve"> (SWPPP), and the New York City Department of Environmental Protection (NYCDEP) Municipal Separate Storm Sewer System (MS4) Permitting applications. </w:t>
      </w:r>
      <w:r w:rsidR="00E93BFB" w:rsidRPr="00523FF7">
        <w:rPr>
          <w:szCs w:val="19"/>
        </w:rPr>
        <w:t xml:space="preserve">(2020 – 2024 Anticipated) </w:t>
      </w:r>
      <w:r w:rsidR="00E93BFB" w:rsidRPr="00523FF7">
        <w:rPr>
          <w:b/>
          <w:bCs/>
          <w:szCs w:val="19"/>
        </w:rPr>
        <w:t xml:space="preserve">Reference:  </w:t>
      </w:r>
      <w:r w:rsidR="00E93BFB" w:rsidRPr="00523FF7">
        <w:rPr>
          <w:b/>
          <w:bCs/>
          <w:kern w:val="20"/>
          <w:szCs w:val="19"/>
        </w:rPr>
        <w:t xml:space="preserve">Bernard Kho, AIA, Principal, </w:t>
      </w:r>
      <w:r w:rsidR="00E93BFB" w:rsidRPr="00523FF7">
        <w:rPr>
          <w:b/>
          <w:bCs/>
          <w:szCs w:val="19"/>
        </w:rPr>
        <w:t xml:space="preserve">Bernard Kho, AIA,  Principal, Lee Harris Pomeroy Architects, </w:t>
      </w:r>
      <w:r w:rsidR="00E93BFB" w:rsidRPr="00523FF7">
        <w:rPr>
          <w:b/>
          <w:bCs/>
          <w:kern w:val="20"/>
          <w:szCs w:val="19"/>
        </w:rPr>
        <w:t>12 West 37</w:t>
      </w:r>
      <w:r w:rsidR="00E93BFB" w:rsidRPr="00523FF7">
        <w:rPr>
          <w:b/>
          <w:bCs/>
          <w:kern w:val="20"/>
          <w:szCs w:val="19"/>
          <w:vertAlign w:val="superscript"/>
        </w:rPr>
        <w:t>th</w:t>
      </w:r>
      <w:r w:rsidR="00E93BFB" w:rsidRPr="00523FF7">
        <w:rPr>
          <w:b/>
          <w:bCs/>
          <w:kern w:val="20"/>
          <w:szCs w:val="19"/>
        </w:rPr>
        <w:t xml:space="preserve"> Street</w:t>
      </w:r>
      <w:r w:rsidR="00E93BFB">
        <w:rPr>
          <w:b/>
          <w:bCs/>
          <w:kern w:val="20"/>
          <w:szCs w:val="19"/>
        </w:rPr>
        <w:t xml:space="preserve">, </w:t>
      </w:r>
      <w:r w:rsidR="00E93BFB" w:rsidRPr="00523FF7">
        <w:rPr>
          <w:b/>
          <w:bCs/>
          <w:kern w:val="20"/>
          <w:szCs w:val="19"/>
        </w:rPr>
        <w:t xml:space="preserve">New York, NY 10018, E:  </w:t>
      </w:r>
      <w:hyperlink r:id="rId8" w:history="1">
        <w:r w:rsidR="00E93BFB" w:rsidRPr="00523FF7">
          <w:rPr>
            <w:rStyle w:val="Hyperlink"/>
            <w:szCs w:val="19"/>
          </w:rPr>
          <w:t>bko@lhparch.com</w:t>
        </w:r>
      </w:hyperlink>
      <w:r w:rsidR="00E93BFB" w:rsidRPr="00523FF7">
        <w:rPr>
          <w:b/>
          <w:bCs/>
          <w:szCs w:val="19"/>
        </w:rPr>
        <w:t xml:space="preserve">, T:  (212) 334-2600                                    </w:t>
      </w:r>
    </w:p>
    <w:p w:rsidR="000D13DB" w:rsidRDefault="000D13DB" w:rsidP="000706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rsidR="000D13DB" w:rsidRDefault="000D13DB" w:rsidP="000706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r w:rsidRPr="00E93BFB">
        <w:rPr>
          <w:b/>
          <w:highlight w:val="yellow"/>
        </w:rPr>
        <w:t>KSE # 2298</w:t>
      </w:r>
      <w:r>
        <w:rPr>
          <w:b/>
        </w:rPr>
        <w:t xml:space="preserve"> </w:t>
      </w:r>
      <w:r w:rsidR="00E93BFB">
        <w:rPr>
          <w:b/>
        </w:rPr>
        <w:t>NYC</w:t>
      </w:r>
      <w:r>
        <w:rPr>
          <w:b/>
        </w:rPr>
        <w:t xml:space="preserve">SCA, </w:t>
      </w:r>
      <w:r w:rsidRPr="00C00384">
        <w:rPr>
          <w:b/>
        </w:rPr>
        <w:t xml:space="preserve">Contract for Engineering Design and Related Services – Preliminary and Final Design Services for </w:t>
      </w:r>
      <w:r>
        <w:rPr>
          <w:b/>
        </w:rPr>
        <w:t xml:space="preserve">PS138X, Bronx, New York </w:t>
      </w:r>
      <w:r w:rsidRPr="00C00384">
        <w:t>–</w:t>
      </w:r>
      <w:r>
        <w:t xml:space="preserve"> Civil Engineer responsible for Civil Site Design for upgrade and addition of building on site to be used for a school. Includes stormwater calculations, grading plans, and site plan.</w:t>
      </w:r>
      <w:r w:rsidR="00C16CA6">
        <w:t xml:space="preserve"> </w:t>
      </w:r>
      <w:r w:rsidR="00E93BFB" w:rsidRPr="0066245E">
        <w:rPr>
          <w:szCs w:val="19"/>
        </w:rPr>
        <w:t xml:space="preserve">(09/2019 – 12/2024 Anticipated) </w:t>
      </w:r>
      <w:r w:rsidR="00E93BFB" w:rsidRPr="0066245E">
        <w:rPr>
          <w:b/>
          <w:bCs/>
          <w:szCs w:val="19"/>
        </w:rPr>
        <w:t xml:space="preserve">Reference:  </w:t>
      </w:r>
      <w:r w:rsidR="00E93BFB" w:rsidRPr="0066245E">
        <w:rPr>
          <w:b/>
          <w:bCs/>
          <w:kern w:val="20"/>
          <w:szCs w:val="19"/>
        </w:rPr>
        <w:t>Christopher Young, RA, Associate, Urbahn Architects, 306 West 36</w:t>
      </w:r>
      <w:r w:rsidR="00E93BFB" w:rsidRPr="0066245E">
        <w:rPr>
          <w:b/>
          <w:bCs/>
          <w:kern w:val="20"/>
          <w:szCs w:val="19"/>
          <w:vertAlign w:val="superscript"/>
        </w:rPr>
        <w:t>th</w:t>
      </w:r>
      <w:r w:rsidR="00E93BFB" w:rsidRPr="0066245E">
        <w:rPr>
          <w:b/>
          <w:bCs/>
          <w:kern w:val="20"/>
          <w:szCs w:val="19"/>
        </w:rPr>
        <w:t xml:space="preserve"> Street, 9</w:t>
      </w:r>
      <w:r w:rsidR="00E93BFB" w:rsidRPr="0066245E">
        <w:rPr>
          <w:b/>
          <w:bCs/>
          <w:kern w:val="20"/>
          <w:szCs w:val="19"/>
          <w:vertAlign w:val="superscript"/>
        </w:rPr>
        <w:t>th</w:t>
      </w:r>
      <w:r w:rsidR="00E93BFB" w:rsidRPr="0066245E">
        <w:rPr>
          <w:b/>
          <w:bCs/>
          <w:kern w:val="20"/>
          <w:szCs w:val="19"/>
        </w:rPr>
        <w:t xml:space="preserve"> Floor, New York, NY 10018, E:  </w:t>
      </w:r>
      <w:hyperlink r:id="rId9" w:history="1">
        <w:r w:rsidR="00E93BFB" w:rsidRPr="0066245E">
          <w:rPr>
            <w:rStyle w:val="Hyperlink"/>
            <w:kern w:val="20"/>
            <w:szCs w:val="19"/>
          </w:rPr>
          <w:t>kropfm@urbahn.com</w:t>
        </w:r>
      </w:hyperlink>
      <w:r w:rsidR="00E93BFB" w:rsidRPr="0066245E">
        <w:rPr>
          <w:b/>
          <w:bCs/>
          <w:kern w:val="20"/>
          <w:szCs w:val="19"/>
        </w:rPr>
        <w:t>, T:  212.857.9078</w:t>
      </w:r>
      <w:r w:rsidR="00E93BFB">
        <w:t xml:space="preserve"> </w:t>
      </w:r>
    </w:p>
    <w:p w:rsidR="000D13DB" w:rsidRDefault="000D13DB" w:rsidP="000706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rsidR="000B5E38" w:rsidRPr="00A94683" w:rsidRDefault="000B5E38" w:rsidP="000706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E93BFB">
        <w:rPr>
          <w:b/>
          <w:highlight w:val="yellow"/>
        </w:rPr>
        <w:t>KSE # 2308</w:t>
      </w:r>
      <w:r>
        <w:rPr>
          <w:b/>
        </w:rPr>
        <w:t xml:space="preserve"> </w:t>
      </w:r>
      <w:r w:rsidR="00A94683" w:rsidRPr="00C00384">
        <w:rPr>
          <w:b/>
        </w:rPr>
        <w:t xml:space="preserve">Contract for Engineering Design and Related Services – </w:t>
      </w:r>
      <w:r w:rsidR="00A94683" w:rsidRPr="00A94683">
        <w:rPr>
          <w:b/>
        </w:rPr>
        <w:t>Jersey City Medical Center Resiliency Improvements</w:t>
      </w:r>
      <w:r w:rsidR="00A94683">
        <w:rPr>
          <w:b/>
        </w:rPr>
        <w:t xml:space="preserve">, Jersey City, NJ – </w:t>
      </w:r>
      <w:r w:rsidR="00A94683">
        <w:t>Civil Engineer responsible for the drainage design plans and utility plans for the adjustments required for flood mitigation</w:t>
      </w:r>
      <w:bookmarkStart w:id="0" w:name="_Hlk78468642"/>
      <w:r w:rsidR="00134896">
        <w:t xml:space="preserve"> and green infrastructure initiatives</w:t>
      </w:r>
      <w:bookmarkEnd w:id="0"/>
      <w:r w:rsidR="00A94683">
        <w:t>.</w:t>
      </w:r>
      <w:r w:rsidR="003E05C2">
        <w:t xml:space="preserve"> Prepare soil erosion and sediment control plans and relocation of utilities required for this project.</w:t>
      </w:r>
      <w:r w:rsidR="00C16CA6">
        <w:t>(2019 – 2021)</w:t>
      </w:r>
    </w:p>
    <w:p w:rsidR="000B5E38" w:rsidRDefault="000B5E38" w:rsidP="000706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rsidR="00E74AE9" w:rsidRDefault="00E74AE9" w:rsidP="000706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r w:rsidRPr="00E93BFB">
        <w:rPr>
          <w:b/>
          <w:highlight w:val="yellow"/>
        </w:rPr>
        <w:t>KSE # 2209</w:t>
      </w:r>
      <w:r>
        <w:rPr>
          <w:b/>
        </w:rPr>
        <w:t xml:space="preserve"> </w:t>
      </w:r>
      <w:r w:rsidR="00E93BFB">
        <w:rPr>
          <w:b/>
        </w:rPr>
        <w:t>NYC</w:t>
      </w:r>
      <w:r>
        <w:rPr>
          <w:b/>
        </w:rPr>
        <w:t xml:space="preserve">SCA, </w:t>
      </w:r>
      <w:r w:rsidRPr="00C00384">
        <w:rPr>
          <w:b/>
        </w:rPr>
        <w:t xml:space="preserve">Contract for Engineering Design and Related Services – Preliminary and Final Design Services for </w:t>
      </w:r>
      <w:r>
        <w:rPr>
          <w:b/>
        </w:rPr>
        <w:t xml:space="preserve">Richmond 3K School, Staten Island, New York </w:t>
      </w:r>
      <w:r w:rsidRPr="00C00384">
        <w:t>–</w:t>
      </w:r>
      <w:r>
        <w:t xml:space="preserve"> Civil Engineer responsible for Civil Site Design for upgrade and addition of building on site to be used for a school.</w:t>
      </w:r>
      <w:r w:rsidR="00A94683">
        <w:t xml:space="preserve"> Includes stormwater calculations, grading plans, and site plan.</w:t>
      </w:r>
      <w:r w:rsidR="00C16CA6">
        <w:t xml:space="preserve"> </w:t>
      </w:r>
      <w:r w:rsidR="00E93BFB">
        <w:rPr>
          <w:szCs w:val="19"/>
        </w:rPr>
        <w:t xml:space="preserve">(03/2019 – 12/2021 Anticipated) </w:t>
      </w:r>
      <w:r w:rsidR="00E93BFB" w:rsidRPr="00A90A09">
        <w:rPr>
          <w:b/>
          <w:bCs/>
          <w:color w:val="000000"/>
          <w:szCs w:val="19"/>
        </w:rPr>
        <w:t xml:space="preserve">Reference:  </w:t>
      </w:r>
      <w:r w:rsidR="00E93BFB" w:rsidRPr="00A90A09">
        <w:rPr>
          <w:b/>
          <w:bCs/>
          <w:color w:val="000000"/>
          <w:kern w:val="20"/>
          <w:szCs w:val="19"/>
        </w:rPr>
        <w:t>Jason Kliwinski, Project Manager, DF Gibson Architects, PC, 1363 Seventh Avenue, 22</w:t>
      </w:r>
      <w:r w:rsidR="00E93BFB" w:rsidRPr="00A90A09">
        <w:rPr>
          <w:b/>
          <w:bCs/>
          <w:color w:val="000000"/>
          <w:kern w:val="20"/>
          <w:szCs w:val="19"/>
          <w:vertAlign w:val="superscript"/>
        </w:rPr>
        <w:t>nd</w:t>
      </w:r>
      <w:r w:rsidR="00E93BFB" w:rsidRPr="00A90A09">
        <w:rPr>
          <w:b/>
          <w:bCs/>
          <w:color w:val="000000"/>
          <w:kern w:val="20"/>
          <w:szCs w:val="19"/>
        </w:rPr>
        <w:t xml:space="preserve"> Floor, New York, NY 10001, E:  </w:t>
      </w:r>
      <w:hyperlink r:id="rId10" w:history="1">
        <w:r w:rsidR="00E93BFB" w:rsidRPr="00A90A09">
          <w:rPr>
            <w:rStyle w:val="Hyperlink"/>
            <w:color w:val="000000"/>
            <w:kern w:val="20"/>
            <w:szCs w:val="19"/>
          </w:rPr>
          <w:t>jkliwinski@dfgibson.com</w:t>
        </w:r>
      </w:hyperlink>
      <w:r w:rsidR="00E93BFB" w:rsidRPr="00A90A09">
        <w:rPr>
          <w:b/>
          <w:bCs/>
          <w:color w:val="000000"/>
          <w:kern w:val="20"/>
          <w:szCs w:val="19"/>
        </w:rPr>
        <w:t>, T:  646.449.0958</w:t>
      </w:r>
    </w:p>
    <w:p w:rsidR="00E74AE9" w:rsidRDefault="00E74AE9" w:rsidP="000706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rsidR="00F00A0A" w:rsidRPr="0007064F" w:rsidRDefault="00F00A0A" w:rsidP="0007064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E93BFB">
        <w:rPr>
          <w:b/>
          <w:highlight w:val="yellow"/>
        </w:rPr>
        <w:lastRenderedPageBreak/>
        <w:t>KSE # 2273</w:t>
      </w:r>
      <w:r>
        <w:rPr>
          <w:b/>
        </w:rPr>
        <w:t xml:space="preserve"> MTA LIRR, </w:t>
      </w:r>
      <w:r w:rsidRPr="00F00A0A">
        <w:rPr>
          <w:b/>
        </w:rPr>
        <w:t>Central Branch Electrification- Feasibility Study &amp; Conceptual Planning/Design</w:t>
      </w:r>
      <w:r>
        <w:rPr>
          <w:b/>
        </w:rPr>
        <w:t xml:space="preserve">, Nassau and Suffolk County, NY – </w:t>
      </w:r>
      <w:r>
        <w:t xml:space="preserve">Civil Engineer responsible for </w:t>
      </w:r>
      <w:r w:rsidRPr="00F00A0A">
        <w:t>implementation of the double track electrification scenario, identify utilities impacted by the proposed construction</w:t>
      </w:r>
      <w:r w:rsidR="0007064F">
        <w:t xml:space="preserve">. </w:t>
      </w:r>
      <w:r w:rsidR="0007064F" w:rsidRPr="0007064F">
        <w:t>Prepare sections discussing for the Draft and Final Feasibility Study related to utility impacts and relocations and proposed civil work.</w:t>
      </w:r>
      <w:r w:rsidR="0007064F">
        <w:t xml:space="preserve"> I</w:t>
      </w:r>
      <w:r w:rsidR="0007064F" w:rsidRPr="0007064F">
        <w:t>dentify significant utility facilities that may interfere with the proposed improvements</w:t>
      </w:r>
      <w:r w:rsidR="00C16CA6">
        <w:t>. (2020-Current)</w:t>
      </w:r>
    </w:p>
    <w:p w:rsidR="00F00A0A" w:rsidRDefault="00F00A0A"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rsidR="00C00384" w:rsidRDefault="002126BF"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E93BFB">
        <w:rPr>
          <w:b/>
          <w:highlight w:val="yellow"/>
        </w:rPr>
        <w:t>KSE # 1825</w:t>
      </w:r>
      <w:r>
        <w:rPr>
          <w:b/>
        </w:rPr>
        <w:t xml:space="preserve"> </w:t>
      </w:r>
      <w:r w:rsidR="00C00384" w:rsidRPr="00C00384">
        <w:rPr>
          <w:b/>
        </w:rPr>
        <w:t>NYCDDC, HWDRCW02 Requirements Contract for Engineering Design and Related Services – Preliminary and Final Design Services for East Side Coastal Resiliency, Borough of Manhattan, NY</w:t>
      </w:r>
      <w:r w:rsidR="00C00384" w:rsidRPr="00C00384">
        <w:t xml:space="preserve"> – Civil Engineer for this </w:t>
      </w:r>
      <w:r w:rsidR="00C00384">
        <w:t xml:space="preserve">coastal protection/resiliency </w:t>
      </w:r>
      <w:r w:rsidR="00C00384" w:rsidRPr="00C00384">
        <w:t>project</w:t>
      </w:r>
      <w:r w:rsidR="00C00384">
        <w:t xml:space="preserve">. The project includes </w:t>
      </w:r>
      <w:r w:rsidR="00DC74CD" w:rsidRPr="00C00384">
        <w:t>floodwalls</w:t>
      </w:r>
      <w:r w:rsidR="00C00384" w:rsidRPr="00C00384">
        <w:t>, terraced levees, and berm to provide coastal protection, while also providing more natural and accessible routes into the park from the neighborhood, and a new shared use path that weaves through the landscape. Prepared detailed plans for maintaining traffic through work zones including intersections, local city streets and the FDR Drive.</w:t>
      </w:r>
      <w:r w:rsidR="0007064F">
        <w:t xml:space="preserve"> </w:t>
      </w:r>
      <w:r w:rsidR="00C16CA6">
        <w:t>(2018 - Current)</w:t>
      </w:r>
    </w:p>
    <w:p w:rsidR="00C00384" w:rsidRDefault="00C00384"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126BF" w:rsidRPr="00F00A0A" w:rsidRDefault="002126BF" w:rsidP="002126BF">
      <w:pPr>
        <w:jc w:val="both"/>
        <w:rPr>
          <w:rFonts w:ascii="Arial" w:hAnsi="Arial" w:cs="Arial"/>
          <w:b/>
          <w:sz w:val="19"/>
          <w:szCs w:val="19"/>
        </w:rPr>
      </w:pPr>
      <w:r w:rsidRPr="00E93BFB">
        <w:rPr>
          <w:rFonts w:ascii="Arial" w:hAnsi="Arial" w:cs="Arial"/>
          <w:b/>
          <w:sz w:val="19"/>
          <w:szCs w:val="19"/>
          <w:highlight w:val="yellow"/>
        </w:rPr>
        <w:t>KSE # 2080</w:t>
      </w:r>
      <w:r w:rsidRPr="00F00A0A">
        <w:rPr>
          <w:rFonts w:ascii="Arial" w:hAnsi="Arial" w:cs="Arial"/>
          <w:b/>
          <w:sz w:val="19"/>
          <w:szCs w:val="19"/>
        </w:rPr>
        <w:t xml:space="preserve"> Village of Freeport Redundant Energy Supply at Power Plant I, Freeport, Nassau County, NY – </w:t>
      </w:r>
      <w:r w:rsidRPr="00F00A0A">
        <w:rPr>
          <w:rFonts w:ascii="Arial" w:hAnsi="Arial" w:cs="Arial"/>
          <w:sz w:val="19"/>
          <w:szCs w:val="19"/>
        </w:rPr>
        <w:t>Civil Engineer responsible for Civil Site Design for the installation of a new emergency generator and transformer as part of the Super Storm Sandy Relief Efforts to Long Island.</w:t>
      </w:r>
      <w:r w:rsidR="00C16CA6">
        <w:rPr>
          <w:rFonts w:ascii="Arial" w:hAnsi="Arial" w:cs="Arial"/>
          <w:sz w:val="19"/>
          <w:szCs w:val="19"/>
        </w:rPr>
        <w:t xml:space="preserve"> (2018-2019)</w:t>
      </w:r>
    </w:p>
    <w:p w:rsidR="002126BF" w:rsidRDefault="002126BF"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rsidR="00C16CA6" w:rsidRPr="00F53D13" w:rsidRDefault="002126BF" w:rsidP="0054208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E93BFB">
        <w:rPr>
          <w:b/>
          <w:highlight w:val="yellow"/>
        </w:rPr>
        <w:t>KSE # 1813</w:t>
      </w:r>
      <w:r>
        <w:rPr>
          <w:b/>
        </w:rPr>
        <w:t xml:space="preserve"> </w:t>
      </w:r>
      <w:r w:rsidR="00C00384" w:rsidRPr="00C00384">
        <w:rPr>
          <w:b/>
        </w:rPr>
        <w:t xml:space="preserve">NYC Department of Design and Construction (NYCDDC), Flushing Creek Green Infrastructure Project, Queens, New York, NY </w:t>
      </w:r>
      <w:r w:rsidR="00C00384" w:rsidRPr="0054208B">
        <w:rPr>
          <w:b/>
        </w:rPr>
        <w:t>–</w:t>
      </w:r>
      <w:r w:rsidR="00C00384" w:rsidRPr="0054208B">
        <w:t xml:space="preserve"> </w:t>
      </w:r>
      <w:bookmarkStart w:id="1" w:name="_Hlk78467021"/>
      <w:r w:rsidR="00C16CA6" w:rsidRPr="0054208B">
        <w:rPr>
          <w:szCs w:val="19"/>
        </w:rPr>
        <w:t xml:space="preserve">Civil Engineer responsible for </w:t>
      </w:r>
      <w:r w:rsidR="008922C9" w:rsidRPr="0054208B">
        <w:rPr>
          <w:szCs w:val="19"/>
        </w:rPr>
        <w:t xml:space="preserve">production </w:t>
      </w:r>
      <w:r w:rsidR="00C16CA6" w:rsidRPr="0054208B">
        <w:rPr>
          <w:szCs w:val="19"/>
        </w:rPr>
        <w:t xml:space="preserve">for green infrastructure </w:t>
      </w:r>
      <w:r w:rsidR="008922C9" w:rsidRPr="0054208B">
        <w:rPr>
          <w:szCs w:val="19"/>
        </w:rPr>
        <w:t>packages</w:t>
      </w:r>
      <w:r w:rsidR="00C16CA6" w:rsidRPr="0054208B">
        <w:rPr>
          <w:szCs w:val="19"/>
        </w:rPr>
        <w:t xml:space="preserve">, </w:t>
      </w:r>
      <w:r w:rsidR="008922C9" w:rsidRPr="0054208B">
        <w:rPr>
          <w:szCs w:val="19"/>
        </w:rPr>
        <w:t>individual site surveys</w:t>
      </w:r>
      <w:r w:rsidR="00C16CA6" w:rsidRPr="0054208B">
        <w:rPr>
          <w:szCs w:val="19"/>
        </w:rPr>
        <w:t xml:space="preserve">, completing final design for the construction of said green infrastructure elements, </w:t>
      </w:r>
      <w:r w:rsidR="0054208B" w:rsidRPr="0054208B">
        <w:rPr>
          <w:szCs w:val="19"/>
        </w:rPr>
        <w:t xml:space="preserve">monthly updating of project tracking sheet, addressing RFIs, and </w:t>
      </w:r>
      <w:r w:rsidR="00C16CA6" w:rsidRPr="0054208B">
        <w:rPr>
          <w:szCs w:val="19"/>
        </w:rPr>
        <w:t>submitt</w:t>
      </w:r>
      <w:r w:rsidR="0054208B" w:rsidRPr="0054208B">
        <w:rPr>
          <w:szCs w:val="19"/>
        </w:rPr>
        <w:t>ing</w:t>
      </w:r>
      <w:r w:rsidR="00C16CA6" w:rsidRPr="0054208B">
        <w:rPr>
          <w:szCs w:val="19"/>
        </w:rPr>
        <w:t xml:space="preserve"> documents for New York City’s aggressive program to beautify neighborhoods and improve the quality of stormwater runoff throughout the five Boroughs by converting unused impervious areas of street right-of-way into pervious green space that will capture rainfall and percolate it into the existing soil. </w:t>
      </w:r>
      <w:bookmarkStart w:id="2" w:name="_Hlk78465956"/>
      <w:r w:rsidR="00C16CA6" w:rsidRPr="0054208B">
        <w:rPr>
          <w:szCs w:val="19"/>
        </w:rPr>
        <w:t xml:space="preserve">The project area consisted of approximately 1,700 </w:t>
      </w:r>
      <w:bookmarkEnd w:id="2"/>
      <w:r w:rsidR="00C16CA6" w:rsidRPr="0054208B">
        <w:rPr>
          <w:szCs w:val="19"/>
        </w:rPr>
        <w:t xml:space="preserve">acres consisting of </w:t>
      </w:r>
      <w:r w:rsidR="00C16CA6" w:rsidRPr="0054208B">
        <w:rPr>
          <w:kern w:val="20"/>
          <w:szCs w:val="19"/>
        </w:rPr>
        <w:t>approximately 1500 borings to a depth of 20 feet, collecting soil samples for analysis, conducting approximately 1500 permeability tests at five and ten feet below grade, and performing sieve testing on the collected soil samples at 1500 locations to determine the suitability of approximately 1300-1400 sites for installation of right-of-way bioswales/ greenstreets.</w:t>
      </w:r>
      <w:r w:rsidR="00C16CA6" w:rsidRPr="0054208B">
        <w:rPr>
          <w:szCs w:val="19"/>
        </w:rPr>
        <w:t xml:space="preserve"> (201</w:t>
      </w:r>
      <w:r w:rsidR="008922C9" w:rsidRPr="0054208B">
        <w:rPr>
          <w:szCs w:val="19"/>
        </w:rPr>
        <w:t>8</w:t>
      </w:r>
      <w:r w:rsidR="00C16CA6" w:rsidRPr="0054208B">
        <w:rPr>
          <w:szCs w:val="19"/>
        </w:rPr>
        <w:t xml:space="preserve"> – Current)</w:t>
      </w:r>
      <w:bookmarkEnd w:id="1"/>
    </w:p>
    <w:p w:rsidR="00C16CA6" w:rsidRDefault="00C16CA6"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DC74CD" w:rsidRDefault="002126BF" w:rsidP="00DC74CD">
      <w:pPr>
        <w:pStyle w:val="BodyText3"/>
        <w:jc w:val="both"/>
        <w:rPr>
          <w:b/>
        </w:rPr>
      </w:pPr>
      <w:r w:rsidRPr="00E93BFB">
        <w:rPr>
          <w:b/>
          <w:highlight w:val="yellow"/>
        </w:rPr>
        <w:t>KSE # 1961</w:t>
      </w:r>
      <w:r>
        <w:rPr>
          <w:b/>
        </w:rPr>
        <w:t xml:space="preserve"> </w:t>
      </w:r>
      <w:r w:rsidR="00DC74CD">
        <w:rPr>
          <w:b/>
        </w:rPr>
        <w:t xml:space="preserve">Con Edison, </w:t>
      </w:r>
      <w:r w:rsidR="00DC74CD" w:rsidRPr="00DC74CD">
        <w:rPr>
          <w:b/>
        </w:rPr>
        <w:t>Design of Three New Gas Main Replacements on Bridges on Union Turnpike (Queens) an</w:t>
      </w:r>
      <w:r w:rsidR="003D363F">
        <w:rPr>
          <w:b/>
        </w:rPr>
        <w:t>d West Street (Harrison, NY),</w:t>
      </w:r>
      <w:r w:rsidR="00DC74CD" w:rsidRPr="00DC74CD">
        <w:rPr>
          <w:b/>
        </w:rPr>
        <w:t xml:space="preserve"> Cemetery Road (White Plains, NY)</w:t>
      </w:r>
      <w:r w:rsidR="003D363F">
        <w:rPr>
          <w:b/>
        </w:rPr>
        <w:t>, Noble Avenue (Bronx, NY), and Grand Central Parkway (Queens, NY)</w:t>
      </w:r>
      <w:r w:rsidR="00DC74CD">
        <w:rPr>
          <w:b/>
        </w:rPr>
        <w:t xml:space="preserve"> –</w:t>
      </w:r>
      <w:r w:rsidR="00DC74CD" w:rsidRPr="00DC74CD">
        <w:t xml:space="preserve"> </w:t>
      </w:r>
      <w:r w:rsidR="00BB3F98">
        <w:t>Civil Engineer for five</w:t>
      </w:r>
      <w:r w:rsidR="00DC74CD">
        <w:t xml:space="preserve"> project involving the </w:t>
      </w:r>
      <w:r w:rsidR="00DC74CD" w:rsidRPr="00DC74CD">
        <w:t>installation of new gas mains on bridges on Cemetery Road in White Plains, NY; U</w:t>
      </w:r>
      <w:r w:rsidR="00BB3F98">
        <w:t>nion Turnpike in Queens, NY; West Street in Harrison, NY; Noble Avenue in Bronx, NY; and Grand Central Parkway in Queens, NY.</w:t>
      </w:r>
      <w:r w:rsidR="00DC74CD" w:rsidRPr="00DC74CD">
        <w:t xml:space="preserve"> </w:t>
      </w:r>
      <w:r w:rsidR="00DC74CD">
        <w:t xml:space="preserve">Prepared </w:t>
      </w:r>
      <w:r w:rsidR="00DC74CD" w:rsidRPr="00DC74CD">
        <w:t xml:space="preserve">construction </w:t>
      </w:r>
      <w:r w:rsidR="00DC74CD">
        <w:t xml:space="preserve">plans and </w:t>
      </w:r>
      <w:r w:rsidR="000D13DB">
        <w:t>uploads</w:t>
      </w:r>
      <w:r w:rsidR="00DC74CD">
        <w:t xml:space="preserve"> them using Con Edison’s ADEPT system. Also prepared as-built plans. </w:t>
      </w:r>
      <w:r w:rsidR="00C16CA6">
        <w:t>(2019-Current)</w:t>
      </w:r>
      <w:r w:rsidR="00DC74CD">
        <w:rPr>
          <w:b/>
        </w:rPr>
        <w:t xml:space="preserve"> </w:t>
      </w:r>
    </w:p>
    <w:p w:rsidR="00DC74CD" w:rsidRDefault="00DC74CD"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rsidR="00E860C1" w:rsidRPr="00050668" w:rsidRDefault="00E860C1"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r w:rsidRPr="00050668">
        <w:rPr>
          <w:b/>
        </w:rPr>
        <w:t>North Star Design, LLC, Flemington, NJ</w:t>
      </w:r>
      <w:r w:rsidR="00050668" w:rsidRPr="00050668">
        <w:rPr>
          <w:b/>
        </w:rPr>
        <w:t xml:space="preserve"> – Civil Design Engineer </w:t>
      </w:r>
    </w:p>
    <w:p w:rsidR="00112D45" w:rsidRPr="00050668" w:rsidRDefault="00050668" w:rsidP="008E3F4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050668">
        <w:t xml:space="preserve">As Civil Design Engineer worked on multiple projects concurrently performing review of municipal ordinances in order to perform zoning analysis and prepare written summaries.  Performed due diligence on properties including site visits, review of available mapping, review of agency regulations, verbal discussions with municipalities and various agencies, and coordination with utility companies. </w:t>
      </w:r>
      <w:r>
        <w:t xml:space="preserve">Assisted Project Engineers with the design of land development projects including zoning reviews, grading, earthwork analysis, stormwater management designs, roadway and utility profiles.  Used AutoCad to prepare the base maps and site plan documents for projects including layer management, implementation of company standards, drawing scales and </w:t>
      </w:r>
      <w:r w:rsidR="00112D45">
        <w:t>viewports.  Assisted in preparation of cost estimates based on design drawings, preparation of Site Investigation Reports, Drainage Reports required during the approval process.</w:t>
      </w:r>
      <w:r w:rsidR="00C16CA6">
        <w:t xml:space="preserve"> (2016-2017)</w:t>
      </w:r>
    </w:p>
    <w:sectPr w:rsidR="00112D45" w:rsidRPr="00050668" w:rsidSect="002163C6">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1080" w:bottom="720" w:left="1080" w:header="907" w:footer="90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76DC" w:rsidRDefault="000276DC" w:rsidP="008E3F41">
      <w:r>
        <w:separator/>
      </w:r>
    </w:p>
  </w:endnote>
  <w:endnote w:type="continuationSeparator" w:id="0">
    <w:p w:rsidR="000276DC" w:rsidRDefault="000276DC" w:rsidP="008E3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E1C" w:rsidRDefault="000F2E1C" w:rsidP="008E3F41">
    <w:pPr>
      <w:widowControl/>
      <w:pBdr>
        <w:bottom w:val="single" w:sz="4" w:space="1" w:color="auto"/>
      </w:pBdr>
      <w:rPr>
        <w:sz w:val="10"/>
      </w:rPr>
    </w:pPr>
  </w:p>
  <w:p w:rsidR="000F2E1C" w:rsidRDefault="000F2E1C" w:rsidP="008E3F41">
    <w:pPr>
      <w:widowControl/>
      <w:rPr>
        <w:rFonts w:ascii="Arial" w:hAnsi="Arial" w:cs="Arial"/>
        <w:sz w:val="10"/>
        <w:szCs w:val="10"/>
      </w:rPr>
    </w:pPr>
    <w:r>
      <w:rPr>
        <w:noProof/>
      </w:rPr>
      <w:pict>
        <v:rect id="_x0000_s1028"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E1C" w:rsidRDefault="000F2E1C" w:rsidP="008E3F41">
    <w:pPr>
      <w:widowControl/>
      <w:pBdr>
        <w:bottom w:val="single" w:sz="4" w:space="1" w:color="auto"/>
      </w:pBdr>
      <w:rPr>
        <w:sz w:val="10"/>
      </w:rPr>
    </w:pPr>
  </w:p>
  <w:p w:rsidR="00904967" w:rsidRDefault="00904967" w:rsidP="008E3F41">
    <w:pPr>
      <w:widowControl/>
      <w:rPr>
        <w:sz w:val="10"/>
        <w:szCs w:val="10"/>
      </w:rPr>
    </w:pPr>
  </w:p>
  <w:p w:rsidR="000F2E1C" w:rsidRDefault="00904967" w:rsidP="008E3F41">
    <w:pPr>
      <w:widowControl/>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Pr>
        <w:noProof/>
        <w:sz w:val="10"/>
        <w:szCs w:val="10"/>
      </w:rPr>
      <w:t>X:\004-A-RESUMES\00 - Resumes-New Format\Relyea, J\RelyeaJ_07-29-2021.doc</w:t>
    </w:r>
    <w:r>
      <w:rPr>
        <w:sz w:val="10"/>
        <w:szCs w:val="10"/>
      </w:rPr>
      <w:fldChar w:fldCharType="end"/>
    </w:r>
    <w:r w:rsidR="000F2E1C">
      <w:rPr>
        <w:noProof/>
      </w:rPr>
      <w:pict>
        <v:rect id="_x0000_s1029" style="position:absolute;margin-left:425.3pt;margin-top:1.95pt;width:79.75pt;height:27.2pt;z-index:251657728;mso-position-horizontal-relative:text;mso-position-vertical-relative:text"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E1C" w:rsidRDefault="000F2E1C" w:rsidP="008E3F41">
    <w:pPr>
      <w:widowControl/>
      <w:pBdr>
        <w:bottom w:val="single" w:sz="4" w:space="1" w:color="auto"/>
      </w:pBdr>
    </w:pPr>
  </w:p>
  <w:p w:rsidR="000F2E1C" w:rsidRDefault="000F2E1C" w:rsidP="008E3F41">
    <w:pPr>
      <w:widowControl/>
      <w:jc w:val="both"/>
      <w:rPr>
        <w:rFonts w:ascii="Arial" w:hAnsi="Arial" w:cs="Arial"/>
        <w:sz w:val="10"/>
        <w:szCs w:val="10"/>
      </w:rPr>
    </w:pPr>
    <w:r>
      <w:rPr>
        <w:rFonts w:ascii="Arial" w:hAnsi="Arial" w:cs="Arial"/>
        <w:noProof/>
      </w:rPr>
      <w:pict>
        <v:rect id="_x0000_s1027"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76DC" w:rsidRDefault="000276DC" w:rsidP="008E3F41">
      <w:r>
        <w:separator/>
      </w:r>
    </w:p>
  </w:footnote>
  <w:footnote w:type="continuationSeparator" w:id="0">
    <w:p w:rsidR="000276DC" w:rsidRDefault="000276DC" w:rsidP="008E3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E1C" w:rsidRDefault="000F2E1C" w:rsidP="008E3F41">
    <w:pPr>
      <w:tabs>
        <w:tab w:val="right" w:pos="10080"/>
      </w:tabs>
      <w:rPr>
        <w:rFonts w:ascii="Arial" w:hAnsi="Arial" w:cs="Arial"/>
        <w:b/>
        <w:bCs/>
        <w:sz w:val="24"/>
      </w:rPr>
    </w:pPr>
    <w:r>
      <w:rPr>
        <w:rFonts w:ascii="Arial" w:hAnsi="Arial" w:cs="Arial"/>
        <w:b/>
        <w:bCs/>
        <w:sz w:val="24"/>
      </w:rPr>
      <w:t>RAFAEL GUERRERO</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8E3F41">
      <w:rPr>
        <w:rFonts w:ascii="Arial" w:hAnsi="Arial" w:cs="Arial"/>
        <w:b/>
        <w:i/>
        <w:sz w:val="24"/>
        <w:szCs w:val="24"/>
      </w:rPr>
      <w:t>.</w:t>
    </w:r>
  </w:p>
  <w:p w:rsidR="00AF16FA" w:rsidRDefault="00B059C0" w:rsidP="00AF16FA">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 xml:space="preserve">Structural Inspector / Stay Cable </w:t>
    </w:r>
    <w:r w:rsidR="00AF16FA">
      <w:t>Inspector</w:t>
    </w:r>
  </w:p>
  <w:p w:rsidR="000F2E1C" w:rsidRPr="008E3F41" w:rsidRDefault="000F2E1C" w:rsidP="008E3F41">
    <w:pPr>
      <w:rPr>
        <w:rFonts w:ascii="Arial" w:hAnsi="Arial" w:cs="Arial"/>
      </w:rPr>
    </w:pPr>
    <w:r>
      <w:rPr>
        <w:noProof/>
      </w:rPr>
      <w:pict>
        <v:line id="_x0000_s1031"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E1C" w:rsidRDefault="00E860C1" w:rsidP="008E3F41">
    <w:pPr>
      <w:tabs>
        <w:tab w:val="right" w:pos="10080"/>
      </w:tabs>
      <w:rPr>
        <w:rFonts w:ascii="Arial" w:hAnsi="Arial" w:cs="Arial"/>
        <w:b/>
        <w:bCs/>
        <w:sz w:val="24"/>
      </w:rPr>
    </w:pPr>
    <w:r>
      <w:rPr>
        <w:rFonts w:ascii="Arial" w:hAnsi="Arial" w:cs="Arial"/>
        <w:b/>
        <w:bCs/>
        <w:sz w:val="24"/>
      </w:rPr>
      <w:t>JOHN RELYEA, EIT</w:t>
    </w:r>
    <w:r w:rsidR="000F2E1C">
      <w:rPr>
        <w:rFonts w:ascii="Arial" w:hAnsi="Arial" w:cs="Arial"/>
        <w:b/>
        <w:bCs/>
        <w:sz w:val="24"/>
      </w:rPr>
      <w:tab/>
    </w:r>
    <w:r w:rsidR="000F2E1C">
      <w:rPr>
        <w:rFonts w:ascii="Arial" w:hAnsi="Arial" w:cs="Arial"/>
        <w:b/>
        <w:bCs/>
        <w:i/>
        <w:iCs/>
        <w:sz w:val="24"/>
      </w:rPr>
      <w:t>K</w:t>
    </w:r>
    <w:r w:rsidR="000F2E1C">
      <w:rPr>
        <w:rFonts w:ascii="Arial" w:hAnsi="Arial" w:cs="Arial"/>
        <w:b/>
        <w:bCs/>
        <w:i/>
        <w:iCs/>
        <w:sz w:val="24"/>
        <w:szCs w:val="24"/>
      </w:rPr>
      <w:t>S Engineers, P.C</w:t>
    </w:r>
    <w:r w:rsidR="000F2E1C" w:rsidRPr="008E3F41">
      <w:rPr>
        <w:rFonts w:ascii="Arial" w:hAnsi="Arial" w:cs="Arial"/>
        <w:b/>
        <w:i/>
        <w:sz w:val="24"/>
        <w:szCs w:val="24"/>
      </w:rPr>
      <w:t>.</w:t>
    </w:r>
  </w:p>
  <w:p w:rsidR="000F2E1C" w:rsidRDefault="00E860C1" w:rsidP="008E3F4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Engineer</w:t>
    </w:r>
  </w:p>
  <w:p w:rsidR="000F2E1C" w:rsidRPr="008E3F41" w:rsidRDefault="000F2E1C" w:rsidP="008E3F41">
    <w:pPr>
      <w:rPr>
        <w:rFonts w:ascii="Arial" w:hAnsi="Arial" w:cs="Arial"/>
      </w:rPr>
    </w:pPr>
    <w:r>
      <w:rPr>
        <w:noProof/>
      </w:rPr>
      <w:pict>
        <v:line id="_x0000_s1033"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E1C" w:rsidRDefault="000F2E1C" w:rsidP="008E3F41">
    <w:pPr>
      <w:tabs>
        <w:tab w:val="right" w:pos="10080"/>
      </w:tabs>
      <w:rPr>
        <w:rFonts w:ascii="Arial" w:hAnsi="Arial" w:cs="Arial"/>
        <w:b/>
        <w:bCs/>
        <w:sz w:val="24"/>
      </w:rPr>
    </w:pPr>
    <w:r>
      <w:rPr>
        <w:rFonts w:ascii="Arial" w:hAnsi="Arial" w:cs="Arial"/>
        <w:b/>
        <w:bCs/>
        <w:sz w:val="24"/>
      </w:rPr>
      <w:t>RAFAEL GUERRERO</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8E3F41">
      <w:rPr>
        <w:rFonts w:ascii="Arial" w:hAnsi="Arial" w:cs="Arial"/>
        <w:b/>
        <w:i/>
        <w:sz w:val="24"/>
        <w:szCs w:val="24"/>
      </w:rPr>
      <w:t>.</w:t>
    </w:r>
  </w:p>
  <w:p w:rsidR="000F2E1C" w:rsidRDefault="00E232E8" w:rsidP="008E3F4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Construction</w:t>
    </w:r>
    <w:r w:rsidR="00AF16FA">
      <w:t xml:space="preserve"> Inspector</w:t>
    </w:r>
    <w:r w:rsidR="00B059C0">
      <w:t xml:space="preserve"> </w:t>
    </w:r>
  </w:p>
  <w:p w:rsidR="000F2E1C" w:rsidRDefault="000F2E1C" w:rsidP="008E3F41">
    <w:pPr>
      <w:rPr>
        <w:rFonts w:ascii="Arial" w:hAnsi="Arial" w:cs="Arial"/>
      </w:rPr>
    </w:pPr>
    <w:r>
      <w:rPr>
        <w:noProof/>
      </w:rPr>
      <w:pict>
        <v:line id="_x0000_s1026"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370644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3F41"/>
    <w:rsid w:val="000150C8"/>
    <w:rsid w:val="000276DC"/>
    <w:rsid w:val="00050668"/>
    <w:rsid w:val="0007064F"/>
    <w:rsid w:val="00085596"/>
    <w:rsid w:val="000A4DD9"/>
    <w:rsid w:val="000B5E38"/>
    <w:rsid w:val="000D13DB"/>
    <w:rsid w:val="000F2E1C"/>
    <w:rsid w:val="0010324C"/>
    <w:rsid w:val="00107F97"/>
    <w:rsid w:val="00112D45"/>
    <w:rsid w:val="00134896"/>
    <w:rsid w:val="001471F0"/>
    <w:rsid w:val="00157F90"/>
    <w:rsid w:val="00174B4A"/>
    <w:rsid w:val="0017730B"/>
    <w:rsid w:val="00185A57"/>
    <w:rsid w:val="00193809"/>
    <w:rsid w:val="001A0882"/>
    <w:rsid w:val="001B7C5C"/>
    <w:rsid w:val="001F0718"/>
    <w:rsid w:val="001F12D7"/>
    <w:rsid w:val="001F211A"/>
    <w:rsid w:val="001F34EE"/>
    <w:rsid w:val="001F36AA"/>
    <w:rsid w:val="001F5AD4"/>
    <w:rsid w:val="00204DD1"/>
    <w:rsid w:val="002126BF"/>
    <w:rsid w:val="002163C6"/>
    <w:rsid w:val="0023685B"/>
    <w:rsid w:val="00245A98"/>
    <w:rsid w:val="002507F3"/>
    <w:rsid w:val="00253543"/>
    <w:rsid w:val="002633D4"/>
    <w:rsid w:val="0026614C"/>
    <w:rsid w:val="002D34E6"/>
    <w:rsid w:val="002D704A"/>
    <w:rsid w:val="002E5A88"/>
    <w:rsid w:val="002F034E"/>
    <w:rsid w:val="00307F4A"/>
    <w:rsid w:val="00311D02"/>
    <w:rsid w:val="00320DE4"/>
    <w:rsid w:val="00325E6B"/>
    <w:rsid w:val="003677EE"/>
    <w:rsid w:val="0037682C"/>
    <w:rsid w:val="00380044"/>
    <w:rsid w:val="00390647"/>
    <w:rsid w:val="003A1BDB"/>
    <w:rsid w:val="003B59B5"/>
    <w:rsid w:val="003D363F"/>
    <w:rsid w:val="003E05C2"/>
    <w:rsid w:val="003F3BA3"/>
    <w:rsid w:val="004041D7"/>
    <w:rsid w:val="004B7180"/>
    <w:rsid w:val="004B78A8"/>
    <w:rsid w:val="004E16A9"/>
    <w:rsid w:val="004E72F7"/>
    <w:rsid w:val="004F2B02"/>
    <w:rsid w:val="00535145"/>
    <w:rsid w:val="0054208B"/>
    <w:rsid w:val="005D7C23"/>
    <w:rsid w:val="005F36B5"/>
    <w:rsid w:val="00604047"/>
    <w:rsid w:val="00612A74"/>
    <w:rsid w:val="006133DF"/>
    <w:rsid w:val="006171CD"/>
    <w:rsid w:val="00637DEF"/>
    <w:rsid w:val="00651D55"/>
    <w:rsid w:val="00672425"/>
    <w:rsid w:val="006E2654"/>
    <w:rsid w:val="006F50E0"/>
    <w:rsid w:val="006F6E32"/>
    <w:rsid w:val="0070473D"/>
    <w:rsid w:val="00760B01"/>
    <w:rsid w:val="00783801"/>
    <w:rsid w:val="007B52EA"/>
    <w:rsid w:val="007B59BE"/>
    <w:rsid w:val="007E67B1"/>
    <w:rsid w:val="007F117B"/>
    <w:rsid w:val="007F6FEA"/>
    <w:rsid w:val="0080531D"/>
    <w:rsid w:val="00810B31"/>
    <w:rsid w:val="00840EF5"/>
    <w:rsid w:val="008618FC"/>
    <w:rsid w:val="00863586"/>
    <w:rsid w:val="00886987"/>
    <w:rsid w:val="008922C9"/>
    <w:rsid w:val="008928C3"/>
    <w:rsid w:val="008B4F15"/>
    <w:rsid w:val="008D18C9"/>
    <w:rsid w:val="008D43A8"/>
    <w:rsid w:val="008D6961"/>
    <w:rsid w:val="008E3F41"/>
    <w:rsid w:val="008F7334"/>
    <w:rsid w:val="00904967"/>
    <w:rsid w:val="00967444"/>
    <w:rsid w:val="0097151E"/>
    <w:rsid w:val="0097556D"/>
    <w:rsid w:val="009C4636"/>
    <w:rsid w:val="009E05F2"/>
    <w:rsid w:val="009F0C08"/>
    <w:rsid w:val="009F1F87"/>
    <w:rsid w:val="00A00142"/>
    <w:rsid w:val="00A20A91"/>
    <w:rsid w:val="00A50F9E"/>
    <w:rsid w:val="00A55477"/>
    <w:rsid w:val="00A73A2B"/>
    <w:rsid w:val="00A90A09"/>
    <w:rsid w:val="00A94683"/>
    <w:rsid w:val="00AC54AA"/>
    <w:rsid w:val="00AE3DC2"/>
    <w:rsid w:val="00AF16FA"/>
    <w:rsid w:val="00AF6D51"/>
    <w:rsid w:val="00B01FD6"/>
    <w:rsid w:val="00B03FB1"/>
    <w:rsid w:val="00B059C0"/>
    <w:rsid w:val="00B06A53"/>
    <w:rsid w:val="00B07160"/>
    <w:rsid w:val="00B149CD"/>
    <w:rsid w:val="00B30D1F"/>
    <w:rsid w:val="00B43C15"/>
    <w:rsid w:val="00B63DAE"/>
    <w:rsid w:val="00B65C22"/>
    <w:rsid w:val="00B94BAB"/>
    <w:rsid w:val="00B97AA6"/>
    <w:rsid w:val="00BB3F98"/>
    <w:rsid w:val="00BD70C2"/>
    <w:rsid w:val="00BE2163"/>
    <w:rsid w:val="00BF13CA"/>
    <w:rsid w:val="00C00384"/>
    <w:rsid w:val="00C122C1"/>
    <w:rsid w:val="00C16CA6"/>
    <w:rsid w:val="00C30920"/>
    <w:rsid w:val="00C37177"/>
    <w:rsid w:val="00C50F55"/>
    <w:rsid w:val="00C67755"/>
    <w:rsid w:val="00C85700"/>
    <w:rsid w:val="00C948E2"/>
    <w:rsid w:val="00CA79F6"/>
    <w:rsid w:val="00D01F86"/>
    <w:rsid w:val="00D15F00"/>
    <w:rsid w:val="00D34BC8"/>
    <w:rsid w:val="00DC0CAB"/>
    <w:rsid w:val="00DC14F2"/>
    <w:rsid w:val="00DC269C"/>
    <w:rsid w:val="00DC74CD"/>
    <w:rsid w:val="00DF2472"/>
    <w:rsid w:val="00DF2CFB"/>
    <w:rsid w:val="00DF57F9"/>
    <w:rsid w:val="00E1276F"/>
    <w:rsid w:val="00E232E8"/>
    <w:rsid w:val="00E3233D"/>
    <w:rsid w:val="00E346E9"/>
    <w:rsid w:val="00E5175C"/>
    <w:rsid w:val="00E54A8B"/>
    <w:rsid w:val="00E62133"/>
    <w:rsid w:val="00E70158"/>
    <w:rsid w:val="00E74AE9"/>
    <w:rsid w:val="00E80512"/>
    <w:rsid w:val="00E860C1"/>
    <w:rsid w:val="00E86A65"/>
    <w:rsid w:val="00E93BFB"/>
    <w:rsid w:val="00EA2AC9"/>
    <w:rsid w:val="00EB73DC"/>
    <w:rsid w:val="00EC368E"/>
    <w:rsid w:val="00EE5BCF"/>
    <w:rsid w:val="00F00A0A"/>
    <w:rsid w:val="00F237AD"/>
    <w:rsid w:val="00F364A5"/>
    <w:rsid w:val="00F41DE0"/>
    <w:rsid w:val="00F63516"/>
    <w:rsid w:val="00F93B2D"/>
    <w:rsid w:val="00FB3FA4"/>
    <w:rsid w:val="00FE2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1AFF5D17-81E3-4B43-8C76-8A984A0C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styleId="NoSpacing">
    <w:name w:val="No Spacing"/>
    <w:link w:val="NoSpacingChar"/>
    <w:uiPriority w:val="1"/>
    <w:qFormat/>
    <w:rsid w:val="000F2E1C"/>
    <w:rPr>
      <w:rFonts w:ascii="Calibri" w:hAnsi="Calibri"/>
      <w:sz w:val="22"/>
      <w:szCs w:val="22"/>
    </w:rPr>
  </w:style>
  <w:style w:type="character" w:customStyle="1" w:styleId="NoSpacingChar">
    <w:name w:val="No Spacing Char"/>
    <w:link w:val="NoSpacing"/>
    <w:uiPriority w:val="1"/>
    <w:rsid w:val="000F2E1C"/>
    <w:rPr>
      <w:rFonts w:ascii="Calibri" w:hAnsi="Calibri"/>
      <w:sz w:val="22"/>
      <w:szCs w:val="22"/>
      <w:lang w:bidi="ar-SA"/>
    </w:rPr>
  </w:style>
  <w:style w:type="character" w:styleId="Hyperlink">
    <w:name w:val="Hyperlink"/>
    <w:uiPriority w:val="99"/>
    <w:rsid w:val="00612A74"/>
    <w:rPr>
      <w:color w:val="0000FF"/>
      <w:u w:val="single"/>
    </w:rPr>
  </w:style>
  <w:style w:type="paragraph" w:styleId="BalloonText">
    <w:name w:val="Balloon Text"/>
    <w:basedOn w:val="Normal"/>
    <w:link w:val="BalloonTextChar"/>
    <w:uiPriority w:val="99"/>
    <w:semiHidden/>
    <w:unhideWhenUsed/>
    <w:rsid w:val="009F1F87"/>
    <w:rPr>
      <w:rFonts w:ascii="Segoe UI" w:hAnsi="Segoe UI"/>
      <w:sz w:val="18"/>
      <w:szCs w:val="18"/>
      <w:lang w:val="x-none" w:eastAsia="x-none"/>
    </w:rPr>
  </w:style>
  <w:style w:type="character" w:customStyle="1" w:styleId="BalloonTextChar">
    <w:name w:val="Balloon Text Char"/>
    <w:link w:val="BalloonText"/>
    <w:uiPriority w:val="99"/>
    <w:semiHidden/>
    <w:rsid w:val="009F1F87"/>
    <w:rPr>
      <w:rFonts w:ascii="Segoe UI" w:hAnsi="Segoe UI" w:cs="Segoe UI"/>
      <w:sz w:val="18"/>
      <w:szCs w:val="18"/>
    </w:rPr>
  </w:style>
  <w:style w:type="paragraph" w:customStyle="1" w:styleId="Default">
    <w:name w:val="Default"/>
    <w:rsid w:val="007B52EA"/>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B149CD"/>
  </w:style>
  <w:style w:type="character" w:styleId="CommentReference">
    <w:name w:val="annotation reference"/>
    <w:uiPriority w:val="99"/>
    <w:semiHidden/>
    <w:unhideWhenUsed/>
    <w:rsid w:val="00C67755"/>
    <w:rPr>
      <w:sz w:val="16"/>
      <w:szCs w:val="16"/>
    </w:rPr>
  </w:style>
  <w:style w:type="paragraph" w:styleId="CommentText">
    <w:name w:val="annotation text"/>
    <w:basedOn w:val="Normal"/>
    <w:link w:val="CommentTextChar"/>
    <w:uiPriority w:val="99"/>
    <w:semiHidden/>
    <w:unhideWhenUsed/>
    <w:rsid w:val="00C67755"/>
  </w:style>
  <w:style w:type="character" w:customStyle="1" w:styleId="CommentTextChar">
    <w:name w:val="Comment Text Char"/>
    <w:basedOn w:val="DefaultParagraphFont"/>
    <w:link w:val="CommentText"/>
    <w:uiPriority w:val="99"/>
    <w:semiHidden/>
    <w:rsid w:val="00C67755"/>
  </w:style>
  <w:style w:type="paragraph" w:styleId="CommentSubject">
    <w:name w:val="annotation subject"/>
    <w:basedOn w:val="CommentText"/>
    <w:next w:val="CommentText"/>
    <w:link w:val="CommentSubjectChar"/>
    <w:uiPriority w:val="99"/>
    <w:semiHidden/>
    <w:unhideWhenUsed/>
    <w:rsid w:val="00C67755"/>
    <w:rPr>
      <w:b/>
      <w:bCs/>
    </w:rPr>
  </w:style>
  <w:style w:type="character" w:customStyle="1" w:styleId="CommentSubjectChar">
    <w:name w:val="Comment Subject Char"/>
    <w:link w:val="CommentSubject"/>
    <w:uiPriority w:val="99"/>
    <w:semiHidden/>
    <w:rsid w:val="00C677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bko@lhparch.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jkliwinski@dfgibson.com" TargetMode="External"/><Relationship Id="rId4" Type="http://schemas.openxmlformats.org/officeDocument/2006/relationships/settings" Target="settings.xml"/><Relationship Id="rId9" Type="http://schemas.openxmlformats.org/officeDocument/2006/relationships/hyperlink" Target="mailto:kropfm@urbahn.com"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8D13A-E85C-4CA2-9FBF-2ED2F63FC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9153</CharactersWithSpaces>
  <SharedDoc>false</SharedDoc>
  <HLinks>
    <vt:vector size="18" baseType="variant">
      <vt:variant>
        <vt:i4>4849780</vt:i4>
      </vt:variant>
      <vt:variant>
        <vt:i4>6</vt:i4>
      </vt:variant>
      <vt:variant>
        <vt:i4>0</vt:i4>
      </vt:variant>
      <vt:variant>
        <vt:i4>5</vt:i4>
      </vt:variant>
      <vt:variant>
        <vt:lpwstr>mailto:jkliwinski@dfgibson.com</vt:lpwstr>
      </vt:variant>
      <vt:variant>
        <vt:lpwstr/>
      </vt:variant>
      <vt:variant>
        <vt:i4>3342363</vt:i4>
      </vt:variant>
      <vt:variant>
        <vt:i4>3</vt:i4>
      </vt:variant>
      <vt:variant>
        <vt:i4>0</vt:i4>
      </vt:variant>
      <vt:variant>
        <vt:i4>5</vt:i4>
      </vt:variant>
      <vt:variant>
        <vt:lpwstr>mailto:kropfm@urbahn.com</vt:lpwstr>
      </vt:variant>
      <vt:variant>
        <vt:lpwstr/>
      </vt:variant>
      <vt:variant>
        <vt:i4>6750282</vt:i4>
      </vt:variant>
      <vt:variant>
        <vt:i4>0</vt:i4>
      </vt:variant>
      <vt:variant>
        <vt:i4>0</vt:i4>
      </vt:variant>
      <vt:variant>
        <vt:i4>5</vt:i4>
      </vt:variant>
      <vt:variant>
        <vt:lpwstr>mailto:bko@lhparch.com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2018-03-29T15:25:00Z</cp:lastPrinted>
  <dcterms:created xsi:type="dcterms:W3CDTF">2025-08-15T16:15:00Z</dcterms:created>
  <dcterms:modified xsi:type="dcterms:W3CDTF">2025-08-15T16:15:00Z</dcterms:modified>
</cp:coreProperties>
</file>