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304F" w:rsidRPr="00DF648C" w:rsidRDefault="009230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vertAlign w:val="subscript"/>
        </w:rPr>
      </w:pPr>
    </w:p>
    <w:p w:rsidR="0092304F" w:rsidRDefault="009230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Pr>
          <w:rFonts w:ascii="Arial" w:hAnsi="Arial" w:cs="Arial"/>
          <w:kern w:val="20"/>
          <w:sz w:val="19"/>
          <w:szCs w:val="19"/>
        </w:rPr>
        <w:t>EDUCATION</w:t>
      </w:r>
    </w:p>
    <w:p w:rsidR="0092304F" w:rsidRDefault="004F47F4">
      <w:pPr>
        <w:pStyle w:val="BodyText"/>
        <w:rPr>
          <w:rFonts w:ascii="Arial" w:hAnsi="Arial" w:cs="Arial"/>
          <w:caps/>
          <w:sz w:val="19"/>
          <w:szCs w:val="19"/>
        </w:rPr>
      </w:pPr>
      <w:r w:rsidRPr="004F47F4">
        <w:rPr>
          <w:rFonts w:ascii="Arial" w:hAnsi="Arial" w:cs="Arial"/>
          <w:caps/>
          <w:sz w:val="19"/>
          <w:szCs w:val="19"/>
        </w:rPr>
        <w:t>Regents Diploma, Brooklyn Technical High School, Brooklyn, NY, 1983</w:t>
      </w:r>
    </w:p>
    <w:p w:rsidR="004F47F4" w:rsidRDefault="004F47F4">
      <w:pPr>
        <w:pStyle w:val="BodyText"/>
        <w:rPr>
          <w:rFonts w:ascii="Arial" w:hAnsi="Arial" w:cs="Arial"/>
          <w:kern w:val="2"/>
          <w:sz w:val="19"/>
          <w:szCs w:val="19"/>
        </w:rPr>
      </w:pPr>
    </w:p>
    <w:p w:rsidR="0092304F" w:rsidRDefault="009230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Pr>
          <w:rFonts w:ascii="Arial" w:hAnsi="Arial" w:cs="Arial"/>
          <w:kern w:val="20"/>
          <w:sz w:val="19"/>
          <w:szCs w:val="19"/>
        </w:rPr>
        <w:t>PROFESSIONAL CERTIFICATIONS</w:t>
      </w:r>
      <w:r w:rsidR="00A66CB5">
        <w:rPr>
          <w:rFonts w:ascii="Arial" w:hAnsi="Arial" w:cs="Arial"/>
          <w:kern w:val="20"/>
          <w:sz w:val="19"/>
          <w:szCs w:val="19"/>
        </w:rPr>
        <w:t>/ TRAINING</w:t>
      </w:r>
    </w:p>
    <w:p w:rsidR="004F47F4" w:rsidRPr="004F47F4" w:rsidRDefault="004F47F4" w:rsidP="004F47F4">
      <w:pPr>
        <w:rPr>
          <w:rFonts w:ascii="Arial" w:hAnsi="Arial" w:cs="Arial"/>
          <w:sz w:val="19"/>
          <w:szCs w:val="19"/>
        </w:rPr>
      </w:pPr>
      <w:r w:rsidRPr="004F47F4">
        <w:rPr>
          <w:rFonts w:ascii="Arial" w:hAnsi="Arial" w:cs="Arial"/>
          <w:sz w:val="19"/>
          <w:szCs w:val="19"/>
        </w:rPr>
        <w:t xml:space="preserve">Certified 1A2 Telephone System </w:t>
      </w:r>
    </w:p>
    <w:p w:rsidR="004F47F4" w:rsidRPr="004F47F4" w:rsidRDefault="004F47F4" w:rsidP="004F47F4">
      <w:pPr>
        <w:rPr>
          <w:rFonts w:ascii="Arial" w:hAnsi="Arial" w:cs="Arial"/>
          <w:sz w:val="19"/>
          <w:szCs w:val="19"/>
        </w:rPr>
      </w:pPr>
      <w:r w:rsidRPr="004F47F4">
        <w:rPr>
          <w:rFonts w:ascii="Arial" w:hAnsi="Arial" w:cs="Arial"/>
          <w:sz w:val="19"/>
          <w:szCs w:val="19"/>
        </w:rPr>
        <w:t>Certification, ITT Telephone Training Center, New York, New York, 1984</w:t>
      </w:r>
    </w:p>
    <w:p w:rsidR="004F47F4" w:rsidRDefault="004F47F4" w:rsidP="004F47F4">
      <w:pPr>
        <w:rPr>
          <w:rFonts w:ascii="Arial" w:hAnsi="Arial" w:cs="Arial"/>
          <w:sz w:val="19"/>
          <w:szCs w:val="19"/>
        </w:rPr>
      </w:pPr>
      <w:r w:rsidRPr="004F47F4">
        <w:rPr>
          <w:rFonts w:ascii="Arial" w:hAnsi="Arial" w:cs="Arial"/>
          <w:sz w:val="19"/>
          <w:szCs w:val="19"/>
        </w:rPr>
        <w:t xml:space="preserve">Fiber Optic Certification </w:t>
      </w:r>
    </w:p>
    <w:p w:rsidR="0092304F" w:rsidRDefault="0092304F" w:rsidP="004F47F4">
      <w:pPr>
        <w:rPr>
          <w:rFonts w:ascii="Arial" w:hAnsi="Arial" w:cs="Arial"/>
          <w:sz w:val="19"/>
          <w:szCs w:val="19"/>
        </w:rPr>
      </w:pPr>
      <w:r>
        <w:rPr>
          <w:rFonts w:ascii="Arial" w:hAnsi="Arial" w:cs="Arial"/>
          <w:sz w:val="19"/>
          <w:szCs w:val="19"/>
        </w:rPr>
        <w:t>OSHA 30-Hour</w:t>
      </w:r>
    </w:p>
    <w:p w:rsidR="0092304F" w:rsidRDefault="0092304F" w:rsidP="004F47F4">
      <w:pPr>
        <w:rPr>
          <w:rFonts w:ascii="Arial" w:hAnsi="Arial" w:cs="Arial"/>
          <w:sz w:val="19"/>
          <w:szCs w:val="19"/>
        </w:rPr>
      </w:pPr>
      <w:r>
        <w:rPr>
          <w:rFonts w:ascii="Arial" w:hAnsi="Arial" w:cs="Arial"/>
          <w:sz w:val="19"/>
          <w:szCs w:val="19"/>
        </w:rPr>
        <w:t>NYC</w:t>
      </w:r>
      <w:r w:rsidR="004F47F4">
        <w:rPr>
          <w:rFonts w:ascii="Arial" w:hAnsi="Arial" w:cs="Arial"/>
          <w:sz w:val="19"/>
          <w:szCs w:val="19"/>
        </w:rPr>
        <w:t>T Track Safety Training</w:t>
      </w:r>
    </w:p>
    <w:p w:rsidR="004F47F4" w:rsidRDefault="004F47F4" w:rsidP="004F47F4">
      <w:pPr>
        <w:rPr>
          <w:rFonts w:ascii="Arial" w:hAnsi="Arial" w:cs="Arial"/>
          <w:sz w:val="19"/>
          <w:szCs w:val="19"/>
        </w:rPr>
      </w:pPr>
      <w:r>
        <w:rPr>
          <w:rFonts w:ascii="Arial" w:hAnsi="Arial" w:cs="Arial"/>
          <w:sz w:val="19"/>
          <w:szCs w:val="19"/>
        </w:rPr>
        <w:t>On the Go Kiosks</w:t>
      </w:r>
    </w:p>
    <w:p w:rsidR="004F47F4" w:rsidRDefault="004F47F4" w:rsidP="004F47F4">
      <w:pPr>
        <w:rPr>
          <w:rFonts w:ascii="Arial" w:hAnsi="Arial" w:cs="Arial"/>
          <w:sz w:val="19"/>
          <w:szCs w:val="19"/>
        </w:rPr>
      </w:pPr>
      <w:r>
        <w:rPr>
          <w:rFonts w:ascii="Arial" w:hAnsi="Arial" w:cs="Arial"/>
          <w:sz w:val="19"/>
          <w:szCs w:val="19"/>
        </w:rPr>
        <w:t>Boyce Systems Help Point Intercoms</w:t>
      </w:r>
    </w:p>
    <w:p w:rsidR="004F47F4" w:rsidRDefault="004F47F4" w:rsidP="004F47F4">
      <w:pPr>
        <w:rPr>
          <w:rFonts w:ascii="Arial" w:hAnsi="Arial" w:cs="Arial"/>
          <w:sz w:val="19"/>
          <w:szCs w:val="19"/>
        </w:rPr>
      </w:pPr>
      <w:r>
        <w:rPr>
          <w:rFonts w:ascii="Arial" w:hAnsi="Arial" w:cs="Arial"/>
          <w:sz w:val="19"/>
          <w:szCs w:val="19"/>
        </w:rPr>
        <w:t>PACIS</w:t>
      </w:r>
    </w:p>
    <w:p w:rsidR="004F47F4" w:rsidRDefault="004F47F4" w:rsidP="004F47F4">
      <w:pPr>
        <w:rPr>
          <w:rFonts w:ascii="Arial" w:hAnsi="Arial" w:cs="Arial"/>
          <w:sz w:val="19"/>
          <w:szCs w:val="19"/>
        </w:rPr>
      </w:pPr>
      <w:r>
        <w:rPr>
          <w:rFonts w:ascii="Arial" w:hAnsi="Arial" w:cs="Arial"/>
          <w:sz w:val="19"/>
          <w:szCs w:val="19"/>
        </w:rPr>
        <w:t>Access Nodes</w:t>
      </w:r>
    </w:p>
    <w:p w:rsidR="0092304F" w:rsidRDefault="009230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p>
    <w:p w:rsidR="0092304F" w:rsidRDefault="0092304F">
      <w:pPr>
        <w:pStyle w:val="BodyText"/>
        <w:rPr>
          <w:rFonts w:ascii="Arial" w:hAnsi="Arial" w:cs="Arial"/>
          <w:kern w:val="2"/>
          <w:sz w:val="19"/>
          <w:szCs w:val="19"/>
        </w:rPr>
      </w:pPr>
    </w:p>
    <w:p w:rsidR="0092304F" w:rsidRDefault="0092304F">
      <w:pPr>
        <w:rPr>
          <w:rFonts w:ascii="Arial" w:hAnsi="Arial" w:cs="Arial"/>
          <w:b/>
          <w:bCs/>
          <w:sz w:val="19"/>
          <w:szCs w:val="19"/>
        </w:rPr>
      </w:pPr>
      <w:r>
        <w:rPr>
          <w:rFonts w:ascii="Arial" w:hAnsi="Arial" w:cs="Arial"/>
          <w:b/>
          <w:bCs/>
          <w:sz w:val="19"/>
          <w:szCs w:val="19"/>
        </w:rPr>
        <w:t>CHRONOLOGICAL HISTORY OF EMPLOYMENT</w:t>
      </w:r>
    </w:p>
    <w:p w:rsidR="0092304F" w:rsidRDefault="0092304F">
      <w:pPr>
        <w:rPr>
          <w:rFonts w:ascii="Arial" w:hAnsi="Arial" w:cs="Arial"/>
          <w:sz w:val="19"/>
          <w:szCs w:val="19"/>
        </w:rPr>
      </w:pPr>
      <w:r>
        <w:rPr>
          <w:rFonts w:ascii="Arial" w:hAnsi="Arial" w:cs="Arial"/>
          <w:sz w:val="19"/>
          <w:szCs w:val="19"/>
        </w:rPr>
        <w:t>KS Engineers, P.C. (20</w:t>
      </w:r>
      <w:r w:rsidR="004F47F4">
        <w:rPr>
          <w:rFonts w:ascii="Arial" w:hAnsi="Arial" w:cs="Arial"/>
          <w:sz w:val="19"/>
          <w:szCs w:val="19"/>
        </w:rPr>
        <w:t>23</w:t>
      </w:r>
      <w:r>
        <w:rPr>
          <w:rFonts w:ascii="Arial" w:hAnsi="Arial" w:cs="Arial"/>
          <w:sz w:val="19"/>
          <w:szCs w:val="19"/>
        </w:rPr>
        <w:t xml:space="preserve"> - Present)</w:t>
      </w:r>
    </w:p>
    <w:p w:rsidR="0092304F" w:rsidRPr="00A66CB5" w:rsidRDefault="004F47F4">
      <w:pPr>
        <w:rPr>
          <w:rFonts w:ascii="Arial" w:hAnsi="Arial" w:cs="Arial"/>
          <w:sz w:val="19"/>
          <w:szCs w:val="19"/>
        </w:rPr>
      </w:pPr>
      <w:proofErr w:type="spellStart"/>
      <w:r w:rsidRPr="00A66CB5">
        <w:rPr>
          <w:rFonts w:ascii="Arial" w:hAnsi="Arial" w:cs="Arial"/>
          <w:sz w:val="19"/>
          <w:szCs w:val="19"/>
        </w:rPr>
        <w:t>Aptim</w:t>
      </w:r>
      <w:proofErr w:type="spellEnd"/>
      <w:r w:rsidRPr="00A66CB5">
        <w:rPr>
          <w:rFonts w:ascii="Arial" w:hAnsi="Arial" w:cs="Arial"/>
          <w:sz w:val="19"/>
          <w:szCs w:val="19"/>
        </w:rPr>
        <w:t xml:space="preserve"> Environmental &amp; Infrastructure (202</w:t>
      </w:r>
      <w:r w:rsidR="008A0546" w:rsidRPr="00A66CB5">
        <w:rPr>
          <w:rFonts w:ascii="Arial" w:hAnsi="Arial" w:cs="Arial"/>
          <w:sz w:val="19"/>
          <w:szCs w:val="19"/>
        </w:rPr>
        <w:t>2</w:t>
      </w:r>
      <w:r w:rsidRPr="00A66CB5">
        <w:rPr>
          <w:rFonts w:ascii="Arial" w:hAnsi="Arial" w:cs="Arial"/>
          <w:sz w:val="19"/>
          <w:szCs w:val="19"/>
        </w:rPr>
        <w:t xml:space="preserve"> – 2023)</w:t>
      </w:r>
    </w:p>
    <w:p w:rsidR="004F47F4" w:rsidRDefault="004F47F4">
      <w:pPr>
        <w:rPr>
          <w:rFonts w:ascii="Arial" w:hAnsi="Arial" w:cs="Arial"/>
          <w:sz w:val="19"/>
          <w:szCs w:val="19"/>
        </w:rPr>
      </w:pPr>
      <w:r w:rsidRPr="00D33BAA">
        <w:rPr>
          <w:rFonts w:ascii="Arial" w:hAnsi="Arial" w:cs="Arial"/>
          <w:sz w:val="19"/>
          <w:szCs w:val="19"/>
        </w:rPr>
        <w:t>MTA</w:t>
      </w:r>
      <w:r w:rsidR="00D33BAA" w:rsidRPr="00D33BAA">
        <w:rPr>
          <w:rFonts w:ascii="Arial" w:hAnsi="Arial" w:cs="Arial"/>
          <w:sz w:val="19"/>
          <w:szCs w:val="19"/>
        </w:rPr>
        <w:t xml:space="preserve"> New York City T</w:t>
      </w:r>
      <w:r w:rsidR="00D33BAA">
        <w:rPr>
          <w:rFonts w:ascii="Arial" w:hAnsi="Arial" w:cs="Arial"/>
          <w:sz w:val="19"/>
          <w:szCs w:val="19"/>
        </w:rPr>
        <w:t>ransit (1994 – 202</w:t>
      </w:r>
      <w:r w:rsidR="008A0546">
        <w:rPr>
          <w:rFonts w:ascii="Arial" w:hAnsi="Arial" w:cs="Arial"/>
          <w:sz w:val="19"/>
          <w:szCs w:val="19"/>
        </w:rPr>
        <w:t>2</w:t>
      </w:r>
      <w:r w:rsidR="00D33BAA">
        <w:rPr>
          <w:rFonts w:ascii="Arial" w:hAnsi="Arial" w:cs="Arial"/>
          <w:sz w:val="19"/>
          <w:szCs w:val="19"/>
        </w:rPr>
        <w:t>)</w:t>
      </w:r>
    </w:p>
    <w:p w:rsidR="00D33BAA" w:rsidRPr="00D33BAA" w:rsidRDefault="00D33BAA">
      <w:pPr>
        <w:rPr>
          <w:rFonts w:ascii="Arial" w:hAnsi="Arial" w:cs="Arial"/>
          <w:bCs/>
          <w:sz w:val="19"/>
          <w:szCs w:val="19"/>
        </w:rPr>
      </w:pPr>
      <w:r>
        <w:rPr>
          <w:rFonts w:ascii="Arial" w:hAnsi="Arial" w:cs="Arial"/>
          <w:sz w:val="19"/>
          <w:szCs w:val="19"/>
        </w:rPr>
        <w:t>Associated Telephones, Adds, Moves and Changes (1985 – 1994)</w:t>
      </w:r>
    </w:p>
    <w:p w:rsidR="0092304F" w:rsidRPr="00D33BAA" w:rsidRDefault="0092304F">
      <w:pPr>
        <w:pStyle w:val="BodyText"/>
        <w:rPr>
          <w:rFonts w:ascii="Arial" w:hAnsi="Arial" w:cs="Arial"/>
          <w:kern w:val="2"/>
        </w:rPr>
      </w:pPr>
    </w:p>
    <w:p w:rsidR="0092304F" w:rsidRDefault="009230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rPr>
      </w:pPr>
      <w:r>
        <w:rPr>
          <w:rFonts w:ascii="Arial" w:hAnsi="Arial" w:cs="Arial"/>
          <w:kern w:val="20"/>
        </w:rPr>
        <w:t xml:space="preserve">SUMMARY OF QUALIFICATIONS </w:t>
      </w:r>
    </w:p>
    <w:p w:rsidR="0092304F" w:rsidRDefault="004F47F4">
      <w:pPr>
        <w:widowControl/>
        <w:autoSpaceDE/>
        <w:autoSpaceDN/>
        <w:adjustRightInd/>
        <w:jc w:val="both"/>
        <w:rPr>
          <w:rFonts w:ascii="Arial" w:hAnsi="Arial" w:cs="Arial"/>
        </w:rPr>
      </w:pPr>
      <w:r w:rsidRPr="004F47F4">
        <w:rPr>
          <w:rFonts w:ascii="Arial" w:hAnsi="Arial" w:cs="Arial"/>
          <w:bCs/>
        </w:rPr>
        <w:t>Mr. Torres brings over 36 years of extensive experience in the telecommunications industry, with proficiency in various roles, including Supervisor Level I, Supervisor Level II, and Telecommunications Technician. Throughout his tenure at New York City Transit, he has demonstrated expertise in installing and maintaining telephone lines/circuits, fire alarm systems, intrusion alarm systems, public address systems, access nodes, help point intercoms, fiber optic cable splicing/testing, and CAT5/6 termination/testing. In his capacity as a Level II Supervisor, Manuel effectively managed and supervised communications contracts, ensuring successful installations and examinations. He actively participated in all acceptance testing stages, contributed to contract meetings, and provided comprehensive punch lists for contractors involved in diverse projects encompassing fire alarm systems, fiber optic access nodes, help point intercoms, public address systems, and telephone cable terminations</w:t>
      </w:r>
      <w:r w:rsidR="0092304F" w:rsidRPr="004F47F4">
        <w:rPr>
          <w:rFonts w:ascii="Arial" w:hAnsi="Arial" w:cs="Arial"/>
          <w:bCs/>
        </w:rPr>
        <w:t>.</w:t>
      </w:r>
      <w:r w:rsidR="0092304F">
        <w:rPr>
          <w:rFonts w:ascii="Arial" w:hAnsi="Arial" w:cs="Arial"/>
        </w:rPr>
        <w:t xml:space="preserve"> His relevant experience includes:</w:t>
      </w:r>
    </w:p>
    <w:p w:rsidR="0092304F" w:rsidRDefault="0092304F">
      <w:pPr>
        <w:widowControl/>
        <w:autoSpaceDE/>
        <w:autoSpaceDN/>
        <w:adjustRightInd/>
        <w:jc w:val="both"/>
        <w:rPr>
          <w:rFonts w:ascii="Arial" w:hAnsi="Arial" w:cs="Arial"/>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Communication Commissioning Inspector, </w:t>
      </w:r>
      <w:proofErr w:type="spellStart"/>
      <w:r w:rsidRPr="00D6190F">
        <w:rPr>
          <w:rFonts w:ascii="Arial" w:hAnsi="Arial" w:cs="Arial"/>
          <w:b/>
          <w:sz w:val="19"/>
          <w:szCs w:val="19"/>
        </w:rPr>
        <w:t>Aptim</w:t>
      </w:r>
      <w:proofErr w:type="spellEnd"/>
      <w:r w:rsidRPr="00D6190F">
        <w:rPr>
          <w:rFonts w:ascii="Arial" w:hAnsi="Arial" w:cs="Arial"/>
          <w:b/>
          <w:sz w:val="19"/>
          <w:szCs w:val="19"/>
        </w:rPr>
        <w:t xml:space="preserve"> Environmental &amp; Infrastructure, MTA C&amp;D, Replacement of 8 Elevators At 4 Stations, New York, NY, $28.9 Million</w:t>
      </w:r>
    </w:p>
    <w:p w:rsidR="00D6190F" w:rsidRDefault="00D6190F" w:rsidP="00D6190F">
      <w:pPr>
        <w:jc w:val="both"/>
        <w:rPr>
          <w:rFonts w:ascii="Arial" w:hAnsi="Arial" w:cs="Arial"/>
          <w:bCs/>
          <w:sz w:val="19"/>
          <w:szCs w:val="19"/>
        </w:rPr>
      </w:pPr>
      <w:r w:rsidRPr="00D6190F">
        <w:rPr>
          <w:rFonts w:ascii="Arial" w:hAnsi="Arial" w:cs="Arial"/>
          <w:bCs/>
          <w:sz w:val="19"/>
          <w:szCs w:val="19"/>
        </w:rPr>
        <w:t>This project necessitated the modernization of eight lifts at Clark Street, Court Street, Roosevelt Island, and 63rd St/Lexington Ave.  The activity included the fitting of new motors, sheaves, lift cars, rails, electrical distribution service, HVAC, plumbing, fire alert systems, and communication systems.  As the Communications Inspector, Manual’s duties included monitoring the installation of communication systems from commencement to conclusion, performing pre-tests, and final assessments for communication systems, formulating observation lists/deficiency logbooks, and scrutinizing project submittals and equipment O&amp;M manuals. The assorted communication equipment he works with incorporates fire alarms, fire suppression systems, LIFTNET, access nodes, Cat6 networking, telephone junction boxes, and IP telephones within the elevator/escalator mechanical rooms.</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January 2022 – September 2023</w:t>
      </w:r>
      <w:r>
        <w:rPr>
          <w:rFonts w:ascii="Arial" w:hAnsi="Arial" w:cs="Arial"/>
          <w:bCs/>
          <w:sz w:val="19"/>
          <w:szCs w:val="19"/>
        </w:rPr>
        <w:t>)</w:t>
      </w:r>
    </w:p>
    <w:p w:rsid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Communication Commissioning Inspector, </w:t>
      </w:r>
      <w:proofErr w:type="spellStart"/>
      <w:r w:rsidRPr="00D6190F">
        <w:rPr>
          <w:rFonts w:ascii="Arial" w:hAnsi="Arial" w:cs="Arial"/>
          <w:b/>
          <w:sz w:val="19"/>
          <w:szCs w:val="19"/>
        </w:rPr>
        <w:t>Aptim</w:t>
      </w:r>
      <w:proofErr w:type="spellEnd"/>
      <w:r w:rsidRPr="00D6190F">
        <w:rPr>
          <w:rFonts w:ascii="Arial" w:hAnsi="Arial" w:cs="Arial"/>
          <w:b/>
          <w:sz w:val="19"/>
          <w:szCs w:val="19"/>
        </w:rPr>
        <w:t xml:space="preserve"> Environmental &amp; Infrastructure, MTA C&amp;D, Replacement of 8 Escalators At 4 Stations, New York, NY, $36 Million</w:t>
      </w:r>
    </w:p>
    <w:p w:rsidR="00D6190F" w:rsidRDefault="00D6190F" w:rsidP="00D6190F">
      <w:pPr>
        <w:jc w:val="both"/>
        <w:rPr>
          <w:rFonts w:ascii="Arial" w:hAnsi="Arial" w:cs="Arial"/>
          <w:bCs/>
          <w:sz w:val="19"/>
          <w:szCs w:val="19"/>
        </w:rPr>
      </w:pPr>
      <w:r w:rsidRPr="00D6190F">
        <w:rPr>
          <w:rFonts w:ascii="Arial" w:hAnsi="Arial" w:cs="Arial"/>
          <w:bCs/>
          <w:sz w:val="19"/>
          <w:szCs w:val="19"/>
        </w:rPr>
        <w:t>The project included the installation of eight escalators at Pelham Parkway, Pelham Bay Park, Roosevelt Island 125th St and 181st St. This involved installing new escalators and components, an electrical distribution system, a fire suppression system, and a fire alarm system. As the Communications Engineer, Manual was responsible for overseeing the communication system installation process, conducting pre-tests and final tests, developing observation lists and deficiency logs, and reviewing project submittals and equipment O&amp;M manuals. He also worked with various communication equipment, including fire alarms, fire suppression systems, LIFTNET, access nodes, Cat6 networking, telephone terminal boxes, and IP telephones within the elevator/escalator mechanical rooms.</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June 2022 – September 2023</w:t>
      </w:r>
      <w:r>
        <w:rPr>
          <w:rFonts w:ascii="Arial" w:hAnsi="Arial" w:cs="Arial"/>
          <w:bCs/>
          <w:sz w:val="19"/>
          <w:szCs w:val="19"/>
        </w:rPr>
        <w:t>)</w:t>
      </w:r>
    </w:p>
    <w:p w:rsid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Communication Commissioning Inspector, </w:t>
      </w:r>
      <w:proofErr w:type="spellStart"/>
      <w:r w:rsidRPr="00D6190F">
        <w:rPr>
          <w:rFonts w:ascii="Arial" w:hAnsi="Arial" w:cs="Arial"/>
          <w:b/>
          <w:sz w:val="19"/>
          <w:szCs w:val="19"/>
        </w:rPr>
        <w:t>Aptim</w:t>
      </w:r>
      <w:proofErr w:type="spellEnd"/>
      <w:r w:rsidRPr="00D6190F">
        <w:rPr>
          <w:rFonts w:ascii="Arial" w:hAnsi="Arial" w:cs="Arial"/>
          <w:b/>
          <w:sz w:val="19"/>
          <w:szCs w:val="19"/>
        </w:rPr>
        <w:t xml:space="preserve"> Environmental &amp; Infrastructure, MTA C&amp;D, ADA Upgrade At 149th St Grand Concourse/A-37134 Ada Upgrade at Tremont Avenue Station, New York, NY, $36 Million</w:t>
      </w:r>
    </w:p>
    <w:p w:rsidR="00D6190F" w:rsidRDefault="00D6190F" w:rsidP="00D6190F">
      <w:pPr>
        <w:jc w:val="both"/>
        <w:rPr>
          <w:rFonts w:ascii="Arial" w:hAnsi="Arial" w:cs="Arial"/>
          <w:bCs/>
          <w:sz w:val="19"/>
          <w:szCs w:val="19"/>
        </w:rPr>
      </w:pPr>
      <w:r w:rsidRPr="00D6190F">
        <w:rPr>
          <w:rFonts w:ascii="Arial" w:hAnsi="Arial" w:cs="Arial"/>
          <w:bCs/>
          <w:sz w:val="19"/>
          <w:szCs w:val="19"/>
        </w:rPr>
        <w:lastRenderedPageBreak/>
        <w:t>This task consisted of the installation of three ADA-compliant elevators at the 149th St Grand Concourse Station and three elevators at the Tremont Ave Station. The work included the installation of new elevators, which included shafts, rails, cabs, electrical distribution systems, heat trace, fire alarm systems, and communication systems. As the Communications Engineer, Manual was responsible for monitoring the communication system installation process from start to completion, conducting pre-tests and final tests for communication systems, producing observation lists/deficiency logs, and reviewing project submittals and equipment O&amp;M manuals. The various communication equipment that he worked with included fire alarms, fire suppression systems, LIFTNET, access nodes, Cat6 networking, telephone terminal boxes, and IP telephones within the elevator/escalator mechanical rooms.</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January 2022 – September 2023</w:t>
      </w:r>
      <w:r>
        <w:rPr>
          <w:rFonts w:ascii="Arial" w:hAnsi="Arial" w:cs="Arial"/>
          <w:bCs/>
          <w:sz w:val="19"/>
          <w:szCs w:val="19"/>
        </w:rPr>
        <w:t>)</w:t>
      </w:r>
    </w:p>
    <w:p w:rsid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Maintenance Supervisor Level II, MTA New York City Transit, Electronics Maintenance Division, New York, NY </w:t>
      </w:r>
    </w:p>
    <w:p w:rsidR="00D6190F" w:rsidRDefault="00D6190F" w:rsidP="00D6190F">
      <w:pPr>
        <w:jc w:val="both"/>
        <w:rPr>
          <w:rFonts w:ascii="Arial" w:hAnsi="Arial" w:cs="Arial"/>
          <w:bCs/>
          <w:sz w:val="19"/>
          <w:szCs w:val="19"/>
        </w:rPr>
      </w:pPr>
      <w:r w:rsidRPr="00D6190F">
        <w:rPr>
          <w:rFonts w:ascii="Arial" w:hAnsi="Arial" w:cs="Arial"/>
          <w:bCs/>
          <w:sz w:val="19"/>
          <w:szCs w:val="19"/>
        </w:rPr>
        <w:t>Manuel was responsible for managing, monitoring, and auditing NYCT Communication contracts. He attended contract meetings, participated in factory and site acceptance tests, provided punch lists at different stages of the installation process, interpreted all engineering prints related to NYCT contracts, and kept records up to date in the contract database. Moreover, Manuel represented EMD the during witnessing, testing, commissioning, and certification of CCTV systems, and assisted with the installation of point intercoms, access nodes, and fire alarm systems in various contracts, including elevator/escalator projects.</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October 2019 – April 2021</w:t>
      </w:r>
      <w:r>
        <w:rPr>
          <w:rFonts w:ascii="Arial" w:hAnsi="Arial" w:cs="Arial"/>
          <w:bCs/>
          <w:sz w:val="19"/>
          <w:szCs w:val="19"/>
        </w:rPr>
        <w:t>)</w:t>
      </w:r>
    </w:p>
    <w:p w:rsid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Maintenance Supervisor Level I, MTA New York City Transit, Electronics Maintenance Division, New York, NY </w:t>
      </w:r>
    </w:p>
    <w:p w:rsidR="00D6190F" w:rsidRDefault="00D6190F" w:rsidP="00D6190F">
      <w:pPr>
        <w:jc w:val="both"/>
        <w:rPr>
          <w:rFonts w:ascii="Arial" w:hAnsi="Arial" w:cs="Arial"/>
          <w:bCs/>
          <w:sz w:val="19"/>
          <w:szCs w:val="19"/>
        </w:rPr>
      </w:pPr>
      <w:r w:rsidRPr="00D6190F">
        <w:rPr>
          <w:rFonts w:ascii="Arial" w:hAnsi="Arial" w:cs="Arial"/>
          <w:bCs/>
          <w:sz w:val="19"/>
          <w:szCs w:val="19"/>
        </w:rPr>
        <w:t>Manuel provided field supervision of telephone maintainers in various stages of installation projects. He effectively assigned job tasks, familiarized himself with NYCT safety rules and regulations, produced reports, conducted field surveys and inspections, provided technical aid, resolved issues with the maintainers, and liaised with the union to solve issues involving the maintainers. His exemplary written and verbal communication skills were relied upon daily. Additionally, Manuel is highly proficient in Microsoft Office: Excel, Access, Word, and Outlook.</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August 2013 – October 2019</w:t>
      </w:r>
      <w:r>
        <w:rPr>
          <w:rFonts w:ascii="Arial" w:hAnsi="Arial" w:cs="Arial"/>
          <w:bCs/>
          <w:sz w:val="19"/>
          <w:szCs w:val="19"/>
        </w:rPr>
        <w:t>)</w:t>
      </w:r>
    </w:p>
    <w:p w:rsidR="00D6190F" w:rsidRP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Telephone Maintainer, MTA New York City Transit, Department of Elevators and Escalators, New York, NY </w:t>
      </w:r>
    </w:p>
    <w:p w:rsidR="00D6190F" w:rsidRDefault="00D6190F" w:rsidP="00D6190F">
      <w:pPr>
        <w:jc w:val="both"/>
        <w:rPr>
          <w:rFonts w:ascii="Arial" w:hAnsi="Arial" w:cs="Arial"/>
          <w:bCs/>
          <w:sz w:val="19"/>
          <w:szCs w:val="19"/>
        </w:rPr>
      </w:pPr>
      <w:r w:rsidRPr="00D6190F">
        <w:rPr>
          <w:rFonts w:ascii="Arial" w:hAnsi="Arial" w:cs="Arial"/>
          <w:bCs/>
          <w:sz w:val="19"/>
          <w:szCs w:val="19"/>
        </w:rPr>
        <w:t>Manuel was responsible for the installation and maintenance of emergency alarms, emergency telephones, telephone terminal boxes, copper cable splicing, telephone circuits, key systems, fire alarm systems, intrusion alarm systems, CCTV equipment, public address systems, customer information signs, customer assistance intercoms, “on the go” kiosks, access nodes, help point intercoms, data network cabling, and termination with certification. He also has experience with fiber optic cable splicing, termination, and testing, as well as the necessary test equipment for the testing of cables.</w:t>
      </w:r>
    </w:p>
    <w:p w:rsidR="0017738D" w:rsidRPr="00D6190F" w:rsidRDefault="0017738D" w:rsidP="00D6190F">
      <w:pPr>
        <w:jc w:val="both"/>
        <w:rPr>
          <w:rFonts w:ascii="Arial" w:hAnsi="Arial" w:cs="Arial"/>
          <w:bCs/>
          <w:sz w:val="19"/>
          <w:szCs w:val="19"/>
        </w:rPr>
      </w:pPr>
      <w:r>
        <w:rPr>
          <w:rFonts w:ascii="Arial" w:hAnsi="Arial" w:cs="Arial"/>
          <w:bCs/>
          <w:sz w:val="19"/>
          <w:szCs w:val="19"/>
        </w:rPr>
        <w:t>(</w:t>
      </w:r>
      <w:r w:rsidRPr="0017738D">
        <w:rPr>
          <w:rFonts w:ascii="Arial" w:hAnsi="Arial" w:cs="Arial"/>
          <w:bCs/>
          <w:sz w:val="19"/>
          <w:szCs w:val="19"/>
        </w:rPr>
        <w:t>April 1994 – August 2013</w:t>
      </w:r>
      <w:r>
        <w:rPr>
          <w:rFonts w:ascii="Arial" w:hAnsi="Arial" w:cs="Arial"/>
          <w:bCs/>
          <w:sz w:val="19"/>
          <w:szCs w:val="19"/>
        </w:rPr>
        <w:t>)</w:t>
      </w:r>
    </w:p>
    <w:p w:rsidR="00D6190F" w:rsidRPr="00D6190F" w:rsidRDefault="00D6190F" w:rsidP="00D6190F">
      <w:pPr>
        <w:jc w:val="both"/>
        <w:rPr>
          <w:rFonts w:ascii="Arial" w:hAnsi="Arial" w:cs="Arial"/>
          <w:bCs/>
          <w:sz w:val="19"/>
          <w:szCs w:val="19"/>
        </w:rPr>
      </w:pPr>
    </w:p>
    <w:p w:rsidR="00D6190F" w:rsidRPr="00D6190F" w:rsidRDefault="00D6190F" w:rsidP="00D6190F">
      <w:pPr>
        <w:jc w:val="both"/>
        <w:rPr>
          <w:rFonts w:ascii="Arial" w:hAnsi="Arial" w:cs="Arial"/>
          <w:b/>
          <w:sz w:val="19"/>
          <w:szCs w:val="19"/>
        </w:rPr>
      </w:pPr>
      <w:r w:rsidRPr="00D6190F">
        <w:rPr>
          <w:rFonts w:ascii="Arial" w:hAnsi="Arial" w:cs="Arial"/>
          <w:b/>
          <w:sz w:val="19"/>
          <w:szCs w:val="19"/>
        </w:rPr>
        <w:t xml:space="preserve">Telecommunications Technician, Associated Telephones, Adds, Moves and Changes, New York, NY </w:t>
      </w:r>
    </w:p>
    <w:p w:rsidR="0092304F" w:rsidRDefault="00D6190F" w:rsidP="00D6190F">
      <w:pPr>
        <w:jc w:val="both"/>
        <w:rPr>
          <w:rFonts w:ascii="Arial" w:hAnsi="Arial" w:cs="Arial"/>
          <w:bCs/>
          <w:sz w:val="19"/>
          <w:szCs w:val="19"/>
        </w:rPr>
      </w:pPr>
      <w:r w:rsidRPr="00D6190F">
        <w:rPr>
          <w:rFonts w:ascii="Arial" w:hAnsi="Arial" w:cs="Arial"/>
          <w:bCs/>
          <w:sz w:val="19"/>
          <w:szCs w:val="19"/>
        </w:rPr>
        <w:t>Manuel was experienced in configuring, programming, and troubleshooting voice mail systems, PBXs, and different key and hybrid systems, such as Nortel, Fujitsu, Siemens, Tel-rad, Mitel, and other telephone systems. He also had expertise in installing, terminating, and testing data and telephone cabling in an office setting.</w:t>
      </w:r>
    </w:p>
    <w:p w:rsidR="0017738D" w:rsidRDefault="0017738D" w:rsidP="00D6190F">
      <w:pPr>
        <w:jc w:val="both"/>
        <w:rPr>
          <w:rFonts w:ascii="Arial" w:hAnsi="Arial" w:cs="Arial"/>
          <w:bCs/>
          <w:sz w:val="19"/>
          <w:szCs w:val="19"/>
          <w:highlight w:val="yellow"/>
        </w:rPr>
      </w:pPr>
      <w:r>
        <w:rPr>
          <w:rFonts w:ascii="Arial" w:hAnsi="Arial" w:cs="Arial"/>
          <w:bCs/>
          <w:sz w:val="19"/>
          <w:szCs w:val="19"/>
        </w:rPr>
        <w:t>(</w:t>
      </w:r>
      <w:r w:rsidRPr="0017738D">
        <w:rPr>
          <w:rFonts w:ascii="Arial" w:hAnsi="Arial" w:cs="Arial"/>
          <w:bCs/>
          <w:sz w:val="19"/>
          <w:szCs w:val="19"/>
        </w:rPr>
        <w:t>January 1985 – April 1994</w:t>
      </w:r>
      <w:r>
        <w:rPr>
          <w:rFonts w:ascii="Arial" w:hAnsi="Arial" w:cs="Arial"/>
          <w:bCs/>
          <w:sz w:val="19"/>
          <w:szCs w:val="19"/>
        </w:rPr>
        <w:t>)</w:t>
      </w:r>
    </w:p>
    <w:p w:rsidR="0092304F" w:rsidRDefault="0092304F">
      <w:pPr>
        <w:jc w:val="both"/>
        <w:rPr>
          <w:rFonts w:ascii="Arial" w:hAnsi="Arial" w:cs="Arial"/>
          <w:b/>
          <w:sz w:val="19"/>
          <w:szCs w:val="19"/>
        </w:rPr>
      </w:pPr>
    </w:p>
    <w:p w:rsidR="0092304F" w:rsidRDefault="0092304F" w:rsidP="00D960A9">
      <w:pPr>
        <w:jc w:val="both"/>
        <w:rPr>
          <w:rFonts w:ascii="Arial" w:hAnsi="Arial" w:cs="Arial"/>
          <w:b/>
          <w:kern w:val="20"/>
        </w:rPr>
      </w:pPr>
    </w:p>
    <w:sectPr w:rsidR="0092304F">
      <w:headerReference w:type="even" r:id="rId7"/>
      <w:headerReference w:type="default" r:id="rId8"/>
      <w:footerReference w:type="even" r:id="rId9"/>
      <w:footerReference w:type="default" r:id="rId10"/>
      <w:headerReference w:type="first" r:id="rId11"/>
      <w:footerReference w:type="first" r:id="rId12"/>
      <w:type w:val="continuous"/>
      <w:pgSz w:w="12240" w:h="15840"/>
      <w:pgMar w:top="1526" w:right="1080" w:bottom="72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66FA" w:rsidRDefault="005966FA">
      <w:r>
        <w:separator/>
      </w:r>
    </w:p>
  </w:endnote>
  <w:endnote w:type="continuationSeparator" w:id="0">
    <w:p w:rsidR="005966FA" w:rsidRDefault="00596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9230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2304F" w:rsidRDefault="0092304F">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lang w:val="en-US" w:eastAsia="en-US"/>
      </w:rPr>
      <w:pict>
        <v:rect id="Rectangles 12" o:spid="_x0000_s1036" style="position:absolute;left:0;text-align:left;margin-left:415.05pt;margin-top:1.55pt;width:79.75pt;height:27.2pt;z-index:251655680" stroked="f">
          <v:fill r:id="rId1" o:title="kseonly_curves" recolor="t" rotate="t" type="frame"/>
        </v:rect>
      </w:pict>
    </w:r>
  </w:p>
  <w:p w:rsidR="0092304F" w:rsidRDefault="0092304F">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DF648C">
      <w:rPr>
        <w:rFonts w:ascii="Arial" w:hAnsi="Arial" w:cs="Arial"/>
        <w:noProof/>
        <w:sz w:val="10"/>
        <w:szCs w:val="10"/>
      </w:rPr>
      <w:t>X:\004-A-RESUMES\00 - Resumes-New Format\Torres, M\Master Torres M.doc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92304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92304F" w:rsidRDefault="009230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lang w:val="en-US" w:eastAsia="en-US"/>
      </w:rPr>
      <w:pict>
        <v:rect id="Rectangles 23" o:spid="_x0000_s1047" style="position:absolute;left:0;text-align:left;margin-left:425.25pt;margin-top:1.35pt;width:79.75pt;height:27.2pt;z-index:251658752" stroked="f">
          <v:fill r:id="rId1" o:title="kseonly_curves" recolor="t" rotate="t" type="frame"/>
        </v:rect>
      </w:pict>
    </w:r>
    <w:r>
      <w:rPr>
        <w:rFonts w:ascii="Arial" w:hAnsi="Arial" w:cs="Arial"/>
        <w:b/>
        <w:bCs/>
        <w:sz w:val="10"/>
        <w:szCs w:val="10"/>
      </w:rPr>
      <w:fldChar w:fldCharType="begin"/>
    </w:r>
    <w:r>
      <w:rPr>
        <w:rFonts w:ascii="Arial" w:hAnsi="Arial" w:cs="Arial"/>
        <w:b/>
        <w:bCs/>
        <w:sz w:val="10"/>
        <w:szCs w:val="10"/>
      </w:rPr>
      <w:instrText xml:space="preserve"> FILENAME \p </w:instrText>
    </w:r>
    <w:r>
      <w:rPr>
        <w:rFonts w:ascii="Arial" w:hAnsi="Arial" w:cs="Arial"/>
        <w:b/>
        <w:bCs/>
        <w:sz w:val="10"/>
        <w:szCs w:val="10"/>
      </w:rPr>
      <w:fldChar w:fldCharType="separate"/>
    </w:r>
    <w:r w:rsidR="00DF648C">
      <w:rPr>
        <w:rFonts w:ascii="Arial" w:hAnsi="Arial" w:cs="Arial"/>
        <w:b/>
        <w:bCs/>
        <w:noProof/>
        <w:sz w:val="10"/>
        <w:szCs w:val="10"/>
      </w:rPr>
      <w:t>X:\004-A-RESUMES\00 - Resumes-New Format\Torres, M\Master Torres M.doc</w:t>
    </w:r>
    <w:r>
      <w:rPr>
        <w:rFonts w:ascii="Arial" w:hAnsi="Arial" w:cs="Arial"/>
        <w:b/>
        <w:bCs/>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92304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92304F" w:rsidRDefault="009230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lang w:val="en-US" w:eastAsia="en-US"/>
      </w:rPr>
      <w:pict>
        <v:rect id="Rectangles 24" o:spid="_x0000_s1048" style="position:absolute;left:0;text-align:left;margin-left:425.25pt;margin-top:1.35pt;width:79.75pt;height:27.2pt;z-index:251659776" stroked="f">
          <v:fill r:id="rId1" o:title="kseonly_curves" recolor="t" rotate="t" type="frame"/>
        </v:rect>
      </w:pict>
    </w:r>
    <w:r>
      <w:rPr>
        <w:rFonts w:ascii="Arial" w:hAnsi="Arial" w:cs="Arial"/>
        <w:sz w:val="10"/>
        <w:szCs w:val="10"/>
      </w:rPr>
      <w:t xml:space="preserve"> </w:t>
    </w:r>
  </w:p>
  <w:p w:rsidR="0092304F" w:rsidRDefault="009230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sidR="00DF648C" w:rsidRPr="00DF648C">
      <w:rPr>
        <w:rFonts w:ascii="Arial" w:hAnsi="Arial" w:cs="Arial"/>
        <w:noProof/>
        <w:sz w:val="10"/>
        <w:szCs w:val="10"/>
        <w:lang w:val="en-US" w:eastAsia="en-US"/>
      </w:rPr>
      <w:t xml:space="preserve">X:\004-A-RESUMES\00 - Resumes-New Format\Torres, </w:t>
    </w:r>
    <w:r w:rsidR="00DF648C">
      <w:rPr>
        <w:rFonts w:ascii="Arial" w:hAnsi="Arial" w:cs="Arial"/>
        <w:noProof/>
        <w:sz w:val="10"/>
        <w:szCs w:val="10"/>
        <w:lang w:eastAsia="en-US"/>
      </w:rPr>
      <w:t>M\Master</w:t>
    </w:r>
    <w:r w:rsidR="00DF648C" w:rsidRPr="00DF648C">
      <w:rPr>
        <w:rFonts w:ascii="Arial" w:hAnsi="Arial" w:cs="Arial"/>
        <w:noProof/>
        <w:sz w:val="10"/>
        <w:szCs w:val="10"/>
        <w:lang w:val="en-US" w:eastAsia="en-US"/>
      </w:rPr>
      <w:t xml:space="preserve"> Torres</w:t>
    </w:r>
    <w:r w:rsidR="00DF648C">
      <w:rPr>
        <w:rFonts w:ascii="Arial" w:hAnsi="Arial" w:cs="Arial"/>
        <w:noProof/>
        <w:sz w:val="10"/>
        <w:szCs w:val="10"/>
      </w:rPr>
      <w:t xml:space="preserve"> M.doc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66FA" w:rsidRDefault="005966FA">
      <w:r>
        <w:separator/>
      </w:r>
    </w:p>
  </w:footnote>
  <w:footnote w:type="continuationSeparator" w:id="0">
    <w:p w:rsidR="005966FA" w:rsidRDefault="00596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9230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92304F" w:rsidRDefault="0092304F">
    <w:pPr>
      <w:pStyle w:val="Heading2"/>
    </w:pPr>
    <w:r>
      <w:rPr>
        <w:bCs/>
      </w:rPr>
      <w:t xml:space="preserve">Senior Engineer/Team Leader  </w:t>
    </w:r>
  </w:p>
  <w:p w:rsidR="0092304F" w:rsidRDefault="0092304F">
    <w:r>
      <w:rPr>
        <w:lang w:val="en-US" w:eastAsia="en-US"/>
      </w:rPr>
      <w:pict>
        <v:line id="Lines 19" o:spid="_x0000_s1043" style="position:absolute;z-index:251657728" from="-.75pt,.45pt" to="506.25pt,.45pt"/>
      </w:pict>
    </w:r>
  </w:p>
  <w:p w:rsidR="0092304F" w:rsidRDefault="0092304F">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D33BAA">
    <w:pPr>
      <w:pBdr>
        <w:bottom w:val="single" w:sz="4" w:space="1" w:color="auto"/>
      </w:pBdr>
      <w:rPr>
        <w:rFonts w:ascii="Arial" w:hAnsi="Arial" w:cs="Arial"/>
        <w:b/>
        <w:bCs/>
        <w:i/>
        <w:spacing w:val="10"/>
        <w:sz w:val="24"/>
        <w:szCs w:val="24"/>
      </w:rPr>
    </w:pPr>
    <w:r>
      <w:rPr>
        <w:rFonts w:ascii="Arial" w:hAnsi="Arial" w:cs="Arial"/>
        <w:b/>
        <w:bCs/>
        <w:spacing w:val="10"/>
        <w:sz w:val="24"/>
        <w:szCs w:val="24"/>
      </w:rPr>
      <w:t>MANUEL TORRES</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92304F">
      <w:rPr>
        <w:rFonts w:ascii="Arial" w:hAnsi="Arial" w:cs="Arial"/>
        <w:b/>
        <w:bCs/>
        <w:color w:val="365F91"/>
        <w:spacing w:val="10"/>
        <w:sz w:val="24"/>
        <w:szCs w:val="24"/>
      </w:rPr>
      <w:tab/>
    </w:r>
    <w:r w:rsidR="0092304F">
      <w:rPr>
        <w:rFonts w:ascii="Arial" w:hAnsi="Arial" w:cs="Arial"/>
        <w:b/>
        <w:bCs/>
        <w:spacing w:val="10"/>
        <w:sz w:val="24"/>
        <w:szCs w:val="24"/>
      </w:rPr>
      <w:tab/>
    </w:r>
    <w:r w:rsidR="0092304F">
      <w:rPr>
        <w:rFonts w:ascii="Arial" w:hAnsi="Arial" w:cs="Arial"/>
        <w:b/>
        <w:bCs/>
        <w:spacing w:val="10"/>
        <w:sz w:val="24"/>
        <w:szCs w:val="24"/>
      </w:rPr>
      <w:tab/>
      <w:t xml:space="preserve">      </w:t>
    </w:r>
    <w:r w:rsidR="0092304F">
      <w:rPr>
        <w:rFonts w:ascii="Arial" w:hAnsi="Arial" w:cs="Arial"/>
        <w:b/>
        <w:bCs/>
        <w:i/>
        <w:spacing w:val="10"/>
        <w:sz w:val="24"/>
        <w:szCs w:val="24"/>
      </w:rPr>
      <w:t>KS Engineers, P.C.</w:t>
    </w:r>
  </w:p>
  <w:p w:rsidR="0092304F" w:rsidRDefault="00D33BAA">
    <w:pPr>
      <w:pBdr>
        <w:bottom w:val="single" w:sz="4" w:space="1" w:color="auto"/>
      </w:pBdr>
      <w:rPr>
        <w:rFonts w:ascii="Arial" w:hAnsi="Arial" w:cs="Arial"/>
        <w:b/>
        <w:bCs/>
        <w:spacing w:val="10"/>
        <w:sz w:val="24"/>
        <w:szCs w:val="24"/>
      </w:rPr>
    </w:pPr>
    <w:r>
      <w:rPr>
        <w:rFonts w:ascii="Arial" w:hAnsi="Arial" w:cs="Arial"/>
        <w:b/>
        <w:bCs/>
        <w:spacing w:val="10"/>
        <w:sz w:val="24"/>
        <w:szCs w:val="24"/>
      </w:rPr>
      <w:t>Communications Commissioning Professional</w:t>
    </w:r>
    <w:r w:rsidR="0092304F">
      <w:rPr>
        <w:rFonts w:ascii="Arial" w:hAnsi="Arial" w:cs="Arial"/>
        <w:b/>
        <w:bCs/>
        <w:spacing w:val="10"/>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4F" w:rsidRDefault="004F47F4">
    <w:pPr>
      <w:pBdr>
        <w:bottom w:val="single" w:sz="4" w:space="1" w:color="auto"/>
      </w:pBdr>
      <w:rPr>
        <w:rFonts w:ascii="Arial" w:hAnsi="Arial" w:cs="Arial"/>
        <w:b/>
        <w:bCs/>
        <w:i/>
        <w:spacing w:val="10"/>
        <w:sz w:val="24"/>
        <w:szCs w:val="24"/>
      </w:rPr>
    </w:pPr>
    <w:r>
      <w:rPr>
        <w:rFonts w:ascii="Arial" w:hAnsi="Arial" w:cs="Arial"/>
        <w:b/>
        <w:bCs/>
        <w:spacing w:val="10"/>
        <w:sz w:val="24"/>
        <w:szCs w:val="24"/>
      </w:rPr>
      <w:t>MANUEL TORRES</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92304F">
      <w:rPr>
        <w:rFonts w:ascii="Arial" w:hAnsi="Arial" w:cs="Arial"/>
        <w:b/>
        <w:bCs/>
        <w:spacing w:val="10"/>
        <w:sz w:val="24"/>
        <w:szCs w:val="24"/>
      </w:rPr>
      <w:tab/>
    </w:r>
    <w:r w:rsidR="0092304F">
      <w:rPr>
        <w:rFonts w:ascii="Arial" w:hAnsi="Arial" w:cs="Arial"/>
        <w:b/>
        <w:bCs/>
        <w:spacing w:val="10"/>
        <w:sz w:val="24"/>
        <w:szCs w:val="24"/>
      </w:rPr>
      <w:tab/>
    </w:r>
    <w:r w:rsidR="0092304F">
      <w:rPr>
        <w:rFonts w:ascii="Arial" w:hAnsi="Arial" w:cs="Arial"/>
        <w:b/>
        <w:bCs/>
        <w:i/>
        <w:spacing w:val="10"/>
        <w:sz w:val="24"/>
        <w:szCs w:val="24"/>
      </w:rPr>
      <w:t>KS Engineers, P.C.</w:t>
    </w:r>
  </w:p>
  <w:p w:rsidR="0092304F" w:rsidRDefault="004F47F4">
    <w:pPr>
      <w:pBdr>
        <w:bottom w:val="single" w:sz="4" w:space="1" w:color="auto"/>
      </w:pBdr>
      <w:rPr>
        <w:rFonts w:ascii="Arial" w:hAnsi="Arial" w:cs="Arial"/>
        <w:b/>
        <w:bCs/>
        <w:spacing w:val="10"/>
        <w:sz w:val="24"/>
        <w:szCs w:val="24"/>
      </w:rPr>
    </w:pPr>
    <w:r>
      <w:rPr>
        <w:rFonts w:ascii="Arial" w:hAnsi="Arial" w:cs="Arial"/>
        <w:b/>
        <w:bCs/>
        <w:spacing w:val="10"/>
        <w:sz w:val="24"/>
        <w:szCs w:val="24"/>
      </w:rPr>
      <w:t>Communications Commissioning Professional</w:t>
    </w:r>
    <w:r w:rsidR="0092304F">
      <w:rPr>
        <w:rFonts w:ascii="Arial" w:hAnsi="Arial" w:cs="Arial"/>
        <w:b/>
        <w:bCs/>
        <w:spacing w:val="1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5842"/>
    <w:multiLevelType w:val="multilevel"/>
    <w:tmpl w:val="2FF758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FA5E74"/>
    <w:multiLevelType w:val="multilevel"/>
    <w:tmpl w:val="44FA5E74"/>
    <w:lvl w:ilvl="0">
      <w:numFmt w:val="bullet"/>
      <w:lvlText w:val="•"/>
      <w:lvlJc w:val="left"/>
      <w:pPr>
        <w:ind w:left="1080" w:hanging="72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4A761DF"/>
    <w:multiLevelType w:val="multilevel"/>
    <w:tmpl w:val="54A761DF"/>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616A7C2D"/>
    <w:multiLevelType w:val="multilevel"/>
    <w:tmpl w:val="616A7C2D"/>
    <w:lvl w:ilvl="0">
      <w:numFmt w:val="bullet"/>
      <w:lvlText w:val="•"/>
      <w:lvlJc w:val="left"/>
      <w:pPr>
        <w:ind w:left="1080" w:hanging="72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99904602">
    <w:abstractNumId w:val="2"/>
  </w:num>
  <w:num w:numId="2" w16cid:durableId="572854074">
    <w:abstractNumId w:val="3"/>
  </w:num>
  <w:num w:numId="3" w16cid:durableId="1694762313">
    <w:abstractNumId w:val="1"/>
  </w:num>
  <w:num w:numId="4" w16cid:durableId="206937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6328"/>
    <w:rsid w:val="00010B7F"/>
    <w:rsid w:val="00011BE7"/>
    <w:rsid w:val="00012C0C"/>
    <w:rsid w:val="00013AC9"/>
    <w:rsid w:val="000148D2"/>
    <w:rsid w:val="000163B4"/>
    <w:rsid w:val="00016A72"/>
    <w:rsid w:val="00027E32"/>
    <w:rsid w:val="00043533"/>
    <w:rsid w:val="000444FA"/>
    <w:rsid w:val="000523F7"/>
    <w:rsid w:val="00054AFC"/>
    <w:rsid w:val="00063C35"/>
    <w:rsid w:val="00064331"/>
    <w:rsid w:val="000702F6"/>
    <w:rsid w:val="00074386"/>
    <w:rsid w:val="00074D5C"/>
    <w:rsid w:val="00074E09"/>
    <w:rsid w:val="0009480A"/>
    <w:rsid w:val="000A7AE7"/>
    <w:rsid w:val="000B1B76"/>
    <w:rsid w:val="000B68B8"/>
    <w:rsid w:val="000C6328"/>
    <w:rsid w:val="000C6AC8"/>
    <w:rsid w:val="000D4547"/>
    <w:rsid w:val="000D6973"/>
    <w:rsid w:val="000E11BD"/>
    <w:rsid w:val="000E68AB"/>
    <w:rsid w:val="000F7E1E"/>
    <w:rsid w:val="001013D2"/>
    <w:rsid w:val="001034C2"/>
    <w:rsid w:val="0010460C"/>
    <w:rsid w:val="00110358"/>
    <w:rsid w:val="00112A9F"/>
    <w:rsid w:val="00120D9C"/>
    <w:rsid w:val="00122EC4"/>
    <w:rsid w:val="00124AC5"/>
    <w:rsid w:val="0012663A"/>
    <w:rsid w:val="00131753"/>
    <w:rsid w:val="00131E7B"/>
    <w:rsid w:val="00141084"/>
    <w:rsid w:val="00144973"/>
    <w:rsid w:val="001518C6"/>
    <w:rsid w:val="0016380B"/>
    <w:rsid w:val="0017079B"/>
    <w:rsid w:val="001751A8"/>
    <w:rsid w:val="0017738D"/>
    <w:rsid w:val="00177D9D"/>
    <w:rsid w:val="001900A5"/>
    <w:rsid w:val="00190AEC"/>
    <w:rsid w:val="0019371A"/>
    <w:rsid w:val="00195AB5"/>
    <w:rsid w:val="00197546"/>
    <w:rsid w:val="001B2EE0"/>
    <w:rsid w:val="001B7D4F"/>
    <w:rsid w:val="001C1BCA"/>
    <w:rsid w:val="001C2487"/>
    <w:rsid w:val="001C6146"/>
    <w:rsid w:val="001C668B"/>
    <w:rsid w:val="001C6DB3"/>
    <w:rsid w:val="001D5D6D"/>
    <w:rsid w:val="001F0735"/>
    <w:rsid w:val="002000DB"/>
    <w:rsid w:val="00205C74"/>
    <w:rsid w:val="00211F26"/>
    <w:rsid w:val="00231D08"/>
    <w:rsid w:val="00240483"/>
    <w:rsid w:val="00242577"/>
    <w:rsid w:val="00246C55"/>
    <w:rsid w:val="00252848"/>
    <w:rsid w:val="00255018"/>
    <w:rsid w:val="002602D6"/>
    <w:rsid w:val="0026081C"/>
    <w:rsid w:val="00270C25"/>
    <w:rsid w:val="0027642F"/>
    <w:rsid w:val="00276E05"/>
    <w:rsid w:val="002777CA"/>
    <w:rsid w:val="00277A43"/>
    <w:rsid w:val="00286F3C"/>
    <w:rsid w:val="00287600"/>
    <w:rsid w:val="00295A41"/>
    <w:rsid w:val="002A3A95"/>
    <w:rsid w:val="002B54EB"/>
    <w:rsid w:val="002B7E8B"/>
    <w:rsid w:val="002C206D"/>
    <w:rsid w:val="002C4205"/>
    <w:rsid w:val="002D571F"/>
    <w:rsid w:val="002D6D16"/>
    <w:rsid w:val="002D7E80"/>
    <w:rsid w:val="002E2507"/>
    <w:rsid w:val="002E79A0"/>
    <w:rsid w:val="002F07AD"/>
    <w:rsid w:val="002F393B"/>
    <w:rsid w:val="002F3961"/>
    <w:rsid w:val="002F3FB0"/>
    <w:rsid w:val="00303A0F"/>
    <w:rsid w:val="00316E23"/>
    <w:rsid w:val="00322550"/>
    <w:rsid w:val="003327E7"/>
    <w:rsid w:val="00346AA9"/>
    <w:rsid w:val="00347792"/>
    <w:rsid w:val="003521E7"/>
    <w:rsid w:val="003566A9"/>
    <w:rsid w:val="00356EB8"/>
    <w:rsid w:val="00365D8C"/>
    <w:rsid w:val="0037123F"/>
    <w:rsid w:val="00372773"/>
    <w:rsid w:val="00377142"/>
    <w:rsid w:val="003900BA"/>
    <w:rsid w:val="00391BB0"/>
    <w:rsid w:val="003A506D"/>
    <w:rsid w:val="003B5C28"/>
    <w:rsid w:val="003C15A7"/>
    <w:rsid w:val="003C2A2D"/>
    <w:rsid w:val="003C4B5D"/>
    <w:rsid w:val="003C7631"/>
    <w:rsid w:val="003D164D"/>
    <w:rsid w:val="003D60C2"/>
    <w:rsid w:val="003E04C7"/>
    <w:rsid w:val="003E5A70"/>
    <w:rsid w:val="003E7984"/>
    <w:rsid w:val="003E7CD0"/>
    <w:rsid w:val="003F7924"/>
    <w:rsid w:val="003F7AB1"/>
    <w:rsid w:val="00401C78"/>
    <w:rsid w:val="0041685B"/>
    <w:rsid w:val="00421AE6"/>
    <w:rsid w:val="00431377"/>
    <w:rsid w:val="004339F1"/>
    <w:rsid w:val="004430C3"/>
    <w:rsid w:val="004500A5"/>
    <w:rsid w:val="00456D10"/>
    <w:rsid w:val="0045731C"/>
    <w:rsid w:val="00462E8C"/>
    <w:rsid w:val="00463CEA"/>
    <w:rsid w:val="0046608A"/>
    <w:rsid w:val="00475178"/>
    <w:rsid w:val="00480D46"/>
    <w:rsid w:val="00485715"/>
    <w:rsid w:val="004961AA"/>
    <w:rsid w:val="004A0235"/>
    <w:rsid w:val="004C74E8"/>
    <w:rsid w:val="004D142A"/>
    <w:rsid w:val="004D35C8"/>
    <w:rsid w:val="004E232F"/>
    <w:rsid w:val="004E2F5E"/>
    <w:rsid w:val="004E4C4F"/>
    <w:rsid w:val="004E7DE7"/>
    <w:rsid w:val="004F47F4"/>
    <w:rsid w:val="005033E7"/>
    <w:rsid w:val="005126A2"/>
    <w:rsid w:val="00513B9B"/>
    <w:rsid w:val="0051427D"/>
    <w:rsid w:val="00517C29"/>
    <w:rsid w:val="005236E5"/>
    <w:rsid w:val="00523E0B"/>
    <w:rsid w:val="00541CDF"/>
    <w:rsid w:val="00547CBF"/>
    <w:rsid w:val="00561A23"/>
    <w:rsid w:val="005647CC"/>
    <w:rsid w:val="0056555F"/>
    <w:rsid w:val="005662B3"/>
    <w:rsid w:val="00571BB3"/>
    <w:rsid w:val="005764B8"/>
    <w:rsid w:val="00587693"/>
    <w:rsid w:val="00590A2B"/>
    <w:rsid w:val="005966FA"/>
    <w:rsid w:val="005A19EF"/>
    <w:rsid w:val="005A2BB8"/>
    <w:rsid w:val="005A373A"/>
    <w:rsid w:val="005A6BE7"/>
    <w:rsid w:val="005B246C"/>
    <w:rsid w:val="005C02A0"/>
    <w:rsid w:val="005C054D"/>
    <w:rsid w:val="005D0BAA"/>
    <w:rsid w:val="005D4F3B"/>
    <w:rsid w:val="005D5AEE"/>
    <w:rsid w:val="005E6785"/>
    <w:rsid w:val="005F5B28"/>
    <w:rsid w:val="006142D7"/>
    <w:rsid w:val="00620840"/>
    <w:rsid w:val="00624292"/>
    <w:rsid w:val="006351B8"/>
    <w:rsid w:val="00643770"/>
    <w:rsid w:val="00654A95"/>
    <w:rsid w:val="006647DB"/>
    <w:rsid w:val="006671B6"/>
    <w:rsid w:val="006746D0"/>
    <w:rsid w:val="006752B4"/>
    <w:rsid w:val="00690D83"/>
    <w:rsid w:val="006A0BDF"/>
    <w:rsid w:val="006A2224"/>
    <w:rsid w:val="006A77FA"/>
    <w:rsid w:val="006B1C34"/>
    <w:rsid w:val="006B6DE0"/>
    <w:rsid w:val="006C22C9"/>
    <w:rsid w:val="006C45A5"/>
    <w:rsid w:val="006D52FD"/>
    <w:rsid w:val="006E0265"/>
    <w:rsid w:val="006E4278"/>
    <w:rsid w:val="006E47E2"/>
    <w:rsid w:val="006F135B"/>
    <w:rsid w:val="006F3E12"/>
    <w:rsid w:val="007017E9"/>
    <w:rsid w:val="00714843"/>
    <w:rsid w:val="007150B3"/>
    <w:rsid w:val="00716161"/>
    <w:rsid w:val="00716FFD"/>
    <w:rsid w:val="00720867"/>
    <w:rsid w:val="00720EAB"/>
    <w:rsid w:val="0072429C"/>
    <w:rsid w:val="00725960"/>
    <w:rsid w:val="00726F2F"/>
    <w:rsid w:val="00730D0C"/>
    <w:rsid w:val="00740DED"/>
    <w:rsid w:val="00742A03"/>
    <w:rsid w:val="007455BE"/>
    <w:rsid w:val="00752F83"/>
    <w:rsid w:val="0077722F"/>
    <w:rsid w:val="00782603"/>
    <w:rsid w:val="00783488"/>
    <w:rsid w:val="007842EE"/>
    <w:rsid w:val="007922EA"/>
    <w:rsid w:val="007B6C7F"/>
    <w:rsid w:val="007C1926"/>
    <w:rsid w:val="007C3006"/>
    <w:rsid w:val="007C5E83"/>
    <w:rsid w:val="007C744D"/>
    <w:rsid w:val="007D2DCA"/>
    <w:rsid w:val="007D5E02"/>
    <w:rsid w:val="007E065C"/>
    <w:rsid w:val="007E17C7"/>
    <w:rsid w:val="007E37A4"/>
    <w:rsid w:val="007F1777"/>
    <w:rsid w:val="007F4906"/>
    <w:rsid w:val="007F5D36"/>
    <w:rsid w:val="008109D0"/>
    <w:rsid w:val="00825A27"/>
    <w:rsid w:val="0082674C"/>
    <w:rsid w:val="00826829"/>
    <w:rsid w:val="0082685A"/>
    <w:rsid w:val="00827E1B"/>
    <w:rsid w:val="00832DFE"/>
    <w:rsid w:val="00833C91"/>
    <w:rsid w:val="008345D0"/>
    <w:rsid w:val="0084118C"/>
    <w:rsid w:val="00842F8F"/>
    <w:rsid w:val="00850C93"/>
    <w:rsid w:val="00853DC1"/>
    <w:rsid w:val="008600F2"/>
    <w:rsid w:val="008666F5"/>
    <w:rsid w:val="00866706"/>
    <w:rsid w:val="00867A7D"/>
    <w:rsid w:val="008713B6"/>
    <w:rsid w:val="00872340"/>
    <w:rsid w:val="0087539F"/>
    <w:rsid w:val="00890627"/>
    <w:rsid w:val="00891067"/>
    <w:rsid w:val="00894921"/>
    <w:rsid w:val="008964E1"/>
    <w:rsid w:val="008A0546"/>
    <w:rsid w:val="008A1F9A"/>
    <w:rsid w:val="008A2096"/>
    <w:rsid w:val="008A380A"/>
    <w:rsid w:val="008A628E"/>
    <w:rsid w:val="008A6BE4"/>
    <w:rsid w:val="008A70C6"/>
    <w:rsid w:val="008B1F34"/>
    <w:rsid w:val="008C1D25"/>
    <w:rsid w:val="008C2714"/>
    <w:rsid w:val="008C2CF9"/>
    <w:rsid w:val="008C5381"/>
    <w:rsid w:val="008D273B"/>
    <w:rsid w:val="008E3E5A"/>
    <w:rsid w:val="008E4C89"/>
    <w:rsid w:val="008E5F33"/>
    <w:rsid w:val="00902BDB"/>
    <w:rsid w:val="00904CA4"/>
    <w:rsid w:val="0090525F"/>
    <w:rsid w:val="00905FF2"/>
    <w:rsid w:val="0091662C"/>
    <w:rsid w:val="00921B4E"/>
    <w:rsid w:val="00922FBC"/>
    <w:rsid w:val="0092304F"/>
    <w:rsid w:val="0092317B"/>
    <w:rsid w:val="00931DCF"/>
    <w:rsid w:val="00932DC1"/>
    <w:rsid w:val="00933731"/>
    <w:rsid w:val="00935674"/>
    <w:rsid w:val="00942ABC"/>
    <w:rsid w:val="00947417"/>
    <w:rsid w:val="0094764C"/>
    <w:rsid w:val="0095041D"/>
    <w:rsid w:val="00955199"/>
    <w:rsid w:val="00957171"/>
    <w:rsid w:val="00963A70"/>
    <w:rsid w:val="009654EC"/>
    <w:rsid w:val="009658B0"/>
    <w:rsid w:val="009665D4"/>
    <w:rsid w:val="00967D44"/>
    <w:rsid w:val="00977390"/>
    <w:rsid w:val="0097757A"/>
    <w:rsid w:val="00980390"/>
    <w:rsid w:val="00981AF0"/>
    <w:rsid w:val="009866DC"/>
    <w:rsid w:val="00993C71"/>
    <w:rsid w:val="009978BC"/>
    <w:rsid w:val="009A19D4"/>
    <w:rsid w:val="009A634C"/>
    <w:rsid w:val="009B4169"/>
    <w:rsid w:val="009B44ED"/>
    <w:rsid w:val="009B5801"/>
    <w:rsid w:val="009B65BE"/>
    <w:rsid w:val="009C33F7"/>
    <w:rsid w:val="009C5B39"/>
    <w:rsid w:val="009C6EDF"/>
    <w:rsid w:val="009D15F9"/>
    <w:rsid w:val="009D69F8"/>
    <w:rsid w:val="009D6EE9"/>
    <w:rsid w:val="009E0FEC"/>
    <w:rsid w:val="009E1432"/>
    <w:rsid w:val="009E62B8"/>
    <w:rsid w:val="009F6EFA"/>
    <w:rsid w:val="00A0075B"/>
    <w:rsid w:val="00A0206D"/>
    <w:rsid w:val="00A06EF7"/>
    <w:rsid w:val="00A102C1"/>
    <w:rsid w:val="00A23659"/>
    <w:rsid w:val="00A36105"/>
    <w:rsid w:val="00A36695"/>
    <w:rsid w:val="00A379F2"/>
    <w:rsid w:val="00A53FA7"/>
    <w:rsid w:val="00A56438"/>
    <w:rsid w:val="00A60455"/>
    <w:rsid w:val="00A6522B"/>
    <w:rsid w:val="00A66609"/>
    <w:rsid w:val="00A66619"/>
    <w:rsid w:val="00A66CB5"/>
    <w:rsid w:val="00A74AE3"/>
    <w:rsid w:val="00A771AA"/>
    <w:rsid w:val="00A779CB"/>
    <w:rsid w:val="00A805B7"/>
    <w:rsid w:val="00A87193"/>
    <w:rsid w:val="00A87895"/>
    <w:rsid w:val="00A93006"/>
    <w:rsid w:val="00A97A42"/>
    <w:rsid w:val="00AA3B4B"/>
    <w:rsid w:val="00AA6580"/>
    <w:rsid w:val="00AB5BA6"/>
    <w:rsid w:val="00AD23CE"/>
    <w:rsid w:val="00AD67E8"/>
    <w:rsid w:val="00AE27FA"/>
    <w:rsid w:val="00AE3E17"/>
    <w:rsid w:val="00AE4610"/>
    <w:rsid w:val="00B058FF"/>
    <w:rsid w:val="00B05CA3"/>
    <w:rsid w:val="00B06D4F"/>
    <w:rsid w:val="00B121D7"/>
    <w:rsid w:val="00B23BFD"/>
    <w:rsid w:val="00B30389"/>
    <w:rsid w:val="00B37BF9"/>
    <w:rsid w:val="00B37D72"/>
    <w:rsid w:val="00B4594B"/>
    <w:rsid w:val="00B50194"/>
    <w:rsid w:val="00B52994"/>
    <w:rsid w:val="00B551AC"/>
    <w:rsid w:val="00B552FF"/>
    <w:rsid w:val="00B6033E"/>
    <w:rsid w:val="00B62DB6"/>
    <w:rsid w:val="00B655AD"/>
    <w:rsid w:val="00B66DA3"/>
    <w:rsid w:val="00B71D1C"/>
    <w:rsid w:val="00B75D90"/>
    <w:rsid w:val="00B84DC4"/>
    <w:rsid w:val="00B85D6C"/>
    <w:rsid w:val="00B93BED"/>
    <w:rsid w:val="00B94CE7"/>
    <w:rsid w:val="00B950BC"/>
    <w:rsid w:val="00B9540C"/>
    <w:rsid w:val="00B965C5"/>
    <w:rsid w:val="00BA0E66"/>
    <w:rsid w:val="00BA4985"/>
    <w:rsid w:val="00BA7DED"/>
    <w:rsid w:val="00BB0580"/>
    <w:rsid w:val="00BC2533"/>
    <w:rsid w:val="00BC416D"/>
    <w:rsid w:val="00BC5D21"/>
    <w:rsid w:val="00BD1CA4"/>
    <w:rsid w:val="00BD7958"/>
    <w:rsid w:val="00BE655E"/>
    <w:rsid w:val="00BF34FD"/>
    <w:rsid w:val="00BF460E"/>
    <w:rsid w:val="00BF4F36"/>
    <w:rsid w:val="00BF64B7"/>
    <w:rsid w:val="00C0203C"/>
    <w:rsid w:val="00C0307A"/>
    <w:rsid w:val="00C26471"/>
    <w:rsid w:val="00C32DCE"/>
    <w:rsid w:val="00C36EC4"/>
    <w:rsid w:val="00C415EE"/>
    <w:rsid w:val="00C4215B"/>
    <w:rsid w:val="00C45C76"/>
    <w:rsid w:val="00C56F4B"/>
    <w:rsid w:val="00C61CDE"/>
    <w:rsid w:val="00C62DD5"/>
    <w:rsid w:val="00C62F03"/>
    <w:rsid w:val="00C76D92"/>
    <w:rsid w:val="00C84527"/>
    <w:rsid w:val="00C91CEF"/>
    <w:rsid w:val="00C94442"/>
    <w:rsid w:val="00CA3433"/>
    <w:rsid w:val="00CA3A24"/>
    <w:rsid w:val="00CA4914"/>
    <w:rsid w:val="00CA4B6F"/>
    <w:rsid w:val="00CA77F5"/>
    <w:rsid w:val="00CB15BA"/>
    <w:rsid w:val="00CB5465"/>
    <w:rsid w:val="00CC7137"/>
    <w:rsid w:val="00CC7A13"/>
    <w:rsid w:val="00CD77F1"/>
    <w:rsid w:val="00CE2B7C"/>
    <w:rsid w:val="00CF010C"/>
    <w:rsid w:val="00CF11A9"/>
    <w:rsid w:val="00CF4114"/>
    <w:rsid w:val="00D21197"/>
    <w:rsid w:val="00D231E2"/>
    <w:rsid w:val="00D26226"/>
    <w:rsid w:val="00D32B21"/>
    <w:rsid w:val="00D33594"/>
    <w:rsid w:val="00D33830"/>
    <w:rsid w:val="00D33BAA"/>
    <w:rsid w:val="00D343B5"/>
    <w:rsid w:val="00D46444"/>
    <w:rsid w:val="00D50632"/>
    <w:rsid w:val="00D6190F"/>
    <w:rsid w:val="00D76A19"/>
    <w:rsid w:val="00D90234"/>
    <w:rsid w:val="00D95FE2"/>
    <w:rsid w:val="00D960A9"/>
    <w:rsid w:val="00D97DA9"/>
    <w:rsid w:val="00DD2D7E"/>
    <w:rsid w:val="00DD3520"/>
    <w:rsid w:val="00DD6804"/>
    <w:rsid w:val="00DD6807"/>
    <w:rsid w:val="00DD6A3E"/>
    <w:rsid w:val="00DD75B2"/>
    <w:rsid w:val="00DE21E4"/>
    <w:rsid w:val="00DE4DE0"/>
    <w:rsid w:val="00DF0198"/>
    <w:rsid w:val="00DF14E9"/>
    <w:rsid w:val="00DF3094"/>
    <w:rsid w:val="00DF648C"/>
    <w:rsid w:val="00DF796A"/>
    <w:rsid w:val="00E0225E"/>
    <w:rsid w:val="00E11C84"/>
    <w:rsid w:val="00E17AEB"/>
    <w:rsid w:val="00E22F84"/>
    <w:rsid w:val="00E3600D"/>
    <w:rsid w:val="00E37C87"/>
    <w:rsid w:val="00E42E4D"/>
    <w:rsid w:val="00E46828"/>
    <w:rsid w:val="00E52DD5"/>
    <w:rsid w:val="00E55F8F"/>
    <w:rsid w:val="00E63C02"/>
    <w:rsid w:val="00E6681F"/>
    <w:rsid w:val="00E67EE9"/>
    <w:rsid w:val="00E705A4"/>
    <w:rsid w:val="00E72A03"/>
    <w:rsid w:val="00E75C09"/>
    <w:rsid w:val="00E86EFB"/>
    <w:rsid w:val="00E916A0"/>
    <w:rsid w:val="00EA6D1C"/>
    <w:rsid w:val="00EB41B0"/>
    <w:rsid w:val="00EB4F43"/>
    <w:rsid w:val="00EC0813"/>
    <w:rsid w:val="00EC32E5"/>
    <w:rsid w:val="00EC44C1"/>
    <w:rsid w:val="00EE2AF3"/>
    <w:rsid w:val="00EE421F"/>
    <w:rsid w:val="00EF0B8A"/>
    <w:rsid w:val="00F0128B"/>
    <w:rsid w:val="00F0276E"/>
    <w:rsid w:val="00F044C3"/>
    <w:rsid w:val="00F069C7"/>
    <w:rsid w:val="00F23EE4"/>
    <w:rsid w:val="00F264B5"/>
    <w:rsid w:val="00F2789C"/>
    <w:rsid w:val="00F30CB1"/>
    <w:rsid w:val="00F4126B"/>
    <w:rsid w:val="00F41CE0"/>
    <w:rsid w:val="00F4709A"/>
    <w:rsid w:val="00F470A7"/>
    <w:rsid w:val="00F51D3F"/>
    <w:rsid w:val="00F549CA"/>
    <w:rsid w:val="00F56100"/>
    <w:rsid w:val="00F63D54"/>
    <w:rsid w:val="00F710F2"/>
    <w:rsid w:val="00F76C1D"/>
    <w:rsid w:val="00F7761B"/>
    <w:rsid w:val="00F8186C"/>
    <w:rsid w:val="00F81F4B"/>
    <w:rsid w:val="00F84535"/>
    <w:rsid w:val="00F942E1"/>
    <w:rsid w:val="00F96577"/>
    <w:rsid w:val="00F96929"/>
    <w:rsid w:val="00F977C8"/>
    <w:rsid w:val="00FA2B5E"/>
    <w:rsid w:val="00FA4DF3"/>
    <w:rsid w:val="00FA5053"/>
    <w:rsid w:val="00FA6B22"/>
    <w:rsid w:val="00FA7C1D"/>
    <w:rsid w:val="00FB5949"/>
    <w:rsid w:val="00FD0709"/>
    <w:rsid w:val="00FD3FE9"/>
    <w:rsid w:val="00FF3C9E"/>
    <w:rsid w:val="382E1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418B721-19F4-4A3D-9124-42F0F51F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hAnsi="Arial" w:cs="Arial"/>
      <w:b/>
      <w:sz w:val="24"/>
      <w:szCs w:val="24"/>
    </w:rPr>
  </w:style>
  <w:style w:type="paragraph" w:styleId="BalloonText">
    <w:name w:val="Balloon Text"/>
    <w:basedOn w:val="Normal"/>
    <w:semiHidden/>
    <w:rPr>
      <w:rFonts w:ascii="Tahoma" w:hAnsi="Tahoma" w:cs="Tahoma"/>
      <w:sz w:val="16"/>
      <w:szCs w:val="16"/>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pPr>
      <w:widowControl/>
      <w:autoSpaceDE/>
      <w:autoSpaceDN/>
      <w:adjustRightInd/>
    </w:pPr>
    <w:rPr>
      <w:b/>
    </w:rPr>
  </w:style>
  <w:style w:type="character" w:customStyle="1" w:styleId="BodyText2Char">
    <w:name w:val="Body Text 2 Char"/>
    <w:link w:val="BodyText2"/>
    <w:rPr>
      <w:b/>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Date">
    <w:name w:val="Date"/>
    <w:basedOn w:val="Normal"/>
    <w:next w:val="Normal"/>
    <w:pPr>
      <w:widowControl/>
      <w:autoSpaceDE/>
      <w:autoSpaceDN/>
      <w:adjustRightInd/>
    </w:pPr>
    <w:rPr>
      <w:rFonts w:ascii="Arial" w:eastAsia="PMingLiU" w:hAnsi="Arial" w:cs="Arial"/>
      <w:sz w:val="22"/>
      <w:lang w:val="pt-BR" w:eastAsia="zh-CN"/>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character" w:styleId="Hyperlink">
    <w:name w:val="Hyperlink"/>
    <w:rPr>
      <w:color w:val="0000FF"/>
      <w:u w:val="single"/>
    </w:rPr>
  </w:style>
  <w:style w:type="paragraph" w:styleId="ListBullet">
    <w:name w:val="List Bullet"/>
    <w:basedOn w:val="Normal"/>
    <w:pPr>
      <w:numPr>
        <w:numId w:val="1"/>
      </w:numPr>
      <w:tabs>
        <w:tab w:val="left" w:pos="360"/>
      </w:tabs>
      <w:contextualSpacing/>
    </w:pPr>
  </w:style>
  <w:style w:type="paragraph" w:styleId="ListContinue">
    <w:name w:val="List Continue"/>
    <w:basedOn w:val="ListBullet"/>
    <w:pPr>
      <w:widowControl/>
      <w:tabs>
        <w:tab w:val="left" w:pos="2520"/>
      </w:tabs>
      <w:autoSpaceDE/>
      <w:autoSpaceDN/>
      <w:adjustRightInd/>
    </w:pPr>
    <w:rPr>
      <w:rFonts w:ascii="Arial" w:hAnsi="Arial" w:cs="Arial"/>
    </w:rPr>
  </w:style>
  <w:style w:type="paragraph" w:styleId="NormalWeb">
    <w:name w:val="Normal (Web)"/>
    <w:basedOn w:val="Normal"/>
    <w:uiPriority w:val="99"/>
    <w:unhideWhenUsed/>
    <w:pPr>
      <w:widowControl/>
      <w:autoSpaceDE/>
      <w:autoSpaceDN/>
      <w:adjustRightInd/>
      <w:spacing w:before="100" w:beforeAutospacing="1" w:after="100" w:afterAutospacing="1"/>
    </w:pPr>
    <w:rPr>
      <w:sz w:val="24"/>
      <w:szCs w:val="24"/>
    </w:rPr>
  </w:style>
  <w:style w:type="character" w:styleId="PageNumber">
    <w:name w:val="page number"/>
  </w:style>
  <w:style w:type="character" w:styleId="Strong">
    <w:name w:val="Strong"/>
    <w:qFormat/>
    <w:rPr>
      <w:b/>
      <w:bCs/>
    </w:rPr>
  </w:style>
  <w:style w:type="paragraph" w:styleId="Title">
    <w:name w:val="Title"/>
    <w:next w:val="TitleTimesNewRoman"/>
    <w:link w:val="TitleChar"/>
    <w:qFormat/>
    <w:pPr>
      <w:spacing w:before="240" w:after="60"/>
      <w:jc w:val="center"/>
      <w:outlineLvl w:val="0"/>
    </w:pPr>
    <w:rPr>
      <w:rFonts w:ascii="Cambria" w:hAnsi="Cambria"/>
      <w:b/>
      <w:bCs/>
      <w:kern w:val="28"/>
      <w:sz w:val="32"/>
      <w:szCs w:val="32"/>
    </w:rPr>
  </w:style>
  <w:style w:type="character" w:customStyle="1" w:styleId="TitleChar">
    <w:name w:val="Title Char"/>
    <w:link w:val="Title"/>
    <w:rPr>
      <w:rFonts w:ascii="Cambria" w:hAnsi="Cambria"/>
      <w:b/>
      <w:bCs/>
      <w:kern w:val="28"/>
      <w:sz w:val="32"/>
      <w:szCs w:val="32"/>
      <w:lang w:val="en-US" w:eastAsia="en-US" w:bidi="ar-SA"/>
    </w:rPr>
  </w:style>
  <w:style w:type="paragraph" w:customStyle="1" w:styleId="TitleTimesNewRoman">
    <w:name w:val="Title + Times New Roman"/>
    <w:basedOn w:val="Normal"/>
    <w:next w:val="BodyText"/>
    <w:pPr>
      <w:widowControl/>
      <w:autoSpaceDE/>
      <w:autoSpaceDN/>
      <w:adjustRightInd/>
      <w:jc w:val="center"/>
    </w:pPr>
    <w:rPr>
      <w:b/>
      <w:bCs/>
      <w:smallCaps/>
      <w:sz w:val="26"/>
    </w:rPr>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customStyle="1" w:styleId="OIC1BodyText">
    <w:name w:val="OIC1 Body Text"/>
    <w:basedOn w:val="Normal"/>
    <w:pPr>
      <w:widowControl/>
      <w:overflowPunct w:val="0"/>
      <w:spacing w:after="120"/>
      <w:textAlignment w:val="baseline"/>
    </w:pPr>
    <w:rPr>
      <w:rFonts w:ascii="Arial" w:hAnsi="Arial"/>
    </w:rPr>
  </w:style>
  <w:style w:type="paragraph" w:customStyle="1" w:styleId="OIC1Normal">
    <w:name w:val="OIC1 Normal"/>
    <w:basedOn w:val="Normal"/>
    <w:pPr>
      <w:widowControl/>
      <w:overflowPunct w:val="0"/>
      <w:textAlignment w:val="baseline"/>
    </w:pPr>
    <w:rPr>
      <w:rFonts w:ascii="Arial" w:hAnsi="Arial"/>
    </w:rPr>
  </w:style>
  <w:style w:type="paragraph" w:customStyle="1" w:styleId="OIC1Category2">
    <w:name w:val="OIC1 Category 2"/>
    <w:basedOn w:val="Normal"/>
    <w:pPr>
      <w:widowControl/>
      <w:overflowPunct w:val="0"/>
      <w:textAlignment w:val="baseline"/>
    </w:pPr>
    <w:rPr>
      <w:rFonts w:ascii="Arial Black" w:hAnsi="Arial Black"/>
      <w:color w:val="000080"/>
    </w:rPr>
  </w:style>
  <w:style w:type="paragraph" w:styleId="ListParagraph">
    <w:name w:val="List Paragraph"/>
    <w:basedOn w:val="Normal"/>
    <w:uiPriority w:val="34"/>
    <w:qFormat/>
    <w:pPr>
      <w:ind w:left="720"/>
    </w:p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13">
    <w:name w:val="CM13"/>
    <w:basedOn w:val="Normal"/>
    <w:next w:val="Normal"/>
    <w:uiPriority w:val="99"/>
    <w:rPr>
      <w:rFonts w:ascii="Arial" w:hAnsi="Arial" w:cs="Arial"/>
      <w:sz w:val="24"/>
      <w:szCs w:val="24"/>
    </w:rPr>
  </w:style>
  <w:style w:type="paragraph" w:customStyle="1" w:styleId="xmsonormal">
    <w:name w:val="x_msonormal"/>
    <w:basedOn w:val="Normal"/>
    <w:pPr>
      <w:widowControl/>
      <w:autoSpaceDE/>
      <w:autoSpaceDN/>
      <w:adjustRightInd/>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2024-10-15T13:57:00Z</cp:lastPrinted>
  <dcterms:created xsi:type="dcterms:W3CDTF">2025-08-15T16:17:00Z</dcterms:created>
  <dcterms:modified xsi:type="dcterms:W3CDTF">2025-08-15T16:17:00Z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5FAC7790BB3640FCB870A1693E3502DC</vt:lpwstr>
  </property>
  <property fmtid="{D5CDD505-2E9C-101B-9397-08002B2CF9AE}" pid="4" name="GrammarlyDocumentId">
    <vt:lpwstr>3be7af5243308ea3c34cec8782a2715ac903a5036152d47f76bf3570ea435272</vt:lpwstr>
  </property>
</Properties>
</file>