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1A95" w:rsidRDefault="005B1A95" w:rsidP="008936C7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b w:val="0"/>
          <w:bCs w:val="0"/>
        </w:rPr>
      </w:pPr>
      <w:r>
        <w:t>EDUCATION</w:t>
      </w:r>
    </w:p>
    <w:p w:rsidR="005B1A95" w:rsidRDefault="00FB7E48" w:rsidP="008936C7">
      <w:pPr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>Associate</w:t>
      </w:r>
      <w:r w:rsidR="005B1A95">
        <w:rPr>
          <w:rFonts w:ascii="Arial" w:hAnsi="Arial" w:cs="Arial"/>
          <w:sz w:val="19"/>
        </w:rPr>
        <w:t>/C</w:t>
      </w:r>
      <w:r>
        <w:rPr>
          <w:rFonts w:ascii="Arial" w:hAnsi="Arial" w:cs="Arial"/>
          <w:sz w:val="19"/>
        </w:rPr>
        <w:t>onstruction Management</w:t>
      </w:r>
      <w:r w:rsidR="005B1A95">
        <w:rPr>
          <w:rFonts w:ascii="Arial" w:hAnsi="Arial" w:cs="Arial"/>
          <w:sz w:val="19"/>
        </w:rPr>
        <w:t xml:space="preserve">, </w:t>
      </w:r>
      <w:r>
        <w:rPr>
          <w:rFonts w:ascii="Arial" w:hAnsi="Arial" w:cs="Arial"/>
          <w:sz w:val="19"/>
        </w:rPr>
        <w:t>New York City College of Technology</w:t>
      </w:r>
      <w:r w:rsidR="005B1A95">
        <w:rPr>
          <w:rFonts w:ascii="Arial" w:hAnsi="Arial" w:cs="Arial"/>
          <w:sz w:val="19"/>
        </w:rPr>
        <w:t>, 1</w:t>
      </w:r>
      <w:r>
        <w:rPr>
          <w:rFonts w:ascii="Arial" w:hAnsi="Arial" w:cs="Arial"/>
          <w:sz w:val="19"/>
        </w:rPr>
        <w:t>/2022</w:t>
      </w:r>
    </w:p>
    <w:p w:rsidR="005B1A95" w:rsidRDefault="005B1A95" w:rsidP="008936C7">
      <w:pPr>
        <w:rPr>
          <w:rFonts w:ascii="Arial" w:hAnsi="Arial" w:cs="Arial"/>
          <w:sz w:val="19"/>
        </w:rPr>
      </w:pPr>
    </w:p>
    <w:p w:rsidR="005B1A95" w:rsidRDefault="005B1A95" w:rsidP="008936C7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</w:pPr>
      <w:r>
        <w:t xml:space="preserve">PROFESSIONAL </w:t>
      </w:r>
      <w:r w:rsidR="00E137B1">
        <w:t>CERTIFICATION</w:t>
      </w:r>
    </w:p>
    <w:p w:rsidR="0039548C" w:rsidRDefault="0039548C" w:rsidP="00FB7E48">
      <w:pPr>
        <w:pStyle w:val="TableParagraph"/>
        <w:tabs>
          <w:tab w:val="left" w:pos="731"/>
        </w:tabs>
        <w:ind w:left="0" w:firstLine="0"/>
        <w:rPr>
          <w:rFonts w:ascii="Arial" w:eastAsia="Times New Roman" w:hAnsi="Arial" w:cs="Arial"/>
          <w:sz w:val="19"/>
          <w:szCs w:val="20"/>
        </w:rPr>
      </w:pPr>
      <w:r w:rsidRPr="0039548C">
        <w:rPr>
          <w:rFonts w:ascii="Arial" w:eastAsia="Times New Roman" w:hAnsi="Arial" w:cs="Arial"/>
          <w:sz w:val="19"/>
          <w:szCs w:val="20"/>
        </w:rPr>
        <w:t>ACI Concrete Field Testing Technician – Grade I</w:t>
      </w:r>
      <w:r>
        <w:rPr>
          <w:rFonts w:ascii="Arial" w:eastAsia="Times New Roman" w:hAnsi="Arial" w:cs="Arial"/>
          <w:sz w:val="19"/>
          <w:szCs w:val="20"/>
        </w:rPr>
        <w:t xml:space="preserve"> (Exp. 05/19/26)</w:t>
      </w:r>
    </w:p>
    <w:p w:rsidR="0039548C" w:rsidRDefault="0039548C" w:rsidP="00FB7E48">
      <w:pPr>
        <w:pStyle w:val="TableParagraph"/>
        <w:tabs>
          <w:tab w:val="left" w:pos="731"/>
        </w:tabs>
        <w:ind w:left="0" w:firstLine="0"/>
        <w:rPr>
          <w:rFonts w:ascii="Arial" w:eastAsia="Times New Roman" w:hAnsi="Arial" w:cs="Arial"/>
          <w:sz w:val="19"/>
          <w:szCs w:val="20"/>
        </w:rPr>
      </w:pPr>
      <w:r w:rsidRPr="0039548C">
        <w:rPr>
          <w:rFonts w:ascii="Arial" w:eastAsia="Times New Roman" w:hAnsi="Arial" w:cs="Arial"/>
          <w:sz w:val="19"/>
          <w:szCs w:val="20"/>
        </w:rPr>
        <w:t>ACI Concrete Construction Special Inspector</w:t>
      </w:r>
      <w:r>
        <w:rPr>
          <w:rFonts w:ascii="Arial" w:eastAsia="Times New Roman" w:hAnsi="Arial" w:cs="Arial"/>
          <w:sz w:val="19"/>
          <w:szCs w:val="20"/>
        </w:rPr>
        <w:t xml:space="preserve"> (Exp. 07/27/27)</w:t>
      </w:r>
    </w:p>
    <w:p w:rsidR="00FB7E48" w:rsidRPr="00FB7E48" w:rsidRDefault="00FB7E48" w:rsidP="00FB7E48">
      <w:pPr>
        <w:pStyle w:val="TableParagraph"/>
        <w:tabs>
          <w:tab w:val="left" w:pos="731"/>
        </w:tabs>
        <w:ind w:left="0" w:firstLine="0"/>
        <w:rPr>
          <w:rFonts w:ascii="Arial" w:eastAsia="Times New Roman" w:hAnsi="Arial" w:cs="Arial"/>
          <w:sz w:val="19"/>
          <w:szCs w:val="20"/>
        </w:rPr>
      </w:pPr>
      <w:r w:rsidRPr="00FB7E48">
        <w:rPr>
          <w:rFonts w:ascii="Arial" w:eastAsia="Times New Roman" w:hAnsi="Arial" w:cs="Arial"/>
          <w:sz w:val="19"/>
          <w:szCs w:val="20"/>
        </w:rPr>
        <w:t>OSHA</w:t>
      </w:r>
      <w:r>
        <w:rPr>
          <w:rFonts w:ascii="Arial" w:eastAsia="Times New Roman" w:hAnsi="Arial" w:cs="Arial"/>
          <w:sz w:val="19"/>
          <w:szCs w:val="20"/>
        </w:rPr>
        <w:t>,</w:t>
      </w:r>
      <w:r w:rsidRPr="00FB7E48">
        <w:rPr>
          <w:rFonts w:ascii="Arial" w:eastAsia="Times New Roman" w:hAnsi="Arial" w:cs="Arial"/>
          <w:sz w:val="19"/>
          <w:szCs w:val="20"/>
        </w:rPr>
        <w:t xml:space="preserve"> 40</w:t>
      </w:r>
      <w:r>
        <w:rPr>
          <w:rFonts w:ascii="Arial" w:eastAsia="Times New Roman" w:hAnsi="Arial" w:cs="Arial"/>
          <w:sz w:val="19"/>
          <w:szCs w:val="20"/>
        </w:rPr>
        <w:t>-Hour</w:t>
      </w:r>
    </w:p>
    <w:p w:rsidR="005B1A95" w:rsidRDefault="005B1A95" w:rsidP="008936C7">
      <w:pPr>
        <w:rPr>
          <w:rFonts w:ascii="Arial" w:hAnsi="Arial" w:cs="Arial"/>
          <w:sz w:val="19"/>
        </w:rPr>
      </w:pPr>
    </w:p>
    <w:p w:rsidR="005B1A95" w:rsidRDefault="005B1A95" w:rsidP="008936C7">
      <w:pPr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>EXPERIENCE SUMMARY</w:t>
      </w:r>
    </w:p>
    <w:p w:rsidR="005B1A95" w:rsidRDefault="005B1A95" w:rsidP="008936C7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>
        <w:t xml:space="preserve">Mr. </w:t>
      </w:r>
      <w:r w:rsidR="00FB7E48">
        <w:t xml:space="preserve">Monegro </w:t>
      </w:r>
      <w:r>
        <w:t xml:space="preserve">has </w:t>
      </w:r>
      <w:r w:rsidR="00FB7E48">
        <w:t xml:space="preserve">approximately one year </w:t>
      </w:r>
      <w:r>
        <w:t xml:space="preserve">of experience </w:t>
      </w:r>
      <w:r w:rsidR="00FB7E48">
        <w:t>as a Spec</w:t>
      </w:r>
      <w:r>
        <w:t>i</w:t>
      </w:r>
      <w:r w:rsidR="00FB7E48">
        <w:t>al I</w:t>
      </w:r>
      <w:r>
        <w:t>nspecto</w:t>
      </w:r>
      <w:r w:rsidR="00FB7E48">
        <w:t>r. He has e</w:t>
      </w:r>
      <w:r w:rsidR="00FB7E48" w:rsidRPr="00FB7E48">
        <w:t>xcellent communication skills</w:t>
      </w:r>
      <w:r w:rsidR="00FB7E48">
        <w:t>, is d</w:t>
      </w:r>
      <w:r w:rsidR="00FB7E48" w:rsidRPr="00FB7E48">
        <w:t>etail-oriented</w:t>
      </w:r>
      <w:r w:rsidR="00FB7E48">
        <w:t xml:space="preserve">, can </w:t>
      </w:r>
      <w:r w:rsidR="00FB7E48" w:rsidRPr="00FB7E48">
        <w:t>work independently or as part of a team</w:t>
      </w:r>
      <w:r w:rsidR="00FB7E48">
        <w:t>, and has s</w:t>
      </w:r>
      <w:r w:rsidR="00FB7E48" w:rsidRPr="00FB7E48">
        <w:t>trong problem-solving skills</w:t>
      </w:r>
      <w:r w:rsidR="00FB7E48">
        <w:t>. He is p</w:t>
      </w:r>
      <w:r w:rsidR="00FB7E48" w:rsidRPr="00FB7E48">
        <w:t xml:space="preserve">roficient in reviewing plans and </w:t>
      </w:r>
      <w:r w:rsidR="00051918" w:rsidRPr="00FB7E48">
        <w:t>specifications</w:t>
      </w:r>
      <w:r w:rsidR="00051918">
        <w:t xml:space="preserve"> and</w:t>
      </w:r>
      <w:r w:rsidR="00FB7E48">
        <w:t xml:space="preserve"> can d</w:t>
      </w:r>
      <w:r w:rsidR="00FB7E48" w:rsidRPr="00FB7E48">
        <w:t>eliver Quality Reports on time</w:t>
      </w:r>
      <w:r w:rsidR="001A49E2">
        <w:t>. He is also p</w:t>
      </w:r>
      <w:r w:rsidR="00FB7E48" w:rsidRPr="00FB7E48">
        <w:t>roficient in Spanish</w:t>
      </w:r>
      <w:r>
        <w:t>. His representative project experience includes:</w:t>
      </w:r>
    </w:p>
    <w:p w:rsidR="005B1A95" w:rsidRPr="001A49E2" w:rsidRDefault="005B1A95" w:rsidP="008936C7">
      <w:pPr>
        <w:widowControl/>
        <w:jc w:val="both"/>
        <w:rPr>
          <w:rFonts w:ascii="Arial" w:hAnsi="Arial" w:cs="Arial"/>
          <w:sz w:val="19"/>
        </w:rPr>
      </w:pPr>
    </w:p>
    <w:p w:rsidR="00CA738A" w:rsidRPr="005300DD" w:rsidRDefault="00CA738A" w:rsidP="00CA738A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szCs w:val="19"/>
        </w:rPr>
      </w:pPr>
      <w:r w:rsidRPr="00AE187F">
        <w:rPr>
          <w:b/>
          <w:bCs/>
        </w:rPr>
        <w:t xml:space="preserve">JFK NTO, </w:t>
      </w:r>
      <w:r w:rsidR="00051918" w:rsidRPr="00AE187F">
        <w:rPr>
          <w:b/>
          <w:bCs/>
        </w:rPr>
        <w:t>LLC, Special</w:t>
      </w:r>
      <w:r w:rsidRPr="00AE187F">
        <w:rPr>
          <w:b/>
          <w:bCs/>
        </w:rPr>
        <w:t xml:space="preserve"> Inspection Services for the New Terminal One at John F. Kennedy International Airport, Queens, NY </w:t>
      </w:r>
      <w:r>
        <w:rPr>
          <w:b/>
          <w:bCs/>
        </w:rPr>
        <w:t>-</w:t>
      </w:r>
      <w:r>
        <w:t xml:space="preserve"> Special Inspector. Provided </w:t>
      </w:r>
      <w:r>
        <w:rPr>
          <w:szCs w:val="19"/>
        </w:rPr>
        <w:t xml:space="preserve">special inspection </w:t>
      </w:r>
      <w:r w:rsidRPr="005300DD">
        <w:rPr>
          <w:szCs w:val="19"/>
        </w:rPr>
        <w:t xml:space="preserve">services </w:t>
      </w:r>
      <w:r>
        <w:rPr>
          <w:szCs w:val="19"/>
        </w:rPr>
        <w:t>for all site civil utilities, roadways and foundations</w:t>
      </w:r>
      <w:r w:rsidRPr="005300DD">
        <w:rPr>
          <w:szCs w:val="19"/>
        </w:rPr>
        <w:t xml:space="preserve">. </w:t>
      </w:r>
      <w:r>
        <w:rPr>
          <w:szCs w:val="19"/>
        </w:rPr>
        <w:t xml:space="preserve">KSE is providing project management and field inspection, which includes the </w:t>
      </w:r>
      <w:r>
        <w:rPr>
          <w:bCs/>
          <w:iCs/>
          <w:szCs w:val="19"/>
          <w:lang w:eastAsia="x-none"/>
        </w:rPr>
        <w:t>c</w:t>
      </w:r>
      <w:r w:rsidRPr="003B6358">
        <w:rPr>
          <w:bCs/>
          <w:iCs/>
          <w:szCs w:val="19"/>
          <w:lang w:eastAsia="x-none"/>
        </w:rPr>
        <w:t>oordina</w:t>
      </w:r>
      <w:r>
        <w:rPr>
          <w:bCs/>
          <w:iCs/>
          <w:szCs w:val="19"/>
          <w:lang w:eastAsia="x-none"/>
        </w:rPr>
        <w:t>tion,</w:t>
      </w:r>
      <w:r w:rsidRPr="003B6358">
        <w:rPr>
          <w:bCs/>
          <w:iCs/>
          <w:szCs w:val="19"/>
          <w:lang w:eastAsia="x-none"/>
        </w:rPr>
        <w:t xml:space="preserve"> review</w:t>
      </w:r>
      <w:r>
        <w:rPr>
          <w:bCs/>
          <w:iCs/>
          <w:szCs w:val="19"/>
          <w:lang w:eastAsia="x-none"/>
        </w:rPr>
        <w:t>,</w:t>
      </w:r>
      <w:r w:rsidRPr="003B6358">
        <w:rPr>
          <w:bCs/>
          <w:iCs/>
          <w:szCs w:val="19"/>
          <w:lang w:eastAsia="x-none"/>
        </w:rPr>
        <w:t xml:space="preserve"> and approval </w:t>
      </w:r>
      <w:r>
        <w:rPr>
          <w:bCs/>
          <w:iCs/>
          <w:szCs w:val="19"/>
          <w:lang w:eastAsia="x-none"/>
        </w:rPr>
        <w:t>of submittals and shop drawings; coordination of</w:t>
      </w:r>
      <w:r w:rsidRPr="003B6358">
        <w:rPr>
          <w:bCs/>
          <w:iCs/>
          <w:szCs w:val="19"/>
          <w:lang w:eastAsia="x-none"/>
        </w:rPr>
        <w:t xml:space="preserve"> R</w:t>
      </w:r>
      <w:r>
        <w:rPr>
          <w:bCs/>
          <w:iCs/>
          <w:szCs w:val="19"/>
          <w:lang w:eastAsia="x-none"/>
        </w:rPr>
        <w:t>FIs; r</w:t>
      </w:r>
      <w:r w:rsidRPr="003B6358">
        <w:rPr>
          <w:bCs/>
          <w:iCs/>
          <w:szCs w:val="19"/>
          <w:lang w:eastAsia="x-none"/>
        </w:rPr>
        <w:t>eview a</w:t>
      </w:r>
      <w:r>
        <w:rPr>
          <w:bCs/>
          <w:iCs/>
          <w:szCs w:val="19"/>
          <w:lang w:eastAsia="x-none"/>
        </w:rPr>
        <w:t>nd approval</w:t>
      </w:r>
      <w:r w:rsidRPr="003B6358">
        <w:rPr>
          <w:bCs/>
          <w:iCs/>
          <w:szCs w:val="19"/>
          <w:lang w:eastAsia="x-none"/>
        </w:rPr>
        <w:t xml:space="preserve"> </w:t>
      </w:r>
      <w:r>
        <w:rPr>
          <w:bCs/>
          <w:iCs/>
          <w:szCs w:val="19"/>
          <w:lang w:eastAsia="x-none"/>
        </w:rPr>
        <w:t xml:space="preserve">of </w:t>
      </w:r>
      <w:r w:rsidRPr="003B6358">
        <w:rPr>
          <w:bCs/>
          <w:iCs/>
          <w:szCs w:val="19"/>
          <w:lang w:eastAsia="x-none"/>
        </w:rPr>
        <w:t>payment applications</w:t>
      </w:r>
      <w:r>
        <w:rPr>
          <w:bCs/>
          <w:iCs/>
          <w:szCs w:val="19"/>
          <w:lang w:eastAsia="x-none"/>
        </w:rPr>
        <w:t>; scheduling</w:t>
      </w:r>
      <w:r w:rsidRPr="003B6358">
        <w:rPr>
          <w:bCs/>
          <w:iCs/>
          <w:szCs w:val="19"/>
          <w:lang w:eastAsia="x-none"/>
        </w:rPr>
        <w:t xml:space="preserve"> and </w:t>
      </w:r>
      <w:r>
        <w:rPr>
          <w:bCs/>
          <w:iCs/>
          <w:szCs w:val="19"/>
          <w:lang w:eastAsia="x-none"/>
        </w:rPr>
        <w:t>management of</w:t>
      </w:r>
      <w:r w:rsidRPr="003B6358">
        <w:rPr>
          <w:bCs/>
          <w:iCs/>
          <w:szCs w:val="19"/>
          <w:lang w:eastAsia="x-none"/>
        </w:rPr>
        <w:t xml:space="preserve"> progress meetings</w:t>
      </w:r>
      <w:r>
        <w:rPr>
          <w:bCs/>
          <w:iCs/>
          <w:szCs w:val="19"/>
          <w:lang w:eastAsia="x-none"/>
        </w:rPr>
        <w:t>; review of change order requests and provision of recommendations; p</w:t>
      </w:r>
      <w:r w:rsidRPr="003B6358">
        <w:rPr>
          <w:bCs/>
          <w:iCs/>
          <w:szCs w:val="19"/>
          <w:lang w:eastAsia="x-none"/>
        </w:rPr>
        <w:t>erform</w:t>
      </w:r>
      <w:r>
        <w:rPr>
          <w:bCs/>
          <w:iCs/>
          <w:szCs w:val="19"/>
          <w:lang w:eastAsia="x-none"/>
        </w:rPr>
        <w:t>ance of</w:t>
      </w:r>
      <w:r w:rsidRPr="003B6358">
        <w:rPr>
          <w:bCs/>
          <w:iCs/>
          <w:szCs w:val="19"/>
          <w:lang w:eastAsia="x-none"/>
        </w:rPr>
        <w:t xml:space="preserve"> final building inspection</w:t>
      </w:r>
      <w:r>
        <w:rPr>
          <w:bCs/>
          <w:iCs/>
          <w:szCs w:val="19"/>
          <w:lang w:eastAsia="x-none"/>
        </w:rPr>
        <w:t>s</w:t>
      </w:r>
      <w:r w:rsidRPr="003B6358">
        <w:rPr>
          <w:bCs/>
          <w:iCs/>
          <w:szCs w:val="19"/>
          <w:lang w:eastAsia="x-none"/>
        </w:rPr>
        <w:t xml:space="preserve"> </w:t>
      </w:r>
      <w:r>
        <w:rPr>
          <w:bCs/>
          <w:iCs/>
          <w:szCs w:val="19"/>
          <w:lang w:eastAsia="x-none"/>
        </w:rPr>
        <w:t xml:space="preserve">leading to the issuance of </w:t>
      </w:r>
      <w:r w:rsidRPr="003B6358">
        <w:rPr>
          <w:bCs/>
          <w:iCs/>
          <w:szCs w:val="19"/>
          <w:lang w:eastAsia="x-none"/>
        </w:rPr>
        <w:t>su</w:t>
      </w:r>
      <w:r>
        <w:rPr>
          <w:bCs/>
          <w:iCs/>
          <w:szCs w:val="19"/>
          <w:lang w:eastAsia="x-none"/>
        </w:rPr>
        <w:t>bstantial completion and preparation of</w:t>
      </w:r>
      <w:r w:rsidRPr="003B6358">
        <w:rPr>
          <w:bCs/>
          <w:iCs/>
          <w:szCs w:val="19"/>
          <w:lang w:eastAsia="x-none"/>
        </w:rPr>
        <w:t xml:space="preserve"> the final punch list in cooperation with the architect</w:t>
      </w:r>
      <w:r>
        <w:rPr>
          <w:bCs/>
          <w:iCs/>
          <w:szCs w:val="19"/>
          <w:lang w:eastAsia="x-none"/>
        </w:rPr>
        <w:t>; and r</w:t>
      </w:r>
      <w:r w:rsidRPr="003B6358">
        <w:rPr>
          <w:bCs/>
          <w:iCs/>
          <w:szCs w:val="19"/>
          <w:lang w:eastAsia="x-none"/>
        </w:rPr>
        <w:t>eview</w:t>
      </w:r>
      <w:r>
        <w:rPr>
          <w:bCs/>
          <w:iCs/>
          <w:szCs w:val="19"/>
          <w:lang w:eastAsia="x-none"/>
        </w:rPr>
        <w:t xml:space="preserve"> of the</w:t>
      </w:r>
      <w:r w:rsidRPr="003B6358">
        <w:rPr>
          <w:bCs/>
          <w:iCs/>
          <w:szCs w:val="19"/>
          <w:lang w:eastAsia="x-none"/>
        </w:rPr>
        <w:t xml:space="preserve"> final as-built</w:t>
      </w:r>
      <w:r>
        <w:rPr>
          <w:bCs/>
          <w:iCs/>
          <w:szCs w:val="19"/>
          <w:lang w:eastAsia="x-none"/>
        </w:rPr>
        <w:t xml:space="preserve"> drawings </w:t>
      </w:r>
      <w:r w:rsidRPr="003B6358">
        <w:rPr>
          <w:bCs/>
          <w:iCs/>
          <w:szCs w:val="19"/>
          <w:lang w:eastAsia="x-none"/>
        </w:rPr>
        <w:t>prepared by the contractor fo</w:t>
      </w:r>
      <w:r>
        <w:rPr>
          <w:bCs/>
          <w:iCs/>
          <w:szCs w:val="19"/>
          <w:lang w:eastAsia="x-none"/>
        </w:rPr>
        <w:t xml:space="preserve">r maintenance plans and manuals </w:t>
      </w:r>
      <w:r w:rsidRPr="003B6358">
        <w:rPr>
          <w:bCs/>
          <w:iCs/>
          <w:szCs w:val="19"/>
          <w:lang w:eastAsia="x-none"/>
        </w:rPr>
        <w:t xml:space="preserve">received from the contractor and reviewed for completeness prior to submission to the </w:t>
      </w:r>
      <w:r>
        <w:rPr>
          <w:bCs/>
          <w:iCs/>
          <w:szCs w:val="19"/>
          <w:lang w:eastAsia="x-none"/>
        </w:rPr>
        <w:t xml:space="preserve">client and Queens </w:t>
      </w:r>
      <w:r w:rsidRPr="003B6358">
        <w:rPr>
          <w:bCs/>
          <w:iCs/>
          <w:szCs w:val="19"/>
          <w:lang w:eastAsia="x-none"/>
        </w:rPr>
        <w:t xml:space="preserve">County for their records. </w:t>
      </w:r>
      <w:r>
        <w:rPr>
          <w:bCs/>
          <w:iCs/>
          <w:szCs w:val="19"/>
          <w:lang w:eastAsia="x-none"/>
        </w:rPr>
        <w:t xml:space="preserve">Special inspections included the inspection of rebar and testing of freshly mixed concrete. </w:t>
      </w:r>
      <w:bookmarkStart w:id="0" w:name="_Hlk129871964"/>
      <w:r>
        <w:rPr>
          <w:szCs w:val="19"/>
        </w:rPr>
        <w:t>Cast-in-place/rebar inspections were performed, as well as soil compaction and masonry. In the laboratory KSE performed sieve analysis, Atterberg limits, hydrometer, pH, proctor, and classification tests on soil</w:t>
      </w:r>
      <w:bookmarkEnd w:id="0"/>
      <w:r>
        <w:rPr>
          <w:szCs w:val="19"/>
        </w:rPr>
        <w:t>, as well as checking the mix design and compressive strength of concrete cylinders and designs.  (</w:t>
      </w:r>
      <w:r w:rsidR="00051918">
        <w:rPr>
          <w:szCs w:val="19"/>
        </w:rPr>
        <w:t>7</w:t>
      </w:r>
      <w:r>
        <w:rPr>
          <w:szCs w:val="19"/>
        </w:rPr>
        <w:t>/2023 - Present)</w:t>
      </w:r>
    </w:p>
    <w:p w:rsidR="00CA738A" w:rsidRDefault="00CA738A" w:rsidP="00CA738A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1A49E2" w:rsidRPr="001A49E2" w:rsidRDefault="001A49E2" w:rsidP="001A49E2">
      <w:pPr>
        <w:widowControl/>
        <w:jc w:val="both"/>
        <w:rPr>
          <w:rFonts w:ascii="Arial" w:hAnsi="Arial" w:cs="Arial"/>
          <w:sz w:val="19"/>
        </w:rPr>
      </w:pPr>
      <w:r w:rsidRPr="001A49E2">
        <w:rPr>
          <w:rFonts w:ascii="Arial" w:hAnsi="Arial" w:cs="Arial"/>
          <w:b/>
          <w:bCs/>
          <w:sz w:val="19"/>
        </w:rPr>
        <w:t>Joadem Corporation, West Hempstead, NY -</w:t>
      </w:r>
      <w:r>
        <w:rPr>
          <w:rFonts w:ascii="Arial" w:hAnsi="Arial" w:cs="Arial"/>
          <w:sz w:val="19"/>
        </w:rPr>
        <w:t xml:space="preserve"> </w:t>
      </w:r>
      <w:r w:rsidRPr="001A49E2">
        <w:rPr>
          <w:rFonts w:ascii="Arial" w:hAnsi="Arial" w:cs="Arial"/>
          <w:sz w:val="19"/>
        </w:rPr>
        <w:t>ACI S</w:t>
      </w:r>
      <w:r>
        <w:rPr>
          <w:rFonts w:ascii="Arial" w:hAnsi="Arial" w:cs="Arial"/>
          <w:sz w:val="19"/>
        </w:rPr>
        <w:t xml:space="preserve">pecial </w:t>
      </w:r>
      <w:r w:rsidRPr="001A49E2">
        <w:rPr>
          <w:rFonts w:ascii="Arial" w:hAnsi="Arial" w:cs="Arial"/>
          <w:sz w:val="19"/>
        </w:rPr>
        <w:t>I</w:t>
      </w:r>
      <w:r>
        <w:rPr>
          <w:rFonts w:ascii="Arial" w:hAnsi="Arial" w:cs="Arial"/>
          <w:sz w:val="19"/>
        </w:rPr>
        <w:t xml:space="preserve">nspector. </w:t>
      </w:r>
      <w:r w:rsidRPr="001A49E2">
        <w:rPr>
          <w:rFonts w:ascii="Arial" w:hAnsi="Arial" w:cs="Arial"/>
          <w:sz w:val="19"/>
        </w:rPr>
        <w:t>Conducted field inspections to ensure compliance with applicable codes and regulations.</w:t>
      </w:r>
      <w:r>
        <w:rPr>
          <w:rFonts w:ascii="Arial" w:hAnsi="Arial" w:cs="Arial"/>
          <w:sz w:val="19"/>
        </w:rPr>
        <w:t xml:space="preserve"> </w:t>
      </w:r>
      <w:r w:rsidRPr="001A49E2">
        <w:rPr>
          <w:rFonts w:ascii="Arial" w:hAnsi="Arial" w:cs="Arial"/>
          <w:sz w:val="19"/>
        </w:rPr>
        <w:t>Reviewed plans and specifications to ensure compliance with industry standards.</w:t>
      </w:r>
      <w:r>
        <w:rPr>
          <w:rFonts w:ascii="Arial" w:hAnsi="Arial" w:cs="Arial"/>
          <w:sz w:val="19"/>
        </w:rPr>
        <w:t xml:space="preserve"> </w:t>
      </w:r>
      <w:r w:rsidRPr="001A49E2">
        <w:rPr>
          <w:rFonts w:ascii="Arial" w:hAnsi="Arial" w:cs="Arial"/>
          <w:sz w:val="19"/>
        </w:rPr>
        <w:t>Coordinated with contractors and clients to ensure successful project completion.</w:t>
      </w:r>
      <w:r>
        <w:rPr>
          <w:rFonts w:ascii="Arial" w:hAnsi="Arial" w:cs="Arial"/>
          <w:sz w:val="19"/>
        </w:rPr>
        <w:t xml:space="preserve"> </w:t>
      </w:r>
      <w:r w:rsidRPr="001A49E2">
        <w:rPr>
          <w:rFonts w:ascii="Arial" w:hAnsi="Arial" w:cs="Arial"/>
          <w:sz w:val="19"/>
        </w:rPr>
        <w:t>Prepared detailed reports on inspection findings and maintained accurate records.</w:t>
      </w:r>
      <w:r>
        <w:rPr>
          <w:rFonts w:ascii="Arial" w:hAnsi="Arial" w:cs="Arial"/>
          <w:sz w:val="19"/>
        </w:rPr>
        <w:t xml:space="preserve"> </w:t>
      </w:r>
      <w:r w:rsidRPr="001A49E2">
        <w:rPr>
          <w:rFonts w:ascii="Arial" w:hAnsi="Arial" w:cs="Arial"/>
          <w:sz w:val="19"/>
        </w:rPr>
        <w:t>Provided guidance and assistance to construction personnel to ensure compliance with regulations.</w:t>
      </w:r>
      <w:r>
        <w:rPr>
          <w:rFonts w:ascii="Arial" w:hAnsi="Arial" w:cs="Arial"/>
          <w:sz w:val="19"/>
        </w:rPr>
        <w:t xml:space="preserve"> He h</w:t>
      </w:r>
      <w:r w:rsidRPr="001A49E2">
        <w:rPr>
          <w:rFonts w:ascii="Arial" w:hAnsi="Arial" w:cs="Arial"/>
          <w:sz w:val="19"/>
        </w:rPr>
        <w:t>a</w:t>
      </w:r>
      <w:r>
        <w:rPr>
          <w:rFonts w:ascii="Arial" w:hAnsi="Arial" w:cs="Arial"/>
          <w:sz w:val="19"/>
        </w:rPr>
        <w:t>s</w:t>
      </w:r>
      <w:r w:rsidRPr="001A49E2">
        <w:rPr>
          <w:rFonts w:ascii="Arial" w:hAnsi="Arial" w:cs="Arial"/>
          <w:sz w:val="19"/>
        </w:rPr>
        <w:t xml:space="preserve"> worked on big projects like the Terminal 4 expansion project and the new Terminal 1 project</w:t>
      </w:r>
      <w:r>
        <w:rPr>
          <w:rFonts w:ascii="Arial" w:hAnsi="Arial" w:cs="Arial"/>
          <w:sz w:val="19"/>
        </w:rPr>
        <w:t xml:space="preserve"> at </w:t>
      </w:r>
      <w:r w:rsidRPr="001A49E2">
        <w:rPr>
          <w:rFonts w:ascii="Arial" w:hAnsi="Arial" w:cs="Arial"/>
          <w:sz w:val="19"/>
        </w:rPr>
        <w:t xml:space="preserve">JFK </w:t>
      </w:r>
      <w:r>
        <w:rPr>
          <w:rFonts w:ascii="Arial" w:hAnsi="Arial" w:cs="Arial"/>
          <w:sz w:val="19"/>
        </w:rPr>
        <w:t xml:space="preserve">International </w:t>
      </w:r>
      <w:r w:rsidRPr="001A49E2">
        <w:rPr>
          <w:rFonts w:ascii="Arial" w:hAnsi="Arial" w:cs="Arial"/>
          <w:sz w:val="19"/>
        </w:rPr>
        <w:t>Airport.</w:t>
      </w:r>
      <w:r>
        <w:rPr>
          <w:rFonts w:ascii="Arial" w:hAnsi="Arial" w:cs="Arial"/>
          <w:sz w:val="19"/>
        </w:rPr>
        <w:t xml:space="preserve"> He has conducted special inspections on:</w:t>
      </w:r>
    </w:p>
    <w:p w:rsidR="001A49E2" w:rsidRPr="001A49E2" w:rsidRDefault="001A49E2" w:rsidP="001A49E2">
      <w:pPr>
        <w:pStyle w:val="TableParagraph"/>
        <w:numPr>
          <w:ilvl w:val="0"/>
          <w:numId w:val="7"/>
        </w:numPr>
        <w:rPr>
          <w:rFonts w:ascii="Arial" w:eastAsia="Times New Roman" w:hAnsi="Arial" w:cs="Arial"/>
          <w:sz w:val="19"/>
          <w:szCs w:val="20"/>
        </w:rPr>
      </w:pPr>
      <w:r w:rsidRPr="001A49E2">
        <w:rPr>
          <w:rFonts w:ascii="Arial" w:eastAsia="Times New Roman" w:hAnsi="Arial" w:cs="Arial"/>
          <w:sz w:val="19"/>
          <w:szCs w:val="20"/>
        </w:rPr>
        <w:t>JFK International Airport Terminal 4</w:t>
      </w:r>
    </w:p>
    <w:p w:rsidR="001A49E2" w:rsidRPr="001A49E2" w:rsidRDefault="001A49E2" w:rsidP="001A49E2">
      <w:pPr>
        <w:pStyle w:val="TableParagraph"/>
        <w:numPr>
          <w:ilvl w:val="0"/>
          <w:numId w:val="7"/>
        </w:numPr>
        <w:rPr>
          <w:rFonts w:ascii="Arial" w:eastAsia="Times New Roman" w:hAnsi="Arial" w:cs="Arial"/>
          <w:sz w:val="19"/>
          <w:szCs w:val="20"/>
        </w:rPr>
      </w:pPr>
      <w:r w:rsidRPr="001A49E2">
        <w:rPr>
          <w:rFonts w:ascii="Arial" w:eastAsia="Times New Roman" w:hAnsi="Arial" w:cs="Arial"/>
          <w:sz w:val="19"/>
          <w:szCs w:val="20"/>
        </w:rPr>
        <w:t>JFK International Airport New Terminal 1</w:t>
      </w:r>
    </w:p>
    <w:p w:rsidR="001A49E2" w:rsidRPr="001A49E2" w:rsidRDefault="001A49E2" w:rsidP="001A49E2">
      <w:pPr>
        <w:pStyle w:val="TableParagraph"/>
        <w:numPr>
          <w:ilvl w:val="0"/>
          <w:numId w:val="7"/>
        </w:numPr>
        <w:rPr>
          <w:rFonts w:ascii="Arial" w:eastAsia="Times New Roman" w:hAnsi="Arial" w:cs="Arial"/>
          <w:sz w:val="19"/>
          <w:szCs w:val="20"/>
        </w:rPr>
      </w:pPr>
      <w:r w:rsidRPr="001A49E2">
        <w:rPr>
          <w:rFonts w:ascii="Arial" w:eastAsia="Times New Roman" w:hAnsi="Arial" w:cs="Arial"/>
          <w:sz w:val="19"/>
          <w:szCs w:val="20"/>
        </w:rPr>
        <w:t>Bay Park Water Reclamation Facility</w:t>
      </w:r>
      <w:r>
        <w:rPr>
          <w:rFonts w:ascii="Arial" w:eastAsia="Times New Roman" w:hAnsi="Arial" w:cs="Arial"/>
          <w:sz w:val="19"/>
          <w:szCs w:val="20"/>
        </w:rPr>
        <w:t>,</w:t>
      </w:r>
      <w:r w:rsidRPr="001A49E2">
        <w:rPr>
          <w:rFonts w:ascii="Arial" w:eastAsia="Times New Roman" w:hAnsi="Arial" w:cs="Arial"/>
          <w:sz w:val="19"/>
          <w:szCs w:val="20"/>
        </w:rPr>
        <w:t xml:space="preserve"> 2 Marjorie Lane, East Rockaway, NY 11518</w:t>
      </w:r>
    </w:p>
    <w:p w:rsidR="001A49E2" w:rsidRPr="001A49E2" w:rsidRDefault="001A49E2" w:rsidP="001A49E2">
      <w:pPr>
        <w:pStyle w:val="TableParagraph"/>
        <w:numPr>
          <w:ilvl w:val="0"/>
          <w:numId w:val="7"/>
        </w:numPr>
        <w:rPr>
          <w:rFonts w:ascii="Arial" w:eastAsia="Times New Roman" w:hAnsi="Arial" w:cs="Arial"/>
          <w:sz w:val="19"/>
          <w:szCs w:val="20"/>
        </w:rPr>
      </w:pPr>
      <w:r w:rsidRPr="001A49E2">
        <w:rPr>
          <w:rFonts w:ascii="Arial" w:eastAsia="Times New Roman" w:hAnsi="Arial" w:cs="Arial"/>
          <w:sz w:val="19"/>
          <w:szCs w:val="20"/>
        </w:rPr>
        <w:t>1 Wall Street</w:t>
      </w:r>
      <w:r>
        <w:rPr>
          <w:rFonts w:ascii="Arial" w:eastAsia="Times New Roman" w:hAnsi="Arial" w:cs="Arial"/>
          <w:sz w:val="19"/>
          <w:szCs w:val="20"/>
        </w:rPr>
        <w:t>,</w:t>
      </w:r>
      <w:r w:rsidRPr="001A49E2">
        <w:rPr>
          <w:rFonts w:ascii="Arial" w:eastAsia="Times New Roman" w:hAnsi="Arial" w:cs="Arial"/>
          <w:sz w:val="19"/>
          <w:szCs w:val="20"/>
        </w:rPr>
        <w:t xml:space="preserve"> New York, NY 10005</w:t>
      </w:r>
    </w:p>
    <w:p w:rsidR="001A49E2" w:rsidRPr="001A49E2" w:rsidRDefault="001A49E2" w:rsidP="001A49E2">
      <w:pPr>
        <w:pStyle w:val="TableParagraph"/>
        <w:numPr>
          <w:ilvl w:val="0"/>
          <w:numId w:val="7"/>
        </w:numPr>
        <w:rPr>
          <w:rFonts w:ascii="Arial" w:eastAsia="Times New Roman" w:hAnsi="Arial" w:cs="Arial"/>
          <w:sz w:val="19"/>
          <w:szCs w:val="20"/>
        </w:rPr>
      </w:pPr>
      <w:r w:rsidRPr="001A49E2">
        <w:rPr>
          <w:rFonts w:ascii="Arial" w:eastAsia="Times New Roman" w:hAnsi="Arial" w:cs="Arial"/>
          <w:sz w:val="19"/>
          <w:szCs w:val="20"/>
        </w:rPr>
        <w:t>Cedar Creek Wastewater Treatment Plant</w:t>
      </w:r>
      <w:r>
        <w:rPr>
          <w:rFonts w:ascii="Arial" w:eastAsia="Times New Roman" w:hAnsi="Arial" w:cs="Arial"/>
          <w:sz w:val="19"/>
          <w:szCs w:val="20"/>
        </w:rPr>
        <w:t>,</w:t>
      </w:r>
      <w:r w:rsidRPr="001A49E2">
        <w:rPr>
          <w:rFonts w:ascii="Arial" w:eastAsia="Times New Roman" w:hAnsi="Arial" w:cs="Arial"/>
          <w:sz w:val="19"/>
          <w:szCs w:val="20"/>
        </w:rPr>
        <w:t xml:space="preserve"> 3340 Merrick R</w:t>
      </w:r>
      <w:r>
        <w:rPr>
          <w:rFonts w:ascii="Arial" w:eastAsia="Times New Roman" w:hAnsi="Arial" w:cs="Arial"/>
          <w:sz w:val="19"/>
          <w:szCs w:val="20"/>
        </w:rPr>
        <w:t>oad</w:t>
      </w:r>
      <w:r w:rsidRPr="001A49E2">
        <w:rPr>
          <w:rFonts w:ascii="Arial" w:eastAsia="Times New Roman" w:hAnsi="Arial" w:cs="Arial"/>
          <w:sz w:val="19"/>
          <w:szCs w:val="20"/>
        </w:rPr>
        <w:t>, Wantagh, NY 111793</w:t>
      </w:r>
    </w:p>
    <w:p w:rsidR="001A49E2" w:rsidRPr="001A49E2" w:rsidRDefault="001A49E2" w:rsidP="001A49E2">
      <w:pPr>
        <w:pStyle w:val="TableParagraph"/>
        <w:numPr>
          <w:ilvl w:val="0"/>
          <w:numId w:val="7"/>
        </w:numPr>
        <w:rPr>
          <w:rFonts w:ascii="Arial" w:eastAsia="Times New Roman" w:hAnsi="Arial" w:cs="Arial"/>
          <w:sz w:val="19"/>
          <w:szCs w:val="20"/>
        </w:rPr>
      </w:pPr>
      <w:r w:rsidRPr="001A49E2">
        <w:rPr>
          <w:rFonts w:ascii="Arial" w:eastAsia="Times New Roman" w:hAnsi="Arial" w:cs="Arial"/>
          <w:sz w:val="19"/>
          <w:szCs w:val="20"/>
        </w:rPr>
        <w:t>Village of Rock</w:t>
      </w:r>
      <w:r>
        <w:rPr>
          <w:rFonts w:ascii="Arial" w:eastAsia="Times New Roman" w:hAnsi="Arial" w:cs="Arial"/>
          <w:sz w:val="19"/>
          <w:szCs w:val="20"/>
        </w:rPr>
        <w:t>v</w:t>
      </w:r>
      <w:r w:rsidRPr="001A49E2">
        <w:rPr>
          <w:rFonts w:ascii="Arial" w:eastAsia="Times New Roman" w:hAnsi="Arial" w:cs="Arial"/>
          <w:sz w:val="19"/>
          <w:szCs w:val="20"/>
        </w:rPr>
        <w:t>ille</w:t>
      </w:r>
      <w:r>
        <w:rPr>
          <w:rFonts w:ascii="Arial" w:eastAsia="Times New Roman" w:hAnsi="Arial" w:cs="Arial"/>
          <w:sz w:val="19"/>
          <w:szCs w:val="20"/>
        </w:rPr>
        <w:t xml:space="preserve"> Center, </w:t>
      </w:r>
      <w:r w:rsidRPr="001A49E2">
        <w:rPr>
          <w:rFonts w:ascii="Arial" w:eastAsia="Times New Roman" w:hAnsi="Arial" w:cs="Arial"/>
          <w:sz w:val="19"/>
          <w:szCs w:val="20"/>
        </w:rPr>
        <w:t>Runways and High Ways</w:t>
      </w:r>
    </w:p>
    <w:p w:rsidR="001A49E2" w:rsidRPr="001A49E2" w:rsidRDefault="001A49E2" w:rsidP="001A49E2">
      <w:pPr>
        <w:widowControl/>
        <w:jc w:val="both"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>(3/</w:t>
      </w:r>
      <w:r w:rsidRPr="001A49E2">
        <w:rPr>
          <w:rFonts w:ascii="Arial" w:hAnsi="Arial" w:cs="Arial"/>
          <w:sz w:val="19"/>
        </w:rPr>
        <w:t xml:space="preserve">2022 </w:t>
      </w:r>
      <w:r>
        <w:rPr>
          <w:rFonts w:ascii="Arial" w:hAnsi="Arial" w:cs="Arial"/>
          <w:sz w:val="19"/>
        </w:rPr>
        <w:t>-</w:t>
      </w:r>
      <w:r w:rsidRPr="001A49E2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4/</w:t>
      </w:r>
      <w:r w:rsidRPr="001A49E2">
        <w:rPr>
          <w:rFonts w:ascii="Arial" w:hAnsi="Arial" w:cs="Arial"/>
          <w:sz w:val="19"/>
        </w:rPr>
        <w:t>2023</w:t>
      </w:r>
      <w:r>
        <w:rPr>
          <w:rFonts w:ascii="Arial" w:hAnsi="Arial" w:cs="Arial"/>
          <w:sz w:val="19"/>
        </w:rPr>
        <w:t>)</w:t>
      </w:r>
    </w:p>
    <w:p w:rsidR="001A49E2" w:rsidRDefault="001A49E2" w:rsidP="00863E47">
      <w:pPr>
        <w:pStyle w:val="TableParagraph"/>
        <w:spacing w:before="3"/>
        <w:ind w:left="50" w:firstLine="0"/>
        <w:rPr>
          <w:rFonts w:ascii="Arial" w:eastAsia="Times New Roman" w:hAnsi="Arial" w:cs="Arial"/>
          <w:sz w:val="19"/>
          <w:szCs w:val="20"/>
        </w:rPr>
      </w:pPr>
    </w:p>
    <w:p w:rsidR="001A49E2" w:rsidRDefault="001A49E2" w:rsidP="00863E47">
      <w:pPr>
        <w:pStyle w:val="TableParagraph"/>
        <w:spacing w:before="3"/>
        <w:ind w:left="50" w:firstLine="0"/>
        <w:rPr>
          <w:rFonts w:ascii="Arial" w:eastAsia="Times New Roman" w:hAnsi="Arial" w:cs="Arial"/>
          <w:sz w:val="19"/>
          <w:szCs w:val="20"/>
        </w:rPr>
      </w:pPr>
    </w:p>
    <w:p w:rsidR="001A49E2" w:rsidRDefault="001A49E2" w:rsidP="00863E47">
      <w:pPr>
        <w:pStyle w:val="TableParagraph"/>
        <w:spacing w:before="3"/>
        <w:ind w:left="50" w:firstLine="0"/>
        <w:rPr>
          <w:rFonts w:ascii="Arial" w:eastAsia="Times New Roman" w:hAnsi="Arial" w:cs="Arial"/>
          <w:sz w:val="19"/>
          <w:szCs w:val="20"/>
        </w:rPr>
      </w:pPr>
    </w:p>
    <w:sectPr w:rsidR="001A49E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080" w:bottom="720" w:left="1080" w:header="907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D2409" w:rsidRDefault="002D2409">
      <w:r>
        <w:separator/>
      </w:r>
    </w:p>
  </w:endnote>
  <w:endnote w:type="continuationSeparator" w:id="0">
    <w:p w:rsidR="002D2409" w:rsidRDefault="002D2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rPr>
        <w:sz w:val="16"/>
        <w:szCs w:val="1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position:absolute;margin-left:-2.25pt;margin-top:-45pt;width:510.6pt;height:7.2pt;z-index:251655168;mso-position-vertical-relative:page" o:allowincell="f">
          <v:imagedata r:id="rId1" o:title=""/>
          <w10:wrap anchory="page"/>
        </v:shape>
      </w:pict>
    </w:r>
  </w:p>
  <w:p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7" type="#_x0000_t202" style="position:absolute;left:0;text-align:left;margin-left:-.75pt;margin-top:3.15pt;width:70.8pt;height:25.8pt;z-index:251658240;mso-width-relative:margin;mso-height-relative:margin" stroked="f">
          <v:fill r:id="rId2" o:title="KSE logo" recolor="t" rotate="t" type="frame"/>
          <v:textbox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2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46" style="position:absolute;left:0;text-align:left;margin-left:517.5pt;margin-top:727.5pt;width:70pt;height:57pt;z-index:-251659264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>
        <v:rect id="_x0000_s1045" style="position:absolute;left:0;text-align:left;margin-left:517.5pt;margin-top:727.5pt;width:70pt;height:57pt;z-index:-251660288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rPr>
        <w:sz w:val="16"/>
        <w:szCs w:val="1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8" type="#_x0000_t75" style="position:absolute;margin-left:-2.25pt;margin-top:-45pt;width:510.6pt;height:7.2pt;z-index:251659264;mso-position-vertical-relative:page" o:allowincell="f">
          <v:imagedata r:id="rId1" o:title=""/>
          <w10:wrap anchory="page"/>
        </v:shape>
      </w:pict>
    </w:r>
  </w:p>
  <w:p w:rsidR="005B1A95" w:rsidRDefault="00D0260A" w:rsidP="00D0260A">
    <w:pPr>
      <w:pStyle w:val="Footer"/>
      <w:pBdr>
        <w:top w:val="single" w:sz="8" w:space="1" w:color="004D90"/>
      </w:pBdr>
      <w:jc w:val="right"/>
      <w:rPr>
        <w:sz w:val="10"/>
        <w:szCs w:val="10"/>
      </w:rPr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52" type="#_x0000_t202" style="position:absolute;left:0;text-align:left;margin-left:-.75pt;margin-top:3.15pt;width:70.8pt;height:25.8pt;z-index:251662336;mso-width-relative:margin;mso-height-relative:margin" stroked="f">
          <v:fill r:id="rId2" o:title="KSE logo" recolor="t" rotate="t" type="frame"/>
          <v:textbox style="mso-next-textbox:#_x0000_s1052"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51" style="position:absolute;left:0;text-align:left;margin-left:517.5pt;margin-top:727.5pt;width:70pt;height:57pt;z-index:-251655168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>
        <v:rect id="_x0000_s1050" style="position:absolute;left:0;text-align:left;margin-left:517.5pt;margin-top:727.5pt;width:70pt;height:57pt;z-index:-251656192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pStyle w:val="Footer"/>
      <w:rPr>
        <w:sz w:val="16"/>
        <w:szCs w:val="16"/>
      </w:rPr>
    </w:pPr>
  </w:p>
  <w:p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2" type="#_x0000_t202" style="position:absolute;left:0;text-align:left;margin-left:-.75pt;margin-top:3.15pt;width:70.8pt;height:25.8pt;z-index:251654144;mso-width-relative:margin;mso-height-relative:margin" stroked="f">
          <v:fill r:id="rId1" o:title="KSE logo" recolor="t" rotate="t" type="frame"/>
          <v:textbox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1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40" style="position:absolute;left:0;text-align:left;margin-left:517.5pt;margin-top:727.5pt;width:70pt;height:57pt;z-index:-251663360;mso-position-horizontal-relative:text;mso-position-vertical-relative:text" fillcolor="none" stroked="f" o:cliptowrap="t">
          <v:fill r:id="rId2" o:title="20th-logo1" recolor="t" rotate="t" type="frame"/>
        </v:rect>
      </w:pict>
    </w:r>
    <w:r>
      <w:pict>
        <v:rect id="_x0000_s1039" style="position:absolute;left:0;text-align:left;margin-left:517.5pt;margin-top:727.5pt;width:70pt;height:57pt;z-index:-251664384;mso-position-horizontal-relative:text;mso-position-vertical-relative:text" fillcolor="none" stroked="f" o:cliptowrap="t">
          <v:fill r:id="rId2" o:title="20th-logo1" recolor="t" rotate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D2409" w:rsidRDefault="002D2409">
      <w:r>
        <w:separator/>
      </w:r>
    </w:p>
  </w:footnote>
  <w:footnote w:type="continuationSeparator" w:id="0">
    <w:p w:rsidR="002D2409" w:rsidRDefault="002D24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62C3" w:rsidRDefault="006362C3" w:rsidP="006362C3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KEVIN A. MONEGRO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6362C3">
      <w:rPr>
        <w:rFonts w:ascii="Arial" w:hAnsi="Arial" w:cs="Arial"/>
        <w:b/>
        <w:bCs/>
        <w:i/>
        <w:iCs/>
        <w:sz w:val="24"/>
        <w:szCs w:val="24"/>
      </w:rPr>
      <w:t>.</w:t>
    </w:r>
  </w:p>
  <w:p w:rsidR="006362C3" w:rsidRDefault="006362C3" w:rsidP="006362C3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Special Inspector (</w:t>
    </w:r>
    <w:r w:rsidRPr="006362C3">
      <w:rPr>
        <w:highlight w:val="yellow"/>
      </w:rPr>
      <w:t>?</w:t>
    </w:r>
    <w:r>
      <w:t>)</w:t>
    </w:r>
  </w:p>
  <w:p w:rsidR="005B1A95" w:rsidRPr="006362C3" w:rsidRDefault="006362C3" w:rsidP="006362C3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3" type="#_x0000_t75" style="position:absolute;margin-left:-2.25pt;margin-top:-45pt;width:510.6pt;height:7.2pt;z-index:251663360;mso-position-vertical-relative:page" o:allowincell="f">
          <v:imagedata r:id="rId1" o:title=""/>
          <w10:wrap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62C3" w:rsidRDefault="006362C3" w:rsidP="006362C3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KEVIN A. MONEGRO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6362C3">
      <w:rPr>
        <w:rFonts w:ascii="Arial" w:hAnsi="Arial" w:cs="Arial"/>
        <w:b/>
        <w:bCs/>
        <w:i/>
        <w:iCs/>
        <w:sz w:val="24"/>
        <w:szCs w:val="24"/>
      </w:rPr>
      <w:t>.</w:t>
    </w:r>
  </w:p>
  <w:p w:rsidR="006362C3" w:rsidRDefault="006362C3" w:rsidP="006362C3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Special Inspector (</w:t>
    </w:r>
    <w:r w:rsidRPr="006362C3">
      <w:rPr>
        <w:highlight w:val="yellow"/>
      </w:rPr>
      <w:t>?</w:t>
    </w:r>
    <w:r>
      <w:t>)</w:t>
    </w:r>
  </w:p>
  <w:p w:rsidR="005B1A95" w:rsidRPr="006362C3" w:rsidRDefault="006362C3" w:rsidP="006362C3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4" type="#_x0000_t75" style="position:absolute;margin-left:-2.25pt;margin-top:-45pt;width:510.6pt;height:7.2pt;z-index:251664384;mso-position-vertical-relative:page" o:allowincell="f">
          <v:imagedata r:id="rId1" o:title=""/>
          <w10:wrap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1A95" w:rsidRDefault="006362C3" w:rsidP="006362C3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K</w:t>
    </w:r>
    <w:r w:rsidR="005B1A95">
      <w:rPr>
        <w:rFonts w:ascii="Arial" w:hAnsi="Arial" w:cs="Arial"/>
        <w:b/>
        <w:bCs/>
        <w:sz w:val="24"/>
      </w:rPr>
      <w:t>E</w:t>
    </w:r>
    <w:r>
      <w:rPr>
        <w:rFonts w:ascii="Arial" w:hAnsi="Arial" w:cs="Arial"/>
        <w:b/>
        <w:bCs/>
        <w:sz w:val="24"/>
      </w:rPr>
      <w:t xml:space="preserve">VIN A. </w:t>
    </w:r>
    <w:r w:rsidR="005B1A95">
      <w:rPr>
        <w:rFonts w:ascii="Arial" w:hAnsi="Arial" w:cs="Arial"/>
        <w:b/>
        <w:bCs/>
        <w:sz w:val="24"/>
      </w:rPr>
      <w:t>MO</w:t>
    </w:r>
    <w:r>
      <w:rPr>
        <w:rFonts w:ascii="Arial" w:hAnsi="Arial" w:cs="Arial"/>
        <w:b/>
        <w:bCs/>
        <w:sz w:val="24"/>
      </w:rPr>
      <w:t>N</w:t>
    </w:r>
    <w:r w:rsidR="005B1A95">
      <w:rPr>
        <w:rFonts w:ascii="Arial" w:hAnsi="Arial" w:cs="Arial"/>
        <w:b/>
        <w:bCs/>
        <w:sz w:val="24"/>
      </w:rPr>
      <w:t>E</w:t>
    </w:r>
    <w:r>
      <w:rPr>
        <w:rFonts w:ascii="Arial" w:hAnsi="Arial" w:cs="Arial"/>
        <w:b/>
        <w:bCs/>
        <w:sz w:val="24"/>
      </w:rPr>
      <w:t>GRO</w:t>
    </w:r>
    <w:r w:rsidR="005B1A95">
      <w:rPr>
        <w:rFonts w:ascii="Arial" w:hAnsi="Arial" w:cs="Arial"/>
        <w:b/>
        <w:bCs/>
        <w:sz w:val="24"/>
      </w:rPr>
      <w:tab/>
    </w:r>
    <w:r w:rsidR="005B1A95">
      <w:rPr>
        <w:rFonts w:ascii="Arial" w:hAnsi="Arial" w:cs="Arial"/>
        <w:b/>
        <w:bCs/>
        <w:i/>
        <w:iCs/>
        <w:sz w:val="24"/>
      </w:rPr>
      <w:t>K</w:t>
    </w:r>
    <w:r w:rsidR="005B1A95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5B1A95" w:rsidRPr="006362C3">
      <w:rPr>
        <w:rFonts w:ascii="Arial" w:hAnsi="Arial" w:cs="Arial"/>
        <w:b/>
        <w:bCs/>
        <w:i/>
        <w:iCs/>
        <w:sz w:val="24"/>
        <w:szCs w:val="24"/>
      </w:rPr>
      <w:t>.</w:t>
    </w:r>
  </w:p>
  <w:p w:rsidR="005B1A95" w:rsidRDefault="006362C3" w:rsidP="008936C7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Sp</w:t>
    </w:r>
    <w:r w:rsidR="005B1A95">
      <w:t>e</w:t>
    </w:r>
    <w:r>
      <w:t>ci</w:t>
    </w:r>
    <w:r w:rsidR="005B1A95">
      <w:t>a</w:t>
    </w:r>
    <w:r>
      <w:t>l Inspector (</w:t>
    </w:r>
    <w:r w:rsidRPr="006362C3">
      <w:rPr>
        <w:highlight w:val="yellow"/>
      </w:rPr>
      <w:t>?</w:t>
    </w:r>
    <w:r>
      <w:t>)</w:t>
    </w:r>
  </w:p>
  <w:p w:rsidR="005B1A95" w:rsidRDefault="005B1A95" w:rsidP="008936C7">
    <w:pPr>
      <w:rPr>
        <w:rFonts w:ascii="Arial" w:hAnsi="Arial" w:cs="Arial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-2.25pt;margin-top:-45pt;width:510.6pt;height:7.2pt;z-index:251651072;mso-position-vertical-relative:page" o:allowincell="f">
          <v:imagedata r:id="rId1" o:title=""/>
          <w10:wrap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2D7C"/>
    <w:multiLevelType w:val="hybridMultilevel"/>
    <w:tmpl w:val="6406ADAC"/>
    <w:lvl w:ilvl="0" w:tplc="2C3C5E4E">
      <w:numFmt w:val="bullet"/>
      <w:lvlText w:val=""/>
      <w:lvlJc w:val="left"/>
      <w:pPr>
        <w:ind w:left="77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100"/>
        <w:sz w:val="22"/>
        <w:szCs w:val="22"/>
        <w:lang w:val="en-US" w:eastAsia="en-US" w:bidi="ar-SA"/>
      </w:rPr>
    </w:lvl>
    <w:lvl w:ilvl="1" w:tplc="4560D3C4">
      <w:numFmt w:val="bullet"/>
      <w:lvlText w:val="•"/>
      <w:lvlJc w:val="left"/>
      <w:pPr>
        <w:ind w:left="1575" w:hanging="360"/>
      </w:pPr>
      <w:rPr>
        <w:rFonts w:hint="default"/>
        <w:lang w:val="en-US" w:eastAsia="en-US" w:bidi="ar-SA"/>
      </w:rPr>
    </w:lvl>
    <w:lvl w:ilvl="2" w:tplc="A550861A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ar-SA"/>
      </w:rPr>
    </w:lvl>
    <w:lvl w:ilvl="3" w:tplc="076E51A8">
      <w:numFmt w:val="bullet"/>
      <w:lvlText w:val="•"/>
      <w:lvlJc w:val="left"/>
      <w:pPr>
        <w:ind w:left="3167" w:hanging="360"/>
      </w:pPr>
      <w:rPr>
        <w:rFonts w:hint="default"/>
        <w:lang w:val="en-US" w:eastAsia="en-US" w:bidi="ar-SA"/>
      </w:rPr>
    </w:lvl>
    <w:lvl w:ilvl="4" w:tplc="0CCAF624">
      <w:numFmt w:val="bullet"/>
      <w:lvlText w:val="•"/>
      <w:lvlJc w:val="left"/>
      <w:pPr>
        <w:ind w:left="3963" w:hanging="360"/>
      </w:pPr>
      <w:rPr>
        <w:rFonts w:hint="default"/>
        <w:lang w:val="en-US" w:eastAsia="en-US" w:bidi="ar-SA"/>
      </w:rPr>
    </w:lvl>
    <w:lvl w:ilvl="5" w:tplc="5C909234">
      <w:numFmt w:val="bullet"/>
      <w:lvlText w:val="•"/>
      <w:lvlJc w:val="left"/>
      <w:pPr>
        <w:ind w:left="4759" w:hanging="360"/>
      </w:pPr>
      <w:rPr>
        <w:rFonts w:hint="default"/>
        <w:lang w:val="en-US" w:eastAsia="en-US" w:bidi="ar-SA"/>
      </w:rPr>
    </w:lvl>
    <w:lvl w:ilvl="6" w:tplc="50F2B5C2">
      <w:numFmt w:val="bullet"/>
      <w:lvlText w:val="•"/>
      <w:lvlJc w:val="left"/>
      <w:pPr>
        <w:ind w:left="5554" w:hanging="360"/>
      </w:pPr>
      <w:rPr>
        <w:rFonts w:hint="default"/>
        <w:lang w:val="en-US" w:eastAsia="en-US" w:bidi="ar-SA"/>
      </w:rPr>
    </w:lvl>
    <w:lvl w:ilvl="7" w:tplc="51D272D6">
      <w:numFmt w:val="bullet"/>
      <w:lvlText w:val="•"/>
      <w:lvlJc w:val="left"/>
      <w:pPr>
        <w:ind w:left="6350" w:hanging="360"/>
      </w:pPr>
      <w:rPr>
        <w:rFonts w:hint="default"/>
        <w:lang w:val="en-US" w:eastAsia="en-US" w:bidi="ar-SA"/>
      </w:rPr>
    </w:lvl>
    <w:lvl w:ilvl="8" w:tplc="FDF08FEA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D3D7147"/>
    <w:multiLevelType w:val="hybridMultilevel"/>
    <w:tmpl w:val="02F2424E"/>
    <w:lvl w:ilvl="0" w:tplc="0E9E3164">
      <w:numFmt w:val="bullet"/>
      <w:lvlText w:val=""/>
      <w:lvlJc w:val="left"/>
      <w:pPr>
        <w:ind w:left="731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1D824B"/>
        <w:spacing w:val="0"/>
        <w:w w:val="100"/>
        <w:sz w:val="24"/>
        <w:szCs w:val="24"/>
        <w:lang w:val="en-US" w:eastAsia="en-US" w:bidi="ar-SA"/>
      </w:rPr>
    </w:lvl>
    <w:lvl w:ilvl="1" w:tplc="329CFA92">
      <w:numFmt w:val="bullet"/>
      <w:lvlText w:val="•"/>
      <w:lvlJc w:val="left"/>
      <w:pPr>
        <w:ind w:left="1035" w:hanging="361"/>
      </w:pPr>
      <w:rPr>
        <w:rFonts w:hint="default"/>
        <w:lang w:val="en-US" w:eastAsia="en-US" w:bidi="ar-SA"/>
      </w:rPr>
    </w:lvl>
    <w:lvl w:ilvl="2" w:tplc="6FC2E70A">
      <w:numFmt w:val="bullet"/>
      <w:lvlText w:val="•"/>
      <w:lvlJc w:val="left"/>
      <w:pPr>
        <w:ind w:left="1330" w:hanging="361"/>
      </w:pPr>
      <w:rPr>
        <w:rFonts w:hint="default"/>
        <w:lang w:val="en-US" w:eastAsia="en-US" w:bidi="ar-SA"/>
      </w:rPr>
    </w:lvl>
    <w:lvl w:ilvl="3" w:tplc="EBBAEA94">
      <w:numFmt w:val="bullet"/>
      <w:lvlText w:val="•"/>
      <w:lvlJc w:val="left"/>
      <w:pPr>
        <w:ind w:left="1625" w:hanging="361"/>
      </w:pPr>
      <w:rPr>
        <w:rFonts w:hint="default"/>
        <w:lang w:val="en-US" w:eastAsia="en-US" w:bidi="ar-SA"/>
      </w:rPr>
    </w:lvl>
    <w:lvl w:ilvl="4" w:tplc="ECA63ABA">
      <w:numFmt w:val="bullet"/>
      <w:lvlText w:val="•"/>
      <w:lvlJc w:val="left"/>
      <w:pPr>
        <w:ind w:left="1920" w:hanging="361"/>
      </w:pPr>
      <w:rPr>
        <w:rFonts w:hint="default"/>
        <w:lang w:val="en-US" w:eastAsia="en-US" w:bidi="ar-SA"/>
      </w:rPr>
    </w:lvl>
    <w:lvl w:ilvl="5" w:tplc="45FC67EA">
      <w:numFmt w:val="bullet"/>
      <w:lvlText w:val="•"/>
      <w:lvlJc w:val="left"/>
      <w:pPr>
        <w:ind w:left="2215" w:hanging="361"/>
      </w:pPr>
      <w:rPr>
        <w:rFonts w:hint="default"/>
        <w:lang w:val="en-US" w:eastAsia="en-US" w:bidi="ar-SA"/>
      </w:rPr>
    </w:lvl>
    <w:lvl w:ilvl="6" w:tplc="E432E2B6">
      <w:numFmt w:val="bullet"/>
      <w:lvlText w:val="•"/>
      <w:lvlJc w:val="left"/>
      <w:pPr>
        <w:ind w:left="2510" w:hanging="361"/>
      </w:pPr>
      <w:rPr>
        <w:rFonts w:hint="default"/>
        <w:lang w:val="en-US" w:eastAsia="en-US" w:bidi="ar-SA"/>
      </w:rPr>
    </w:lvl>
    <w:lvl w:ilvl="7" w:tplc="E0CC9864">
      <w:numFmt w:val="bullet"/>
      <w:lvlText w:val="•"/>
      <w:lvlJc w:val="left"/>
      <w:pPr>
        <w:ind w:left="2805" w:hanging="361"/>
      </w:pPr>
      <w:rPr>
        <w:rFonts w:hint="default"/>
        <w:lang w:val="en-US" w:eastAsia="en-US" w:bidi="ar-SA"/>
      </w:rPr>
    </w:lvl>
    <w:lvl w:ilvl="8" w:tplc="C96CB01A">
      <w:numFmt w:val="bullet"/>
      <w:lvlText w:val="•"/>
      <w:lvlJc w:val="left"/>
      <w:pPr>
        <w:ind w:left="310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F2A2D19"/>
    <w:multiLevelType w:val="hybridMultilevel"/>
    <w:tmpl w:val="B08C9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20446D"/>
    <w:multiLevelType w:val="hybridMultilevel"/>
    <w:tmpl w:val="93A6F044"/>
    <w:lvl w:ilvl="0" w:tplc="08760E04">
      <w:numFmt w:val="bullet"/>
      <w:lvlText w:val=""/>
      <w:lvlJc w:val="left"/>
      <w:pPr>
        <w:ind w:left="77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100"/>
        <w:sz w:val="22"/>
        <w:szCs w:val="22"/>
        <w:lang w:val="en-US" w:eastAsia="en-US" w:bidi="ar-SA"/>
      </w:rPr>
    </w:lvl>
    <w:lvl w:ilvl="1" w:tplc="284C461A">
      <w:numFmt w:val="bullet"/>
      <w:lvlText w:val="•"/>
      <w:lvlJc w:val="left"/>
      <w:pPr>
        <w:ind w:left="1575" w:hanging="360"/>
      </w:pPr>
      <w:rPr>
        <w:rFonts w:hint="default"/>
        <w:lang w:val="en-US" w:eastAsia="en-US" w:bidi="ar-SA"/>
      </w:rPr>
    </w:lvl>
    <w:lvl w:ilvl="2" w:tplc="E8C20652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ar-SA"/>
      </w:rPr>
    </w:lvl>
    <w:lvl w:ilvl="3" w:tplc="DE8A00A2">
      <w:numFmt w:val="bullet"/>
      <w:lvlText w:val="•"/>
      <w:lvlJc w:val="left"/>
      <w:pPr>
        <w:ind w:left="3167" w:hanging="360"/>
      </w:pPr>
      <w:rPr>
        <w:rFonts w:hint="default"/>
        <w:lang w:val="en-US" w:eastAsia="en-US" w:bidi="ar-SA"/>
      </w:rPr>
    </w:lvl>
    <w:lvl w:ilvl="4" w:tplc="8A80B1E2">
      <w:numFmt w:val="bullet"/>
      <w:lvlText w:val="•"/>
      <w:lvlJc w:val="left"/>
      <w:pPr>
        <w:ind w:left="3963" w:hanging="360"/>
      </w:pPr>
      <w:rPr>
        <w:rFonts w:hint="default"/>
        <w:lang w:val="en-US" w:eastAsia="en-US" w:bidi="ar-SA"/>
      </w:rPr>
    </w:lvl>
    <w:lvl w:ilvl="5" w:tplc="AEF09F38">
      <w:numFmt w:val="bullet"/>
      <w:lvlText w:val="•"/>
      <w:lvlJc w:val="left"/>
      <w:pPr>
        <w:ind w:left="4759" w:hanging="360"/>
      </w:pPr>
      <w:rPr>
        <w:rFonts w:hint="default"/>
        <w:lang w:val="en-US" w:eastAsia="en-US" w:bidi="ar-SA"/>
      </w:rPr>
    </w:lvl>
    <w:lvl w:ilvl="6" w:tplc="D90C3ED0">
      <w:numFmt w:val="bullet"/>
      <w:lvlText w:val="•"/>
      <w:lvlJc w:val="left"/>
      <w:pPr>
        <w:ind w:left="5554" w:hanging="360"/>
      </w:pPr>
      <w:rPr>
        <w:rFonts w:hint="default"/>
        <w:lang w:val="en-US" w:eastAsia="en-US" w:bidi="ar-SA"/>
      </w:rPr>
    </w:lvl>
    <w:lvl w:ilvl="7" w:tplc="3970FD24">
      <w:numFmt w:val="bullet"/>
      <w:lvlText w:val="•"/>
      <w:lvlJc w:val="left"/>
      <w:pPr>
        <w:ind w:left="6350" w:hanging="360"/>
      </w:pPr>
      <w:rPr>
        <w:rFonts w:hint="default"/>
        <w:lang w:val="en-US" w:eastAsia="en-US" w:bidi="ar-SA"/>
      </w:rPr>
    </w:lvl>
    <w:lvl w:ilvl="8" w:tplc="F4ECC458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5" w15:restartNumberingAfterBreak="0">
    <w:nsid w:val="5D33435E"/>
    <w:multiLevelType w:val="hybridMultilevel"/>
    <w:tmpl w:val="496C1868"/>
    <w:lvl w:ilvl="0" w:tplc="B6A21014">
      <w:numFmt w:val="bullet"/>
      <w:lvlText w:val=""/>
      <w:lvlJc w:val="left"/>
      <w:pPr>
        <w:ind w:left="41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1D824B"/>
        <w:spacing w:val="0"/>
        <w:w w:val="100"/>
        <w:sz w:val="24"/>
        <w:szCs w:val="24"/>
        <w:lang w:val="en-US" w:eastAsia="en-US" w:bidi="ar-SA"/>
      </w:rPr>
    </w:lvl>
    <w:lvl w:ilvl="1" w:tplc="41C6D5E2">
      <w:numFmt w:val="bullet"/>
      <w:lvlText w:val="•"/>
      <w:lvlJc w:val="left"/>
      <w:pPr>
        <w:ind w:left="850" w:hanging="361"/>
      </w:pPr>
      <w:rPr>
        <w:rFonts w:hint="default"/>
        <w:lang w:val="en-US" w:eastAsia="en-US" w:bidi="ar-SA"/>
      </w:rPr>
    </w:lvl>
    <w:lvl w:ilvl="2" w:tplc="B958E32E">
      <w:numFmt w:val="bullet"/>
      <w:lvlText w:val="•"/>
      <w:lvlJc w:val="left"/>
      <w:pPr>
        <w:ind w:left="1280" w:hanging="361"/>
      </w:pPr>
      <w:rPr>
        <w:rFonts w:hint="default"/>
        <w:lang w:val="en-US" w:eastAsia="en-US" w:bidi="ar-SA"/>
      </w:rPr>
    </w:lvl>
    <w:lvl w:ilvl="3" w:tplc="F0847E44">
      <w:numFmt w:val="bullet"/>
      <w:lvlText w:val="•"/>
      <w:lvlJc w:val="left"/>
      <w:pPr>
        <w:ind w:left="1710" w:hanging="361"/>
      </w:pPr>
      <w:rPr>
        <w:rFonts w:hint="default"/>
        <w:lang w:val="en-US" w:eastAsia="en-US" w:bidi="ar-SA"/>
      </w:rPr>
    </w:lvl>
    <w:lvl w:ilvl="4" w:tplc="99A4C7D8">
      <w:numFmt w:val="bullet"/>
      <w:lvlText w:val="•"/>
      <w:lvlJc w:val="left"/>
      <w:pPr>
        <w:ind w:left="2140" w:hanging="361"/>
      </w:pPr>
      <w:rPr>
        <w:rFonts w:hint="default"/>
        <w:lang w:val="en-US" w:eastAsia="en-US" w:bidi="ar-SA"/>
      </w:rPr>
    </w:lvl>
    <w:lvl w:ilvl="5" w:tplc="251AB6CA">
      <w:numFmt w:val="bullet"/>
      <w:lvlText w:val="•"/>
      <w:lvlJc w:val="left"/>
      <w:pPr>
        <w:ind w:left="2570" w:hanging="361"/>
      </w:pPr>
      <w:rPr>
        <w:rFonts w:hint="default"/>
        <w:lang w:val="en-US" w:eastAsia="en-US" w:bidi="ar-SA"/>
      </w:rPr>
    </w:lvl>
    <w:lvl w:ilvl="6" w:tplc="10B8B3B6">
      <w:numFmt w:val="bullet"/>
      <w:lvlText w:val="•"/>
      <w:lvlJc w:val="left"/>
      <w:pPr>
        <w:ind w:left="3000" w:hanging="361"/>
      </w:pPr>
      <w:rPr>
        <w:rFonts w:hint="default"/>
        <w:lang w:val="en-US" w:eastAsia="en-US" w:bidi="ar-SA"/>
      </w:rPr>
    </w:lvl>
    <w:lvl w:ilvl="7" w:tplc="C5F86272">
      <w:numFmt w:val="bullet"/>
      <w:lvlText w:val="•"/>
      <w:lvlJc w:val="left"/>
      <w:pPr>
        <w:ind w:left="3430" w:hanging="361"/>
      </w:pPr>
      <w:rPr>
        <w:rFonts w:hint="default"/>
        <w:lang w:val="en-US" w:eastAsia="en-US" w:bidi="ar-SA"/>
      </w:rPr>
    </w:lvl>
    <w:lvl w:ilvl="8" w:tplc="2B6C220A">
      <w:numFmt w:val="bullet"/>
      <w:lvlText w:val="•"/>
      <w:lvlJc w:val="left"/>
      <w:pPr>
        <w:ind w:left="3860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6792189B"/>
    <w:multiLevelType w:val="hybridMultilevel"/>
    <w:tmpl w:val="5F84A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282245">
    <w:abstractNumId w:val="4"/>
  </w:num>
  <w:num w:numId="2" w16cid:durableId="1874802442">
    <w:abstractNumId w:val="5"/>
  </w:num>
  <w:num w:numId="3" w16cid:durableId="1027024843">
    <w:abstractNumId w:val="1"/>
  </w:num>
  <w:num w:numId="4" w16cid:durableId="1055083017">
    <w:abstractNumId w:val="6"/>
  </w:num>
  <w:num w:numId="5" w16cid:durableId="207766137">
    <w:abstractNumId w:val="0"/>
  </w:num>
  <w:num w:numId="6" w16cid:durableId="1299989372">
    <w:abstractNumId w:val="3"/>
  </w:num>
  <w:num w:numId="7" w16cid:durableId="633021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en-US" w:vendorID="64" w:dllVersion="0" w:nlCheck="1" w:checkStyle="0"/>
  <w:doNotTrackMoves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>
      <o:colormru v:ext="edit" colors="#e1e1e1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260A"/>
    <w:rsid w:val="00030771"/>
    <w:rsid w:val="00051918"/>
    <w:rsid w:val="001A49E2"/>
    <w:rsid w:val="002D2409"/>
    <w:rsid w:val="0039548C"/>
    <w:rsid w:val="005B1A95"/>
    <w:rsid w:val="006362C3"/>
    <w:rsid w:val="00737608"/>
    <w:rsid w:val="00764147"/>
    <w:rsid w:val="00863E47"/>
    <w:rsid w:val="008936C7"/>
    <w:rsid w:val="00AD5BAC"/>
    <w:rsid w:val="00B41157"/>
    <w:rsid w:val="00CA738A"/>
    <w:rsid w:val="00D0260A"/>
    <w:rsid w:val="00DF2B09"/>
    <w:rsid w:val="00E137B1"/>
    <w:rsid w:val="00F745FD"/>
    <w:rsid w:val="00FB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e1e1e1"/>
    </o:shapedefaults>
    <o:shapelayout v:ext="edit">
      <o:idmap v:ext="edit" data="2"/>
    </o:shapelayout>
  </w:shapeDefaults>
  <w:decimalSymbol w:val="."/>
  <w:listSeparator w:val=","/>
  <w15:chartTrackingRefBased/>
  <w15:docId w15:val="{957E7FF0-B884-4A0C-A439-ED3527AA9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character" w:customStyle="1" w:styleId="FooterChar">
    <w:name w:val="Footer Char"/>
    <w:link w:val="Footer"/>
    <w:uiPriority w:val="99"/>
    <w:rsid w:val="00D0260A"/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B7E48"/>
    <w:pPr>
      <w:adjustRightInd/>
      <w:ind w:left="769" w:hanging="359"/>
    </w:pPr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dc:description/>
  <cp:lastModifiedBy>Farhan Shahid</cp:lastModifiedBy>
  <cp:revision>2</cp:revision>
  <cp:lastPrinted>2003-05-01T20:11:00Z</cp:lastPrinted>
  <dcterms:created xsi:type="dcterms:W3CDTF">2025-08-15T16:20:00Z</dcterms:created>
  <dcterms:modified xsi:type="dcterms:W3CDTF">2025-08-15T16:20:00Z</dcterms:modified>
</cp:coreProperties>
</file>