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57BB" w14:textId="30C4F8BB" w:rsidR="00526B8F" w:rsidRPr="000F0DC1" w:rsidRDefault="00BD5932" w:rsidP="007730C9">
      <w:pPr>
        <w:pStyle w:val="BodyText"/>
        <w:spacing w:before="7"/>
        <w:rPr>
          <w:b/>
          <w:bCs/>
        </w:rPr>
      </w:pPr>
      <w:r>
        <w:rPr>
          <w:noProof/>
        </w:rPr>
        <w:drawing>
          <wp:anchor distT="0" distB="0" distL="114300" distR="114300" simplePos="0" relativeHeight="251661312" behindDoc="0" locked="0" layoutInCell="1" allowOverlap="1" wp14:anchorId="480E9EE2" wp14:editId="6C1E9F01">
            <wp:simplePos x="0" y="0"/>
            <wp:positionH relativeFrom="column">
              <wp:posOffset>4566285</wp:posOffset>
            </wp:positionH>
            <wp:positionV relativeFrom="paragraph">
              <wp:posOffset>54449</wp:posOffset>
            </wp:positionV>
            <wp:extent cx="1894840" cy="2156460"/>
            <wp:effectExtent l="0" t="0" r="0" b="0"/>
            <wp:wrapSquare wrapText="bothSides"/>
            <wp:docPr id="1465511753" name="Picture 6"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11753" name="Picture 6" descr="A person smiling at the camera&#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94840"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2782F1" w14:textId="78C1757B" w:rsidR="007730C9" w:rsidRPr="00BC7710" w:rsidRDefault="007730C9" w:rsidP="00BC7710">
      <w:pPr>
        <w:pStyle w:val="BodyText"/>
        <w:rPr>
          <w:b/>
          <w:bCs/>
        </w:rPr>
      </w:pPr>
      <w:r w:rsidRPr="00BC7710">
        <w:rPr>
          <w:b/>
          <w:bCs/>
        </w:rPr>
        <w:t>EDUCATION</w:t>
      </w:r>
    </w:p>
    <w:p w14:paraId="4AD72181" w14:textId="67ACCBA8" w:rsidR="000F0DC1" w:rsidRPr="00B310F5" w:rsidRDefault="00B310F5" w:rsidP="00BC7710">
      <w:pPr>
        <w:jc w:val="both"/>
        <w:rPr>
          <w:rFonts w:eastAsia="Tahoma"/>
          <w:sz w:val="19"/>
          <w:szCs w:val="19"/>
          <w:highlight w:val="yellow"/>
          <w:lang w:bidi="ar-SA"/>
        </w:rPr>
      </w:pPr>
      <w:r w:rsidRPr="00B310F5">
        <w:rPr>
          <w:rFonts w:eastAsia="Tahoma"/>
          <w:color w:val="403B3B"/>
          <w:w w:val="105"/>
          <w:sz w:val="19"/>
          <w:szCs w:val="19"/>
          <w:lang w:bidi="ar-SA"/>
        </w:rPr>
        <w:t>BSCE</w:t>
      </w:r>
      <w:r w:rsidR="00BC7710" w:rsidRPr="00B310F5">
        <w:rPr>
          <w:rFonts w:eastAsia="Tahoma"/>
          <w:color w:val="403B3B"/>
          <w:w w:val="105"/>
          <w:sz w:val="19"/>
          <w:szCs w:val="19"/>
          <w:lang w:bidi="ar-SA"/>
        </w:rPr>
        <w:t xml:space="preserve">, </w:t>
      </w:r>
      <w:r w:rsidRPr="00B310F5">
        <w:rPr>
          <w:rFonts w:eastAsia="Tahoma"/>
          <w:color w:val="403B3B"/>
          <w:w w:val="105"/>
          <w:sz w:val="19"/>
          <w:szCs w:val="19"/>
          <w:lang w:bidi="ar-SA"/>
        </w:rPr>
        <w:t>Worcester Polytechnic Institute</w:t>
      </w:r>
      <w:r w:rsidR="00CC2ED1">
        <w:rPr>
          <w:rFonts w:eastAsia="Tahoma"/>
          <w:color w:val="403B3B"/>
          <w:w w:val="105"/>
          <w:sz w:val="19"/>
          <w:szCs w:val="19"/>
          <w:lang w:bidi="ar-SA"/>
        </w:rPr>
        <w:t>, 2013</w:t>
      </w:r>
    </w:p>
    <w:p w14:paraId="3A2D366B" w14:textId="6E920A7B" w:rsidR="000F0DC1" w:rsidRPr="009B0827" w:rsidRDefault="000F0DC1" w:rsidP="00BC7710">
      <w:pPr>
        <w:ind w:left="507"/>
        <w:rPr>
          <w:rFonts w:eastAsia="Tahoma"/>
          <w:sz w:val="19"/>
          <w:szCs w:val="19"/>
          <w:lang w:bidi="ar-SA"/>
        </w:rPr>
      </w:pPr>
    </w:p>
    <w:p w14:paraId="1030831D" w14:textId="77777777" w:rsidR="00526B8F" w:rsidRPr="000F0DC1" w:rsidRDefault="00526B8F" w:rsidP="00BC7710">
      <w:pPr>
        <w:pStyle w:val="BodyText"/>
        <w:ind w:right="40"/>
        <w:jc w:val="both"/>
        <w:rPr>
          <w:b/>
          <w:bCs/>
        </w:rPr>
      </w:pPr>
      <w:r w:rsidRPr="000F0DC1">
        <w:rPr>
          <w:b/>
          <w:bCs/>
        </w:rPr>
        <w:t>EXPERIENCE SUMMARY</w:t>
      </w:r>
    </w:p>
    <w:p w14:paraId="3022B66B" w14:textId="77777777" w:rsidR="00DD024E" w:rsidRPr="00CC2ED1" w:rsidRDefault="00CC2ED1" w:rsidP="00BC7710">
      <w:pPr>
        <w:pStyle w:val="BodyText"/>
        <w:ind w:right="40"/>
        <w:jc w:val="both"/>
      </w:pPr>
      <w:r w:rsidRPr="00CC2ED1">
        <w:t>Mr. Surprenant has 9 years of professional experience working on a variety of civil and highway construction projects. Mr. Christopher Surprenant is a graduate of Worcester Polytechnic Institute where he received his Bachelor of Science in Civil Engineering. Mr</w:t>
      </w:r>
      <w:r w:rsidR="00644D15">
        <w:t xml:space="preserve">. </w:t>
      </w:r>
      <w:r w:rsidRPr="00CC2ED1">
        <w:t xml:space="preserve">Surprenant is experienced in site/civil engineering, surveying, and construction inspection. His design experience includes work on private developments and facilities, petroleum and convenience store, and highway and roadway projects. He has provided construction inspection services for transportation projects and has conducted surveys for a variety of municipal, education, and private development projects. </w:t>
      </w:r>
    </w:p>
    <w:p w14:paraId="3EBCFA44" w14:textId="77777777" w:rsidR="00C136C9" w:rsidRPr="00CC2ED1" w:rsidRDefault="0085152F" w:rsidP="00BC7710">
      <w:pPr>
        <w:pStyle w:val="BodyText"/>
        <w:ind w:right="40"/>
        <w:jc w:val="both"/>
      </w:pPr>
      <w:r w:rsidRPr="00CC2ED1">
        <w:t xml:space="preserve">  </w:t>
      </w:r>
    </w:p>
    <w:p w14:paraId="72D9E2E9" w14:textId="77777777" w:rsidR="002F297B" w:rsidRDefault="004E70B5" w:rsidP="00BC7710">
      <w:pPr>
        <w:pStyle w:val="BodyText"/>
        <w:ind w:right="40"/>
        <w:jc w:val="both"/>
        <w:rPr>
          <w:b/>
          <w:bCs/>
        </w:rPr>
      </w:pPr>
      <w:r w:rsidRPr="00CC2ED1">
        <w:rPr>
          <w:b/>
          <w:bCs/>
        </w:rPr>
        <w:t>PROJECT EXPERIENCE</w:t>
      </w:r>
    </w:p>
    <w:p w14:paraId="2BE2E72D" w14:textId="77777777" w:rsidR="002F3721" w:rsidRDefault="002F3721" w:rsidP="00BC7710">
      <w:pPr>
        <w:pStyle w:val="BodyText"/>
        <w:ind w:right="40"/>
        <w:jc w:val="both"/>
      </w:pPr>
    </w:p>
    <w:p w14:paraId="0C7B3570" w14:textId="33B43A52" w:rsidR="00644D15" w:rsidRPr="00644D15" w:rsidRDefault="00644D15" w:rsidP="00644D15">
      <w:pPr>
        <w:pStyle w:val="BodyText"/>
        <w:ind w:right="40"/>
        <w:jc w:val="both"/>
        <w:rPr>
          <w:b/>
          <w:bCs/>
        </w:rPr>
      </w:pPr>
      <w:r w:rsidRPr="00644D15">
        <w:rPr>
          <w:b/>
          <w:bCs/>
        </w:rPr>
        <w:t>Town of Somers: Mountain Road Culvert Replacement, Somers, Connecticut</w:t>
      </w:r>
    </w:p>
    <w:p w14:paraId="6DBDBCF0" w14:textId="77777777" w:rsidR="00644D15" w:rsidRDefault="00644D15" w:rsidP="00644D15">
      <w:pPr>
        <w:pStyle w:val="BodyText"/>
        <w:ind w:right="40"/>
        <w:jc w:val="both"/>
      </w:pPr>
      <w:r>
        <w:t xml:space="preserve">Served as the Construction Inspector and Designer for the replacement of six hydraulically inadequate culverts along Mountain Road, Root Road and Battle Street. Scope of work included a topographic survey for roadway and drainage improvements; utility location; and establishment of right-of-way for the entire project area. Roadway profile improvements were designed to accommodate the larger 3-sided box culverts. Guiderails were also added to improve safety.  </w:t>
      </w:r>
    </w:p>
    <w:p w14:paraId="23062652" w14:textId="77777777" w:rsidR="00644D15" w:rsidRPr="00644D15" w:rsidRDefault="00644D15" w:rsidP="00644D15">
      <w:pPr>
        <w:pStyle w:val="BodyText"/>
        <w:ind w:right="40"/>
        <w:jc w:val="both"/>
        <w:rPr>
          <w:b/>
          <w:bCs/>
        </w:rPr>
      </w:pPr>
    </w:p>
    <w:p w14:paraId="3DF8D741" w14:textId="77777777" w:rsidR="00644D15" w:rsidRDefault="00644D15" w:rsidP="00644D15">
      <w:pPr>
        <w:pStyle w:val="BodyText"/>
        <w:ind w:right="40"/>
        <w:jc w:val="both"/>
      </w:pPr>
      <w:r w:rsidRPr="00644D15">
        <w:rPr>
          <w:b/>
          <w:bCs/>
        </w:rPr>
        <w:t xml:space="preserve">Town of Cromwell: </w:t>
      </w:r>
      <w:proofErr w:type="spellStart"/>
      <w:r w:rsidRPr="00644D15">
        <w:rPr>
          <w:b/>
          <w:bCs/>
        </w:rPr>
        <w:t>Willowbrook</w:t>
      </w:r>
      <w:proofErr w:type="spellEnd"/>
      <w:r w:rsidRPr="00644D15">
        <w:rPr>
          <w:b/>
          <w:bCs/>
        </w:rPr>
        <w:t xml:space="preserve"> Road Construction Administration &amp; Inspection, Cromwell, Connecticut</w:t>
      </w:r>
      <w:r>
        <w:t xml:space="preserve"> </w:t>
      </w:r>
    </w:p>
    <w:p w14:paraId="0E66ACB0" w14:textId="77777777" w:rsidR="00644D15" w:rsidRDefault="00644D15" w:rsidP="00644D15">
      <w:pPr>
        <w:pStyle w:val="BodyText"/>
        <w:ind w:right="40"/>
        <w:jc w:val="both"/>
      </w:pPr>
      <w:r>
        <w:t xml:space="preserve">Served as a Construction Inspector and Designer for a roadway improvement project in the Town of Cromwell, Connecticut. </w:t>
      </w:r>
    </w:p>
    <w:p w14:paraId="13FB87C6" w14:textId="77777777" w:rsidR="00644D15" w:rsidRDefault="00644D15" w:rsidP="00644D15">
      <w:pPr>
        <w:pStyle w:val="BodyText"/>
        <w:ind w:right="40"/>
        <w:jc w:val="both"/>
      </w:pPr>
      <w:r>
        <w:t xml:space="preserve">Provided on-site inspection services for the construction of approximately 1,800 feet of roadway from Route 372 north to just past Eastview Drive. The improvements include filling the vertical curve just north of Route 372, road widening to provide a two-lane SB approach, and the inclusion of a sidewalk along the project area. Construction inspection included a newly constructed culvert, traffic signals (Route 372 &amp; </w:t>
      </w:r>
      <w:proofErr w:type="spellStart"/>
      <w:r>
        <w:t>Willowbrook</w:t>
      </w:r>
      <w:proofErr w:type="spellEnd"/>
      <w:r>
        <w:t xml:space="preserve"> Road), new roadway drainage and coordination of the existing utility relocation, including overhead and underground utilities. </w:t>
      </w:r>
    </w:p>
    <w:p w14:paraId="3394745F" w14:textId="77777777" w:rsidR="00644D15" w:rsidRDefault="00644D15" w:rsidP="00644D15">
      <w:pPr>
        <w:pStyle w:val="BodyText"/>
        <w:ind w:right="40"/>
        <w:jc w:val="both"/>
      </w:pPr>
    </w:p>
    <w:p w14:paraId="61413840" w14:textId="77777777" w:rsidR="00644D15" w:rsidRPr="00644D15" w:rsidRDefault="00644D15" w:rsidP="00644D15">
      <w:pPr>
        <w:pStyle w:val="BodyText"/>
        <w:ind w:right="40"/>
        <w:jc w:val="both"/>
        <w:rPr>
          <w:b/>
          <w:bCs/>
        </w:rPr>
      </w:pPr>
      <w:r w:rsidRPr="00644D15">
        <w:rPr>
          <w:b/>
          <w:bCs/>
        </w:rPr>
        <w:t xml:space="preserve">Pratt Street Streetscape Improvements, Hartford, Connecticut </w:t>
      </w:r>
    </w:p>
    <w:p w14:paraId="1E17E3FE" w14:textId="77777777" w:rsidR="00644D15" w:rsidRDefault="00644D15" w:rsidP="00644D15">
      <w:pPr>
        <w:pStyle w:val="BodyText"/>
        <w:ind w:right="40"/>
        <w:jc w:val="both"/>
      </w:pPr>
      <w:r>
        <w:t xml:space="preserve">Provided on-site construction inspection for the redesign and reconstruction of the historic urban streetscape at Pratt Street, Hartford. The project included approximately 700 feet of brick paver roadway to be replaced, sidewalk on both sides of the roadway, and fiberoptic cable being installed below the road. </w:t>
      </w:r>
    </w:p>
    <w:p w14:paraId="15923A9A" w14:textId="77777777" w:rsidR="00644D15" w:rsidRDefault="00644D15" w:rsidP="00644D15">
      <w:pPr>
        <w:pStyle w:val="BodyText"/>
        <w:ind w:right="40"/>
        <w:jc w:val="both"/>
      </w:pPr>
    </w:p>
    <w:p w14:paraId="25DEE9AF" w14:textId="77777777" w:rsidR="00644D15" w:rsidRPr="00644D15" w:rsidRDefault="00644D15" w:rsidP="00644D15">
      <w:pPr>
        <w:pStyle w:val="BodyText"/>
        <w:ind w:right="40"/>
        <w:jc w:val="both"/>
        <w:rPr>
          <w:b/>
          <w:bCs/>
        </w:rPr>
      </w:pPr>
      <w:r w:rsidRPr="00644D15">
        <w:rPr>
          <w:b/>
          <w:bCs/>
        </w:rPr>
        <w:t xml:space="preserve">Reconstruction of Harwinton Avenue, Terryville, Connecticut </w:t>
      </w:r>
    </w:p>
    <w:p w14:paraId="73B799D7" w14:textId="77777777" w:rsidR="00644D15" w:rsidRDefault="00644D15" w:rsidP="00644D15">
      <w:pPr>
        <w:pStyle w:val="BodyText"/>
        <w:ind w:right="40"/>
        <w:jc w:val="both"/>
      </w:pPr>
      <w:r>
        <w:t xml:space="preserve">Provided design for approximately 4000 feet of roadway to be reconstructed and a portion of sidewalk to be added for pedestrian safety to and from Terryville High School along Harwinton Ave. &amp; N. Harwinton Ave. Mr. Surprenant also worked in a construction administration capacity; receiving and approving submittals, making periodic site visits to evaluate progress, processing payment applications, and providing coordination between the Town Engineer, Contractor, Construction Inspector, and NVCOG. </w:t>
      </w:r>
    </w:p>
    <w:p w14:paraId="6595C0F1" w14:textId="77777777" w:rsidR="00644D15" w:rsidRDefault="00644D15" w:rsidP="00644D15">
      <w:pPr>
        <w:pStyle w:val="BodyText"/>
        <w:ind w:right="40"/>
        <w:jc w:val="both"/>
      </w:pPr>
    </w:p>
    <w:p w14:paraId="3D17D6DC" w14:textId="77777777" w:rsidR="00644D15" w:rsidRPr="00644D15" w:rsidRDefault="00644D15" w:rsidP="00644D15">
      <w:pPr>
        <w:pStyle w:val="BodyText"/>
        <w:ind w:right="40"/>
        <w:jc w:val="both"/>
        <w:rPr>
          <w:b/>
          <w:bCs/>
        </w:rPr>
      </w:pPr>
      <w:r w:rsidRPr="00644D15">
        <w:rPr>
          <w:b/>
          <w:bCs/>
        </w:rPr>
        <w:t>Foxwoods Resort Expansion, Mashantucket, Connecticut</w:t>
      </w:r>
    </w:p>
    <w:p w14:paraId="569A92AF" w14:textId="77777777" w:rsidR="00644D15" w:rsidRDefault="00644D15" w:rsidP="00644D15">
      <w:pPr>
        <w:pStyle w:val="BodyText"/>
        <w:ind w:right="40"/>
        <w:jc w:val="both"/>
      </w:pPr>
      <w:r>
        <w:t>Mr. Surprenant served as a Designer for site layout and drainage improvements for the Foxwoods Resort Expansion in Mashantucket, Connecticut. The company provided site, civil, structural, and traffic engineering for the 1.25M SF facility. The site improvements included: traffic management; environmental permitting; roadway improvements; vehicular bridges; site layout and development; utilities services; and storm drainage system improvements.</w:t>
      </w:r>
    </w:p>
    <w:p w14:paraId="02FA1879" w14:textId="77777777" w:rsidR="00644D15" w:rsidRDefault="00644D15" w:rsidP="00644D15">
      <w:pPr>
        <w:pStyle w:val="BodyText"/>
        <w:ind w:right="40"/>
        <w:jc w:val="both"/>
      </w:pPr>
    </w:p>
    <w:p w14:paraId="4F8985B7" w14:textId="77777777" w:rsidR="00644D15" w:rsidRPr="00644D15" w:rsidRDefault="00644D15" w:rsidP="00644D15">
      <w:pPr>
        <w:pStyle w:val="BodyText"/>
        <w:ind w:right="40"/>
        <w:jc w:val="both"/>
        <w:rPr>
          <w:b/>
          <w:bCs/>
        </w:rPr>
      </w:pPr>
      <w:r w:rsidRPr="00644D15">
        <w:rPr>
          <w:b/>
          <w:bCs/>
        </w:rPr>
        <w:t>Novant Health Mint Hill Medical Center and Medical Office Building, North Carolina</w:t>
      </w:r>
    </w:p>
    <w:p w14:paraId="69DB9A51" w14:textId="77777777" w:rsidR="00644D15" w:rsidRDefault="00644D15" w:rsidP="00644D15">
      <w:pPr>
        <w:pStyle w:val="BodyText"/>
        <w:ind w:right="40"/>
        <w:jc w:val="both"/>
      </w:pPr>
      <w:r>
        <w:t xml:space="preserve">Mr. Surprenant provided storm water calculations and design services for an improved drainage system at a medical center and medical office building for Novant Health in North Carolina. </w:t>
      </w:r>
    </w:p>
    <w:p w14:paraId="28BC084B" w14:textId="77777777" w:rsidR="00644D15" w:rsidRDefault="00644D15" w:rsidP="00644D15">
      <w:pPr>
        <w:pStyle w:val="BodyText"/>
        <w:ind w:right="40"/>
        <w:jc w:val="both"/>
      </w:pPr>
    </w:p>
    <w:p w14:paraId="5096EA2E" w14:textId="77777777" w:rsidR="00644D15" w:rsidRPr="00644D15" w:rsidRDefault="00644D15" w:rsidP="00644D15">
      <w:pPr>
        <w:pStyle w:val="BodyText"/>
        <w:ind w:right="40"/>
        <w:jc w:val="both"/>
        <w:rPr>
          <w:b/>
          <w:bCs/>
        </w:rPr>
      </w:pPr>
      <w:r w:rsidRPr="00644D15">
        <w:rPr>
          <w:b/>
          <w:bCs/>
        </w:rPr>
        <w:t>The Haven Site/Civil Design, West Haven, Connecticut</w:t>
      </w:r>
    </w:p>
    <w:p w14:paraId="48A2C4BF" w14:textId="77777777" w:rsidR="00644D15" w:rsidRDefault="00644D15" w:rsidP="00644D15">
      <w:pPr>
        <w:pStyle w:val="BodyText"/>
        <w:ind w:right="40"/>
        <w:jc w:val="both"/>
      </w:pPr>
      <w:r>
        <w:t xml:space="preserve">Served as a Designer for this up-scale retail development that includes 65 stores and six (6) restaurants in the first phase. Phase 1 involved the redevelopment of existing waterfront industrial and commercial property along Long Island Sound into 250,000 SF of retail space. The company </w:t>
      </w:r>
      <w:proofErr w:type="gramStart"/>
      <w:r>
        <w:t>was providing</w:t>
      </w:r>
      <w:proofErr w:type="gramEnd"/>
      <w:r>
        <w:t xml:space="preserve"> site design services, including utilities, grading, and layout. Also coordinating with local and state agencies to obtain approvals for the site plan, floodplain/coastal management, traffic and construction.</w:t>
      </w:r>
    </w:p>
    <w:p w14:paraId="2762ABA7" w14:textId="77777777" w:rsidR="00644D15" w:rsidRDefault="00644D15" w:rsidP="00644D15">
      <w:pPr>
        <w:pStyle w:val="BodyText"/>
        <w:ind w:right="40"/>
        <w:jc w:val="both"/>
      </w:pPr>
    </w:p>
    <w:p w14:paraId="0F5FFE76" w14:textId="77777777" w:rsidR="00644D15" w:rsidRPr="00644D15" w:rsidRDefault="00644D15" w:rsidP="00644D15">
      <w:pPr>
        <w:pStyle w:val="BodyText"/>
        <w:ind w:right="40"/>
        <w:jc w:val="both"/>
        <w:rPr>
          <w:b/>
          <w:bCs/>
        </w:rPr>
      </w:pPr>
      <w:r w:rsidRPr="00644D15">
        <w:rPr>
          <w:b/>
          <w:bCs/>
        </w:rPr>
        <w:lastRenderedPageBreak/>
        <w:t>Rainmaker Casino Traffic Analysis at Foxwoods, Mashantucket, Connecticut</w:t>
      </w:r>
    </w:p>
    <w:p w14:paraId="70B1B1B5" w14:textId="77777777" w:rsidR="00644D15" w:rsidRDefault="00644D15" w:rsidP="00644D15">
      <w:pPr>
        <w:pStyle w:val="BodyText"/>
        <w:ind w:right="40"/>
        <w:jc w:val="both"/>
      </w:pPr>
      <w:r>
        <w:t>Prepared a Traffic Impact Study for the expansion of the casino and parking garage. Project also included traffic analyses for signalized intersections along Route 2 at Grand Pequot Blvd. and Rainmaker Blvd.</w:t>
      </w:r>
    </w:p>
    <w:p w14:paraId="6BFB5979" w14:textId="77777777" w:rsidR="00644D15" w:rsidRDefault="00644D15" w:rsidP="00644D15">
      <w:pPr>
        <w:pStyle w:val="BodyText"/>
        <w:ind w:right="40"/>
        <w:jc w:val="both"/>
      </w:pPr>
    </w:p>
    <w:p w14:paraId="24A46661" w14:textId="77777777" w:rsidR="00644D15" w:rsidRPr="00644D15" w:rsidRDefault="00644D15" w:rsidP="00644D15">
      <w:pPr>
        <w:pStyle w:val="BodyText"/>
        <w:ind w:right="40"/>
        <w:jc w:val="both"/>
        <w:rPr>
          <w:b/>
          <w:bCs/>
        </w:rPr>
      </w:pPr>
      <w:r w:rsidRPr="00644D15">
        <w:rPr>
          <w:b/>
          <w:bCs/>
        </w:rPr>
        <w:t>2019 Capital Roadway Design, New Milford, Connecticut</w:t>
      </w:r>
    </w:p>
    <w:p w14:paraId="51F84E9C" w14:textId="77777777" w:rsidR="00644D15" w:rsidRDefault="00644D15" w:rsidP="00644D15">
      <w:pPr>
        <w:pStyle w:val="BodyText"/>
        <w:ind w:right="40"/>
        <w:jc w:val="both"/>
      </w:pPr>
      <w:r>
        <w:t xml:space="preserve">Served as a Designer for the redesign of three (3) roads: Second Hill Road, Pickett District Road, and Erickson Road. The company prepared </w:t>
      </w:r>
      <w:proofErr w:type="gramStart"/>
      <w:r>
        <w:t>bid</w:t>
      </w:r>
      <w:proofErr w:type="gramEnd"/>
      <w:r>
        <w:t xml:space="preserve"> documents for the reconstruction of the roads, which included a mix of mill/overlay, in-place reclamation, and full-depth reconstruction. The reconstructions involved horizontal/vertical realignment, drainage upgrades and signage upgrade/replacement. The company worked closely with the Town Roadway Committee and Staff to facilitate a demanding design, public involvement, and permitting schedule, as well as to provide roadway life-expectancy designs that fit within the Town’s construction budget. </w:t>
      </w:r>
    </w:p>
    <w:p w14:paraId="3DEC996E" w14:textId="77777777" w:rsidR="00644D15" w:rsidRDefault="00644D15" w:rsidP="00644D15">
      <w:pPr>
        <w:pStyle w:val="BodyText"/>
        <w:ind w:right="40"/>
        <w:jc w:val="both"/>
      </w:pPr>
    </w:p>
    <w:p w14:paraId="38C6D3DF" w14:textId="77777777" w:rsidR="00644D15" w:rsidRPr="00644D15" w:rsidRDefault="00644D15" w:rsidP="00644D15">
      <w:pPr>
        <w:pStyle w:val="BodyText"/>
        <w:ind w:right="40"/>
        <w:jc w:val="both"/>
        <w:rPr>
          <w:b/>
          <w:bCs/>
        </w:rPr>
      </w:pPr>
      <w:r w:rsidRPr="00644D15">
        <w:rPr>
          <w:b/>
          <w:bCs/>
        </w:rPr>
        <w:t>Central Street Corridor Improvements, Springfield, Massachusetts</w:t>
      </w:r>
    </w:p>
    <w:p w14:paraId="3EBAF3B8" w14:textId="77777777" w:rsidR="00644D15" w:rsidRDefault="00644D15" w:rsidP="00644D15">
      <w:pPr>
        <w:pStyle w:val="BodyText"/>
        <w:ind w:right="40"/>
        <w:jc w:val="both"/>
      </w:pPr>
      <w:r>
        <w:t>Mr. Surprenant served as a Designer for this gateway roadway reconstruction and realignment project located in an urban neighborhood. Services include schematic and final design; survey, environmental and geotechnical engineering; traffic services; right-of-way; and bidding and construction administration. The project includes two signalized and eight stop-controlled intersections.</w:t>
      </w:r>
    </w:p>
    <w:p w14:paraId="2524AE4A" w14:textId="77777777" w:rsidR="00644D15" w:rsidRDefault="00644D15" w:rsidP="00644D15">
      <w:pPr>
        <w:pStyle w:val="BodyText"/>
        <w:ind w:right="40"/>
        <w:jc w:val="both"/>
      </w:pPr>
    </w:p>
    <w:p w14:paraId="0B3F1B90" w14:textId="77777777" w:rsidR="00644D15" w:rsidRPr="00644D15" w:rsidRDefault="00644D15" w:rsidP="00644D15">
      <w:pPr>
        <w:pStyle w:val="BodyText"/>
        <w:ind w:right="40"/>
        <w:jc w:val="both"/>
        <w:rPr>
          <w:b/>
          <w:bCs/>
        </w:rPr>
      </w:pPr>
      <w:r w:rsidRPr="00644D15">
        <w:rPr>
          <w:b/>
          <w:bCs/>
        </w:rPr>
        <w:t>Colbea/East Side Enterprises, Boxborough, Massachusetts</w:t>
      </w:r>
    </w:p>
    <w:p w14:paraId="0F110C27" w14:textId="77777777" w:rsidR="00644D15" w:rsidRDefault="00644D15" w:rsidP="00644D15">
      <w:pPr>
        <w:pStyle w:val="BodyText"/>
        <w:ind w:right="40"/>
        <w:jc w:val="both"/>
      </w:pPr>
      <w:r>
        <w:t xml:space="preserve">Served as a Designer and helped to obtain Wetlands permitting for a Colbea/East Side Enterprises gas station in Boxborough, Massachusetts. Site design and traffic analysis for </w:t>
      </w:r>
      <w:proofErr w:type="gramStart"/>
      <w:r>
        <w:t>a Shell</w:t>
      </w:r>
      <w:proofErr w:type="gramEnd"/>
      <w:r>
        <w:t xml:space="preserve"> Station were provided. </w:t>
      </w:r>
    </w:p>
    <w:p w14:paraId="1C0BE76C" w14:textId="77777777" w:rsidR="00644D15" w:rsidRDefault="00644D15" w:rsidP="00644D15">
      <w:pPr>
        <w:pStyle w:val="BodyText"/>
        <w:ind w:right="40"/>
        <w:jc w:val="both"/>
      </w:pPr>
    </w:p>
    <w:p w14:paraId="0FB9D701" w14:textId="77777777" w:rsidR="00644D15" w:rsidRPr="00644D15" w:rsidRDefault="00644D15" w:rsidP="00644D15">
      <w:pPr>
        <w:pStyle w:val="BodyText"/>
        <w:ind w:right="40"/>
        <w:jc w:val="both"/>
        <w:rPr>
          <w:b/>
          <w:bCs/>
        </w:rPr>
      </w:pPr>
      <w:r w:rsidRPr="00644D15">
        <w:rPr>
          <w:b/>
          <w:bCs/>
        </w:rPr>
        <w:t>UConn On-Call Surveying Services, Storrs, Connecticut</w:t>
      </w:r>
    </w:p>
    <w:p w14:paraId="677A00C0" w14:textId="77777777" w:rsidR="00644D15" w:rsidRDefault="00644D15" w:rsidP="00644D15">
      <w:pPr>
        <w:pStyle w:val="BodyText"/>
        <w:ind w:right="40"/>
        <w:jc w:val="both"/>
      </w:pPr>
      <w:r>
        <w:t>Chris provided field surveying services and drafting associated with the project. The company was providing on-call surveying services at UConn’s main campus in Storrs, CT, the eight regional campuses, and the University of Connecticut Health Center (UCHC) in Farmington. Recent assignments include Topographic and Utility Surveys for the Gant Center and Monteith Hall. Previous tasks include:</w:t>
      </w:r>
    </w:p>
    <w:p w14:paraId="4E7BB937" w14:textId="77777777" w:rsidR="00644D15" w:rsidRDefault="00644D15" w:rsidP="00BD5932">
      <w:pPr>
        <w:pStyle w:val="BodyText"/>
        <w:numPr>
          <w:ilvl w:val="0"/>
          <w:numId w:val="7"/>
        </w:numPr>
        <w:ind w:right="40"/>
        <w:jc w:val="both"/>
      </w:pPr>
      <w:r>
        <w:t>College of Liberal Arts: Performed topographic survey in the vicinity of Storrs Hall the Chemistry Building and Swan Lake.</w:t>
      </w:r>
    </w:p>
    <w:p w14:paraId="7B7D494B" w14:textId="77777777" w:rsidR="00644D15" w:rsidRDefault="00644D15" w:rsidP="00BD5932">
      <w:pPr>
        <w:pStyle w:val="BodyText"/>
        <w:numPr>
          <w:ilvl w:val="0"/>
          <w:numId w:val="7"/>
        </w:numPr>
        <w:ind w:right="40"/>
        <w:jc w:val="both"/>
      </w:pPr>
      <w:r>
        <w:t>Mirror Lake: Surveyed perimeter of Mirror Lake and performed wetland delineation.</w:t>
      </w:r>
    </w:p>
    <w:p w14:paraId="1071CC0B" w14:textId="77777777" w:rsidR="00644D15" w:rsidRDefault="00644D15" w:rsidP="00BD5932">
      <w:pPr>
        <w:pStyle w:val="BodyText"/>
        <w:numPr>
          <w:ilvl w:val="0"/>
          <w:numId w:val="7"/>
        </w:numPr>
        <w:ind w:right="40"/>
        <w:jc w:val="both"/>
      </w:pPr>
      <w:r>
        <w:t>Young Agricultural Building: Performed topographic and general location surveys of the existing Young Building locate on UConn’s Main Campus at Horsebarn Hill Road and Storrs Road Route 195. The project area is approximately 5.3 ± acres.</w:t>
      </w:r>
    </w:p>
    <w:p w14:paraId="78AD76F8" w14:textId="77777777" w:rsidR="00644D15" w:rsidRDefault="00644D15" w:rsidP="00BD5932">
      <w:pPr>
        <w:pStyle w:val="BodyText"/>
        <w:numPr>
          <w:ilvl w:val="0"/>
          <w:numId w:val="7"/>
        </w:numPr>
        <w:ind w:right="40"/>
        <w:jc w:val="both"/>
      </w:pPr>
      <w:r>
        <w:t>Bousfield Psychology Building: Performed topographic and general location surveys of the existing Psychology Building on UConn’s Main Campus at Whitney Road. The project area is approximately 4.3 ± acres.</w:t>
      </w:r>
    </w:p>
    <w:p w14:paraId="31B9F20B" w14:textId="429466CB" w:rsidR="00644D15" w:rsidRDefault="00644D15" w:rsidP="00BD5932">
      <w:pPr>
        <w:pStyle w:val="BodyText"/>
        <w:numPr>
          <w:ilvl w:val="0"/>
          <w:numId w:val="7"/>
        </w:numPr>
        <w:ind w:right="40"/>
        <w:jc w:val="both"/>
      </w:pPr>
      <w:r>
        <w:t>Whetten Plaza: Performed topographic and general locations surveys at Whetten Plaza and Library Quad. The utility tie in project is comprised of 8.0 ± acres. The full topographic survey encompassed 4.4 ± acres.</w:t>
      </w:r>
    </w:p>
    <w:p w14:paraId="458763D7" w14:textId="77777777" w:rsidR="00644D15" w:rsidRDefault="00644D15" w:rsidP="00644D15">
      <w:pPr>
        <w:pStyle w:val="BodyText"/>
        <w:ind w:right="40"/>
        <w:jc w:val="both"/>
      </w:pPr>
    </w:p>
    <w:p w14:paraId="760E12C2" w14:textId="77777777" w:rsidR="00644D15" w:rsidRPr="00644D15" w:rsidRDefault="00644D15" w:rsidP="00644D15">
      <w:pPr>
        <w:pStyle w:val="BodyText"/>
        <w:ind w:right="40"/>
        <w:jc w:val="both"/>
        <w:rPr>
          <w:b/>
          <w:bCs/>
        </w:rPr>
      </w:pPr>
      <w:r w:rsidRPr="00644D15">
        <w:rPr>
          <w:b/>
          <w:bCs/>
        </w:rPr>
        <w:t xml:space="preserve">Town of Mansfield, Connecticut, On-Call Surveying Services </w:t>
      </w:r>
    </w:p>
    <w:p w14:paraId="14F28CA6" w14:textId="77777777" w:rsidR="00644D15" w:rsidRDefault="00644D15" w:rsidP="00644D15">
      <w:pPr>
        <w:pStyle w:val="BodyText"/>
        <w:ind w:right="40"/>
        <w:jc w:val="both"/>
      </w:pPr>
      <w:r>
        <w:t xml:space="preserve">Chris performed field surveying services and drafting associated with this assignment. The company </w:t>
      </w:r>
      <w:proofErr w:type="gramStart"/>
      <w:r>
        <w:t>was providing</w:t>
      </w:r>
      <w:proofErr w:type="gramEnd"/>
      <w:r>
        <w:t xml:space="preserve"> comprehensive surveying services, including, but not limited to boundary, topographic, boundary corner recovery, land survey and easement survey and descriptions, for the preparation and support of complete engineering drawings; surveying; mapping; and planning services or studies. Projects to date include:</w:t>
      </w:r>
    </w:p>
    <w:p w14:paraId="1C506D37" w14:textId="77777777" w:rsidR="00BD5932" w:rsidRDefault="00BD5932" w:rsidP="00644D15">
      <w:pPr>
        <w:pStyle w:val="BodyText"/>
        <w:ind w:right="40"/>
        <w:jc w:val="both"/>
      </w:pPr>
    </w:p>
    <w:p w14:paraId="380A6CA2" w14:textId="77777777" w:rsidR="00644D15" w:rsidRDefault="00644D15" w:rsidP="00BD5932">
      <w:pPr>
        <w:pStyle w:val="BodyText"/>
        <w:numPr>
          <w:ilvl w:val="0"/>
          <w:numId w:val="8"/>
        </w:numPr>
        <w:ind w:right="40"/>
        <w:jc w:val="both"/>
      </w:pPr>
      <w:r>
        <w:t>Conducted a 10-acre Topographic and Utility Survey for existing Department of Public Works’ facilities</w:t>
      </w:r>
    </w:p>
    <w:p w14:paraId="02F662C4" w14:textId="77777777" w:rsidR="00644D15" w:rsidRDefault="00644D15" w:rsidP="00BD5932">
      <w:pPr>
        <w:pStyle w:val="BodyText"/>
        <w:numPr>
          <w:ilvl w:val="0"/>
          <w:numId w:val="8"/>
        </w:numPr>
        <w:ind w:right="40"/>
        <w:jc w:val="both"/>
      </w:pPr>
      <w:r>
        <w:t>Performed Right-of-Way, Topographic and Utility Survey associated with the Route 89 sidewalk project</w:t>
      </w:r>
    </w:p>
    <w:p w14:paraId="4137997F" w14:textId="77777777" w:rsidR="00644D15" w:rsidRDefault="00644D15" w:rsidP="00BD5932">
      <w:pPr>
        <w:pStyle w:val="BodyText"/>
        <w:numPr>
          <w:ilvl w:val="0"/>
          <w:numId w:val="8"/>
        </w:numPr>
        <w:ind w:right="40"/>
        <w:jc w:val="both"/>
      </w:pPr>
      <w:r>
        <w:t>Puddin Lane Boundary Survey- performed a 61-acre Boundary Survey for Town Open Space</w:t>
      </w:r>
    </w:p>
    <w:p w14:paraId="0D0881FF" w14:textId="77777777" w:rsidR="00644D15" w:rsidRDefault="00644D15" w:rsidP="00BD5932">
      <w:pPr>
        <w:pStyle w:val="BodyText"/>
        <w:numPr>
          <w:ilvl w:val="0"/>
          <w:numId w:val="8"/>
        </w:numPr>
        <w:ind w:right="40"/>
        <w:jc w:val="both"/>
      </w:pPr>
      <w:r>
        <w:t xml:space="preserve">Eastwood Drive right-of-way and topographic survey, beginning at the intersection of CT Route 275 (South Eagleville Road) and </w:t>
      </w:r>
      <w:proofErr w:type="spellStart"/>
      <w:r>
        <w:t>Eastwoood</w:t>
      </w:r>
      <w:proofErr w:type="spellEnd"/>
      <w:r>
        <w:t xml:space="preserve"> Drive, running in a northeasterly direction along the westerly side of </w:t>
      </w:r>
      <w:proofErr w:type="spellStart"/>
      <w:r>
        <w:t>Eastwoood</w:t>
      </w:r>
      <w:proofErr w:type="spellEnd"/>
      <w:r>
        <w:t xml:space="preserve"> Drive for approximately 1200 LF.</w:t>
      </w:r>
    </w:p>
    <w:p w14:paraId="1A6FCA7D" w14:textId="77777777" w:rsidR="00644D15" w:rsidRDefault="00644D15" w:rsidP="00644D15">
      <w:pPr>
        <w:pStyle w:val="BodyText"/>
        <w:ind w:right="40"/>
        <w:jc w:val="both"/>
      </w:pPr>
    </w:p>
    <w:p w14:paraId="0A97DFA5" w14:textId="77777777" w:rsidR="00BD5932" w:rsidRDefault="00BD5932" w:rsidP="00644D15">
      <w:pPr>
        <w:pStyle w:val="BodyText"/>
        <w:ind w:right="40"/>
        <w:jc w:val="both"/>
        <w:rPr>
          <w:b/>
          <w:bCs/>
        </w:rPr>
      </w:pPr>
    </w:p>
    <w:p w14:paraId="5746103B" w14:textId="77777777" w:rsidR="00BD5932" w:rsidRDefault="00BD5932" w:rsidP="00644D15">
      <w:pPr>
        <w:pStyle w:val="BodyText"/>
        <w:ind w:right="40"/>
        <w:jc w:val="both"/>
        <w:rPr>
          <w:b/>
          <w:bCs/>
        </w:rPr>
      </w:pPr>
    </w:p>
    <w:p w14:paraId="5E32FC82" w14:textId="77777777" w:rsidR="00BD5932" w:rsidRDefault="00BD5932" w:rsidP="00644D15">
      <w:pPr>
        <w:pStyle w:val="BodyText"/>
        <w:ind w:right="40"/>
        <w:jc w:val="both"/>
        <w:rPr>
          <w:b/>
          <w:bCs/>
        </w:rPr>
      </w:pPr>
    </w:p>
    <w:p w14:paraId="6320BC95" w14:textId="77777777" w:rsidR="00BD5932" w:rsidRDefault="00BD5932" w:rsidP="00644D15">
      <w:pPr>
        <w:pStyle w:val="BodyText"/>
        <w:ind w:right="40"/>
        <w:jc w:val="both"/>
        <w:rPr>
          <w:b/>
          <w:bCs/>
        </w:rPr>
      </w:pPr>
    </w:p>
    <w:p w14:paraId="780C3860" w14:textId="77777777" w:rsidR="00BD5932" w:rsidRDefault="00BD5932" w:rsidP="00644D15">
      <w:pPr>
        <w:pStyle w:val="BodyText"/>
        <w:ind w:right="40"/>
        <w:jc w:val="both"/>
        <w:rPr>
          <w:b/>
          <w:bCs/>
        </w:rPr>
      </w:pPr>
    </w:p>
    <w:p w14:paraId="148AB5AB" w14:textId="77777777" w:rsidR="00BD5932" w:rsidRDefault="00BD5932" w:rsidP="00644D15">
      <w:pPr>
        <w:pStyle w:val="BodyText"/>
        <w:ind w:right="40"/>
        <w:jc w:val="both"/>
        <w:rPr>
          <w:b/>
          <w:bCs/>
        </w:rPr>
      </w:pPr>
    </w:p>
    <w:p w14:paraId="3F3AFD1A" w14:textId="77777777" w:rsidR="00BD5932" w:rsidRDefault="00BD5932" w:rsidP="00644D15">
      <w:pPr>
        <w:pStyle w:val="BodyText"/>
        <w:ind w:right="40"/>
        <w:jc w:val="both"/>
        <w:rPr>
          <w:b/>
          <w:bCs/>
        </w:rPr>
      </w:pPr>
    </w:p>
    <w:p w14:paraId="63589667" w14:textId="77777777" w:rsidR="00BD5932" w:rsidRDefault="00BD5932" w:rsidP="00644D15">
      <w:pPr>
        <w:pStyle w:val="BodyText"/>
        <w:ind w:right="40"/>
        <w:jc w:val="both"/>
        <w:rPr>
          <w:b/>
          <w:bCs/>
        </w:rPr>
      </w:pPr>
    </w:p>
    <w:p w14:paraId="7BAC7C0C" w14:textId="77777777" w:rsidR="00BD5932" w:rsidRDefault="00BD5932" w:rsidP="00644D15">
      <w:pPr>
        <w:pStyle w:val="BodyText"/>
        <w:ind w:right="40"/>
        <w:jc w:val="both"/>
        <w:rPr>
          <w:b/>
          <w:bCs/>
        </w:rPr>
      </w:pPr>
    </w:p>
    <w:p w14:paraId="4DB7CF63" w14:textId="588EDC76" w:rsidR="00644D15" w:rsidRPr="00644D15" w:rsidRDefault="00644D15" w:rsidP="00644D15">
      <w:pPr>
        <w:pStyle w:val="BodyText"/>
        <w:ind w:right="40"/>
        <w:jc w:val="both"/>
        <w:rPr>
          <w:b/>
          <w:bCs/>
        </w:rPr>
      </w:pPr>
      <w:r w:rsidRPr="00644D15">
        <w:rPr>
          <w:b/>
          <w:bCs/>
        </w:rPr>
        <w:lastRenderedPageBreak/>
        <w:t>Town of Brookfield: Brookfield Streetscape Phase 3</w:t>
      </w:r>
    </w:p>
    <w:p w14:paraId="1F9BE8BA" w14:textId="77777777" w:rsidR="00644D15" w:rsidRDefault="00644D15" w:rsidP="00644D15">
      <w:pPr>
        <w:pStyle w:val="BodyText"/>
        <w:ind w:right="40"/>
        <w:jc w:val="both"/>
      </w:pPr>
      <w:r>
        <w:t xml:space="preserve">The Streetscape Project Phase 3 is an extension of Phase 2, south on Route 202 and Old Route 7 and west on Laurel Hill Road. This includes a sidewalk and bike path design consistent with Phase 2 approximately 150 feet south on the west side of Route 202, 750 feet down Old Route 7 on both sides, and 350 west on the north side of Laurel Hill Road. Crosswalks will be designed to provide safe access between the east and west sides of Old Route 7. Freeman Companies </w:t>
      </w:r>
      <w:proofErr w:type="gramStart"/>
      <w:r>
        <w:t>is providing</w:t>
      </w:r>
      <w:proofErr w:type="gramEnd"/>
      <w:r>
        <w:t xml:space="preserve"> complete and comprehensive consulting engineering and design services for the procurement of permits and preparation of Contract Documents (plans, specifications, and estimates) for the design of this streetscape project. Other elements include performing design services during construction such as shop drawing review, change order preparation, and design revisions. Mr. Surprenant has served the Town as a Staff Engineer.</w:t>
      </w:r>
    </w:p>
    <w:p w14:paraId="3B3BE04B" w14:textId="77777777" w:rsidR="00644D15" w:rsidRDefault="00644D15" w:rsidP="00644D15">
      <w:pPr>
        <w:pStyle w:val="BodyText"/>
        <w:ind w:right="40"/>
        <w:jc w:val="both"/>
      </w:pPr>
    </w:p>
    <w:p w14:paraId="031863FC" w14:textId="77777777" w:rsidR="00644D15" w:rsidRPr="00644D15" w:rsidRDefault="00644D15" w:rsidP="00644D15">
      <w:pPr>
        <w:pStyle w:val="BodyText"/>
        <w:ind w:right="40"/>
        <w:jc w:val="both"/>
        <w:rPr>
          <w:b/>
          <w:bCs/>
        </w:rPr>
      </w:pPr>
      <w:r w:rsidRPr="00644D15">
        <w:rPr>
          <w:b/>
          <w:bCs/>
        </w:rPr>
        <w:t>Town of Brookfield: Brookfield Streetscape Phase 5</w:t>
      </w:r>
    </w:p>
    <w:p w14:paraId="59C059A4" w14:textId="77777777" w:rsidR="00644D15" w:rsidRDefault="00644D15" w:rsidP="00644D15">
      <w:pPr>
        <w:pStyle w:val="BodyText"/>
        <w:ind w:right="40"/>
        <w:jc w:val="both"/>
      </w:pPr>
      <w:r>
        <w:t xml:space="preserve">Mr. Surprenant is serving the Town as a Staff Engineer. The Streetscape Project Phase 5 is an extension of Phase 3, east on Laurel Hill Road and includes a sidewalk and bike path design consistent with Phase 3 approximately 350 feet east on the north side of Laurel Hill Road. A crosswalk will be designed to provide safe access across Federal Road’s east and west sides. Freeman Companies </w:t>
      </w:r>
      <w:proofErr w:type="gramStart"/>
      <w:r>
        <w:t>is providing</w:t>
      </w:r>
      <w:proofErr w:type="gramEnd"/>
      <w:r>
        <w:t xml:space="preserve"> complete and comprehensive consulting engineering and design services for the procurement of permits and preparation of Contract Documents (plans, specifications, and estimates) for the design of this streetscape project. Other elements include performing design services during construction such as shop drawing review, change order preparation, and design revisions. </w:t>
      </w:r>
    </w:p>
    <w:p w14:paraId="433BD108" w14:textId="77777777" w:rsidR="00644D15" w:rsidRDefault="00644D15" w:rsidP="00644D15">
      <w:pPr>
        <w:pStyle w:val="BodyText"/>
        <w:ind w:right="40"/>
        <w:jc w:val="both"/>
      </w:pPr>
    </w:p>
    <w:p w14:paraId="68CEF253" w14:textId="77777777" w:rsidR="00644D15" w:rsidRPr="00644D15" w:rsidRDefault="00644D15" w:rsidP="00644D15">
      <w:pPr>
        <w:pStyle w:val="BodyText"/>
        <w:ind w:right="40"/>
        <w:jc w:val="both"/>
        <w:rPr>
          <w:b/>
          <w:bCs/>
        </w:rPr>
      </w:pPr>
      <w:r w:rsidRPr="00644D15">
        <w:rPr>
          <w:b/>
          <w:bCs/>
        </w:rPr>
        <w:t xml:space="preserve">Riverside Drive Sidewalk Replacement, Thompson, Connecticut </w:t>
      </w:r>
    </w:p>
    <w:p w14:paraId="663352DC" w14:textId="77777777" w:rsidR="00644D15" w:rsidRDefault="00644D15" w:rsidP="00644D15">
      <w:pPr>
        <w:pStyle w:val="BodyText"/>
        <w:ind w:right="40"/>
        <w:jc w:val="both"/>
      </w:pPr>
      <w:r>
        <w:t xml:space="preserve">Served as a Designer for the redesign of the sidewalk along Riverside Drive (Route 12) and the Rawson Avenue/Riverside Drive intersection. The company prepared </w:t>
      </w:r>
      <w:proofErr w:type="gramStart"/>
      <w:r>
        <w:t>bid</w:t>
      </w:r>
      <w:proofErr w:type="gramEnd"/>
      <w:r>
        <w:t xml:space="preserve"> documents for the sidewalk replacement and intersection realignment, which included a mix of mill/overlay and full-depth reconstruction. Crosswalks and rectangular rapid flashing beacons were added for improvement of pedestrian safety and existing signage was upgraded/replaced.  </w:t>
      </w:r>
    </w:p>
    <w:p w14:paraId="59FEB3A9" w14:textId="77777777" w:rsidR="00644D15" w:rsidRDefault="00644D15" w:rsidP="00644D15">
      <w:pPr>
        <w:pStyle w:val="BodyText"/>
        <w:ind w:right="40"/>
        <w:jc w:val="both"/>
      </w:pPr>
    </w:p>
    <w:p w14:paraId="1B3F5042" w14:textId="77777777" w:rsidR="00644D15" w:rsidRPr="00644D15" w:rsidRDefault="00644D15" w:rsidP="00644D15">
      <w:pPr>
        <w:pStyle w:val="BodyText"/>
        <w:ind w:right="40"/>
        <w:jc w:val="both"/>
        <w:rPr>
          <w:b/>
          <w:bCs/>
        </w:rPr>
      </w:pPr>
      <w:r w:rsidRPr="00644D15">
        <w:rPr>
          <w:b/>
          <w:bCs/>
        </w:rPr>
        <w:t xml:space="preserve">New Haven Downtown Crossing Phase 3 </w:t>
      </w:r>
    </w:p>
    <w:p w14:paraId="66F6C319" w14:textId="77777777" w:rsidR="00644D15" w:rsidRDefault="00644D15" w:rsidP="00644D15">
      <w:pPr>
        <w:pStyle w:val="BodyText"/>
        <w:ind w:right="40"/>
        <w:jc w:val="both"/>
      </w:pPr>
      <w:r>
        <w:t xml:space="preserve">Served as a Traffic Engineer working on Maintenance and Protection of Traffic Plans, as well as vehicle, bicycle, and pedestrian Detour Plans for this phase of construction. Performed modifications to the existing signalization sheets to provide temporary signalization throughout the detour. Conducted multiple site visits and filed for Encroachment Permits.  </w:t>
      </w:r>
    </w:p>
    <w:p w14:paraId="23A78F18" w14:textId="77777777" w:rsidR="00644D15" w:rsidRDefault="00644D15" w:rsidP="00644D15">
      <w:pPr>
        <w:pStyle w:val="BodyText"/>
        <w:ind w:right="40"/>
        <w:jc w:val="both"/>
      </w:pPr>
    </w:p>
    <w:p w14:paraId="6E294C9B" w14:textId="77777777" w:rsidR="00644D15" w:rsidRPr="00644D15" w:rsidRDefault="00644D15" w:rsidP="00644D15">
      <w:pPr>
        <w:pStyle w:val="BodyText"/>
        <w:ind w:right="40"/>
        <w:jc w:val="both"/>
        <w:rPr>
          <w:b/>
          <w:bCs/>
        </w:rPr>
      </w:pPr>
      <w:r w:rsidRPr="00644D15">
        <w:rPr>
          <w:b/>
          <w:bCs/>
        </w:rPr>
        <w:t xml:space="preserve">Town of Brookfield: Streetscape Phase 4 </w:t>
      </w:r>
    </w:p>
    <w:p w14:paraId="416CBBB0" w14:textId="77777777" w:rsidR="00644D15" w:rsidRDefault="00644D15" w:rsidP="00644D15">
      <w:pPr>
        <w:pStyle w:val="BodyText"/>
        <w:ind w:right="40"/>
        <w:jc w:val="both"/>
      </w:pPr>
      <w:r>
        <w:t>Performed field survey of the existing conditions and drafted the survey plan for the project. Served as the Designer for the streetscape improvement which proposes new concrete sidewalk and crosswalks to help increase pedestrian safety along Federal Road (Route 202) in this area. Mr. Surprenant also provided a drainage report, cost estimate, and easement maps for the project.</w:t>
      </w:r>
    </w:p>
    <w:p w14:paraId="03691FA4" w14:textId="77777777" w:rsidR="00644D15" w:rsidRDefault="00644D15" w:rsidP="00BC7710">
      <w:pPr>
        <w:pStyle w:val="BodyText"/>
        <w:ind w:right="40"/>
        <w:jc w:val="both"/>
      </w:pPr>
    </w:p>
    <w:sectPr w:rsidR="00644D15">
      <w:headerReference w:type="default" r:id="rId8"/>
      <w:footerReference w:type="default" r:id="rId9"/>
      <w:pgSz w:w="12240" w:h="15840"/>
      <w:pgMar w:top="1560" w:right="960" w:bottom="1040" w:left="980" w:header="916"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E510C" w14:textId="77777777" w:rsidR="007E3C68" w:rsidRDefault="007E3C68">
      <w:r>
        <w:separator/>
      </w:r>
    </w:p>
  </w:endnote>
  <w:endnote w:type="continuationSeparator" w:id="0">
    <w:p w14:paraId="323ECBF6" w14:textId="77777777" w:rsidR="007E3C68" w:rsidRDefault="007E3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0532" w14:textId="77777777" w:rsidR="00BD63EA" w:rsidRDefault="009C7429">
    <w:pPr>
      <w:pStyle w:val="BodyText"/>
      <w:spacing w:line="14" w:lineRule="auto"/>
      <w:rPr>
        <w:sz w:val="20"/>
      </w:rPr>
    </w:pPr>
    <w:r>
      <w:rPr>
        <w:noProof/>
      </w:rPr>
      <w:drawing>
        <wp:anchor distT="0" distB="0" distL="0" distR="0" simplePos="0" relativeHeight="251661312" behindDoc="1" locked="0" layoutInCell="1" allowOverlap="1" wp14:anchorId="4F34887A" wp14:editId="2D648D4F">
          <wp:simplePos x="0" y="0"/>
          <wp:positionH relativeFrom="page">
            <wp:posOffset>676275</wp:posOffset>
          </wp:positionH>
          <wp:positionV relativeFrom="page">
            <wp:posOffset>9382125</wp:posOffset>
          </wp:positionV>
          <wp:extent cx="899160" cy="32766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99160" cy="327660"/>
                  </a:xfrm>
                  <a:prstGeom prst="rect">
                    <a:avLst/>
                  </a:prstGeom>
                </pic:spPr>
              </pic:pic>
            </a:graphicData>
          </a:graphic>
        </wp:anchor>
      </w:drawing>
    </w:r>
    <w:r w:rsidR="00233B89">
      <w:rPr>
        <w:noProof/>
      </w:rPr>
      <mc:AlternateContent>
        <mc:Choice Requires="wps">
          <w:drawing>
            <wp:anchor distT="0" distB="0" distL="114300" distR="114300" simplePos="0" relativeHeight="503310632" behindDoc="1" locked="0" layoutInCell="1" allowOverlap="1" wp14:anchorId="058DD323" wp14:editId="2CE9AB79">
              <wp:simplePos x="0" y="0"/>
              <wp:positionH relativeFrom="page">
                <wp:posOffset>667385</wp:posOffset>
              </wp:positionH>
              <wp:positionV relativeFrom="page">
                <wp:posOffset>9351010</wp:posOffset>
              </wp:positionV>
              <wp:extent cx="6438900" cy="0"/>
              <wp:effectExtent l="10160" t="6985" r="8890" b="12065"/>
              <wp:wrapNone/>
              <wp:docPr id="15522300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2192">
                        <a:solidFill>
                          <a:srgbClr val="004D9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7A824" id="Line 2" o:spid="_x0000_s1026" style="position:absolute;z-index:-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36.3pt" to="559.55pt,7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" strokecolor="#004d90" strokeweight=".96pt">
              <w10:wrap anchorx="page" anchory="page"/>
            </v:line>
          </w:pict>
        </mc:Fallback>
      </mc:AlternateContent>
    </w:r>
    <w:r w:rsidR="00233B89">
      <w:rPr>
        <w:noProof/>
      </w:rPr>
      <mc:AlternateContent>
        <mc:Choice Requires="wps">
          <w:drawing>
            <wp:anchor distT="0" distB="0" distL="114300" distR="114300" simplePos="0" relativeHeight="503310656" behindDoc="1" locked="0" layoutInCell="1" allowOverlap="1" wp14:anchorId="1B641EEB" wp14:editId="6B02EEAA">
              <wp:simplePos x="0" y="0"/>
              <wp:positionH relativeFrom="page">
                <wp:posOffset>6464300</wp:posOffset>
              </wp:positionH>
              <wp:positionV relativeFrom="page">
                <wp:posOffset>9356090</wp:posOffset>
              </wp:positionV>
              <wp:extent cx="638175" cy="141605"/>
              <wp:effectExtent l="0" t="2540" r="3175" b="0"/>
              <wp:wrapNone/>
              <wp:docPr id="205603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64EB2"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641EEB" id="_x0000_t202" coordsize="21600,21600" o:spt="202" path="m,l,21600r21600,l21600,xe">
              <v:stroke joinstyle="miter"/>
              <v:path gradientshapeok="t" o:connecttype="rect"/>
            </v:shapetype>
            <v:shape id="Text Box 1" o:spid="_x0000_s1028" type="#_x0000_t202" style="position:absolute;margin-left:509pt;margin-top:736.7pt;width:50.25pt;height:11.15pt;z-index:-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" filled="f" stroked="f">
              <v:textbox inset="0,0,0,0">
                <w:txbxContent>
                  <w:p w14:paraId="0C564EB2"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DCCD" w14:textId="77777777" w:rsidR="007E3C68" w:rsidRDefault="007E3C68">
      <w:r>
        <w:separator/>
      </w:r>
    </w:p>
  </w:footnote>
  <w:footnote w:type="continuationSeparator" w:id="0">
    <w:p w14:paraId="5711691C" w14:textId="77777777" w:rsidR="007E3C68" w:rsidRDefault="007E3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A81D" w14:textId="77777777" w:rsidR="00BD63EA" w:rsidRDefault="00233B89">
    <w:pPr>
      <w:pStyle w:val="BodyText"/>
      <w:spacing w:line="14" w:lineRule="auto"/>
      <w:rPr>
        <w:sz w:val="20"/>
      </w:rPr>
    </w:pPr>
    <w:r>
      <w:rPr>
        <w:noProof/>
      </w:rPr>
      <mc:AlternateContent>
        <mc:Choice Requires="wps">
          <w:drawing>
            <wp:anchor distT="0" distB="0" distL="114300" distR="114300" simplePos="0" relativeHeight="503310536" behindDoc="1" locked="0" layoutInCell="1" allowOverlap="1" wp14:anchorId="63977E61" wp14:editId="45D84926">
              <wp:simplePos x="0" y="0"/>
              <wp:positionH relativeFrom="page">
                <wp:posOffset>667385</wp:posOffset>
              </wp:positionH>
              <wp:positionV relativeFrom="page">
                <wp:posOffset>941705</wp:posOffset>
              </wp:positionV>
              <wp:extent cx="6438900" cy="0"/>
              <wp:effectExtent l="10160" t="8255" r="8890" b="10795"/>
              <wp:wrapNone/>
              <wp:docPr id="8839255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27522" id="Line 5"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15pt" to="559.5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EBrwEAAEgDAAAOAAAAZHJzL2Uyb0RvYy54bWysU8Fu2zAMvQ/YPwi6L3a6IWiNOD2k6y7d&#10;FqDdBzCSbAuTRYFUYufvJ6lJVmy3YT4Ikkg+vfdIr+/n0YmjIbboW7lc1FIYr1Bb37fyx8vjh1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" strokeweight=".48pt">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157AFE97" wp14:editId="2A859AC8">
              <wp:simplePos x="0" y="0"/>
              <wp:positionH relativeFrom="page">
                <wp:posOffset>673100</wp:posOffset>
              </wp:positionH>
              <wp:positionV relativeFrom="page">
                <wp:posOffset>568960</wp:posOffset>
              </wp:positionV>
              <wp:extent cx="3895725" cy="371475"/>
              <wp:effectExtent l="0" t="0" r="3175" b="2540"/>
              <wp:wrapNone/>
              <wp:docPr id="7834824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AF308" w14:textId="1F83E7C9" w:rsidR="001B4005" w:rsidRDefault="00B310F5">
                          <w:pPr>
                            <w:spacing w:before="12"/>
                            <w:ind w:left="20" w:right="1"/>
                            <w:rPr>
                              <w:b/>
                              <w:sz w:val="24"/>
                            </w:rPr>
                          </w:pPr>
                          <w:r>
                            <w:rPr>
                              <w:b/>
                              <w:sz w:val="24"/>
                            </w:rPr>
                            <w:t>CHRISTOPHER SURPRENANT</w:t>
                          </w:r>
                        </w:p>
                        <w:p w14:paraId="6F9A5CBC" w14:textId="75D4BFED" w:rsidR="003841B5" w:rsidRDefault="00BD5932">
                          <w:pPr>
                            <w:spacing w:before="12"/>
                            <w:ind w:left="20" w:right="1"/>
                            <w:rPr>
                              <w:b/>
                              <w:sz w:val="24"/>
                            </w:rPr>
                          </w:pPr>
                          <w:r>
                            <w:rPr>
                              <w:b/>
                              <w:sz w:val="24"/>
                            </w:rPr>
                            <w:t>Senior Civil Engineer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7AFE97" id="_x0000_t202" coordsize="21600,21600" o:spt="202" path="m,l,21600r21600,l21600,xe">
              <v:stroke joinstyle="miter"/>
              <v:path gradientshapeok="t" o:connecttype="rect"/>
            </v:shapetype>
            <v:shape id="Text Box 4" o:spid="_x0000_s1026" type="#_x0000_t202" style="position:absolute;margin-left:53pt;margin-top:44.8pt;width:306.75pt;height:29.25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" filled="f" stroked="f">
              <v:textbox inset="0,0,0,0">
                <w:txbxContent>
                  <w:p w14:paraId="6A8AF308" w14:textId="1F83E7C9" w:rsidR="001B4005" w:rsidRDefault="00B310F5">
                    <w:pPr>
                      <w:spacing w:before="12"/>
                      <w:ind w:left="20" w:right="1"/>
                      <w:rPr>
                        <w:b/>
                        <w:sz w:val="24"/>
                      </w:rPr>
                    </w:pPr>
                    <w:r>
                      <w:rPr>
                        <w:b/>
                        <w:sz w:val="24"/>
                      </w:rPr>
                      <w:t>CHRISTOPHER SURPRENANT</w:t>
                    </w:r>
                  </w:p>
                  <w:p w14:paraId="6F9A5CBC" w14:textId="75D4BFED" w:rsidR="003841B5" w:rsidRDefault="00BD5932">
                    <w:pPr>
                      <w:spacing w:before="12"/>
                      <w:ind w:left="20" w:right="1"/>
                      <w:rPr>
                        <w:b/>
                        <w:sz w:val="24"/>
                      </w:rPr>
                    </w:pPr>
                    <w:r>
                      <w:rPr>
                        <w:b/>
                        <w:sz w:val="24"/>
                      </w:rPr>
                      <w:t>Senior Civil Engineer</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628FBFC6" wp14:editId="3FBCF5F5">
              <wp:simplePos x="0" y="0"/>
              <wp:positionH relativeFrom="page">
                <wp:posOffset>5703570</wp:posOffset>
              </wp:positionH>
              <wp:positionV relativeFrom="page">
                <wp:posOffset>568960</wp:posOffset>
              </wp:positionV>
              <wp:extent cx="1398270" cy="196215"/>
              <wp:effectExtent l="0" t="0" r="3810" b="0"/>
              <wp:wrapNone/>
              <wp:docPr id="7338725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2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6F3DE" w14:textId="77777777" w:rsidR="00BD63EA" w:rsidRDefault="009C7429">
                          <w:pPr>
                            <w:spacing w:before="12"/>
                            <w:ind w:left="20"/>
                            <w:rPr>
                              <w:b/>
                              <w:i/>
                              <w:sz w:val="24"/>
                            </w:rPr>
                          </w:pPr>
                          <w:r>
                            <w:rPr>
                              <w:b/>
                              <w:i/>
                              <w:sz w:val="24"/>
                            </w:rPr>
                            <w:t>KS Engineers, P.C.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FBFC6" id="Text Box 3" o:spid="_x0000_s1027" type="#_x0000_t202" style="position:absolute;margin-left:449.1pt;margin-top:44.8pt;width:110.1pt;height:15.45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" filled="f" stroked="f">
              <v:textbox inset="0,0,0,0">
                <w:txbxContent>
                  <w:p w14:paraId="4D56F3DE" w14:textId="77777777" w:rsidR="00BD63EA" w:rsidRDefault="009C7429">
                    <w:pPr>
                      <w:spacing w:before="12"/>
                      <w:ind w:left="20"/>
                      <w:rPr>
                        <w:b/>
                        <w:i/>
                        <w:sz w:val="24"/>
                      </w:rPr>
                    </w:pPr>
                    <w:r>
                      <w:rPr>
                        <w:b/>
                        <w:i/>
                        <w:sz w:val="24"/>
                      </w:rPr>
                      <w:t>KS Engineers, P.C.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99176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8449316" o:spid="_x0000_i1025" type="#_x0000_t75" style="width:6pt;height:6pt;visibility:visible;mso-wrap-style:square">
            <v:imagedata r:id="rId1" o:title=""/>
            <o:lock v:ext="edit" aspectratio="f"/>
          </v:shape>
        </w:pict>
      </mc:Choice>
      <mc:Fallback>
        <w:drawing>
          <wp:inline distT="0" distB="0" distL="0" distR="0" wp14:anchorId="623F3351">
            <wp:extent cx="76200" cy="76200"/>
            <wp:effectExtent l="0" t="0" r="0" b="0"/>
            <wp:docPr id="1208449316" name="Picture 1208449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mc:Fallback>
    </mc:AlternateContent>
  </w:numPicBullet>
  <w:numPicBullet w:numPicBulletId="1">
    <mc:AlternateContent>
      <mc:Choice Requires="v">
        <w:pict>
          <v:shape w14:anchorId="779E2E0C" id="Picture 1237987922" o:spid="_x0000_i1025" type="#_x0000_t75" style="width:5.25pt;height:5.25pt;visibility:visible;mso-wrap-style:square">
            <v:imagedata r:id="rId3" o:title=""/>
            <o:lock v:ext="edit" aspectratio="f"/>
          </v:shape>
        </w:pict>
      </mc:Choice>
      <mc:Fallback>
        <w:drawing>
          <wp:inline distT="0" distB="0" distL="0" distR="0" wp14:anchorId="686181B3">
            <wp:extent cx="66675" cy="66675"/>
            <wp:effectExtent l="0" t="0" r="0" b="0"/>
            <wp:docPr id="1237987922" name="Picture 12379879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a:ln>
                      <a:noFill/>
                    </a:ln>
                  </pic:spPr>
                </pic:pic>
              </a:graphicData>
            </a:graphic>
          </wp:inline>
        </w:drawing>
      </mc:Fallback>
    </mc:AlternateContent>
  </w:numPicBullet>
  <w:abstractNum w:abstractNumId="0" w15:restartNumberingAfterBreak="0">
    <w:nsid w:val="013F008E"/>
    <w:multiLevelType w:val="hybridMultilevel"/>
    <w:tmpl w:val="015EA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D0855"/>
    <w:multiLevelType w:val="hybridMultilevel"/>
    <w:tmpl w:val="CB10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1F60C5"/>
    <w:multiLevelType w:val="hybridMultilevel"/>
    <w:tmpl w:val="6876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50776A"/>
    <w:multiLevelType w:val="hybridMultilevel"/>
    <w:tmpl w:val="DD5A5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0C00F3"/>
    <w:multiLevelType w:val="hybridMultilevel"/>
    <w:tmpl w:val="D4A8D30C"/>
    <w:lvl w:ilvl="0" w:tplc="5044BC6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855B41"/>
    <w:multiLevelType w:val="hybridMultilevel"/>
    <w:tmpl w:val="3BA23EB4"/>
    <w:lvl w:ilvl="0" w:tplc="E79A946A">
      <w:start w:val="1"/>
      <w:numFmt w:val="bullet"/>
      <w:lvlText w:val=""/>
      <w:lvlPicBulletId w:val="1"/>
      <w:lvlJc w:val="left"/>
      <w:pPr>
        <w:tabs>
          <w:tab w:val="num" w:pos="720"/>
        </w:tabs>
        <w:ind w:left="720" w:hanging="360"/>
      </w:pPr>
      <w:rPr>
        <w:rFonts w:ascii="Symbol" w:hAnsi="Symbol" w:hint="default"/>
      </w:rPr>
    </w:lvl>
    <w:lvl w:ilvl="1" w:tplc="2DD0F8EA" w:tentative="1">
      <w:start w:val="1"/>
      <w:numFmt w:val="bullet"/>
      <w:lvlText w:val=""/>
      <w:lvlJc w:val="left"/>
      <w:pPr>
        <w:tabs>
          <w:tab w:val="num" w:pos="1440"/>
        </w:tabs>
        <w:ind w:left="1440" w:hanging="360"/>
      </w:pPr>
      <w:rPr>
        <w:rFonts w:ascii="Symbol" w:hAnsi="Symbol" w:hint="default"/>
      </w:rPr>
    </w:lvl>
    <w:lvl w:ilvl="2" w:tplc="F6026FB6" w:tentative="1">
      <w:start w:val="1"/>
      <w:numFmt w:val="bullet"/>
      <w:lvlText w:val=""/>
      <w:lvlJc w:val="left"/>
      <w:pPr>
        <w:tabs>
          <w:tab w:val="num" w:pos="2160"/>
        </w:tabs>
        <w:ind w:left="2160" w:hanging="360"/>
      </w:pPr>
      <w:rPr>
        <w:rFonts w:ascii="Symbol" w:hAnsi="Symbol" w:hint="default"/>
      </w:rPr>
    </w:lvl>
    <w:lvl w:ilvl="3" w:tplc="32E608F0" w:tentative="1">
      <w:start w:val="1"/>
      <w:numFmt w:val="bullet"/>
      <w:lvlText w:val=""/>
      <w:lvlJc w:val="left"/>
      <w:pPr>
        <w:tabs>
          <w:tab w:val="num" w:pos="2880"/>
        </w:tabs>
        <w:ind w:left="2880" w:hanging="360"/>
      </w:pPr>
      <w:rPr>
        <w:rFonts w:ascii="Symbol" w:hAnsi="Symbol" w:hint="default"/>
      </w:rPr>
    </w:lvl>
    <w:lvl w:ilvl="4" w:tplc="644C57BC" w:tentative="1">
      <w:start w:val="1"/>
      <w:numFmt w:val="bullet"/>
      <w:lvlText w:val=""/>
      <w:lvlJc w:val="left"/>
      <w:pPr>
        <w:tabs>
          <w:tab w:val="num" w:pos="3600"/>
        </w:tabs>
        <w:ind w:left="3600" w:hanging="360"/>
      </w:pPr>
      <w:rPr>
        <w:rFonts w:ascii="Symbol" w:hAnsi="Symbol" w:hint="default"/>
      </w:rPr>
    </w:lvl>
    <w:lvl w:ilvl="5" w:tplc="22C648A8" w:tentative="1">
      <w:start w:val="1"/>
      <w:numFmt w:val="bullet"/>
      <w:lvlText w:val=""/>
      <w:lvlJc w:val="left"/>
      <w:pPr>
        <w:tabs>
          <w:tab w:val="num" w:pos="4320"/>
        </w:tabs>
        <w:ind w:left="4320" w:hanging="360"/>
      </w:pPr>
      <w:rPr>
        <w:rFonts w:ascii="Symbol" w:hAnsi="Symbol" w:hint="default"/>
      </w:rPr>
    </w:lvl>
    <w:lvl w:ilvl="6" w:tplc="E4AC1E76" w:tentative="1">
      <w:start w:val="1"/>
      <w:numFmt w:val="bullet"/>
      <w:lvlText w:val=""/>
      <w:lvlJc w:val="left"/>
      <w:pPr>
        <w:tabs>
          <w:tab w:val="num" w:pos="5040"/>
        </w:tabs>
        <w:ind w:left="5040" w:hanging="360"/>
      </w:pPr>
      <w:rPr>
        <w:rFonts w:ascii="Symbol" w:hAnsi="Symbol" w:hint="default"/>
      </w:rPr>
    </w:lvl>
    <w:lvl w:ilvl="7" w:tplc="160C2CC6" w:tentative="1">
      <w:start w:val="1"/>
      <w:numFmt w:val="bullet"/>
      <w:lvlText w:val=""/>
      <w:lvlJc w:val="left"/>
      <w:pPr>
        <w:tabs>
          <w:tab w:val="num" w:pos="5760"/>
        </w:tabs>
        <w:ind w:left="5760" w:hanging="360"/>
      </w:pPr>
      <w:rPr>
        <w:rFonts w:ascii="Symbol" w:hAnsi="Symbol" w:hint="default"/>
      </w:rPr>
    </w:lvl>
    <w:lvl w:ilvl="8" w:tplc="F51E1F5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A4E6934"/>
    <w:multiLevelType w:val="hybridMultilevel"/>
    <w:tmpl w:val="83804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0A0197"/>
    <w:multiLevelType w:val="hybridMultilevel"/>
    <w:tmpl w:val="7F32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28729">
    <w:abstractNumId w:val="2"/>
  </w:num>
  <w:num w:numId="2" w16cid:durableId="1958095866">
    <w:abstractNumId w:val="7"/>
  </w:num>
  <w:num w:numId="3" w16cid:durableId="2115442109">
    <w:abstractNumId w:val="1"/>
  </w:num>
  <w:num w:numId="4" w16cid:durableId="888609103">
    <w:abstractNumId w:val="5"/>
  </w:num>
  <w:num w:numId="5" w16cid:durableId="1733389377">
    <w:abstractNumId w:val="6"/>
  </w:num>
  <w:num w:numId="6" w16cid:durableId="1427994839">
    <w:abstractNumId w:val="4"/>
  </w:num>
  <w:num w:numId="7" w16cid:durableId="1002925798">
    <w:abstractNumId w:val="3"/>
  </w:num>
  <w:num w:numId="8" w16cid:durableId="185646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EA"/>
    <w:rsid w:val="000F0530"/>
    <w:rsid w:val="000F0DC1"/>
    <w:rsid w:val="00105682"/>
    <w:rsid w:val="00150516"/>
    <w:rsid w:val="00194951"/>
    <w:rsid w:val="0019510A"/>
    <w:rsid w:val="00195AFD"/>
    <w:rsid w:val="001A389E"/>
    <w:rsid w:val="001A620A"/>
    <w:rsid w:val="001B4005"/>
    <w:rsid w:val="001E5875"/>
    <w:rsid w:val="001E5FD5"/>
    <w:rsid w:val="00207FA0"/>
    <w:rsid w:val="00233B89"/>
    <w:rsid w:val="00234320"/>
    <w:rsid w:val="002909AC"/>
    <w:rsid w:val="002F297B"/>
    <w:rsid w:val="002F3721"/>
    <w:rsid w:val="00301804"/>
    <w:rsid w:val="0031301E"/>
    <w:rsid w:val="00322C75"/>
    <w:rsid w:val="003841B5"/>
    <w:rsid w:val="003C4A79"/>
    <w:rsid w:val="003F4DA0"/>
    <w:rsid w:val="0045665F"/>
    <w:rsid w:val="004E70B5"/>
    <w:rsid w:val="0051395D"/>
    <w:rsid w:val="00526B8F"/>
    <w:rsid w:val="00580518"/>
    <w:rsid w:val="005C0A11"/>
    <w:rsid w:val="005D1BE3"/>
    <w:rsid w:val="005D4A7B"/>
    <w:rsid w:val="00644D15"/>
    <w:rsid w:val="00650708"/>
    <w:rsid w:val="00654ABB"/>
    <w:rsid w:val="00656567"/>
    <w:rsid w:val="00656C3C"/>
    <w:rsid w:val="0066641E"/>
    <w:rsid w:val="007730C9"/>
    <w:rsid w:val="007802D0"/>
    <w:rsid w:val="00785A93"/>
    <w:rsid w:val="00794CBC"/>
    <w:rsid w:val="007A34C4"/>
    <w:rsid w:val="007E3C68"/>
    <w:rsid w:val="007E3F5B"/>
    <w:rsid w:val="00840061"/>
    <w:rsid w:val="0085152F"/>
    <w:rsid w:val="0088104A"/>
    <w:rsid w:val="008D5267"/>
    <w:rsid w:val="00917918"/>
    <w:rsid w:val="009244D9"/>
    <w:rsid w:val="00962C7D"/>
    <w:rsid w:val="00972037"/>
    <w:rsid w:val="00975C3F"/>
    <w:rsid w:val="009A5032"/>
    <w:rsid w:val="009B0827"/>
    <w:rsid w:val="009C7429"/>
    <w:rsid w:val="00A13D45"/>
    <w:rsid w:val="00A20A49"/>
    <w:rsid w:val="00AA1371"/>
    <w:rsid w:val="00B310F5"/>
    <w:rsid w:val="00B33165"/>
    <w:rsid w:val="00B7251E"/>
    <w:rsid w:val="00BC7710"/>
    <w:rsid w:val="00BD5932"/>
    <w:rsid w:val="00BD63EA"/>
    <w:rsid w:val="00BE54E6"/>
    <w:rsid w:val="00BF2EA8"/>
    <w:rsid w:val="00C0455C"/>
    <w:rsid w:val="00C07045"/>
    <w:rsid w:val="00C12F98"/>
    <w:rsid w:val="00C136C9"/>
    <w:rsid w:val="00C7292A"/>
    <w:rsid w:val="00C764AF"/>
    <w:rsid w:val="00CB5D8C"/>
    <w:rsid w:val="00CC2ED1"/>
    <w:rsid w:val="00CE2FD9"/>
    <w:rsid w:val="00D158D3"/>
    <w:rsid w:val="00D16E05"/>
    <w:rsid w:val="00D33B8F"/>
    <w:rsid w:val="00D650EA"/>
    <w:rsid w:val="00D96FDB"/>
    <w:rsid w:val="00DB4CC9"/>
    <w:rsid w:val="00DC4F51"/>
    <w:rsid w:val="00DD024E"/>
    <w:rsid w:val="00DF42C3"/>
    <w:rsid w:val="00E26166"/>
    <w:rsid w:val="00E918D6"/>
    <w:rsid w:val="00EA1BA6"/>
    <w:rsid w:val="00F62BB4"/>
    <w:rsid w:val="00FE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ECFBE"/>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41B5"/>
    <w:pPr>
      <w:tabs>
        <w:tab w:val="center" w:pos="4680"/>
        <w:tab w:val="right" w:pos="9360"/>
      </w:tabs>
    </w:pPr>
  </w:style>
  <w:style w:type="character" w:customStyle="1" w:styleId="HeaderChar">
    <w:name w:val="Header Char"/>
    <w:basedOn w:val="DefaultParagraphFont"/>
    <w:link w:val="Header"/>
    <w:uiPriority w:val="99"/>
    <w:rsid w:val="003841B5"/>
    <w:rPr>
      <w:rFonts w:ascii="Arial" w:eastAsia="Arial" w:hAnsi="Arial" w:cs="Arial"/>
      <w:lang w:bidi="en-US"/>
    </w:rPr>
  </w:style>
  <w:style w:type="paragraph" w:styleId="Footer">
    <w:name w:val="footer"/>
    <w:basedOn w:val="Normal"/>
    <w:link w:val="FooterChar"/>
    <w:uiPriority w:val="99"/>
    <w:unhideWhenUsed/>
    <w:rsid w:val="003841B5"/>
    <w:pPr>
      <w:tabs>
        <w:tab w:val="center" w:pos="4680"/>
        <w:tab w:val="right" w:pos="9360"/>
      </w:tabs>
    </w:pPr>
  </w:style>
  <w:style w:type="character" w:customStyle="1" w:styleId="FooterChar">
    <w:name w:val="Footer Char"/>
    <w:basedOn w:val="DefaultParagraphFont"/>
    <w:link w:val="Footer"/>
    <w:uiPriority w:val="99"/>
    <w:rsid w:val="003841B5"/>
    <w:rPr>
      <w:rFonts w:ascii="Arial" w:eastAsia="Arial" w:hAnsi="Arial" w:cs="Arial"/>
      <w:lang w:bidi="en-US"/>
    </w:rPr>
  </w:style>
  <w:style w:type="paragraph" w:styleId="Revision">
    <w:name w:val="Revision"/>
    <w:hidden/>
    <w:uiPriority w:val="99"/>
    <w:semiHidden/>
    <w:rsid w:val="00150516"/>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3</Pages>
  <Words>1718</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Heidi Marshall</cp:lastModifiedBy>
  <cp:revision>9</cp:revision>
  <cp:lastPrinted>2024-07-16T14:33:00Z</cp:lastPrinted>
  <dcterms:created xsi:type="dcterms:W3CDTF">2024-07-16T14:42:00Z</dcterms:created>
  <dcterms:modified xsi:type="dcterms:W3CDTF">2025-02-20T15:01:00Z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