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1B3C" w:rsidRPr="00191B3C" w:rsidRDefault="00191B3C" w:rsidP="00191B3C">
      <w:pPr>
        <w:keepNext/>
        <w:outlineLvl w:val="2"/>
        <w:rPr>
          <w:rFonts w:ascii="Arial" w:eastAsia="SimSun" w:hAnsi="Arial" w:cs="Arial"/>
          <w:sz w:val="19"/>
          <w:szCs w:val="19"/>
        </w:rPr>
      </w:pPr>
      <w:r w:rsidRPr="00191B3C">
        <w:rPr>
          <w:rFonts w:ascii="Arial" w:eastAsia="SimSun" w:hAnsi="Arial" w:cs="Arial"/>
          <w:b/>
          <w:bCs/>
          <w:sz w:val="19"/>
          <w:szCs w:val="19"/>
        </w:rPr>
        <w:t xml:space="preserve">EDUCATION </w:t>
      </w:r>
    </w:p>
    <w:p w:rsidR="00191B3C" w:rsidRPr="00191B3C" w:rsidRDefault="00191B3C" w:rsidP="00191B3C">
      <w:pPr>
        <w:rPr>
          <w:rFonts w:ascii="Arial" w:eastAsia="SimSun" w:hAnsi="Arial" w:cs="Arial"/>
          <w:sz w:val="19"/>
          <w:szCs w:val="19"/>
        </w:rPr>
      </w:pPr>
      <w:r w:rsidRPr="00191B3C">
        <w:rPr>
          <w:rFonts w:ascii="Arial" w:eastAsia="SimSun" w:hAnsi="Arial" w:cs="Arial"/>
          <w:sz w:val="19"/>
          <w:szCs w:val="19"/>
        </w:rPr>
        <w:t>MS/Civil Engineering (Structures), The City College of New York, NY, 12/1992</w:t>
      </w:r>
    </w:p>
    <w:p w:rsidR="00191B3C" w:rsidRPr="00191B3C" w:rsidRDefault="00191B3C" w:rsidP="00191B3C">
      <w:pPr>
        <w:rPr>
          <w:rFonts w:ascii="Arial" w:eastAsia="SimSun" w:hAnsi="Arial" w:cs="Arial"/>
          <w:sz w:val="19"/>
          <w:szCs w:val="19"/>
        </w:rPr>
      </w:pPr>
      <w:r w:rsidRPr="00191B3C">
        <w:rPr>
          <w:rFonts w:ascii="Arial" w:eastAsia="SimSun" w:hAnsi="Arial" w:cs="Arial"/>
          <w:sz w:val="19"/>
          <w:szCs w:val="19"/>
        </w:rPr>
        <w:t>MS/Mining Engineering (Rock Mechanics &amp; Ground Control), University of Southern Illinois, Carbondale, IL, 12/1986</w:t>
      </w:r>
    </w:p>
    <w:p w:rsidR="00191B3C" w:rsidRPr="00191B3C" w:rsidRDefault="00191B3C" w:rsidP="00191B3C">
      <w:pPr>
        <w:rPr>
          <w:rFonts w:ascii="Arial" w:eastAsia="SimSun" w:hAnsi="Arial" w:cs="Arial"/>
          <w:sz w:val="19"/>
          <w:szCs w:val="19"/>
        </w:rPr>
      </w:pPr>
      <w:r w:rsidRPr="00191B3C">
        <w:rPr>
          <w:rFonts w:ascii="Arial" w:eastAsia="SimSun" w:hAnsi="Arial" w:cs="Arial"/>
          <w:sz w:val="19"/>
          <w:szCs w:val="19"/>
        </w:rPr>
        <w:t>BS/Civil Engineering, University of Southern Illinois, Carbondale, IL, 05/1985</w:t>
      </w:r>
    </w:p>
    <w:p w:rsidR="00191B3C" w:rsidRPr="00191B3C" w:rsidRDefault="00191B3C" w:rsidP="00191B3C">
      <w:pPr>
        <w:rPr>
          <w:rFonts w:ascii="Arial" w:eastAsia="SimSun" w:hAnsi="Arial" w:cs="Arial"/>
          <w:sz w:val="19"/>
          <w:szCs w:val="19"/>
          <w:highlight w:val="yellow"/>
        </w:rPr>
      </w:pPr>
    </w:p>
    <w:p w:rsidR="00191B3C" w:rsidRPr="00191B3C" w:rsidRDefault="00191B3C" w:rsidP="00191B3C">
      <w:pPr>
        <w:keepNext/>
        <w:outlineLvl w:val="2"/>
        <w:rPr>
          <w:rFonts w:ascii="Arial" w:eastAsia="SimSun" w:hAnsi="Arial" w:cs="Arial"/>
          <w:b/>
          <w:bCs/>
          <w:sz w:val="19"/>
          <w:szCs w:val="19"/>
        </w:rPr>
      </w:pPr>
      <w:r w:rsidRPr="00191B3C">
        <w:rPr>
          <w:rFonts w:ascii="Arial" w:eastAsia="SimSun" w:hAnsi="Arial" w:cs="Arial"/>
          <w:b/>
          <w:bCs/>
          <w:sz w:val="19"/>
          <w:szCs w:val="19"/>
        </w:rPr>
        <w:t xml:space="preserve">PROFESSIONAL REGISTRATION </w:t>
      </w:r>
    </w:p>
    <w:p w:rsidR="00191B3C" w:rsidRPr="00191B3C" w:rsidRDefault="00191B3C" w:rsidP="00191B3C">
      <w:pPr>
        <w:rPr>
          <w:rFonts w:ascii="Arial" w:eastAsia="SimSun" w:hAnsi="Arial" w:cs="Arial"/>
          <w:sz w:val="19"/>
          <w:szCs w:val="19"/>
        </w:rPr>
      </w:pPr>
      <w:r w:rsidRPr="00191B3C">
        <w:rPr>
          <w:rFonts w:ascii="Arial" w:eastAsia="SimSun" w:hAnsi="Arial" w:cs="Arial"/>
          <w:sz w:val="19"/>
          <w:szCs w:val="19"/>
        </w:rPr>
        <w:t>Professional Engineer - New York (#074803, exp: 2/28/2027), NJ (#24GE04436200)</w:t>
      </w:r>
    </w:p>
    <w:p w:rsidR="00191B3C" w:rsidRPr="00191B3C" w:rsidRDefault="00191B3C" w:rsidP="00191B3C">
      <w:pPr>
        <w:rPr>
          <w:rFonts w:ascii="Arial" w:eastAsia="SimSun" w:hAnsi="Arial" w:cs="Arial"/>
          <w:b/>
          <w:sz w:val="19"/>
          <w:szCs w:val="19"/>
        </w:rPr>
      </w:pPr>
    </w:p>
    <w:p w:rsidR="00191B3C" w:rsidRPr="00191B3C" w:rsidRDefault="00191B3C" w:rsidP="00191B3C">
      <w:pPr>
        <w:rPr>
          <w:rFonts w:ascii="Arial" w:eastAsia="SimSun" w:hAnsi="Arial" w:cs="Arial"/>
          <w:b/>
          <w:sz w:val="19"/>
          <w:szCs w:val="19"/>
        </w:rPr>
      </w:pPr>
      <w:r w:rsidRPr="00191B3C">
        <w:rPr>
          <w:rFonts w:ascii="Arial" w:eastAsia="SimSun" w:hAnsi="Arial" w:cs="Arial"/>
          <w:b/>
          <w:sz w:val="19"/>
          <w:szCs w:val="19"/>
        </w:rPr>
        <w:t>TRAINING</w:t>
      </w:r>
    </w:p>
    <w:p w:rsidR="00191B3C" w:rsidRPr="00191B3C" w:rsidRDefault="00191B3C" w:rsidP="00191B3C">
      <w:pPr>
        <w:rPr>
          <w:rFonts w:ascii="Arial" w:eastAsia="SimSun" w:hAnsi="Arial" w:cs="Arial"/>
          <w:sz w:val="19"/>
          <w:szCs w:val="19"/>
        </w:rPr>
      </w:pPr>
      <w:r w:rsidRPr="00191B3C">
        <w:rPr>
          <w:rFonts w:ascii="Arial" w:eastAsia="SimSun" w:hAnsi="Arial" w:cs="Arial"/>
          <w:sz w:val="19"/>
          <w:szCs w:val="19"/>
        </w:rPr>
        <w:t>OSHA, 30-Hour</w:t>
      </w:r>
      <w:r w:rsidR="00B17025">
        <w:rPr>
          <w:rFonts w:ascii="Arial" w:eastAsia="SimSun" w:hAnsi="Arial" w:cs="Arial"/>
          <w:sz w:val="19"/>
          <w:szCs w:val="19"/>
        </w:rPr>
        <w:t xml:space="preserve"> (</w:t>
      </w:r>
      <w:r w:rsidR="009C3900">
        <w:rPr>
          <w:rFonts w:ascii="Arial" w:eastAsia="SimSun" w:hAnsi="Arial" w:cs="Arial"/>
          <w:sz w:val="19"/>
          <w:szCs w:val="19"/>
        </w:rPr>
        <w:t>issued: 9/13/2024</w:t>
      </w:r>
      <w:r w:rsidR="00B17025">
        <w:rPr>
          <w:rFonts w:ascii="Arial" w:eastAsia="SimSun" w:hAnsi="Arial" w:cs="Arial"/>
          <w:sz w:val="19"/>
          <w:szCs w:val="19"/>
        </w:rPr>
        <w:t>)</w:t>
      </w:r>
    </w:p>
    <w:p w:rsidR="00191B3C" w:rsidRPr="00191B3C" w:rsidRDefault="00191B3C" w:rsidP="00191B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eastAsia="SimSun" w:hAnsi="Arial" w:cs="Arial"/>
          <w:sz w:val="19"/>
          <w:szCs w:val="19"/>
        </w:rPr>
      </w:pPr>
      <w:r w:rsidRPr="00191B3C">
        <w:rPr>
          <w:rFonts w:ascii="Arial" w:eastAsia="SimSun" w:hAnsi="Arial" w:cs="Arial"/>
          <w:sz w:val="19"/>
          <w:szCs w:val="19"/>
        </w:rPr>
        <w:t>Confined Space Entry Training for Construction</w:t>
      </w:r>
    </w:p>
    <w:p w:rsidR="00191B3C" w:rsidRPr="00191B3C" w:rsidRDefault="00191B3C" w:rsidP="00191B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eastAsia="SimSun" w:hAnsi="Arial" w:cs="Arial"/>
          <w:sz w:val="19"/>
          <w:szCs w:val="19"/>
        </w:rPr>
      </w:pPr>
      <w:r w:rsidRPr="00191B3C">
        <w:rPr>
          <w:rFonts w:ascii="Arial" w:eastAsia="SimSun" w:hAnsi="Arial" w:cs="Arial"/>
          <w:sz w:val="19"/>
          <w:szCs w:val="19"/>
        </w:rPr>
        <w:t>ACI-I, Concrete Field-Testing Technician</w:t>
      </w:r>
    </w:p>
    <w:p w:rsidR="00191B3C" w:rsidRPr="00191B3C" w:rsidRDefault="00191B3C" w:rsidP="00191B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eastAsia="SimSun" w:hAnsi="Arial" w:cs="Arial"/>
          <w:sz w:val="19"/>
          <w:szCs w:val="19"/>
        </w:rPr>
      </w:pPr>
      <w:r w:rsidRPr="00191B3C">
        <w:rPr>
          <w:rFonts w:ascii="Arial" w:eastAsia="SimSun" w:hAnsi="Arial" w:cs="Arial"/>
          <w:sz w:val="19"/>
          <w:szCs w:val="19"/>
        </w:rPr>
        <w:t>NYCDDC Water Main Inspection</w:t>
      </w:r>
      <w:r w:rsidR="00B17025">
        <w:rPr>
          <w:rFonts w:ascii="Arial" w:eastAsia="SimSun" w:hAnsi="Arial" w:cs="Arial"/>
          <w:sz w:val="19"/>
          <w:szCs w:val="19"/>
        </w:rPr>
        <w:t xml:space="preserve"> (</w:t>
      </w:r>
      <w:r w:rsidR="009C3900">
        <w:rPr>
          <w:rFonts w:ascii="Arial" w:eastAsia="SimSun" w:hAnsi="Arial" w:cs="Arial"/>
          <w:sz w:val="19"/>
          <w:szCs w:val="19"/>
        </w:rPr>
        <w:t>expires</w:t>
      </w:r>
      <w:r w:rsidR="00B17025">
        <w:rPr>
          <w:rFonts w:ascii="Arial" w:eastAsia="SimSun" w:hAnsi="Arial" w:cs="Arial"/>
          <w:sz w:val="19"/>
          <w:szCs w:val="19"/>
        </w:rPr>
        <w:t>:</w:t>
      </w:r>
      <w:r w:rsidR="009C3900">
        <w:rPr>
          <w:rFonts w:ascii="Arial" w:eastAsia="SimSun" w:hAnsi="Arial" w:cs="Arial"/>
          <w:sz w:val="19"/>
          <w:szCs w:val="19"/>
        </w:rPr>
        <w:t xml:space="preserve"> 6/21/2029</w:t>
      </w:r>
      <w:r w:rsidR="00B17025">
        <w:rPr>
          <w:rFonts w:ascii="Arial" w:eastAsia="SimSun" w:hAnsi="Arial" w:cs="Arial"/>
          <w:sz w:val="19"/>
          <w:szCs w:val="19"/>
        </w:rPr>
        <w:t>)</w:t>
      </w:r>
    </w:p>
    <w:p w:rsidR="00191B3C" w:rsidRPr="00191B3C" w:rsidRDefault="00191B3C" w:rsidP="00191B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eastAsia="SimSun" w:hAnsi="Arial" w:cs="Arial"/>
          <w:sz w:val="19"/>
          <w:szCs w:val="19"/>
        </w:rPr>
      </w:pPr>
      <w:r w:rsidRPr="00191B3C">
        <w:rPr>
          <w:rFonts w:ascii="Arial" w:eastAsia="SimSun" w:hAnsi="Arial" w:cs="Arial"/>
          <w:sz w:val="19"/>
          <w:szCs w:val="19"/>
        </w:rPr>
        <w:t>Procore Administrative Software</w:t>
      </w:r>
    </w:p>
    <w:p w:rsidR="00191B3C" w:rsidRPr="00191B3C" w:rsidRDefault="00191B3C" w:rsidP="00191B3C">
      <w:pPr>
        <w:rPr>
          <w:rFonts w:ascii="Arial" w:eastAsia="SimSun" w:hAnsi="Arial" w:cs="Arial"/>
          <w:sz w:val="19"/>
          <w:szCs w:val="19"/>
        </w:rPr>
      </w:pPr>
      <w:r w:rsidRPr="00191B3C">
        <w:rPr>
          <w:rFonts w:ascii="Arial" w:eastAsia="SimSun" w:hAnsi="Arial" w:cs="Arial"/>
          <w:sz w:val="19"/>
          <w:szCs w:val="19"/>
        </w:rPr>
        <w:t xml:space="preserve">Site Manager </w:t>
      </w:r>
    </w:p>
    <w:p w:rsidR="00191B3C" w:rsidRPr="00191B3C" w:rsidRDefault="00191B3C" w:rsidP="00191B3C">
      <w:pPr>
        <w:rPr>
          <w:rFonts w:ascii="Arial" w:eastAsia="SimSun" w:hAnsi="Arial" w:cs="Arial"/>
          <w:sz w:val="19"/>
          <w:szCs w:val="19"/>
          <w:highlight w:val="yellow"/>
        </w:rPr>
      </w:pPr>
    </w:p>
    <w:p w:rsidR="00191B3C" w:rsidRPr="00191B3C" w:rsidRDefault="00191B3C" w:rsidP="00191B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eastAsia="SimSun" w:hAnsi="Arial" w:cs="Arial"/>
          <w:b/>
          <w:sz w:val="19"/>
          <w:szCs w:val="19"/>
        </w:rPr>
      </w:pPr>
      <w:r w:rsidRPr="00191B3C">
        <w:rPr>
          <w:rFonts w:ascii="Arial" w:eastAsia="SimSun" w:hAnsi="Arial" w:cs="Arial"/>
          <w:b/>
          <w:sz w:val="19"/>
          <w:szCs w:val="19"/>
        </w:rPr>
        <w:t>REFERENCES</w:t>
      </w:r>
    </w:p>
    <w:p w:rsidR="00191B3C" w:rsidRPr="00191B3C" w:rsidRDefault="00191B3C" w:rsidP="009C3900">
      <w:pPr>
        <w:numPr>
          <w:ilvl w:val="0"/>
          <w:numId w:val="6"/>
        </w:numPr>
        <w:ind w:left="360"/>
        <w:jc w:val="both"/>
        <w:rPr>
          <w:rFonts w:ascii="Arial" w:eastAsia="SimSun" w:hAnsi="Arial" w:cs="Arial"/>
          <w:sz w:val="19"/>
          <w:szCs w:val="19"/>
          <w:lang w:val="pt-BR"/>
        </w:rPr>
      </w:pPr>
      <w:r w:rsidRPr="00191B3C">
        <w:rPr>
          <w:rFonts w:ascii="Arial" w:eastAsia="SimSun" w:hAnsi="Arial" w:cs="Arial"/>
          <w:sz w:val="19"/>
          <w:szCs w:val="19"/>
          <w:lang w:val="pt-BR"/>
        </w:rPr>
        <w:t xml:space="preserve">NYCDDC, Ms. Marie Brandao, Director, 917.939.6971, </w:t>
      </w:r>
      <w:r w:rsidRPr="00191B3C">
        <w:rPr>
          <w:rFonts w:ascii="Arial" w:eastAsia="SimSun" w:hAnsi="Arial" w:cs="Arial"/>
          <w:sz w:val="19"/>
          <w:szCs w:val="19"/>
          <w:lang w:val="pt-BR"/>
        </w:rPr>
        <w:fldChar w:fldCharType="begin"/>
      </w:r>
      <w:r w:rsidRPr="00191B3C">
        <w:rPr>
          <w:rFonts w:ascii="Arial" w:eastAsia="SimSun" w:hAnsi="Arial" w:cs="Arial"/>
          <w:sz w:val="19"/>
          <w:szCs w:val="19"/>
          <w:lang w:val="pt-BR"/>
        </w:rPr>
        <w:instrText>HYPERLINK "mailto:brandaom@ddc.nyc.gov"</w:instrText>
      </w:r>
      <w:r w:rsidRPr="00191B3C">
        <w:rPr>
          <w:rFonts w:ascii="Arial" w:eastAsia="SimSun" w:hAnsi="Arial" w:cs="Arial"/>
          <w:sz w:val="19"/>
          <w:szCs w:val="19"/>
          <w:lang w:val="pt-BR"/>
        </w:rPr>
        <w:fldChar w:fldCharType="separate"/>
      </w:r>
      <w:r w:rsidRPr="009C3900">
        <w:rPr>
          <w:rFonts w:ascii="Arial" w:eastAsia="SimSun" w:hAnsi="Arial" w:cs="Arial"/>
          <w:sz w:val="19"/>
          <w:szCs w:val="19"/>
          <w:lang w:val="pt-BR"/>
        </w:rPr>
        <w:t>brandaom@ddc.nyc.gov</w:t>
      </w:r>
      <w:r w:rsidRPr="00191B3C">
        <w:rPr>
          <w:rFonts w:ascii="Arial" w:eastAsia="SimSun" w:hAnsi="Arial" w:cs="Arial"/>
          <w:sz w:val="19"/>
          <w:szCs w:val="19"/>
          <w:lang w:val="pt-BR"/>
        </w:rPr>
        <w:fldChar w:fldCharType="end"/>
      </w:r>
    </w:p>
    <w:p w:rsidR="00191B3C" w:rsidRPr="009C3900" w:rsidRDefault="00191B3C" w:rsidP="009C3900">
      <w:pPr>
        <w:numPr>
          <w:ilvl w:val="0"/>
          <w:numId w:val="6"/>
        </w:numPr>
        <w:ind w:left="360"/>
        <w:jc w:val="both"/>
        <w:rPr>
          <w:rFonts w:ascii="Arial" w:eastAsia="SimSun" w:hAnsi="Arial" w:cs="Arial"/>
          <w:sz w:val="19"/>
          <w:szCs w:val="19"/>
        </w:rPr>
      </w:pPr>
      <w:r w:rsidRPr="009C3900">
        <w:rPr>
          <w:rFonts w:ascii="Arial" w:eastAsia="SimSun" w:hAnsi="Arial" w:cs="Arial"/>
          <w:sz w:val="19"/>
          <w:szCs w:val="19"/>
        </w:rPr>
        <w:t>NYCDOT, Mr. Nazim Khan, Director, Roadway Bridges, 212.839.4642, nkhan@dot.nyc.gov</w:t>
      </w:r>
    </w:p>
    <w:p w:rsidR="00191B3C" w:rsidRPr="00191B3C" w:rsidRDefault="00191B3C" w:rsidP="009C3900">
      <w:pPr>
        <w:numPr>
          <w:ilvl w:val="0"/>
          <w:numId w:val="6"/>
        </w:numPr>
        <w:ind w:left="360"/>
        <w:jc w:val="both"/>
        <w:rPr>
          <w:rFonts w:ascii="Arial" w:eastAsia="SimSun" w:hAnsi="Arial" w:cs="Arial"/>
          <w:sz w:val="19"/>
          <w:szCs w:val="19"/>
        </w:rPr>
      </w:pPr>
      <w:r w:rsidRPr="00191B3C">
        <w:rPr>
          <w:rFonts w:ascii="Arial" w:eastAsia="SimSun" w:hAnsi="Arial" w:cs="Arial"/>
          <w:sz w:val="19"/>
          <w:szCs w:val="19"/>
        </w:rPr>
        <w:t>NYCDOT, Ms. Beatriz Duran, Director, Design Built, 212.839.4825, bduran@dot.nyc.gov</w:t>
      </w:r>
    </w:p>
    <w:p w:rsidR="009C3900" w:rsidRDefault="009C3900" w:rsidP="009C3900">
      <w:pPr>
        <w:widowControl/>
        <w:jc w:val="both"/>
        <w:rPr>
          <w:rFonts w:ascii="Arial" w:hAnsi="Arial" w:cs="Arial"/>
          <w:b/>
          <w:bCs/>
          <w:kern w:val="20"/>
          <w:sz w:val="19"/>
          <w:szCs w:val="19"/>
        </w:rPr>
      </w:pPr>
    </w:p>
    <w:p w:rsidR="009C3900" w:rsidRDefault="009C3900" w:rsidP="009C3900">
      <w:pPr>
        <w:widowControl/>
        <w:jc w:val="both"/>
        <w:rPr>
          <w:rFonts w:ascii="Arial" w:hAnsi="Arial" w:cs="Arial"/>
          <w:b/>
          <w:bCs/>
          <w:kern w:val="20"/>
          <w:sz w:val="19"/>
          <w:szCs w:val="19"/>
        </w:rPr>
      </w:pPr>
      <w:r>
        <w:rPr>
          <w:rFonts w:ascii="Arial" w:hAnsi="Arial" w:cs="Arial"/>
          <w:b/>
          <w:bCs/>
          <w:kern w:val="20"/>
          <w:sz w:val="19"/>
          <w:szCs w:val="19"/>
        </w:rPr>
        <w:t>WORK HISTORY</w:t>
      </w:r>
    </w:p>
    <w:p w:rsidR="009C3900" w:rsidRDefault="009C3900" w:rsidP="009C3900">
      <w:pPr>
        <w:pStyle w:val="BodyText"/>
        <w:tabs>
          <w:tab w:val="clear" w:pos="1443"/>
        </w:tabs>
        <w:rPr>
          <w:rFonts w:ascii="Arial" w:hAnsi="Arial" w:cs="Arial"/>
          <w:sz w:val="19"/>
          <w:szCs w:val="19"/>
        </w:rPr>
      </w:pPr>
      <w:r>
        <w:rPr>
          <w:rFonts w:ascii="Arial" w:hAnsi="Arial" w:cs="Arial"/>
          <w:sz w:val="19"/>
          <w:szCs w:val="19"/>
        </w:rPr>
        <w:t>KSE Engineers, PC (</w:t>
      </w:r>
      <w:r w:rsidR="00514C20">
        <w:rPr>
          <w:rFonts w:ascii="Arial" w:hAnsi="Arial" w:cs="Arial"/>
          <w:sz w:val="19"/>
          <w:szCs w:val="19"/>
        </w:rPr>
        <w:t>07/2019 – present)</w:t>
      </w:r>
    </w:p>
    <w:p w:rsidR="00514C20" w:rsidRDefault="00514C20" w:rsidP="009C3900">
      <w:pPr>
        <w:pStyle w:val="BodyText"/>
        <w:tabs>
          <w:tab w:val="clear" w:pos="1443"/>
        </w:tabs>
        <w:rPr>
          <w:rFonts w:ascii="Arial" w:hAnsi="Arial" w:cs="Arial"/>
          <w:sz w:val="19"/>
          <w:szCs w:val="19"/>
        </w:rPr>
      </w:pPr>
      <w:proofErr w:type="spellStart"/>
      <w:r>
        <w:rPr>
          <w:rFonts w:ascii="Arial" w:hAnsi="Arial" w:cs="Arial"/>
          <w:sz w:val="19"/>
          <w:szCs w:val="19"/>
        </w:rPr>
        <w:t>EnTech</w:t>
      </w:r>
      <w:proofErr w:type="spellEnd"/>
      <w:r>
        <w:rPr>
          <w:rFonts w:ascii="Arial" w:hAnsi="Arial" w:cs="Arial"/>
          <w:sz w:val="19"/>
          <w:szCs w:val="19"/>
        </w:rPr>
        <w:t xml:space="preserve"> Engineering (</w:t>
      </w:r>
      <w:r w:rsidR="0022514B">
        <w:rPr>
          <w:rFonts w:ascii="Arial" w:hAnsi="Arial" w:cs="Arial"/>
          <w:sz w:val="19"/>
          <w:szCs w:val="19"/>
        </w:rPr>
        <w:t>01/</w:t>
      </w:r>
      <w:r>
        <w:rPr>
          <w:rFonts w:ascii="Arial" w:hAnsi="Arial" w:cs="Arial"/>
          <w:sz w:val="19"/>
          <w:szCs w:val="19"/>
        </w:rPr>
        <w:t>2004 – 07/2019)</w:t>
      </w:r>
    </w:p>
    <w:p w:rsidR="0022514B" w:rsidRDefault="0022514B" w:rsidP="009C3900">
      <w:pPr>
        <w:pStyle w:val="BodyText"/>
        <w:tabs>
          <w:tab w:val="clear" w:pos="1443"/>
        </w:tabs>
        <w:rPr>
          <w:rFonts w:ascii="Arial" w:hAnsi="Arial" w:cs="Arial"/>
          <w:sz w:val="19"/>
          <w:szCs w:val="19"/>
        </w:rPr>
      </w:pPr>
      <w:r>
        <w:rPr>
          <w:rFonts w:ascii="Arial" w:hAnsi="Arial" w:cs="Arial"/>
          <w:sz w:val="19"/>
          <w:szCs w:val="19"/>
        </w:rPr>
        <w:t>NYCDOT Bridges (2000 – 2019)</w:t>
      </w:r>
    </w:p>
    <w:p w:rsidR="00514C20" w:rsidRDefault="00514C20" w:rsidP="009C3900">
      <w:pPr>
        <w:pStyle w:val="BodyText"/>
        <w:tabs>
          <w:tab w:val="clear" w:pos="1443"/>
        </w:tabs>
        <w:rPr>
          <w:rFonts w:ascii="Arial" w:hAnsi="Arial" w:cs="Arial"/>
          <w:sz w:val="19"/>
          <w:szCs w:val="19"/>
        </w:rPr>
      </w:pPr>
      <w:r>
        <w:rPr>
          <w:rFonts w:ascii="Arial" w:hAnsi="Arial" w:cs="Arial"/>
          <w:sz w:val="19"/>
          <w:szCs w:val="19"/>
        </w:rPr>
        <w:t>RBA Group (1999 – 2001) (1991 – 1996)</w:t>
      </w:r>
    </w:p>
    <w:p w:rsidR="00514C20" w:rsidRDefault="00514C20" w:rsidP="009C3900">
      <w:pPr>
        <w:pStyle w:val="BodyText"/>
        <w:tabs>
          <w:tab w:val="clear" w:pos="1443"/>
        </w:tabs>
        <w:rPr>
          <w:rFonts w:ascii="Arial" w:hAnsi="Arial" w:cs="Arial"/>
          <w:sz w:val="19"/>
          <w:szCs w:val="19"/>
        </w:rPr>
      </w:pPr>
      <w:r>
        <w:rPr>
          <w:rFonts w:ascii="Arial" w:hAnsi="Arial" w:cs="Arial"/>
          <w:sz w:val="19"/>
          <w:szCs w:val="19"/>
        </w:rPr>
        <w:t>Gandhi Engineering (1996 – 1999)</w:t>
      </w:r>
    </w:p>
    <w:p w:rsidR="009C3900" w:rsidRDefault="009C3900" w:rsidP="00191B3C">
      <w:pPr>
        <w:rPr>
          <w:rFonts w:ascii="Arial" w:eastAsia="SimSun" w:hAnsi="Arial" w:cs="Arial"/>
          <w:b/>
          <w:bCs/>
          <w:sz w:val="19"/>
          <w:szCs w:val="19"/>
        </w:rPr>
      </w:pPr>
    </w:p>
    <w:p w:rsidR="00191B3C" w:rsidRPr="00191B3C" w:rsidRDefault="00191B3C" w:rsidP="00191B3C">
      <w:pPr>
        <w:rPr>
          <w:rFonts w:ascii="Arial" w:eastAsia="SimSun" w:hAnsi="Arial" w:cs="Arial"/>
          <w:sz w:val="19"/>
          <w:szCs w:val="19"/>
        </w:rPr>
      </w:pPr>
      <w:r w:rsidRPr="00191B3C">
        <w:rPr>
          <w:rFonts w:ascii="Arial" w:eastAsia="SimSun" w:hAnsi="Arial" w:cs="Arial"/>
          <w:b/>
          <w:bCs/>
          <w:sz w:val="19"/>
          <w:szCs w:val="19"/>
        </w:rPr>
        <w:t xml:space="preserve">EXPERIENCE SUMMARY </w:t>
      </w:r>
    </w:p>
    <w:p w:rsidR="00191B3C" w:rsidRPr="00191B3C" w:rsidRDefault="00191B3C" w:rsidP="00191B3C">
      <w:pPr>
        <w:jc w:val="both"/>
        <w:rPr>
          <w:rFonts w:ascii="Arial" w:eastAsia="SimSun" w:hAnsi="Arial" w:cs="Arial"/>
          <w:sz w:val="19"/>
          <w:szCs w:val="19"/>
          <w:shd w:val="clear" w:color="auto" w:fill="FFFFFF"/>
        </w:rPr>
      </w:pPr>
      <w:r w:rsidRPr="00191B3C">
        <w:rPr>
          <w:rFonts w:ascii="Arial" w:eastAsia="SimSun" w:hAnsi="Arial" w:cs="Arial"/>
          <w:sz w:val="19"/>
          <w:szCs w:val="19"/>
          <w:shd w:val="clear" w:color="auto" w:fill="FFFFFF"/>
        </w:rPr>
        <w:t xml:space="preserve">Mr. Sharif has more than 30 years of experience in construction supervision, and replacement/rehabilitation projects for highways and bridges. Mr. Sharif has extensive technical experience in infrastructure type projects - civil/structural engineering and the corresponding specifications especially in the construction of </w:t>
      </w:r>
      <w:r w:rsidRPr="00191B3C">
        <w:rPr>
          <w:rFonts w:ascii="Arial" w:hAnsi="Arial" w:cs="Arial"/>
          <w:sz w:val="19"/>
          <w:szCs w:val="19"/>
        </w:rPr>
        <w:t xml:space="preserve">street reconstruction and related utilities, bridges, </w:t>
      </w:r>
      <w:r w:rsidRPr="00191B3C">
        <w:rPr>
          <w:rFonts w:ascii="Arial" w:eastAsia="SimSun" w:hAnsi="Arial" w:cs="Arial"/>
          <w:sz w:val="19"/>
          <w:szCs w:val="19"/>
          <w:shd w:val="clear" w:color="auto" w:fill="FFFFFF"/>
        </w:rPr>
        <w:t xml:space="preserve">marine abutments, waterfront retaining walls, structural rams, beams, and columns. Mr. Sharif is also experienced in pile driving and sheet piles of </w:t>
      </w:r>
      <w:r w:rsidR="0022514B">
        <w:rPr>
          <w:rFonts w:ascii="Arial" w:eastAsia="SimSun" w:hAnsi="Arial" w:cs="Arial"/>
          <w:sz w:val="19"/>
          <w:szCs w:val="19"/>
          <w:shd w:val="clear" w:color="auto" w:fill="FFFFFF"/>
        </w:rPr>
        <w:t>types/</w:t>
      </w:r>
      <w:r w:rsidRPr="00191B3C">
        <w:rPr>
          <w:rFonts w:ascii="Arial" w:eastAsia="SimSun" w:hAnsi="Arial" w:cs="Arial"/>
          <w:sz w:val="19"/>
          <w:szCs w:val="19"/>
          <w:shd w:val="clear" w:color="auto" w:fill="FFFFFF"/>
        </w:rPr>
        <w:t xml:space="preserve">materials, coordinating between contractors and project stakeholders, engineering inspection and project management for multi-stage reconstruction contracts on roadway bridges, and knowledge of City contracts and the procurement process. He performs with accuracy and efficiency. He is cooperative and accepts the responsibility to follow through and meet deadlines. His representative project experience includes: </w:t>
      </w:r>
    </w:p>
    <w:p w:rsidR="00191B3C" w:rsidRPr="00191B3C" w:rsidRDefault="00191B3C" w:rsidP="00191B3C">
      <w:pPr>
        <w:jc w:val="both"/>
        <w:rPr>
          <w:rFonts w:ascii="Arial" w:eastAsia="SimSun" w:hAnsi="Arial" w:cs="Arial"/>
          <w:sz w:val="19"/>
          <w:szCs w:val="19"/>
          <w:shd w:val="clear" w:color="auto" w:fill="FFFFFF"/>
        </w:rPr>
      </w:pPr>
    </w:p>
    <w:p w:rsidR="009C3900" w:rsidRPr="00C775AB" w:rsidRDefault="00B17025" w:rsidP="009C3900">
      <w:pPr>
        <w:ind w:right="90"/>
        <w:jc w:val="both"/>
        <w:rPr>
          <w:rFonts w:ascii="Arial" w:eastAsia="Apex New Book" w:hAnsi="Arial" w:cs="Arial"/>
          <w:sz w:val="19"/>
          <w:szCs w:val="19"/>
        </w:rPr>
      </w:pPr>
      <w:r>
        <w:rPr>
          <w:rFonts w:ascii="Arial" w:eastAsia="Apex New Book" w:hAnsi="Arial" w:cs="Arial"/>
          <w:b/>
          <w:bCs/>
          <w:sz w:val="19"/>
          <w:szCs w:val="19"/>
        </w:rPr>
        <w:t>Port Authority of New York and New Jersey (</w:t>
      </w:r>
      <w:r w:rsidR="009C3900" w:rsidRPr="00C775AB">
        <w:rPr>
          <w:rFonts w:ascii="Arial" w:eastAsia="Apex New Book" w:hAnsi="Arial" w:cs="Arial"/>
          <w:b/>
          <w:bCs/>
          <w:sz w:val="19"/>
          <w:szCs w:val="19"/>
        </w:rPr>
        <w:t>PANYNJ</w:t>
      </w:r>
      <w:r>
        <w:rPr>
          <w:rFonts w:ascii="Arial" w:eastAsia="Apex New Book" w:hAnsi="Arial" w:cs="Arial"/>
          <w:b/>
          <w:bCs/>
          <w:sz w:val="19"/>
          <w:szCs w:val="19"/>
        </w:rPr>
        <w:t>)</w:t>
      </w:r>
      <w:r w:rsidR="009C3900" w:rsidRPr="00C775AB">
        <w:rPr>
          <w:rFonts w:ascii="Arial" w:eastAsia="Apex New Book" w:hAnsi="Arial" w:cs="Arial"/>
          <w:b/>
          <w:bCs/>
          <w:sz w:val="19"/>
          <w:szCs w:val="19"/>
        </w:rPr>
        <w:t>, Design-Build JFK International Airport Central Terminal Area, Roadways, Utilities, and Ground Transportation Center, Queens, NY</w:t>
      </w:r>
      <w:r w:rsidR="009C3900">
        <w:rPr>
          <w:rFonts w:ascii="Arial" w:eastAsia="Apex New Book" w:hAnsi="Arial" w:cs="Arial"/>
          <w:b/>
          <w:bCs/>
          <w:sz w:val="19"/>
          <w:szCs w:val="19"/>
        </w:rPr>
        <w:t xml:space="preserve"> – </w:t>
      </w:r>
      <w:r w:rsidR="009C3900" w:rsidRPr="009C3900">
        <w:rPr>
          <w:rFonts w:ascii="Arial" w:eastAsia="Apex New Book" w:hAnsi="Arial" w:cs="Arial"/>
          <w:sz w:val="19"/>
          <w:szCs w:val="19"/>
        </w:rPr>
        <w:t>Chief</w:t>
      </w:r>
      <w:r w:rsidR="009C3900">
        <w:rPr>
          <w:rFonts w:ascii="Arial" w:eastAsia="Apex New Book" w:hAnsi="Arial" w:cs="Arial"/>
          <w:b/>
          <w:bCs/>
          <w:sz w:val="19"/>
          <w:szCs w:val="19"/>
        </w:rPr>
        <w:t xml:space="preserve"> </w:t>
      </w:r>
      <w:r w:rsidR="009C3900" w:rsidRPr="00C775AB">
        <w:rPr>
          <w:rFonts w:ascii="Arial" w:eastAsia="Apex New Book" w:hAnsi="Arial" w:cs="Arial"/>
          <w:sz w:val="19"/>
          <w:szCs w:val="19"/>
        </w:rPr>
        <w:t>Resident Engineer. This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(1</w:t>
      </w:r>
      <w:r w:rsidR="009C3900">
        <w:rPr>
          <w:rFonts w:ascii="Arial" w:eastAsia="Apex New Book" w:hAnsi="Arial" w:cs="Arial"/>
          <w:sz w:val="19"/>
          <w:szCs w:val="19"/>
        </w:rPr>
        <w:t>1</w:t>
      </w:r>
      <w:r w:rsidR="009C3900" w:rsidRPr="00C775AB">
        <w:rPr>
          <w:rFonts w:ascii="Arial" w:eastAsia="Apex New Book" w:hAnsi="Arial" w:cs="Arial"/>
          <w:sz w:val="19"/>
          <w:szCs w:val="19"/>
        </w:rPr>
        <w:t>/24 – present)</w:t>
      </w:r>
    </w:p>
    <w:p w:rsidR="009C3900" w:rsidRDefault="009C3900" w:rsidP="00191B3C">
      <w:pPr>
        <w:jc w:val="both"/>
        <w:rPr>
          <w:rFonts w:ascii="Arial" w:eastAsia="SimSun" w:hAnsi="Arial" w:cs="Arial"/>
          <w:b/>
          <w:bCs/>
          <w:sz w:val="19"/>
          <w:szCs w:val="19"/>
        </w:rPr>
      </w:pPr>
    </w:p>
    <w:p w:rsidR="00191B3C" w:rsidRPr="00191B3C" w:rsidRDefault="00B17025" w:rsidP="00191B3C">
      <w:pPr>
        <w:jc w:val="both"/>
        <w:rPr>
          <w:rFonts w:ascii="Arial" w:eastAsia="SimSun" w:hAnsi="Arial" w:cs="Arial"/>
          <w:sz w:val="19"/>
          <w:szCs w:val="19"/>
          <w:highlight w:val="yellow"/>
        </w:rPr>
      </w:pPr>
      <w:r>
        <w:rPr>
          <w:rFonts w:ascii="Arial" w:eastAsia="SimSun" w:hAnsi="Arial" w:cs="Arial"/>
          <w:b/>
          <w:bCs/>
          <w:sz w:val="19"/>
          <w:szCs w:val="19"/>
        </w:rPr>
        <w:t>New York City Department of Design and Construction (</w:t>
      </w:r>
      <w:r w:rsidR="00191B3C" w:rsidRPr="00191B3C">
        <w:rPr>
          <w:rFonts w:ascii="Arial" w:eastAsia="SimSun" w:hAnsi="Arial" w:cs="Arial"/>
          <w:b/>
          <w:bCs/>
          <w:sz w:val="19"/>
          <w:szCs w:val="19"/>
        </w:rPr>
        <w:t>NYCDDC</w:t>
      </w:r>
      <w:r>
        <w:rPr>
          <w:rFonts w:ascii="Arial" w:eastAsia="SimSun" w:hAnsi="Arial" w:cs="Arial"/>
          <w:b/>
          <w:bCs/>
          <w:sz w:val="19"/>
          <w:szCs w:val="19"/>
        </w:rPr>
        <w:t>)</w:t>
      </w:r>
      <w:r w:rsidR="00191B3C" w:rsidRPr="00191B3C">
        <w:rPr>
          <w:rFonts w:ascii="Arial" w:eastAsia="SimSun" w:hAnsi="Arial" w:cs="Arial"/>
          <w:b/>
          <w:bCs/>
          <w:sz w:val="19"/>
          <w:szCs w:val="19"/>
        </w:rPr>
        <w:t xml:space="preserve">, HWK779W, </w:t>
      </w:r>
      <w:r w:rsidR="00191B3C" w:rsidRPr="00191B3C">
        <w:rPr>
          <w:rFonts w:ascii="Arial" w:eastAsia="SimSun" w:hAnsi="Arial"/>
          <w:b/>
          <w:bCs/>
          <w:sz w:val="19"/>
          <w:szCs w:val="19"/>
        </w:rPr>
        <w:t>Resident Engineering Inspection</w:t>
      </w:r>
      <w:r w:rsidR="00191B3C" w:rsidRPr="00191B3C">
        <w:rPr>
          <w:rFonts w:ascii="Arial" w:eastAsia="SimSun" w:hAnsi="Arial" w:cs="Arial"/>
          <w:b/>
          <w:bCs/>
          <w:sz w:val="19"/>
          <w:szCs w:val="19"/>
        </w:rPr>
        <w:t xml:space="preserve"> (REI) Services for Reconstruction of Empire Boulevard, Brooklyn, NY</w:t>
      </w:r>
      <w:r w:rsidR="00191B3C" w:rsidRPr="00191B3C">
        <w:rPr>
          <w:rFonts w:ascii="Arial" w:eastAsia="SimSun" w:hAnsi="Arial" w:cs="Arial"/>
          <w:sz w:val="19"/>
          <w:szCs w:val="19"/>
        </w:rPr>
        <w:t xml:space="preserve"> – Resident Engineer responsible for providing REI services on this $20.8 million street reconstruction project where the area is comprised of high volumes of pedestrians and vehicular traffic. The project includes various infrastructure improvements as well as the installation of storm and sanitary sewers involving deep excavations and shoring supports for </w:t>
      </w:r>
      <w:r w:rsidR="00191B3C" w:rsidRPr="00191B3C">
        <w:rPr>
          <w:rFonts w:ascii="Arial" w:eastAsia="SimSun" w:hAnsi="Arial" w:cs="Arial"/>
          <w:color w:val="000000"/>
          <w:sz w:val="19"/>
          <w:szCs w:val="19"/>
        </w:rPr>
        <w:t xml:space="preserve">various types and sizes of sewers, including 10”, 12”, and 15” ESVP; 24” to 54” RCP, as well as DIP watermain pipes and trunks while maintaining the flow of traffic. These combined sewers are installed on concrete cradles, and some are encased in concrete. All backfilling of excavated trenches is performed as per the requirements of NYSDOT and NYCDDC specifications. The project also requires </w:t>
      </w:r>
      <w:r w:rsidRPr="00191B3C">
        <w:rPr>
          <w:rFonts w:ascii="Arial" w:eastAsia="SimSun" w:hAnsi="Arial" w:cs="Arial"/>
          <w:color w:val="000000"/>
          <w:sz w:val="19"/>
          <w:szCs w:val="19"/>
        </w:rPr>
        <w:t>restoration</w:t>
      </w:r>
      <w:r w:rsidR="00191B3C" w:rsidRPr="00191B3C">
        <w:rPr>
          <w:rFonts w:ascii="Arial" w:eastAsia="SimSun" w:hAnsi="Arial" w:cs="Arial"/>
          <w:color w:val="000000"/>
          <w:sz w:val="19"/>
          <w:szCs w:val="19"/>
        </w:rPr>
        <w:t xml:space="preserve"> / reconstruction of roadways; installation of new catch basins and newly constructed chute connections; reconnecting house sewer and water services; brick pavers, granite curbs, Martello bollards, bus pads, </w:t>
      </w:r>
      <w:r w:rsidR="00191B3C" w:rsidRPr="00191B3C">
        <w:rPr>
          <w:rFonts w:ascii="Arial" w:eastAsia="SimSun" w:hAnsi="Arial" w:cs="Arial"/>
          <w:color w:val="000000"/>
          <w:sz w:val="19"/>
          <w:szCs w:val="19"/>
        </w:rPr>
        <w:lastRenderedPageBreak/>
        <w:t>fare collection machine foundations, neck downs, wayfinding signs, new curbs, sidewalks, and pedestrian ramps as needed; street lighting and traffic signal work; tree pruning and pavement markings; and private utility facilities.</w:t>
      </w:r>
      <w:r w:rsidR="00191B3C" w:rsidRPr="00191B3C">
        <w:rPr>
          <w:rFonts w:ascii="Arial" w:eastAsia="SimSun" w:hAnsi="Arial" w:cs="Arial"/>
          <w:sz w:val="19"/>
          <w:szCs w:val="19"/>
        </w:rPr>
        <w:t xml:space="preserve">  (4/</w:t>
      </w:r>
      <w:r>
        <w:rPr>
          <w:rFonts w:ascii="Arial" w:eastAsia="SimSun" w:hAnsi="Arial" w:cs="Arial"/>
          <w:sz w:val="19"/>
          <w:szCs w:val="19"/>
        </w:rPr>
        <w:t>20</w:t>
      </w:r>
      <w:r w:rsidR="00191B3C" w:rsidRPr="00191B3C">
        <w:rPr>
          <w:rFonts w:ascii="Arial" w:eastAsia="SimSun" w:hAnsi="Arial" w:cs="Arial"/>
          <w:sz w:val="19"/>
          <w:szCs w:val="19"/>
        </w:rPr>
        <w:t xml:space="preserve">24 </w:t>
      </w:r>
      <w:r w:rsidR="009C3900">
        <w:rPr>
          <w:rFonts w:ascii="Arial" w:eastAsia="SimSun" w:hAnsi="Arial" w:cs="Arial"/>
          <w:sz w:val="19"/>
          <w:szCs w:val="19"/>
        </w:rPr>
        <w:t>–</w:t>
      </w:r>
      <w:r w:rsidR="00191B3C" w:rsidRPr="00191B3C">
        <w:rPr>
          <w:rFonts w:ascii="Arial" w:eastAsia="SimSun" w:hAnsi="Arial" w:cs="Arial"/>
          <w:sz w:val="19"/>
          <w:szCs w:val="19"/>
        </w:rPr>
        <w:t xml:space="preserve"> </w:t>
      </w:r>
      <w:r w:rsidR="009C3900">
        <w:rPr>
          <w:rFonts w:ascii="Arial" w:eastAsia="SimSun" w:hAnsi="Arial" w:cs="Arial"/>
          <w:sz w:val="19"/>
          <w:szCs w:val="19"/>
        </w:rPr>
        <w:t>11/2024</w:t>
      </w:r>
      <w:r w:rsidR="00191B3C" w:rsidRPr="00191B3C">
        <w:rPr>
          <w:rFonts w:ascii="Arial" w:eastAsia="SimSun" w:hAnsi="Arial" w:cs="Arial"/>
          <w:sz w:val="19"/>
          <w:szCs w:val="19"/>
        </w:rPr>
        <w:t>)</w:t>
      </w:r>
    </w:p>
    <w:p w:rsidR="00191B3C" w:rsidRPr="00191B3C" w:rsidRDefault="00191B3C" w:rsidP="00191B3C">
      <w:pPr>
        <w:jc w:val="both"/>
        <w:rPr>
          <w:rFonts w:ascii="Arial" w:eastAsia="SimSun" w:hAnsi="Arial" w:cs="Arial"/>
          <w:sz w:val="19"/>
          <w:szCs w:val="19"/>
          <w:shd w:val="clear" w:color="auto" w:fill="FFFFFF"/>
        </w:rPr>
      </w:pPr>
    </w:p>
    <w:p w:rsidR="00191B3C" w:rsidRDefault="00191B3C" w:rsidP="00191B3C">
      <w:pPr>
        <w:widowControl/>
        <w:jc w:val="both"/>
        <w:rPr>
          <w:rFonts w:ascii="Arial" w:eastAsia="Segoe UI" w:hAnsi="Arial" w:cs="Arial"/>
          <w:sz w:val="19"/>
          <w:szCs w:val="19"/>
          <w:shd w:val="clear" w:color="auto" w:fill="FFFFFF"/>
        </w:rPr>
      </w:pPr>
      <w:r w:rsidRPr="00191B3C">
        <w:rPr>
          <w:rFonts w:ascii="Arial" w:eastAsia="SimSun" w:hAnsi="Arial" w:cs="Arial"/>
          <w:b/>
          <w:bCs/>
          <w:sz w:val="19"/>
          <w:szCs w:val="19"/>
        </w:rPr>
        <w:t xml:space="preserve">New York City Economic Development Corporation (NYCEDC), </w:t>
      </w:r>
      <w:r w:rsidRPr="00191B3C">
        <w:rPr>
          <w:rFonts w:ascii="Arial" w:eastAsia="Segoe UI" w:hAnsi="Arial" w:cs="Arial"/>
          <w:b/>
          <w:bCs/>
          <w:color w:val="212121"/>
          <w:sz w:val="19"/>
          <w:szCs w:val="19"/>
          <w:shd w:val="clear" w:color="auto" w:fill="FFFFFF"/>
        </w:rPr>
        <w:t xml:space="preserve">Homeport Pier and Substation Rehabilitation, Staten Island, NY </w:t>
      </w:r>
      <w:r w:rsidRPr="00191B3C">
        <w:rPr>
          <w:rFonts w:ascii="Arial" w:eastAsia="Segoe UI" w:hAnsi="Arial" w:cs="Arial"/>
          <w:color w:val="212121"/>
          <w:sz w:val="19"/>
          <w:szCs w:val="19"/>
          <w:shd w:val="clear" w:color="auto" w:fill="FFFFFF"/>
        </w:rPr>
        <w:t>-</w:t>
      </w:r>
      <w:r w:rsidRPr="00191B3C">
        <w:rPr>
          <w:rFonts w:ascii="Arial" w:eastAsia="Segoe UI" w:hAnsi="Arial" w:cs="Arial"/>
          <w:b/>
          <w:bCs/>
          <w:color w:val="212121"/>
          <w:sz w:val="19"/>
          <w:szCs w:val="19"/>
          <w:shd w:val="clear" w:color="auto" w:fill="FFFFFF"/>
        </w:rPr>
        <w:t xml:space="preserve"> </w:t>
      </w:r>
      <w:bookmarkStart w:id="0" w:name="_Hlk168560496"/>
      <w:r w:rsidRPr="00191B3C">
        <w:rPr>
          <w:rFonts w:ascii="Arial" w:eastAsia="Segoe UI" w:hAnsi="Arial" w:cs="Arial"/>
          <w:color w:val="212121"/>
          <w:sz w:val="19"/>
          <w:szCs w:val="19"/>
          <w:shd w:val="clear" w:color="auto" w:fill="FFFFFF"/>
        </w:rPr>
        <w:t xml:space="preserve">Resident Engineer on this marine project which involves extensive repairs for more than 500 feet of deteriorated steel </w:t>
      </w:r>
      <w:r w:rsidRPr="00191B3C">
        <w:rPr>
          <w:rFonts w:ascii="Arial" w:eastAsia="Segoe UI" w:hAnsi="Arial" w:cs="Arial"/>
          <w:sz w:val="19"/>
          <w:szCs w:val="19"/>
          <w:shd w:val="clear" w:color="auto" w:fill="FFFFFF"/>
        </w:rPr>
        <w:t xml:space="preserve">sheet pile at the Homeport waterfront. The inspections are conducted from the waterside above the water level and under the water level using professional divers. The work also encompasses extensive rehabilitation of the sheet pile caps as per approved drawings/NYS Steel Construction Manual/ASASHTO. Some pile caps will be replaced in areas where the deterioration is too extensive to be repaired. In coordination with Con Edison a substation will be built with new wiring and controls that replace the old system. The rehabilitation </w:t>
      </w:r>
      <w:r w:rsidR="009C3900" w:rsidRPr="00191B3C">
        <w:rPr>
          <w:rFonts w:ascii="Arial" w:eastAsia="Segoe UI" w:hAnsi="Arial" w:cs="Arial"/>
          <w:sz w:val="19"/>
          <w:szCs w:val="19"/>
          <w:shd w:val="clear" w:color="auto" w:fill="FFFFFF"/>
        </w:rPr>
        <w:t>works</w:t>
      </w:r>
      <w:r w:rsidRPr="00191B3C">
        <w:rPr>
          <w:rFonts w:ascii="Arial" w:eastAsia="Segoe UI" w:hAnsi="Arial" w:cs="Arial"/>
          <w:sz w:val="19"/>
          <w:szCs w:val="19"/>
          <w:shd w:val="clear" w:color="auto" w:fill="FFFFFF"/>
        </w:rPr>
        <w:t xml:space="preserve"> also involved reinforced concrete footings, stairs repair, placing curbs, sidewalk, lighting system, and green infrastructure. The scope of work on the 1,410’ Homeport Pier also includes repairs to concrete deck and underdeck, replacement of pneumatic fenders, arch fenders and cylindrical fenders, installation of new electrical/lighting conduits and piping associated with water mains, fire protection, and surveillance services. (6/</w:t>
      </w:r>
      <w:r w:rsidR="00B17025">
        <w:rPr>
          <w:rFonts w:ascii="Arial" w:eastAsia="Segoe UI" w:hAnsi="Arial" w:cs="Arial"/>
          <w:sz w:val="19"/>
          <w:szCs w:val="19"/>
          <w:shd w:val="clear" w:color="auto" w:fill="FFFFFF"/>
        </w:rPr>
        <w:t>20</w:t>
      </w:r>
      <w:r w:rsidRPr="00191B3C">
        <w:rPr>
          <w:rFonts w:ascii="Arial" w:eastAsia="Segoe UI" w:hAnsi="Arial" w:cs="Arial"/>
          <w:sz w:val="19"/>
          <w:szCs w:val="19"/>
          <w:shd w:val="clear" w:color="auto" w:fill="FFFFFF"/>
        </w:rPr>
        <w:t>23 – 4/</w:t>
      </w:r>
      <w:r w:rsidR="00B17025">
        <w:rPr>
          <w:rFonts w:ascii="Arial" w:eastAsia="Segoe UI" w:hAnsi="Arial" w:cs="Arial"/>
          <w:sz w:val="19"/>
          <w:szCs w:val="19"/>
          <w:shd w:val="clear" w:color="auto" w:fill="FFFFFF"/>
        </w:rPr>
        <w:t>20</w:t>
      </w:r>
      <w:r w:rsidRPr="00191B3C">
        <w:rPr>
          <w:rFonts w:ascii="Arial" w:eastAsia="Segoe UI" w:hAnsi="Arial" w:cs="Arial"/>
          <w:sz w:val="19"/>
          <w:szCs w:val="19"/>
          <w:shd w:val="clear" w:color="auto" w:fill="FFFFFF"/>
        </w:rPr>
        <w:t>24)</w:t>
      </w:r>
      <w:bookmarkEnd w:id="0"/>
    </w:p>
    <w:p w:rsidR="009C3900" w:rsidRPr="00750EBF" w:rsidRDefault="009C3900" w:rsidP="00191B3C">
      <w:pPr>
        <w:widowControl/>
        <w:jc w:val="both"/>
        <w:rPr>
          <w:rFonts w:ascii="Arial" w:eastAsia="Segoe UI" w:hAnsi="Arial" w:cs="Arial"/>
          <w:color w:val="212121"/>
          <w:sz w:val="19"/>
          <w:szCs w:val="19"/>
          <w:shd w:val="clear" w:color="auto" w:fill="FFFFFF"/>
        </w:rPr>
      </w:pPr>
    </w:p>
    <w:p w:rsidR="00191B3C" w:rsidRPr="00191B3C" w:rsidRDefault="00B17025" w:rsidP="00191B3C">
      <w:pPr>
        <w:widowControl/>
        <w:autoSpaceDE/>
        <w:autoSpaceDN/>
        <w:adjustRightInd/>
        <w:jc w:val="both"/>
        <w:rPr>
          <w:rFonts w:ascii="Arial" w:eastAsia="Calibri" w:hAnsi="Arial" w:cs="Arial"/>
          <w:color w:val="000000"/>
          <w:sz w:val="19"/>
          <w:szCs w:val="19"/>
        </w:rPr>
      </w:pPr>
      <w:r>
        <w:rPr>
          <w:rFonts w:ascii="Arial" w:eastAsia="Calibri" w:hAnsi="Arial" w:cs="Arial"/>
          <w:b/>
          <w:bCs/>
          <w:color w:val="0F0F0F"/>
          <w:sz w:val="19"/>
          <w:szCs w:val="19"/>
        </w:rPr>
        <w:t>New York City Economic Development Corporation (</w:t>
      </w:r>
      <w:r w:rsidR="00191B3C" w:rsidRPr="00191B3C">
        <w:rPr>
          <w:rFonts w:ascii="Arial" w:eastAsia="Calibri" w:hAnsi="Arial" w:cs="Arial"/>
          <w:b/>
          <w:bCs/>
          <w:color w:val="0F0F0F"/>
          <w:sz w:val="19"/>
          <w:szCs w:val="19"/>
        </w:rPr>
        <w:t>NYCEDC</w:t>
      </w:r>
      <w:r>
        <w:rPr>
          <w:rFonts w:ascii="Arial" w:eastAsia="Calibri" w:hAnsi="Arial" w:cs="Arial"/>
          <w:b/>
          <w:bCs/>
          <w:color w:val="0F0F0F"/>
          <w:sz w:val="19"/>
          <w:szCs w:val="19"/>
        </w:rPr>
        <w:t>)</w:t>
      </w:r>
      <w:r w:rsidR="00191B3C" w:rsidRPr="00191B3C">
        <w:rPr>
          <w:rFonts w:ascii="Arial" w:eastAsia="Calibri" w:hAnsi="Arial" w:cs="Arial"/>
          <w:b/>
          <w:bCs/>
          <w:color w:val="0F0F0F"/>
          <w:sz w:val="19"/>
          <w:szCs w:val="19"/>
        </w:rPr>
        <w:t xml:space="preserve">, REI Services </w:t>
      </w:r>
      <w:r w:rsidR="009C3900" w:rsidRPr="00191B3C">
        <w:rPr>
          <w:rFonts w:ascii="Arial" w:eastAsia="Calibri" w:hAnsi="Arial" w:cs="Arial"/>
          <w:b/>
          <w:bCs/>
          <w:color w:val="0F0F0F"/>
          <w:sz w:val="19"/>
          <w:szCs w:val="19"/>
        </w:rPr>
        <w:t>for</w:t>
      </w:r>
      <w:r w:rsidR="00191B3C" w:rsidRPr="00191B3C">
        <w:rPr>
          <w:rFonts w:ascii="Arial" w:eastAsia="Calibri" w:hAnsi="Arial" w:cs="Arial"/>
          <w:b/>
          <w:bCs/>
          <w:color w:val="0F0F0F"/>
          <w:sz w:val="19"/>
          <w:szCs w:val="19"/>
        </w:rPr>
        <w:t xml:space="preserve"> </w:t>
      </w:r>
      <w:r w:rsidR="001831E0">
        <w:rPr>
          <w:rFonts w:ascii="Arial" w:eastAsia="Calibri" w:hAnsi="Arial" w:cs="Arial"/>
          <w:b/>
          <w:bCs/>
          <w:color w:val="0F0F0F"/>
          <w:sz w:val="19"/>
          <w:szCs w:val="19"/>
        </w:rPr>
        <w:t xml:space="preserve">Greenway project - </w:t>
      </w:r>
      <w:r w:rsidR="00191B3C" w:rsidRPr="00191B3C">
        <w:rPr>
          <w:rFonts w:ascii="Arial" w:eastAsia="Calibri" w:hAnsi="Arial" w:cs="Arial"/>
          <w:b/>
          <w:bCs/>
          <w:color w:val="0F0F0F"/>
          <w:sz w:val="19"/>
          <w:szCs w:val="19"/>
        </w:rPr>
        <w:t>Pedestrian Bridge Over FDR at East 54</w:t>
      </w:r>
      <w:r w:rsidR="009C3900" w:rsidRPr="009C3900">
        <w:rPr>
          <w:rFonts w:ascii="Arial" w:eastAsia="Calibri" w:hAnsi="Arial" w:cs="Arial"/>
          <w:b/>
          <w:bCs/>
          <w:color w:val="0F0F0F"/>
          <w:sz w:val="19"/>
          <w:szCs w:val="19"/>
          <w:vertAlign w:val="superscript"/>
        </w:rPr>
        <w:t>th</w:t>
      </w:r>
      <w:r w:rsidR="009C3900">
        <w:rPr>
          <w:rFonts w:ascii="Arial" w:eastAsia="Calibri" w:hAnsi="Arial" w:cs="Arial"/>
          <w:b/>
          <w:bCs/>
          <w:color w:val="0F0F0F"/>
          <w:sz w:val="19"/>
          <w:szCs w:val="19"/>
        </w:rPr>
        <w:t xml:space="preserve"> </w:t>
      </w:r>
      <w:r w:rsidR="00191B3C" w:rsidRPr="00191B3C">
        <w:rPr>
          <w:rFonts w:ascii="Arial" w:eastAsia="Calibri" w:hAnsi="Arial" w:cs="Arial"/>
          <w:b/>
          <w:bCs/>
          <w:color w:val="0F0F0F"/>
          <w:sz w:val="19"/>
          <w:szCs w:val="19"/>
        </w:rPr>
        <w:t>Street, Manhattan, NY</w:t>
      </w:r>
      <w:r w:rsidR="00191B3C" w:rsidRPr="00191B3C">
        <w:rPr>
          <w:rFonts w:ascii="Arial" w:eastAsia="Calibri" w:hAnsi="Arial" w:cs="Arial"/>
          <w:color w:val="0F0F0F"/>
          <w:sz w:val="19"/>
          <w:szCs w:val="19"/>
        </w:rPr>
        <w:t xml:space="preserve"> - </w:t>
      </w:r>
      <w:bookmarkStart w:id="1" w:name="_Hlk168560766"/>
      <w:r w:rsidR="00191B3C" w:rsidRPr="00191B3C">
        <w:rPr>
          <w:rFonts w:ascii="Arial" w:eastAsia="Calibri" w:hAnsi="Arial" w:cs="Arial"/>
          <w:color w:val="0F0F0F"/>
          <w:sz w:val="19"/>
          <w:szCs w:val="19"/>
        </w:rPr>
        <w:t xml:space="preserve">Resident Engineer worked on this $22 million pedestrian bridge project and provided quality control and construction inspection services that included construction of the Bridge spanning from Sutton Place/East 54 Street over the FDR and onto a caissons piles supported structure. The scope includes the Bridge landside ramp on micro piles and in water approach ramp structures at East River including drilling of shaft caissons into 48” rock sockets using 60” temporary casings and 54” permanent casings with reinforcement cages and 6,000 psi tremie concrete from onsite cranes and barges, installing precast concrete pile caps and cast in place columns, ramp girders and slabs; construction of caissons and tub girders supported esplanade (East Midtown Greenway) on East River connecting the water side Bridge approach at East 54 Street to East 60 Street including bike path, various landscaping, light fixtures, irrigation systems and watering stations. The RE also coordinated all shop fabrication inspection at various locations in the US with NYCDOT QA and their inspection agency, </w:t>
      </w:r>
      <w:proofErr w:type="spellStart"/>
      <w:r w:rsidR="00191B3C" w:rsidRPr="00191B3C">
        <w:rPr>
          <w:rFonts w:ascii="Arial" w:eastAsia="Calibri" w:hAnsi="Arial" w:cs="Arial"/>
          <w:color w:val="0F0F0F"/>
          <w:sz w:val="19"/>
          <w:szCs w:val="19"/>
        </w:rPr>
        <w:t>Pennoni</w:t>
      </w:r>
      <w:proofErr w:type="spellEnd"/>
      <w:r w:rsidR="00191B3C" w:rsidRPr="00191B3C">
        <w:rPr>
          <w:rFonts w:ascii="Arial" w:eastAsia="Calibri" w:hAnsi="Arial" w:cs="Arial"/>
          <w:color w:val="0F0F0F"/>
          <w:sz w:val="19"/>
          <w:szCs w:val="19"/>
        </w:rPr>
        <w:t>, as well as assembly of the entire Bridge in Brooklyn, delivery to the site and installation of the bridge while FDR was fully closed to traffic. The close out of the project was successfully completed with acceptances from NYCDOT QA units. (7/</w:t>
      </w:r>
      <w:r w:rsidR="00514C20">
        <w:rPr>
          <w:rFonts w:ascii="Arial" w:eastAsia="Calibri" w:hAnsi="Arial" w:cs="Arial"/>
          <w:color w:val="0F0F0F"/>
          <w:sz w:val="19"/>
          <w:szCs w:val="19"/>
        </w:rPr>
        <w:t>20</w:t>
      </w:r>
      <w:r w:rsidR="00191B3C" w:rsidRPr="00191B3C">
        <w:rPr>
          <w:rFonts w:ascii="Arial" w:eastAsia="Calibri" w:hAnsi="Arial" w:cs="Arial"/>
          <w:color w:val="0F0F0F"/>
          <w:sz w:val="19"/>
          <w:szCs w:val="19"/>
        </w:rPr>
        <w:t>22 - 6/</w:t>
      </w:r>
      <w:r w:rsidR="00514C20">
        <w:rPr>
          <w:rFonts w:ascii="Arial" w:eastAsia="Calibri" w:hAnsi="Arial" w:cs="Arial"/>
          <w:color w:val="0F0F0F"/>
          <w:sz w:val="19"/>
          <w:szCs w:val="19"/>
        </w:rPr>
        <w:t>20</w:t>
      </w:r>
      <w:r w:rsidR="00191B3C" w:rsidRPr="00191B3C">
        <w:rPr>
          <w:rFonts w:ascii="Arial" w:eastAsia="Calibri" w:hAnsi="Arial" w:cs="Arial"/>
          <w:color w:val="0F0F0F"/>
          <w:sz w:val="19"/>
          <w:szCs w:val="19"/>
        </w:rPr>
        <w:t xml:space="preserve">24) </w:t>
      </w:r>
      <w:bookmarkEnd w:id="1"/>
    </w:p>
    <w:p w:rsidR="00191B3C" w:rsidRPr="00191B3C" w:rsidRDefault="00191B3C" w:rsidP="00191B3C">
      <w:pPr>
        <w:widowControl/>
        <w:jc w:val="both"/>
        <w:rPr>
          <w:rFonts w:ascii="Arial" w:eastAsia="SimSun" w:hAnsi="Arial" w:cs="Arial"/>
          <w:bCs/>
          <w:kern w:val="20"/>
          <w:sz w:val="19"/>
          <w:szCs w:val="19"/>
          <w:highlight w:val="yellow"/>
        </w:rPr>
      </w:pPr>
    </w:p>
    <w:p w:rsidR="00191B3C" w:rsidRPr="00191B3C" w:rsidRDefault="00B17025" w:rsidP="00191B3C">
      <w:pPr>
        <w:widowControl/>
        <w:jc w:val="both"/>
        <w:rPr>
          <w:rFonts w:ascii="Arial" w:eastAsia="SimSun" w:hAnsi="Arial" w:cs="Arial"/>
          <w:color w:val="020202"/>
          <w:sz w:val="19"/>
          <w:szCs w:val="19"/>
        </w:rPr>
      </w:pPr>
      <w:r>
        <w:rPr>
          <w:rFonts w:ascii="Arial" w:eastAsia="SimSun" w:hAnsi="Arial" w:cs="Arial"/>
          <w:b/>
          <w:kern w:val="20"/>
          <w:sz w:val="19"/>
          <w:szCs w:val="19"/>
        </w:rPr>
        <w:t>New York City Department of Transportation (</w:t>
      </w:r>
      <w:r w:rsidR="00191B3C" w:rsidRPr="00191B3C">
        <w:rPr>
          <w:rFonts w:ascii="Arial" w:eastAsia="SimSun" w:hAnsi="Arial" w:cs="Arial"/>
          <w:b/>
          <w:kern w:val="20"/>
          <w:sz w:val="19"/>
          <w:szCs w:val="19"/>
        </w:rPr>
        <w:t>NYCDOT</w:t>
      </w:r>
      <w:r>
        <w:rPr>
          <w:rFonts w:ascii="Arial" w:eastAsia="SimSun" w:hAnsi="Arial" w:cs="Arial"/>
          <w:b/>
          <w:kern w:val="20"/>
          <w:sz w:val="19"/>
          <w:szCs w:val="19"/>
        </w:rPr>
        <w:t>)</w:t>
      </w:r>
      <w:r w:rsidR="00191B3C" w:rsidRPr="00191B3C">
        <w:rPr>
          <w:rFonts w:ascii="Arial" w:eastAsia="SimSun" w:hAnsi="Arial" w:cs="Arial"/>
          <w:b/>
          <w:sz w:val="19"/>
          <w:szCs w:val="19"/>
        </w:rPr>
        <w:t xml:space="preserve">, HBCR03BA, REI Services in Connection with Component Rehabilitation of 9 Bridges, Boroughs of the Bronx, Brooklyn and Queens, NY </w:t>
      </w:r>
      <w:r w:rsidR="00191B3C" w:rsidRPr="00191B3C">
        <w:rPr>
          <w:rFonts w:ascii="Arial" w:eastAsia="SimSun" w:hAnsi="Arial" w:cs="Arial"/>
          <w:bCs/>
          <w:sz w:val="19"/>
          <w:szCs w:val="19"/>
        </w:rPr>
        <w:t>- Resident Engineer</w:t>
      </w:r>
      <w:r w:rsidR="00191B3C" w:rsidRPr="00191B3C">
        <w:rPr>
          <w:rFonts w:ascii="Arial" w:eastAsia="SimSun" w:hAnsi="Arial" w:cs="Arial"/>
          <w:sz w:val="19"/>
          <w:szCs w:val="19"/>
        </w:rPr>
        <w:t xml:space="preserve"> worked on this $40 million bridge contract which included rehabilitation of Nine bridges in compliance with the requirements of approved drawings and NYSDOT specifications. The work included</w:t>
      </w:r>
      <w:r w:rsidR="00191B3C" w:rsidRPr="00191B3C">
        <w:rPr>
          <w:rFonts w:ascii="Arial" w:eastAsia="SimSun" w:hAnsi="Arial" w:cs="Arial"/>
          <w:color w:val="020202"/>
          <w:sz w:val="19"/>
          <w:szCs w:val="19"/>
        </w:rPr>
        <w:t>:</w:t>
      </w:r>
      <w:r w:rsidR="00191B3C" w:rsidRPr="00191B3C">
        <w:rPr>
          <w:rFonts w:ascii="Arial" w:eastAsia="SimSun" w:hAnsi="Arial" w:cs="Arial"/>
          <w:b/>
          <w:bCs/>
          <w:color w:val="020202"/>
          <w:sz w:val="19"/>
          <w:szCs w:val="19"/>
        </w:rPr>
        <w:t xml:space="preserve"> </w:t>
      </w:r>
      <w:r w:rsidR="00191B3C" w:rsidRPr="00191B3C">
        <w:rPr>
          <w:rFonts w:ascii="Arial" w:eastAsia="SimSun" w:hAnsi="Arial" w:cs="Arial"/>
          <w:color w:val="020202"/>
          <w:sz w:val="19"/>
          <w:szCs w:val="19"/>
        </w:rPr>
        <w:t xml:space="preserve">structural repairs of bridge abutments while maintaining the minimum clearance limits, full depth deck replacement, crack repairs, removal of unsound concrete at underdeck and </w:t>
      </w:r>
      <w:proofErr w:type="spellStart"/>
      <w:r w:rsidR="00191B3C" w:rsidRPr="00191B3C">
        <w:rPr>
          <w:rFonts w:ascii="Arial" w:eastAsia="SimSun" w:hAnsi="Arial" w:cs="Arial"/>
          <w:color w:val="020202"/>
          <w:sz w:val="19"/>
          <w:szCs w:val="19"/>
        </w:rPr>
        <w:t>shotcreeting</w:t>
      </w:r>
      <w:proofErr w:type="spellEnd"/>
      <w:r w:rsidR="00191B3C" w:rsidRPr="00191B3C">
        <w:rPr>
          <w:rFonts w:ascii="Arial" w:eastAsia="SimSun" w:hAnsi="Arial" w:cs="Arial"/>
          <w:color w:val="020202"/>
          <w:sz w:val="19"/>
          <w:szCs w:val="19"/>
        </w:rPr>
        <w:t>, removal/replacement of bridge facade masonry stones, bridge railing and fencing replacement; utility relocation; electrical and lighting rehabilitation and replacement; milling, resurfacing, and waterproofing; joint rehabilitation and replacement; various rehabilitation work; Complying with OCMC permits and Work Zone Traffic Control; supervising and preparing new letters with the community liaison. (6/</w:t>
      </w:r>
      <w:r w:rsidR="00514C20">
        <w:rPr>
          <w:rFonts w:ascii="Arial" w:eastAsia="SimSun" w:hAnsi="Arial" w:cs="Arial"/>
          <w:color w:val="020202"/>
          <w:sz w:val="19"/>
          <w:szCs w:val="19"/>
        </w:rPr>
        <w:t>20</w:t>
      </w:r>
      <w:r w:rsidR="00191B3C" w:rsidRPr="00191B3C">
        <w:rPr>
          <w:rFonts w:ascii="Arial" w:eastAsia="SimSun" w:hAnsi="Arial" w:cs="Arial"/>
          <w:color w:val="020202"/>
          <w:sz w:val="19"/>
          <w:szCs w:val="19"/>
        </w:rPr>
        <w:t>21 - 1/</w:t>
      </w:r>
      <w:r w:rsidR="00514C20">
        <w:rPr>
          <w:rFonts w:ascii="Arial" w:eastAsia="SimSun" w:hAnsi="Arial" w:cs="Arial"/>
          <w:color w:val="020202"/>
          <w:sz w:val="19"/>
          <w:szCs w:val="19"/>
        </w:rPr>
        <w:t>20</w:t>
      </w:r>
      <w:r w:rsidR="00191B3C" w:rsidRPr="00191B3C">
        <w:rPr>
          <w:rFonts w:ascii="Arial" w:eastAsia="SimSun" w:hAnsi="Arial" w:cs="Arial"/>
          <w:color w:val="020202"/>
          <w:sz w:val="19"/>
          <w:szCs w:val="19"/>
        </w:rPr>
        <w:t xml:space="preserve">23) </w:t>
      </w:r>
    </w:p>
    <w:p w:rsidR="00191B3C" w:rsidRPr="00191B3C" w:rsidRDefault="00191B3C" w:rsidP="00191B3C">
      <w:pPr>
        <w:widowControl/>
        <w:autoSpaceDE/>
        <w:autoSpaceDN/>
        <w:adjustRightInd/>
        <w:jc w:val="both"/>
        <w:rPr>
          <w:rFonts w:ascii="Arial" w:eastAsia="Calibri" w:hAnsi="Arial" w:cs="Arial"/>
          <w:color w:val="00000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NYCDDC, REI Services for the Reconstruction of Main Street Select Bus Service, Queens and Bronx, NY</w:t>
      </w:r>
      <w:r w:rsidRPr="00191B3C">
        <w:rPr>
          <w:rFonts w:ascii="Arial" w:eastAsia="SimSun" w:hAnsi="Arial" w:cs="Arial"/>
          <w:bCs/>
          <w:kern w:val="20"/>
          <w:sz w:val="19"/>
          <w:szCs w:val="19"/>
        </w:rPr>
        <w:t xml:space="preserve"> - Resident Engineer worked on the Main Street project which involved the reconstruction of city streets and bus pads at five locations in the Bronx and five locations in Queens. The scope of work included installation of various sizes of ductile iron restrained joint water main pipes and new valves / hydrants / house connections, new storm sewer/catch basins/drainage systems, removal and reconstruction of new curbs / sidewalks and roadway base concrete and asphalt pavement, removal and replacement of bus pads / fare collection machines / parking meters / bus shelters and replacement of traffic lights and street lighting. All activities were monitored and recorded in compliance with contract documents. Detailed public outreach to advise and update the community was planned and implemented for key operations such as water shutdowns including execution and completion of work within an eight-hour time restriction for replacement and disinfection of new pipes, flushing the water mains, and sampling and testing of water at supply and newly installed pipes. Coordination was a primary task with private agencies (Con Ed, National Grid, Verizon, and cable companies), as well as the NYCDOT and NYCT bus units, NYCDDC, and NYCDEP whose lines were located within the project limits, in proximity to the water mains and were required to protect, remove, replace, or relocate some or all their facilities, as necessary. </w:t>
      </w:r>
      <w:r w:rsidR="00B17025" w:rsidRPr="00191B3C">
        <w:rPr>
          <w:rFonts w:ascii="Arial" w:eastAsia="SimSun" w:hAnsi="Arial" w:cs="Arial"/>
          <w:bCs/>
          <w:kern w:val="20"/>
          <w:sz w:val="19"/>
          <w:szCs w:val="19"/>
        </w:rPr>
        <w:t>Ensure</w:t>
      </w:r>
      <w:r w:rsidRPr="00191B3C">
        <w:rPr>
          <w:rFonts w:ascii="Arial" w:eastAsia="SimSun" w:hAnsi="Arial" w:cs="Arial"/>
          <w:bCs/>
          <w:kern w:val="20"/>
          <w:sz w:val="19"/>
          <w:szCs w:val="19"/>
        </w:rPr>
        <w:t xml:space="preserve"> that all inspectors are trained for each operation to which they have been assigned. Frequent meetings were scheduled to discover the schedule/issues and be prepared for upcoming operations. (7/</w:t>
      </w:r>
      <w:r w:rsidR="00514C20">
        <w:rPr>
          <w:rFonts w:ascii="Arial" w:eastAsia="SimSun" w:hAnsi="Arial" w:cs="Arial"/>
          <w:bCs/>
          <w:kern w:val="20"/>
          <w:sz w:val="19"/>
          <w:szCs w:val="19"/>
        </w:rPr>
        <w:t>20</w:t>
      </w:r>
      <w:r w:rsidRPr="00191B3C">
        <w:rPr>
          <w:rFonts w:ascii="Arial" w:eastAsia="SimSun" w:hAnsi="Arial" w:cs="Arial"/>
          <w:bCs/>
          <w:kern w:val="20"/>
          <w:sz w:val="19"/>
          <w:szCs w:val="19"/>
        </w:rPr>
        <w:t>20 - 7/</w:t>
      </w:r>
      <w:r w:rsidR="00514C20">
        <w:rPr>
          <w:rFonts w:ascii="Arial" w:eastAsia="SimSun" w:hAnsi="Arial" w:cs="Arial"/>
          <w:bCs/>
          <w:kern w:val="20"/>
          <w:sz w:val="19"/>
          <w:szCs w:val="19"/>
        </w:rPr>
        <w:t>20</w:t>
      </w:r>
      <w:r w:rsidRPr="00191B3C">
        <w:rPr>
          <w:rFonts w:ascii="Arial" w:eastAsia="SimSun" w:hAnsi="Arial" w:cs="Arial"/>
          <w:bCs/>
          <w:kern w:val="20"/>
          <w:sz w:val="19"/>
          <w:szCs w:val="19"/>
        </w:rPr>
        <w:t>21)</w:t>
      </w: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Cs/>
          <w:kern w:val="20"/>
          <w:sz w:val="19"/>
          <w:szCs w:val="19"/>
        </w:rPr>
        <w:tab/>
      </w:r>
    </w:p>
    <w:p w:rsidR="0022514B" w:rsidRDefault="0022514B" w:rsidP="00191B3C">
      <w:pPr>
        <w:widowControl/>
        <w:jc w:val="both"/>
        <w:rPr>
          <w:rFonts w:ascii="Arial" w:eastAsia="SimSun" w:hAnsi="Arial" w:cs="Arial"/>
          <w:b/>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NYCDOT, Emergency Repair Contract for Restoration of Tunnel Systems at Battery Park and West Street Underpasses, New York, NY</w:t>
      </w:r>
      <w:r w:rsidRPr="00191B3C">
        <w:rPr>
          <w:rFonts w:ascii="Arial" w:eastAsia="SimSun" w:hAnsi="Arial" w:cs="Arial"/>
          <w:bCs/>
          <w:kern w:val="20"/>
          <w:sz w:val="19"/>
          <w:szCs w:val="19"/>
        </w:rPr>
        <w:t xml:space="preserve"> - Engineer-in-Charge managed this $50M contract that involved the total replacement of electrical power, mechanical components, ventilation, and control equipment at the tunnels in the Financial District in Manhattan. These two tunnels were completely flooded by Hurricane Sandy and all equipment was exposed to salt water. The scope of work included the replacement of generators, fans, and motors at seven ventilating chambers, fire and CO detection systems, security and intercom systems, traffic signals, VMS, lighting, sump pumps, SCADA (Supervisory Control and Date Acquisition) for monitoring and control of supply fans, traffic signal, HVAC, alarms, and security) systems, and all miscellaneous equipment in the transformer vaults such as conduits, wiring, ductwork, motorized roll-up doors and service switch gears. The operating logic for fans was changed from two-speed (low or high) motors to VFD-controlled fan motors. He oversaw surveying of the tunnel systems and made recommendations for the final layout of each mechanical and electrical system, hydrostatic tests for fire standpipes, and proper work procedures and conditions in confined areas. He reviewed, revised, verified, and approved all change orders that were prepared due to administrative or field conditions. (2016 - 2020) </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NYCDOT, Preliminary and Final Design Activities for Various Roadway and Bridge Design Projects, New York</w:t>
      </w:r>
      <w:r w:rsidRPr="00191B3C">
        <w:rPr>
          <w:rFonts w:ascii="Arial" w:eastAsia="SimSun" w:hAnsi="Arial" w:cs="Arial"/>
          <w:bCs/>
          <w:kern w:val="20"/>
          <w:sz w:val="19"/>
          <w:szCs w:val="19"/>
        </w:rPr>
        <w:t xml:space="preserve"> - Engineer-in-Charge for the following projects: </w:t>
      </w:r>
    </w:p>
    <w:p w:rsidR="00191B3C" w:rsidRPr="00191B3C" w:rsidRDefault="00191B3C" w:rsidP="00191B3C">
      <w:pPr>
        <w:widowControl/>
        <w:numPr>
          <w:ilvl w:val="0"/>
          <w:numId w:val="5"/>
        </w:numPr>
        <w:jc w:val="both"/>
        <w:rPr>
          <w:rFonts w:ascii="Arial" w:eastAsia="SimSun" w:hAnsi="Arial" w:cs="Arial"/>
          <w:bCs/>
          <w:kern w:val="20"/>
          <w:sz w:val="19"/>
          <w:szCs w:val="19"/>
        </w:rPr>
      </w:pPr>
      <w:r w:rsidRPr="00191B3C">
        <w:rPr>
          <w:rFonts w:ascii="Arial" w:eastAsia="SimSun" w:hAnsi="Arial" w:cs="Arial"/>
          <w:bCs/>
          <w:kern w:val="20"/>
          <w:sz w:val="19"/>
          <w:szCs w:val="19"/>
        </w:rPr>
        <w:t>Final Design of E. 169</w:t>
      </w:r>
      <w:r w:rsidR="009C3900" w:rsidRPr="009C3900">
        <w:rPr>
          <w:rFonts w:ascii="Arial" w:eastAsia="SimSun" w:hAnsi="Arial" w:cs="Arial"/>
          <w:bCs/>
          <w:kern w:val="20"/>
          <w:sz w:val="19"/>
          <w:szCs w:val="19"/>
          <w:vertAlign w:val="superscript"/>
        </w:rPr>
        <w:t>th</w:t>
      </w:r>
      <w:r w:rsidRPr="00191B3C">
        <w:rPr>
          <w:rFonts w:ascii="Arial" w:eastAsia="SimSun" w:hAnsi="Arial" w:cs="Arial"/>
          <w:bCs/>
          <w:kern w:val="20"/>
          <w:sz w:val="19"/>
          <w:szCs w:val="19"/>
        </w:rPr>
        <w:t>, E.175</w:t>
      </w:r>
      <w:r w:rsidR="009C3900" w:rsidRPr="009C3900">
        <w:rPr>
          <w:rFonts w:ascii="Arial" w:eastAsia="SimSun" w:hAnsi="Arial" w:cs="Arial"/>
          <w:bCs/>
          <w:kern w:val="20"/>
          <w:sz w:val="19"/>
          <w:szCs w:val="19"/>
          <w:vertAlign w:val="superscript"/>
        </w:rPr>
        <w:t>th</w:t>
      </w:r>
      <w:r w:rsidRPr="00191B3C">
        <w:rPr>
          <w:rFonts w:ascii="Arial" w:eastAsia="SimSun" w:hAnsi="Arial" w:cs="Arial"/>
          <w:bCs/>
          <w:kern w:val="20"/>
          <w:sz w:val="19"/>
          <w:szCs w:val="19"/>
        </w:rPr>
        <w:t>, E.180</w:t>
      </w:r>
      <w:r w:rsidR="009C3900" w:rsidRPr="009C3900">
        <w:rPr>
          <w:rFonts w:ascii="Arial" w:eastAsia="SimSun" w:hAnsi="Arial" w:cs="Arial"/>
          <w:bCs/>
          <w:kern w:val="20"/>
          <w:sz w:val="19"/>
          <w:szCs w:val="19"/>
          <w:vertAlign w:val="superscript"/>
        </w:rPr>
        <w:t>th</w:t>
      </w:r>
      <w:r w:rsidR="009C3900">
        <w:rPr>
          <w:rFonts w:ascii="Arial" w:eastAsia="SimSun" w:hAnsi="Arial" w:cs="Arial"/>
          <w:bCs/>
          <w:kern w:val="20"/>
          <w:sz w:val="19"/>
          <w:szCs w:val="19"/>
        </w:rPr>
        <w:t xml:space="preserve"> </w:t>
      </w:r>
      <w:r w:rsidRPr="00191B3C">
        <w:rPr>
          <w:rFonts w:ascii="Arial" w:eastAsia="SimSun" w:hAnsi="Arial" w:cs="Arial"/>
          <w:bCs/>
          <w:kern w:val="20"/>
          <w:sz w:val="19"/>
          <w:szCs w:val="19"/>
        </w:rPr>
        <w:t xml:space="preserve">Street Bridges, Bronx, NY </w:t>
      </w:r>
    </w:p>
    <w:p w:rsidR="00191B3C" w:rsidRPr="00191B3C" w:rsidRDefault="00191B3C" w:rsidP="00191B3C">
      <w:pPr>
        <w:widowControl/>
        <w:numPr>
          <w:ilvl w:val="0"/>
          <w:numId w:val="5"/>
        </w:numPr>
        <w:jc w:val="both"/>
        <w:rPr>
          <w:rFonts w:ascii="Arial" w:eastAsia="SimSun" w:hAnsi="Arial" w:cs="Arial"/>
          <w:bCs/>
          <w:kern w:val="20"/>
          <w:sz w:val="19"/>
          <w:szCs w:val="19"/>
        </w:rPr>
      </w:pPr>
      <w:r w:rsidRPr="00191B3C">
        <w:rPr>
          <w:rFonts w:ascii="Arial" w:eastAsia="SimSun" w:hAnsi="Arial" w:cs="Arial"/>
          <w:bCs/>
          <w:kern w:val="20"/>
          <w:sz w:val="19"/>
          <w:szCs w:val="19"/>
        </w:rPr>
        <w:t xml:space="preserve">Preliminary Design of </w:t>
      </w:r>
      <w:proofErr w:type="spellStart"/>
      <w:r w:rsidRPr="00191B3C">
        <w:rPr>
          <w:rFonts w:ascii="Arial" w:eastAsia="SimSun" w:hAnsi="Arial" w:cs="Arial"/>
          <w:bCs/>
          <w:kern w:val="20"/>
          <w:sz w:val="19"/>
          <w:szCs w:val="19"/>
        </w:rPr>
        <w:t>Cedarview</w:t>
      </w:r>
      <w:proofErr w:type="spellEnd"/>
      <w:r w:rsidRPr="00191B3C">
        <w:rPr>
          <w:rFonts w:ascii="Arial" w:eastAsia="SimSun" w:hAnsi="Arial" w:cs="Arial"/>
          <w:bCs/>
          <w:kern w:val="20"/>
          <w:sz w:val="19"/>
          <w:szCs w:val="19"/>
        </w:rPr>
        <w:t xml:space="preserve"> Bridge and Arthur Kill Bridge, Staten Island, NY</w:t>
      </w:r>
    </w:p>
    <w:p w:rsidR="00191B3C" w:rsidRPr="00191B3C" w:rsidRDefault="00191B3C" w:rsidP="00191B3C">
      <w:pPr>
        <w:widowControl/>
        <w:jc w:val="both"/>
        <w:rPr>
          <w:rFonts w:ascii="Arial" w:eastAsia="SimSun" w:hAnsi="Arial" w:cs="Arial"/>
          <w:bCs/>
          <w:kern w:val="20"/>
          <w:sz w:val="10"/>
          <w:szCs w:val="10"/>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Cs/>
          <w:kern w:val="20"/>
          <w:sz w:val="19"/>
          <w:szCs w:val="19"/>
        </w:rPr>
        <w:t>He oversaw the design activities for these projects, ensuring that work on each project was performed in compliance with budget, schedule, and quality assurance and control requirements. The scope of work included surveys and data collection, capacity analysis, soil investigation programs, land use assessment and statements of hazardous materials, and development of the design approval document. The scope for final design included establishing contract items and cost estimates, reviewing procedures for demolition and replacing existing sub- and superstructures, installing new superstructures as per stages, finalization of traffic schemes, and mitigation impact analyses that included incentive/ disincentive clauses, liquidated damage provisions, and CPM scheduling as a bid item and technical support for contract award. He assisted in the development and detailed evaluations of alternatives, cost estimates, and interaction with advisory agencies toward the preparation of final design documents, and development of force account agreements with Metro-North Railroad, Con Ed, and ECS. (2014 - 2016)</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NYCDOT, REI Services for the Reconstruction of 10 Culverts, Staten Island, NY</w:t>
      </w:r>
      <w:r w:rsidRPr="00191B3C">
        <w:rPr>
          <w:rFonts w:ascii="Arial" w:eastAsia="SimSun" w:hAnsi="Arial" w:cs="Arial"/>
          <w:bCs/>
          <w:kern w:val="20"/>
          <w:sz w:val="19"/>
          <w:szCs w:val="19"/>
        </w:rPr>
        <w:t xml:space="preserve"> - Engineer-in-Charge handled the scope of work which involved excavation/shoring/demolition/removal and replacement of culverts, linings for various sizes and shapes of culverts, removal and replacement of gas mains, water and sewer mains, hydrants, bridge railings, street and traffic lighting, setting up of traffic control devices, installation of temporary water diversion structures, and installation of rip-rap and concrete aprons at inlets/outlets, sidewalks, and approaches. Directed all construction and construction support services activities for this project, ensuring that work on each one was performed in compliance with budget, schedule, and quality assurance and control requirements. Reviewed construction documents and construction means and methods to ensure an efficient approach by contractors in executing the design team’s plans. Provided liaison between contractors, engineers and architects, and stakeholders, and kept involved parties up to date on construction progress and change orders. Reviewed the lifting plan for the cranes that included the location/size/support/load and reach restrictions. Regular progress meetings were held to track the project schedule and discuss job status and upcoming operations. Negotiated with the Parks Department and jointly developed tree replacement agreements for trees affected by construction and verified/revised change orders due to field conditions. (2013 - 2014)</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NYCDOT, REI Services for the Replacement of Belt Parkway Bridge over Fresh Creek Basin, Brooklyn, NY</w:t>
      </w:r>
      <w:r w:rsidRPr="00191B3C">
        <w:rPr>
          <w:rFonts w:ascii="Arial" w:eastAsia="SimSun" w:hAnsi="Arial" w:cs="Arial"/>
          <w:bCs/>
          <w:kern w:val="20"/>
          <w:sz w:val="19"/>
          <w:szCs w:val="19"/>
        </w:rPr>
        <w:t xml:space="preserve"> - Senior Project Engineer worked on this $120 million project which involved total replacement of the existing bridge over Fresh Creek Basin in Jamaica Bay while maintaining three lanes of traffic in each direction. A temporary bridge serving the three-lane Westbound Belt Parkway was proposed via Contractor Initiated Value Engineering (CIVEC) and implemented by the Contractor to reduce the construction stages from five to two. The scope of work included demolition of the entire superstructure and substructure, including abutments and wingwalls to the top of pile cap up to the mud line, construction of new reinforced concrete abutments on new 18” diameter tube piles filled with concrete, construction of new piers on pile foundations in cofferdams, mass concreting and thermal control plans, installation of new elastomeric bearings/steel stringers and diaphragms/reinforced concrete deck/armor joints/railing and inspection platform and new drainage system across the entire bridge and approaches on pile foundations. Provided project management for the Construction phase of the bridge and oversaw the development and processing of various change orders such as disposal of contaminated water and excavated material, mass concreting, Hurricane Sandy recovery cost, fender systems, and CIVEC. He made sure that inspections related to environmental permits, including SPDES, stormwater, and turbidity and laboratory analysis were performed and documented as per specifications and MURK forms and necessary precautions were taken to preclude contamination of any wetland or waterway by sediments, fuels, concrete, or other environmentally deleterious material associated with the project. Held separate biweekly meetings to discuss technical issues and scheduling to assess the project and resolve any potential issues that may cause delays. Provided the REI staff with drawings and reference materials for proper inspection before activities began. Oversaw the community liaison services and kept the community and businesses informed of the progress of the contract. (2010 - 2013)</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NYCDOT, REI Services for the Reconstruction of Grand Concourse over East 161</w:t>
      </w:r>
      <w:r w:rsidR="0022514B" w:rsidRPr="0022514B">
        <w:rPr>
          <w:rFonts w:ascii="Arial" w:eastAsia="SimSun" w:hAnsi="Arial" w:cs="Arial"/>
          <w:b/>
          <w:kern w:val="20"/>
          <w:sz w:val="19"/>
          <w:szCs w:val="19"/>
          <w:vertAlign w:val="superscript"/>
        </w:rPr>
        <w:t>st</w:t>
      </w:r>
      <w:r w:rsidR="0022514B">
        <w:rPr>
          <w:rFonts w:ascii="Arial" w:eastAsia="SimSun" w:hAnsi="Arial" w:cs="Arial"/>
          <w:b/>
          <w:kern w:val="20"/>
          <w:sz w:val="19"/>
          <w:szCs w:val="19"/>
        </w:rPr>
        <w:t xml:space="preserve"> </w:t>
      </w:r>
      <w:r w:rsidRPr="00191B3C">
        <w:rPr>
          <w:rFonts w:ascii="Arial" w:eastAsia="SimSun" w:hAnsi="Arial" w:cs="Arial"/>
          <w:b/>
          <w:kern w:val="20"/>
          <w:sz w:val="19"/>
          <w:szCs w:val="19"/>
        </w:rPr>
        <w:t>Street, Bronx, NY</w:t>
      </w:r>
      <w:r w:rsidRPr="00191B3C">
        <w:rPr>
          <w:rFonts w:ascii="Arial" w:eastAsia="SimSun" w:hAnsi="Arial" w:cs="Arial"/>
          <w:bCs/>
          <w:kern w:val="20"/>
          <w:sz w:val="19"/>
          <w:szCs w:val="19"/>
        </w:rPr>
        <w:t xml:space="preserve"> - Senior Project Engineer worked on this $60 million project involved replacement of the East 161</w:t>
      </w:r>
      <w:r w:rsidR="0022514B" w:rsidRPr="0022514B">
        <w:rPr>
          <w:rFonts w:ascii="Arial" w:eastAsia="SimSun" w:hAnsi="Arial" w:cs="Arial"/>
          <w:bCs/>
          <w:kern w:val="20"/>
          <w:sz w:val="19"/>
          <w:szCs w:val="19"/>
          <w:vertAlign w:val="superscript"/>
        </w:rPr>
        <w:t>st</w:t>
      </w:r>
      <w:r w:rsidR="0022514B">
        <w:rPr>
          <w:rFonts w:ascii="Arial" w:eastAsia="SimSun" w:hAnsi="Arial" w:cs="Arial"/>
          <w:bCs/>
          <w:kern w:val="20"/>
          <w:sz w:val="19"/>
          <w:szCs w:val="19"/>
        </w:rPr>
        <w:t xml:space="preserve"> </w:t>
      </w:r>
      <w:r w:rsidRPr="00191B3C">
        <w:rPr>
          <w:rFonts w:ascii="Arial" w:eastAsia="SimSun" w:hAnsi="Arial" w:cs="Arial"/>
          <w:bCs/>
          <w:kern w:val="20"/>
          <w:sz w:val="19"/>
          <w:szCs w:val="19"/>
        </w:rPr>
        <w:t>Street Underpass and reconstruction of Grand Concourse Boulevard from East 161st Street to East 166</w:t>
      </w:r>
      <w:r w:rsidR="0022514B" w:rsidRPr="0022514B">
        <w:rPr>
          <w:rFonts w:ascii="Arial" w:eastAsia="SimSun" w:hAnsi="Arial" w:cs="Arial"/>
          <w:bCs/>
          <w:kern w:val="20"/>
          <w:sz w:val="19"/>
          <w:szCs w:val="19"/>
          <w:vertAlign w:val="superscript"/>
        </w:rPr>
        <w:t>th</w:t>
      </w:r>
      <w:r w:rsidR="0022514B">
        <w:rPr>
          <w:rFonts w:ascii="Arial" w:eastAsia="SimSun" w:hAnsi="Arial" w:cs="Arial"/>
          <w:bCs/>
          <w:kern w:val="20"/>
          <w:sz w:val="19"/>
          <w:szCs w:val="19"/>
        </w:rPr>
        <w:t xml:space="preserve"> </w:t>
      </w:r>
      <w:r w:rsidRPr="00191B3C">
        <w:rPr>
          <w:rFonts w:ascii="Arial" w:eastAsia="SimSun" w:hAnsi="Arial" w:cs="Arial"/>
          <w:bCs/>
          <w:kern w:val="20"/>
          <w:sz w:val="19"/>
          <w:szCs w:val="19"/>
        </w:rPr>
        <w:t>Street. The scope of work included geometric and safety improvements of the Boulevard, and installation of drainage, sewer, water main, irrigation, street lighting and traffic signals, parking, and bikeways. Oversaw the staged sequences of demolition of the E 161st St. Underpass, construction of abutments, and installation of inverse panels at the roof. Monitored construction activities and directed staff engineers in performing field inspections and identifying engineering and technical issues and providing alternatives for management’s review. Reviewed proposals by construction support services team, incentive / disincentive measures, budgeting, CPM scheduling, and contractor’s payments. Reviewed, investigated, and provided responses to delay claims, liquated damages, and extra work claims, and disputed proposals. Coordinated with agencies such as NYCDEP, DOT street signals and lighting, Art Commission, Department of Cultural Affairs, NYSDOT, NYPD, Parks, Con Ed, MTA and civic and community organizations for road closures, and project-related matters. (2007 - 2010)</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NYCDOT, REI Services for the Reconstruction of South, Greaves, Hope Avenue Bridges over SIRR, Staten Island, NY</w:t>
      </w:r>
      <w:r w:rsidRPr="00191B3C">
        <w:rPr>
          <w:rFonts w:ascii="Arial" w:eastAsia="SimSun" w:hAnsi="Arial" w:cs="Arial"/>
          <w:bCs/>
          <w:kern w:val="20"/>
          <w:sz w:val="19"/>
          <w:szCs w:val="19"/>
        </w:rPr>
        <w:t xml:space="preserve"> - Senior Project Engineer worked on the project which included demolition of super- and substructures, constructing pile foundations, installing pre-cast, post-tensioned box beams, integrated abutments, and replacement of utilities, including gas and water mains and street lighting. Prepared agendas and minutes of meetings created spreadsheets for various usages, prepared cost estimates and time and material records for change orders, ensured compliance with the NYSDOT, MURK, and contract specifications, reviewed inspectors’ reports, and processed payments. Set up regular meetings and held a proactive approach to avoid issues and </w:t>
      </w:r>
      <w:r w:rsidR="00376407" w:rsidRPr="00191B3C">
        <w:rPr>
          <w:rFonts w:ascii="Arial" w:eastAsia="SimSun" w:hAnsi="Arial" w:cs="Arial"/>
          <w:bCs/>
          <w:kern w:val="20"/>
          <w:sz w:val="19"/>
          <w:szCs w:val="19"/>
        </w:rPr>
        <w:t>achieve</w:t>
      </w:r>
      <w:r w:rsidRPr="00191B3C">
        <w:rPr>
          <w:rFonts w:ascii="Arial" w:eastAsia="SimSun" w:hAnsi="Arial" w:cs="Arial"/>
          <w:bCs/>
          <w:kern w:val="20"/>
          <w:sz w:val="19"/>
          <w:szCs w:val="19"/>
        </w:rPr>
        <w:t xml:space="preserve"> project completion within the project schedule and budget. (2004 - 2007)</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 xml:space="preserve">NYCDOT, REI Services for Reconstruction of Sidewalks / Ramps / Roads in Manhattan, the Bronx and Queens, NY </w:t>
      </w:r>
      <w:r w:rsidRPr="00191B3C">
        <w:rPr>
          <w:rFonts w:ascii="Arial" w:eastAsia="SimSun" w:hAnsi="Arial" w:cs="Arial"/>
          <w:bCs/>
          <w:kern w:val="20"/>
          <w:sz w:val="19"/>
          <w:szCs w:val="19"/>
        </w:rPr>
        <w:t xml:space="preserve">- Resident Engineer managed three street reconstruction projects in Manhattan, the Bronx, and Queens, simultaneously. The work included replacement of water and sewer mains, and removal and replacement of sidewalks, ramps, and roadways. Supervised all aspects of construction, to get the job done on time; and established agendas for all </w:t>
      </w:r>
      <w:r w:rsidR="0022514B" w:rsidRPr="00191B3C">
        <w:rPr>
          <w:rFonts w:ascii="Arial" w:eastAsia="SimSun" w:hAnsi="Arial" w:cs="Arial"/>
          <w:bCs/>
          <w:kern w:val="20"/>
          <w:sz w:val="19"/>
          <w:szCs w:val="19"/>
        </w:rPr>
        <w:t>inspectors</w:t>
      </w:r>
      <w:r w:rsidRPr="00191B3C">
        <w:rPr>
          <w:rFonts w:ascii="Arial" w:eastAsia="SimSun" w:hAnsi="Arial" w:cs="Arial"/>
          <w:bCs/>
          <w:kern w:val="20"/>
          <w:sz w:val="19"/>
          <w:szCs w:val="19"/>
        </w:rPr>
        <w:t xml:space="preserve">, </w:t>
      </w:r>
      <w:r w:rsidR="0022514B" w:rsidRPr="00191B3C">
        <w:rPr>
          <w:rFonts w:ascii="Arial" w:eastAsia="SimSun" w:hAnsi="Arial" w:cs="Arial"/>
          <w:bCs/>
          <w:kern w:val="20"/>
          <w:sz w:val="19"/>
          <w:szCs w:val="19"/>
        </w:rPr>
        <w:t>contractors</w:t>
      </w:r>
      <w:r w:rsidRPr="00191B3C">
        <w:rPr>
          <w:rFonts w:ascii="Arial" w:eastAsia="SimSun" w:hAnsi="Arial" w:cs="Arial"/>
          <w:bCs/>
          <w:kern w:val="20"/>
          <w:sz w:val="19"/>
          <w:szCs w:val="19"/>
        </w:rPr>
        <w:t>, and City agencies to communicate effectively and obtain excellent results. He provided technical support and management of the REI staff, coordination amongst various stakeholders in the project, including contractors, various New York City agencies, schools and community, oversight of contractor’s partial and final payments, and management of complaints to the NYCDOT’s satisfaction. (2001 - 2004)</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New York City Department of Parks and Recreation (NYCDPR), REI Services for the Reconstruction of Nelson Avenue Park, Bronx, NY</w:t>
      </w:r>
      <w:r w:rsidRPr="00191B3C">
        <w:rPr>
          <w:rFonts w:ascii="Arial" w:eastAsia="SimSun" w:hAnsi="Arial" w:cs="Arial"/>
          <w:bCs/>
          <w:kern w:val="20"/>
          <w:sz w:val="19"/>
          <w:szCs w:val="19"/>
        </w:rPr>
        <w:t xml:space="preserve"> - Resident Engineer worked on this construction project which involved replacement of old landscaping and playground equipment at the Nelson Avenue Park. Duties included preparing reports, monitoring NYC Labor Laws, monitoring and resolving site and administrative issues (T&amp;M and change order proposals), maintaining unit item quantities, generating cost projections, chairing job progress meetings, processing payment requisitions, and various other inspection and resident engineering tasks. Coordinated with the contractor, the NYCDPR, and all other related entities to ensure minimal impact </w:t>
      </w:r>
      <w:r w:rsidR="00376407" w:rsidRPr="00191B3C">
        <w:rPr>
          <w:rFonts w:ascii="Arial" w:eastAsia="SimSun" w:hAnsi="Arial" w:cs="Arial"/>
          <w:bCs/>
          <w:kern w:val="20"/>
          <w:sz w:val="19"/>
          <w:szCs w:val="19"/>
        </w:rPr>
        <w:t>on</w:t>
      </w:r>
      <w:r w:rsidRPr="00191B3C">
        <w:rPr>
          <w:rFonts w:ascii="Arial" w:eastAsia="SimSun" w:hAnsi="Arial" w:cs="Arial"/>
          <w:bCs/>
          <w:kern w:val="20"/>
          <w:sz w:val="19"/>
          <w:szCs w:val="19"/>
        </w:rPr>
        <w:t xml:space="preserve"> pedestrians, parks, and businesses during construction. Prepared and distributed correspondence to the NYCDPR, contractor, and all other parties, and monitored construction schedule and budget to ensure that the project was completed. (1999 - 2001)</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376407" w:rsidP="00191B3C">
      <w:pPr>
        <w:widowControl/>
        <w:jc w:val="both"/>
        <w:rPr>
          <w:rFonts w:ascii="Arial" w:eastAsia="SimSun" w:hAnsi="Arial" w:cs="Arial"/>
          <w:bCs/>
          <w:kern w:val="20"/>
          <w:sz w:val="19"/>
          <w:szCs w:val="19"/>
        </w:rPr>
      </w:pPr>
      <w:r>
        <w:rPr>
          <w:rFonts w:ascii="Arial" w:eastAsia="SimSun" w:hAnsi="Arial" w:cs="Arial"/>
          <w:b/>
          <w:kern w:val="20"/>
          <w:sz w:val="19"/>
          <w:szCs w:val="19"/>
        </w:rPr>
        <w:t>New York State Department of Transportation (</w:t>
      </w:r>
      <w:r w:rsidR="00191B3C" w:rsidRPr="00191B3C">
        <w:rPr>
          <w:rFonts w:ascii="Arial" w:eastAsia="SimSun" w:hAnsi="Arial" w:cs="Arial"/>
          <w:b/>
          <w:kern w:val="20"/>
          <w:sz w:val="19"/>
          <w:szCs w:val="19"/>
        </w:rPr>
        <w:t>NYSDOT</w:t>
      </w:r>
      <w:r>
        <w:rPr>
          <w:rFonts w:ascii="Arial" w:eastAsia="SimSun" w:hAnsi="Arial" w:cs="Arial"/>
          <w:b/>
          <w:kern w:val="20"/>
          <w:sz w:val="19"/>
          <w:szCs w:val="19"/>
        </w:rPr>
        <w:t>)</w:t>
      </w:r>
      <w:r w:rsidR="00191B3C" w:rsidRPr="00191B3C">
        <w:rPr>
          <w:rFonts w:ascii="Arial" w:eastAsia="SimSun" w:hAnsi="Arial" w:cs="Arial"/>
          <w:b/>
          <w:kern w:val="20"/>
          <w:sz w:val="19"/>
          <w:szCs w:val="19"/>
        </w:rPr>
        <w:t>, REI Services for Full-Depth Deck and Structural Steel Repairs on BQE-Gowanus Expressway, New York</w:t>
      </w:r>
      <w:r w:rsidR="00191B3C" w:rsidRPr="00191B3C">
        <w:rPr>
          <w:rFonts w:ascii="Arial" w:eastAsia="SimSun" w:hAnsi="Arial" w:cs="Arial"/>
          <w:bCs/>
          <w:kern w:val="20"/>
          <w:sz w:val="19"/>
          <w:szCs w:val="19"/>
        </w:rPr>
        <w:t xml:space="preserve"> - Chief Inspector worked on the project which involved repairs to the deck and superstructure of the BQE. Was responsible for ensuring the safety and structural stability of the viaduct during structural </w:t>
      </w:r>
      <w:r w:rsidRPr="00191B3C">
        <w:rPr>
          <w:rFonts w:ascii="Arial" w:eastAsia="SimSun" w:hAnsi="Arial" w:cs="Arial"/>
          <w:bCs/>
          <w:kern w:val="20"/>
          <w:sz w:val="19"/>
          <w:szCs w:val="19"/>
        </w:rPr>
        <w:t>steel</w:t>
      </w:r>
      <w:r w:rsidR="00191B3C" w:rsidRPr="00191B3C">
        <w:rPr>
          <w:rFonts w:ascii="Arial" w:eastAsia="SimSun" w:hAnsi="Arial" w:cs="Arial"/>
          <w:bCs/>
          <w:kern w:val="20"/>
          <w:sz w:val="19"/>
          <w:szCs w:val="19"/>
        </w:rPr>
        <w:t xml:space="preserve"> building up of flanges and webs repairs, concrete repairs, and their conformance to contract drawings and specifications. Supervised the maintenance and protection of traffic on the expressway and local streets below, and supervised repair and replacement of structural components such as floor beams, stringers, diaphragms, connections, expansion joints, and bearings during temporary support and lifting of members. Directed </w:t>
      </w:r>
      <w:r w:rsidR="0022514B" w:rsidRPr="00191B3C">
        <w:rPr>
          <w:rFonts w:ascii="Arial" w:eastAsia="SimSun" w:hAnsi="Arial" w:cs="Arial"/>
          <w:bCs/>
          <w:kern w:val="20"/>
          <w:sz w:val="19"/>
          <w:szCs w:val="19"/>
        </w:rPr>
        <w:t>inspectors</w:t>
      </w:r>
      <w:r w:rsidR="00191B3C" w:rsidRPr="00191B3C">
        <w:rPr>
          <w:rFonts w:ascii="Arial" w:eastAsia="SimSun" w:hAnsi="Arial" w:cs="Arial"/>
          <w:bCs/>
          <w:kern w:val="20"/>
          <w:sz w:val="19"/>
          <w:szCs w:val="19"/>
        </w:rPr>
        <w:t xml:space="preserve"> ensured that welding and installation of bearings, repair plates, and armor joints were performed in compliance with quality assurance and contract drawings. Kept T&amp;M records on MURK forms and prepared cost estimates based on material, labor, and equipment rates by the Department of Labor. (1996 - 1999)</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NYSDOT, REI Services for the Rehabilitation of Grand Central Parkway from LaGuardia Airport to the Nassau County Border Line, NY</w:t>
      </w:r>
      <w:r w:rsidRPr="00191B3C">
        <w:rPr>
          <w:rFonts w:ascii="Arial" w:eastAsia="SimSun" w:hAnsi="Arial" w:cs="Arial"/>
          <w:bCs/>
          <w:kern w:val="20"/>
          <w:sz w:val="19"/>
          <w:szCs w:val="19"/>
        </w:rPr>
        <w:t xml:space="preserve"> - Chief Inspector worked on this $25 million project which included setting up MPT as per contract drawings, removal and replacement of roadway base concrete slab, pavement rehabilitation and resurfacing, retrofitting and replacement of guide rails at medians and shoulders, installation of new lighting, junction boxes and new wiring, drainage pipes and catch basins and construction of new curb. Supervised inspectors provided them with drawings, scope of work, and contract pay items. Reviewed and ensured accuracy of calculations and submitted final quantities for payment processing. (1995 - 1996)</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NYSDOT, REI Services for the Rehabilitation of Five Bridges at Van Wyck Expressway / GCP Interchange and Seven Bridges on Van Wyck Expressway, New York, NY</w:t>
      </w:r>
      <w:r w:rsidRPr="00191B3C">
        <w:rPr>
          <w:rFonts w:ascii="Arial" w:eastAsia="SimSun" w:hAnsi="Arial" w:cs="Arial"/>
          <w:bCs/>
          <w:kern w:val="20"/>
          <w:sz w:val="19"/>
          <w:szCs w:val="19"/>
        </w:rPr>
        <w:t xml:space="preserve"> - Senior Inspector was involved in phases of bridge rehabilitation, including verification of design drawings, documentation of bridge component conditions, structural lifting, bearing restoration/replacement, shielding and demolition of deck and full depth deck replacement, installation of new street lighting, traffic lights, drainage systems, sounding and repairing of abutments, and winter concreting. MPT and highway lane closures that had been set up were checked daily for conformance of traffic control devices as per contract drawings. Mr. Sharif participated in progress meetings to provide field conditions and progress of the work. (1993 - 1995)</w:t>
      </w:r>
    </w:p>
    <w:p w:rsidR="00191B3C" w:rsidRPr="00191B3C" w:rsidRDefault="00191B3C" w:rsidP="00191B3C">
      <w:pPr>
        <w:widowControl/>
        <w:jc w:val="both"/>
        <w:rPr>
          <w:rFonts w:ascii="Arial" w:eastAsia="SimSun" w:hAnsi="Arial" w:cs="Arial"/>
          <w:bCs/>
          <w:kern w:val="20"/>
          <w:sz w:val="19"/>
          <w:szCs w:val="19"/>
        </w:rPr>
      </w:pPr>
    </w:p>
    <w:p w:rsidR="00191B3C" w:rsidRPr="00191B3C" w:rsidRDefault="00191B3C" w:rsidP="00191B3C">
      <w:pPr>
        <w:widowControl/>
        <w:jc w:val="both"/>
        <w:rPr>
          <w:rFonts w:ascii="Arial" w:eastAsia="SimSun" w:hAnsi="Arial" w:cs="Arial"/>
          <w:bCs/>
          <w:kern w:val="20"/>
          <w:sz w:val="19"/>
          <w:szCs w:val="19"/>
        </w:rPr>
      </w:pPr>
      <w:r w:rsidRPr="00191B3C">
        <w:rPr>
          <w:rFonts w:ascii="Arial" w:eastAsia="SimSun" w:hAnsi="Arial" w:cs="Arial"/>
          <w:b/>
          <w:kern w:val="20"/>
          <w:sz w:val="19"/>
          <w:szCs w:val="19"/>
        </w:rPr>
        <w:t>NYCDOT, REI Services for Safety Improvement on Cross Island Parkway, NY</w:t>
      </w:r>
      <w:r w:rsidRPr="00191B3C">
        <w:rPr>
          <w:rFonts w:ascii="Arial" w:eastAsia="SimSun" w:hAnsi="Arial" w:cs="Arial"/>
          <w:bCs/>
          <w:kern w:val="20"/>
          <w:sz w:val="19"/>
          <w:szCs w:val="19"/>
        </w:rPr>
        <w:t xml:space="preserve"> - Senior Inspector was involved in all aspects of construction of the acceleration / deceleration ramps at 24 locations. All substandard ramps were removed, and subbase and wearing surfaces were constructed at longer ramps. His responsibilities included supervision of multiple contractor crews at various locations for excavation / backfill / compaction, concrete placement, drainage structure removal and installation, electrical, asphalting, traffic lights, and MPT. T&amp;M records for extra work were kept toward establishing unit prices to pay for the various quantities of the extra work. (1991 - 1993) </w:t>
      </w:r>
    </w:p>
    <w:p w:rsidR="005F37E3" w:rsidRPr="00191B3C" w:rsidRDefault="005F37E3" w:rsidP="00191B3C"/>
    <w:sectPr w:rsidR="005F37E3" w:rsidRPr="00191B3C" w:rsidSect="00191B3C">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0" w:left="1080" w:header="907" w:footer="9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0248" w:rsidRDefault="003F0248">
      <w:r>
        <w:separator/>
      </w:r>
    </w:p>
  </w:endnote>
  <w:endnote w:type="continuationSeparator" w:id="0">
    <w:p w:rsidR="003F0248" w:rsidRDefault="003F0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ex New Book">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E1745" w:rsidRDefault="001E1745">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6704" stroked="f">
          <v:fill r:id="rId1" o:title="kseonly_curves" recolor="t" rotate="t" type="frame"/>
        </v:rect>
      </w:pict>
    </w:r>
  </w:p>
  <w:p w:rsidR="001E1745" w:rsidRDefault="001E1745">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1831E0">
      <w:rPr>
        <w:rFonts w:ascii="Arial" w:hAnsi="Arial" w:cs="Arial"/>
        <w:noProof/>
        <w:sz w:val="10"/>
        <w:szCs w:val="10"/>
      </w:rPr>
      <w:t>X:\004-A-RESUMES\00 - Resumes-New Format\Sharif, Reza\Master_Reza Sharif_KSE Format.doc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E174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6" style="position:absolute;left:0;text-align:left;margin-left:425.25pt;margin-top:1.35pt;width:79.75pt;height:27.2pt;z-index:251661824"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E174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0248" w:rsidRDefault="003F0248">
      <w:r>
        <w:separator/>
      </w:r>
    </w:p>
  </w:footnote>
  <w:footnote w:type="continuationSeparator" w:id="0">
    <w:p w:rsidR="003F0248" w:rsidRDefault="003F0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1E1745" w:rsidRDefault="001E1745">
    <w:pPr>
      <w:pStyle w:val="Heading2"/>
    </w:pPr>
    <w:r>
      <w:rPr>
        <w:bCs/>
      </w:rPr>
      <w:t xml:space="preserve">Senior Engineer/Team Leader  </w:t>
    </w:r>
  </w:p>
  <w:p w:rsidR="001E1745" w:rsidRDefault="001E1745">
    <w:r>
      <w:rPr>
        <w:noProof/>
      </w:rPr>
      <w:pict>
        <v:line id="_x0000_s1043" style="position:absolute;z-index:251658752" from="-.75pt,.45pt" to="506.25pt,.45pt"/>
      </w:pict>
    </w:r>
  </w:p>
  <w:p w:rsidR="001E1745" w:rsidRDefault="001E174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1B3C" w:rsidRDefault="00191B3C" w:rsidP="00191B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REZA SHARIF,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191B3C" w:rsidRDefault="00191B3C" w:rsidP="00191B3C">
    <w:pPr>
      <w:pStyle w:val="Heading2"/>
    </w:pPr>
    <w:r>
      <w:rPr>
        <w:bCs/>
      </w:rPr>
      <w:t xml:space="preserve">Resident Engineer  </w:t>
    </w:r>
  </w:p>
  <w:p w:rsidR="001E1745" w:rsidRPr="009E354C" w:rsidRDefault="001E1745">
    <w:pPr>
      <w:rPr>
        <w:color w:val="17365D"/>
      </w:rPr>
    </w:pPr>
    <w:r w:rsidRPr="00AA2115">
      <w:rPr>
        <w:noProof/>
        <w:color w:val="17365D"/>
      </w:rPr>
      <w:pict>
        <v:line id="_x0000_s1045" style="position:absolute;z-index:251660800"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91B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bookmarkStart w:id="2" w:name="_Hlk175565265"/>
    <w:r>
      <w:rPr>
        <w:rFonts w:ascii="Arial" w:hAnsi="Arial" w:cs="Arial"/>
        <w:b/>
        <w:bCs/>
        <w:spacing w:val="10"/>
        <w:sz w:val="24"/>
        <w:szCs w:val="24"/>
      </w:rPr>
      <w:t>REZA SHARIF, P.E.</w:t>
    </w:r>
    <w:r w:rsidR="001E1745">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r>
    <w:r w:rsidR="001E1745">
      <w:rPr>
        <w:rFonts w:ascii="Arial" w:hAnsi="Arial" w:cs="Arial"/>
        <w:b/>
        <w:bCs/>
        <w:spacing w:val="10"/>
        <w:sz w:val="24"/>
        <w:szCs w:val="24"/>
      </w:rPr>
      <w:tab/>
      <w:t xml:space="preserve">    </w:t>
    </w:r>
    <w:r w:rsidR="001E1745">
      <w:rPr>
        <w:rFonts w:ascii="Arial" w:hAnsi="Arial" w:cs="Arial"/>
        <w:b/>
        <w:bCs/>
        <w:i/>
        <w:iCs/>
        <w:sz w:val="24"/>
        <w:szCs w:val="24"/>
      </w:rPr>
      <w:t>KS Engineers, P.C.</w:t>
    </w:r>
  </w:p>
  <w:p w:rsidR="001E1745" w:rsidRDefault="00191B3C">
    <w:pPr>
      <w:pStyle w:val="Heading2"/>
    </w:pPr>
    <w:r>
      <w:rPr>
        <w:bCs/>
      </w:rPr>
      <w:t>Resident Engineer</w:t>
    </w:r>
    <w:r w:rsidR="001E1745">
      <w:rPr>
        <w:bCs/>
      </w:rPr>
      <w:t xml:space="preserve">  </w:t>
    </w:r>
  </w:p>
  <w:bookmarkEnd w:id="2"/>
  <w:p w:rsidR="001E1745" w:rsidRDefault="001E1745">
    <w:r>
      <w:rPr>
        <w:noProof/>
      </w:rPr>
      <w:pict>
        <v:line id="_x0000_s1028" style="position:absolute;z-index:251654656" from="-.75pt,.45pt" to="506.25pt,.45pt"/>
      </w:pict>
    </w:r>
  </w:p>
  <w:p w:rsidR="001E1745" w:rsidRDefault="001E174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54D"/>
    <w:multiLevelType w:val="singleLevel"/>
    <w:tmpl w:val="C1848CB2"/>
    <w:lvl w:ilvl="0">
      <w:start w:val="1993"/>
      <w:numFmt w:val="bullet"/>
      <w:lvlText w:val=""/>
      <w:lvlJc w:val="left"/>
      <w:pPr>
        <w:tabs>
          <w:tab w:val="num" w:pos="1803"/>
        </w:tabs>
        <w:ind w:left="1803" w:hanging="360"/>
      </w:pPr>
      <w:rPr>
        <w:rFonts w:ascii="Times New Roman" w:hAnsi="Symbol" w:hint="default"/>
      </w:rPr>
    </w:lvl>
  </w:abstractNum>
  <w:abstractNum w:abstractNumId="1" w15:restartNumberingAfterBreak="0">
    <w:nsid w:val="0980260B"/>
    <w:multiLevelType w:val="hybridMultilevel"/>
    <w:tmpl w:val="69147A3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1A9619A5"/>
    <w:multiLevelType w:val="multilevel"/>
    <w:tmpl w:val="1A9619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60351340"/>
    <w:multiLevelType w:val="hybridMultilevel"/>
    <w:tmpl w:val="188E6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211280">
    <w:abstractNumId w:val="4"/>
  </w:num>
  <w:num w:numId="2" w16cid:durableId="1813715232">
    <w:abstractNumId w:val="3"/>
  </w:num>
  <w:num w:numId="3" w16cid:durableId="396980930">
    <w:abstractNumId w:val="0"/>
  </w:num>
  <w:num w:numId="4" w16cid:durableId="1343049815">
    <w:abstractNumId w:val="1"/>
  </w:num>
  <w:num w:numId="5" w16cid:durableId="1324745954">
    <w:abstractNumId w:val="2"/>
  </w:num>
  <w:num w:numId="6" w16cid:durableId="285501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characterSpacingControl w:val="doNotCompress"/>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rgetLastTabAlignment/>
    <w:doNotUseHTMLParagraphAutoSpacing/>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73E5"/>
    <w:rsid w:val="00033226"/>
    <w:rsid w:val="00053AAA"/>
    <w:rsid w:val="00055574"/>
    <w:rsid w:val="00072DDB"/>
    <w:rsid w:val="000B3CA0"/>
    <w:rsid w:val="000C0AA7"/>
    <w:rsid w:val="000C4AAB"/>
    <w:rsid w:val="000E5F11"/>
    <w:rsid w:val="000F67B3"/>
    <w:rsid w:val="001444BF"/>
    <w:rsid w:val="001748F8"/>
    <w:rsid w:val="001831E0"/>
    <w:rsid w:val="00191B3C"/>
    <w:rsid w:val="001A4C54"/>
    <w:rsid w:val="001E1745"/>
    <w:rsid w:val="00206F49"/>
    <w:rsid w:val="0022514B"/>
    <w:rsid w:val="00233114"/>
    <w:rsid w:val="002341DE"/>
    <w:rsid w:val="00293D50"/>
    <w:rsid w:val="002F1C82"/>
    <w:rsid w:val="003330B9"/>
    <w:rsid w:val="003423F2"/>
    <w:rsid w:val="003566B4"/>
    <w:rsid w:val="003617D2"/>
    <w:rsid w:val="00376407"/>
    <w:rsid w:val="0037719E"/>
    <w:rsid w:val="003B1157"/>
    <w:rsid w:val="003B76C4"/>
    <w:rsid w:val="003D32A8"/>
    <w:rsid w:val="003D66A5"/>
    <w:rsid w:val="003D7FC3"/>
    <w:rsid w:val="003F0248"/>
    <w:rsid w:val="00454819"/>
    <w:rsid w:val="004750B7"/>
    <w:rsid w:val="00477F1D"/>
    <w:rsid w:val="004937EC"/>
    <w:rsid w:val="004D1A3E"/>
    <w:rsid w:val="004D7581"/>
    <w:rsid w:val="004F7C85"/>
    <w:rsid w:val="005060EE"/>
    <w:rsid w:val="00507CEB"/>
    <w:rsid w:val="005104DD"/>
    <w:rsid w:val="00514C20"/>
    <w:rsid w:val="00524F99"/>
    <w:rsid w:val="00525E87"/>
    <w:rsid w:val="00537A41"/>
    <w:rsid w:val="00547B15"/>
    <w:rsid w:val="00551743"/>
    <w:rsid w:val="00571545"/>
    <w:rsid w:val="005912F3"/>
    <w:rsid w:val="005945CC"/>
    <w:rsid w:val="005B1EC9"/>
    <w:rsid w:val="005C5B36"/>
    <w:rsid w:val="005F37E3"/>
    <w:rsid w:val="005F7E02"/>
    <w:rsid w:val="00610FF0"/>
    <w:rsid w:val="00620B39"/>
    <w:rsid w:val="00633C1A"/>
    <w:rsid w:val="00633DF9"/>
    <w:rsid w:val="00636C7D"/>
    <w:rsid w:val="00682E51"/>
    <w:rsid w:val="00686DA1"/>
    <w:rsid w:val="006A25E1"/>
    <w:rsid w:val="006A3CE1"/>
    <w:rsid w:val="006B69A1"/>
    <w:rsid w:val="006D4C30"/>
    <w:rsid w:val="006E64F4"/>
    <w:rsid w:val="006E6D60"/>
    <w:rsid w:val="007034AF"/>
    <w:rsid w:val="007040DE"/>
    <w:rsid w:val="00715C6E"/>
    <w:rsid w:val="00721906"/>
    <w:rsid w:val="00750EBF"/>
    <w:rsid w:val="007613B2"/>
    <w:rsid w:val="00765911"/>
    <w:rsid w:val="0077584F"/>
    <w:rsid w:val="007B7C10"/>
    <w:rsid w:val="007D0306"/>
    <w:rsid w:val="007E7A41"/>
    <w:rsid w:val="00804EA4"/>
    <w:rsid w:val="008119BC"/>
    <w:rsid w:val="00883F72"/>
    <w:rsid w:val="00886AF5"/>
    <w:rsid w:val="008A2297"/>
    <w:rsid w:val="008A5B15"/>
    <w:rsid w:val="008A5DDC"/>
    <w:rsid w:val="008C78BE"/>
    <w:rsid w:val="008E75D4"/>
    <w:rsid w:val="00963438"/>
    <w:rsid w:val="00976CAF"/>
    <w:rsid w:val="0098305A"/>
    <w:rsid w:val="00997F93"/>
    <w:rsid w:val="009A16C4"/>
    <w:rsid w:val="009A4691"/>
    <w:rsid w:val="009B0F22"/>
    <w:rsid w:val="009C3900"/>
    <w:rsid w:val="009C78D7"/>
    <w:rsid w:val="009D2A0C"/>
    <w:rsid w:val="009D4BAD"/>
    <w:rsid w:val="009E354C"/>
    <w:rsid w:val="00A36151"/>
    <w:rsid w:val="00A61D22"/>
    <w:rsid w:val="00A62D4D"/>
    <w:rsid w:val="00A70222"/>
    <w:rsid w:val="00A72615"/>
    <w:rsid w:val="00A758E3"/>
    <w:rsid w:val="00A857CA"/>
    <w:rsid w:val="00AA2115"/>
    <w:rsid w:val="00AA7C03"/>
    <w:rsid w:val="00AB7A69"/>
    <w:rsid w:val="00AE38EA"/>
    <w:rsid w:val="00AE491A"/>
    <w:rsid w:val="00AE6EB3"/>
    <w:rsid w:val="00B03EDD"/>
    <w:rsid w:val="00B0736E"/>
    <w:rsid w:val="00B17025"/>
    <w:rsid w:val="00B2089D"/>
    <w:rsid w:val="00B237D2"/>
    <w:rsid w:val="00B41AAC"/>
    <w:rsid w:val="00B55AA3"/>
    <w:rsid w:val="00B934B8"/>
    <w:rsid w:val="00BA1C2E"/>
    <w:rsid w:val="00BB1A4B"/>
    <w:rsid w:val="00BE0458"/>
    <w:rsid w:val="00C0517D"/>
    <w:rsid w:val="00C3208F"/>
    <w:rsid w:val="00C444F3"/>
    <w:rsid w:val="00C651D0"/>
    <w:rsid w:val="00C76294"/>
    <w:rsid w:val="00C82A96"/>
    <w:rsid w:val="00C8341B"/>
    <w:rsid w:val="00C9634A"/>
    <w:rsid w:val="00C97240"/>
    <w:rsid w:val="00CA5D86"/>
    <w:rsid w:val="00CC10D5"/>
    <w:rsid w:val="00CE7465"/>
    <w:rsid w:val="00CF3D1B"/>
    <w:rsid w:val="00D05149"/>
    <w:rsid w:val="00D32BB1"/>
    <w:rsid w:val="00D66243"/>
    <w:rsid w:val="00D80A11"/>
    <w:rsid w:val="00D95E63"/>
    <w:rsid w:val="00DA3DEC"/>
    <w:rsid w:val="00DB417D"/>
    <w:rsid w:val="00DB714E"/>
    <w:rsid w:val="00DC0BE7"/>
    <w:rsid w:val="00DC0F56"/>
    <w:rsid w:val="00DE49C6"/>
    <w:rsid w:val="00E40B3E"/>
    <w:rsid w:val="00E5574E"/>
    <w:rsid w:val="00E85C33"/>
    <w:rsid w:val="00EA541D"/>
    <w:rsid w:val="00EC320B"/>
    <w:rsid w:val="00ED2D61"/>
    <w:rsid w:val="00EE2673"/>
    <w:rsid w:val="00EF5C70"/>
    <w:rsid w:val="00F07FB0"/>
    <w:rsid w:val="00F13131"/>
    <w:rsid w:val="00F3322F"/>
    <w:rsid w:val="00F335FF"/>
    <w:rsid w:val="00F33EB9"/>
    <w:rsid w:val="00F44981"/>
    <w:rsid w:val="00F52B4D"/>
    <w:rsid w:val="00F71C2D"/>
    <w:rsid w:val="00F83758"/>
    <w:rsid w:val="00F978D7"/>
    <w:rsid w:val="00FA022E"/>
    <w:rsid w:val="00FA37FB"/>
    <w:rsid w:val="00FB15E0"/>
    <w:rsid w:val="00FB57A1"/>
    <w:rsid w:val="00FE4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ru v:ext="edit" colors="#e1e1e1"/>
    </o:shapedefaults>
    <o:shapelayout v:ext="edit">
      <o:idmap v:ext="edit" data="2"/>
    </o:shapelayout>
  </w:shapeDefaults>
  <w:decimalSymbol w:val="."/>
  <w:listSeparator w:val=","/>
  <w15:docId w15:val="{7C9F005A-FFC8-4962-AA4C-B234C437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4937EC"/>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6">
    <w:name w:val="heading 6"/>
    <w:basedOn w:val="Normal"/>
    <w:next w:val="Normal"/>
    <w:qFormat/>
    <w:rsid w:val="004937EC"/>
    <w:pPr>
      <w:spacing w:before="240" w:after="60"/>
      <w:outlineLvl w:val="5"/>
    </w:pPr>
    <w:rPr>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styleId="BodyTextIndent3">
    <w:name w:val="Body Text Indent 3"/>
    <w:basedOn w:val="Normal"/>
    <w:rsid w:val="004937EC"/>
    <w:pPr>
      <w:spacing w:after="120"/>
      <w:ind w:left="360"/>
    </w:pPr>
    <w:rPr>
      <w:sz w:val="16"/>
      <w:szCs w:val="16"/>
    </w:rPr>
  </w:style>
  <w:style w:type="paragraph" w:styleId="Revision">
    <w:name w:val="Revision"/>
    <w:hidden/>
    <w:uiPriority w:val="99"/>
    <w:semiHidden/>
    <w:rsid w:val="005B1EC9"/>
  </w:style>
  <w:style w:type="character" w:styleId="CommentReference">
    <w:name w:val="annotation reference"/>
    <w:rsid w:val="005B1EC9"/>
    <w:rPr>
      <w:sz w:val="16"/>
      <w:szCs w:val="16"/>
    </w:rPr>
  </w:style>
  <w:style w:type="paragraph" w:styleId="CommentText">
    <w:name w:val="annotation text"/>
    <w:basedOn w:val="Normal"/>
    <w:link w:val="CommentTextChar"/>
    <w:rsid w:val="005B1EC9"/>
  </w:style>
  <w:style w:type="character" w:customStyle="1" w:styleId="CommentTextChar">
    <w:name w:val="Comment Text Char"/>
    <w:basedOn w:val="DefaultParagraphFont"/>
    <w:link w:val="CommentText"/>
    <w:rsid w:val="005B1EC9"/>
  </w:style>
  <w:style w:type="paragraph" w:styleId="CommentSubject">
    <w:name w:val="annotation subject"/>
    <w:basedOn w:val="CommentText"/>
    <w:next w:val="CommentText"/>
    <w:link w:val="CommentSubjectChar"/>
    <w:rsid w:val="005B1EC9"/>
    <w:rPr>
      <w:b/>
      <w:bCs/>
    </w:rPr>
  </w:style>
  <w:style w:type="character" w:customStyle="1" w:styleId="CommentSubjectChar">
    <w:name w:val="Comment Subject Char"/>
    <w:link w:val="CommentSubject"/>
    <w:rsid w:val="005B1EC9"/>
    <w:rPr>
      <w:b/>
      <w:bCs/>
    </w:rPr>
  </w:style>
  <w:style w:type="character" w:customStyle="1" w:styleId="BodyTextChar">
    <w:name w:val="Body Text Char"/>
    <w:basedOn w:val="DefaultParagraphFont"/>
    <w:link w:val="BodyText"/>
    <w:rsid w:val="009C3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00052">
      <w:bodyDiv w:val="1"/>
      <w:marLeft w:val="0"/>
      <w:marRight w:val="0"/>
      <w:marTop w:val="0"/>
      <w:marBottom w:val="0"/>
      <w:divBdr>
        <w:top w:val="none" w:sz="0" w:space="0" w:color="auto"/>
        <w:left w:val="none" w:sz="0" w:space="0" w:color="auto"/>
        <w:bottom w:val="none" w:sz="0" w:space="0" w:color="auto"/>
        <w:right w:val="none" w:sz="0" w:space="0" w:color="auto"/>
      </w:divBdr>
    </w:div>
    <w:div w:id="1149396111">
      <w:bodyDiv w:val="1"/>
      <w:marLeft w:val="0"/>
      <w:marRight w:val="0"/>
      <w:marTop w:val="0"/>
      <w:marBottom w:val="0"/>
      <w:divBdr>
        <w:top w:val="none" w:sz="0" w:space="0" w:color="auto"/>
        <w:left w:val="none" w:sz="0" w:space="0" w:color="auto"/>
        <w:bottom w:val="none" w:sz="0" w:space="0" w:color="auto"/>
        <w:right w:val="none" w:sz="0" w:space="0" w:color="auto"/>
      </w:divBdr>
    </w:div>
    <w:div w:id="1572688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3523</Words>
  <Characters>20083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23559</CharactersWithSpaces>
  <SharedDoc>false</SharedDoc>
  <HLinks>
    <vt:vector size="6" baseType="variant">
      <vt:variant>
        <vt:i4>5767223</vt:i4>
      </vt:variant>
      <vt:variant>
        <vt:i4>0</vt:i4>
      </vt:variant>
      <vt:variant>
        <vt:i4>0</vt:i4>
      </vt:variant>
      <vt:variant>
        <vt:i4>5</vt:i4>
      </vt:variant>
      <vt:variant>
        <vt:lpwstr>mailto:brandaom@ddc.nyc.gov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2025-04-30T12:31:00Z</cp:lastPrinted>
  <dcterms:created xsi:type="dcterms:W3CDTF">2025-08-15T16:19:00Z</dcterms:created>
  <dcterms:modified xsi:type="dcterms:W3CDTF">2025-08-15T16:19:00Z</dcterms:modified>
</cp:coreProperties>
</file>