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7AB" w:rsidRDefault="009447AB">
      <w:pPr>
        <w:spacing w:after="160" w:line="259" w:lineRule="auto"/>
        <w:rPr>
          <w:b/>
        </w:rPr>
      </w:pPr>
      <w:r>
        <w:rPr>
          <w:b/>
        </w:rPr>
        <w:t>Results</w:t>
      </w:r>
    </w:p>
    <w:p w:rsidR="00515738" w:rsidRDefault="00957A0C">
      <w:pPr>
        <w:spacing w:after="160" w:line="259" w:lineRule="auto"/>
        <w:rPr>
          <w:b/>
        </w:rPr>
      </w:pPr>
      <w:r>
        <w:rPr>
          <w:b/>
        </w:rPr>
        <w:t xml:space="preserve">Background characteristics of study participants based on a Socioecological Model:  </w:t>
      </w:r>
      <w:proofErr w:type="spellStart"/>
      <w:r>
        <w:rPr>
          <w:b/>
        </w:rPr>
        <w:t>Rufunsa</w:t>
      </w:r>
      <w:proofErr w:type="spellEnd"/>
      <w:r>
        <w:rPr>
          <w:b/>
        </w:rPr>
        <w:t xml:space="preserve"> District, Lusaka Province Zambia</w:t>
      </w:r>
    </w:p>
    <w:p w:rsidR="00515738" w:rsidRPr="009447AB" w:rsidRDefault="009447AB" w:rsidP="009447AB">
      <w:pPr>
        <w:spacing w:after="160" w:line="360" w:lineRule="auto"/>
        <w:jc w:val="both"/>
        <w:rPr>
          <w:rFonts w:ascii="Times New Roman" w:hAnsi="Times New Roman" w:cs="Times New Roman"/>
          <w:sz w:val="24"/>
          <w:szCs w:val="24"/>
        </w:rPr>
      </w:pPr>
      <w:r w:rsidRPr="009447AB">
        <w:rPr>
          <w:rFonts w:ascii="Times New Roman" w:hAnsi="Times New Roman" w:cs="Times New Roman"/>
          <w:sz w:val="24"/>
          <w:szCs w:val="24"/>
        </w:rPr>
        <w:t>The table presents demographic characteristics of 89 children aged 6–23 months and their households across three areas—</w:t>
      </w:r>
      <w:proofErr w:type="spellStart"/>
      <w:r w:rsidRPr="009447AB">
        <w:rPr>
          <w:rFonts w:ascii="Times New Roman" w:hAnsi="Times New Roman" w:cs="Times New Roman"/>
          <w:sz w:val="24"/>
          <w:szCs w:val="24"/>
        </w:rPr>
        <w:t>Nyangwena</w:t>
      </w:r>
      <w:proofErr w:type="spellEnd"/>
      <w:r w:rsidRPr="009447AB">
        <w:rPr>
          <w:rFonts w:ascii="Times New Roman" w:hAnsi="Times New Roman" w:cs="Times New Roman"/>
          <w:sz w:val="24"/>
          <w:szCs w:val="24"/>
        </w:rPr>
        <w:t xml:space="preserve">,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and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—in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 District. Children’s age and gender distributions were comparable across sites, with the majority aged 12–23 months (57.3%) and more boys (55.1%) than girls. Significant differences were observed in caregivers’ age (p=0.0090), household head age (p=0.0199), and respondent age (p=0.0165), with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having a notably higher proportion of young caregivers aged 20–24 years. Most household heads were male (76.4%), though female-headed households were more prevalent in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 (32.6%). Access to regular income varied significantly (p=0.0023), with only 28.3% of households in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 reporting regular income compared to 70.4% in </w:t>
      </w:r>
      <w:proofErr w:type="spellStart"/>
      <w:r w:rsidRPr="009447AB">
        <w:rPr>
          <w:rFonts w:ascii="Times New Roman" w:hAnsi="Times New Roman" w:cs="Times New Roman"/>
          <w:sz w:val="24"/>
          <w:szCs w:val="24"/>
        </w:rPr>
        <w:t>Nyangwena</w:t>
      </w:r>
      <w:proofErr w:type="spellEnd"/>
      <w:r w:rsidRPr="009447AB">
        <w:rPr>
          <w:rFonts w:ascii="Times New Roman" w:hAnsi="Times New Roman" w:cs="Times New Roman"/>
          <w:sz w:val="24"/>
          <w:szCs w:val="24"/>
        </w:rPr>
        <w:t>. Sanitation practices showed high reliance on pit latrines (95.5%) across all areas, with minimal access to flushing toilets.</w:t>
      </w:r>
    </w:p>
    <w:tbl>
      <w:tblPr>
        <w:tblStyle w:val="a"/>
        <w:tblW w:w="11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77"/>
        <w:gridCol w:w="1357"/>
        <w:gridCol w:w="1454"/>
        <w:gridCol w:w="1559"/>
        <w:gridCol w:w="1701"/>
        <w:gridCol w:w="1276"/>
        <w:gridCol w:w="1134"/>
      </w:tblGrid>
      <w:tr w:rsidR="00515738" w:rsidTr="00957A0C">
        <w:trPr>
          <w:trHeight w:val="70"/>
          <w:jc w:val="center"/>
        </w:trPr>
        <w:tc>
          <w:tcPr>
            <w:tcW w:w="3934" w:type="dxa"/>
            <w:gridSpan w:val="2"/>
            <w:shd w:val="clear" w:color="auto" w:fill="auto"/>
            <w:vAlign w:val="center"/>
          </w:tcPr>
          <w:p w:rsidR="00515738" w:rsidRDefault="00957A0C" w:rsidP="001E25C1">
            <w:pPr>
              <w:pStyle w:val="NoSpacing"/>
            </w:pPr>
            <w:r>
              <w:t>Variable</w:t>
            </w:r>
          </w:p>
        </w:tc>
        <w:tc>
          <w:tcPr>
            <w:tcW w:w="1454" w:type="dxa"/>
            <w:shd w:val="clear" w:color="auto" w:fill="auto"/>
            <w:vAlign w:val="center"/>
          </w:tcPr>
          <w:p w:rsidR="00515738" w:rsidRDefault="00957A0C" w:rsidP="001E25C1">
            <w:pPr>
              <w:pStyle w:val="NoSpacing"/>
            </w:pPr>
            <w:r>
              <w:t>Total</w:t>
            </w:r>
          </w:p>
          <w:p w:rsidR="00515738" w:rsidRDefault="00957A0C" w:rsidP="001E25C1">
            <w:pPr>
              <w:pStyle w:val="NoSpacing"/>
            </w:pPr>
            <w:proofErr w:type="gramStart"/>
            <w:r>
              <w:t>N(</w:t>
            </w:r>
            <w:proofErr w:type="gramEnd"/>
            <w:r>
              <w:t>%)</w:t>
            </w:r>
          </w:p>
          <w:p w:rsidR="00515738" w:rsidRDefault="00515738" w:rsidP="001E25C1">
            <w:pPr>
              <w:pStyle w:val="NoSpacing"/>
            </w:pPr>
          </w:p>
        </w:tc>
        <w:tc>
          <w:tcPr>
            <w:tcW w:w="1559" w:type="dxa"/>
            <w:shd w:val="clear" w:color="auto" w:fill="auto"/>
            <w:vAlign w:val="center"/>
          </w:tcPr>
          <w:p w:rsidR="00515738" w:rsidRDefault="00957A0C" w:rsidP="001E25C1">
            <w:pPr>
              <w:pStyle w:val="NoSpacing"/>
            </w:pPr>
            <w:proofErr w:type="spellStart"/>
            <w:r>
              <w:t>Nyangwena</w:t>
            </w:r>
            <w:proofErr w:type="spellEnd"/>
          </w:p>
          <w:p w:rsidR="00515738" w:rsidRDefault="00957A0C" w:rsidP="001E25C1">
            <w:pPr>
              <w:pStyle w:val="NoSpacing"/>
            </w:pPr>
            <w:proofErr w:type="gramStart"/>
            <w:r>
              <w:t>n(</w:t>
            </w:r>
            <w:proofErr w:type="gramEnd"/>
            <w:r>
              <w:t>%)</w:t>
            </w:r>
          </w:p>
          <w:p w:rsidR="00515738" w:rsidRDefault="00515738" w:rsidP="001E25C1">
            <w:pPr>
              <w:pStyle w:val="NoSpacing"/>
            </w:pPr>
          </w:p>
        </w:tc>
        <w:tc>
          <w:tcPr>
            <w:tcW w:w="1701" w:type="dxa"/>
            <w:shd w:val="clear" w:color="auto" w:fill="auto"/>
            <w:vAlign w:val="center"/>
          </w:tcPr>
          <w:p w:rsidR="00515738" w:rsidRDefault="00957A0C" w:rsidP="001E25C1">
            <w:pPr>
              <w:pStyle w:val="NoSpacing"/>
            </w:pPr>
            <w:proofErr w:type="spellStart"/>
            <w:r>
              <w:t>Bundabunda</w:t>
            </w:r>
            <w:proofErr w:type="spellEnd"/>
          </w:p>
          <w:p w:rsidR="00515738" w:rsidRDefault="00957A0C" w:rsidP="001E25C1">
            <w:pPr>
              <w:pStyle w:val="NoSpacing"/>
            </w:pPr>
            <w:proofErr w:type="gramStart"/>
            <w:r>
              <w:t>n(</w:t>
            </w:r>
            <w:proofErr w:type="gramEnd"/>
            <w:r>
              <w:t>%)</w:t>
            </w:r>
          </w:p>
          <w:p w:rsidR="00515738" w:rsidRDefault="00515738" w:rsidP="001E25C1">
            <w:pPr>
              <w:pStyle w:val="NoSpacing"/>
            </w:pPr>
          </w:p>
        </w:tc>
        <w:tc>
          <w:tcPr>
            <w:tcW w:w="1276" w:type="dxa"/>
            <w:shd w:val="clear" w:color="auto" w:fill="auto"/>
            <w:vAlign w:val="center"/>
          </w:tcPr>
          <w:p w:rsidR="00515738" w:rsidRDefault="00957A0C" w:rsidP="001E25C1">
            <w:pPr>
              <w:pStyle w:val="NoSpacing"/>
            </w:pPr>
            <w:proofErr w:type="spellStart"/>
            <w:r>
              <w:t>Rufunsa</w:t>
            </w:r>
            <w:proofErr w:type="spellEnd"/>
          </w:p>
          <w:p w:rsidR="00515738" w:rsidRDefault="00957A0C" w:rsidP="001E25C1">
            <w:pPr>
              <w:pStyle w:val="NoSpacing"/>
            </w:pPr>
            <w:proofErr w:type="gramStart"/>
            <w:r>
              <w:t>n(</w:t>
            </w:r>
            <w:proofErr w:type="gramEnd"/>
            <w:r>
              <w:t>%)</w:t>
            </w:r>
          </w:p>
          <w:p w:rsidR="00515738" w:rsidRDefault="00515738" w:rsidP="001E25C1">
            <w:pPr>
              <w:pStyle w:val="NoSpacing"/>
            </w:pPr>
          </w:p>
        </w:tc>
        <w:tc>
          <w:tcPr>
            <w:tcW w:w="1134" w:type="dxa"/>
            <w:shd w:val="clear" w:color="auto" w:fill="auto"/>
            <w:vAlign w:val="center"/>
          </w:tcPr>
          <w:p w:rsidR="00515738" w:rsidRDefault="00957A0C" w:rsidP="001E25C1">
            <w:pPr>
              <w:pStyle w:val="NoSpacing"/>
            </w:pPr>
            <w:r>
              <w:t>p-Value</w:t>
            </w:r>
          </w:p>
        </w:tc>
      </w:tr>
      <w:tr w:rsidR="00515738" w:rsidTr="00957A0C">
        <w:trPr>
          <w:trHeight w:val="195"/>
          <w:jc w:val="center"/>
        </w:trPr>
        <w:tc>
          <w:tcPr>
            <w:tcW w:w="3934" w:type="dxa"/>
            <w:gridSpan w:val="2"/>
            <w:shd w:val="clear" w:color="auto" w:fill="auto"/>
            <w:vAlign w:val="center"/>
          </w:tcPr>
          <w:p w:rsidR="00515738" w:rsidRDefault="00623257" w:rsidP="001E25C1">
            <w:pPr>
              <w:pStyle w:val="NoSpacing"/>
              <w:rPr>
                <w:b/>
              </w:rPr>
            </w:pPr>
            <w:r w:rsidRPr="00623257">
              <w:rPr>
                <w:b/>
              </w:rPr>
              <w:t>Children aged 6-23 months</w:t>
            </w:r>
          </w:p>
        </w:tc>
        <w:tc>
          <w:tcPr>
            <w:tcW w:w="1454" w:type="dxa"/>
            <w:shd w:val="clear" w:color="auto" w:fill="auto"/>
          </w:tcPr>
          <w:p w:rsidR="00515738" w:rsidRDefault="004754D0" w:rsidP="001E25C1">
            <w:pPr>
              <w:pStyle w:val="NoSpacing"/>
              <w:rPr>
                <w:b/>
              </w:rPr>
            </w:pPr>
            <w:r>
              <w:rPr>
                <w:b/>
              </w:rPr>
              <w:t>89(100.00)</w:t>
            </w:r>
          </w:p>
        </w:tc>
        <w:tc>
          <w:tcPr>
            <w:tcW w:w="1559" w:type="dxa"/>
            <w:shd w:val="clear" w:color="auto" w:fill="auto"/>
          </w:tcPr>
          <w:p w:rsidR="00515738" w:rsidRDefault="004754D0" w:rsidP="001E25C1">
            <w:pPr>
              <w:pStyle w:val="NoSpacing"/>
              <w:rPr>
                <w:b/>
              </w:rPr>
            </w:pPr>
            <w:r>
              <w:rPr>
                <w:b/>
              </w:rPr>
              <w:t>27(100.00)</w:t>
            </w:r>
          </w:p>
        </w:tc>
        <w:tc>
          <w:tcPr>
            <w:tcW w:w="1701" w:type="dxa"/>
            <w:shd w:val="clear" w:color="auto" w:fill="auto"/>
          </w:tcPr>
          <w:p w:rsidR="00515738" w:rsidRDefault="004754D0" w:rsidP="001E25C1">
            <w:pPr>
              <w:pStyle w:val="NoSpacing"/>
              <w:rPr>
                <w:b/>
              </w:rPr>
            </w:pPr>
            <w:r>
              <w:rPr>
                <w:b/>
              </w:rPr>
              <w:t>16(100.00)</w:t>
            </w:r>
          </w:p>
        </w:tc>
        <w:tc>
          <w:tcPr>
            <w:tcW w:w="1276" w:type="dxa"/>
            <w:shd w:val="clear" w:color="auto" w:fill="auto"/>
          </w:tcPr>
          <w:p w:rsidR="00515738" w:rsidRDefault="004754D0" w:rsidP="001E25C1">
            <w:pPr>
              <w:pStyle w:val="NoSpacing"/>
              <w:rPr>
                <w:b/>
              </w:rPr>
            </w:pPr>
            <w:r>
              <w:rPr>
                <w:b/>
              </w:rPr>
              <w:t>46(100.00)</w:t>
            </w:r>
          </w:p>
        </w:tc>
        <w:tc>
          <w:tcPr>
            <w:tcW w:w="1134" w:type="dxa"/>
            <w:shd w:val="clear" w:color="auto" w:fill="auto"/>
            <w:vAlign w:val="center"/>
          </w:tcPr>
          <w:p w:rsidR="00515738" w:rsidRDefault="00515738" w:rsidP="001E25C1">
            <w:pPr>
              <w:pStyle w:val="NoSpacing"/>
              <w:rPr>
                <w:b/>
                <w:color w:val="FF0000"/>
              </w:rPr>
            </w:pPr>
          </w:p>
        </w:tc>
      </w:tr>
      <w:tr w:rsidR="00515738" w:rsidTr="00957A0C">
        <w:trPr>
          <w:trHeight w:val="195"/>
          <w:jc w:val="center"/>
        </w:trPr>
        <w:tc>
          <w:tcPr>
            <w:tcW w:w="2577" w:type="dxa"/>
            <w:vMerge w:val="restart"/>
            <w:shd w:val="clear" w:color="auto" w:fill="auto"/>
            <w:vAlign w:val="center"/>
          </w:tcPr>
          <w:p w:rsidR="00515738" w:rsidRDefault="00957A0C" w:rsidP="001E25C1">
            <w:pPr>
              <w:pStyle w:val="NoSpacing"/>
            </w:pPr>
            <w:r>
              <w:t>Children’s age in months</w:t>
            </w:r>
          </w:p>
        </w:tc>
        <w:tc>
          <w:tcPr>
            <w:tcW w:w="1357" w:type="dxa"/>
            <w:shd w:val="clear" w:color="auto" w:fill="auto"/>
            <w:vAlign w:val="center"/>
          </w:tcPr>
          <w:p w:rsidR="00515738" w:rsidRDefault="00957A0C" w:rsidP="001E25C1">
            <w:pPr>
              <w:pStyle w:val="NoSpacing"/>
            </w:pPr>
            <w:r>
              <w:t>6-8</w:t>
            </w:r>
          </w:p>
        </w:tc>
        <w:tc>
          <w:tcPr>
            <w:tcW w:w="1454" w:type="dxa"/>
            <w:shd w:val="clear" w:color="auto" w:fill="auto"/>
          </w:tcPr>
          <w:p w:rsidR="00515738" w:rsidRDefault="00957A0C" w:rsidP="001E25C1">
            <w:pPr>
              <w:pStyle w:val="NoSpacing"/>
            </w:pPr>
            <w:r>
              <w:t>17(19.10)</w:t>
            </w:r>
          </w:p>
        </w:tc>
        <w:tc>
          <w:tcPr>
            <w:tcW w:w="1559" w:type="dxa"/>
            <w:shd w:val="clear" w:color="auto" w:fill="auto"/>
          </w:tcPr>
          <w:p w:rsidR="00515738" w:rsidRDefault="00957A0C" w:rsidP="001E25C1">
            <w:pPr>
              <w:pStyle w:val="NoSpacing"/>
            </w:pPr>
            <w:r>
              <w:t>3(11.11)</w:t>
            </w:r>
          </w:p>
        </w:tc>
        <w:tc>
          <w:tcPr>
            <w:tcW w:w="1701" w:type="dxa"/>
            <w:shd w:val="clear" w:color="auto" w:fill="auto"/>
          </w:tcPr>
          <w:p w:rsidR="00515738" w:rsidRDefault="00957A0C" w:rsidP="001E25C1">
            <w:pPr>
              <w:pStyle w:val="NoSpacing"/>
            </w:pPr>
            <w:r>
              <w:t>4(25.00)</w:t>
            </w:r>
          </w:p>
        </w:tc>
        <w:tc>
          <w:tcPr>
            <w:tcW w:w="1276" w:type="dxa"/>
            <w:shd w:val="clear" w:color="auto" w:fill="auto"/>
          </w:tcPr>
          <w:p w:rsidR="00515738" w:rsidRDefault="00957A0C" w:rsidP="001E25C1">
            <w:pPr>
              <w:pStyle w:val="NoSpacing"/>
            </w:pPr>
            <w:r>
              <w:t>10(21.74)</w:t>
            </w:r>
          </w:p>
        </w:tc>
        <w:tc>
          <w:tcPr>
            <w:tcW w:w="1134" w:type="dxa"/>
            <w:vMerge w:val="restart"/>
            <w:shd w:val="clear" w:color="auto" w:fill="auto"/>
            <w:vAlign w:val="center"/>
          </w:tcPr>
          <w:p w:rsidR="00515738" w:rsidRDefault="00957A0C" w:rsidP="001E25C1">
            <w:pPr>
              <w:pStyle w:val="NoSpacing"/>
            </w:pPr>
            <w:r>
              <w:t>0.1021</w:t>
            </w:r>
          </w:p>
        </w:tc>
      </w:tr>
      <w:tr w:rsidR="00515738" w:rsidTr="00957A0C">
        <w:trPr>
          <w:trHeight w:val="195"/>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9-11</w:t>
            </w:r>
          </w:p>
        </w:tc>
        <w:tc>
          <w:tcPr>
            <w:tcW w:w="1454" w:type="dxa"/>
            <w:shd w:val="clear" w:color="auto" w:fill="auto"/>
          </w:tcPr>
          <w:p w:rsidR="00515738" w:rsidRDefault="00957A0C" w:rsidP="001E25C1">
            <w:pPr>
              <w:pStyle w:val="NoSpacing"/>
            </w:pPr>
            <w:r>
              <w:t>21(23.60)</w:t>
            </w:r>
          </w:p>
        </w:tc>
        <w:tc>
          <w:tcPr>
            <w:tcW w:w="1559" w:type="dxa"/>
            <w:shd w:val="clear" w:color="auto" w:fill="auto"/>
          </w:tcPr>
          <w:p w:rsidR="00515738" w:rsidRDefault="00957A0C" w:rsidP="001E25C1">
            <w:pPr>
              <w:pStyle w:val="NoSpacing"/>
            </w:pPr>
            <w:r>
              <w:t>4(14.81)</w:t>
            </w:r>
          </w:p>
        </w:tc>
        <w:tc>
          <w:tcPr>
            <w:tcW w:w="1701" w:type="dxa"/>
            <w:shd w:val="clear" w:color="auto" w:fill="auto"/>
          </w:tcPr>
          <w:p w:rsidR="00515738" w:rsidRDefault="00957A0C" w:rsidP="001E25C1">
            <w:pPr>
              <w:pStyle w:val="NoSpacing"/>
            </w:pPr>
            <w:r>
              <w:t>3(18.75)</w:t>
            </w:r>
          </w:p>
        </w:tc>
        <w:tc>
          <w:tcPr>
            <w:tcW w:w="1276" w:type="dxa"/>
            <w:shd w:val="clear" w:color="auto" w:fill="auto"/>
          </w:tcPr>
          <w:p w:rsidR="00515738" w:rsidRDefault="00957A0C" w:rsidP="001E25C1">
            <w:pPr>
              <w:pStyle w:val="NoSpacing"/>
            </w:pPr>
            <w:r>
              <w:t>14(30.43)</w:t>
            </w:r>
          </w:p>
        </w:tc>
        <w:tc>
          <w:tcPr>
            <w:tcW w:w="1134" w:type="dxa"/>
            <w:vMerge/>
            <w:shd w:val="clear" w:color="auto" w:fill="auto"/>
            <w:vAlign w:val="center"/>
          </w:tcPr>
          <w:p w:rsidR="00515738" w:rsidRDefault="00515738" w:rsidP="001E25C1">
            <w:pPr>
              <w:pStyle w:val="NoSpacing"/>
            </w:pPr>
          </w:p>
        </w:tc>
      </w:tr>
      <w:tr w:rsidR="00515738" w:rsidTr="00957A0C">
        <w:trPr>
          <w:trHeight w:val="195"/>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12-23</w:t>
            </w:r>
          </w:p>
        </w:tc>
        <w:tc>
          <w:tcPr>
            <w:tcW w:w="1454" w:type="dxa"/>
            <w:shd w:val="clear" w:color="auto" w:fill="auto"/>
          </w:tcPr>
          <w:p w:rsidR="00515738" w:rsidRDefault="00957A0C" w:rsidP="001E25C1">
            <w:pPr>
              <w:pStyle w:val="NoSpacing"/>
            </w:pPr>
            <w:r>
              <w:t>51(57.30)</w:t>
            </w:r>
          </w:p>
        </w:tc>
        <w:tc>
          <w:tcPr>
            <w:tcW w:w="1559" w:type="dxa"/>
            <w:shd w:val="clear" w:color="auto" w:fill="auto"/>
          </w:tcPr>
          <w:p w:rsidR="00515738" w:rsidRDefault="00957A0C" w:rsidP="001E25C1">
            <w:pPr>
              <w:pStyle w:val="NoSpacing"/>
            </w:pPr>
            <w:r>
              <w:t>20(74.07)</w:t>
            </w:r>
          </w:p>
        </w:tc>
        <w:tc>
          <w:tcPr>
            <w:tcW w:w="1701" w:type="dxa"/>
            <w:shd w:val="clear" w:color="auto" w:fill="auto"/>
          </w:tcPr>
          <w:p w:rsidR="00515738" w:rsidRDefault="00957A0C" w:rsidP="001E25C1">
            <w:pPr>
              <w:pStyle w:val="NoSpacing"/>
            </w:pPr>
            <w:r>
              <w:t>9(56.25)</w:t>
            </w:r>
          </w:p>
        </w:tc>
        <w:tc>
          <w:tcPr>
            <w:tcW w:w="1276" w:type="dxa"/>
            <w:shd w:val="clear" w:color="auto" w:fill="auto"/>
          </w:tcPr>
          <w:p w:rsidR="00515738" w:rsidRDefault="00957A0C" w:rsidP="001E25C1">
            <w:pPr>
              <w:pStyle w:val="NoSpacing"/>
            </w:pPr>
            <w:r>
              <w:t>22(47.83)</w:t>
            </w:r>
          </w:p>
        </w:tc>
        <w:tc>
          <w:tcPr>
            <w:tcW w:w="1134" w:type="dxa"/>
            <w:vMerge/>
            <w:shd w:val="clear" w:color="auto" w:fill="auto"/>
            <w:vAlign w:val="center"/>
          </w:tcPr>
          <w:p w:rsidR="00515738" w:rsidRDefault="00515738" w:rsidP="001E25C1">
            <w:pPr>
              <w:pStyle w:val="NoSpacing"/>
            </w:pPr>
          </w:p>
        </w:tc>
      </w:tr>
      <w:tr w:rsidR="00515738" w:rsidTr="00957A0C">
        <w:trPr>
          <w:trHeight w:val="195"/>
          <w:jc w:val="center"/>
        </w:trPr>
        <w:tc>
          <w:tcPr>
            <w:tcW w:w="2577" w:type="dxa"/>
            <w:vMerge w:val="restart"/>
            <w:shd w:val="clear" w:color="auto" w:fill="auto"/>
            <w:vAlign w:val="center"/>
          </w:tcPr>
          <w:p w:rsidR="00515738" w:rsidRDefault="00957A0C" w:rsidP="001E25C1">
            <w:pPr>
              <w:pStyle w:val="NoSpacing"/>
            </w:pPr>
            <w:r>
              <w:t>Children’s gender</w:t>
            </w:r>
          </w:p>
        </w:tc>
        <w:tc>
          <w:tcPr>
            <w:tcW w:w="1357" w:type="dxa"/>
            <w:shd w:val="clear" w:color="auto" w:fill="auto"/>
            <w:vAlign w:val="center"/>
          </w:tcPr>
          <w:p w:rsidR="00515738" w:rsidRDefault="00957A0C" w:rsidP="001E25C1">
            <w:pPr>
              <w:pStyle w:val="NoSpacing"/>
            </w:pPr>
            <w:r>
              <w:t xml:space="preserve"> Male</w:t>
            </w:r>
          </w:p>
        </w:tc>
        <w:tc>
          <w:tcPr>
            <w:tcW w:w="1454" w:type="dxa"/>
            <w:shd w:val="clear" w:color="auto" w:fill="auto"/>
          </w:tcPr>
          <w:p w:rsidR="00515738" w:rsidRDefault="00957A0C" w:rsidP="001E25C1">
            <w:pPr>
              <w:pStyle w:val="NoSpacing"/>
            </w:pPr>
            <w:r>
              <w:t>49(55.06)</w:t>
            </w:r>
          </w:p>
        </w:tc>
        <w:tc>
          <w:tcPr>
            <w:tcW w:w="1559" w:type="dxa"/>
            <w:shd w:val="clear" w:color="auto" w:fill="auto"/>
          </w:tcPr>
          <w:p w:rsidR="00515738" w:rsidRDefault="00957A0C" w:rsidP="001E25C1">
            <w:pPr>
              <w:pStyle w:val="NoSpacing"/>
            </w:pPr>
            <w:r>
              <w:t>15(55.56)</w:t>
            </w:r>
          </w:p>
        </w:tc>
        <w:tc>
          <w:tcPr>
            <w:tcW w:w="1701" w:type="dxa"/>
            <w:shd w:val="clear" w:color="auto" w:fill="auto"/>
          </w:tcPr>
          <w:p w:rsidR="00515738" w:rsidRDefault="00957A0C" w:rsidP="001E25C1">
            <w:pPr>
              <w:pStyle w:val="NoSpacing"/>
            </w:pPr>
            <w:r>
              <w:t>11(68.75)</w:t>
            </w:r>
          </w:p>
        </w:tc>
        <w:tc>
          <w:tcPr>
            <w:tcW w:w="1276" w:type="dxa"/>
            <w:shd w:val="clear" w:color="auto" w:fill="auto"/>
          </w:tcPr>
          <w:p w:rsidR="00515738" w:rsidRDefault="00957A0C" w:rsidP="001E25C1">
            <w:pPr>
              <w:pStyle w:val="NoSpacing"/>
            </w:pPr>
            <w:r>
              <w:t>23(50.00)</w:t>
            </w:r>
          </w:p>
        </w:tc>
        <w:tc>
          <w:tcPr>
            <w:tcW w:w="1134" w:type="dxa"/>
            <w:vMerge w:val="restart"/>
            <w:shd w:val="clear" w:color="auto" w:fill="auto"/>
            <w:vAlign w:val="center"/>
          </w:tcPr>
          <w:p w:rsidR="00515738" w:rsidRDefault="00957A0C" w:rsidP="001E25C1">
            <w:pPr>
              <w:pStyle w:val="NoSpacing"/>
            </w:pPr>
            <w:r>
              <w:t>0.4335</w:t>
            </w:r>
          </w:p>
        </w:tc>
      </w:tr>
      <w:tr w:rsidR="00515738" w:rsidTr="00957A0C">
        <w:trPr>
          <w:trHeight w:val="195"/>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Female</w:t>
            </w:r>
          </w:p>
        </w:tc>
        <w:tc>
          <w:tcPr>
            <w:tcW w:w="1454" w:type="dxa"/>
            <w:shd w:val="clear" w:color="auto" w:fill="auto"/>
          </w:tcPr>
          <w:p w:rsidR="00515738" w:rsidRDefault="00957A0C" w:rsidP="001E25C1">
            <w:pPr>
              <w:pStyle w:val="NoSpacing"/>
            </w:pPr>
            <w:r>
              <w:t>40(44.94)</w:t>
            </w:r>
          </w:p>
        </w:tc>
        <w:tc>
          <w:tcPr>
            <w:tcW w:w="1559" w:type="dxa"/>
            <w:shd w:val="clear" w:color="auto" w:fill="auto"/>
          </w:tcPr>
          <w:p w:rsidR="00515738" w:rsidRDefault="00957A0C" w:rsidP="001E25C1">
            <w:pPr>
              <w:pStyle w:val="NoSpacing"/>
            </w:pPr>
            <w:r>
              <w:t>12((44.44)</w:t>
            </w:r>
          </w:p>
        </w:tc>
        <w:tc>
          <w:tcPr>
            <w:tcW w:w="1701" w:type="dxa"/>
            <w:shd w:val="clear" w:color="auto" w:fill="auto"/>
          </w:tcPr>
          <w:p w:rsidR="00515738" w:rsidRDefault="00957A0C" w:rsidP="001E25C1">
            <w:pPr>
              <w:pStyle w:val="NoSpacing"/>
            </w:pPr>
            <w:r>
              <w:t>5(31.25)</w:t>
            </w:r>
          </w:p>
        </w:tc>
        <w:tc>
          <w:tcPr>
            <w:tcW w:w="1276" w:type="dxa"/>
            <w:shd w:val="clear" w:color="auto" w:fill="auto"/>
          </w:tcPr>
          <w:p w:rsidR="00515738" w:rsidRDefault="00957A0C" w:rsidP="001E25C1">
            <w:pPr>
              <w:pStyle w:val="NoSpacing"/>
            </w:pPr>
            <w:r>
              <w:t>23((50.00)</w:t>
            </w:r>
          </w:p>
        </w:tc>
        <w:tc>
          <w:tcPr>
            <w:tcW w:w="1134" w:type="dxa"/>
            <w:vMerge/>
            <w:shd w:val="clear" w:color="auto" w:fill="auto"/>
            <w:vAlign w:val="center"/>
          </w:tcPr>
          <w:p w:rsidR="00515738" w:rsidRDefault="00515738" w:rsidP="001E25C1">
            <w:pPr>
              <w:pStyle w:val="NoSpacing"/>
            </w:pPr>
          </w:p>
        </w:tc>
      </w:tr>
      <w:tr w:rsidR="00515738" w:rsidTr="00433A20">
        <w:trPr>
          <w:jc w:val="center"/>
        </w:trPr>
        <w:tc>
          <w:tcPr>
            <w:tcW w:w="2577" w:type="dxa"/>
            <w:vMerge w:val="restart"/>
            <w:shd w:val="clear" w:color="auto" w:fill="auto"/>
            <w:vAlign w:val="center"/>
          </w:tcPr>
          <w:p w:rsidR="00515738" w:rsidRDefault="00957A0C" w:rsidP="001E25C1">
            <w:pPr>
              <w:pStyle w:val="NoSpacing"/>
            </w:pPr>
            <w:r>
              <w:t>Care givers’ age</w:t>
            </w:r>
          </w:p>
        </w:tc>
        <w:tc>
          <w:tcPr>
            <w:tcW w:w="1357" w:type="dxa"/>
            <w:shd w:val="clear" w:color="auto" w:fill="auto"/>
            <w:vAlign w:val="center"/>
          </w:tcPr>
          <w:p w:rsidR="00515738" w:rsidRDefault="00957A0C" w:rsidP="001E25C1">
            <w:pPr>
              <w:pStyle w:val="NoSpacing"/>
            </w:pPr>
            <w:r>
              <w:t>18-19</w:t>
            </w:r>
          </w:p>
        </w:tc>
        <w:tc>
          <w:tcPr>
            <w:tcW w:w="1454" w:type="dxa"/>
            <w:shd w:val="clear" w:color="auto" w:fill="auto"/>
            <w:vAlign w:val="center"/>
          </w:tcPr>
          <w:p w:rsidR="00515738" w:rsidRDefault="00957A0C" w:rsidP="001E25C1">
            <w:pPr>
              <w:pStyle w:val="NoSpacing"/>
            </w:pPr>
            <w:r>
              <w:t>9(10.11)</w:t>
            </w:r>
          </w:p>
        </w:tc>
        <w:tc>
          <w:tcPr>
            <w:tcW w:w="1559" w:type="dxa"/>
            <w:shd w:val="clear" w:color="auto" w:fill="auto"/>
            <w:vAlign w:val="center"/>
          </w:tcPr>
          <w:p w:rsidR="00515738" w:rsidRDefault="00957A0C" w:rsidP="001E25C1">
            <w:pPr>
              <w:pStyle w:val="NoSpacing"/>
            </w:pPr>
            <w:r>
              <w:t>2(7.41)</w:t>
            </w:r>
          </w:p>
        </w:tc>
        <w:tc>
          <w:tcPr>
            <w:tcW w:w="1701" w:type="dxa"/>
            <w:shd w:val="clear" w:color="auto" w:fill="auto"/>
            <w:vAlign w:val="center"/>
          </w:tcPr>
          <w:p w:rsidR="00515738" w:rsidRDefault="00957A0C" w:rsidP="001E25C1">
            <w:pPr>
              <w:pStyle w:val="NoSpacing"/>
            </w:pPr>
            <w:r>
              <w:t>1(6.25)</w:t>
            </w:r>
          </w:p>
        </w:tc>
        <w:tc>
          <w:tcPr>
            <w:tcW w:w="1276" w:type="dxa"/>
            <w:shd w:val="clear" w:color="auto" w:fill="auto"/>
            <w:vAlign w:val="center"/>
          </w:tcPr>
          <w:p w:rsidR="00515738" w:rsidRDefault="00957A0C" w:rsidP="001E25C1">
            <w:pPr>
              <w:pStyle w:val="NoSpacing"/>
            </w:pPr>
            <w:r>
              <w:t>6(13.04)</w:t>
            </w:r>
          </w:p>
        </w:tc>
        <w:tc>
          <w:tcPr>
            <w:tcW w:w="1134" w:type="dxa"/>
            <w:vMerge w:val="restart"/>
            <w:shd w:val="clear" w:color="auto" w:fill="auto"/>
            <w:vAlign w:val="center"/>
          </w:tcPr>
          <w:p w:rsidR="00515738" w:rsidRPr="00433A20" w:rsidRDefault="00957A0C" w:rsidP="00433A20">
            <w:pPr>
              <w:pStyle w:val="NoSpacing"/>
              <w:jc w:val="center"/>
            </w:pPr>
            <w:r w:rsidRPr="00433A20">
              <w:t>0.0090</w:t>
            </w:r>
          </w:p>
        </w:tc>
      </w:tr>
      <w:tr w:rsidR="00515738" w:rsidTr="00433A20">
        <w:trPr>
          <w:jc w:val="center"/>
        </w:trPr>
        <w:tc>
          <w:tcPr>
            <w:tcW w:w="2577" w:type="dxa"/>
            <w:vMerge/>
            <w:shd w:val="clear" w:color="auto" w:fill="auto"/>
            <w:vAlign w:val="center"/>
          </w:tcPr>
          <w:p w:rsidR="00515738" w:rsidRDefault="00515738" w:rsidP="001E25C1">
            <w:pPr>
              <w:pStyle w:val="NoSpacing"/>
              <w:rPr>
                <w:color w:val="FF0000"/>
              </w:rPr>
            </w:pPr>
          </w:p>
        </w:tc>
        <w:tc>
          <w:tcPr>
            <w:tcW w:w="1357" w:type="dxa"/>
            <w:shd w:val="clear" w:color="auto" w:fill="auto"/>
            <w:vAlign w:val="center"/>
          </w:tcPr>
          <w:p w:rsidR="00515738" w:rsidRDefault="00957A0C" w:rsidP="001E25C1">
            <w:pPr>
              <w:pStyle w:val="NoSpacing"/>
            </w:pPr>
            <w:r>
              <w:t>20-24</w:t>
            </w:r>
          </w:p>
        </w:tc>
        <w:tc>
          <w:tcPr>
            <w:tcW w:w="1454" w:type="dxa"/>
            <w:shd w:val="clear" w:color="auto" w:fill="auto"/>
            <w:vAlign w:val="center"/>
          </w:tcPr>
          <w:p w:rsidR="00515738" w:rsidRDefault="00957A0C" w:rsidP="001E25C1">
            <w:pPr>
              <w:pStyle w:val="NoSpacing"/>
            </w:pPr>
            <w:r>
              <w:t>27(30.34)</w:t>
            </w:r>
          </w:p>
        </w:tc>
        <w:tc>
          <w:tcPr>
            <w:tcW w:w="1559" w:type="dxa"/>
            <w:shd w:val="clear" w:color="auto" w:fill="auto"/>
            <w:vAlign w:val="center"/>
          </w:tcPr>
          <w:p w:rsidR="00515738" w:rsidRDefault="00957A0C" w:rsidP="001E25C1">
            <w:pPr>
              <w:pStyle w:val="NoSpacing"/>
            </w:pPr>
            <w:r>
              <w:t>14(51.85)</w:t>
            </w:r>
          </w:p>
        </w:tc>
        <w:tc>
          <w:tcPr>
            <w:tcW w:w="1701" w:type="dxa"/>
            <w:shd w:val="clear" w:color="auto" w:fill="auto"/>
            <w:vAlign w:val="center"/>
          </w:tcPr>
          <w:p w:rsidR="00515738" w:rsidRDefault="00957A0C" w:rsidP="001E25C1">
            <w:pPr>
              <w:pStyle w:val="NoSpacing"/>
            </w:pPr>
            <w:r>
              <w:t>0(0.00)</w:t>
            </w:r>
          </w:p>
        </w:tc>
        <w:tc>
          <w:tcPr>
            <w:tcW w:w="1276" w:type="dxa"/>
            <w:shd w:val="clear" w:color="auto" w:fill="auto"/>
            <w:vAlign w:val="center"/>
          </w:tcPr>
          <w:p w:rsidR="00515738" w:rsidRDefault="00957A0C" w:rsidP="001E25C1">
            <w:pPr>
              <w:pStyle w:val="NoSpacing"/>
            </w:pPr>
            <w:r>
              <w:t>13(28.26)</w:t>
            </w:r>
          </w:p>
        </w:tc>
        <w:tc>
          <w:tcPr>
            <w:tcW w:w="1134" w:type="dxa"/>
            <w:vMerge/>
            <w:shd w:val="clear" w:color="auto" w:fill="auto"/>
            <w:vAlign w:val="center"/>
          </w:tcPr>
          <w:p w:rsidR="00515738" w:rsidRPr="00433A20" w:rsidRDefault="00515738" w:rsidP="00433A20">
            <w:pPr>
              <w:pStyle w:val="NoSpacing"/>
              <w:jc w:val="center"/>
            </w:pPr>
          </w:p>
        </w:tc>
      </w:tr>
      <w:tr w:rsidR="00515738" w:rsidTr="00433A20">
        <w:trPr>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25-29</w:t>
            </w:r>
          </w:p>
        </w:tc>
        <w:tc>
          <w:tcPr>
            <w:tcW w:w="1454" w:type="dxa"/>
            <w:shd w:val="clear" w:color="auto" w:fill="auto"/>
            <w:vAlign w:val="center"/>
          </w:tcPr>
          <w:p w:rsidR="00515738" w:rsidRDefault="00957A0C" w:rsidP="001E25C1">
            <w:pPr>
              <w:pStyle w:val="NoSpacing"/>
            </w:pPr>
            <w:r>
              <w:t>27(30.34)</w:t>
            </w:r>
          </w:p>
        </w:tc>
        <w:tc>
          <w:tcPr>
            <w:tcW w:w="1559" w:type="dxa"/>
            <w:shd w:val="clear" w:color="auto" w:fill="auto"/>
            <w:vAlign w:val="center"/>
          </w:tcPr>
          <w:p w:rsidR="00515738" w:rsidRDefault="00957A0C" w:rsidP="001E25C1">
            <w:pPr>
              <w:pStyle w:val="NoSpacing"/>
            </w:pPr>
            <w:r>
              <w:t>6(22.22)</w:t>
            </w:r>
          </w:p>
        </w:tc>
        <w:tc>
          <w:tcPr>
            <w:tcW w:w="1701" w:type="dxa"/>
            <w:shd w:val="clear" w:color="auto" w:fill="auto"/>
            <w:vAlign w:val="center"/>
          </w:tcPr>
          <w:p w:rsidR="00515738" w:rsidRDefault="00957A0C" w:rsidP="001E25C1">
            <w:pPr>
              <w:pStyle w:val="NoSpacing"/>
            </w:pPr>
            <w:r>
              <w:t>5(31.25)</w:t>
            </w:r>
          </w:p>
        </w:tc>
        <w:tc>
          <w:tcPr>
            <w:tcW w:w="1276" w:type="dxa"/>
            <w:shd w:val="clear" w:color="auto" w:fill="auto"/>
            <w:vAlign w:val="center"/>
          </w:tcPr>
          <w:p w:rsidR="00515738" w:rsidRDefault="00957A0C" w:rsidP="001E25C1">
            <w:pPr>
              <w:pStyle w:val="NoSpacing"/>
            </w:pPr>
            <w:r>
              <w:t>16(34.78)</w:t>
            </w:r>
          </w:p>
        </w:tc>
        <w:tc>
          <w:tcPr>
            <w:tcW w:w="1134" w:type="dxa"/>
            <w:vMerge/>
            <w:shd w:val="clear" w:color="auto" w:fill="auto"/>
            <w:vAlign w:val="center"/>
          </w:tcPr>
          <w:p w:rsidR="00515738" w:rsidRPr="00433A20" w:rsidRDefault="00515738" w:rsidP="00433A20">
            <w:pPr>
              <w:pStyle w:val="NoSpacing"/>
              <w:jc w:val="center"/>
            </w:pPr>
          </w:p>
        </w:tc>
      </w:tr>
      <w:tr w:rsidR="00515738" w:rsidTr="00433A20">
        <w:trPr>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30-34</w:t>
            </w:r>
          </w:p>
        </w:tc>
        <w:tc>
          <w:tcPr>
            <w:tcW w:w="1454" w:type="dxa"/>
            <w:shd w:val="clear" w:color="auto" w:fill="auto"/>
            <w:vAlign w:val="center"/>
          </w:tcPr>
          <w:p w:rsidR="00515738" w:rsidRDefault="00957A0C" w:rsidP="001E25C1">
            <w:pPr>
              <w:pStyle w:val="NoSpacing"/>
            </w:pPr>
            <w:r>
              <w:t>16(17.98)</w:t>
            </w:r>
          </w:p>
        </w:tc>
        <w:tc>
          <w:tcPr>
            <w:tcW w:w="1559" w:type="dxa"/>
            <w:shd w:val="clear" w:color="auto" w:fill="auto"/>
            <w:vAlign w:val="center"/>
          </w:tcPr>
          <w:p w:rsidR="00515738" w:rsidRDefault="00957A0C" w:rsidP="001E25C1">
            <w:pPr>
              <w:pStyle w:val="NoSpacing"/>
            </w:pPr>
            <w:r>
              <w:t>3(11.11)</w:t>
            </w:r>
          </w:p>
        </w:tc>
        <w:tc>
          <w:tcPr>
            <w:tcW w:w="1701" w:type="dxa"/>
            <w:shd w:val="clear" w:color="auto" w:fill="auto"/>
            <w:vAlign w:val="center"/>
          </w:tcPr>
          <w:p w:rsidR="00515738" w:rsidRDefault="00957A0C" w:rsidP="001E25C1">
            <w:pPr>
              <w:pStyle w:val="NoSpacing"/>
            </w:pPr>
            <w:r>
              <w:t>8(50.00)</w:t>
            </w:r>
          </w:p>
        </w:tc>
        <w:tc>
          <w:tcPr>
            <w:tcW w:w="1276" w:type="dxa"/>
            <w:shd w:val="clear" w:color="auto" w:fill="auto"/>
            <w:vAlign w:val="center"/>
          </w:tcPr>
          <w:p w:rsidR="00515738" w:rsidRDefault="00957A0C" w:rsidP="001E25C1">
            <w:pPr>
              <w:pStyle w:val="NoSpacing"/>
            </w:pPr>
            <w:r>
              <w:t>5(10.87)</w:t>
            </w:r>
          </w:p>
        </w:tc>
        <w:tc>
          <w:tcPr>
            <w:tcW w:w="1134" w:type="dxa"/>
            <w:vMerge/>
            <w:shd w:val="clear" w:color="auto" w:fill="auto"/>
            <w:vAlign w:val="center"/>
          </w:tcPr>
          <w:p w:rsidR="00515738" w:rsidRPr="00433A20" w:rsidRDefault="00515738" w:rsidP="00433A20">
            <w:pPr>
              <w:pStyle w:val="NoSpacing"/>
              <w:jc w:val="center"/>
            </w:pPr>
          </w:p>
        </w:tc>
      </w:tr>
      <w:tr w:rsidR="00515738" w:rsidTr="00433A20">
        <w:trPr>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rPr>
                <w:u w:val="single"/>
              </w:rPr>
              <w:t>&gt;</w:t>
            </w:r>
            <w:r>
              <w:t>35</w:t>
            </w:r>
          </w:p>
        </w:tc>
        <w:tc>
          <w:tcPr>
            <w:tcW w:w="1454" w:type="dxa"/>
            <w:shd w:val="clear" w:color="auto" w:fill="auto"/>
            <w:vAlign w:val="center"/>
          </w:tcPr>
          <w:p w:rsidR="00515738" w:rsidRDefault="00957A0C" w:rsidP="001E25C1">
            <w:pPr>
              <w:pStyle w:val="NoSpacing"/>
            </w:pPr>
            <w:r>
              <w:t>10(11.24)</w:t>
            </w:r>
          </w:p>
        </w:tc>
        <w:tc>
          <w:tcPr>
            <w:tcW w:w="1559" w:type="dxa"/>
            <w:shd w:val="clear" w:color="auto" w:fill="auto"/>
            <w:vAlign w:val="center"/>
          </w:tcPr>
          <w:p w:rsidR="00515738" w:rsidRDefault="00957A0C" w:rsidP="001E25C1">
            <w:pPr>
              <w:pStyle w:val="NoSpacing"/>
            </w:pPr>
            <w:r>
              <w:t>2(7.41)</w:t>
            </w:r>
          </w:p>
        </w:tc>
        <w:tc>
          <w:tcPr>
            <w:tcW w:w="1701" w:type="dxa"/>
            <w:shd w:val="clear" w:color="auto" w:fill="auto"/>
            <w:vAlign w:val="center"/>
          </w:tcPr>
          <w:p w:rsidR="00515738" w:rsidRDefault="00957A0C" w:rsidP="001E25C1">
            <w:pPr>
              <w:pStyle w:val="NoSpacing"/>
            </w:pPr>
            <w:r>
              <w:t>2(12.50)</w:t>
            </w:r>
          </w:p>
        </w:tc>
        <w:tc>
          <w:tcPr>
            <w:tcW w:w="1276" w:type="dxa"/>
            <w:shd w:val="clear" w:color="auto" w:fill="auto"/>
            <w:vAlign w:val="center"/>
          </w:tcPr>
          <w:p w:rsidR="00515738" w:rsidRDefault="00957A0C" w:rsidP="001E25C1">
            <w:pPr>
              <w:pStyle w:val="NoSpacing"/>
            </w:pPr>
            <w:r>
              <w:t>6(13.04)</w:t>
            </w:r>
          </w:p>
        </w:tc>
        <w:tc>
          <w:tcPr>
            <w:tcW w:w="1134" w:type="dxa"/>
            <w:vMerge/>
            <w:shd w:val="clear" w:color="auto" w:fill="auto"/>
            <w:vAlign w:val="center"/>
          </w:tcPr>
          <w:p w:rsidR="00515738" w:rsidRPr="00433A20" w:rsidRDefault="00515738" w:rsidP="00433A20">
            <w:pPr>
              <w:pStyle w:val="NoSpacing"/>
              <w:jc w:val="center"/>
            </w:pPr>
          </w:p>
        </w:tc>
      </w:tr>
      <w:tr w:rsidR="00433A20" w:rsidTr="00433A20">
        <w:trPr>
          <w:jc w:val="center"/>
        </w:trPr>
        <w:tc>
          <w:tcPr>
            <w:tcW w:w="2577" w:type="dxa"/>
            <w:vMerge w:val="restart"/>
            <w:shd w:val="clear" w:color="auto" w:fill="auto"/>
            <w:vAlign w:val="center"/>
          </w:tcPr>
          <w:p w:rsidR="00433A20" w:rsidRDefault="00433A20" w:rsidP="001E25C1">
            <w:pPr>
              <w:pStyle w:val="NoSpacing"/>
            </w:pPr>
            <w:r>
              <w:t>HH head age</w:t>
            </w: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15-19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(1.18)</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(2.27)</w:t>
            </w:r>
          </w:p>
        </w:tc>
        <w:tc>
          <w:tcPr>
            <w:tcW w:w="1134" w:type="dxa"/>
            <w:vMerge w:val="restart"/>
            <w:shd w:val="clear" w:color="auto" w:fill="auto"/>
            <w:vAlign w:val="center"/>
          </w:tcPr>
          <w:p w:rsidR="00433A20" w:rsidRPr="00433A20" w:rsidRDefault="00433A20" w:rsidP="00433A20">
            <w:pPr>
              <w:pStyle w:val="NoSpacing"/>
              <w:jc w:val="center"/>
            </w:pPr>
            <w:r w:rsidRPr="00433A20">
              <w:t>0.0199</w:t>
            </w: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20-24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11 (12.94)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5 (19.23)</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6 (13.64)</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25-29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17 (20.00)</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7 (26.92)</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10 (22.73)</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30-34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20 (23.53)</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4 (15.38)</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4 (26.67)</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12 (27.27)</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35-39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7 (8.24)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(7.69)</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(13.33)</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3 (6.82)</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40-44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11 (12.94)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(7.69)</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4 (26.67)</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5 (11.36)</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45-49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7 (8.24)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(7.69)</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3 (20.00)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(4.55)</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50-54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(2.35)</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(3.85)</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(2.27)</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55-59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4 (4.71)</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(3.85)</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(6.67)</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(4.55)</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60-64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(1.18)</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(6.67)</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65-69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(1.18)</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(2.27)</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70-74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(1.18)</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(3.85)</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75-79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(2.35)</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(3.85)</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(2.27)</w:t>
            </w:r>
          </w:p>
        </w:tc>
        <w:tc>
          <w:tcPr>
            <w:tcW w:w="1134" w:type="dxa"/>
            <w:vMerge/>
            <w:shd w:val="clear" w:color="auto" w:fill="auto"/>
            <w:vAlign w:val="center"/>
          </w:tcPr>
          <w:p w:rsidR="00433A20" w:rsidRPr="00433A20" w:rsidRDefault="00433A20" w:rsidP="00433A20">
            <w:pPr>
              <w:pStyle w:val="NoSpacing"/>
              <w:jc w:val="center"/>
            </w:pPr>
          </w:p>
        </w:tc>
      </w:tr>
      <w:tr w:rsidR="00433A20" w:rsidTr="00433A20">
        <w:trPr>
          <w:jc w:val="center"/>
        </w:trPr>
        <w:tc>
          <w:tcPr>
            <w:tcW w:w="2577" w:type="dxa"/>
            <w:vMerge w:val="restart"/>
            <w:shd w:val="clear" w:color="auto" w:fill="auto"/>
            <w:vAlign w:val="center"/>
          </w:tcPr>
          <w:p w:rsidR="00433A20" w:rsidRDefault="00433A20" w:rsidP="001E25C1">
            <w:pPr>
              <w:pStyle w:val="NoSpacing"/>
            </w:pPr>
            <w:r>
              <w:t>Respondent age</w:t>
            </w: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18-19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9 (10.11)</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(7.41)</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 (6.25)</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6 (13.04)</w:t>
            </w:r>
          </w:p>
        </w:tc>
        <w:tc>
          <w:tcPr>
            <w:tcW w:w="1134" w:type="dxa"/>
            <w:vMerge w:val="restart"/>
            <w:tcMar>
              <w:top w:w="40" w:type="dxa"/>
              <w:left w:w="40" w:type="dxa"/>
              <w:bottom w:w="40" w:type="dxa"/>
              <w:right w:w="40" w:type="dxa"/>
            </w:tcMar>
            <w:vAlign w:val="center"/>
          </w:tcPr>
          <w:p w:rsidR="00433A20" w:rsidRPr="00433A20" w:rsidRDefault="00433A20" w:rsidP="00433A20">
            <w:pPr>
              <w:pStyle w:val="NoSpacing"/>
              <w:jc w:val="center"/>
              <w:rPr>
                <w:rFonts w:ascii="Arial" w:eastAsia="Arial" w:hAnsi="Arial" w:cs="Arial"/>
                <w:sz w:val="20"/>
                <w:szCs w:val="20"/>
              </w:rPr>
            </w:pPr>
          </w:p>
          <w:p w:rsidR="00433A20" w:rsidRPr="00433A20" w:rsidRDefault="00433A20" w:rsidP="00433A20">
            <w:pPr>
              <w:pStyle w:val="NoSpacing"/>
              <w:jc w:val="center"/>
              <w:rPr>
                <w:rFonts w:ascii="Arial" w:eastAsia="Arial" w:hAnsi="Arial" w:cs="Arial"/>
                <w:sz w:val="20"/>
                <w:szCs w:val="20"/>
              </w:rPr>
            </w:pPr>
            <w:r w:rsidRPr="00433A20">
              <w:rPr>
                <w:rFonts w:ascii="Arial" w:eastAsia="Arial" w:hAnsi="Arial" w:cs="Arial"/>
                <w:sz w:val="20"/>
                <w:szCs w:val="20"/>
              </w:rPr>
              <w:t>0.0165</w:t>
            </w: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20-24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27 (30.34)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14 (51.85)</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0 (0.00)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13 (28.26)</w:t>
            </w:r>
          </w:p>
        </w:tc>
        <w:tc>
          <w:tcPr>
            <w:tcW w:w="1134" w:type="dxa"/>
            <w:vMerge/>
            <w:tcMar>
              <w:top w:w="40" w:type="dxa"/>
              <w:left w:w="40" w:type="dxa"/>
              <w:bottom w:w="40" w:type="dxa"/>
              <w:right w:w="40" w:type="dxa"/>
            </w:tcMar>
            <w:vAlign w:val="center"/>
          </w:tcPr>
          <w:p w:rsidR="00433A20" w:rsidRPr="00433A20" w:rsidRDefault="00433A20" w:rsidP="00433A20">
            <w:pPr>
              <w:pStyle w:val="NoSpacing"/>
              <w:jc w:val="center"/>
              <w:rPr>
                <w:rFonts w:ascii="Arial" w:eastAsia="Arial" w:hAnsi="Arial" w:cs="Arial"/>
                <w:sz w:val="20"/>
                <w:szCs w:val="20"/>
              </w:rP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25-29</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27 (30.34)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6 (22.22)</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5 (31.25)</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16 (34.78)</w:t>
            </w:r>
          </w:p>
        </w:tc>
        <w:tc>
          <w:tcPr>
            <w:tcW w:w="1134" w:type="dxa"/>
            <w:vMerge/>
            <w:tcMar>
              <w:top w:w="40" w:type="dxa"/>
              <w:left w:w="40" w:type="dxa"/>
              <w:bottom w:w="40" w:type="dxa"/>
              <w:right w:w="40" w:type="dxa"/>
            </w:tcMar>
            <w:vAlign w:val="center"/>
          </w:tcPr>
          <w:p w:rsidR="00433A20" w:rsidRPr="00433A20" w:rsidRDefault="00433A20" w:rsidP="00433A20">
            <w:pPr>
              <w:pStyle w:val="NoSpacing"/>
              <w:jc w:val="center"/>
              <w:rPr>
                <w:rFonts w:ascii="Arial" w:eastAsia="Arial" w:hAnsi="Arial" w:cs="Arial"/>
                <w:sz w:val="20"/>
                <w:szCs w:val="20"/>
              </w:rP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30-34</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16 (17.98)</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3 (11.11)</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8 (50.00)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5 (10.87)</w:t>
            </w:r>
          </w:p>
        </w:tc>
        <w:tc>
          <w:tcPr>
            <w:tcW w:w="1134" w:type="dxa"/>
            <w:vMerge/>
            <w:tcMar>
              <w:top w:w="40" w:type="dxa"/>
              <w:left w:w="40" w:type="dxa"/>
              <w:bottom w:w="40" w:type="dxa"/>
              <w:right w:w="40" w:type="dxa"/>
            </w:tcMar>
            <w:vAlign w:val="center"/>
          </w:tcPr>
          <w:p w:rsidR="00433A20" w:rsidRPr="00433A20" w:rsidRDefault="00433A20" w:rsidP="00433A20">
            <w:pPr>
              <w:pStyle w:val="NoSpacing"/>
              <w:jc w:val="center"/>
              <w:rPr>
                <w:rFonts w:ascii="Arial" w:eastAsia="Arial" w:hAnsi="Arial" w:cs="Arial"/>
                <w:sz w:val="20"/>
                <w:szCs w:val="20"/>
              </w:rPr>
            </w:pPr>
          </w:p>
        </w:tc>
      </w:tr>
      <w:tr w:rsidR="00433A20" w:rsidTr="00433A20">
        <w:trPr>
          <w:jc w:val="center"/>
        </w:trPr>
        <w:tc>
          <w:tcPr>
            <w:tcW w:w="2577" w:type="dxa"/>
            <w:vMerge/>
            <w:shd w:val="clear" w:color="auto" w:fill="auto"/>
            <w:vAlign w:val="center"/>
          </w:tcPr>
          <w:p w:rsidR="00433A20" w:rsidRDefault="00433A20" w:rsidP="001E25C1">
            <w:pPr>
              <w:pStyle w:val="NoSpacing"/>
              <w:rPr>
                <w:color w:val="FF0000"/>
              </w:rPr>
            </w:pPr>
          </w:p>
        </w:tc>
        <w:tc>
          <w:tcPr>
            <w:tcW w:w="1357"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i/>
                <w:sz w:val="20"/>
                <w:szCs w:val="20"/>
              </w:rPr>
              <w:t>&gt;35</w:t>
            </w:r>
          </w:p>
        </w:tc>
        <w:tc>
          <w:tcPr>
            <w:tcW w:w="1454"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10 (11.24)</w:t>
            </w:r>
          </w:p>
        </w:tc>
        <w:tc>
          <w:tcPr>
            <w:tcW w:w="1559"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(7.41)</w:t>
            </w:r>
          </w:p>
        </w:tc>
        <w:tc>
          <w:tcPr>
            <w:tcW w:w="1701"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2 (12.50)</w:t>
            </w:r>
          </w:p>
        </w:tc>
        <w:tc>
          <w:tcPr>
            <w:tcW w:w="1276" w:type="dxa"/>
            <w:tcMar>
              <w:top w:w="40" w:type="dxa"/>
              <w:left w:w="40" w:type="dxa"/>
              <w:bottom w:w="40" w:type="dxa"/>
              <w:right w:w="40" w:type="dxa"/>
            </w:tcMar>
            <w:vAlign w:val="bottom"/>
          </w:tcPr>
          <w:p w:rsidR="00433A20" w:rsidRDefault="00433A20" w:rsidP="001E25C1">
            <w:pPr>
              <w:pStyle w:val="NoSpacing"/>
              <w:rPr>
                <w:rFonts w:ascii="Arial" w:eastAsia="Arial" w:hAnsi="Arial" w:cs="Arial"/>
                <w:sz w:val="20"/>
                <w:szCs w:val="20"/>
              </w:rPr>
            </w:pPr>
            <w:r>
              <w:rPr>
                <w:rFonts w:ascii="Arial" w:eastAsia="Arial" w:hAnsi="Arial" w:cs="Arial"/>
                <w:sz w:val="20"/>
                <w:szCs w:val="20"/>
              </w:rPr>
              <w:t>6 (13.04)</w:t>
            </w:r>
          </w:p>
        </w:tc>
        <w:tc>
          <w:tcPr>
            <w:tcW w:w="1134" w:type="dxa"/>
            <w:vMerge/>
            <w:tcMar>
              <w:top w:w="40" w:type="dxa"/>
              <w:left w:w="40" w:type="dxa"/>
              <w:bottom w:w="40" w:type="dxa"/>
              <w:right w:w="40" w:type="dxa"/>
            </w:tcMar>
            <w:vAlign w:val="center"/>
          </w:tcPr>
          <w:p w:rsidR="00433A20" w:rsidRPr="00433A20" w:rsidRDefault="00433A20" w:rsidP="00433A20">
            <w:pPr>
              <w:pStyle w:val="NoSpacing"/>
              <w:jc w:val="center"/>
              <w:rPr>
                <w:rFonts w:ascii="Arial" w:eastAsia="Arial" w:hAnsi="Arial" w:cs="Arial"/>
                <w:sz w:val="20"/>
                <w:szCs w:val="20"/>
              </w:rPr>
            </w:pPr>
          </w:p>
        </w:tc>
      </w:tr>
      <w:tr w:rsidR="00515738" w:rsidTr="00433A20">
        <w:trPr>
          <w:jc w:val="center"/>
        </w:trPr>
        <w:tc>
          <w:tcPr>
            <w:tcW w:w="2577" w:type="dxa"/>
            <w:vMerge w:val="restart"/>
            <w:shd w:val="clear" w:color="auto" w:fill="auto"/>
            <w:vAlign w:val="center"/>
          </w:tcPr>
          <w:p w:rsidR="00515738" w:rsidRDefault="00957A0C" w:rsidP="001E25C1">
            <w:pPr>
              <w:pStyle w:val="NoSpacing"/>
            </w:pPr>
            <w:r>
              <w:t>HH head gender</w:t>
            </w:r>
          </w:p>
        </w:tc>
        <w:tc>
          <w:tcPr>
            <w:tcW w:w="1357" w:type="dxa"/>
            <w:shd w:val="clear" w:color="auto" w:fill="auto"/>
            <w:vAlign w:val="center"/>
          </w:tcPr>
          <w:p w:rsidR="00515738" w:rsidRDefault="00957A0C" w:rsidP="001E25C1">
            <w:pPr>
              <w:pStyle w:val="NoSpacing"/>
            </w:pPr>
            <w:r>
              <w:t>Male</w:t>
            </w:r>
          </w:p>
        </w:tc>
        <w:tc>
          <w:tcPr>
            <w:tcW w:w="1454" w:type="dxa"/>
            <w:shd w:val="clear" w:color="auto" w:fill="auto"/>
            <w:vAlign w:val="center"/>
          </w:tcPr>
          <w:p w:rsidR="00515738" w:rsidRDefault="00957A0C" w:rsidP="001E25C1">
            <w:pPr>
              <w:pStyle w:val="NoSpacing"/>
            </w:pPr>
            <w:r>
              <w:t>68(76.40)</w:t>
            </w:r>
          </w:p>
        </w:tc>
        <w:tc>
          <w:tcPr>
            <w:tcW w:w="1559" w:type="dxa"/>
            <w:shd w:val="clear" w:color="auto" w:fill="auto"/>
            <w:vAlign w:val="center"/>
          </w:tcPr>
          <w:p w:rsidR="00515738" w:rsidRDefault="00957A0C" w:rsidP="001E25C1">
            <w:pPr>
              <w:pStyle w:val="NoSpacing"/>
            </w:pPr>
            <w:r>
              <w:t>23(85.19)</w:t>
            </w:r>
          </w:p>
        </w:tc>
        <w:tc>
          <w:tcPr>
            <w:tcW w:w="1701" w:type="dxa"/>
            <w:shd w:val="clear" w:color="auto" w:fill="auto"/>
            <w:vAlign w:val="center"/>
          </w:tcPr>
          <w:p w:rsidR="00515738" w:rsidRDefault="00957A0C" w:rsidP="001E25C1">
            <w:pPr>
              <w:pStyle w:val="NoSpacing"/>
            </w:pPr>
            <w:r>
              <w:t>14(87.50)</w:t>
            </w:r>
          </w:p>
        </w:tc>
        <w:tc>
          <w:tcPr>
            <w:tcW w:w="1276" w:type="dxa"/>
            <w:shd w:val="clear" w:color="auto" w:fill="auto"/>
            <w:vAlign w:val="center"/>
          </w:tcPr>
          <w:p w:rsidR="00515738" w:rsidRDefault="00957A0C" w:rsidP="001E25C1">
            <w:pPr>
              <w:pStyle w:val="NoSpacing"/>
            </w:pPr>
            <w:r>
              <w:t>31(67.39)</w:t>
            </w:r>
          </w:p>
        </w:tc>
        <w:tc>
          <w:tcPr>
            <w:tcW w:w="1134" w:type="dxa"/>
            <w:vMerge w:val="restart"/>
            <w:shd w:val="clear" w:color="auto" w:fill="auto"/>
            <w:vAlign w:val="center"/>
          </w:tcPr>
          <w:p w:rsidR="00515738" w:rsidRPr="00433A20" w:rsidRDefault="00957A0C" w:rsidP="00433A20">
            <w:pPr>
              <w:pStyle w:val="NoSpacing"/>
              <w:jc w:val="center"/>
            </w:pPr>
            <w:r w:rsidRPr="00433A20">
              <w:t>0.1181</w:t>
            </w:r>
          </w:p>
        </w:tc>
      </w:tr>
      <w:tr w:rsidR="00515738" w:rsidTr="00433A20">
        <w:trPr>
          <w:trHeight w:val="299"/>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Female</w:t>
            </w:r>
          </w:p>
        </w:tc>
        <w:tc>
          <w:tcPr>
            <w:tcW w:w="1454" w:type="dxa"/>
            <w:shd w:val="clear" w:color="auto" w:fill="auto"/>
            <w:vAlign w:val="center"/>
          </w:tcPr>
          <w:p w:rsidR="00515738" w:rsidRDefault="00957A0C" w:rsidP="001E25C1">
            <w:pPr>
              <w:pStyle w:val="NoSpacing"/>
            </w:pPr>
            <w:r>
              <w:t>21(23.60)</w:t>
            </w:r>
          </w:p>
        </w:tc>
        <w:tc>
          <w:tcPr>
            <w:tcW w:w="1559" w:type="dxa"/>
            <w:shd w:val="clear" w:color="auto" w:fill="auto"/>
            <w:vAlign w:val="center"/>
          </w:tcPr>
          <w:p w:rsidR="00515738" w:rsidRDefault="00957A0C" w:rsidP="001E25C1">
            <w:pPr>
              <w:pStyle w:val="NoSpacing"/>
            </w:pPr>
            <w:r>
              <w:t>4(14.81)</w:t>
            </w:r>
          </w:p>
        </w:tc>
        <w:tc>
          <w:tcPr>
            <w:tcW w:w="1701" w:type="dxa"/>
            <w:shd w:val="clear" w:color="auto" w:fill="auto"/>
            <w:vAlign w:val="center"/>
          </w:tcPr>
          <w:p w:rsidR="00515738" w:rsidRDefault="00957A0C" w:rsidP="001E25C1">
            <w:pPr>
              <w:pStyle w:val="NoSpacing"/>
            </w:pPr>
            <w:r>
              <w:t>2(12.50)</w:t>
            </w:r>
          </w:p>
        </w:tc>
        <w:tc>
          <w:tcPr>
            <w:tcW w:w="1276" w:type="dxa"/>
            <w:shd w:val="clear" w:color="auto" w:fill="auto"/>
            <w:vAlign w:val="center"/>
          </w:tcPr>
          <w:p w:rsidR="00515738" w:rsidRDefault="00957A0C" w:rsidP="001E25C1">
            <w:pPr>
              <w:pStyle w:val="NoSpacing"/>
            </w:pPr>
            <w:r>
              <w:t>15(32.61)</w:t>
            </w:r>
          </w:p>
        </w:tc>
        <w:tc>
          <w:tcPr>
            <w:tcW w:w="1134" w:type="dxa"/>
            <w:vMerge/>
            <w:shd w:val="clear" w:color="auto" w:fill="auto"/>
            <w:vAlign w:val="center"/>
          </w:tcPr>
          <w:p w:rsidR="00515738" w:rsidRPr="00433A20" w:rsidRDefault="00515738" w:rsidP="00433A20">
            <w:pPr>
              <w:pStyle w:val="NoSpacing"/>
              <w:jc w:val="center"/>
            </w:pPr>
          </w:p>
        </w:tc>
      </w:tr>
      <w:tr w:rsidR="00515738" w:rsidTr="00433A20">
        <w:trPr>
          <w:jc w:val="center"/>
        </w:trPr>
        <w:tc>
          <w:tcPr>
            <w:tcW w:w="2577" w:type="dxa"/>
            <w:vMerge w:val="restart"/>
            <w:shd w:val="clear" w:color="auto" w:fill="auto"/>
          </w:tcPr>
          <w:p w:rsidR="00515738" w:rsidRDefault="00957A0C" w:rsidP="001E25C1">
            <w:pPr>
              <w:pStyle w:val="NoSpacing"/>
            </w:pPr>
            <w:r>
              <w:t xml:space="preserve">HH with regular income </w:t>
            </w:r>
          </w:p>
        </w:tc>
        <w:tc>
          <w:tcPr>
            <w:tcW w:w="1357" w:type="dxa"/>
            <w:shd w:val="clear" w:color="auto" w:fill="auto"/>
          </w:tcPr>
          <w:p w:rsidR="00515738" w:rsidRDefault="00957A0C" w:rsidP="001E25C1">
            <w:pPr>
              <w:pStyle w:val="NoSpacing"/>
            </w:pPr>
            <w:r>
              <w:t>Yes</w:t>
            </w:r>
          </w:p>
        </w:tc>
        <w:tc>
          <w:tcPr>
            <w:tcW w:w="1454" w:type="dxa"/>
            <w:shd w:val="clear" w:color="auto" w:fill="auto"/>
          </w:tcPr>
          <w:p w:rsidR="00515738" w:rsidRDefault="00957A0C" w:rsidP="001E25C1">
            <w:pPr>
              <w:pStyle w:val="NoSpacing"/>
            </w:pPr>
            <w:r>
              <w:t>39(43.82)</w:t>
            </w:r>
          </w:p>
        </w:tc>
        <w:tc>
          <w:tcPr>
            <w:tcW w:w="1559" w:type="dxa"/>
            <w:shd w:val="clear" w:color="auto" w:fill="auto"/>
          </w:tcPr>
          <w:p w:rsidR="00515738" w:rsidRDefault="00957A0C" w:rsidP="001E25C1">
            <w:pPr>
              <w:pStyle w:val="NoSpacing"/>
            </w:pPr>
            <w:r>
              <w:t>19(70.37)</w:t>
            </w:r>
          </w:p>
        </w:tc>
        <w:tc>
          <w:tcPr>
            <w:tcW w:w="1701" w:type="dxa"/>
            <w:shd w:val="clear" w:color="auto" w:fill="auto"/>
          </w:tcPr>
          <w:p w:rsidR="00515738" w:rsidRDefault="00957A0C" w:rsidP="001E25C1">
            <w:pPr>
              <w:pStyle w:val="NoSpacing"/>
            </w:pPr>
            <w:r>
              <w:t>7(43.75)</w:t>
            </w:r>
          </w:p>
        </w:tc>
        <w:tc>
          <w:tcPr>
            <w:tcW w:w="1276" w:type="dxa"/>
            <w:shd w:val="clear" w:color="auto" w:fill="auto"/>
          </w:tcPr>
          <w:p w:rsidR="00515738" w:rsidRDefault="00957A0C" w:rsidP="001E25C1">
            <w:pPr>
              <w:pStyle w:val="NoSpacing"/>
            </w:pPr>
            <w:r>
              <w:t>13(28.26)</w:t>
            </w:r>
          </w:p>
        </w:tc>
        <w:tc>
          <w:tcPr>
            <w:tcW w:w="1134" w:type="dxa"/>
            <w:vMerge w:val="restart"/>
            <w:shd w:val="clear" w:color="auto" w:fill="auto"/>
            <w:vAlign w:val="center"/>
          </w:tcPr>
          <w:p w:rsidR="00515738" w:rsidRPr="00433A20" w:rsidRDefault="00957A0C" w:rsidP="00433A20">
            <w:pPr>
              <w:pStyle w:val="NoSpacing"/>
              <w:jc w:val="center"/>
            </w:pPr>
            <w:r w:rsidRPr="00433A20">
              <w:t>0.0023</w:t>
            </w:r>
          </w:p>
          <w:p w:rsidR="00515738" w:rsidRPr="00433A20" w:rsidRDefault="00515738" w:rsidP="00433A20">
            <w:pPr>
              <w:pStyle w:val="NoSpacing"/>
              <w:jc w:val="center"/>
            </w:pPr>
          </w:p>
        </w:tc>
      </w:tr>
      <w:tr w:rsidR="00515738" w:rsidTr="00433A20">
        <w:trPr>
          <w:jc w:val="center"/>
        </w:trPr>
        <w:tc>
          <w:tcPr>
            <w:tcW w:w="2577" w:type="dxa"/>
            <w:vMerge/>
            <w:shd w:val="clear" w:color="auto" w:fill="auto"/>
          </w:tcPr>
          <w:p w:rsidR="00515738" w:rsidRDefault="00515738" w:rsidP="001E25C1">
            <w:pPr>
              <w:pStyle w:val="NoSpacing"/>
            </w:pPr>
          </w:p>
        </w:tc>
        <w:tc>
          <w:tcPr>
            <w:tcW w:w="1357" w:type="dxa"/>
            <w:shd w:val="clear" w:color="auto" w:fill="auto"/>
          </w:tcPr>
          <w:p w:rsidR="00515738" w:rsidRDefault="00957A0C" w:rsidP="001E25C1">
            <w:pPr>
              <w:pStyle w:val="NoSpacing"/>
            </w:pPr>
            <w:r>
              <w:t>No</w:t>
            </w:r>
          </w:p>
        </w:tc>
        <w:tc>
          <w:tcPr>
            <w:tcW w:w="1454" w:type="dxa"/>
            <w:shd w:val="clear" w:color="auto" w:fill="auto"/>
          </w:tcPr>
          <w:p w:rsidR="00515738" w:rsidRDefault="00957A0C" w:rsidP="001E25C1">
            <w:pPr>
              <w:pStyle w:val="NoSpacing"/>
            </w:pPr>
            <w:r>
              <w:t>50(50.18)</w:t>
            </w:r>
          </w:p>
        </w:tc>
        <w:tc>
          <w:tcPr>
            <w:tcW w:w="1559" w:type="dxa"/>
            <w:shd w:val="clear" w:color="auto" w:fill="auto"/>
          </w:tcPr>
          <w:p w:rsidR="00515738" w:rsidRDefault="00957A0C" w:rsidP="001E25C1">
            <w:pPr>
              <w:pStyle w:val="NoSpacing"/>
            </w:pPr>
            <w:r>
              <w:t>8(29.63)</w:t>
            </w:r>
          </w:p>
        </w:tc>
        <w:tc>
          <w:tcPr>
            <w:tcW w:w="1701" w:type="dxa"/>
            <w:shd w:val="clear" w:color="auto" w:fill="auto"/>
          </w:tcPr>
          <w:p w:rsidR="00515738" w:rsidRDefault="00957A0C" w:rsidP="001E25C1">
            <w:pPr>
              <w:pStyle w:val="NoSpacing"/>
            </w:pPr>
            <w:r>
              <w:t>9(56.25)</w:t>
            </w:r>
          </w:p>
        </w:tc>
        <w:tc>
          <w:tcPr>
            <w:tcW w:w="1276" w:type="dxa"/>
            <w:shd w:val="clear" w:color="auto" w:fill="auto"/>
          </w:tcPr>
          <w:p w:rsidR="00515738" w:rsidRDefault="00957A0C" w:rsidP="001E25C1">
            <w:pPr>
              <w:pStyle w:val="NoSpacing"/>
            </w:pPr>
            <w:r>
              <w:t>33(71.74)</w:t>
            </w:r>
          </w:p>
        </w:tc>
        <w:tc>
          <w:tcPr>
            <w:tcW w:w="1134" w:type="dxa"/>
            <w:vMerge/>
            <w:shd w:val="clear" w:color="auto" w:fill="auto"/>
            <w:vAlign w:val="center"/>
          </w:tcPr>
          <w:p w:rsidR="00515738" w:rsidRPr="00433A20" w:rsidRDefault="00515738" w:rsidP="00433A20">
            <w:pPr>
              <w:pStyle w:val="NoSpacing"/>
              <w:jc w:val="center"/>
            </w:pPr>
          </w:p>
        </w:tc>
      </w:tr>
      <w:tr w:rsidR="00515738" w:rsidTr="00433A20">
        <w:trPr>
          <w:jc w:val="center"/>
        </w:trPr>
        <w:tc>
          <w:tcPr>
            <w:tcW w:w="2577" w:type="dxa"/>
            <w:vMerge w:val="restart"/>
            <w:shd w:val="clear" w:color="auto" w:fill="auto"/>
            <w:vAlign w:val="center"/>
          </w:tcPr>
          <w:p w:rsidR="00515738" w:rsidRDefault="00957A0C" w:rsidP="001E25C1">
            <w:pPr>
              <w:pStyle w:val="NoSpacing"/>
            </w:pPr>
            <w:r>
              <w:t xml:space="preserve">HH toilet type </w:t>
            </w:r>
          </w:p>
        </w:tc>
        <w:tc>
          <w:tcPr>
            <w:tcW w:w="1357" w:type="dxa"/>
            <w:shd w:val="clear" w:color="auto" w:fill="auto"/>
            <w:vAlign w:val="center"/>
          </w:tcPr>
          <w:p w:rsidR="00515738" w:rsidRDefault="00957A0C" w:rsidP="001E25C1">
            <w:pPr>
              <w:pStyle w:val="NoSpacing"/>
            </w:pPr>
            <w:r>
              <w:t>Flushing</w:t>
            </w:r>
          </w:p>
        </w:tc>
        <w:tc>
          <w:tcPr>
            <w:tcW w:w="1454" w:type="dxa"/>
            <w:shd w:val="clear" w:color="auto" w:fill="auto"/>
            <w:vAlign w:val="center"/>
          </w:tcPr>
          <w:p w:rsidR="00515738" w:rsidRDefault="00957A0C" w:rsidP="001E25C1">
            <w:pPr>
              <w:pStyle w:val="NoSpacing"/>
            </w:pPr>
            <w:r>
              <w:t>4(4.49)</w:t>
            </w:r>
          </w:p>
        </w:tc>
        <w:tc>
          <w:tcPr>
            <w:tcW w:w="1559" w:type="dxa"/>
            <w:shd w:val="clear" w:color="auto" w:fill="auto"/>
            <w:vAlign w:val="center"/>
          </w:tcPr>
          <w:p w:rsidR="00515738" w:rsidRDefault="00957A0C" w:rsidP="001E25C1">
            <w:pPr>
              <w:pStyle w:val="NoSpacing"/>
            </w:pPr>
            <w:r>
              <w:t>2(7.41)</w:t>
            </w:r>
          </w:p>
        </w:tc>
        <w:tc>
          <w:tcPr>
            <w:tcW w:w="1701" w:type="dxa"/>
            <w:shd w:val="clear" w:color="auto" w:fill="auto"/>
            <w:vAlign w:val="center"/>
          </w:tcPr>
          <w:p w:rsidR="00515738" w:rsidRDefault="00957A0C" w:rsidP="001E25C1">
            <w:pPr>
              <w:pStyle w:val="NoSpacing"/>
            </w:pPr>
            <w:r>
              <w:t>1(6.25)</w:t>
            </w:r>
          </w:p>
        </w:tc>
        <w:tc>
          <w:tcPr>
            <w:tcW w:w="1276" w:type="dxa"/>
            <w:shd w:val="clear" w:color="auto" w:fill="auto"/>
            <w:vAlign w:val="center"/>
          </w:tcPr>
          <w:p w:rsidR="00515738" w:rsidRDefault="00957A0C" w:rsidP="001E25C1">
            <w:pPr>
              <w:pStyle w:val="NoSpacing"/>
            </w:pPr>
            <w:r>
              <w:t>1(2.17)</w:t>
            </w:r>
          </w:p>
        </w:tc>
        <w:tc>
          <w:tcPr>
            <w:tcW w:w="1134" w:type="dxa"/>
            <w:vMerge w:val="restart"/>
            <w:shd w:val="clear" w:color="auto" w:fill="auto"/>
            <w:vAlign w:val="center"/>
          </w:tcPr>
          <w:p w:rsidR="00515738" w:rsidRPr="00433A20" w:rsidRDefault="00957A0C" w:rsidP="00433A20">
            <w:pPr>
              <w:pStyle w:val="NoSpacing"/>
              <w:jc w:val="center"/>
            </w:pPr>
            <w:r w:rsidRPr="00433A20">
              <w:t>0.5455</w:t>
            </w:r>
          </w:p>
        </w:tc>
      </w:tr>
      <w:tr w:rsidR="00515738" w:rsidTr="00957A0C">
        <w:trPr>
          <w:jc w:val="center"/>
        </w:trPr>
        <w:tc>
          <w:tcPr>
            <w:tcW w:w="2577" w:type="dxa"/>
            <w:vMerge/>
            <w:shd w:val="clear" w:color="auto" w:fill="auto"/>
            <w:vAlign w:val="center"/>
          </w:tcPr>
          <w:p w:rsidR="00515738" w:rsidRDefault="00515738" w:rsidP="001E25C1">
            <w:pPr>
              <w:pStyle w:val="NoSpacing"/>
            </w:pPr>
          </w:p>
        </w:tc>
        <w:tc>
          <w:tcPr>
            <w:tcW w:w="1357" w:type="dxa"/>
            <w:shd w:val="clear" w:color="auto" w:fill="auto"/>
            <w:vAlign w:val="center"/>
          </w:tcPr>
          <w:p w:rsidR="00515738" w:rsidRDefault="00957A0C" w:rsidP="001E25C1">
            <w:pPr>
              <w:pStyle w:val="NoSpacing"/>
            </w:pPr>
            <w:r>
              <w:t>Pit</w:t>
            </w:r>
          </w:p>
        </w:tc>
        <w:tc>
          <w:tcPr>
            <w:tcW w:w="1454" w:type="dxa"/>
            <w:shd w:val="clear" w:color="auto" w:fill="auto"/>
            <w:vAlign w:val="center"/>
          </w:tcPr>
          <w:p w:rsidR="00515738" w:rsidRDefault="00957A0C" w:rsidP="001E25C1">
            <w:pPr>
              <w:pStyle w:val="NoSpacing"/>
            </w:pPr>
            <w:r>
              <w:t>85(95.51)</w:t>
            </w:r>
          </w:p>
        </w:tc>
        <w:tc>
          <w:tcPr>
            <w:tcW w:w="1559" w:type="dxa"/>
            <w:shd w:val="clear" w:color="auto" w:fill="auto"/>
            <w:vAlign w:val="center"/>
          </w:tcPr>
          <w:p w:rsidR="00515738" w:rsidRDefault="00957A0C" w:rsidP="001E25C1">
            <w:pPr>
              <w:pStyle w:val="NoSpacing"/>
            </w:pPr>
            <w:r>
              <w:t>25(92.59)</w:t>
            </w:r>
          </w:p>
        </w:tc>
        <w:tc>
          <w:tcPr>
            <w:tcW w:w="1701" w:type="dxa"/>
            <w:shd w:val="clear" w:color="auto" w:fill="auto"/>
            <w:vAlign w:val="center"/>
          </w:tcPr>
          <w:p w:rsidR="00515738" w:rsidRDefault="00957A0C" w:rsidP="001E25C1">
            <w:pPr>
              <w:pStyle w:val="NoSpacing"/>
            </w:pPr>
            <w:r>
              <w:t>15(93.75)</w:t>
            </w:r>
          </w:p>
        </w:tc>
        <w:tc>
          <w:tcPr>
            <w:tcW w:w="1276" w:type="dxa"/>
            <w:shd w:val="clear" w:color="auto" w:fill="auto"/>
            <w:vAlign w:val="center"/>
          </w:tcPr>
          <w:p w:rsidR="00515738" w:rsidRDefault="00957A0C" w:rsidP="001E25C1">
            <w:pPr>
              <w:pStyle w:val="NoSpacing"/>
            </w:pPr>
            <w:r>
              <w:t>45(97.83)</w:t>
            </w:r>
          </w:p>
        </w:tc>
        <w:tc>
          <w:tcPr>
            <w:tcW w:w="1134" w:type="dxa"/>
            <w:vMerge/>
            <w:shd w:val="clear" w:color="auto" w:fill="auto"/>
            <w:vAlign w:val="center"/>
          </w:tcPr>
          <w:p w:rsidR="00515738" w:rsidRDefault="00515738" w:rsidP="001E25C1">
            <w:pPr>
              <w:pStyle w:val="NoSpacing"/>
            </w:pPr>
          </w:p>
        </w:tc>
      </w:tr>
    </w:tbl>
    <w:p w:rsidR="00515738" w:rsidRDefault="00957A0C">
      <w:pPr>
        <w:spacing w:after="160" w:line="259" w:lineRule="auto"/>
      </w:pPr>
      <w:r>
        <w:t>HH: Household</w:t>
      </w:r>
    </w:p>
    <w:p w:rsidR="009447AB" w:rsidRPr="009447AB" w:rsidRDefault="009447AB">
      <w:pPr>
        <w:spacing w:after="160" w:line="259" w:lineRule="auto"/>
        <w:jc w:val="both"/>
        <w:rPr>
          <w:b/>
        </w:rPr>
      </w:pPr>
      <w:r w:rsidRPr="009447AB">
        <w:rPr>
          <w:b/>
        </w:rPr>
        <w:t>Dietary diversity and other Feeding indicators among children aged 6-23 months</w:t>
      </w:r>
      <w:r w:rsidRPr="009447AB">
        <w:rPr>
          <w:b/>
        </w:rPr>
        <w:t xml:space="preserve"> </w:t>
      </w:r>
    </w:p>
    <w:p w:rsidR="009447AB" w:rsidRPr="009447AB" w:rsidRDefault="009447AB" w:rsidP="009447AB">
      <w:pPr>
        <w:spacing w:after="160" w:line="360" w:lineRule="auto"/>
        <w:jc w:val="both"/>
        <w:rPr>
          <w:rFonts w:ascii="Times New Roman" w:hAnsi="Times New Roman" w:cs="Times New Roman"/>
          <w:sz w:val="24"/>
          <w:szCs w:val="24"/>
        </w:rPr>
      </w:pPr>
      <w:r w:rsidRPr="009447AB">
        <w:rPr>
          <w:rFonts w:ascii="Times New Roman" w:hAnsi="Times New Roman" w:cs="Times New Roman"/>
          <w:sz w:val="24"/>
          <w:szCs w:val="24"/>
        </w:rPr>
        <w:t xml:space="preserve">The table summarizes complementary feeding practices among 89 children aged 6–23 months across </w:t>
      </w:r>
      <w:proofErr w:type="spellStart"/>
      <w:r w:rsidRPr="009447AB">
        <w:rPr>
          <w:rFonts w:ascii="Times New Roman" w:hAnsi="Times New Roman" w:cs="Times New Roman"/>
          <w:sz w:val="24"/>
          <w:szCs w:val="24"/>
        </w:rPr>
        <w:t>Nyangwena</w:t>
      </w:r>
      <w:proofErr w:type="spellEnd"/>
      <w:r w:rsidRPr="009447AB">
        <w:rPr>
          <w:rFonts w:ascii="Times New Roman" w:hAnsi="Times New Roman" w:cs="Times New Roman"/>
          <w:sz w:val="24"/>
          <w:szCs w:val="24"/>
        </w:rPr>
        <w:t xml:space="preserve">,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and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 in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 District. Overall, only 8.99% of children met the Minimum Dietary Diversity (MDD), with no significant difference between sites (p=0.8501). Similarly, 31.5% met the Age-Appropriate Minimum Meal Frequency (MMF), with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showing the lowest compliance (18.8%). Minimum Acceptable Diet (MAD) was met by only 8.99% of children, with slightly higher rates in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(18.8%), though the difference was not statistically significant (p=0.2517). Iron-rich or fortified food consumption was </w:t>
      </w:r>
      <w:r w:rsidRPr="009447AB">
        <w:rPr>
          <w:rFonts w:ascii="Times New Roman" w:hAnsi="Times New Roman" w:cs="Times New Roman"/>
          <w:sz w:val="24"/>
          <w:szCs w:val="24"/>
        </w:rPr>
        <w:lastRenderedPageBreak/>
        <w:t xml:space="preserve">low (10.1%), with none of the children in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consuming such foods. Consumption of cowpea and soybean meals was nearly negligible across all sites. Among infants aged 6–8 months, 77.8% had received complementary foods, with full compliance in </w:t>
      </w:r>
      <w:proofErr w:type="spellStart"/>
      <w:r w:rsidRPr="009447AB">
        <w:rPr>
          <w:rFonts w:ascii="Times New Roman" w:hAnsi="Times New Roman" w:cs="Times New Roman"/>
          <w:sz w:val="24"/>
          <w:szCs w:val="24"/>
        </w:rPr>
        <w:t>Bundabunda</w:t>
      </w:r>
      <w:proofErr w:type="spellEnd"/>
      <w:r w:rsidRPr="009447AB">
        <w:rPr>
          <w:rFonts w:ascii="Times New Roman" w:hAnsi="Times New Roman" w:cs="Times New Roman"/>
          <w:sz w:val="24"/>
          <w:szCs w:val="24"/>
        </w:rPr>
        <w:t xml:space="preserve"> but slightly lower rates in </w:t>
      </w:r>
      <w:proofErr w:type="spellStart"/>
      <w:r w:rsidRPr="009447AB">
        <w:rPr>
          <w:rFonts w:ascii="Times New Roman" w:hAnsi="Times New Roman" w:cs="Times New Roman"/>
          <w:sz w:val="24"/>
          <w:szCs w:val="24"/>
        </w:rPr>
        <w:t>Nyangwena</w:t>
      </w:r>
      <w:proofErr w:type="spellEnd"/>
      <w:r w:rsidRPr="009447AB">
        <w:rPr>
          <w:rFonts w:ascii="Times New Roman" w:hAnsi="Times New Roman" w:cs="Times New Roman"/>
          <w:sz w:val="24"/>
          <w:szCs w:val="24"/>
        </w:rPr>
        <w:t xml:space="preserve"> (66.7%) and </w:t>
      </w:r>
      <w:proofErr w:type="spellStart"/>
      <w:r w:rsidRPr="009447AB">
        <w:rPr>
          <w:rFonts w:ascii="Times New Roman" w:hAnsi="Times New Roman" w:cs="Times New Roman"/>
          <w:sz w:val="24"/>
          <w:szCs w:val="24"/>
        </w:rPr>
        <w:t>Rufunsa</w:t>
      </w:r>
      <w:proofErr w:type="spellEnd"/>
      <w:r w:rsidRPr="009447AB">
        <w:rPr>
          <w:rFonts w:ascii="Times New Roman" w:hAnsi="Times New Roman" w:cs="Times New Roman"/>
          <w:sz w:val="24"/>
          <w:szCs w:val="24"/>
        </w:rPr>
        <w:t xml:space="preserve"> (72.7%). Overall, feeding practices remain suboptimal across all communities, with no significant geographic differences in the core complementary feeding indicators.</w:t>
      </w:r>
    </w:p>
    <w:p w:rsidR="00515738" w:rsidRDefault="00515738">
      <w:pPr>
        <w:spacing w:after="160" w:line="259" w:lineRule="auto"/>
        <w:jc w:val="both"/>
        <w:rPr>
          <w:i/>
          <w:sz w:val="24"/>
          <w:szCs w:val="24"/>
        </w:rPr>
      </w:pPr>
    </w:p>
    <w:tbl>
      <w:tblPr>
        <w:tblStyle w:val="a0"/>
        <w:tblW w:w="10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709"/>
        <w:gridCol w:w="1275"/>
        <w:gridCol w:w="1276"/>
        <w:gridCol w:w="1418"/>
        <w:gridCol w:w="1275"/>
        <w:gridCol w:w="851"/>
      </w:tblGrid>
      <w:tr w:rsidR="00515738" w:rsidTr="00D3672D">
        <w:trPr>
          <w:trHeight w:val="195"/>
          <w:jc w:val="center"/>
        </w:trPr>
        <w:tc>
          <w:tcPr>
            <w:tcW w:w="3545" w:type="dxa"/>
            <w:shd w:val="clear" w:color="auto" w:fill="auto"/>
            <w:vAlign w:val="center"/>
          </w:tcPr>
          <w:p w:rsidR="00515738" w:rsidRDefault="00957A0C">
            <w:pPr>
              <w:spacing w:after="0" w:line="240" w:lineRule="auto"/>
              <w:jc w:val="center"/>
            </w:pPr>
            <w:r>
              <w:t>Variable</w:t>
            </w:r>
          </w:p>
        </w:tc>
        <w:tc>
          <w:tcPr>
            <w:tcW w:w="709" w:type="dxa"/>
            <w:shd w:val="clear" w:color="auto" w:fill="auto"/>
          </w:tcPr>
          <w:p w:rsidR="00515738" w:rsidRDefault="00515738">
            <w:pPr>
              <w:spacing w:after="0" w:line="240" w:lineRule="auto"/>
            </w:pPr>
          </w:p>
        </w:tc>
        <w:tc>
          <w:tcPr>
            <w:tcW w:w="1275" w:type="dxa"/>
            <w:shd w:val="clear" w:color="auto" w:fill="auto"/>
          </w:tcPr>
          <w:p w:rsidR="00515738" w:rsidRDefault="00957A0C">
            <w:pPr>
              <w:spacing w:after="0" w:line="240" w:lineRule="auto"/>
              <w:jc w:val="center"/>
            </w:pPr>
            <w:r>
              <w:t>Total</w:t>
            </w:r>
          </w:p>
          <w:p w:rsidR="00515738" w:rsidRDefault="00957A0C">
            <w:pPr>
              <w:spacing w:after="0" w:line="240" w:lineRule="auto"/>
              <w:jc w:val="center"/>
            </w:pPr>
            <w:proofErr w:type="gramStart"/>
            <w:r>
              <w:t>N(</w:t>
            </w:r>
            <w:proofErr w:type="gramEnd"/>
            <w:r>
              <w:t>%)</w:t>
            </w:r>
          </w:p>
          <w:p w:rsidR="00515738" w:rsidRDefault="00515738">
            <w:pPr>
              <w:spacing w:after="0" w:line="240" w:lineRule="auto"/>
            </w:pPr>
          </w:p>
        </w:tc>
        <w:tc>
          <w:tcPr>
            <w:tcW w:w="1276" w:type="dxa"/>
            <w:shd w:val="clear" w:color="auto" w:fill="auto"/>
            <w:vAlign w:val="center"/>
          </w:tcPr>
          <w:p w:rsidR="00515738" w:rsidRDefault="00957A0C">
            <w:pPr>
              <w:spacing w:after="0" w:line="240" w:lineRule="auto"/>
              <w:jc w:val="center"/>
              <w:rPr>
                <w:rFonts w:ascii="Arial" w:eastAsia="Arial" w:hAnsi="Arial" w:cs="Arial"/>
                <w:sz w:val="20"/>
                <w:szCs w:val="20"/>
              </w:rPr>
            </w:pPr>
            <w:proofErr w:type="spellStart"/>
            <w:r>
              <w:rPr>
                <w:rFonts w:ascii="Arial" w:eastAsia="Arial" w:hAnsi="Arial" w:cs="Arial"/>
                <w:sz w:val="20"/>
                <w:szCs w:val="20"/>
              </w:rPr>
              <w:t>Nyangwena</w:t>
            </w:r>
            <w:proofErr w:type="spellEnd"/>
          </w:p>
          <w:p w:rsidR="00515738" w:rsidRDefault="00957A0C">
            <w:pPr>
              <w:spacing w:after="0" w:line="240" w:lineRule="auto"/>
              <w:jc w:val="center"/>
              <w:rPr>
                <w:rFonts w:ascii="Arial" w:eastAsia="Arial" w:hAnsi="Arial" w:cs="Arial"/>
                <w:sz w:val="20"/>
                <w:szCs w:val="20"/>
              </w:rPr>
            </w:pPr>
            <w:proofErr w:type="gramStart"/>
            <w:r>
              <w:rPr>
                <w:rFonts w:ascii="Arial" w:eastAsia="Arial" w:hAnsi="Arial" w:cs="Arial"/>
                <w:sz w:val="20"/>
                <w:szCs w:val="20"/>
              </w:rPr>
              <w:t>n(</w:t>
            </w:r>
            <w:proofErr w:type="gramEnd"/>
            <w:r>
              <w:rPr>
                <w:rFonts w:ascii="Arial" w:eastAsia="Arial" w:hAnsi="Arial" w:cs="Arial"/>
                <w:sz w:val="20"/>
                <w:szCs w:val="20"/>
              </w:rPr>
              <w:t>%)</w:t>
            </w:r>
          </w:p>
          <w:p w:rsidR="00515738" w:rsidRDefault="00515738">
            <w:pPr>
              <w:spacing w:after="0" w:line="240" w:lineRule="auto"/>
              <w:jc w:val="center"/>
              <w:rPr>
                <w:rFonts w:ascii="Arial" w:eastAsia="Arial" w:hAnsi="Arial" w:cs="Arial"/>
                <w:sz w:val="20"/>
                <w:szCs w:val="20"/>
              </w:rPr>
            </w:pPr>
          </w:p>
        </w:tc>
        <w:tc>
          <w:tcPr>
            <w:tcW w:w="1418" w:type="dxa"/>
            <w:shd w:val="clear" w:color="auto" w:fill="auto"/>
            <w:vAlign w:val="center"/>
          </w:tcPr>
          <w:p w:rsidR="00515738" w:rsidRDefault="00957A0C">
            <w:pPr>
              <w:spacing w:after="0" w:line="240" w:lineRule="auto"/>
              <w:rPr>
                <w:rFonts w:ascii="Arial" w:eastAsia="Arial" w:hAnsi="Arial" w:cs="Arial"/>
                <w:sz w:val="20"/>
                <w:szCs w:val="20"/>
              </w:rPr>
            </w:pPr>
            <w:proofErr w:type="spellStart"/>
            <w:r>
              <w:rPr>
                <w:rFonts w:ascii="Arial" w:eastAsia="Arial" w:hAnsi="Arial" w:cs="Arial"/>
                <w:sz w:val="20"/>
                <w:szCs w:val="20"/>
              </w:rPr>
              <w:t>Bundabunda</w:t>
            </w:r>
            <w:proofErr w:type="spellEnd"/>
          </w:p>
          <w:p w:rsidR="00515738" w:rsidRDefault="00957A0C">
            <w:pPr>
              <w:spacing w:after="0" w:line="240" w:lineRule="auto"/>
              <w:rPr>
                <w:rFonts w:ascii="Arial" w:eastAsia="Arial" w:hAnsi="Arial" w:cs="Arial"/>
                <w:sz w:val="20"/>
                <w:szCs w:val="20"/>
              </w:rPr>
            </w:pPr>
            <w:proofErr w:type="gramStart"/>
            <w:r>
              <w:rPr>
                <w:rFonts w:ascii="Arial" w:eastAsia="Arial" w:hAnsi="Arial" w:cs="Arial"/>
                <w:sz w:val="20"/>
                <w:szCs w:val="20"/>
              </w:rPr>
              <w:t>n(</w:t>
            </w:r>
            <w:proofErr w:type="gramEnd"/>
            <w:r>
              <w:rPr>
                <w:rFonts w:ascii="Arial" w:eastAsia="Arial" w:hAnsi="Arial" w:cs="Arial"/>
                <w:sz w:val="20"/>
                <w:szCs w:val="20"/>
              </w:rPr>
              <w:t>%)</w:t>
            </w:r>
          </w:p>
          <w:p w:rsidR="00515738" w:rsidRDefault="00515738">
            <w:pPr>
              <w:spacing w:after="0" w:line="240" w:lineRule="auto"/>
              <w:jc w:val="center"/>
              <w:rPr>
                <w:rFonts w:ascii="Arial" w:eastAsia="Arial" w:hAnsi="Arial" w:cs="Arial"/>
                <w:sz w:val="20"/>
                <w:szCs w:val="20"/>
              </w:rPr>
            </w:pPr>
          </w:p>
        </w:tc>
        <w:tc>
          <w:tcPr>
            <w:tcW w:w="1275" w:type="dxa"/>
            <w:shd w:val="clear" w:color="auto" w:fill="auto"/>
            <w:vAlign w:val="center"/>
          </w:tcPr>
          <w:p w:rsidR="00515738" w:rsidRDefault="00957A0C">
            <w:pPr>
              <w:spacing w:after="0" w:line="240" w:lineRule="auto"/>
              <w:jc w:val="center"/>
              <w:rPr>
                <w:rFonts w:ascii="Arial" w:eastAsia="Arial" w:hAnsi="Arial" w:cs="Arial"/>
                <w:sz w:val="20"/>
                <w:szCs w:val="20"/>
              </w:rPr>
            </w:pPr>
            <w:proofErr w:type="spellStart"/>
            <w:r>
              <w:rPr>
                <w:rFonts w:ascii="Arial" w:eastAsia="Arial" w:hAnsi="Arial" w:cs="Arial"/>
                <w:sz w:val="20"/>
                <w:szCs w:val="20"/>
              </w:rPr>
              <w:t>Rufunsa</w:t>
            </w:r>
            <w:proofErr w:type="spellEnd"/>
          </w:p>
          <w:p w:rsidR="00515738" w:rsidRDefault="00957A0C">
            <w:pPr>
              <w:spacing w:after="0" w:line="240" w:lineRule="auto"/>
              <w:jc w:val="center"/>
              <w:rPr>
                <w:rFonts w:ascii="Arial" w:eastAsia="Arial" w:hAnsi="Arial" w:cs="Arial"/>
                <w:sz w:val="20"/>
                <w:szCs w:val="20"/>
              </w:rPr>
            </w:pPr>
            <w:proofErr w:type="gramStart"/>
            <w:r>
              <w:rPr>
                <w:rFonts w:ascii="Arial" w:eastAsia="Arial" w:hAnsi="Arial" w:cs="Arial"/>
                <w:sz w:val="20"/>
                <w:szCs w:val="20"/>
              </w:rPr>
              <w:t>n(</w:t>
            </w:r>
            <w:proofErr w:type="gramEnd"/>
            <w:r>
              <w:rPr>
                <w:rFonts w:ascii="Arial" w:eastAsia="Arial" w:hAnsi="Arial" w:cs="Arial"/>
                <w:sz w:val="20"/>
                <w:szCs w:val="20"/>
              </w:rPr>
              <w:t>%)</w:t>
            </w:r>
          </w:p>
          <w:p w:rsidR="00515738" w:rsidRDefault="00515738">
            <w:pPr>
              <w:spacing w:after="0" w:line="240" w:lineRule="auto"/>
              <w:rPr>
                <w:rFonts w:ascii="Arial" w:eastAsia="Arial" w:hAnsi="Arial" w:cs="Arial"/>
                <w:sz w:val="20"/>
                <w:szCs w:val="20"/>
              </w:rPr>
            </w:pPr>
          </w:p>
        </w:tc>
        <w:tc>
          <w:tcPr>
            <w:tcW w:w="851" w:type="dxa"/>
            <w:shd w:val="clear" w:color="auto" w:fill="auto"/>
          </w:tcPr>
          <w:p w:rsidR="00515738" w:rsidRDefault="00957A0C">
            <w:pPr>
              <w:spacing w:after="0" w:line="240" w:lineRule="auto"/>
              <w:jc w:val="center"/>
              <w:rPr>
                <w:rFonts w:ascii="Arial" w:eastAsia="Arial" w:hAnsi="Arial" w:cs="Arial"/>
                <w:sz w:val="20"/>
                <w:szCs w:val="20"/>
              </w:rPr>
            </w:pPr>
            <w:r>
              <w:rPr>
                <w:rFonts w:ascii="Arial" w:eastAsia="Arial" w:hAnsi="Arial" w:cs="Arial"/>
                <w:sz w:val="20"/>
                <w:szCs w:val="20"/>
              </w:rPr>
              <w:t>P-Value*</w:t>
            </w:r>
          </w:p>
        </w:tc>
      </w:tr>
      <w:tr w:rsidR="00515738" w:rsidTr="00D3672D">
        <w:trPr>
          <w:trHeight w:val="195"/>
          <w:jc w:val="center"/>
        </w:trPr>
        <w:tc>
          <w:tcPr>
            <w:tcW w:w="4254" w:type="dxa"/>
            <w:gridSpan w:val="2"/>
            <w:shd w:val="clear" w:color="auto" w:fill="auto"/>
            <w:vAlign w:val="center"/>
          </w:tcPr>
          <w:p w:rsidR="00515738" w:rsidRDefault="00957A0C">
            <w:pPr>
              <w:spacing w:after="0" w:line="240" w:lineRule="auto"/>
              <w:rPr>
                <w:b/>
              </w:rPr>
            </w:pPr>
            <w:r>
              <w:rPr>
                <w:b/>
              </w:rPr>
              <w:t>Children aged 6-23 months</w:t>
            </w:r>
          </w:p>
        </w:tc>
        <w:tc>
          <w:tcPr>
            <w:tcW w:w="1275" w:type="dxa"/>
            <w:shd w:val="clear" w:color="auto" w:fill="auto"/>
          </w:tcPr>
          <w:p w:rsidR="00515738" w:rsidRDefault="00957A0C">
            <w:pPr>
              <w:spacing w:after="0" w:line="240" w:lineRule="auto"/>
              <w:jc w:val="center"/>
              <w:rPr>
                <w:b/>
              </w:rPr>
            </w:pPr>
            <w:r>
              <w:rPr>
                <w:b/>
              </w:rPr>
              <w:t>89(100.00)</w:t>
            </w:r>
          </w:p>
        </w:tc>
        <w:tc>
          <w:tcPr>
            <w:tcW w:w="1276" w:type="dxa"/>
            <w:shd w:val="clear" w:color="auto" w:fill="auto"/>
          </w:tcPr>
          <w:p w:rsidR="00515738" w:rsidRDefault="00957A0C">
            <w:pPr>
              <w:spacing w:after="0" w:line="240" w:lineRule="auto"/>
              <w:jc w:val="center"/>
              <w:rPr>
                <w:b/>
              </w:rPr>
            </w:pPr>
            <w:r>
              <w:rPr>
                <w:b/>
              </w:rPr>
              <w:t>27(100.00)</w:t>
            </w:r>
          </w:p>
        </w:tc>
        <w:tc>
          <w:tcPr>
            <w:tcW w:w="1418" w:type="dxa"/>
            <w:shd w:val="clear" w:color="auto" w:fill="auto"/>
          </w:tcPr>
          <w:p w:rsidR="00515738" w:rsidRDefault="00957A0C">
            <w:pPr>
              <w:spacing w:after="0" w:line="240" w:lineRule="auto"/>
              <w:jc w:val="center"/>
              <w:rPr>
                <w:b/>
              </w:rPr>
            </w:pPr>
            <w:r>
              <w:rPr>
                <w:b/>
              </w:rPr>
              <w:t>16(100.00)</w:t>
            </w:r>
          </w:p>
        </w:tc>
        <w:tc>
          <w:tcPr>
            <w:tcW w:w="1275" w:type="dxa"/>
            <w:shd w:val="clear" w:color="auto" w:fill="auto"/>
          </w:tcPr>
          <w:p w:rsidR="00515738" w:rsidRDefault="00957A0C">
            <w:pPr>
              <w:spacing w:after="0" w:line="240" w:lineRule="auto"/>
              <w:jc w:val="center"/>
              <w:rPr>
                <w:b/>
              </w:rPr>
            </w:pPr>
            <w:r>
              <w:rPr>
                <w:b/>
              </w:rPr>
              <w:t>46(100.00)</w:t>
            </w:r>
          </w:p>
        </w:tc>
        <w:tc>
          <w:tcPr>
            <w:tcW w:w="851" w:type="dxa"/>
            <w:shd w:val="clear" w:color="auto" w:fill="auto"/>
            <w:vAlign w:val="center"/>
          </w:tcPr>
          <w:p w:rsidR="00515738" w:rsidRDefault="00515738">
            <w:pPr>
              <w:spacing w:after="0" w:line="240" w:lineRule="auto"/>
              <w:jc w:val="center"/>
              <w:rPr>
                <w:b/>
              </w:rPr>
            </w:pPr>
          </w:p>
        </w:tc>
      </w:tr>
      <w:tr w:rsidR="00515738" w:rsidTr="00D3672D">
        <w:trPr>
          <w:trHeight w:val="195"/>
          <w:jc w:val="center"/>
        </w:trPr>
        <w:tc>
          <w:tcPr>
            <w:tcW w:w="3545" w:type="dxa"/>
            <w:vMerge w:val="restart"/>
            <w:shd w:val="clear" w:color="auto" w:fill="auto"/>
            <w:vAlign w:val="center"/>
          </w:tcPr>
          <w:p w:rsidR="00515738" w:rsidRDefault="00957A0C">
            <w:pPr>
              <w:spacing w:after="0" w:line="240" w:lineRule="auto"/>
            </w:pPr>
            <w:r>
              <w:t xml:space="preserve">Met Minimum Dietary Diversity </w:t>
            </w: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8(8.99)</w:t>
            </w:r>
          </w:p>
        </w:tc>
        <w:tc>
          <w:tcPr>
            <w:tcW w:w="1276" w:type="dxa"/>
            <w:shd w:val="clear" w:color="auto" w:fill="auto"/>
          </w:tcPr>
          <w:p w:rsidR="00515738" w:rsidRDefault="00957A0C">
            <w:pPr>
              <w:spacing w:after="0" w:line="240" w:lineRule="auto"/>
              <w:jc w:val="center"/>
            </w:pPr>
            <w:r>
              <w:t>2(7.41)</w:t>
            </w:r>
          </w:p>
        </w:tc>
        <w:tc>
          <w:tcPr>
            <w:tcW w:w="1418" w:type="dxa"/>
            <w:shd w:val="clear" w:color="auto" w:fill="auto"/>
          </w:tcPr>
          <w:p w:rsidR="00515738" w:rsidRDefault="00957A0C">
            <w:pPr>
              <w:spacing w:after="0" w:line="240" w:lineRule="auto"/>
              <w:jc w:val="center"/>
            </w:pPr>
            <w:r>
              <w:t>2(12.50)</w:t>
            </w:r>
          </w:p>
        </w:tc>
        <w:tc>
          <w:tcPr>
            <w:tcW w:w="1275" w:type="dxa"/>
            <w:shd w:val="clear" w:color="auto" w:fill="auto"/>
          </w:tcPr>
          <w:p w:rsidR="00515738" w:rsidRDefault="00957A0C">
            <w:pPr>
              <w:spacing w:after="0" w:line="240" w:lineRule="auto"/>
              <w:jc w:val="center"/>
            </w:pPr>
            <w:r>
              <w:t>4(8.70)</w:t>
            </w:r>
          </w:p>
        </w:tc>
        <w:tc>
          <w:tcPr>
            <w:tcW w:w="851" w:type="dxa"/>
            <w:vMerge w:val="restart"/>
            <w:shd w:val="clear" w:color="auto" w:fill="auto"/>
            <w:vAlign w:val="center"/>
          </w:tcPr>
          <w:p w:rsidR="00515738" w:rsidRDefault="00957A0C">
            <w:pPr>
              <w:spacing w:after="0" w:line="240" w:lineRule="auto"/>
              <w:jc w:val="center"/>
            </w:pPr>
            <w:r>
              <w:t>0.8501</w:t>
            </w:r>
          </w:p>
        </w:tc>
      </w:tr>
      <w:tr w:rsidR="00515738" w:rsidTr="00D3672D">
        <w:trPr>
          <w:trHeight w:val="266"/>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81(91.01)</w:t>
            </w:r>
          </w:p>
        </w:tc>
        <w:tc>
          <w:tcPr>
            <w:tcW w:w="1276" w:type="dxa"/>
            <w:shd w:val="clear" w:color="auto" w:fill="auto"/>
          </w:tcPr>
          <w:p w:rsidR="00515738" w:rsidRDefault="00957A0C">
            <w:pPr>
              <w:spacing w:after="0" w:line="240" w:lineRule="auto"/>
              <w:jc w:val="center"/>
            </w:pPr>
            <w:r>
              <w:t>25(92.59)</w:t>
            </w:r>
          </w:p>
        </w:tc>
        <w:tc>
          <w:tcPr>
            <w:tcW w:w="1418" w:type="dxa"/>
            <w:shd w:val="clear" w:color="auto" w:fill="auto"/>
          </w:tcPr>
          <w:p w:rsidR="00515738" w:rsidRDefault="00957A0C">
            <w:pPr>
              <w:spacing w:after="0" w:line="240" w:lineRule="auto"/>
              <w:jc w:val="center"/>
            </w:pPr>
            <w:r>
              <w:t>14(87.50)</w:t>
            </w:r>
          </w:p>
        </w:tc>
        <w:tc>
          <w:tcPr>
            <w:tcW w:w="1275" w:type="dxa"/>
            <w:shd w:val="clear" w:color="auto" w:fill="auto"/>
          </w:tcPr>
          <w:p w:rsidR="00515738" w:rsidRDefault="00957A0C">
            <w:pPr>
              <w:spacing w:after="0" w:line="240" w:lineRule="auto"/>
              <w:jc w:val="center"/>
            </w:pPr>
            <w:r>
              <w:t>42(91.30)</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trHeight w:val="199"/>
          <w:jc w:val="center"/>
        </w:trPr>
        <w:tc>
          <w:tcPr>
            <w:tcW w:w="3545" w:type="dxa"/>
            <w:vMerge w:val="restart"/>
            <w:shd w:val="clear" w:color="auto" w:fill="auto"/>
            <w:vAlign w:val="center"/>
          </w:tcPr>
          <w:p w:rsidR="00515738" w:rsidRDefault="00957A0C">
            <w:pPr>
              <w:spacing w:after="0" w:line="240" w:lineRule="auto"/>
            </w:pPr>
            <w:r>
              <w:t xml:space="preserve">Met Age Appropriate Minimum Meal Frequency </w:t>
            </w: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28(31.46)</w:t>
            </w:r>
          </w:p>
        </w:tc>
        <w:tc>
          <w:tcPr>
            <w:tcW w:w="1276" w:type="dxa"/>
            <w:shd w:val="clear" w:color="auto" w:fill="auto"/>
          </w:tcPr>
          <w:p w:rsidR="00515738" w:rsidRDefault="00957A0C">
            <w:pPr>
              <w:spacing w:after="0" w:line="240" w:lineRule="auto"/>
              <w:jc w:val="center"/>
            </w:pPr>
            <w:r>
              <w:t>9(33.33)</w:t>
            </w:r>
          </w:p>
        </w:tc>
        <w:tc>
          <w:tcPr>
            <w:tcW w:w="1418" w:type="dxa"/>
            <w:shd w:val="clear" w:color="auto" w:fill="auto"/>
          </w:tcPr>
          <w:p w:rsidR="00515738" w:rsidRDefault="00957A0C">
            <w:pPr>
              <w:spacing w:after="0" w:line="240" w:lineRule="auto"/>
              <w:jc w:val="center"/>
            </w:pPr>
            <w:r>
              <w:t>3(18.75)</w:t>
            </w:r>
          </w:p>
        </w:tc>
        <w:tc>
          <w:tcPr>
            <w:tcW w:w="1275" w:type="dxa"/>
            <w:shd w:val="clear" w:color="auto" w:fill="auto"/>
          </w:tcPr>
          <w:p w:rsidR="00515738" w:rsidRDefault="00957A0C">
            <w:pPr>
              <w:spacing w:after="0" w:line="240" w:lineRule="auto"/>
              <w:jc w:val="center"/>
            </w:pPr>
            <w:r>
              <w:t>16(34.78)</w:t>
            </w:r>
          </w:p>
        </w:tc>
        <w:tc>
          <w:tcPr>
            <w:tcW w:w="851" w:type="dxa"/>
            <w:vMerge w:val="restart"/>
            <w:shd w:val="clear" w:color="auto" w:fill="auto"/>
            <w:vAlign w:val="center"/>
          </w:tcPr>
          <w:p w:rsidR="00515738" w:rsidRDefault="00957A0C">
            <w:pPr>
              <w:spacing w:after="0" w:line="240" w:lineRule="auto"/>
              <w:jc w:val="center"/>
            </w:pPr>
            <w:r>
              <w:t>0.4815</w:t>
            </w:r>
          </w:p>
        </w:tc>
      </w:tr>
      <w:tr w:rsidR="00515738" w:rsidTr="00D3672D">
        <w:trPr>
          <w:trHeight w:val="217"/>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61(60.54)</w:t>
            </w:r>
          </w:p>
        </w:tc>
        <w:tc>
          <w:tcPr>
            <w:tcW w:w="1276" w:type="dxa"/>
            <w:shd w:val="clear" w:color="auto" w:fill="auto"/>
          </w:tcPr>
          <w:p w:rsidR="00515738" w:rsidRDefault="00957A0C">
            <w:pPr>
              <w:spacing w:after="0" w:line="240" w:lineRule="auto"/>
              <w:jc w:val="center"/>
            </w:pPr>
            <w:r>
              <w:t>18(66.67)</w:t>
            </w:r>
          </w:p>
        </w:tc>
        <w:tc>
          <w:tcPr>
            <w:tcW w:w="1418" w:type="dxa"/>
            <w:shd w:val="clear" w:color="auto" w:fill="auto"/>
          </w:tcPr>
          <w:p w:rsidR="00515738" w:rsidRDefault="00957A0C">
            <w:pPr>
              <w:spacing w:after="0" w:line="240" w:lineRule="auto"/>
              <w:jc w:val="center"/>
            </w:pPr>
            <w:r>
              <w:t>13(81.25)</w:t>
            </w:r>
          </w:p>
        </w:tc>
        <w:tc>
          <w:tcPr>
            <w:tcW w:w="1275" w:type="dxa"/>
            <w:shd w:val="clear" w:color="auto" w:fill="auto"/>
          </w:tcPr>
          <w:p w:rsidR="00515738" w:rsidRDefault="00957A0C">
            <w:pPr>
              <w:spacing w:after="0" w:line="240" w:lineRule="auto"/>
              <w:jc w:val="center"/>
            </w:pPr>
            <w:r>
              <w:t>30(65.22)</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trHeight w:val="217"/>
          <w:jc w:val="center"/>
        </w:trPr>
        <w:tc>
          <w:tcPr>
            <w:tcW w:w="3545" w:type="dxa"/>
            <w:vMerge w:val="restart"/>
            <w:shd w:val="clear" w:color="auto" w:fill="auto"/>
            <w:vAlign w:val="center"/>
          </w:tcPr>
          <w:p w:rsidR="00515738" w:rsidRDefault="00957A0C">
            <w:pPr>
              <w:spacing w:after="0" w:line="240" w:lineRule="auto"/>
            </w:pPr>
            <w:r>
              <w:t xml:space="preserve">Met Minimum Acceptable Diet </w:t>
            </w: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8(8.99)</w:t>
            </w:r>
          </w:p>
        </w:tc>
        <w:tc>
          <w:tcPr>
            <w:tcW w:w="1276" w:type="dxa"/>
            <w:shd w:val="clear" w:color="auto" w:fill="auto"/>
          </w:tcPr>
          <w:p w:rsidR="00515738" w:rsidRDefault="00957A0C">
            <w:pPr>
              <w:spacing w:after="0" w:line="240" w:lineRule="auto"/>
              <w:jc w:val="center"/>
            </w:pPr>
            <w:r>
              <w:t>1(3.70)</w:t>
            </w:r>
          </w:p>
        </w:tc>
        <w:tc>
          <w:tcPr>
            <w:tcW w:w="1418" w:type="dxa"/>
            <w:shd w:val="clear" w:color="auto" w:fill="auto"/>
          </w:tcPr>
          <w:p w:rsidR="00515738" w:rsidRDefault="00957A0C">
            <w:pPr>
              <w:spacing w:after="0" w:line="240" w:lineRule="auto"/>
              <w:jc w:val="center"/>
            </w:pPr>
            <w:r>
              <w:t>3(18.75)</w:t>
            </w:r>
          </w:p>
        </w:tc>
        <w:tc>
          <w:tcPr>
            <w:tcW w:w="1275" w:type="dxa"/>
            <w:shd w:val="clear" w:color="auto" w:fill="auto"/>
          </w:tcPr>
          <w:p w:rsidR="00515738" w:rsidRDefault="00957A0C">
            <w:pPr>
              <w:spacing w:after="0" w:line="240" w:lineRule="auto"/>
              <w:jc w:val="center"/>
            </w:pPr>
            <w:r>
              <w:t>4(8.70)</w:t>
            </w:r>
          </w:p>
        </w:tc>
        <w:tc>
          <w:tcPr>
            <w:tcW w:w="851" w:type="dxa"/>
            <w:vMerge w:val="restart"/>
            <w:shd w:val="clear" w:color="auto" w:fill="auto"/>
            <w:vAlign w:val="center"/>
          </w:tcPr>
          <w:p w:rsidR="00515738" w:rsidRDefault="00957A0C">
            <w:pPr>
              <w:spacing w:after="0" w:line="240" w:lineRule="auto"/>
              <w:jc w:val="center"/>
            </w:pPr>
            <w:r>
              <w:t>0.2517</w:t>
            </w:r>
          </w:p>
        </w:tc>
      </w:tr>
      <w:tr w:rsidR="00515738" w:rsidTr="00D3672D">
        <w:trPr>
          <w:trHeight w:val="217"/>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81(91.01)</w:t>
            </w:r>
          </w:p>
        </w:tc>
        <w:tc>
          <w:tcPr>
            <w:tcW w:w="1276" w:type="dxa"/>
            <w:shd w:val="clear" w:color="auto" w:fill="auto"/>
          </w:tcPr>
          <w:p w:rsidR="00515738" w:rsidRDefault="00957A0C">
            <w:pPr>
              <w:spacing w:after="0" w:line="240" w:lineRule="auto"/>
              <w:jc w:val="center"/>
            </w:pPr>
            <w:r>
              <w:t>26(96.30)</w:t>
            </w:r>
          </w:p>
        </w:tc>
        <w:tc>
          <w:tcPr>
            <w:tcW w:w="1418" w:type="dxa"/>
            <w:shd w:val="clear" w:color="auto" w:fill="auto"/>
          </w:tcPr>
          <w:p w:rsidR="00515738" w:rsidRDefault="00957A0C">
            <w:pPr>
              <w:spacing w:after="0" w:line="240" w:lineRule="auto"/>
              <w:jc w:val="center"/>
            </w:pPr>
            <w:r>
              <w:t>13(81.25)</w:t>
            </w:r>
          </w:p>
        </w:tc>
        <w:tc>
          <w:tcPr>
            <w:tcW w:w="1275" w:type="dxa"/>
            <w:shd w:val="clear" w:color="auto" w:fill="auto"/>
          </w:tcPr>
          <w:p w:rsidR="00515738" w:rsidRDefault="00957A0C">
            <w:pPr>
              <w:spacing w:after="0" w:line="240" w:lineRule="auto"/>
              <w:jc w:val="center"/>
            </w:pPr>
            <w:r>
              <w:t>42(91.30)</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val="restart"/>
            <w:shd w:val="clear" w:color="auto" w:fill="auto"/>
            <w:vAlign w:val="center"/>
          </w:tcPr>
          <w:p w:rsidR="00515738" w:rsidRDefault="00957A0C">
            <w:pPr>
              <w:spacing w:after="0" w:line="240" w:lineRule="auto"/>
            </w:pPr>
            <w:r>
              <w:t xml:space="preserve">Consumed micronutrients (iron) </w:t>
            </w: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9(10.11)</w:t>
            </w:r>
          </w:p>
        </w:tc>
        <w:tc>
          <w:tcPr>
            <w:tcW w:w="1276" w:type="dxa"/>
            <w:shd w:val="clear" w:color="auto" w:fill="auto"/>
          </w:tcPr>
          <w:p w:rsidR="00515738" w:rsidRDefault="00957A0C">
            <w:pPr>
              <w:spacing w:after="0" w:line="240" w:lineRule="auto"/>
              <w:jc w:val="center"/>
            </w:pPr>
            <w:r>
              <w:t>5(18.52)</w:t>
            </w:r>
          </w:p>
        </w:tc>
        <w:tc>
          <w:tcPr>
            <w:tcW w:w="1418" w:type="dxa"/>
            <w:shd w:val="clear" w:color="auto" w:fill="auto"/>
          </w:tcPr>
          <w:p w:rsidR="00515738" w:rsidRDefault="00957A0C">
            <w:pPr>
              <w:spacing w:after="0" w:line="240" w:lineRule="auto"/>
              <w:jc w:val="center"/>
            </w:pPr>
            <w:r>
              <w:t>0(0.00)</w:t>
            </w:r>
          </w:p>
        </w:tc>
        <w:tc>
          <w:tcPr>
            <w:tcW w:w="1275" w:type="dxa"/>
            <w:shd w:val="clear" w:color="auto" w:fill="auto"/>
          </w:tcPr>
          <w:p w:rsidR="00515738" w:rsidRDefault="00957A0C">
            <w:pPr>
              <w:spacing w:after="0" w:line="240" w:lineRule="auto"/>
              <w:jc w:val="center"/>
            </w:pPr>
            <w:r>
              <w:t>4(8.70)</w:t>
            </w:r>
          </w:p>
        </w:tc>
        <w:tc>
          <w:tcPr>
            <w:tcW w:w="851" w:type="dxa"/>
            <w:vMerge w:val="restart"/>
            <w:shd w:val="clear" w:color="auto" w:fill="auto"/>
            <w:vAlign w:val="center"/>
          </w:tcPr>
          <w:p w:rsidR="00515738" w:rsidRDefault="00957A0C">
            <w:pPr>
              <w:spacing w:after="0" w:line="240" w:lineRule="auto"/>
              <w:jc w:val="center"/>
            </w:pPr>
            <w:r>
              <w:t>0.1384</w:t>
            </w: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80(89.89)</w:t>
            </w:r>
          </w:p>
        </w:tc>
        <w:tc>
          <w:tcPr>
            <w:tcW w:w="1276" w:type="dxa"/>
            <w:shd w:val="clear" w:color="auto" w:fill="auto"/>
          </w:tcPr>
          <w:p w:rsidR="00515738" w:rsidRDefault="00957A0C">
            <w:pPr>
              <w:spacing w:after="0" w:line="240" w:lineRule="auto"/>
              <w:jc w:val="center"/>
            </w:pPr>
            <w:r>
              <w:t>22(81.48)</w:t>
            </w:r>
          </w:p>
        </w:tc>
        <w:tc>
          <w:tcPr>
            <w:tcW w:w="1418" w:type="dxa"/>
            <w:shd w:val="clear" w:color="auto" w:fill="auto"/>
          </w:tcPr>
          <w:p w:rsidR="00515738" w:rsidRDefault="00957A0C">
            <w:pPr>
              <w:spacing w:after="0" w:line="240" w:lineRule="auto"/>
              <w:jc w:val="center"/>
            </w:pPr>
            <w:r>
              <w:t>16(100.00)</w:t>
            </w:r>
          </w:p>
        </w:tc>
        <w:tc>
          <w:tcPr>
            <w:tcW w:w="1275" w:type="dxa"/>
            <w:shd w:val="clear" w:color="auto" w:fill="auto"/>
          </w:tcPr>
          <w:p w:rsidR="00515738" w:rsidRDefault="00957A0C">
            <w:pPr>
              <w:spacing w:after="0" w:line="240" w:lineRule="auto"/>
              <w:jc w:val="center"/>
            </w:pPr>
            <w:r>
              <w:t>42(91.30)</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val="restart"/>
            <w:shd w:val="clear" w:color="auto" w:fill="auto"/>
            <w:vAlign w:val="center"/>
          </w:tcPr>
          <w:p w:rsidR="00515738" w:rsidRDefault="00957A0C">
            <w:pPr>
              <w:spacing w:after="0" w:line="240" w:lineRule="auto"/>
            </w:pPr>
            <w:r>
              <w:t>Consumed cowpea meal</w:t>
            </w: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1(1.12)</w:t>
            </w:r>
          </w:p>
        </w:tc>
        <w:tc>
          <w:tcPr>
            <w:tcW w:w="1276" w:type="dxa"/>
            <w:shd w:val="clear" w:color="auto" w:fill="auto"/>
          </w:tcPr>
          <w:p w:rsidR="00515738" w:rsidRDefault="00957A0C">
            <w:pPr>
              <w:spacing w:after="0" w:line="240" w:lineRule="auto"/>
              <w:jc w:val="center"/>
            </w:pPr>
            <w:r>
              <w:t>1(3.70)</w:t>
            </w:r>
          </w:p>
        </w:tc>
        <w:tc>
          <w:tcPr>
            <w:tcW w:w="1418" w:type="dxa"/>
            <w:shd w:val="clear" w:color="auto" w:fill="auto"/>
          </w:tcPr>
          <w:p w:rsidR="00515738" w:rsidRDefault="00957A0C">
            <w:pPr>
              <w:spacing w:after="0" w:line="240" w:lineRule="auto"/>
              <w:jc w:val="center"/>
            </w:pPr>
            <w:r>
              <w:t>0(0.00)</w:t>
            </w:r>
          </w:p>
        </w:tc>
        <w:tc>
          <w:tcPr>
            <w:tcW w:w="1275" w:type="dxa"/>
            <w:shd w:val="clear" w:color="auto" w:fill="auto"/>
          </w:tcPr>
          <w:p w:rsidR="00515738" w:rsidRDefault="00957A0C">
            <w:pPr>
              <w:spacing w:after="0" w:line="240" w:lineRule="auto"/>
              <w:jc w:val="center"/>
            </w:pPr>
            <w:r>
              <w:t>0(0.00)</w:t>
            </w:r>
          </w:p>
        </w:tc>
        <w:tc>
          <w:tcPr>
            <w:tcW w:w="851" w:type="dxa"/>
            <w:vMerge w:val="restart"/>
            <w:shd w:val="clear" w:color="auto" w:fill="auto"/>
            <w:vAlign w:val="center"/>
          </w:tcPr>
          <w:p w:rsidR="00515738" w:rsidRDefault="00957A0C">
            <w:pPr>
              <w:spacing w:after="0" w:line="240" w:lineRule="auto"/>
              <w:jc w:val="center"/>
            </w:pPr>
            <w:r>
              <w:t>0.3172</w:t>
            </w: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88(98.88)</w:t>
            </w:r>
          </w:p>
        </w:tc>
        <w:tc>
          <w:tcPr>
            <w:tcW w:w="1276" w:type="dxa"/>
            <w:shd w:val="clear" w:color="auto" w:fill="auto"/>
          </w:tcPr>
          <w:p w:rsidR="00515738" w:rsidRDefault="00957A0C">
            <w:pPr>
              <w:spacing w:after="0" w:line="240" w:lineRule="auto"/>
              <w:jc w:val="center"/>
            </w:pPr>
            <w:r>
              <w:t>26(96.30)</w:t>
            </w:r>
          </w:p>
        </w:tc>
        <w:tc>
          <w:tcPr>
            <w:tcW w:w="1418" w:type="dxa"/>
            <w:shd w:val="clear" w:color="auto" w:fill="auto"/>
          </w:tcPr>
          <w:p w:rsidR="00515738" w:rsidRDefault="00957A0C">
            <w:pPr>
              <w:spacing w:after="0" w:line="240" w:lineRule="auto"/>
              <w:jc w:val="center"/>
            </w:pPr>
            <w:r>
              <w:t>16(100.00)</w:t>
            </w:r>
          </w:p>
        </w:tc>
        <w:tc>
          <w:tcPr>
            <w:tcW w:w="1275" w:type="dxa"/>
            <w:shd w:val="clear" w:color="auto" w:fill="auto"/>
          </w:tcPr>
          <w:p w:rsidR="00515738" w:rsidRDefault="00957A0C">
            <w:pPr>
              <w:spacing w:after="0" w:line="240" w:lineRule="auto"/>
              <w:jc w:val="center"/>
            </w:pPr>
            <w:r>
              <w:t>46(100.00)</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58(65.17)</w:t>
            </w:r>
          </w:p>
        </w:tc>
        <w:tc>
          <w:tcPr>
            <w:tcW w:w="1276" w:type="dxa"/>
            <w:shd w:val="clear" w:color="auto" w:fill="auto"/>
          </w:tcPr>
          <w:p w:rsidR="00515738" w:rsidRDefault="00957A0C">
            <w:pPr>
              <w:spacing w:after="0" w:line="240" w:lineRule="auto"/>
              <w:jc w:val="center"/>
            </w:pPr>
            <w:r>
              <w:t>24(88.87)</w:t>
            </w:r>
          </w:p>
        </w:tc>
        <w:tc>
          <w:tcPr>
            <w:tcW w:w="1418" w:type="dxa"/>
            <w:shd w:val="clear" w:color="auto" w:fill="auto"/>
          </w:tcPr>
          <w:p w:rsidR="00515738" w:rsidRDefault="00957A0C">
            <w:pPr>
              <w:spacing w:after="0" w:line="240" w:lineRule="auto"/>
              <w:jc w:val="center"/>
            </w:pPr>
            <w:r>
              <w:t>8(50.00)</w:t>
            </w:r>
          </w:p>
        </w:tc>
        <w:tc>
          <w:tcPr>
            <w:tcW w:w="1275" w:type="dxa"/>
            <w:shd w:val="clear" w:color="auto" w:fill="auto"/>
          </w:tcPr>
          <w:p w:rsidR="00515738" w:rsidRDefault="00957A0C">
            <w:pPr>
              <w:spacing w:after="0" w:line="240" w:lineRule="auto"/>
              <w:jc w:val="center"/>
            </w:pPr>
            <w:r>
              <w:t>26(56.52)</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val="restart"/>
            <w:shd w:val="clear" w:color="auto" w:fill="auto"/>
            <w:vAlign w:val="center"/>
          </w:tcPr>
          <w:p w:rsidR="00515738" w:rsidRDefault="00957A0C">
            <w:pPr>
              <w:spacing w:after="0" w:line="240" w:lineRule="auto"/>
            </w:pPr>
            <w:r>
              <w:t xml:space="preserve">Consumed Soybean meal </w:t>
            </w: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1(1.12)</w:t>
            </w:r>
          </w:p>
        </w:tc>
        <w:tc>
          <w:tcPr>
            <w:tcW w:w="1276" w:type="dxa"/>
            <w:shd w:val="clear" w:color="auto" w:fill="auto"/>
          </w:tcPr>
          <w:p w:rsidR="00515738" w:rsidRDefault="00957A0C">
            <w:pPr>
              <w:spacing w:after="0" w:line="240" w:lineRule="auto"/>
              <w:jc w:val="center"/>
            </w:pPr>
            <w:r>
              <w:t>0(0.00)</w:t>
            </w:r>
          </w:p>
        </w:tc>
        <w:tc>
          <w:tcPr>
            <w:tcW w:w="1418" w:type="dxa"/>
            <w:shd w:val="clear" w:color="auto" w:fill="auto"/>
          </w:tcPr>
          <w:p w:rsidR="00515738" w:rsidRDefault="00957A0C">
            <w:pPr>
              <w:spacing w:after="0" w:line="240" w:lineRule="auto"/>
              <w:jc w:val="center"/>
            </w:pPr>
            <w:r>
              <w:t>0(0.00)</w:t>
            </w:r>
          </w:p>
        </w:tc>
        <w:tc>
          <w:tcPr>
            <w:tcW w:w="1275" w:type="dxa"/>
            <w:shd w:val="clear" w:color="auto" w:fill="auto"/>
          </w:tcPr>
          <w:p w:rsidR="00515738" w:rsidRDefault="00957A0C">
            <w:pPr>
              <w:spacing w:after="0" w:line="240" w:lineRule="auto"/>
              <w:jc w:val="center"/>
            </w:pPr>
            <w:r>
              <w:t>1(2.17)</w:t>
            </w:r>
          </w:p>
        </w:tc>
        <w:tc>
          <w:tcPr>
            <w:tcW w:w="851" w:type="dxa"/>
            <w:vMerge w:val="restart"/>
            <w:shd w:val="clear" w:color="auto" w:fill="auto"/>
            <w:vAlign w:val="center"/>
          </w:tcPr>
          <w:p w:rsidR="00515738" w:rsidRDefault="00957A0C">
            <w:pPr>
              <w:spacing w:after="0" w:line="240" w:lineRule="auto"/>
              <w:jc w:val="center"/>
            </w:pPr>
            <w:r>
              <w:t>0.6267</w:t>
            </w: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88(98.89)</w:t>
            </w:r>
          </w:p>
        </w:tc>
        <w:tc>
          <w:tcPr>
            <w:tcW w:w="1276" w:type="dxa"/>
            <w:shd w:val="clear" w:color="auto" w:fill="auto"/>
          </w:tcPr>
          <w:p w:rsidR="00515738" w:rsidRDefault="00957A0C">
            <w:pPr>
              <w:spacing w:after="0" w:line="240" w:lineRule="auto"/>
              <w:jc w:val="center"/>
            </w:pPr>
            <w:r>
              <w:t>27(100.00)</w:t>
            </w:r>
          </w:p>
        </w:tc>
        <w:tc>
          <w:tcPr>
            <w:tcW w:w="1418" w:type="dxa"/>
            <w:shd w:val="clear" w:color="auto" w:fill="auto"/>
          </w:tcPr>
          <w:p w:rsidR="00515738" w:rsidRDefault="00957A0C">
            <w:pPr>
              <w:spacing w:after="0" w:line="240" w:lineRule="auto"/>
              <w:jc w:val="center"/>
            </w:pPr>
            <w:r>
              <w:t>16(100.00)</w:t>
            </w:r>
          </w:p>
        </w:tc>
        <w:tc>
          <w:tcPr>
            <w:tcW w:w="1275" w:type="dxa"/>
            <w:shd w:val="clear" w:color="auto" w:fill="auto"/>
          </w:tcPr>
          <w:p w:rsidR="00515738" w:rsidRDefault="00957A0C">
            <w:pPr>
              <w:spacing w:after="0" w:line="240" w:lineRule="auto"/>
              <w:jc w:val="center"/>
            </w:pPr>
            <w:r>
              <w:t>45(97.83)</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58(65.17)</w:t>
            </w:r>
          </w:p>
        </w:tc>
        <w:tc>
          <w:tcPr>
            <w:tcW w:w="1276" w:type="dxa"/>
            <w:shd w:val="clear" w:color="auto" w:fill="auto"/>
          </w:tcPr>
          <w:p w:rsidR="00515738" w:rsidRDefault="00957A0C">
            <w:pPr>
              <w:spacing w:after="0" w:line="240" w:lineRule="auto"/>
              <w:jc w:val="center"/>
            </w:pPr>
            <w:r>
              <w:t>19(70.37)</w:t>
            </w:r>
          </w:p>
        </w:tc>
        <w:tc>
          <w:tcPr>
            <w:tcW w:w="1418" w:type="dxa"/>
            <w:shd w:val="clear" w:color="auto" w:fill="auto"/>
          </w:tcPr>
          <w:p w:rsidR="00515738" w:rsidRDefault="00957A0C">
            <w:pPr>
              <w:spacing w:after="0" w:line="240" w:lineRule="auto"/>
              <w:jc w:val="center"/>
            </w:pPr>
            <w:r>
              <w:t>4(25.00)</w:t>
            </w:r>
          </w:p>
        </w:tc>
        <w:tc>
          <w:tcPr>
            <w:tcW w:w="1275" w:type="dxa"/>
            <w:shd w:val="clear" w:color="auto" w:fill="auto"/>
          </w:tcPr>
          <w:p w:rsidR="00515738" w:rsidRDefault="00957A0C">
            <w:pPr>
              <w:spacing w:after="0" w:line="240" w:lineRule="auto"/>
              <w:jc w:val="center"/>
            </w:pPr>
            <w:r>
              <w:t>35(76.09)</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val="restart"/>
            <w:shd w:val="clear" w:color="auto" w:fill="auto"/>
            <w:vAlign w:val="center"/>
          </w:tcPr>
          <w:p w:rsidR="00515738" w:rsidRDefault="00957A0C">
            <w:pPr>
              <w:spacing w:after="0" w:line="240" w:lineRule="auto"/>
            </w:pPr>
            <w:r>
              <w:t xml:space="preserve">Infants aged 6-8 years who received complementary foods </w:t>
            </w:r>
          </w:p>
        </w:tc>
        <w:tc>
          <w:tcPr>
            <w:tcW w:w="709" w:type="dxa"/>
            <w:shd w:val="clear" w:color="auto" w:fill="auto"/>
          </w:tcPr>
          <w:p w:rsidR="00515738" w:rsidRDefault="00957A0C">
            <w:pPr>
              <w:spacing w:after="0" w:line="240" w:lineRule="auto"/>
              <w:rPr>
                <w:b/>
              </w:rPr>
            </w:pPr>
            <w:r>
              <w:rPr>
                <w:b/>
              </w:rPr>
              <w:t>Total</w:t>
            </w:r>
          </w:p>
        </w:tc>
        <w:tc>
          <w:tcPr>
            <w:tcW w:w="1275" w:type="dxa"/>
            <w:shd w:val="clear" w:color="auto" w:fill="auto"/>
          </w:tcPr>
          <w:p w:rsidR="00515738" w:rsidRDefault="00957A0C">
            <w:pPr>
              <w:spacing w:after="0" w:line="240" w:lineRule="auto"/>
              <w:jc w:val="center"/>
              <w:rPr>
                <w:b/>
              </w:rPr>
            </w:pPr>
            <w:r>
              <w:rPr>
                <w:b/>
              </w:rPr>
              <w:t>18(100.00)</w:t>
            </w:r>
          </w:p>
        </w:tc>
        <w:tc>
          <w:tcPr>
            <w:tcW w:w="1276" w:type="dxa"/>
            <w:shd w:val="clear" w:color="auto" w:fill="auto"/>
          </w:tcPr>
          <w:p w:rsidR="00515738" w:rsidRDefault="00957A0C">
            <w:pPr>
              <w:spacing w:after="0" w:line="240" w:lineRule="auto"/>
              <w:jc w:val="center"/>
              <w:rPr>
                <w:b/>
              </w:rPr>
            </w:pPr>
            <w:r>
              <w:rPr>
                <w:b/>
              </w:rPr>
              <w:t>3(100.00)</w:t>
            </w:r>
          </w:p>
        </w:tc>
        <w:tc>
          <w:tcPr>
            <w:tcW w:w="1418" w:type="dxa"/>
            <w:shd w:val="clear" w:color="auto" w:fill="auto"/>
          </w:tcPr>
          <w:p w:rsidR="00515738" w:rsidRDefault="00957A0C">
            <w:pPr>
              <w:spacing w:after="0" w:line="240" w:lineRule="auto"/>
              <w:jc w:val="center"/>
              <w:rPr>
                <w:b/>
              </w:rPr>
            </w:pPr>
            <w:r>
              <w:rPr>
                <w:b/>
              </w:rPr>
              <w:t>4(100.00)</w:t>
            </w:r>
          </w:p>
        </w:tc>
        <w:tc>
          <w:tcPr>
            <w:tcW w:w="1275" w:type="dxa"/>
            <w:shd w:val="clear" w:color="auto" w:fill="auto"/>
          </w:tcPr>
          <w:p w:rsidR="00515738" w:rsidRDefault="00957A0C">
            <w:pPr>
              <w:spacing w:after="0" w:line="240" w:lineRule="auto"/>
              <w:jc w:val="center"/>
              <w:rPr>
                <w:b/>
              </w:rPr>
            </w:pPr>
            <w:r>
              <w:rPr>
                <w:b/>
              </w:rPr>
              <w:t>11(100.00)</w:t>
            </w:r>
          </w:p>
        </w:tc>
        <w:tc>
          <w:tcPr>
            <w:tcW w:w="851" w:type="dxa"/>
            <w:vMerge w:val="restart"/>
            <w:shd w:val="clear" w:color="auto" w:fill="auto"/>
            <w:vAlign w:val="center"/>
          </w:tcPr>
          <w:p w:rsidR="00515738" w:rsidRDefault="00957A0C">
            <w:pPr>
              <w:spacing w:after="0" w:line="240" w:lineRule="auto"/>
              <w:jc w:val="center"/>
            </w:pPr>
            <w:r>
              <w:t>0.4880</w:t>
            </w: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Yes</w:t>
            </w:r>
          </w:p>
        </w:tc>
        <w:tc>
          <w:tcPr>
            <w:tcW w:w="1275" w:type="dxa"/>
            <w:shd w:val="clear" w:color="auto" w:fill="auto"/>
          </w:tcPr>
          <w:p w:rsidR="00515738" w:rsidRDefault="00957A0C">
            <w:pPr>
              <w:spacing w:after="0" w:line="240" w:lineRule="auto"/>
              <w:jc w:val="center"/>
            </w:pPr>
            <w:r>
              <w:t>14(77.78)</w:t>
            </w:r>
          </w:p>
        </w:tc>
        <w:tc>
          <w:tcPr>
            <w:tcW w:w="1276" w:type="dxa"/>
            <w:shd w:val="clear" w:color="auto" w:fill="auto"/>
          </w:tcPr>
          <w:p w:rsidR="00515738" w:rsidRDefault="00957A0C">
            <w:pPr>
              <w:spacing w:after="0" w:line="240" w:lineRule="auto"/>
              <w:jc w:val="center"/>
            </w:pPr>
            <w:r>
              <w:t>2(66.67)</w:t>
            </w:r>
          </w:p>
        </w:tc>
        <w:tc>
          <w:tcPr>
            <w:tcW w:w="1418" w:type="dxa"/>
            <w:shd w:val="clear" w:color="auto" w:fill="auto"/>
          </w:tcPr>
          <w:p w:rsidR="00515738" w:rsidRDefault="00957A0C">
            <w:pPr>
              <w:spacing w:after="0" w:line="240" w:lineRule="auto"/>
              <w:jc w:val="center"/>
            </w:pPr>
            <w:r>
              <w:t>4(100.00)</w:t>
            </w:r>
          </w:p>
        </w:tc>
        <w:tc>
          <w:tcPr>
            <w:tcW w:w="1275" w:type="dxa"/>
            <w:shd w:val="clear" w:color="auto" w:fill="auto"/>
          </w:tcPr>
          <w:p w:rsidR="00515738" w:rsidRDefault="00957A0C">
            <w:pPr>
              <w:spacing w:after="0" w:line="240" w:lineRule="auto"/>
              <w:jc w:val="center"/>
            </w:pPr>
            <w:r>
              <w:t>8(72.73)</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D3672D">
        <w:trPr>
          <w:jc w:val="center"/>
        </w:trPr>
        <w:tc>
          <w:tcPr>
            <w:tcW w:w="3545" w:type="dxa"/>
            <w:vMerge/>
            <w:shd w:val="clear" w:color="auto" w:fill="auto"/>
            <w:vAlign w:val="center"/>
          </w:tcPr>
          <w:p w:rsidR="00515738" w:rsidRDefault="00515738">
            <w:pPr>
              <w:widowControl w:val="0"/>
              <w:pBdr>
                <w:top w:val="nil"/>
                <w:left w:val="nil"/>
                <w:bottom w:val="nil"/>
                <w:right w:val="nil"/>
                <w:between w:val="nil"/>
              </w:pBdr>
              <w:spacing w:after="0"/>
            </w:pPr>
          </w:p>
        </w:tc>
        <w:tc>
          <w:tcPr>
            <w:tcW w:w="709" w:type="dxa"/>
            <w:shd w:val="clear" w:color="auto" w:fill="auto"/>
          </w:tcPr>
          <w:p w:rsidR="00515738" w:rsidRDefault="00957A0C">
            <w:pPr>
              <w:spacing w:after="0" w:line="240" w:lineRule="auto"/>
            </w:pPr>
            <w:r>
              <w:t>No</w:t>
            </w:r>
          </w:p>
        </w:tc>
        <w:tc>
          <w:tcPr>
            <w:tcW w:w="1275" w:type="dxa"/>
            <w:shd w:val="clear" w:color="auto" w:fill="auto"/>
          </w:tcPr>
          <w:p w:rsidR="00515738" w:rsidRDefault="00957A0C">
            <w:pPr>
              <w:spacing w:after="0" w:line="240" w:lineRule="auto"/>
              <w:jc w:val="center"/>
            </w:pPr>
            <w:r>
              <w:t>4(22.22)</w:t>
            </w:r>
          </w:p>
        </w:tc>
        <w:tc>
          <w:tcPr>
            <w:tcW w:w="1276" w:type="dxa"/>
            <w:shd w:val="clear" w:color="auto" w:fill="auto"/>
          </w:tcPr>
          <w:p w:rsidR="00515738" w:rsidRDefault="00957A0C">
            <w:pPr>
              <w:spacing w:after="0" w:line="240" w:lineRule="auto"/>
              <w:jc w:val="center"/>
            </w:pPr>
            <w:r>
              <w:t>1(33.33)</w:t>
            </w:r>
          </w:p>
        </w:tc>
        <w:tc>
          <w:tcPr>
            <w:tcW w:w="1418" w:type="dxa"/>
            <w:shd w:val="clear" w:color="auto" w:fill="auto"/>
          </w:tcPr>
          <w:p w:rsidR="00515738" w:rsidRDefault="00957A0C">
            <w:pPr>
              <w:spacing w:after="0" w:line="240" w:lineRule="auto"/>
              <w:jc w:val="center"/>
            </w:pPr>
            <w:r>
              <w:t>0(0.00)</w:t>
            </w:r>
          </w:p>
        </w:tc>
        <w:tc>
          <w:tcPr>
            <w:tcW w:w="1275" w:type="dxa"/>
            <w:shd w:val="clear" w:color="auto" w:fill="auto"/>
          </w:tcPr>
          <w:p w:rsidR="00515738" w:rsidRDefault="00957A0C">
            <w:pPr>
              <w:spacing w:after="0" w:line="240" w:lineRule="auto"/>
              <w:jc w:val="center"/>
            </w:pPr>
            <w:r>
              <w:t>3(27.27)</w:t>
            </w:r>
          </w:p>
        </w:tc>
        <w:tc>
          <w:tcPr>
            <w:tcW w:w="851" w:type="dxa"/>
            <w:vMerge/>
            <w:shd w:val="clear" w:color="auto" w:fill="auto"/>
            <w:vAlign w:val="center"/>
          </w:tcPr>
          <w:p w:rsidR="00515738" w:rsidRDefault="00515738">
            <w:pPr>
              <w:widowControl w:val="0"/>
              <w:pBdr>
                <w:top w:val="nil"/>
                <w:left w:val="nil"/>
                <w:bottom w:val="nil"/>
                <w:right w:val="nil"/>
                <w:between w:val="nil"/>
              </w:pBdr>
              <w:spacing w:after="0"/>
            </w:pPr>
          </w:p>
        </w:tc>
      </w:tr>
    </w:tbl>
    <w:p w:rsidR="00515738" w:rsidRDefault="00957A0C">
      <w:pPr>
        <w:spacing w:after="160" w:line="259" w:lineRule="auto"/>
      </w:pPr>
      <w:r>
        <w:t>*</w:t>
      </w:r>
      <w:proofErr w:type="spellStart"/>
      <w:r>
        <w:t>Kruskal</w:t>
      </w:r>
      <w:proofErr w:type="spellEnd"/>
      <w:r>
        <w:t>-Wallis equality-of-populations rank test</w:t>
      </w:r>
    </w:p>
    <w:p w:rsidR="006D5CF6" w:rsidRDefault="006D5CF6">
      <w:pPr>
        <w:spacing w:after="160" w:line="259" w:lineRule="auto"/>
      </w:pPr>
    </w:p>
    <w:p w:rsidR="00515738" w:rsidRPr="00E01B7D" w:rsidRDefault="00957A0C">
      <w:pPr>
        <w:spacing w:after="160" w:line="259" w:lineRule="auto"/>
        <w:rPr>
          <w:b/>
        </w:rPr>
      </w:pPr>
      <w:r w:rsidRPr="00E01B7D">
        <w:rPr>
          <w:b/>
        </w:rPr>
        <w:lastRenderedPageBreak/>
        <w:t>Cowpea and Soybean in Households with Children aged 6-23 months</w:t>
      </w:r>
    </w:p>
    <w:p w:rsidR="006D5CF6" w:rsidRPr="006D5CF6" w:rsidRDefault="006D5CF6" w:rsidP="006D5CF6">
      <w:pPr>
        <w:spacing w:after="160" w:line="360" w:lineRule="auto"/>
        <w:jc w:val="both"/>
        <w:rPr>
          <w:rFonts w:ascii="Times New Roman" w:hAnsi="Times New Roman" w:cs="Times New Roman"/>
          <w:sz w:val="24"/>
          <w:szCs w:val="24"/>
        </w:rPr>
      </w:pPr>
      <w:r w:rsidRPr="006D5CF6">
        <w:rPr>
          <w:rFonts w:ascii="Times New Roman" w:hAnsi="Times New Roman" w:cs="Times New Roman"/>
          <w:sz w:val="24"/>
          <w:szCs w:val="24"/>
        </w:rPr>
        <w:t xml:space="preserve">The table presents household-level data on the production and preparation of cowpea and soybean across </w:t>
      </w:r>
      <w:proofErr w:type="spellStart"/>
      <w:r w:rsidRPr="006D5CF6">
        <w:rPr>
          <w:rFonts w:ascii="Times New Roman" w:hAnsi="Times New Roman" w:cs="Times New Roman"/>
          <w:sz w:val="24"/>
          <w:szCs w:val="24"/>
        </w:rPr>
        <w:t>Nyangwena</w:t>
      </w:r>
      <w:proofErr w:type="spellEnd"/>
      <w:r w:rsidRPr="006D5CF6">
        <w:rPr>
          <w:rFonts w:ascii="Times New Roman" w:hAnsi="Times New Roman" w:cs="Times New Roman"/>
          <w:sz w:val="24"/>
          <w:szCs w:val="24"/>
        </w:rPr>
        <w:t xml:space="preserve">, </w:t>
      </w:r>
      <w:proofErr w:type="spellStart"/>
      <w:r w:rsidRPr="006D5CF6">
        <w:rPr>
          <w:rFonts w:ascii="Times New Roman" w:hAnsi="Times New Roman" w:cs="Times New Roman"/>
          <w:sz w:val="24"/>
          <w:szCs w:val="24"/>
        </w:rPr>
        <w:t>Bundabunda</w:t>
      </w:r>
      <w:proofErr w:type="spellEnd"/>
      <w:r w:rsidRPr="006D5CF6">
        <w:rPr>
          <w:rFonts w:ascii="Times New Roman" w:hAnsi="Times New Roman" w:cs="Times New Roman"/>
          <w:sz w:val="24"/>
          <w:szCs w:val="24"/>
        </w:rPr>
        <w:t xml:space="preserve">, and </w:t>
      </w:r>
      <w:proofErr w:type="spellStart"/>
      <w:r w:rsidRPr="006D5CF6">
        <w:rPr>
          <w:rFonts w:ascii="Times New Roman" w:hAnsi="Times New Roman" w:cs="Times New Roman"/>
          <w:sz w:val="24"/>
          <w:szCs w:val="24"/>
        </w:rPr>
        <w:t>Rufunsa</w:t>
      </w:r>
      <w:proofErr w:type="spellEnd"/>
      <w:r w:rsidRPr="006D5CF6">
        <w:rPr>
          <w:rFonts w:ascii="Times New Roman" w:hAnsi="Times New Roman" w:cs="Times New Roman"/>
          <w:sz w:val="24"/>
          <w:szCs w:val="24"/>
        </w:rPr>
        <w:t xml:space="preserve"> in </w:t>
      </w:r>
      <w:proofErr w:type="spellStart"/>
      <w:r w:rsidRPr="006D5CF6">
        <w:rPr>
          <w:rFonts w:ascii="Times New Roman" w:hAnsi="Times New Roman" w:cs="Times New Roman"/>
          <w:sz w:val="24"/>
          <w:szCs w:val="24"/>
        </w:rPr>
        <w:t>Rufunsa</w:t>
      </w:r>
      <w:proofErr w:type="spellEnd"/>
      <w:r w:rsidRPr="006D5CF6">
        <w:rPr>
          <w:rFonts w:ascii="Times New Roman" w:hAnsi="Times New Roman" w:cs="Times New Roman"/>
          <w:sz w:val="24"/>
          <w:szCs w:val="24"/>
        </w:rPr>
        <w:t xml:space="preserve"> District. Overall, 16.9% of households grew cowpea, with the highest proportion in </w:t>
      </w:r>
      <w:proofErr w:type="spellStart"/>
      <w:r w:rsidRPr="006D5CF6">
        <w:rPr>
          <w:rFonts w:ascii="Times New Roman" w:hAnsi="Times New Roman" w:cs="Times New Roman"/>
          <w:sz w:val="24"/>
          <w:szCs w:val="24"/>
        </w:rPr>
        <w:t>Bundabunda</w:t>
      </w:r>
      <w:proofErr w:type="spellEnd"/>
      <w:r w:rsidRPr="006D5CF6">
        <w:rPr>
          <w:rFonts w:ascii="Times New Roman" w:hAnsi="Times New Roman" w:cs="Times New Roman"/>
          <w:sz w:val="24"/>
          <w:szCs w:val="24"/>
        </w:rPr>
        <w:t xml:space="preserve"> (31.3%), though differences were not statistically significant (p=0.1321). However, cowpea preparation in household meals showed significant variation (p=0.0061), with </w:t>
      </w:r>
      <w:proofErr w:type="spellStart"/>
      <w:r w:rsidRPr="006D5CF6">
        <w:rPr>
          <w:rFonts w:ascii="Times New Roman" w:hAnsi="Times New Roman" w:cs="Times New Roman"/>
          <w:sz w:val="24"/>
          <w:szCs w:val="24"/>
        </w:rPr>
        <w:t>Bundabunda</w:t>
      </w:r>
      <w:proofErr w:type="spellEnd"/>
      <w:r w:rsidRPr="006D5CF6">
        <w:rPr>
          <w:rFonts w:ascii="Times New Roman" w:hAnsi="Times New Roman" w:cs="Times New Roman"/>
          <w:sz w:val="24"/>
          <w:szCs w:val="24"/>
        </w:rPr>
        <w:t xml:space="preserve"> and </w:t>
      </w:r>
      <w:proofErr w:type="spellStart"/>
      <w:r w:rsidRPr="006D5CF6">
        <w:rPr>
          <w:rFonts w:ascii="Times New Roman" w:hAnsi="Times New Roman" w:cs="Times New Roman"/>
          <w:sz w:val="24"/>
          <w:szCs w:val="24"/>
        </w:rPr>
        <w:t>Rufunsa</w:t>
      </w:r>
      <w:proofErr w:type="spellEnd"/>
      <w:r w:rsidRPr="006D5CF6">
        <w:rPr>
          <w:rFonts w:ascii="Times New Roman" w:hAnsi="Times New Roman" w:cs="Times New Roman"/>
          <w:sz w:val="24"/>
          <w:szCs w:val="24"/>
        </w:rPr>
        <w:t xml:space="preserve"> reporting higher usage (62.5% and 63.0%, respectively) compared to </w:t>
      </w:r>
      <w:proofErr w:type="spellStart"/>
      <w:r w:rsidRPr="006D5CF6">
        <w:rPr>
          <w:rFonts w:ascii="Times New Roman" w:hAnsi="Times New Roman" w:cs="Times New Roman"/>
          <w:sz w:val="24"/>
          <w:szCs w:val="24"/>
        </w:rPr>
        <w:t>Nyangwena</w:t>
      </w:r>
      <w:proofErr w:type="spellEnd"/>
      <w:r w:rsidRPr="006D5CF6">
        <w:rPr>
          <w:rFonts w:ascii="Times New Roman" w:hAnsi="Times New Roman" w:cs="Times New Roman"/>
          <w:sz w:val="24"/>
          <w:szCs w:val="24"/>
        </w:rPr>
        <w:t xml:space="preserve"> (25.9%). Methods of cowpea preparation included boiling with maize grits (20.2%), making soup (16.9%), and using as relish (7.9%). Notably, only 34.8% of households prepared cowpea specifically for children, with significantly lower rates in </w:t>
      </w:r>
      <w:proofErr w:type="spellStart"/>
      <w:r w:rsidRPr="006D5CF6">
        <w:rPr>
          <w:rFonts w:ascii="Times New Roman" w:hAnsi="Times New Roman" w:cs="Times New Roman"/>
          <w:sz w:val="24"/>
          <w:szCs w:val="24"/>
        </w:rPr>
        <w:t>Nyangwena</w:t>
      </w:r>
      <w:proofErr w:type="spellEnd"/>
      <w:r w:rsidRPr="006D5CF6">
        <w:rPr>
          <w:rFonts w:ascii="Times New Roman" w:hAnsi="Times New Roman" w:cs="Times New Roman"/>
          <w:sz w:val="24"/>
          <w:szCs w:val="24"/>
        </w:rPr>
        <w:t xml:space="preserve"> (11.1%) compared to </w:t>
      </w:r>
      <w:proofErr w:type="spellStart"/>
      <w:r w:rsidRPr="006D5CF6">
        <w:rPr>
          <w:rFonts w:ascii="Times New Roman" w:hAnsi="Times New Roman" w:cs="Times New Roman"/>
          <w:sz w:val="24"/>
          <w:szCs w:val="24"/>
        </w:rPr>
        <w:t>Bundabunda</w:t>
      </w:r>
      <w:proofErr w:type="spellEnd"/>
      <w:r w:rsidRPr="006D5CF6">
        <w:rPr>
          <w:rFonts w:ascii="Times New Roman" w:hAnsi="Times New Roman" w:cs="Times New Roman"/>
          <w:sz w:val="24"/>
          <w:szCs w:val="24"/>
        </w:rPr>
        <w:t xml:space="preserve"> (50%) and </w:t>
      </w:r>
      <w:proofErr w:type="spellStart"/>
      <w:r w:rsidRPr="006D5CF6">
        <w:rPr>
          <w:rFonts w:ascii="Times New Roman" w:hAnsi="Times New Roman" w:cs="Times New Roman"/>
          <w:sz w:val="24"/>
          <w:szCs w:val="24"/>
        </w:rPr>
        <w:t>Rufunsa</w:t>
      </w:r>
      <w:proofErr w:type="spellEnd"/>
      <w:r w:rsidRPr="006D5CF6">
        <w:rPr>
          <w:rFonts w:ascii="Times New Roman" w:hAnsi="Times New Roman" w:cs="Times New Roman"/>
          <w:sz w:val="24"/>
          <w:szCs w:val="24"/>
        </w:rPr>
        <w:t xml:space="preserve"> (43.5%) (p=0.0078). Soybean cultivation was minimal (8.99%) and not significantly different across sites (p=0.8501). Despite low production, soybean preparation in household meals was significantly higher in </w:t>
      </w:r>
      <w:proofErr w:type="spellStart"/>
      <w:r w:rsidRPr="006D5CF6">
        <w:rPr>
          <w:rFonts w:ascii="Times New Roman" w:hAnsi="Times New Roman" w:cs="Times New Roman"/>
          <w:sz w:val="24"/>
          <w:szCs w:val="24"/>
        </w:rPr>
        <w:t>Bundabunda</w:t>
      </w:r>
      <w:proofErr w:type="spellEnd"/>
      <w:r w:rsidRPr="006D5CF6">
        <w:rPr>
          <w:rFonts w:ascii="Times New Roman" w:hAnsi="Times New Roman" w:cs="Times New Roman"/>
          <w:sz w:val="24"/>
          <w:szCs w:val="24"/>
        </w:rPr>
        <w:t xml:space="preserve"> (62.5%) than in </w:t>
      </w:r>
      <w:proofErr w:type="spellStart"/>
      <w:r w:rsidRPr="006D5CF6">
        <w:rPr>
          <w:rFonts w:ascii="Times New Roman" w:hAnsi="Times New Roman" w:cs="Times New Roman"/>
          <w:sz w:val="24"/>
          <w:szCs w:val="24"/>
        </w:rPr>
        <w:t>Nyangwena</w:t>
      </w:r>
      <w:proofErr w:type="spellEnd"/>
      <w:r w:rsidRPr="006D5CF6">
        <w:rPr>
          <w:rFonts w:ascii="Times New Roman" w:hAnsi="Times New Roman" w:cs="Times New Roman"/>
          <w:sz w:val="24"/>
          <w:szCs w:val="24"/>
        </w:rPr>
        <w:t xml:space="preserve"> (14.8%) and </w:t>
      </w:r>
      <w:proofErr w:type="spellStart"/>
      <w:r w:rsidRPr="006D5CF6">
        <w:rPr>
          <w:rFonts w:ascii="Times New Roman" w:hAnsi="Times New Roman" w:cs="Times New Roman"/>
          <w:sz w:val="24"/>
          <w:szCs w:val="24"/>
        </w:rPr>
        <w:t>Rufunsa</w:t>
      </w:r>
      <w:proofErr w:type="spellEnd"/>
      <w:r w:rsidRPr="006D5CF6">
        <w:rPr>
          <w:rFonts w:ascii="Times New Roman" w:hAnsi="Times New Roman" w:cs="Times New Roman"/>
          <w:sz w:val="24"/>
          <w:szCs w:val="24"/>
        </w:rPr>
        <w:t xml:space="preserve"> (19.6%) (p=0.001). Soybeans were most commonly prepared as flour (34.8%), soup (30.4%), or porridge (21.7%). Preparation of soybeans for children also showed a significant difference (p=0.001), with </w:t>
      </w:r>
      <w:proofErr w:type="spellStart"/>
      <w:r w:rsidRPr="006D5CF6">
        <w:rPr>
          <w:rFonts w:ascii="Times New Roman" w:hAnsi="Times New Roman" w:cs="Times New Roman"/>
          <w:sz w:val="24"/>
          <w:szCs w:val="24"/>
        </w:rPr>
        <w:t>Bundabunda</w:t>
      </w:r>
      <w:proofErr w:type="spellEnd"/>
      <w:r w:rsidRPr="006D5CF6">
        <w:rPr>
          <w:rFonts w:ascii="Times New Roman" w:hAnsi="Times New Roman" w:cs="Times New Roman"/>
          <w:sz w:val="24"/>
          <w:szCs w:val="24"/>
        </w:rPr>
        <w:t xml:space="preserve"> reporting the highest proportion (75%) compared to 29.6% in </w:t>
      </w:r>
      <w:proofErr w:type="spellStart"/>
      <w:r w:rsidRPr="006D5CF6">
        <w:rPr>
          <w:rFonts w:ascii="Times New Roman" w:hAnsi="Times New Roman" w:cs="Times New Roman"/>
          <w:sz w:val="24"/>
          <w:szCs w:val="24"/>
        </w:rPr>
        <w:t>Nya</w:t>
      </w:r>
      <w:r>
        <w:rPr>
          <w:rFonts w:ascii="Times New Roman" w:hAnsi="Times New Roman" w:cs="Times New Roman"/>
          <w:sz w:val="24"/>
          <w:szCs w:val="24"/>
        </w:rPr>
        <w:t>ngwena</w:t>
      </w:r>
      <w:proofErr w:type="spellEnd"/>
      <w:r>
        <w:rPr>
          <w:rFonts w:ascii="Times New Roman" w:hAnsi="Times New Roman" w:cs="Times New Roman"/>
          <w:sz w:val="24"/>
          <w:szCs w:val="24"/>
        </w:rPr>
        <w:t xml:space="preserve"> and 23.9% in </w:t>
      </w:r>
      <w:proofErr w:type="spellStart"/>
      <w:r>
        <w:rPr>
          <w:rFonts w:ascii="Times New Roman" w:hAnsi="Times New Roman" w:cs="Times New Roman"/>
          <w:sz w:val="24"/>
          <w:szCs w:val="24"/>
        </w:rPr>
        <w:t>Rufunsa</w:t>
      </w:r>
      <w:proofErr w:type="spellEnd"/>
      <w:r>
        <w:rPr>
          <w:rFonts w:ascii="Times New Roman" w:hAnsi="Times New Roman" w:cs="Times New Roman"/>
          <w:sz w:val="24"/>
          <w:szCs w:val="24"/>
        </w:rPr>
        <w:t xml:space="preserve">. </w:t>
      </w:r>
    </w:p>
    <w:tbl>
      <w:tblPr>
        <w:tblStyle w:val="a1"/>
        <w:tblW w:w="1105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80"/>
        <w:gridCol w:w="35"/>
        <w:gridCol w:w="2484"/>
        <w:gridCol w:w="104"/>
        <w:gridCol w:w="657"/>
        <w:gridCol w:w="1469"/>
        <w:gridCol w:w="22"/>
        <w:gridCol w:w="1396"/>
        <w:gridCol w:w="1559"/>
        <w:gridCol w:w="1418"/>
        <w:gridCol w:w="1134"/>
      </w:tblGrid>
      <w:tr w:rsidR="00515738" w:rsidTr="003323F1">
        <w:tc>
          <w:tcPr>
            <w:tcW w:w="4060" w:type="dxa"/>
            <w:gridSpan w:val="5"/>
            <w:shd w:val="clear" w:color="auto" w:fill="auto"/>
            <w:vAlign w:val="center"/>
          </w:tcPr>
          <w:p w:rsidR="00515738" w:rsidRDefault="00957A0C">
            <w:pPr>
              <w:spacing w:after="0" w:line="240" w:lineRule="auto"/>
              <w:jc w:val="center"/>
            </w:pPr>
            <w:r>
              <w:t>Variable</w:t>
            </w:r>
          </w:p>
        </w:tc>
        <w:tc>
          <w:tcPr>
            <w:tcW w:w="1491" w:type="dxa"/>
            <w:gridSpan w:val="2"/>
            <w:shd w:val="clear" w:color="auto" w:fill="auto"/>
            <w:vAlign w:val="center"/>
          </w:tcPr>
          <w:p w:rsidR="00515738" w:rsidRDefault="00957A0C">
            <w:pPr>
              <w:spacing w:after="0" w:line="240" w:lineRule="auto"/>
              <w:jc w:val="center"/>
            </w:pPr>
            <w:r>
              <w:t>Total</w:t>
            </w:r>
          </w:p>
          <w:p w:rsidR="00515738" w:rsidRDefault="00515738">
            <w:pPr>
              <w:spacing w:after="0" w:line="240" w:lineRule="auto"/>
            </w:pPr>
          </w:p>
        </w:tc>
        <w:tc>
          <w:tcPr>
            <w:tcW w:w="1396" w:type="dxa"/>
            <w:shd w:val="clear" w:color="auto" w:fill="auto"/>
            <w:vAlign w:val="center"/>
          </w:tcPr>
          <w:p w:rsidR="00515738" w:rsidRDefault="00957A0C">
            <w:pPr>
              <w:spacing w:after="0" w:line="240" w:lineRule="auto"/>
              <w:jc w:val="center"/>
            </w:pPr>
            <w:proofErr w:type="spellStart"/>
            <w:r>
              <w:t>Nyangwena</w:t>
            </w:r>
            <w:proofErr w:type="spellEnd"/>
          </w:p>
          <w:p w:rsidR="00515738" w:rsidRDefault="00515738">
            <w:pPr>
              <w:spacing w:after="0" w:line="240" w:lineRule="auto"/>
              <w:jc w:val="center"/>
            </w:pPr>
          </w:p>
        </w:tc>
        <w:tc>
          <w:tcPr>
            <w:tcW w:w="1559" w:type="dxa"/>
            <w:shd w:val="clear" w:color="auto" w:fill="auto"/>
            <w:vAlign w:val="center"/>
          </w:tcPr>
          <w:p w:rsidR="00515738" w:rsidRDefault="00957A0C">
            <w:pPr>
              <w:spacing w:after="0" w:line="240" w:lineRule="auto"/>
              <w:jc w:val="center"/>
            </w:pPr>
            <w:proofErr w:type="spellStart"/>
            <w:r>
              <w:t>Bundabunda</w:t>
            </w:r>
            <w:proofErr w:type="spellEnd"/>
          </w:p>
          <w:p w:rsidR="00515738" w:rsidRDefault="00515738">
            <w:pPr>
              <w:spacing w:after="0" w:line="240" w:lineRule="auto"/>
              <w:jc w:val="center"/>
            </w:pPr>
          </w:p>
        </w:tc>
        <w:tc>
          <w:tcPr>
            <w:tcW w:w="1418" w:type="dxa"/>
            <w:shd w:val="clear" w:color="auto" w:fill="auto"/>
            <w:vAlign w:val="center"/>
          </w:tcPr>
          <w:p w:rsidR="00515738" w:rsidRDefault="00957A0C">
            <w:pPr>
              <w:spacing w:after="0" w:line="240" w:lineRule="auto"/>
              <w:jc w:val="center"/>
            </w:pPr>
            <w:proofErr w:type="spellStart"/>
            <w:r>
              <w:t>Rufunsa</w:t>
            </w:r>
            <w:proofErr w:type="spellEnd"/>
          </w:p>
          <w:p w:rsidR="00515738" w:rsidRDefault="00515738">
            <w:pPr>
              <w:spacing w:after="0" w:line="240" w:lineRule="auto"/>
              <w:jc w:val="center"/>
            </w:pPr>
          </w:p>
        </w:tc>
        <w:tc>
          <w:tcPr>
            <w:tcW w:w="1134" w:type="dxa"/>
            <w:shd w:val="clear" w:color="auto" w:fill="auto"/>
            <w:vAlign w:val="center"/>
          </w:tcPr>
          <w:p w:rsidR="00515738" w:rsidRDefault="00957A0C">
            <w:pPr>
              <w:spacing w:after="0" w:line="240" w:lineRule="auto"/>
              <w:jc w:val="center"/>
            </w:pPr>
            <w:r>
              <w:t>p-Value</w:t>
            </w:r>
          </w:p>
        </w:tc>
      </w:tr>
      <w:tr w:rsidR="00515738" w:rsidTr="003323F1">
        <w:tc>
          <w:tcPr>
            <w:tcW w:w="4060" w:type="dxa"/>
            <w:gridSpan w:val="5"/>
            <w:shd w:val="clear" w:color="auto" w:fill="auto"/>
            <w:vAlign w:val="center"/>
          </w:tcPr>
          <w:p w:rsidR="00515738" w:rsidRDefault="00957A0C">
            <w:pPr>
              <w:spacing w:after="0" w:line="240" w:lineRule="auto"/>
              <w:rPr>
                <w:b/>
              </w:rPr>
            </w:pPr>
            <w:r>
              <w:rPr>
                <w:b/>
              </w:rPr>
              <w:t xml:space="preserve">HHs </w:t>
            </w:r>
            <w:proofErr w:type="gramStart"/>
            <w:r>
              <w:rPr>
                <w:b/>
              </w:rPr>
              <w:t>n(</w:t>
            </w:r>
            <w:proofErr w:type="gramEnd"/>
            <w:r>
              <w:rPr>
                <w:b/>
              </w:rPr>
              <w:t>%)</w:t>
            </w:r>
          </w:p>
        </w:tc>
        <w:tc>
          <w:tcPr>
            <w:tcW w:w="1491" w:type="dxa"/>
            <w:gridSpan w:val="2"/>
            <w:shd w:val="clear" w:color="auto" w:fill="auto"/>
          </w:tcPr>
          <w:p w:rsidR="00515738" w:rsidRDefault="00957A0C">
            <w:pPr>
              <w:spacing w:after="0" w:line="240" w:lineRule="auto"/>
              <w:jc w:val="center"/>
              <w:rPr>
                <w:b/>
              </w:rPr>
            </w:pPr>
            <w:r>
              <w:rPr>
                <w:b/>
              </w:rPr>
              <w:t>89(100.00)</w:t>
            </w:r>
          </w:p>
        </w:tc>
        <w:tc>
          <w:tcPr>
            <w:tcW w:w="1396" w:type="dxa"/>
            <w:shd w:val="clear" w:color="auto" w:fill="auto"/>
          </w:tcPr>
          <w:p w:rsidR="00515738" w:rsidRDefault="00957A0C">
            <w:pPr>
              <w:spacing w:after="0" w:line="240" w:lineRule="auto"/>
              <w:jc w:val="center"/>
              <w:rPr>
                <w:b/>
              </w:rPr>
            </w:pPr>
            <w:r>
              <w:rPr>
                <w:b/>
              </w:rPr>
              <w:t>27(100.00)</w:t>
            </w:r>
          </w:p>
        </w:tc>
        <w:tc>
          <w:tcPr>
            <w:tcW w:w="1559" w:type="dxa"/>
            <w:shd w:val="clear" w:color="auto" w:fill="auto"/>
          </w:tcPr>
          <w:p w:rsidR="00515738" w:rsidRDefault="00957A0C">
            <w:pPr>
              <w:spacing w:after="0" w:line="240" w:lineRule="auto"/>
              <w:jc w:val="center"/>
              <w:rPr>
                <w:b/>
              </w:rPr>
            </w:pPr>
            <w:r>
              <w:rPr>
                <w:b/>
              </w:rPr>
              <w:t>16(100.00)</w:t>
            </w:r>
          </w:p>
        </w:tc>
        <w:tc>
          <w:tcPr>
            <w:tcW w:w="1418" w:type="dxa"/>
            <w:shd w:val="clear" w:color="auto" w:fill="auto"/>
          </w:tcPr>
          <w:p w:rsidR="00515738" w:rsidRDefault="00957A0C">
            <w:pPr>
              <w:spacing w:after="0" w:line="240" w:lineRule="auto"/>
              <w:jc w:val="center"/>
              <w:rPr>
                <w:b/>
              </w:rPr>
            </w:pPr>
            <w:r>
              <w:rPr>
                <w:b/>
              </w:rPr>
              <w:t>46(100.00)</w:t>
            </w:r>
          </w:p>
        </w:tc>
        <w:tc>
          <w:tcPr>
            <w:tcW w:w="1134" w:type="dxa"/>
            <w:shd w:val="clear" w:color="auto" w:fill="auto"/>
          </w:tcPr>
          <w:p w:rsidR="00515738" w:rsidRDefault="00515738">
            <w:pPr>
              <w:spacing w:after="0" w:line="240" w:lineRule="auto"/>
              <w:jc w:val="center"/>
              <w:rPr>
                <w:b/>
              </w:rPr>
            </w:pPr>
          </w:p>
        </w:tc>
      </w:tr>
      <w:tr w:rsidR="00515738" w:rsidTr="003323F1">
        <w:tc>
          <w:tcPr>
            <w:tcW w:w="3403" w:type="dxa"/>
            <w:gridSpan w:val="4"/>
            <w:vMerge w:val="restart"/>
            <w:shd w:val="clear" w:color="auto" w:fill="auto"/>
            <w:vAlign w:val="center"/>
          </w:tcPr>
          <w:p w:rsidR="00515738" w:rsidRDefault="00957A0C">
            <w:pPr>
              <w:spacing w:after="0" w:line="240" w:lineRule="auto"/>
            </w:pPr>
            <w:r>
              <w:t xml:space="preserve">Grow cowpea </w:t>
            </w:r>
            <w:proofErr w:type="gramStart"/>
            <w:r>
              <w:t>n(</w:t>
            </w:r>
            <w:proofErr w:type="gramEnd"/>
            <w:r>
              <w:t>%)</w:t>
            </w:r>
          </w:p>
        </w:tc>
        <w:tc>
          <w:tcPr>
            <w:tcW w:w="657" w:type="dxa"/>
            <w:shd w:val="clear" w:color="auto" w:fill="auto"/>
            <w:vAlign w:val="center"/>
          </w:tcPr>
          <w:p w:rsidR="00515738" w:rsidRDefault="00957A0C">
            <w:pPr>
              <w:spacing w:after="0" w:line="240" w:lineRule="auto"/>
              <w:jc w:val="center"/>
            </w:pPr>
            <w:r>
              <w:t>Yes</w:t>
            </w:r>
          </w:p>
        </w:tc>
        <w:tc>
          <w:tcPr>
            <w:tcW w:w="1491" w:type="dxa"/>
            <w:gridSpan w:val="2"/>
            <w:shd w:val="clear" w:color="auto" w:fill="auto"/>
          </w:tcPr>
          <w:p w:rsidR="00515738" w:rsidRDefault="00957A0C">
            <w:pPr>
              <w:spacing w:after="0" w:line="240" w:lineRule="auto"/>
              <w:jc w:val="center"/>
            </w:pPr>
            <w:r>
              <w:t>15(16.85)</w:t>
            </w:r>
          </w:p>
        </w:tc>
        <w:tc>
          <w:tcPr>
            <w:tcW w:w="1396" w:type="dxa"/>
            <w:shd w:val="clear" w:color="auto" w:fill="auto"/>
          </w:tcPr>
          <w:p w:rsidR="00515738" w:rsidRDefault="00957A0C">
            <w:pPr>
              <w:spacing w:after="0" w:line="240" w:lineRule="auto"/>
              <w:jc w:val="center"/>
            </w:pPr>
            <w:r>
              <w:t>2(7.41)</w:t>
            </w:r>
          </w:p>
        </w:tc>
        <w:tc>
          <w:tcPr>
            <w:tcW w:w="1559" w:type="dxa"/>
            <w:shd w:val="clear" w:color="auto" w:fill="auto"/>
          </w:tcPr>
          <w:p w:rsidR="00515738" w:rsidRDefault="00957A0C">
            <w:pPr>
              <w:spacing w:after="0" w:line="240" w:lineRule="auto"/>
              <w:jc w:val="center"/>
            </w:pPr>
            <w:r>
              <w:t>5(31.25)</w:t>
            </w:r>
          </w:p>
        </w:tc>
        <w:tc>
          <w:tcPr>
            <w:tcW w:w="1418" w:type="dxa"/>
            <w:shd w:val="clear" w:color="auto" w:fill="auto"/>
          </w:tcPr>
          <w:p w:rsidR="00515738" w:rsidRDefault="00957A0C">
            <w:pPr>
              <w:spacing w:after="0" w:line="240" w:lineRule="auto"/>
              <w:jc w:val="center"/>
            </w:pPr>
            <w:r>
              <w:t>8(17.39)</w:t>
            </w:r>
          </w:p>
        </w:tc>
        <w:tc>
          <w:tcPr>
            <w:tcW w:w="1134" w:type="dxa"/>
            <w:vMerge w:val="restart"/>
            <w:shd w:val="clear" w:color="auto" w:fill="auto"/>
          </w:tcPr>
          <w:p w:rsidR="00515738" w:rsidRDefault="00957A0C">
            <w:pPr>
              <w:spacing w:after="0" w:line="240" w:lineRule="auto"/>
              <w:jc w:val="center"/>
            </w:pPr>
            <w:r>
              <w:t>0.1321</w:t>
            </w:r>
          </w:p>
        </w:tc>
      </w:tr>
      <w:tr w:rsidR="00515738" w:rsidTr="003323F1">
        <w:tc>
          <w:tcPr>
            <w:tcW w:w="3403" w:type="dxa"/>
            <w:gridSpan w:val="4"/>
            <w:vMerge/>
            <w:shd w:val="clear" w:color="auto" w:fill="auto"/>
            <w:vAlign w:val="center"/>
          </w:tcPr>
          <w:p w:rsidR="00515738" w:rsidRDefault="00515738">
            <w:pPr>
              <w:widowControl w:val="0"/>
              <w:pBdr>
                <w:top w:val="nil"/>
                <w:left w:val="nil"/>
                <w:bottom w:val="nil"/>
                <w:right w:val="nil"/>
                <w:between w:val="nil"/>
              </w:pBdr>
              <w:spacing w:after="0"/>
            </w:pPr>
          </w:p>
        </w:tc>
        <w:tc>
          <w:tcPr>
            <w:tcW w:w="657" w:type="dxa"/>
            <w:shd w:val="clear" w:color="auto" w:fill="auto"/>
            <w:vAlign w:val="center"/>
          </w:tcPr>
          <w:p w:rsidR="00515738" w:rsidRDefault="00957A0C">
            <w:pPr>
              <w:spacing w:after="0" w:line="240" w:lineRule="auto"/>
              <w:jc w:val="center"/>
            </w:pPr>
            <w:r>
              <w:t>No</w:t>
            </w:r>
          </w:p>
        </w:tc>
        <w:tc>
          <w:tcPr>
            <w:tcW w:w="1491" w:type="dxa"/>
            <w:gridSpan w:val="2"/>
            <w:shd w:val="clear" w:color="auto" w:fill="auto"/>
          </w:tcPr>
          <w:p w:rsidR="00515738" w:rsidRDefault="00957A0C">
            <w:pPr>
              <w:spacing w:after="0" w:line="240" w:lineRule="auto"/>
              <w:jc w:val="center"/>
            </w:pPr>
            <w:r>
              <w:t>74(83.15)</w:t>
            </w:r>
          </w:p>
        </w:tc>
        <w:tc>
          <w:tcPr>
            <w:tcW w:w="1396" w:type="dxa"/>
            <w:shd w:val="clear" w:color="auto" w:fill="auto"/>
          </w:tcPr>
          <w:p w:rsidR="00515738" w:rsidRDefault="00957A0C">
            <w:pPr>
              <w:spacing w:after="0" w:line="240" w:lineRule="auto"/>
              <w:jc w:val="center"/>
            </w:pPr>
            <w:r>
              <w:t>25(92.59)</w:t>
            </w:r>
          </w:p>
        </w:tc>
        <w:tc>
          <w:tcPr>
            <w:tcW w:w="1559" w:type="dxa"/>
            <w:shd w:val="clear" w:color="auto" w:fill="auto"/>
          </w:tcPr>
          <w:p w:rsidR="00515738" w:rsidRDefault="00957A0C">
            <w:pPr>
              <w:spacing w:after="0" w:line="240" w:lineRule="auto"/>
              <w:jc w:val="center"/>
            </w:pPr>
            <w:r>
              <w:t>11(68.75)</w:t>
            </w:r>
          </w:p>
        </w:tc>
        <w:tc>
          <w:tcPr>
            <w:tcW w:w="1418" w:type="dxa"/>
            <w:shd w:val="clear" w:color="auto" w:fill="auto"/>
          </w:tcPr>
          <w:p w:rsidR="00515738" w:rsidRDefault="00957A0C">
            <w:pPr>
              <w:spacing w:after="0" w:line="240" w:lineRule="auto"/>
              <w:jc w:val="center"/>
            </w:pPr>
            <w:r>
              <w:t>38(82.61)</w:t>
            </w:r>
          </w:p>
        </w:tc>
        <w:tc>
          <w:tcPr>
            <w:tcW w:w="1134" w:type="dxa"/>
            <w:vMerge/>
            <w:shd w:val="clear" w:color="auto" w:fill="auto"/>
          </w:tcPr>
          <w:p w:rsidR="00515738" w:rsidRDefault="00515738">
            <w:pPr>
              <w:widowControl w:val="0"/>
              <w:pBdr>
                <w:top w:val="nil"/>
                <w:left w:val="nil"/>
                <w:bottom w:val="nil"/>
                <w:right w:val="nil"/>
                <w:between w:val="nil"/>
              </w:pBdr>
              <w:spacing w:after="0"/>
            </w:pPr>
          </w:p>
        </w:tc>
      </w:tr>
      <w:tr w:rsidR="00515738" w:rsidTr="003323F1">
        <w:tc>
          <w:tcPr>
            <w:tcW w:w="3403" w:type="dxa"/>
            <w:gridSpan w:val="4"/>
            <w:vMerge w:val="restart"/>
            <w:shd w:val="clear" w:color="auto" w:fill="auto"/>
            <w:vAlign w:val="center"/>
          </w:tcPr>
          <w:p w:rsidR="00515738" w:rsidRDefault="00957A0C">
            <w:pPr>
              <w:spacing w:after="0" w:line="240" w:lineRule="auto"/>
            </w:pPr>
            <w:r>
              <w:t xml:space="preserve">Prepare Cowpea in HH meals </w:t>
            </w:r>
            <w:proofErr w:type="gramStart"/>
            <w:r>
              <w:t>n(</w:t>
            </w:r>
            <w:proofErr w:type="gramEnd"/>
            <w:r>
              <w:t xml:space="preserve">%) </w:t>
            </w:r>
          </w:p>
        </w:tc>
        <w:tc>
          <w:tcPr>
            <w:tcW w:w="657" w:type="dxa"/>
            <w:shd w:val="clear" w:color="auto" w:fill="auto"/>
            <w:vAlign w:val="center"/>
          </w:tcPr>
          <w:p w:rsidR="00515738" w:rsidRDefault="00957A0C">
            <w:pPr>
              <w:spacing w:after="0" w:line="240" w:lineRule="auto"/>
              <w:jc w:val="center"/>
            </w:pPr>
            <w:r>
              <w:t>yes</w:t>
            </w:r>
          </w:p>
        </w:tc>
        <w:tc>
          <w:tcPr>
            <w:tcW w:w="1491" w:type="dxa"/>
            <w:gridSpan w:val="2"/>
            <w:shd w:val="clear" w:color="auto" w:fill="auto"/>
            <w:vAlign w:val="center"/>
          </w:tcPr>
          <w:p w:rsidR="00515738" w:rsidRDefault="00957A0C">
            <w:pPr>
              <w:spacing w:after="0" w:line="240" w:lineRule="auto"/>
              <w:jc w:val="center"/>
            </w:pPr>
            <w:r>
              <w:t>46(51.69)</w:t>
            </w:r>
          </w:p>
        </w:tc>
        <w:tc>
          <w:tcPr>
            <w:tcW w:w="1396" w:type="dxa"/>
            <w:shd w:val="clear" w:color="auto" w:fill="auto"/>
            <w:vAlign w:val="center"/>
          </w:tcPr>
          <w:p w:rsidR="00515738" w:rsidRDefault="00957A0C">
            <w:pPr>
              <w:spacing w:after="0" w:line="240" w:lineRule="auto"/>
              <w:jc w:val="center"/>
            </w:pPr>
            <w:r>
              <w:t>7(25.93)</w:t>
            </w:r>
          </w:p>
        </w:tc>
        <w:tc>
          <w:tcPr>
            <w:tcW w:w="1559" w:type="dxa"/>
            <w:shd w:val="clear" w:color="auto" w:fill="auto"/>
            <w:vAlign w:val="center"/>
          </w:tcPr>
          <w:p w:rsidR="00515738" w:rsidRDefault="00957A0C">
            <w:pPr>
              <w:spacing w:after="0" w:line="240" w:lineRule="auto"/>
              <w:jc w:val="center"/>
            </w:pPr>
            <w:r>
              <w:t>10(62.50)</w:t>
            </w:r>
          </w:p>
        </w:tc>
        <w:tc>
          <w:tcPr>
            <w:tcW w:w="1418" w:type="dxa"/>
            <w:shd w:val="clear" w:color="auto" w:fill="auto"/>
            <w:vAlign w:val="center"/>
          </w:tcPr>
          <w:p w:rsidR="00515738" w:rsidRDefault="00957A0C">
            <w:pPr>
              <w:spacing w:after="0" w:line="240" w:lineRule="auto"/>
              <w:jc w:val="center"/>
            </w:pPr>
            <w:r>
              <w:t>29(63.04)</w:t>
            </w:r>
          </w:p>
        </w:tc>
        <w:tc>
          <w:tcPr>
            <w:tcW w:w="1134" w:type="dxa"/>
            <w:vMerge w:val="restart"/>
            <w:shd w:val="clear" w:color="auto" w:fill="auto"/>
            <w:vAlign w:val="center"/>
          </w:tcPr>
          <w:p w:rsidR="00515738" w:rsidRDefault="00957A0C">
            <w:pPr>
              <w:spacing w:after="0" w:line="240" w:lineRule="auto"/>
              <w:jc w:val="center"/>
            </w:pPr>
            <w:r>
              <w:rPr>
                <w:color w:val="FF0000"/>
              </w:rPr>
              <w:t>0.0061</w:t>
            </w:r>
          </w:p>
        </w:tc>
      </w:tr>
      <w:tr w:rsidR="00515738" w:rsidTr="003323F1">
        <w:trPr>
          <w:trHeight w:val="151"/>
        </w:trPr>
        <w:tc>
          <w:tcPr>
            <w:tcW w:w="3403" w:type="dxa"/>
            <w:gridSpan w:val="4"/>
            <w:vMerge/>
            <w:shd w:val="clear" w:color="auto" w:fill="auto"/>
            <w:vAlign w:val="center"/>
          </w:tcPr>
          <w:p w:rsidR="00515738" w:rsidRDefault="00515738">
            <w:pPr>
              <w:widowControl w:val="0"/>
              <w:pBdr>
                <w:top w:val="nil"/>
                <w:left w:val="nil"/>
                <w:bottom w:val="nil"/>
                <w:right w:val="nil"/>
                <w:between w:val="nil"/>
              </w:pBdr>
              <w:spacing w:after="0"/>
            </w:pPr>
          </w:p>
        </w:tc>
        <w:tc>
          <w:tcPr>
            <w:tcW w:w="657" w:type="dxa"/>
            <w:shd w:val="clear" w:color="auto" w:fill="auto"/>
            <w:vAlign w:val="center"/>
          </w:tcPr>
          <w:p w:rsidR="00515738" w:rsidRDefault="00957A0C">
            <w:pPr>
              <w:spacing w:after="0" w:line="240" w:lineRule="auto"/>
              <w:jc w:val="center"/>
            </w:pPr>
            <w:r>
              <w:t>no</w:t>
            </w:r>
          </w:p>
        </w:tc>
        <w:tc>
          <w:tcPr>
            <w:tcW w:w="1491" w:type="dxa"/>
            <w:gridSpan w:val="2"/>
            <w:shd w:val="clear" w:color="auto" w:fill="auto"/>
            <w:vAlign w:val="center"/>
          </w:tcPr>
          <w:p w:rsidR="00515738" w:rsidRDefault="00957A0C">
            <w:pPr>
              <w:spacing w:after="0" w:line="240" w:lineRule="auto"/>
              <w:jc w:val="center"/>
            </w:pPr>
            <w:r>
              <w:t>43(48.31)</w:t>
            </w:r>
          </w:p>
        </w:tc>
        <w:tc>
          <w:tcPr>
            <w:tcW w:w="1396" w:type="dxa"/>
            <w:shd w:val="clear" w:color="auto" w:fill="auto"/>
            <w:vAlign w:val="center"/>
          </w:tcPr>
          <w:p w:rsidR="00515738" w:rsidRDefault="00957A0C">
            <w:pPr>
              <w:spacing w:after="0" w:line="240" w:lineRule="auto"/>
              <w:jc w:val="center"/>
            </w:pPr>
            <w:r>
              <w:t>20(74.07)</w:t>
            </w:r>
          </w:p>
        </w:tc>
        <w:tc>
          <w:tcPr>
            <w:tcW w:w="1559" w:type="dxa"/>
            <w:shd w:val="clear" w:color="auto" w:fill="auto"/>
            <w:vAlign w:val="center"/>
          </w:tcPr>
          <w:p w:rsidR="00515738" w:rsidRDefault="00957A0C">
            <w:pPr>
              <w:spacing w:after="0" w:line="240" w:lineRule="auto"/>
              <w:jc w:val="center"/>
            </w:pPr>
            <w:r>
              <w:t>6(37.50)</w:t>
            </w:r>
          </w:p>
        </w:tc>
        <w:tc>
          <w:tcPr>
            <w:tcW w:w="1418" w:type="dxa"/>
            <w:shd w:val="clear" w:color="auto" w:fill="auto"/>
            <w:vAlign w:val="center"/>
          </w:tcPr>
          <w:p w:rsidR="00515738" w:rsidRDefault="00957A0C">
            <w:pPr>
              <w:spacing w:after="0" w:line="240" w:lineRule="auto"/>
              <w:jc w:val="center"/>
            </w:pPr>
            <w:r>
              <w:t>17(36.96)</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815" w:type="dxa"/>
            <w:gridSpan w:val="2"/>
            <w:shd w:val="clear" w:color="auto" w:fill="auto"/>
            <w:vAlign w:val="center"/>
          </w:tcPr>
          <w:p w:rsidR="00515738" w:rsidRDefault="00515738">
            <w:pPr>
              <w:spacing w:after="0" w:line="240" w:lineRule="auto"/>
            </w:pPr>
          </w:p>
        </w:tc>
        <w:tc>
          <w:tcPr>
            <w:tcW w:w="3245" w:type="dxa"/>
            <w:gridSpan w:val="3"/>
            <w:shd w:val="clear" w:color="auto" w:fill="auto"/>
            <w:vAlign w:val="center"/>
          </w:tcPr>
          <w:p w:rsidR="00515738" w:rsidRDefault="00957A0C">
            <w:pPr>
              <w:spacing w:after="0" w:line="240" w:lineRule="auto"/>
            </w:pPr>
            <w:r>
              <w:t xml:space="preserve">Whole, boiled with maize </w:t>
            </w:r>
            <w:proofErr w:type="spellStart"/>
            <w:r>
              <w:t>grits</w:t>
            </w:r>
            <w:r>
              <w:rPr>
                <w:vertAlign w:val="superscript"/>
              </w:rPr>
              <w:t>a</w:t>
            </w:r>
            <w:proofErr w:type="spellEnd"/>
          </w:p>
        </w:tc>
        <w:tc>
          <w:tcPr>
            <w:tcW w:w="1491" w:type="dxa"/>
            <w:gridSpan w:val="2"/>
            <w:shd w:val="clear" w:color="auto" w:fill="auto"/>
            <w:vAlign w:val="center"/>
          </w:tcPr>
          <w:p w:rsidR="00515738" w:rsidRDefault="00957A0C">
            <w:pPr>
              <w:spacing w:after="0" w:line="240" w:lineRule="auto"/>
              <w:jc w:val="center"/>
            </w:pPr>
            <w:r>
              <w:t>18(20.22)</w:t>
            </w:r>
          </w:p>
        </w:tc>
        <w:tc>
          <w:tcPr>
            <w:tcW w:w="1396" w:type="dxa"/>
            <w:shd w:val="clear" w:color="auto" w:fill="auto"/>
            <w:vAlign w:val="center"/>
          </w:tcPr>
          <w:p w:rsidR="00515738" w:rsidRDefault="00957A0C">
            <w:pPr>
              <w:spacing w:after="0" w:line="240" w:lineRule="auto"/>
              <w:jc w:val="center"/>
            </w:pPr>
            <w:r>
              <w:rPr>
                <w:color w:val="FF0000"/>
              </w:rPr>
              <w:t>5(71.43)</w:t>
            </w:r>
          </w:p>
        </w:tc>
        <w:tc>
          <w:tcPr>
            <w:tcW w:w="1559" w:type="dxa"/>
            <w:shd w:val="clear" w:color="auto" w:fill="auto"/>
            <w:vAlign w:val="center"/>
          </w:tcPr>
          <w:p w:rsidR="00515738" w:rsidRDefault="00957A0C">
            <w:pPr>
              <w:spacing w:after="0" w:line="240" w:lineRule="auto"/>
              <w:jc w:val="center"/>
            </w:pPr>
            <w:r>
              <w:t>6(60.00)</w:t>
            </w:r>
          </w:p>
        </w:tc>
        <w:tc>
          <w:tcPr>
            <w:tcW w:w="1418" w:type="dxa"/>
            <w:shd w:val="clear" w:color="auto" w:fill="auto"/>
            <w:vAlign w:val="center"/>
          </w:tcPr>
          <w:p w:rsidR="00515738" w:rsidRDefault="00957A0C">
            <w:pPr>
              <w:spacing w:after="0" w:line="240" w:lineRule="auto"/>
              <w:jc w:val="center"/>
            </w:pPr>
            <w:r>
              <w:t>7(24.14)</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815" w:type="dxa"/>
            <w:gridSpan w:val="2"/>
            <w:shd w:val="clear" w:color="auto" w:fill="auto"/>
            <w:vAlign w:val="center"/>
          </w:tcPr>
          <w:p w:rsidR="00515738" w:rsidRDefault="00515738">
            <w:pPr>
              <w:spacing w:after="0" w:line="240" w:lineRule="auto"/>
            </w:pPr>
          </w:p>
        </w:tc>
        <w:tc>
          <w:tcPr>
            <w:tcW w:w="3245" w:type="dxa"/>
            <w:gridSpan w:val="3"/>
            <w:shd w:val="clear" w:color="auto" w:fill="auto"/>
            <w:vAlign w:val="center"/>
          </w:tcPr>
          <w:p w:rsidR="00515738" w:rsidRDefault="00957A0C">
            <w:pPr>
              <w:spacing w:after="0" w:line="240" w:lineRule="auto"/>
            </w:pPr>
            <w:r>
              <w:t>Mashed &amp; prepared as soup</w:t>
            </w:r>
          </w:p>
        </w:tc>
        <w:tc>
          <w:tcPr>
            <w:tcW w:w="1491" w:type="dxa"/>
            <w:gridSpan w:val="2"/>
            <w:shd w:val="clear" w:color="auto" w:fill="auto"/>
            <w:vAlign w:val="center"/>
          </w:tcPr>
          <w:p w:rsidR="00515738" w:rsidRDefault="00957A0C">
            <w:pPr>
              <w:spacing w:after="0" w:line="240" w:lineRule="auto"/>
              <w:jc w:val="center"/>
            </w:pPr>
            <w:r>
              <w:t>15(16.85)</w:t>
            </w:r>
          </w:p>
        </w:tc>
        <w:tc>
          <w:tcPr>
            <w:tcW w:w="1396" w:type="dxa"/>
            <w:shd w:val="clear" w:color="auto" w:fill="auto"/>
            <w:vAlign w:val="center"/>
          </w:tcPr>
          <w:p w:rsidR="00515738" w:rsidRDefault="00957A0C">
            <w:pPr>
              <w:spacing w:after="0" w:line="240" w:lineRule="auto"/>
              <w:jc w:val="center"/>
            </w:pPr>
            <w:r>
              <w:t>1(3.70)</w:t>
            </w:r>
          </w:p>
        </w:tc>
        <w:tc>
          <w:tcPr>
            <w:tcW w:w="1559" w:type="dxa"/>
            <w:shd w:val="clear" w:color="auto" w:fill="auto"/>
            <w:vAlign w:val="center"/>
          </w:tcPr>
          <w:p w:rsidR="00515738" w:rsidRDefault="00957A0C">
            <w:pPr>
              <w:spacing w:after="0" w:line="240" w:lineRule="auto"/>
              <w:jc w:val="center"/>
            </w:pPr>
            <w:r>
              <w:t>1(10.00)</w:t>
            </w:r>
          </w:p>
        </w:tc>
        <w:tc>
          <w:tcPr>
            <w:tcW w:w="1418" w:type="dxa"/>
            <w:shd w:val="clear" w:color="auto" w:fill="auto"/>
            <w:vAlign w:val="center"/>
          </w:tcPr>
          <w:p w:rsidR="00515738" w:rsidRDefault="00957A0C">
            <w:pPr>
              <w:spacing w:after="0" w:line="240" w:lineRule="auto"/>
              <w:jc w:val="center"/>
            </w:pPr>
            <w:r>
              <w:rPr>
                <w:color w:val="FF0000"/>
              </w:rPr>
              <w:t>13(44.83)</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815" w:type="dxa"/>
            <w:gridSpan w:val="2"/>
            <w:shd w:val="clear" w:color="auto" w:fill="auto"/>
            <w:vAlign w:val="center"/>
          </w:tcPr>
          <w:p w:rsidR="00515738" w:rsidRDefault="00515738">
            <w:pPr>
              <w:spacing w:after="0" w:line="240" w:lineRule="auto"/>
            </w:pPr>
          </w:p>
        </w:tc>
        <w:tc>
          <w:tcPr>
            <w:tcW w:w="3245" w:type="dxa"/>
            <w:gridSpan w:val="3"/>
            <w:shd w:val="clear" w:color="auto" w:fill="auto"/>
            <w:vAlign w:val="center"/>
          </w:tcPr>
          <w:p w:rsidR="00515738" w:rsidRDefault="00957A0C">
            <w:pPr>
              <w:spacing w:after="0" w:line="240" w:lineRule="auto"/>
            </w:pPr>
            <w:r>
              <w:t>Whole, boiled as relish</w:t>
            </w:r>
          </w:p>
        </w:tc>
        <w:tc>
          <w:tcPr>
            <w:tcW w:w="1491" w:type="dxa"/>
            <w:gridSpan w:val="2"/>
            <w:shd w:val="clear" w:color="auto" w:fill="auto"/>
            <w:vAlign w:val="center"/>
          </w:tcPr>
          <w:p w:rsidR="00515738" w:rsidRDefault="00957A0C">
            <w:pPr>
              <w:spacing w:after="0" w:line="240" w:lineRule="auto"/>
              <w:jc w:val="center"/>
            </w:pPr>
            <w:r>
              <w:t>7(7.87)</w:t>
            </w:r>
          </w:p>
        </w:tc>
        <w:tc>
          <w:tcPr>
            <w:tcW w:w="1396" w:type="dxa"/>
            <w:shd w:val="clear" w:color="auto" w:fill="auto"/>
            <w:vAlign w:val="center"/>
          </w:tcPr>
          <w:p w:rsidR="00515738" w:rsidRDefault="00957A0C">
            <w:pPr>
              <w:spacing w:after="0" w:line="240" w:lineRule="auto"/>
              <w:jc w:val="center"/>
            </w:pPr>
            <w:r>
              <w:t>0(0.00)</w:t>
            </w:r>
          </w:p>
        </w:tc>
        <w:tc>
          <w:tcPr>
            <w:tcW w:w="1559" w:type="dxa"/>
            <w:shd w:val="clear" w:color="auto" w:fill="auto"/>
            <w:vAlign w:val="center"/>
          </w:tcPr>
          <w:p w:rsidR="00515738" w:rsidRDefault="00957A0C">
            <w:pPr>
              <w:spacing w:after="0" w:line="240" w:lineRule="auto"/>
              <w:jc w:val="center"/>
            </w:pPr>
            <w:r>
              <w:t>1(10.00)</w:t>
            </w:r>
          </w:p>
        </w:tc>
        <w:tc>
          <w:tcPr>
            <w:tcW w:w="1418" w:type="dxa"/>
            <w:shd w:val="clear" w:color="auto" w:fill="auto"/>
            <w:vAlign w:val="center"/>
          </w:tcPr>
          <w:p w:rsidR="00515738" w:rsidRDefault="00957A0C">
            <w:pPr>
              <w:spacing w:after="0" w:line="240" w:lineRule="auto"/>
              <w:jc w:val="center"/>
            </w:pPr>
            <w:r>
              <w:rPr>
                <w:color w:val="FF0000"/>
              </w:rPr>
              <w:t>6(20.69)</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815" w:type="dxa"/>
            <w:gridSpan w:val="2"/>
            <w:shd w:val="clear" w:color="auto" w:fill="auto"/>
            <w:vAlign w:val="center"/>
          </w:tcPr>
          <w:p w:rsidR="00515738" w:rsidRDefault="00515738">
            <w:pPr>
              <w:spacing w:after="0" w:line="240" w:lineRule="auto"/>
            </w:pPr>
          </w:p>
        </w:tc>
        <w:tc>
          <w:tcPr>
            <w:tcW w:w="3245" w:type="dxa"/>
            <w:gridSpan w:val="3"/>
            <w:shd w:val="clear" w:color="auto" w:fill="auto"/>
            <w:vAlign w:val="center"/>
          </w:tcPr>
          <w:p w:rsidR="00515738" w:rsidRDefault="00957A0C">
            <w:pPr>
              <w:spacing w:after="0" w:line="240" w:lineRule="auto"/>
            </w:pPr>
            <w:proofErr w:type="spellStart"/>
            <w:r>
              <w:t>Other</w:t>
            </w:r>
            <w:r>
              <w:rPr>
                <w:vertAlign w:val="superscript"/>
              </w:rPr>
              <w:t>b</w:t>
            </w:r>
            <w:proofErr w:type="spellEnd"/>
          </w:p>
        </w:tc>
        <w:tc>
          <w:tcPr>
            <w:tcW w:w="1491" w:type="dxa"/>
            <w:gridSpan w:val="2"/>
            <w:shd w:val="clear" w:color="auto" w:fill="auto"/>
            <w:vAlign w:val="center"/>
          </w:tcPr>
          <w:p w:rsidR="00515738" w:rsidRDefault="00957A0C">
            <w:pPr>
              <w:spacing w:after="0" w:line="240" w:lineRule="auto"/>
              <w:jc w:val="center"/>
            </w:pPr>
            <w:r>
              <w:t>6(6.74)</w:t>
            </w:r>
          </w:p>
        </w:tc>
        <w:tc>
          <w:tcPr>
            <w:tcW w:w="1396" w:type="dxa"/>
            <w:shd w:val="clear" w:color="auto" w:fill="auto"/>
            <w:vAlign w:val="center"/>
          </w:tcPr>
          <w:p w:rsidR="00515738" w:rsidRDefault="00957A0C">
            <w:pPr>
              <w:spacing w:after="0" w:line="240" w:lineRule="auto"/>
              <w:jc w:val="center"/>
            </w:pPr>
            <w:r>
              <w:t>1(3.70)</w:t>
            </w:r>
          </w:p>
        </w:tc>
        <w:tc>
          <w:tcPr>
            <w:tcW w:w="1559" w:type="dxa"/>
            <w:shd w:val="clear" w:color="auto" w:fill="auto"/>
            <w:vAlign w:val="center"/>
          </w:tcPr>
          <w:p w:rsidR="00515738" w:rsidRDefault="00957A0C">
            <w:pPr>
              <w:spacing w:after="0" w:line="240" w:lineRule="auto"/>
              <w:jc w:val="center"/>
            </w:pPr>
            <w:r>
              <w:t>2(20.00)</w:t>
            </w:r>
          </w:p>
        </w:tc>
        <w:tc>
          <w:tcPr>
            <w:tcW w:w="1418" w:type="dxa"/>
            <w:shd w:val="clear" w:color="auto" w:fill="auto"/>
            <w:vAlign w:val="center"/>
          </w:tcPr>
          <w:p w:rsidR="00515738" w:rsidRDefault="00957A0C">
            <w:pPr>
              <w:spacing w:after="0" w:line="240" w:lineRule="auto"/>
            </w:pPr>
            <w:r>
              <w:t xml:space="preserve">                                                                                                                                                                                    3(10.34)</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3323F1" w:rsidTr="003323F1">
        <w:trPr>
          <w:trHeight w:val="25"/>
        </w:trPr>
        <w:tc>
          <w:tcPr>
            <w:tcW w:w="3403" w:type="dxa"/>
            <w:gridSpan w:val="4"/>
            <w:vMerge w:val="restart"/>
            <w:shd w:val="clear" w:color="auto" w:fill="auto"/>
            <w:vAlign w:val="center"/>
          </w:tcPr>
          <w:p w:rsidR="003323F1" w:rsidRDefault="003323F1">
            <w:pPr>
              <w:spacing w:after="0" w:line="240" w:lineRule="auto"/>
            </w:pPr>
            <w:r>
              <w:t xml:space="preserve">Prepare Cowpea for children </w:t>
            </w:r>
            <w:proofErr w:type="gramStart"/>
            <w:r>
              <w:t>n(</w:t>
            </w:r>
            <w:proofErr w:type="gramEnd"/>
            <w:r>
              <w:t>%)</w:t>
            </w:r>
          </w:p>
        </w:tc>
        <w:tc>
          <w:tcPr>
            <w:tcW w:w="657" w:type="dxa"/>
            <w:shd w:val="clear" w:color="auto" w:fill="auto"/>
            <w:vAlign w:val="center"/>
          </w:tcPr>
          <w:p w:rsidR="003323F1" w:rsidRDefault="003323F1">
            <w:pPr>
              <w:spacing w:after="0" w:line="240" w:lineRule="auto"/>
            </w:pPr>
            <w:r>
              <w:t>yes</w:t>
            </w:r>
          </w:p>
        </w:tc>
        <w:tc>
          <w:tcPr>
            <w:tcW w:w="1491" w:type="dxa"/>
            <w:gridSpan w:val="2"/>
            <w:shd w:val="clear" w:color="auto" w:fill="auto"/>
            <w:vAlign w:val="center"/>
          </w:tcPr>
          <w:p w:rsidR="003323F1" w:rsidRDefault="003323F1">
            <w:pPr>
              <w:spacing w:after="0" w:line="240" w:lineRule="auto"/>
              <w:jc w:val="center"/>
              <w:rPr>
                <w:rFonts w:ascii="Arial" w:eastAsia="Arial" w:hAnsi="Arial" w:cs="Arial"/>
                <w:sz w:val="20"/>
                <w:szCs w:val="20"/>
              </w:rPr>
            </w:pPr>
            <w:r w:rsidRPr="00000137">
              <w:rPr>
                <w:rFonts w:ascii="Arial" w:eastAsia="Arial" w:hAnsi="Arial" w:cs="Arial"/>
                <w:sz w:val="20"/>
                <w:szCs w:val="20"/>
              </w:rPr>
              <w:t>31 (34.83)</w:t>
            </w:r>
          </w:p>
          <w:p w:rsidR="003323F1" w:rsidRDefault="003323F1">
            <w:pPr>
              <w:spacing w:after="0" w:line="240" w:lineRule="auto"/>
              <w:jc w:val="center"/>
            </w:pPr>
          </w:p>
        </w:tc>
        <w:tc>
          <w:tcPr>
            <w:tcW w:w="1396" w:type="dxa"/>
            <w:tcMar>
              <w:top w:w="40" w:type="dxa"/>
              <w:left w:w="40" w:type="dxa"/>
              <w:bottom w:w="40" w:type="dxa"/>
              <w:right w:w="40" w:type="dxa"/>
            </w:tcMar>
            <w:vAlign w:val="bottom"/>
          </w:tcPr>
          <w:p w:rsidR="003323F1" w:rsidRDefault="003323F1">
            <w:pPr>
              <w:widowControl w:val="0"/>
              <w:spacing w:after="0"/>
              <w:rPr>
                <w:rFonts w:ascii="Arial" w:eastAsia="Arial" w:hAnsi="Arial" w:cs="Arial"/>
                <w:sz w:val="20"/>
                <w:szCs w:val="20"/>
              </w:rPr>
            </w:pPr>
            <w:r w:rsidRPr="003323F1">
              <w:rPr>
                <w:rFonts w:ascii="Arial" w:eastAsia="Arial" w:hAnsi="Arial" w:cs="Arial"/>
                <w:sz w:val="20"/>
                <w:szCs w:val="20"/>
              </w:rPr>
              <w:t>3 (11.11)</w:t>
            </w:r>
          </w:p>
          <w:p w:rsidR="003323F1" w:rsidRDefault="003323F1">
            <w:pPr>
              <w:widowControl w:val="0"/>
              <w:spacing w:after="0"/>
              <w:rPr>
                <w:rFonts w:ascii="Arial" w:eastAsia="Arial" w:hAnsi="Arial" w:cs="Arial"/>
                <w:sz w:val="20"/>
                <w:szCs w:val="20"/>
              </w:rPr>
            </w:pPr>
          </w:p>
        </w:tc>
        <w:tc>
          <w:tcPr>
            <w:tcW w:w="1559" w:type="dxa"/>
            <w:tcMar>
              <w:top w:w="40" w:type="dxa"/>
              <w:left w:w="40" w:type="dxa"/>
              <w:bottom w:w="40" w:type="dxa"/>
              <w:right w:w="40" w:type="dxa"/>
            </w:tcMar>
            <w:vAlign w:val="bottom"/>
          </w:tcPr>
          <w:p w:rsidR="003323F1" w:rsidRDefault="003323F1">
            <w:pPr>
              <w:widowControl w:val="0"/>
              <w:spacing w:after="0"/>
              <w:rPr>
                <w:rFonts w:ascii="Arial" w:eastAsia="Arial" w:hAnsi="Arial" w:cs="Arial"/>
                <w:sz w:val="20"/>
                <w:szCs w:val="20"/>
              </w:rPr>
            </w:pPr>
            <w:r>
              <w:rPr>
                <w:rFonts w:ascii="Arial" w:eastAsia="Arial" w:hAnsi="Arial" w:cs="Arial"/>
                <w:sz w:val="20"/>
                <w:szCs w:val="20"/>
              </w:rPr>
              <w:t>8 (50)</w:t>
            </w:r>
          </w:p>
        </w:tc>
        <w:tc>
          <w:tcPr>
            <w:tcW w:w="1418" w:type="dxa"/>
            <w:tcMar>
              <w:top w:w="40" w:type="dxa"/>
              <w:left w:w="40" w:type="dxa"/>
              <w:bottom w:w="40" w:type="dxa"/>
              <w:right w:w="40" w:type="dxa"/>
            </w:tcMar>
            <w:vAlign w:val="bottom"/>
          </w:tcPr>
          <w:p w:rsidR="003323F1" w:rsidRDefault="003323F1">
            <w:pPr>
              <w:widowControl w:val="0"/>
              <w:spacing w:after="0"/>
              <w:rPr>
                <w:rFonts w:ascii="Arial" w:eastAsia="Arial" w:hAnsi="Arial" w:cs="Arial"/>
                <w:sz w:val="20"/>
                <w:szCs w:val="20"/>
              </w:rPr>
            </w:pPr>
            <w:r w:rsidRPr="003323F1">
              <w:rPr>
                <w:rFonts w:ascii="Arial" w:eastAsia="Arial" w:hAnsi="Arial" w:cs="Arial"/>
                <w:sz w:val="20"/>
                <w:szCs w:val="20"/>
              </w:rPr>
              <w:t>20 (43.48)</w:t>
            </w:r>
          </w:p>
          <w:p w:rsidR="003323F1" w:rsidRDefault="003323F1">
            <w:pPr>
              <w:widowControl w:val="0"/>
              <w:spacing w:after="0"/>
              <w:rPr>
                <w:rFonts w:ascii="Arial" w:eastAsia="Arial" w:hAnsi="Arial" w:cs="Arial"/>
                <w:sz w:val="20"/>
                <w:szCs w:val="20"/>
              </w:rPr>
            </w:pPr>
          </w:p>
        </w:tc>
        <w:tc>
          <w:tcPr>
            <w:tcW w:w="1134" w:type="dxa"/>
            <w:vMerge w:val="restart"/>
            <w:shd w:val="clear" w:color="auto" w:fill="auto"/>
            <w:vAlign w:val="center"/>
          </w:tcPr>
          <w:p w:rsidR="003323F1" w:rsidRDefault="003323F1">
            <w:pPr>
              <w:spacing w:after="0" w:line="240" w:lineRule="auto"/>
              <w:jc w:val="center"/>
            </w:pPr>
            <w:r>
              <w:rPr>
                <w:rFonts w:ascii="Arial" w:eastAsia="Arial" w:hAnsi="Arial" w:cs="Arial"/>
                <w:sz w:val="20"/>
                <w:szCs w:val="20"/>
              </w:rPr>
              <w:t>0.0078</w:t>
            </w:r>
          </w:p>
        </w:tc>
      </w:tr>
      <w:tr w:rsidR="003323F1" w:rsidTr="003323F1">
        <w:tc>
          <w:tcPr>
            <w:tcW w:w="3403" w:type="dxa"/>
            <w:gridSpan w:val="4"/>
            <w:vMerge/>
            <w:shd w:val="clear" w:color="auto" w:fill="auto"/>
            <w:vAlign w:val="center"/>
          </w:tcPr>
          <w:p w:rsidR="003323F1" w:rsidRDefault="003323F1">
            <w:pPr>
              <w:widowControl w:val="0"/>
              <w:pBdr>
                <w:top w:val="nil"/>
                <w:left w:val="nil"/>
                <w:bottom w:val="nil"/>
                <w:right w:val="nil"/>
                <w:between w:val="nil"/>
              </w:pBdr>
              <w:spacing w:after="0"/>
            </w:pPr>
          </w:p>
        </w:tc>
        <w:tc>
          <w:tcPr>
            <w:tcW w:w="657" w:type="dxa"/>
            <w:shd w:val="clear" w:color="auto" w:fill="auto"/>
            <w:vAlign w:val="center"/>
          </w:tcPr>
          <w:p w:rsidR="003323F1" w:rsidRDefault="003323F1">
            <w:pPr>
              <w:spacing w:after="0" w:line="240" w:lineRule="auto"/>
            </w:pPr>
            <w:r>
              <w:t>no</w:t>
            </w:r>
          </w:p>
        </w:tc>
        <w:tc>
          <w:tcPr>
            <w:tcW w:w="1491" w:type="dxa"/>
            <w:gridSpan w:val="2"/>
            <w:shd w:val="clear" w:color="auto" w:fill="auto"/>
            <w:vAlign w:val="center"/>
          </w:tcPr>
          <w:p w:rsidR="003323F1" w:rsidRDefault="003323F1">
            <w:pPr>
              <w:spacing w:after="0" w:line="240" w:lineRule="auto"/>
              <w:jc w:val="center"/>
            </w:pPr>
            <w:r w:rsidRPr="00000137">
              <w:t>58 (65.17)</w:t>
            </w:r>
          </w:p>
        </w:tc>
        <w:tc>
          <w:tcPr>
            <w:tcW w:w="1396" w:type="dxa"/>
            <w:tcMar>
              <w:top w:w="40" w:type="dxa"/>
              <w:left w:w="40" w:type="dxa"/>
              <w:bottom w:w="40" w:type="dxa"/>
              <w:right w:w="40" w:type="dxa"/>
            </w:tcMar>
            <w:vAlign w:val="bottom"/>
          </w:tcPr>
          <w:p w:rsidR="003323F1" w:rsidRDefault="003323F1">
            <w:pPr>
              <w:widowControl w:val="0"/>
              <w:spacing w:after="0"/>
              <w:rPr>
                <w:rFonts w:ascii="Arial" w:eastAsia="Arial" w:hAnsi="Arial" w:cs="Arial"/>
                <w:sz w:val="20"/>
                <w:szCs w:val="20"/>
              </w:rPr>
            </w:pPr>
            <w:r w:rsidRPr="003323F1">
              <w:rPr>
                <w:rFonts w:ascii="Arial" w:eastAsia="Arial" w:hAnsi="Arial" w:cs="Arial"/>
                <w:sz w:val="20"/>
                <w:szCs w:val="20"/>
              </w:rPr>
              <w:t>24 (88.89)</w:t>
            </w:r>
          </w:p>
        </w:tc>
        <w:tc>
          <w:tcPr>
            <w:tcW w:w="1559" w:type="dxa"/>
            <w:tcMar>
              <w:top w:w="40" w:type="dxa"/>
              <w:left w:w="40" w:type="dxa"/>
              <w:bottom w:w="40" w:type="dxa"/>
              <w:right w:w="40" w:type="dxa"/>
            </w:tcMar>
            <w:vAlign w:val="bottom"/>
          </w:tcPr>
          <w:p w:rsidR="003323F1" w:rsidRDefault="003323F1">
            <w:pPr>
              <w:widowControl w:val="0"/>
              <w:spacing w:after="0"/>
              <w:rPr>
                <w:rFonts w:ascii="Arial" w:eastAsia="Arial" w:hAnsi="Arial" w:cs="Arial"/>
                <w:sz w:val="20"/>
                <w:szCs w:val="20"/>
              </w:rPr>
            </w:pPr>
            <w:r>
              <w:rPr>
                <w:rFonts w:ascii="Arial" w:eastAsia="Arial" w:hAnsi="Arial" w:cs="Arial"/>
                <w:sz w:val="20"/>
                <w:szCs w:val="20"/>
              </w:rPr>
              <w:t>8 (50)</w:t>
            </w:r>
          </w:p>
        </w:tc>
        <w:tc>
          <w:tcPr>
            <w:tcW w:w="1418" w:type="dxa"/>
            <w:tcMar>
              <w:top w:w="40" w:type="dxa"/>
              <w:left w:w="40" w:type="dxa"/>
              <w:bottom w:w="40" w:type="dxa"/>
              <w:right w:w="40" w:type="dxa"/>
            </w:tcMar>
            <w:vAlign w:val="bottom"/>
          </w:tcPr>
          <w:p w:rsidR="003323F1" w:rsidRDefault="003323F1">
            <w:pPr>
              <w:widowControl w:val="0"/>
              <w:spacing w:after="0"/>
              <w:rPr>
                <w:rFonts w:ascii="Arial" w:eastAsia="Arial" w:hAnsi="Arial" w:cs="Arial"/>
                <w:sz w:val="20"/>
                <w:szCs w:val="20"/>
              </w:rPr>
            </w:pPr>
            <w:r w:rsidRPr="003323F1">
              <w:rPr>
                <w:rFonts w:ascii="Arial" w:eastAsia="Arial" w:hAnsi="Arial" w:cs="Arial"/>
                <w:sz w:val="20"/>
                <w:szCs w:val="20"/>
              </w:rPr>
              <w:t>26 (56.52)</w:t>
            </w:r>
          </w:p>
        </w:tc>
        <w:tc>
          <w:tcPr>
            <w:tcW w:w="1134" w:type="dxa"/>
            <w:vMerge/>
            <w:shd w:val="clear" w:color="auto" w:fill="auto"/>
            <w:vAlign w:val="center"/>
          </w:tcPr>
          <w:p w:rsidR="003323F1" w:rsidRDefault="003323F1">
            <w:pPr>
              <w:spacing w:after="0" w:line="240" w:lineRule="auto"/>
              <w:jc w:val="center"/>
            </w:pPr>
          </w:p>
        </w:tc>
      </w:tr>
      <w:tr w:rsidR="00515738" w:rsidTr="003323F1">
        <w:tc>
          <w:tcPr>
            <w:tcW w:w="3403" w:type="dxa"/>
            <w:gridSpan w:val="4"/>
            <w:vMerge w:val="restart"/>
            <w:shd w:val="clear" w:color="auto" w:fill="auto"/>
          </w:tcPr>
          <w:p w:rsidR="00515738" w:rsidRDefault="00957A0C">
            <w:pPr>
              <w:spacing w:after="0" w:line="240" w:lineRule="auto"/>
            </w:pPr>
            <w:r>
              <w:t xml:space="preserve">Grow soybean </w:t>
            </w:r>
            <w:proofErr w:type="gramStart"/>
            <w:r>
              <w:t>n(</w:t>
            </w:r>
            <w:proofErr w:type="gramEnd"/>
            <w:r>
              <w:t>%)</w:t>
            </w:r>
          </w:p>
        </w:tc>
        <w:tc>
          <w:tcPr>
            <w:tcW w:w="657" w:type="dxa"/>
            <w:shd w:val="clear" w:color="auto" w:fill="auto"/>
          </w:tcPr>
          <w:p w:rsidR="00515738" w:rsidRDefault="00957A0C">
            <w:pPr>
              <w:spacing w:after="0" w:line="240" w:lineRule="auto"/>
              <w:jc w:val="center"/>
            </w:pPr>
            <w:r>
              <w:t>Yes</w:t>
            </w:r>
          </w:p>
        </w:tc>
        <w:tc>
          <w:tcPr>
            <w:tcW w:w="1469" w:type="dxa"/>
            <w:shd w:val="clear" w:color="auto" w:fill="auto"/>
          </w:tcPr>
          <w:p w:rsidR="00515738" w:rsidRDefault="00957A0C">
            <w:pPr>
              <w:spacing w:after="0" w:line="240" w:lineRule="auto"/>
              <w:jc w:val="center"/>
            </w:pPr>
            <w:r>
              <w:t>8(8.99)</w:t>
            </w:r>
          </w:p>
        </w:tc>
        <w:tc>
          <w:tcPr>
            <w:tcW w:w="1418" w:type="dxa"/>
            <w:gridSpan w:val="2"/>
            <w:shd w:val="clear" w:color="auto" w:fill="auto"/>
          </w:tcPr>
          <w:p w:rsidR="00515738" w:rsidRDefault="00957A0C">
            <w:pPr>
              <w:spacing w:after="0" w:line="240" w:lineRule="auto"/>
              <w:jc w:val="center"/>
            </w:pPr>
            <w:r>
              <w:t>2(7.41)</w:t>
            </w:r>
          </w:p>
        </w:tc>
        <w:tc>
          <w:tcPr>
            <w:tcW w:w="1559" w:type="dxa"/>
            <w:shd w:val="clear" w:color="auto" w:fill="auto"/>
          </w:tcPr>
          <w:p w:rsidR="00515738" w:rsidRDefault="00957A0C">
            <w:pPr>
              <w:spacing w:after="0" w:line="240" w:lineRule="auto"/>
              <w:jc w:val="center"/>
            </w:pPr>
            <w:r>
              <w:t>2(12.50)</w:t>
            </w:r>
          </w:p>
        </w:tc>
        <w:tc>
          <w:tcPr>
            <w:tcW w:w="1418" w:type="dxa"/>
            <w:shd w:val="clear" w:color="auto" w:fill="auto"/>
          </w:tcPr>
          <w:p w:rsidR="00515738" w:rsidRDefault="00957A0C">
            <w:pPr>
              <w:spacing w:after="0" w:line="240" w:lineRule="auto"/>
              <w:jc w:val="center"/>
            </w:pPr>
            <w:r>
              <w:t>4(8.70)</w:t>
            </w:r>
          </w:p>
        </w:tc>
        <w:tc>
          <w:tcPr>
            <w:tcW w:w="1134" w:type="dxa"/>
            <w:vMerge w:val="restart"/>
            <w:shd w:val="clear" w:color="auto" w:fill="auto"/>
          </w:tcPr>
          <w:p w:rsidR="00515738" w:rsidRDefault="00957A0C">
            <w:pPr>
              <w:spacing w:after="0" w:line="240" w:lineRule="auto"/>
              <w:jc w:val="center"/>
            </w:pPr>
            <w:r>
              <w:t>0.8501</w:t>
            </w:r>
          </w:p>
        </w:tc>
      </w:tr>
      <w:tr w:rsidR="00515738" w:rsidTr="003323F1">
        <w:tc>
          <w:tcPr>
            <w:tcW w:w="3403" w:type="dxa"/>
            <w:gridSpan w:val="4"/>
            <w:vMerge/>
            <w:shd w:val="clear" w:color="auto" w:fill="auto"/>
          </w:tcPr>
          <w:p w:rsidR="00515738" w:rsidRDefault="00515738">
            <w:pPr>
              <w:widowControl w:val="0"/>
              <w:pBdr>
                <w:top w:val="nil"/>
                <w:left w:val="nil"/>
                <w:bottom w:val="nil"/>
                <w:right w:val="nil"/>
                <w:between w:val="nil"/>
              </w:pBdr>
              <w:spacing w:after="0"/>
            </w:pPr>
          </w:p>
        </w:tc>
        <w:tc>
          <w:tcPr>
            <w:tcW w:w="657" w:type="dxa"/>
            <w:shd w:val="clear" w:color="auto" w:fill="auto"/>
          </w:tcPr>
          <w:p w:rsidR="00515738" w:rsidRDefault="00957A0C">
            <w:pPr>
              <w:spacing w:after="0" w:line="240" w:lineRule="auto"/>
              <w:jc w:val="center"/>
            </w:pPr>
            <w:r>
              <w:t>No</w:t>
            </w:r>
          </w:p>
        </w:tc>
        <w:tc>
          <w:tcPr>
            <w:tcW w:w="1469" w:type="dxa"/>
            <w:shd w:val="clear" w:color="auto" w:fill="auto"/>
          </w:tcPr>
          <w:p w:rsidR="00515738" w:rsidRDefault="00957A0C">
            <w:pPr>
              <w:spacing w:after="0" w:line="240" w:lineRule="auto"/>
              <w:jc w:val="center"/>
            </w:pPr>
            <w:r>
              <w:t>81(91.01)</w:t>
            </w:r>
          </w:p>
        </w:tc>
        <w:tc>
          <w:tcPr>
            <w:tcW w:w="1418" w:type="dxa"/>
            <w:gridSpan w:val="2"/>
            <w:shd w:val="clear" w:color="auto" w:fill="auto"/>
          </w:tcPr>
          <w:p w:rsidR="00515738" w:rsidRDefault="00957A0C">
            <w:pPr>
              <w:spacing w:after="0" w:line="240" w:lineRule="auto"/>
              <w:jc w:val="center"/>
            </w:pPr>
            <w:r>
              <w:t>25(92.59)</w:t>
            </w:r>
          </w:p>
        </w:tc>
        <w:tc>
          <w:tcPr>
            <w:tcW w:w="1559" w:type="dxa"/>
            <w:shd w:val="clear" w:color="auto" w:fill="auto"/>
          </w:tcPr>
          <w:p w:rsidR="00515738" w:rsidRDefault="00957A0C">
            <w:pPr>
              <w:spacing w:after="0" w:line="240" w:lineRule="auto"/>
              <w:jc w:val="center"/>
            </w:pPr>
            <w:r>
              <w:t>14(87.50)</w:t>
            </w:r>
          </w:p>
        </w:tc>
        <w:tc>
          <w:tcPr>
            <w:tcW w:w="1418" w:type="dxa"/>
            <w:shd w:val="clear" w:color="auto" w:fill="auto"/>
          </w:tcPr>
          <w:p w:rsidR="00515738" w:rsidRDefault="00957A0C">
            <w:pPr>
              <w:spacing w:after="0" w:line="240" w:lineRule="auto"/>
              <w:jc w:val="center"/>
            </w:pPr>
            <w:r>
              <w:t>42(91.30)</w:t>
            </w:r>
          </w:p>
        </w:tc>
        <w:tc>
          <w:tcPr>
            <w:tcW w:w="1134" w:type="dxa"/>
            <w:vMerge/>
            <w:shd w:val="clear" w:color="auto" w:fill="auto"/>
          </w:tcPr>
          <w:p w:rsidR="00515738" w:rsidRDefault="00515738">
            <w:pPr>
              <w:widowControl w:val="0"/>
              <w:pBdr>
                <w:top w:val="nil"/>
                <w:left w:val="nil"/>
                <w:bottom w:val="nil"/>
                <w:right w:val="nil"/>
                <w:between w:val="nil"/>
              </w:pBdr>
              <w:spacing w:after="0"/>
            </w:pPr>
          </w:p>
        </w:tc>
      </w:tr>
      <w:tr w:rsidR="00515738" w:rsidTr="003323F1">
        <w:tc>
          <w:tcPr>
            <w:tcW w:w="3403" w:type="dxa"/>
            <w:gridSpan w:val="4"/>
            <w:vMerge w:val="restart"/>
            <w:shd w:val="clear" w:color="auto" w:fill="auto"/>
            <w:vAlign w:val="center"/>
          </w:tcPr>
          <w:p w:rsidR="00515738" w:rsidRDefault="00957A0C">
            <w:pPr>
              <w:spacing w:after="0" w:line="240" w:lineRule="auto"/>
            </w:pPr>
            <w:r>
              <w:t xml:space="preserve">Prepare Soybean in HH meals </w:t>
            </w:r>
            <w:proofErr w:type="gramStart"/>
            <w:r>
              <w:t>n(</w:t>
            </w:r>
            <w:proofErr w:type="gramEnd"/>
            <w:r>
              <w:t>%)</w:t>
            </w:r>
          </w:p>
        </w:tc>
        <w:tc>
          <w:tcPr>
            <w:tcW w:w="657" w:type="dxa"/>
            <w:shd w:val="clear" w:color="auto" w:fill="auto"/>
            <w:vAlign w:val="center"/>
          </w:tcPr>
          <w:p w:rsidR="00515738" w:rsidRDefault="00957A0C">
            <w:pPr>
              <w:spacing w:after="0" w:line="240" w:lineRule="auto"/>
              <w:jc w:val="center"/>
            </w:pPr>
            <w:r>
              <w:t>yes</w:t>
            </w:r>
          </w:p>
        </w:tc>
        <w:tc>
          <w:tcPr>
            <w:tcW w:w="1469" w:type="dxa"/>
            <w:shd w:val="clear" w:color="auto" w:fill="auto"/>
            <w:vAlign w:val="center"/>
          </w:tcPr>
          <w:p w:rsidR="00515738" w:rsidRDefault="00957A0C">
            <w:pPr>
              <w:spacing w:after="0" w:line="240" w:lineRule="auto"/>
              <w:jc w:val="center"/>
            </w:pPr>
            <w:r>
              <w:t>23()</w:t>
            </w:r>
          </w:p>
        </w:tc>
        <w:tc>
          <w:tcPr>
            <w:tcW w:w="1418" w:type="dxa"/>
            <w:gridSpan w:val="2"/>
            <w:shd w:val="clear" w:color="auto" w:fill="auto"/>
            <w:vAlign w:val="center"/>
          </w:tcPr>
          <w:p w:rsidR="00515738" w:rsidRDefault="00957A0C">
            <w:pPr>
              <w:spacing w:after="0" w:line="240" w:lineRule="auto"/>
              <w:jc w:val="center"/>
            </w:pPr>
            <w:r>
              <w:t>4()</w:t>
            </w:r>
          </w:p>
        </w:tc>
        <w:tc>
          <w:tcPr>
            <w:tcW w:w="1559" w:type="dxa"/>
            <w:shd w:val="clear" w:color="auto" w:fill="auto"/>
            <w:vAlign w:val="center"/>
          </w:tcPr>
          <w:p w:rsidR="00515738" w:rsidRDefault="00957A0C">
            <w:pPr>
              <w:spacing w:after="0" w:line="240" w:lineRule="auto"/>
              <w:jc w:val="center"/>
            </w:pPr>
            <w:r>
              <w:t>10()</w:t>
            </w:r>
          </w:p>
        </w:tc>
        <w:tc>
          <w:tcPr>
            <w:tcW w:w="1418" w:type="dxa"/>
            <w:shd w:val="clear" w:color="auto" w:fill="auto"/>
            <w:vAlign w:val="center"/>
          </w:tcPr>
          <w:p w:rsidR="00515738" w:rsidRDefault="00957A0C">
            <w:pPr>
              <w:spacing w:after="0" w:line="240" w:lineRule="auto"/>
              <w:jc w:val="center"/>
            </w:pPr>
            <w:r>
              <w:t>9()</w:t>
            </w:r>
          </w:p>
        </w:tc>
        <w:tc>
          <w:tcPr>
            <w:tcW w:w="1134" w:type="dxa"/>
            <w:vMerge w:val="restart"/>
            <w:shd w:val="clear" w:color="auto" w:fill="auto"/>
            <w:vAlign w:val="center"/>
          </w:tcPr>
          <w:p w:rsidR="00515738" w:rsidRDefault="00957A0C">
            <w:pPr>
              <w:spacing w:after="0" w:line="240" w:lineRule="auto"/>
              <w:jc w:val="center"/>
            </w:pPr>
            <w:r>
              <w:rPr>
                <w:color w:val="FF0000"/>
              </w:rPr>
              <w:t>0.001</w:t>
            </w:r>
          </w:p>
        </w:tc>
      </w:tr>
      <w:tr w:rsidR="00515738" w:rsidTr="003323F1">
        <w:tc>
          <w:tcPr>
            <w:tcW w:w="3403" w:type="dxa"/>
            <w:gridSpan w:val="4"/>
            <w:vMerge/>
            <w:shd w:val="clear" w:color="auto" w:fill="auto"/>
            <w:vAlign w:val="center"/>
          </w:tcPr>
          <w:p w:rsidR="00515738" w:rsidRDefault="00515738">
            <w:pPr>
              <w:widowControl w:val="0"/>
              <w:pBdr>
                <w:top w:val="nil"/>
                <w:left w:val="nil"/>
                <w:bottom w:val="nil"/>
                <w:right w:val="nil"/>
                <w:between w:val="nil"/>
              </w:pBdr>
              <w:spacing w:after="0"/>
            </w:pPr>
          </w:p>
        </w:tc>
        <w:tc>
          <w:tcPr>
            <w:tcW w:w="657" w:type="dxa"/>
            <w:shd w:val="clear" w:color="auto" w:fill="auto"/>
            <w:vAlign w:val="center"/>
          </w:tcPr>
          <w:p w:rsidR="00515738" w:rsidRDefault="00957A0C">
            <w:pPr>
              <w:spacing w:after="0" w:line="240" w:lineRule="auto"/>
              <w:jc w:val="center"/>
            </w:pPr>
            <w:r>
              <w:t>no</w:t>
            </w:r>
          </w:p>
        </w:tc>
        <w:tc>
          <w:tcPr>
            <w:tcW w:w="1469" w:type="dxa"/>
            <w:shd w:val="clear" w:color="auto" w:fill="auto"/>
            <w:vAlign w:val="center"/>
          </w:tcPr>
          <w:p w:rsidR="00515738" w:rsidRDefault="00957A0C">
            <w:pPr>
              <w:spacing w:after="0" w:line="240" w:lineRule="auto"/>
              <w:jc w:val="center"/>
            </w:pPr>
            <w:r>
              <w:t>66()</w:t>
            </w:r>
          </w:p>
        </w:tc>
        <w:tc>
          <w:tcPr>
            <w:tcW w:w="1418" w:type="dxa"/>
            <w:gridSpan w:val="2"/>
            <w:shd w:val="clear" w:color="auto" w:fill="auto"/>
            <w:vAlign w:val="center"/>
          </w:tcPr>
          <w:p w:rsidR="00515738" w:rsidRDefault="00957A0C">
            <w:pPr>
              <w:spacing w:after="0" w:line="240" w:lineRule="auto"/>
              <w:jc w:val="center"/>
            </w:pPr>
            <w:r>
              <w:t>23()</w:t>
            </w:r>
          </w:p>
        </w:tc>
        <w:tc>
          <w:tcPr>
            <w:tcW w:w="1559" w:type="dxa"/>
            <w:shd w:val="clear" w:color="auto" w:fill="auto"/>
            <w:vAlign w:val="center"/>
          </w:tcPr>
          <w:p w:rsidR="00515738" w:rsidRDefault="00957A0C">
            <w:pPr>
              <w:spacing w:after="0" w:line="240" w:lineRule="auto"/>
              <w:jc w:val="center"/>
            </w:pPr>
            <w:r>
              <w:t>6()</w:t>
            </w:r>
          </w:p>
        </w:tc>
        <w:tc>
          <w:tcPr>
            <w:tcW w:w="1418" w:type="dxa"/>
            <w:shd w:val="clear" w:color="auto" w:fill="auto"/>
            <w:vAlign w:val="center"/>
          </w:tcPr>
          <w:p w:rsidR="00515738" w:rsidRDefault="00957A0C">
            <w:pPr>
              <w:spacing w:after="0" w:line="240" w:lineRule="auto"/>
              <w:jc w:val="center"/>
            </w:pPr>
            <w:r>
              <w:t>37()</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780" w:type="dxa"/>
            <w:shd w:val="clear" w:color="auto" w:fill="auto"/>
            <w:vAlign w:val="center"/>
          </w:tcPr>
          <w:p w:rsidR="00515738" w:rsidRDefault="00515738">
            <w:pPr>
              <w:spacing w:after="0" w:line="240" w:lineRule="auto"/>
            </w:pPr>
          </w:p>
        </w:tc>
        <w:tc>
          <w:tcPr>
            <w:tcW w:w="3280" w:type="dxa"/>
            <w:gridSpan w:val="4"/>
            <w:shd w:val="clear" w:color="auto" w:fill="auto"/>
            <w:vAlign w:val="center"/>
          </w:tcPr>
          <w:p w:rsidR="00515738" w:rsidRDefault="00957A0C">
            <w:pPr>
              <w:spacing w:after="0" w:line="240" w:lineRule="auto"/>
            </w:pPr>
            <w:r>
              <w:t>Flour</w:t>
            </w:r>
          </w:p>
        </w:tc>
        <w:tc>
          <w:tcPr>
            <w:tcW w:w="1469" w:type="dxa"/>
            <w:shd w:val="clear" w:color="auto" w:fill="auto"/>
            <w:vAlign w:val="center"/>
          </w:tcPr>
          <w:p w:rsidR="00515738" w:rsidRDefault="00957A0C">
            <w:pPr>
              <w:spacing w:after="0" w:line="240" w:lineRule="auto"/>
              <w:jc w:val="center"/>
            </w:pPr>
            <w:r>
              <w:t>8(34.78)</w:t>
            </w:r>
          </w:p>
        </w:tc>
        <w:tc>
          <w:tcPr>
            <w:tcW w:w="1418" w:type="dxa"/>
            <w:gridSpan w:val="2"/>
            <w:shd w:val="clear" w:color="auto" w:fill="auto"/>
            <w:vAlign w:val="center"/>
          </w:tcPr>
          <w:p w:rsidR="00515738" w:rsidRDefault="00957A0C">
            <w:pPr>
              <w:spacing w:after="0" w:line="240" w:lineRule="auto"/>
              <w:jc w:val="center"/>
            </w:pPr>
            <w:r>
              <w:t>2(50.00)</w:t>
            </w:r>
          </w:p>
        </w:tc>
        <w:tc>
          <w:tcPr>
            <w:tcW w:w="1559" w:type="dxa"/>
            <w:shd w:val="clear" w:color="auto" w:fill="auto"/>
            <w:vAlign w:val="center"/>
          </w:tcPr>
          <w:p w:rsidR="00515738" w:rsidRDefault="00957A0C">
            <w:pPr>
              <w:spacing w:after="0" w:line="240" w:lineRule="auto"/>
              <w:jc w:val="center"/>
            </w:pPr>
            <w:r>
              <w:t>4(40.00)</w:t>
            </w:r>
          </w:p>
        </w:tc>
        <w:tc>
          <w:tcPr>
            <w:tcW w:w="1418" w:type="dxa"/>
            <w:shd w:val="clear" w:color="auto" w:fill="auto"/>
            <w:vAlign w:val="center"/>
          </w:tcPr>
          <w:p w:rsidR="00515738" w:rsidRDefault="00957A0C">
            <w:pPr>
              <w:spacing w:after="0" w:line="240" w:lineRule="auto"/>
              <w:jc w:val="center"/>
            </w:pPr>
            <w:r>
              <w:t>2(22.22)</w:t>
            </w:r>
          </w:p>
        </w:tc>
        <w:tc>
          <w:tcPr>
            <w:tcW w:w="1134" w:type="dxa"/>
            <w:vMerge w:val="restart"/>
            <w:shd w:val="clear" w:color="auto" w:fill="auto"/>
            <w:vAlign w:val="center"/>
          </w:tcPr>
          <w:p w:rsidR="00515738" w:rsidRDefault="00957A0C">
            <w:pPr>
              <w:spacing w:after="0" w:line="240" w:lineRule="auto"/>
              <w:jc w:val="center"/>
            </w:pPr>
            <w:r>
              <w:t>0.5186</w:t>
            </w:r>
          </w:p>
        </w:tc>
      </w:tr>
      <w:tr w:rsidR="00515738" w:rsidTr="003323F1">
        <w:tc>
          <w:tcPr>
            <w:tcW w:w="780" w:type="dxa"/>
            <w:shd w:val="clear" w:color="auto" w:fill="auto"/>
            <w:vAlign w:val="center"/>
          </w:tcPr>
          <w:p w:rsidR="00515738" w:rsidRDefault="00515738">
            <w:pPr>
              <w:spacing w:after="0" w:line="240" w:lineRule="auto"/>
            </w:pPr>
          </w:p>
        </w:tc>
        <w:tc>
          <w:tcPr>
            <w:tcW w:w="3280" w:type="dxa"/>
            <w:gridSpan w:val="4"/>
            <w:shd w:val="clear" w:color="auto" w:fill="auto"/>
            <w:vAlign w:val="center"/>
          </w:tcPr>
          <w:p w:rsidR="00515738" w:rsidRDefault="00957A0C">
            <w:pPr>
              <w:spacing w:after="0" w:line="240" w:lineRule="auto"/>
            </w:pPr>
            <w:r>
              <w:t>Soup</w:t>
            </w:r>
          </w:p>
        </w:tc>
        <w:tc>
          <w:tcPr>
            <w:tcW w:w="1469" w:type="dxa"/>
            <w:shd w:val="clear" w:color="auto" w:fill="auto"/>
            <w:vAlign w:val="center"/>
          </w:tcPr>
          <w:p w:rsidR="00515738" w:rsidRDefault="00957A0C">
            <w:pPr>
              <w:spacing w:after="0" w:line="240" w:lineRule="auto"/>
              <w:jc w:val="center"/>
            </w:pPr>
            <w:r>
              <w:t>7(30.43)</w:t>
            </w:r>
          </w:p>
        </w:tc>
        <w:tc>
          <w:tcPr>
            <w:tcW w:w="1418" w:type="dxa"/>
            <w:gridSpan w:val="2"/>
            <w:shd w:val="clear" w:color="auto" w:fill="auto"/>
            <w:vAlign w:val="center"/>
          </w:tcPr>
          <w:p w:rsidR="00515738" w:rsidRDefault="00957A0C">
            <w:pPr>
              <w:spacing w:after="0" w:line="240" w:lineRule="auto"/>
              <w:jc w:val="center"/>
            </w:pPr>
            <w:r>
              <w:t>1(25.00)</w:t>
            </w:r>
          </w:p>
        </w:tc>
        <w:tc>
          <w:tcPr>
            <w:tcW w:w="1559" w:type="dxa"/>
            <w:shd w:val="clear" w:color="auto" w:fill="auto"/>
            <w:vAlign w:val="center"/>
          </w:tcPr>
          <w:p w:rsidR="00515738" w:rsidRDefault="00957A0C">
            <w:pPr>
              <w:spacing w:after="0" w:line="240" w:lineRule="auto"/>
              <w:jc w:val="center"/>
            </w:pPr>
            <w:r>
              <w:t>2(20.00)</w:t>
            </w:r>
          </w:p>
        </w:tc>
        <w:tc>
          <w:tcPr>
            <w:tcW w:w="1418" w:type="dxa"/>
            <w:shd w:val="clear" w:color="auto" w:fill="auto"/>
            <w:vAlign w:val="center"/>
          </w:tcPr>
          <w:p w:rsidR="00515738" w:rsidRDefault="00957A0C">
            <w:pPr>
              <w:spacing w:after="0" w:line="240" w:lineRule="auto"/>
              <w:jc w:val="center"/>
            </w:pPr>
            <w:r>
              <w:t>4(44.44)</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780" w:type="dxa"/>
            <w:shd w:val="clear" w:color="auto" w:fill="auto"/>
            <w:vAlign w:val="center"/>
          </w:tcPr>
          <w:p w:rsidR="00515738" w:rsidRDefault="00515738">
            <w:pPr>
              <w:spacing w:after="0" w:line="240" w:lineRule="auto"/>
            </w:pPr>
          </w:p>
        </w:tc>
        <w:tc>
          <w:tcPr>
            <w:tcW w:w="3280" w:type="dxa"/>
            <w:gridSpan w:val="4"/>
            <w:shd w:val="clear" w:color="auto" w:fill="auto"/>
            <w:vAlign w:val="center"/>
          </w:tcPr>
          <w:p w:rsidR="00515738" w:rsidRDefault="00957A0C">
            <w:pPr>
              <w:spacing w:after="0" w:line="240" w:lineRule="auto"/>
            </w:pPr>
            <w:r>
              <w:t>Porridge</w:t>
            </w:r>
          </w:p>
        </w:tc>
        <w:tc>
          <w:tcPr>
            <w:tcW w:w="1469" w:type="dxa"/>
            <w:shd w:val="clear" w:color="auto" w:fill="auto"/>
            <w:vAlign w:val="center"/>
          </w:tcPr>
          <w:p w:rsidR="00515738" w:rsidRDefault="00957A0C">
            <w:pPr>
              <w:spacing w:after="0" w:line="240" w:lineRule="auto"/>
              <w:jc w:val="center"/>
            </w:pPr>
            <w:r>
              <w:t>5(21.74)</w:t>
            </w:r>
          </w:p>
        </w:tc>
        <w:tc>
          <w:tcPr>
            <w:tcW w:w="1418" w:type="dxa"/>
            <w:gridSpan w:val="2"/>
            <w:shd w:val="clear" w:color="auto" w:fill="auto"/>
            <w:vAlign w:val="center"/>
          </w:tcPr>
          <w:p w:rsidR="00515738" w:rsidRDefault="00957A0C">
            <w:pPr>
              <w:spacing w:after="0" w:line="240" w:lineRule="auto"/>
              <w:jc w:val="center"/>
            </w:pPr>
            <w:r>
              <w:t>1(25.00)</w:t>
            </w:r>
          </w:p>
        </w:tc>
        <w:tc>
          <w:tcPr>
            <w:tcW w:w="1559" w:type="dxa"/>
            <w:shd w:val="clear" w:color="auto" w:fill="auto"/>
            <w:vAlign w:val="center"/>
          </w:tcPr>
          <w:p w:rsidR="00515738" w:rsidRDefault="00957A0C">
            <w:pPr>
              <w:spacing w:after="0" w:line="240" w:lineRule="auto"/>
              <w:jc w:val="center"/>
            </w:pPr>
            <w:r>
              <w:t>2(20.00)</w:t>
            </w:r>
          </w:p>
        </w:tc>
        <w:tc>
          <w:tcPr>
            <w:tcW w:w="1418" w:type="dxa"/>
            <w:shd w:val="clear" w:color="auto" w:fill="auto"/>
            <w:vAlign w:val="center"/>
          </w:tcPr>
          <w:p w:rsidR="00515738" w:rsidRDefault="00957A0C">
            <w:pPr>
              <w:spacing w:after="0" w:line="240" w:lineRule="auto"/>
              <w:jc w:val="center"/>
            </w:pPr>
            <w:r>
              <w:t>2(22.22)</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515738" w:rsidTr="003323F1">
        <w:tc>
          <w:tcPr>
            <w:tcW w:w="780" w:type="dxa"/>
            <w:shd w:val="clear" w:color="auto" w:fill="auto"/>
            <w:vAlign w:val="center"/>
          </w:tcPr>
          <w:p w:rsidR="00515738" w:rsidRDefault="00515738">
            <w:pPr>
              <w:spacing w:after="0" w:line="240" w:lineRule="auto"/>
            </w:pPr>
          </w:p>
        </w:tc>
        <w:tc>
          <w:tcPr>
            <w:tcW w:w="3280" w:type="dxa"/>
            <w:gridSpan w:val="4"/>
            <w:shd w:val="clear" w:color="auto" w:fill="auto"/>
            <w:vAlign w:val="center"/>
          </w:tcPr>
          <w:p w:rsidR="00515738" w:rsidRDefault="00957A0C">
            <w:pPr>
              <w:spacing w:after="0" w:line="240" w:lineRule="auto"/>
            </w:pPr>
            <w:proofErr w:type="spellStart"/>
            <w:r>
              <w:t>other</w:t>
            </w:r>
            <w:r>
              <w:rPr>
                <w:vertAlign w:val="superscript"/>
              </w:rPr>
              <w:t>c</w:t>
            </w:r>
            <w:proofErr w:type="spellEnd"/>
          </w:p>
        </w:tc>
        <w:tc>
          <w:tcPr>
            <w:tcW w:w="1469" w:type="dxa"/>
            <w:shd w:val="clear" w:color="auto" w:fill="auto"/>
            <w:vAlign w:val="center"/>
          </w:tcPr>
          <w:p w:rsidR="00515738" w:rsidRDefault="00957A0C">
            <w:pPr>
              <w:spacing w:after="0" w:line="240" w:lineRule="auto"/>
              <w:jc w:val="center"/>
            </w:pPr>
            <w:r>
              <w:t>3(13.05)</w:t>
            </w:r>
          </w:p>
        </w:tc>
        <w:tc>
          <w:tcPr>
            <w:tcW w:w="1418" w:type="dxa"/>
            <w:gridSpan w:val="2"/>
            <w:shd w:val="clear" w:color="auto" w:fill="auto"/>
            <w:vAlign w:val="center"/>
          </w:tcPr>
          <w:p w:rsidR="00515738" w:rsidRDefault="00957A0C">
            <w:pPr>
              <w:spacing w:after="0" w:line="240" w:lineRule="auto"/>
              <w:jc w:val="center"/>
            </w:pPr>
            <w:r>
              <w:t>0(0.00)</w:t>
            </w:r>
          </w:p>
        </w:tc>
        <w:tc>
          <w:tcPr>
            <w:tcW w:w="1559" w:type="dxa"/>
            <w:shd w:val="clear" w:color="auto" w:fill="auto"/>
            <w:vAlign w:val="center"/>
          </w:tcPr>
          <w:p w:rsidR="00515738" w:rsidRDefault="00957A0C">
            <w:pPr>
              <w:spacing w:after="0" w:line="240" w:lineRule="auto"/>
              <w:jc w:val="center"/>
            </w:pPr>
            <w:r>
              <w:t>2(20.00)</w:t>
            </w:r>
          </w:p>
        </w:tc>
        <w:tc>
          <w:tcPr>
            <w:tcW w:w="1418" w:type="dxa"/>
            <w:shd w:val="clear" w:color="auto" w:fill="auto"/>
            <w:vAlign w:val="center"/>
          </w:tcPr>
          <w:p w:rsidR="00515738" w:rsidRDefault="00957A0C">
            <w:pPr>
              <w:spacing w:after="0" w:line="240" w:lineRule="auto"/>
              <w:jc w:val="center"/>
            </w:pPr>
            <w:r>
              <w:t>1(11.11)</w:t>
            </w:r>
          </w:p>
        </w:tc>
        <w:tc>
          <w:tcPr>
            <w:tcW w:w="1134" w:type="dxa"/>
            <w:vMerge/>
            <w:shd w:val="clear" w:color="auto" w:fill="auto"/>
            <w:vAlign w:val="center"/>
          </w:tcPr>
          <w:p w:rsidR="00515738" w:rsidRDefault="00515738">
            <w:pPr>
              <w:widowControl w:val="0"/>
              <w:pBdr>
                <w:top w:val="nil"/>
                <w:left w:val="nil"/>
                <w:bottom w:val="nil"/>
                <w:right w:val="nil"/>
                <w:between w:val="nil"/>
              </w:pBdr>
              <w:spacing w:after="0"/>
            </w:pPr>
          </w:p>
        </w:tc>
      </w:tr>
      <w:tr w:rsidR="00DF1F17" w:rsidTr="00450157">
        <w:tc>
          <w:tcPr>
            <w:tcW w:w="3299" w:type="dxa"/>
            <w:gridSpan w:val="3"/>
            <w:vMerge w:val="restart"/>
            <w:shd w:val="clear" w:color="auto" w:fill="auto"/>
            <w:vAlign w:val="center"/>
          </w:tcPr>
          <w:p w:rsidR="00DF1F17" w:rsidRDefault="00DF1F17">
            <w:pPr>
              <w:spacing w:after="0" w:line="240" w:lineRule="auto"/>
            </w:pPr>
            <w:r>
              <w:t>Prepare soybean for children</w:t>
            </w:r>
          </w:p>
        </w:tc>
        <w:tc>
          <w:tcPr>
            <w:tcW w:w="761" w:type="dxa"/>
            <w:gridSpan w:val="2"/>
            <w:shd w:val="clear" w:color="auto" w:fill="auto"/>
            <w:vAlign w:val="center"/>
          </w:tcPr>
          <w:p w:rsidR="00DF1F17" w:rsidRDefault="00DF1F17" w:rsidP="00450157">
            <w:pPr>
              <w:spacing w:after="0" w:line="240" w:lineRule="auto"/>
            </w:pPr>
            <w:r>
              <w:t>Yes</w:t>
            </w:r>
          </w:p>
        </w:tc>
        <w:tc>
          <w:tcPr>
            <w:tcW w:w="1469" w:type="dxa"/>
            <w:shd w:val="clear" w:color="auto" w:fill="auto"/>
            <w:vAlign w:val="center"/>
          </w:tcPr>
          <w:p w:rsidR="00DF1F17" w:rsidRDefault="00DF1F17" w:rsidP="00450157">
            <w:pPr>
              <w:spacing w:after="0" w:line="240" w:lineRule="auto"/>
              <w:jc w:val="center"/>
            </w:pPr>
            <w:r>
              <w:t>31(</w:t>
            </w:r>
            <w:r w:rsidRPr="00450157">
              <w:t>34.83</w:t>
            </w:r>
            <w:r>
              <w:t>)</w:t>
            </w:r>
            <w:r w:rsidRPr="00450157">
              <w:t xml:space="preserve">  </w:t>
            </w:r>
          </w:p>
        </w:tc>
        <w:tc>
          <w:tcPr>
            <w:tcW w:w="1418" w:type="dxa"/>
            <w:gridSpan w:val="2"/>
            <w:shd w:val="clear" w:color="auto" w:fill="auto"/>
            <w:vAlign w:val="center"/>
          </w:tcPr>
          <w:p w:rsidR="00DF1F17" w:rsidRDefault="00DF1F17">
            <w:pPr>
              <w:spacing w:after="0" w:line="240" w:lineRule="auto"/>
              <w:jc w:val="center"/>
            </w:pPr>
            <w:r>
              <w:t>8(</w:t>
            </w:r>
            <w:r w:rsidRPr="008E3395">
              <w:t>29.63</w:t>
            </w:r>
            <w:r>
              <w:t>)</w:t>
            </w:r>
          </w:p>
        </w:tc>
        <w:tc>
          <w:tcPr>
            <w:tcW w:w="1559" w:type="dxa"/>
            <w:shd w:val="clear" w:color="auto" w:fill="auto"/>
            <w:vAlign w:val="center"/>
          </w:tcPr>
          <w:p w:rsidR="00DF1F17" w:rsidRDefault="00DF1F17">
            <w:pPr>
              <w:spacing w:after="0" w:line="240" w:lineRule="auto"/>
              <w:jc w:val="center"/>
            </w:pPr>
            <w:r>
              <w:t>12(</w:t>
            </w:r>
            <w:r w:rsidRPr="008E3395">
              <w:t>75.00</w:t>
            </w:r>
            <w:r>
              <w:t>)</w:t>
            </w:r>
          </w:p>
        </w:tc>
        <w:tc>
          <w:tcPr>
            <w:tcW w:w="1418" w:type="dxa"/>
            <w:shd w:val="clear" w:color="auto" w:fill="auto"/>
            <w:vAlign w:val="center"/>
          </w:tcPr>
          <w:p w:rsidR="00DF1F17" w:rsidRDefault="00DF1F17" w:rsidP="00DF1F17">
            <w:pPr>
              <w:spacing w:after="0" w:line="240" w:lineRule="auto"/>
              <w:jc w:val="center"/>
            </w:pPr>
            <w:r>
              <w:t>11(</w:t>
            </w:r>
            <w:r w:rsidRPr="00DF1F17">
              <w:t>23.91</w:t>
            </w:r>
            <w:r>
              <w:t>)</w:t>
            </w:r>
          </w:p>
        </w:tc>
        <w:tc>
          <w:tcPr>
            <w:tcW w:w="1134" w:type="dxa"/>
            <w:vMerge w:val="restart"/>
            <w:shd w:val="clear" w:color="auto" w:fill="auto"/>
            <w:vAlign w:val="center"/>
          </w:tcPr>
          <w:p w:rsidR="00DF1F17" w:rsidRDefault="00DF1F17">
            <w:pPr>
              <w:widowControl w:val="0"/>
              <w:pBdr>
                <w:top w:val="nil"/>
                <w:left w:val="nil"/>
                <w:bottom w:val="nil"/>
                <w:right w:val="nil"/>
                <w:between w:val="nil"/>
              </w:pBdr>
              <w:spacing w:after="0"/>
            </w:pPr>
            <w:r w:rsidRPr="00DF1F17">
              <w:t>0.001</w:t>
            </w:r>
          </w:p>
        </w:tc>
      </w:tr>
      <w:tr w:rsidR="00DF1F17" w:rsidTr="00450157">
        <w:tc>
          <w:tcPr>
            <w:tcW w:w="3299" w:type="dxa"/>
            <w:gridSpan w:val="3"/>
            <w:vMerge/>
            <w:shd w:val="clear" w:color="auto" w:fill="auto"/>
            <w:vAlign w:val="center"/>
          </w:tcPr>
          <w:p w:rsidR="00DF1F17" w:rsidRDefault="00DF1F17">
            <w:pPr>
              <w:spacing w:after="0" w:line="240" w:lineRule="auto"/>
            </w:pPr>
          </w:p>
        </w:tc>
        <w:tc>
          <w:tcPr>
            <w:tcW w:w="761" w:type="dxa"/>
            <w:gridSpan w:val="2"/>
            <w:shd w:val="clear" w:color="auto" w:fill="auto"/>
            <w:vAlign w:val="center"/>
          </w:tcPr>
          <w:p w:rsidR="00DF1F17" w:rsidRDefault="00DF1F17">
            <w:pPr>
              <w:spacing w:after="0" w:line="240" w:lineRule="auto"/>
            </w:pPr>
            <w:r>
              <w:t>No</w:t>
            </w:r>
          </w:p>
        </w:tc>
        <w:tc>
          <w:tcPr>
            <w:tcW w:w="1469" w:type="dxa"/>
            <w:shd w:val="clear" w:color="auto" w:fill="auto"/>
            <w:vAlign w:val="center"/>
          </w:tcPr>
          <w:p w:rsidR="00DF1F17" w:rsidRDefault="00DF1F17">
            <w:pPr>
              <w:spacing w:after="0" w:line="240" w:lineRule="auto"/>
              <w:jc w:val="center"/>
            </w:pPr>
            <w:r>
              <w:t>58(</w:t>
            </w:r>
            <w:r w:rsidRPr="00450157">
              <w:t>65.17</w:t>
            </w:r>
            <w:r>
              <w:t>)</w:t>
            </w:r>
            <w:r w:rsidRPr="00450157">
              <w:t xml:space="preserve">  </w:t>
            </w:r>
          </w:p>
        </w:tc>
        <w:tc>
          <w:tcPr>
            <w:tcW w:w="1418" w:type="dxa"/>
            <w:gridSpan w:val="2"/>
            <w:shd w:val="clear" w:color="auto" w:fill="auto"/>
            <w:vAlign w:val="center"/>
          </w:tcPr>
          <w:p w:rsidR="00DF1F17" w:rsidRDefault="00DF1F17">
            <w:pPr>
              <w:spacing w:after="0" w:line="240" w:lineRule="auto"/>
              <w:jc w:val="center"/>
            </w:pPr>
            <w:r>
              <w:t>19(</w:t>
            </w:r>
            <w:r w:rsidRPr="008E3395">
              <w:t>70.37</w:t>
            </w:r>
            <w:r>
              <w:t>)</w:t>
            </w:r>
          </w:p>
        </w:tc>
        <w:tc>
          <w:tcPr>
            <w:tcW w:w="1559" w:type="dxa"/>
            <w:shd w:val="clear" w:color="auto" w:fill="auto"/>
            <w:vAlign w:val="center"/>
          </w:tcPr>
          <w:p w:rsidR="00DF1F17" w:rsidRDefault="00DF1F17" w:rsidP="008E3395">
            <w:pPr>
              <w:spacing w:after="0" w:line="240" w:lineRule="auto"/>
              <w:jc w:val="center"/>
            </w:pPr>
            <w:r>
              <w:t>4(</w:t>
            </w:r>
            <w:r w:rsidRPr="008E3395">
              <w:t>25.00</w:t>
            </w:r>
            <w:r>
              <w:t>)</w:t>
            </w:r>
          </w:p>
        </w:tc>
        <w:tc>
          <w:tcPr>
            <w:tcW w:w="1418" w:type="dxa"/>
            <w:shd w:val="clear" w:color="auto" w:fill="auto"/>
            <w:vAlign w:val="center"/>
          </w:tcPr>
          <w:p w:rsidR="00DF1F17" w:rsidRDefault="00DF1F17">
            <w:pPr>
              <w:spacing w:after="0" w:line="240" w:lineRule="auto"/>
              <w:jc w:val="center"/>
            </w:pPr>
            <w:r>
              <w:t>35(</w:t>
            </w:r>
            <w:r w:rsidRPr="00DF1F17">
              <w:t>76.09</w:t>
            </w:r>
            <w:r>
              <w:t>)</w:t>
            </w:r>
          </w:p>
        </w:tc>
        <w:tc>
          <w:tcPr>
            <w:tcW w:w="1134" w:type="dxa"/>
            <w:vMerge/>
            <w:shd w:val="clear" w:color="auto" w:fill="auto"/>
            <w:vAlign w:val="center"/>
          </w:tcPr>
          <w:p w:rsidR="00DF1F17" w:rsidRDefault="00DF1F17">
            <w:pPr>
              <w:widowControl w:val="0"/>
              <w:pBdr>
                <w:top w:val="nil"/>
                <w:left w:val="nil"/>
                <w:bottom w:val="nil"/>
                <w:right w:val="nil"/>
                <w:between w:val="nil"/>
              </w:pBdr>
              <w:spacing w:after="0"/>
            </w:pPr>
          </w:p>
        </w:tc>
      </w:tr>
    </w:tbl>
    <w:p w:rsidR="00515738" w:rsidRDefault="00957A0C">
      <w:pPr>
        <w:spacing w:after="160" w:line="259" w:lineRule="auto"/>
      </w:pPr>
      <w:r>
        <w:t xml:space="preserve">HH: Household; </w:t>
      </w:r>
      <w:proofErr w:type="spellStart"/>
      <w:r>
        <w:t>aLarge</w:t>
      </w:r>
      <w:proofErr w:type="spellEnd"/>
      <w:r>
        <w:t xml:space="preserve"> milled maize grits also known </w:t>
      </w:r>
      <w:proofErr w:type="spellStart"/>
      <w:r>
        <w:t>samp</w:t>
      </w:r>
      <w:proofErr w:type="spellEnd"/>
      <w:r>
        <w:t xml:space="preserve"> in Zambia; </w:t>
      </w:r>
      <w:proofErr w:type="spellStart"/>
      <w:r>
        <w:t>bUsed</w:t>
      </w:r>
      <w:proofErr w:type="spellEnd"/>
      <w:r>
        <w:t xml:space="preserve"> for flavor and sold for income; </w:t>
      </w:r>
      <w:proofErr w:type="spellStart"/>
      <w:r>
        <w:rPr>
          <w:vertAlign w:val="superscript"/>
        </w:rPr>
        <w:t>c</w:t>
      </w:r>
      <w:r>
        <w:t>Cooking</w:t>
      </w:r>
      <w:proofErr w:type="spellEnd"/>
      <w:r>
        <w:t xml:space="preserve"> oil, flavor, source of income</w:t>
      </w:r>
    </w:p>
    <w:p w:rsidR="00515738" w:rsidRPr="004A70BF" w:rsidRDefault="00957A0C">
      <w:pPr>
        <w:spacing w:after="160" w:line="259" w:lineRule="auto"/>
        <w:rPr>
          <w:b/>
        </w:rPr>
      </w:pPr>
      <w:r w:rsidRPr="004A70BF">
        <w:rPr>
          <w:b/>
        </w:rPr>
        <w:t>Post COVID 19 lock down effect on households with children aged 6-23 months</w:t>
      </w:r>
    </w:p>
    <w:p w:rsidR="004A70BF" w:rsidRPr="004A70BF" w:rsidRDefault="004A70BF" w:rsidP="004A70BF">
      <w:pPr>
        <w:spacing w:after="160" w:line="360" w:lineRule="auto"/>
        <w:jc w:val="both"/>
        <w:rPr>
          <w:rFonts w:ascii="Times New Roman" w:hAnsi="Times New Roman" w:cs="Times New Roman"/>
          <w:sz w:val="24"/>
          <w:szCs w:val="24"/>
        </w:rPr>
      </w:pPr>
      <w:r w:rsidRPr="004A70BF">
        <w:rPr>
          <w:rFonts w:ascii="Times New Roman" w:hAnsi="Times New Roman" w:cs="Times New Roman"/>
          <w:sz w:val="24"/>
          <w:szCs w:val="24"/>
        </w:rPr>
        <w:t xml:space="preserve">The table summarizes the post-COVID-19 lockdown effects on households with children aged 6–23 months in </w:t>
      </w:r>
      <w:proofErr w:type="spellStart"/>
      <w:r w:rsidRPr="004A70BF">
        <w:rPr>
          <w:rFonts w:ascii="Times New Roman" w:hAnsi="Times New Roman" w:cs="Times New Roman"/>
          <w:sz w:val="24"/>
          <w:szCs w:val="24"/>
        </w:rPr>
        <w:t>Nyangwena</w:t>
      </w:r>
      <w:proofErr w:type="spellEnd"/>
      <w:r w:rsidRPr="004A70BF">
        <w:rPr>
          <w:rFonts w:ascii="Times New Roman" w:hAnsi="Times New Roman" w:cs="Times New Roman"/>
          <w:sz w:val="24"/>
          <w:szCs w:val="24"/>
        </w:rPr>
        <w:t xml:space="preserve">, </w:t>
      </w:r>
      <w:proofErr w:type="spellStart"/>
      <w:r w:rsidRPr="004A70BF">
        <w:rPr>
          <w:rFonts w:ascii="Times New Roman" w:hAnsi="Times New Roman" w:cs="Times New Roman"/>
          <w:sz w:val="24"/>
          <w:szCs w:val="24"/>
        </w:rPr>
        <w:t>Bundabunda</w:t>
      </w:r>
      <w:proofErr w:type="spellEnd"/>
      <w:r w:rsidRPr="004A70BF">
        <w:rPr>
          <w:rFonts w:ascii="Times New Roman" w:hAnsi="Times New Roman" w:cs="Times New Roman"/>
          <w:sz w:val="24"/>
          <w:szCs w:val="24"/>
        </w:rPr>
        <w:t xml:space="preserve">, and </w:t>
      </w:r>
      <w:proofErr w:type="spellStart"/>
      <w:r w:rsidRPr="004A70BF">
        <w:rPr>
          <w:rFonts w:ascii="Times New Roman" w:hAnsi="Times New Roman" w:cs="Times New Roman"/>
          <w:sz w:val="24"/>
          <w:szCs w:val="24"/>
        </w:rPr>
        <w:t>Rufunsa</w:t>
      </w:r>
      <w:proofErr w:type="spellEnd"/>
      <w:r w:rsidRPr="004A70BF">
        <w:rPr>
          <w:rFonts w:ascii="Times New Roman" w:hAnsi="Times New Roman" w:cs="Times New Roman"/>
          <w:sz w:val="24"/>
          <w:szCs w:val="24"/>
        </w:rPr>
        <w:t xml:space="preserve">, with specific implications for child feeding practices. Despite the critical nutrition window for this age group, 77.5% of households did not experience increased food production, potentially limiting access to diverse and sufficient foods for young children. Irrigation water access—a key factor in ensuring year-round food availability—was significantly higher in </w:t>
      </w:r>
      <w:proofErr w:type="spellStart"/>
      <w:r w:rsidRPr="004A70BF">
        <w:rPr>
          <w:rFonts w:ascii="Times New Roman" w:hAnsi="Times New Roman" w:cs="Times New Roman"/>
          <w:sz w:val="24"/>
          <w:szCs w:val="24"/>
        </w:rPr>
        <w:t>Nyangwena</w:t>
      </w:r>
      <w:proofErr w:type="spellEnd"/>
      <w:r w:rsidRPr="004A70BF">
        <w:rPr>
          <w:rFonts w:ascii="Times New Roman" w:hAnsi="Times New Roman" w:cs="Times New Roman"/>
          <w:sz w:val="24"/>
          <w:szCs w:val="24"/>
        </w:rPr>
        <w:t xml:space="preserve"> (81.5%) than </w:t>
      </w:r>
      <w:proofErr w:type="spellStart"/>
      <w:r w:rsidRPr="004A70BF">
        <w:rPr>
          <w:rFonts w:ascii="Times New Roman" w:hAnsi="Times New Roman" w:cs="Times New Roman"/>
          <w:sz w:val="24"/>
          <w:szCs w:val="24"/>
        </w:rPr>
        <w:t>Rufunsa</w:t>
      </w:r>
      <w:proofErr w:type="spellEnd"/>
      <w:r w:rsidRPr="004A70BF">
        <w:rPr>
          <w:rFonts w:ascii="Times New Roman" w:hAnsi="Times New Roman" w:cs="Times New Roman"/>
          <w:sz w:val="24"/>
          <w:szCs w:val="24"/>
        </w:rPr>
        <w:t xml:space="preserve"> (50.0%), which may influence household food security and the variety of foods fed to children. Access to agricultural extension services, hired labor, and cash for inputs remained low across all areas, possibly constraining household capacity to grow nutrient-rich foods like legumes and vegetables vital for complementary feeding. A significant majority (80.9%) of households reported food price increases, further limiting affordability and access to diverse food items required to meet minimum dietary diversity and acceptable diet standards. Although 14.6% of households reported increased income, this was disproportionately concentrated in </w:t>
      </w:r>
      <w:proofErr w:type="spellStart"/>
      <w:r w:rsidRPr="004A70BF">
        <w:rPr>
          <w:rFonts w:ascii="Times New Roman" w:hAnsi="Times New Roman" w:cs="Times New Roman"/>
          <w:sz w:val="24"/>
          <w:szCs w:val="24"/>
        </w:rPr>
        <w:t>Nyangwena</w:t>
      </w:r>
      <w:proofErr w:type="spellEnd"/>
      <w:r w:rsidRPr="004A70BF">
        <w:rPr>
          <w:rFonts w:ascii="Times New Roman" w:hAnsi="Times New Roman" w:cs="Times New Roman"/>
          <w:sz w:val="24"/>
          <w:szCs w:val="24"/>
        </w:rPr>
        <w:t xml:space="preserve"> (29.6%) and absent in </w:t>
      </w:r>
      <w:proofErr w:type="spellStart"/>
      <w:r w:rsidRPr="004A70BF">
        <w:rPr>
          <w:rFonts w:ascii="Times New Roman" w:hAnsi="Times New Roman" w:cs="Times New Roman"/>
          <w:sz w:val="24"/>
          <w:szCs w:val="24"/>
        </w:rPr>
        <w:t>Bundabunda</w:t>
      </w:r>
      <w:proofErr w:type="spellEnd"/>
      <w:r w:rsidRPr="004A70BF">
        <w:rPr>
          <w:rFonts w:ascii="Times New Roman" w:hAnsi="Times New Roman" w:cs="Times New Roman"/>
          <w:sz w:val="24"/>
          <w:szCs w:val="24"/>
        </w:rPr>
        <w:t xml:space="preserve"> (0%), suggesting unequal economic recovery and capacity to purchase nutritious foods for children. Only 19.1% reported using alternative food options, and social protection coverage remained minimal, with just 9% receiving COVID-19-specific support. The limited agricultural recovery, economic strain, and weak safety nets post-lockdown likely </w:t>
      </w:r>
      <w:r w:rsidRPr="004A70BF">
        <w:rPr>
          <w:rFonts w:ascii="Times New Roman" w:hAnsi="Times New Roman" w:cs="Times New Roman"/>
          <w:sz w:val="24"/>
          <w:szCs w:val="24"/>
        </w:rPr>
        <w:lastRenderedPageBreak/>
        <w:t>constrained the ability of households to provide age-appropriate, frequent, and diverse meals to children aged 6–23 months, heightening the risk of undernutrition in this vulnerable group.</w:t>
      </w:r>
    </w:p>
    <w:tbl>
      <w:tblPr>
        <w:tblStyle w:val="a2"/>
        <w:tblW w:w="12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1275"/>
        <w:gridCol w:w="1276"/>
        <w:gridCol w:w="1559"/>
        <w:gridCol w:w="1418"/>
        <w:gridCol w:w="1701"/>
        <w:gridCol w:w="1276"/>
      </w:tblGrid>
      <w:tr w:rsidR="00515738" w:rsidTr="00DE1DC5">
        <w:tc>
          <w:tcPr>
            <w:tcW w:w="5670" w:type="dxa"/>
            <w:gridSpan w:val="2"/>
            <w:shd w:val="clear" w:color="auto" w:fill="auto"/>
            <w:vAlign w:val="center"/>
          </w:tcPr>
          <w:p w:rsidR="00515738" w:rsidRDefault="00957A0C" w:rsidP="004A70BF">
            <w:pPr>
              <w:pStyle w:val="NoSpacing"/>
            </w:pPr>
            <w:r>
              <w:t>Variable</w:t>
            </w:r>
          </w:p>
        </w:tc>
        <w:tc>
          <w:tcPr>
            <w:tcW w:w="1276" w:type="dxa"/>
            <w:shd w:val="clear" w:color="auto" w:fill="auto"/>
            <w:vAlign w:val="center"/>
          </w:tcPr>
          <w:p w:rsidR="00515738" w:rsidRDefault="00957A0C" w:rsidP="00704E2B">
            <w:pPr>
              <w:pStyle w:val="NoSpacing"/>
              <w:jc w:val="center"/>
            </w:pPr>
            <w:r>
              <w:t>Total</w:t>
            </w:r>
          </w:p>
          <w:p w:rsidR="00515738" w:rsidRDefault="00957A0C" w:rsidP="00704E2B">
            <w:pPr>
              <w:pStyle w:val="NoSpacing"/>
              <w:jc w:val="center"/>
            </w:pPr>
            <w:r>
              <w:t>N=89</w:t>
            </w:r>
          </w:p>
        </w:tc>
        <w:tc>
          <w:tcPr>
            <w:tcW w:w="1559" w:type="dxa"/>
            <w:shd w:val="clear" w:color="auto" w:fill="auto"/>
            <w:vAlign w:val="center"/>
          </w:tcPr>
          <w:p w:rsidR="00515738" w:rsidRDefault="00957A0C" w:rsidP="00704E2B">
            <w:pPr>
              <w:pStyle w:val="NoSpacing"/>
              <w:jc w:val="center"/>
            </w:pPr>
            <w:proofErr w:type="spellStart"/>
            <w:r>
              <w:t>Nyangwena</w:t>
            </w:r>
            <w:proofErr w:type="spellEnd"/>
          </w:p>
          <w:p w:rsidR="00515738" w:rsidRDefault="00957A0C" w:rsidP="00704E2B">
            <w:pPr>
              <w:pStyle w:val="NoSpacing"/>
              <w:jc w:val="center"/>
            </w:pPr>
            <w:r>
              <w:t>n=27</w:t>
            </w:r>
          </w:p>
        </w:tc>
        <w:tc>
          <w:tcPr>
            <w:tcW w:w="1418" w:type="dxa"/>
            <w:shd w:val="clear" w:color="auto" w:fill="auto"/>
            <w:vAlign w:val="center"/>
          </w:tcPr>
          <w:p w:rsidR="00515738" w:rsidRDefault="00957A0C" w:rsidP="00704E2B">
            <w:pPr>
              <w:pStyle w:val="NoSpacing"/>
              <w:jc w:val="center"/>
            </w:pPr>
            <w:proofErr w:type="spellStart"/>
            <w:r>
              <w:t>Bundabunda</w:t>
            </w:r>
            <w:proofErr w:type="spellEnd"/>
          </w:p>
          <w:p w:rsidR="00515738" w:rsidRDefault="00957A0C" w:rsidP="00704E2B">
            <w:pPr>
              <w:pStyle w:val="NoSpacing"/>
              <w:jc w:val="center"/>
            </w:pPr>
            <w:r>
              <w:t>n=16</w:t>
            </w:r>
          </w:p>
        </w:tc>
        <w:tc>
          <w:tcPr>
            <w:tcW w:w="1701" w:type="dxa"/>
            <w:shd w:val="clear" w:color="auto" w:fill="auto"/>
            <w:vAlign w:val="center"/>
          </w:tcPr>
          <w:p w:rsidR="00515738" w:rsidRDefault="00957A0C" w:rsidP="00704E2B">
            <w:pPr>
              <w:pStyle w:val="NoSpacing"/>
              <w:jc w:val="center"/>
            </w:pPr>
            <w:proofErr w:type="spellStart"/>
            <w:r>
              <w:t>Rufunsa</w:t>
            </w:r>
            <w:proofErr w:type="spellEnd"/>
          </w:p>
          <w:p w:rsidR="00515738" w:rsidRDefault="00957A0C" w:rsidP="00704E2B">
            <w:pPr>
              <w:pStyle w:val="NoSpacing"/>
              <w:jc w:val="center"/>
            </w:pPr>
            <w:r>
              <w:t>n=46</w:t>
            </w:r>
          </w:p>
        </w:tc>
        <w:tc>
          <w:tcPr>
            <w:tcW w:w="1276" w:type="dxa"/>
            <w:shd w:val="clear" w:color="auto" w:fill="auto"/>
            <w:vAlign w:val="center"/>
          </w:tcPr>
          <w:p w:rsidR="00515738" w:rsidRDefault="00957A0C" w:rsidP="004A70BF">
            <w:pPr>
              <w:pStyle w:val="NoSpacing"/>
            </w:pPr>
            <w:r>
              <w:t>p-value</w:t>
            </w:r>
          </w:p>
        </w:tc>
      </w:tr>
      <w:tr w:rsidR="00986448" w:rsidRPr="00D07631" w:rsidTr="00DE1DC5">
        <w:tc>
          <w:tcPr>
            <w:tcW w:w="4395" w:type="dxa"/>
            <w:shd w:val="clear" w:color="auto" w:fill="auto"/>
            <w:vAlign w:val="center"/>
          </w:tcPr>
          <w:p w:rsidR="00986448" w:rsidRPr="00D07631" w:rsidRDefault="00986448" w:rsidP="004A70BF">
            <w:pPr>
              <w:pStyle w:val="NoSpacing"/>
              <w:rPr>
                <w:b/>
              </w:rPr>
            </w:pPr>
            <w:r w:rsidRPr="00D07631">
              <w:rPr>
                <w:b/>
              </w:rPr>
              <w:t>Production</w:t>
            </w:r>
          </w:p>
        </w:tc>
        <w:tc>
          <w:tcPr>
            <w:tcW w:w="1275" w:type="dxa"/>
            <w:shd w:val="clear" w:color="auto" w:fill="auto"/>
            <w:vAlign w:val="center"/>
          </w:tcPr>
          <w:p w:rsidR="00986448" w:rsidRPr="00D07631" w:rsidRDefault="00986448" w:rsidP="004A70BF">
            <w:pPr>
              <w:pStyle w:val="NoSpacing"/>
              <w:rPr>
                <w:b/>
              </w:rPr>
            </w:pPr>
          </w:p>
        </w:tc>
        <w:tc>
          <w:tcPr>
            <w:tcW w:w="1276" w:type="dxa"/>
            <w:shd w:val="clear" w:color="auto" w:fill="auto"/>
            <w:vAlign w:val="center"/>
          </w:tcPr>
          <w:p w:rsidR="00986448" w:rsidRPr="00D07631" w:rsidRDefault="00986448" w:rsidP="00704E2B">
            <w:pPr>
              <w:pStyle w:val="NoSpacing"/>
              <w:jc w:val="center"/>
              <w:rPr>
                <w:b/>
              </w:rPr>
            </w:pPr>
          </w:p>
        </w:tc>
        <w:tc>
          <w:tcPr>
            <w:tcW w:w="1559" w:type="dxa"/>
            <w:shd w:val="clear" w:color="auto" w:fill="auto"/>
            <w:vAlign w:val="center"/>
          </w:tcPr>
          <w:p w:rsidR="00986448" w:rsidRPr="00D07631" w:rsidRDefault="00986448" w:rsidP="00704E2B">
            <w:pPr>
              <w:pStyle w:val="NoSpacing"/>
              <w:jc w:val="center"/>
              <w:rPr>
                <w:b/>
              </w:rPr>
            </w:pPr>
          </w:p>
        </w:tc>
        <w:tc>
          <w:tcPr>
            <w:tcW w:w="1418" w:type="dxa"/>
            <w:shd w:val="clear" w:color="auto" w:fill="auto"/>
            <w:vAlign w:val="center"/>
          </w:tcPr>
          <w:p w:rsidR="00986448" w:rsidRPr="00D07631" w:rsidRDefault="00986448" w:rsidP="00704E2B">
            <w:pPr>
              <w:pStyle w:val="NoSpacing"/>
              <w:jc w:val="center"/>
              <w:rPr>
                <w:b/>
              </w:rPr>
            </w:pPr>
          </w:p>
        </w:tc>
        <w:tc>
          <w:tcPr>
            <w:tcW w:w="1701" w:type="dxa"/>
            <w:shd w:val="clear" w:color="auto" w:fill="auto"/>
            <w:vAlign w:val="center"/>
          </w:tcPr>
          <w:p w:rsidR="00986448" w:rsidRPr="00D07631" w:rsidRDefault="00986448" w:rsidP="00704E2B">
            <w:pPr>
              <w:pStyle w:val="NoSpacing"/>
              <w:jc w:val="center"/>
              <w:rPr>
                <w:b/>
              </w:rPr>
            </w:pPr>
          </w:p>
        </w:tc>
        <w:tc>
          <w:tcPr>
            <w:tcW w:w="1276" w:type="dxa"/>
            <w:shd w:val="clear" w:color="auto" w:fill="auto"/>
            <w:vAlign w:val="center"/>
          </w:tcPr>
          <w:p w:rsidR="00986448" w:rsidRPr="00D07631" w:rsidRDefault="00986448" w:rsidP="004A70BF">
            <w:pPr>
              <w:pStyle w:val="NoSpacing"/>
              <w:rPr>
                <w:b/>
              </w:rPr>
            </w:pPr>
          </w:p>
        </w:tc>
      </w:tr>
      <w:tr w:rsidR="00515738" w:rsidTr="00DE1DC5">
        <w:tc>
          <w:tcPr>
            <w:tcW w:w="4395" w:type="dxa"/>
            <w:vMerge w:val="restart"/>
            <w:shd w:val="clear" w:color="auto" w:fill="auto"/>
            <w:vAlign w:val="center"/>
          </w:tcPr>
          <w:p w:rsidR="00515738" w:rsidRDefault="00957A0C" w:rsidP="004A70BF">
            <w:pPr>
              <w:pStyle w:val="NoSpacing"/>
            </w:pPr>
            <w:r>
              <w:t>Production increased</w:t>
            </w:r>
          </w:p>
        </w:tc>
        <w:tc>
          <w:tcPr>
            <w:tcW w:w="1275" w:type="dxa"/>
            <w:shd w:val="clear" w:color="auto" w:fill="auto"/>
            <w:vAlign w:val="center"/>
          </w:tcPr>
          <w:p w:rsidR="00515738" w:rsidRDefault="00957A0C" w:rsidP="004A70BF">
            <w:pPr>
              <w:pStyle w:val="NoSpacing"/>
            </w:pPr>
            <w:r>
              <w:t>Yes</w:t>
            </w:r>
          </w:p>
        </w:tc>
        <w:tc>
          <w:tcPr>
            <w:tcW w:w="1276" w:type="dxa"/>
            <w:shd w:val="clear" w:color="auto" w:fill="auto"/>
            <w:vAlign w:val="center"/>
          </w:tcPr>
          <w:p w:rsidR="00515738" w:rsidRDefault="00957A0C" w:rsidP="00704E2B">
            <w:pPr>
              <w:pStyle w:val="NoSpacing"/>
              <w:jc w:val="center"/>
            </w:pPr>
            <w:r>
              <w:t>20(22.47)</w:t>
            </w:r>
          </w:p>
        </w:tc>
        <w:tc>
          <w:tcPr>
            <w:tcW w:w="1559" w:type="dxa"/>
            <w:shd w:val="clear" w:color="auto" w:fill="auto"/>
            <w:vAlign w:val="center"/>
          </w:tcPr>
          <w:p w:rsidR="00515738" w:rsidRDefault="00957A0C" w:rsidP="00704E2B">
            <w:pPr>
              <w:pStyle w:val="NoSpacing"/>
              <w:jc w:val="center"/>
            </w:pPr>
            <w:r>
              <w:t>9(33.33)</w:t>
            </w:r>
          </w:p>
        </w:tc>
        <w:tc>
          <w:tcPr>
            <w:tcW w:w="1418" w:type="dxa"/>
            <w:shd w:val="clear" w:color="auto" w:fill="auto"/>
            <w:vAlign w:val="center"/>
          </w:tcPr>
          <w:p w:rsidR="00515738" w:rsidRDefault="00957A0C" w:rsidP="00704E2B">
            <w:pPr>
              <w:pStyle w:val="NoSpacing"/>
              <w:jc w:val="center"/>
            </w:pPr>
            <w:r>
              <w:t>1(6.25)</w:t>
            </w:r>
          </w:p>
        </w:tc>
        <w:tc>
          <w:tcPr>
            <w:tcW w:w="1701" w:type="dxa"/>
            <w:shd w:val="clear" w:color="auto" w:fill="auto"/>
            <w:vAlign w:val="center"/>
          </w:tcPr>
          <w:p w:rsidR="00515738" w:rsidRDefault="00957A0C" w:rsidP="00704E2B">
            <w:pPr>
              <w:pStyle w:val="NoSpacing"/>
              <w:jc w:val="center"/>
            </w:pPr>
            <w:r>
              <w:t>10(21.74)</w:t>
            </w:r>
          </w:p>
        </w:tc>
        <w:tc>
          <w:tcPr>
            <w:tcW w:w="1276" w:type="dxa"/>
            <w:vMerge w:val="restart"/>
            <w:shd w:val="clear" w:color="auto" w:fill="auto"/>
            <w:vAlign w:val="center"/>
          </w:tcPr>
          <w:p w:rsidR="00515738" w:rsidRDefault="00957A0C" w:rsidP="004A70BF">
            <w:pPr>
              <w:pStyle w:val="NoSpacing"/>
            </w:pPr>
            <w:r>
              <w:t>0.1218</w:t>
            </w: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w:t>
            </w:r>
          </w:p>
        </w:tc>
        <w:tc>
          <w:tcPr>
            <w:tcW w:w="1276" w:type="dxa"/>
            <w:shd w:val="clear" w:color="auto" w:fill="auto"/>
            <w:vAlign w:val="center"/>
          </w:tcPr>
          <w:p w:rsidR="00515738" w:rsidRDefault="00957A0C" w:rsidP="00704E2B">
            <w:pPr>
              <w:pStyle w:val="NoSpacing"/>
              <w:jc w:val="center"/>
            </w:pPr>
            <w:r>
              <w:t>69(77.53)</w:t>
            </w:r>
          </w:p>
        </w:tc>
        <w:tc>
          <w:tcPr>
            <w:tcW w:w="1559" w:type="dxa"/>
            <w:shd w:val="clear" w:color="auto" w:fill="auto"/>
            <w:vAlign w:val="center"/>
          </w:tcPr>
          <w:p w:rsidR="00515738" w:rsidRDefault="00957A0C" w:rsidP="00704E2B">
            <w:pPr>
              <w:pStyle w:val="NoSpacing"/>
              <w:jc w:val="center"/>
            </w:pPr>
            <w:r>
              <w:t>18(66.67)</w:t>
            </w:r>
          </w:p>
        </w:tc>
        <w:tc>
          <w:tcPr>
            <w:tcW w:w="1418" w:type="dxa"/>
            <w:shd w:val="clear" w:color="auto" w:fill="auto"/>
            <w:vAlign w:val="center"/>
          </w:tcPr>
          <w:p w:rsidR="00515738" w:rsidRDefault="00957A0C" w:rsidP="00704E2B">
            <w:pPr>
              <w:pStyle w:val="NoSpacing"/>
              <w:jc w:val="center"/>
            </w:pPr>
            <w:r>
              <w:t>15(93.75)</w:t>
            </w:r>
          </w:p>
        </w:tc>
        <w:tc>
          <w:tcPr>
            <w:tcW w:w="1701" w:type="dxa"/>
            <w:shd w:val="clear" w:color="auto" w:fill="auto"/>
            <w:vAlign w:val="center"/>
          </w:tcPr>
          <w:p w:rsidR="00515738" w:rsidRDefault="00957A0C" w:rsidP="00704E2B">
            <w:pPr>
              <w:pStyle w:val="NoSpacing"/>
              <w:jc w:val="center"/>
            </w:pPr>
            <w:r>
              <w:t>36(78.26)</w:t>
            </w:r>
          </w:p>
        </w:tc>
        <w:tc>
          <w:tcPr>
            <w:tcW w:w="1276" w:type="dxa"/>
            <w:vMerge/>
            <w:shd w:val="clear" w:color="auto" w:fill="auto"/>
            <w:vAlign w:val="center"/>
          </w:tcPr>
          <w:p w:rsidR="00515738" w:rsidRDefault="00515738" w:rsidP="004A70BF">
            <w:pPr>
              <w:pStyle w:val="NoSpacing"/>
            </w:pPr>
          </w:p>
        </w:tc>
      </w:tr>
      <w:tr w:rsidR="00515738" w:rsidTr="00DE1DC5">
        <w:tc>
          <w:tcPr>
            <w:tcW w:w="4395" w:type="dxa"/>
            <w:vMerge w:val="restart"/>
            <w:shd w:val="clear" w:color="auto" w:fill="auto"/>
            <w:vAlign w:val="center"/>
          </w:tcPr>
          <w:p w:rsidR="00515738" w:rsidRDefault="00957A0C" w:rsidP="004A70BF">
            <w:pPr>
              <w:pStyle w:val="NoSpacing"/>
            </w:pPr>
            <w:r>
              <w:t>Extension services accessed</w:t>
            </w:r>
          </w:p>
        </w:tc>
        <w:tc>
          <w:tcPr>
            <w:tcW w:w="1275" w:type="dxa"/>
            <w:shd w:val="clear" w:color="auto" w:fill="auto"/>
            <w:vAlign w:val="center"/>
          </w:tcPr>
          <w:p w:rsidR="00515738" w:rsidRDefault="00957A0C" w:rsidP="004A70BF">
            <w:pPr>
              <w:pStyle w:val="NoSpacing"/>
            </w:pPr>
            <w:r>
              <w:t>Yes</w:t>
            </w:r>
          </w:p>
        </w:tc>
        <w:tc>
          <w:tcPr>
            <w:tcW w:w="1276" w:type="dxa"/>
            <w:shd w:val="clear" w:color="auto" w:fill="auto"/>
            <w:vAlign w:val="center"/>
          </w:tcPr>
          <w:p w:rsidR="00515738" w:rsidRDefault="00957A0C" w:rsidP="00704E2B">
            <w:pPr>
              <w:pStyle w:val="NoSpacing"/>
              <w:jc w:val="center"/>
            </w:pPr>
            <w:r>
              <w:t>9(10.11)</w:t>
            </w:r>
          </w:p>
        </w:tc>
        <w:tc>
          <w:tcPr>
            <w:tcW w:w="1559" w:type="dxa"/>
            <w:shd w:val="clear" w:color="auto" w:fill="auto"/>
            <w:vAlign w:val="center"/>
          </w:tcPr>
          <w:p w:rsidR="00515738" w:rsidRDefault="00957A0C" w:rsidP="00704E2B">
            <w:pPr>
              <w:pStyle w:val="NoSpacing"/>
              <w:jc w:val="center"/>
            </w:pPr>
            <w:r>
              <w:t>3(11.11)</w:t>
            </w:r>
          </w:p>
        </w:tc>
        <w:tc>
          <w:tcPr>
            <w:tcW w:w="1418" w:type="dxa"/>
            <w:shd w:val="clear" w:color="auto" w:fill="auto"/>
            <w:vAlign w:val="center"/>
          </w:tcPr>
          <w:p w:rsidR="00515738" w:rsidRDefault="00957A0C" w:rsidP="00704E2B">
            <w:pPr>
              <w:pStyle w:val="NoSpacing"/>
              <w:jc w:val="center"/>
            </w:pPr>
            <w:r>
              <w:t>1(6.25)</w:t>
            </w:r>
          </w:p>
        </w:tc>
        <w:tc>
          <w:tcPr>
            <w:tcW w:w="1701" w:type="dxa"/>
            <w:shd w:val="clear" w:color="auto" w:fill="auto"/>
            <w:vAlign w:val="center"/>
          </w:tcPr>
          <w:p w:rsidR="00515738" w:rsidRDefault="00957A0C" w:rsidP="00704E2B">
            <w:pPr>
              <w:pStyle w:val="NoSpacing"/>
              <w:jc w:val="center"/>
            </w:pPr>
            <w:r>
              <w:t>5(10.87)</w:t>
            </w:r>
          </w:p>
        </w:tc>
        <w:tc>
          <w:tcPr>
            <w:tcW w:w="1276" w:type="dxa"/>
            <w:vMerge w:val="restart"/>
            <w:shd w:val="clear" w:color="auto" w:fill="auto"/>
            <w:vAlign w:val="center"/>
          </w:tcPr>
          <w:p w:rsidR="00515738" w:rsidRDefault="00957A0C" w:rsidP="004A70BF">
            <w:pPr>
              <w:pStyle w:val="NoSpacing"/>
            </w:pPr>
            <w:r>
              <w:t>0.8531</w:t>
            </w: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w:t>
            </w:r>
          </w:p>
        </w:tc>
        <w:tc>
          <w:tcPr>
            <w:tcW w:w="1276" w:type="dxa"/>
            <w:shd w:val="clear" w:color="auto" w:fill="auto"/>
            <w:vAlign w:val="center"/>
          </w:tcPr>
          <w:p w:rsidR="00515738" w:rsidRDefault="00957A0C" w:rsidP="00704E2B">
            <w:pPr>
              <w:pStyle w:val="NoSpacing"/>
              <w:jc w:val="center"/>
            </w:pPr>
            <w:r>
              <w:t>80(89.89)</w:t>
            </w:r>
          </w:p>
        </w:tc>
        <w:tc>
          <w:tcPr>
            <w:tcW w:w="1559" w:type="dxa"/>
            <w:shd w:val="clear" w:color="auto" w:fill="auto"/>
            <w:vAlign w:val="center"/>
          </w:tcPr>
          <w:p w:rsidR="00515738" w:rsidRDefault="00957A0C" w:rsidP="00704E2B">
            <w:pPr>
              <w:pStyle w:val="NoSpacing"/>
              <w:jc w:val="center"/>
            </w:pPr>
            <w:r>
              <w:t>24(88.89)</w:t>
            </w:r>
          </w:p>
        </w:tc>
        <w:tc>
          <w:tcPr>
            <w:tcW w:w="1418" w:type="dxa"/>
            <w:shd w:val="clear" w:color="auto" w:fill="auto"/>
            <w:vAlign w:val="center"/>
          </w:tcPr>
          <w:p w:rsidR="00515738" w:rsidRDefault="00957A0C" w:rsidP="00704E2B">
            <w:pPr>
              <w:pStyle w:val="NoSpacing"/>
              <w:jc w:val="center"/>
            </w:pPr>
            <w:r>
              <w:t>15(93.75)</w:t>
            </w:r>
          </w:p>
        </w:tc>
        <w:tc>
          <w:tcPr>
            <w:tcW w:w="1701" w:type="dxa"/>
            <w:shd w:val="clear" w:color="auto" w:fill="auto"/>
            <w:vAlign w:val="center"/>
          </w:tcPr>
          <w:p w:rsidR="00515738" w:rsidRDefault="00957A0C" w:rsidP="00704E2B">
            <w:pPr>
              <w:pStyle w:val="NoSpacing"/>
              <w:jc w:val="center"/>
            </w:pPr>
            <w:r>
              <w:t>41(89.13)</w:t>
            </w:r>
          </w:p>
        </w:tc>
        <w:tc>
          <w:tcPr>
            <w:tcW w:w="1276" w:type="dxa"/>
            <w:vMerge/>
            <w:shd w:val="clear" w:color="auto" w:fill="auto"/>
            <w:vAlign w:val="center"/>
          </w:tcPr>
          <w:p w:rsidR="00515738" w:rsidRDefault="00515738" w:rsidP="004A70BF">
            <w:pPr>
              <w:pStyle w:val="NoSpacing"/>
            </w:pPr>
          </w:p>
        </w:tc>
      </w:tr>
      <w:tr w:rsidR="00986448" w:rsidTr="00DE1DC5">
        <w:tc>
          <w:tcPr>
            <w:tcW w:w="4395" w:type="dxa"/>
            <w:vMerge w:val="restart"/>
            <w:shd w:val="clear" w:color="auto" w:fill="auto"/>
          </w:tcPr>
          <w:p w:rsidR="00986448" w:rsidRPr="00A5227D" w:rsidRDefault="00986448" w:rsidP="004A70BF">
            <w:pPr>
              <w:pStyle w:val="NoSpacing"/>
            </w:pPr>
            <w:r w:rsidRPr="00A5227D">
              <w:t>Irrigation water access</w:t>
            </w:r>
          </w:p>
          <w:p w:rsidR="00986448" w:rsidRPr="00A5227D" w:rsidRDefault="00986448" w:rsidP="004A70BF">
            <w:pPr>
              <w:pStyle w:val="NoSpacing"/>
            </w:pPr>
          </w:p>
        </w:tc>
        <w:tc>
          <w:tcPr>
            <w:tcW w:w="1275" w:type="dxa"/>
            <w:shd w:val="clear" w:color="auto" w:fill="auto"/>
          </w:tcPr>
          <w:p w:rsidR="00986448" w:rsidRPr="00A5227D" w:rsidRDefault="00986448" w:rsidP="004A70BF">
            <w:pPr>
              <w:pStyle w:val="NoSpacing"/>
            </w:pPr>
            <w:r w:rsidRPr="00A5227D">
              <w:t>Yes</w:t>
            </w:r>
          </w:p>
        </w:tc>
        <w:tc>
          <w:tcPr>
            <w:tcW w:w="1276" w:type="dxa"/>
            <w:shd w:val="clear" w:color="auto" w:fill="auto"/>
          </w:tcPr>
          <w:p w:rsidR="00986448" w:rsidRPr="00A5227D" w:rsidRDefault="00986448" w:rsidP="00704E2B">
            <w:pPr>
              <w:pStyle w:val="NoSpacing"/>
              <w:jc w:val="center"/>
            </w:pPr>
            <w:r w:rsidRPr="00A5227D">
              <w:t>55(61.80)</w:t>
            </w:r>
          </w:p>
        </w:tc>
        <w:tc>
          <w:tcPr>
            <w:tcW w:w="1559" w:type="dxa"/>
            <w:shd w:val="clear" w:color="auto" w:fill="auto"/>
          </w:tcPr>
          <w:p w:rsidR="00986448" w:rsidRPr="00A5227D" w:rsidRDefault="00986448" w:rsidP="00704E2B">
            <w:pPr>
              <w:pStyle w:val="NoSpacing"/>
              <w:jc w:val="center"/>
            </w:pPr>
            <w:r w:rsidRPr="00A5227D">
              <w:t>22(81.48)</w:t>
            </w:r>
          </w:p>
        </w:tc>
        <w:tc>
          <w:tcPr>
            <w:tcW w:w="1418" w:type="dxa"/>
            <w:shd w:val="clear" w:color="auto" w:fill="auto"/>
          </w:tcPr>
          <w:p w:rsidR="00986448" w:rsidRPr="00A5227D" w:rsidRDefault="00986448" w:rsidP="00704E2B">
            <w:pPr>
              <w:pStyle w:val="NoSpacing"/>
              <w:jc w:val="center"/>
            </w:pPr>
            <w:r w:rsidRPr="00A5227D">
              <w:t>10(62.50)</w:t>
            </w:r>
          </w:p>
        </w:tc>
        <w:tc>
          <w:tcPr>
            <w:tcW w:w="1701" w:type="dxa"/>
            <w:shd w:val="clear" w:color="auto" w:fill="auto"/>
          </w:tcPr>
          <w:p w:rsidR="00986448" w:rsidRPr="00A5227D" w:rsidRDefault="00986448" w:rsidP="00704E2B">
            <w:pPr>
              <w:pStyle w:val="NoSpacing"/>
              <w:jc w:val="center"/>
            </w:pPr>
            <w:r w:rsidRPr="00A5227D">
              <w:t>23(50.00)</w:t>
            </w:r>
          </w:p>
        </w:tc>
        <w:tc>
          <w:tcPr>
            <w:tcW w:w="1276" w:type="dxa"/>
            <w:vMerge w:val="restart"/>
            <w:shd w:val="clear" w:color="auto" w:fill="auto"/>
            <w:vAlign w:val="center"/>
          </w:tcPr>
          <w:p w:rsidR="00986448" w:rsidRDefault="00986448" w:rsidP="004A70BF">
            <w:pPr>
              <w:pStyle w:val="NoSpacing"/>
              <w:rPr>
                <w:color w:val="FF0000"/>
              </w:rPr>
            </w:pPr>
            <w:r w:rsidRPr="00986448">
              <w:rPr>
                <w:color w:val="FF0000"/>
              </w:rPr>
              <w:t>0.0292</w:t>
            </w:r>
          </w:p>
        </w:tc>
      </w:tr>
      <w:tr w:rsidR="00986448" w:rsidTr="00DE1DC5">
        <w:tc>
          <w:tcPr>
            <w:tcW w:w="4395" w:type="dxa"/>
            <w:vMerge/>
            <w:shd w:val="clear" w:color="auto" w:fill="auto"/>
          </w:tcPr>
          <w:p w:rsidR="00986448" w:rsidRDefault="00986448" w:rsidP="004A70BF">
            <w:pPr>
              <w:pStyle w:val="NoSpacing"/>
            </w:pPr>
          </w:p>
        </w:tc>
        <w:tc>
          <w:tcPr>
            <w:tcW w:w="1275" w:type="dxa"/>
            <w:shd w:val="clear" w:color="auto" w:fill="auto"/>
          </w:tcPr>
          <w:p w:rsidR="00986448" w:rsidRDefault="00986448" w:rsidP="004A70BF">
            <w:pPr>
              <w:pStyle w:val="NoSpacing"/>
            </w:pPr>
            <w:r w:rsidRPr="00A5227D">
              <w:t>No</w:t>
            </w:r>
          </w:p>
        </w:tc>
        <w:tc>
          <w:tcPr>
            <w:tcW w:w="1276" w:type="dxa"/>
            <w:shd w:val="clear" w:color="auto" w:fill="auto"/>
          </w:tcPr>
          <w:p w:rsidR="00986448" w:rsidRDefault="00986448" w:rsidP="00704E2B">
            <w:pPr>
              <w:pStyle w:val="NoSpacing"/>
              <w:jc w:val="center"/>
            </w:pPr>
            <w:r w:rsidRPr="00A5227D">
              <w:t>34(38.20)</w:t>
            </w:r>
          </w:p>
        </w:tc>
        <w:tc>
          <w:tcPr>
            <w:tcW w:w="1559" w:type="dxa"/>
            <w:shd w:val="clear" w:color="auto" w:fill="auto"/>
          </w:tcPr>
          <w:p w:rsidR="00986448" w:rsidRDefault="00986448" w:rsidP="00704E2B">
            <w:pPr>
              <w:pStyle w:val="NoSpacing"/>
              <w:jc w:val="center"/>
            </w:pPr>
            <w:r w:rsidRPr="00A5227D">
              <w:t>5(18.52)</w:t>
            </w:r>
          </w:p>
        </w:tc>
        <w:tc>
          <w:tcPr>
            <w:tcW w:w="1418" w:type="dxa"/>
            <w:shd w:val="clear" w:color="auto" w:fill="auto"/>
          </w:tcPr>
          <w:p w:rsidR="00986448" w:rsidRDefault="00986448" w:rsidP="00704E2B">
            <w:pPr>
              <w:pStyle w:val="NoSpacing"/>
              <w:jc w:val="center"/>
            </w:pPr>
            <w:r w:rsidRPr="00A5227D">
              <w:t>6(37.50)</w:t>
            </w:r>
          </w:p>
        </w:tc>
        <w:tc>
          <w:tcPr>
            <w:tcW w:w="1701" w:type="dxa"/>
            <w:shd w:val="clear" w:color="auto" w:fill="auto"/>
          </w:tcPr>
          <w:p w:rsidR="00986448" w:rsidRDefault="00986448" w:rsidP="00704E2B">
            <w:pPr>
              <w:pStyle w:val="NoSpacing"/>
              <w:jc w:val="center"/>
            </w:pPr>
            <w:r w:rsidRPr="00A5227D">
              <w:t>23(50.00)</w:t>
            </w:r>
          </w:p>
        </w:tc>
        <w:tc>
          <w:tcPr>
            <w:tcW w:w="1276" w:type="dxa"/>
            <w:vMerge/>
            <w:shd w:val="clear" w:color="auto" w:fill="auto"/>
            <w:vAlign w:val="center"/>
          </w:tcPr>
          <w:p w:rsidR="00986448" w:rsidRDefault="00986448" w:rsidP="004A70BF">
            <w:pPr>
              <w:pStyle w:val="NoSpacing"/>
              <w:rPr>
                <w:color w:val="FF0000"/>
              </w:rPr>
            </w:pPr>
          </w:p>
        </w:tc>
      </w:tr>
      <w:tr w:rsidR="00986448" w:rsidTr="00DE1DC5">
        <w:tc>
          <w:tcPr>
            <w:tcW w:w="4395" w:type="dxa"/>
            <w:vMerge w:val="restart"/>
            <w:shd w:val="clear" w:color="auto" w:fill="auto"/>
          </w:tcPr>
          <w:p w:rsidR="00986448" w:rsidRDefault="00986448" w:rsidP="004A70BF">
            <w:pPr>
              <w:pStyle w:val="NoSpacing"/>
            </w:pPr>
            <w:r w:rsidRPr="00986448">
              <w:t>Hired labor</w:t>
            </w:r>
          </w:p>
        </w:tc>
        <w:tc>
          <w:tcPr>
            <w:tcW w:w="1275" w:type="dxa"/>
            <w:shd w:val="clear" w:color="auto" w:fill="auto"/>
          </w:tcPr>
          <w:p w:rsidR="00986448" w:rsidRPr="00140E5A" w:rsidRDefault="00986448" w:rsidP="004A70BF">
            <w:pPr>
              <w:pStyle w:val="NoSpacing"/>
            </w:pPr>
            <w:r w:rsidRPr="00140E5A">
              <w:t>Yes</w:t>
            </w:r>
          </w:p>
        </w:tc>
        <w:tc>
          <w:tcPr>
            <w:tcW w:w="1276" w:type="dxa"/>
            <w:shd w:val="clear" w:color="auto" w:fill="auto"/>
          </w:tcPr>
          <w:p w:rsidR="00986448" w:rsidRPr="00140E5A" w:rsidRDefault="00986448" w:rsidP="00704E2B">
            <w:pPr>
              <w:pStyle w:val="NoSpacing"/>
              <w:jc w:val="center"/>
            </w:pPr>
            <w:r w:rsidRPr="00140E5A">
              <w:t>11(12.36)</w:t>
            </w:r>
          </w:p>
        </w:tc>
        <w:tc>
          <w:tcPr>
            <w:tcW w:w="1559" w:type="dxa"/>
            <w:shd w:val="clear" w:color="auto" w:fill="auto"/>
          </w:tcPr>
          <w:p w:rsidR="00986448" w:rsidRPr="00140E5A" w:rsidRDefault="00986448" w:rsidP="00704E2B">
            <w:pPr>
              <w:pStyle w:val="NoSpacing"/>
              <w:jc w:val="center"/>
            </w:pPr>
            <w:r w:rsidRPr="00140E5A">
              <w:t>5(18.52)</w:t>
            </w:r>
          </w:p>
        </w:tc>
        <w:tc>
          <w:tcPr>
            <w:tcW w:w="1418" w:type="dxa"/>
            <w:shd w:val="clear" w:color="auto" w:fill="auto"/>
          </w:tcPr>
          <w:p w:rsidR="00986448" w:rsidRPr="00140E5A" w:rsidRDefault="00986448" w:rsidP="00704E2B">
            <w:pPr>
              <w:pStyle w:val="NoSpacing"/>
              <w:jc w:val="center"/>
            </w:pPr>
            <w:r w:rsidRPr="00140E5A">
              <w:t>1(6.25)</w:t>
            </w:r>
          </w:p>
        </w:tc>
        <w:tc>
          <w:tcPr>
            <w:tcW w:w="1701" w:type="dxa"/>
            <w:shd w:val="clear" w:color="auto" w:fill="auto"/>
          </w:tcPr>
          <w:p w:rsidR="00986448" w:rsidRPr="00140E5A" w:rsidRDefault="00986448" w:rsidP="00704E2B">
            <w:pPr>
              <w:pStyle w:val="NoSpacing"/>
              <w:jc w:val="center"/>
            </w:pPr>
            <w:r w:rsidRPr="00140E5A">
              <w:t>5(10.87)</w:t>
            </w:r>
          </w:p>
        </w:tc>
        <w:tc>
          <w:tcPr>
            <w:tcW w:w="1276" w:type="dxa"/>
            <w:vMerge w:val="restart"/>
            <w:shd w:val="clear" w:color="auto" w:fill="auto"/>
            <w:vAlign w:val="center"/>
          </w:tcPr>
          <w:p w:rsidR="00986448" w:rsidRDefault="00986448" w:rsidP="004A70BF">
            <w:pPr>
              <w:pStyle w:val="NoSpacing"/>
              <w:rPr>
                <w:color w:val="FF0000"/>
              </w:rPr>
            </w:pPr>
            <w:r w:rsidRPr="00986448">
              <w:rPr>
                <w:color w:val="FF0000"/>
              </w:rPr>
              <w:t>0.4554</w:t>
            </w:r>
          </w:p>
        </w:tc>
      </w:tr>
      <w:tr w:rsidR="00986448" w:rsidTr="00DE1DC5">
        <w:tc>
          <w:tcPr>
            <w:tcW w:w="4395" w:type="dxa"/>
            <w:vMerge/>
            <w:shd w:val="clear" w:color="auto" w:fill="auto"/>
          </w:tcPr>
          <w:p w:rsidR="00986448" w:rsidRDefault="00986448" w:rsidP="004A70BF">
            <w:pPr>
              <w:pStyle w:val="NoSpacing"/>
            </w:pPr>
          </w:p>
        </w:tc>
        <w:tc>
          <w:tcPr>
            <w:tcW w:w="1275" w:type="dxa"/>
            <w:shd w:val="clear" w:color="auto" w:fill="auto"/>
          </w:tcPr>
          <w:p w:rsidR="00986448" w:rsidRPr="00140E5A" w:rsidRDefault="00986448" w:rsidP="004A70BF">
            <w:pPr>
              <w:pStyle w:val="NoSpacing"/>
            </w:pPr>
            <w:r w:rsidRPr="00140E5A">
              <w:t>No</w:t>
            </w:r>
          </w:p>
        </w:tc>
        <w:tc>
          <w:tcPr>
            <w:tcW w:w="1276" w:type="dxa"/>
            <w:shd w:val="clear" w:color="auto" w:fill="auto"/>
          </w:tcPr>
          <w:p w:rsidR="00986448" w:rsidRPr="00140E5A" w:rsidRDefault="00986448" w:rsidP="00704E2B">
            <w:pPr>
              <w:pStyle w:val="NoSpacing"/>
              <w:jc w:val="center"/>
            </w:pPr>
            <w:r w:rsidRPr="00140E5A">
              <w:t>78(87.64)</w:t>
            </w:r>
          </w:p>
        </w:tc>
        <w:tc>
          <w:tcPr>
            <w:tcW w:w="1559" w:type="dxa"/>
            <w:shd w:val="clear" w:color="auto" w:fill="auto"/>
          </w:tcPr>
          <w:p w:rsidR="00986448" w:rsidRPr="00140E5A" w:rsidRDefault="00986448" w:rsidP="00704E2B">
            <w:pPr>
              <w:pStyle w:val="NoSpacing"/>
              <w:jc w:val="center"/>
            </w:pPr>
            <w:r w:rsidRPr="00140E5A">
              <w:t>22(81.48)</w:t>
            </w:r>
          </w:p>
        </w:tc>
        <w:tc>
          <w:tcPr>
            <w:tcW w:w="1418" w:type="dxa"/>
            <w:shd w:val="clear" w:color="auto" w:fill="auto"/>
          </w:tcPr>
          <w:p w:rsidR="00986448" w:rsidRPr="00140E5A" w:rsidRDefault="00986448" w:rsidP="00704E2B">
            <w:pPr>
              <w:pStyle w:val="NoSpacing"/>
              <w:jc w:val="center"/>
            </w:pPr>
            <w:r w:rsidRPr="00140E5A">
              <w:t>15(93.75)</w:t>
            </w:r>
          </w:p>
        </w:tc>
        <w:tc>
          <w:tcPr>
            <w:tcW w:w="1701" w:type="dxa"/>
            <w:shd w:val="clear" w:color="auto" w:fill="auto"/>
          </w:tcPr>
          <w:p w:rsidR="00986448" w:rsidRDefault="00986448" w:rsidP="00704E2B">
            <w:pPr>
              <w:pStyle w:val="NoSpacing"/>
              <w:jc w:val="center"/>
            </w:pPr>
            <w:r w:rsidRPr="00140E5A">
              <w:t>41(89.13)</w:t>
            </w:r>
          </w:p>
        </w:tc>
        <w:tc>
          <w:tcPr>
            <w:tcW w:w="1276" w:type="dxa"/>
            <w:vMerge/>
            <w:shd w:val="clear" w:color="auto" w:fill="auto"/>
            <w:vAlign w:val="center"/>
          </w:tcPr>
          <w:p w:rsidR="00986448" w:rsidRDefault="00986448" w:rsidP="004A70BF">
            <w:pPr>
              <w:pStyle w:val="NoSpacing"/>
              <w:rPr>
                <w:color w:val="FF0000"/>
              </w:rPr>
            </w:pPr>
          </w:p>
        </w:tc>
      </w:tr>
      <w:tr w:rsidR="00986448" w:rsidTr="00DE1DC5">
        <w:tc>
          <w:tcPr>
            <w:tcW w:w="4395" w:type="dxa"/>
            <w:shd w:val="clear" w:color="auto" w:fill="auto"/>
          </w:tcPr>
          <w:p w:rsidR="00986448" w:rsidRDefault="00986448" w:rsidP="004A70BF">
            <w:pPr>
              <w:pStyle w:val="NoSpacing"/>
            </w:pPr>
            <w:r w:rsidRPr="00986448">
              <w:t>Cash for inputs availability</w:t>
            </w:r>
          </w:p>
        </w:tc>
        <w:tc>
          <w:tcPr>
            <w:tcW w:w="1275" w:type="dxa"/>
            <w:shd w:val="clear" w:color="auto" w:fill="auto"/>
          </w:tcPr>
          <w:p w:rsidR="00986448" w:rsidRPr="00EB68F7" w:rsidRDefault="00986448" w:rsidP="004A70BF">
            <w:pPr>
              <w:pStyle w:val="NoSpacing"/>
            </w:pPr>
            <w:r w:rsidRPr="00EB68F7">
              <w:t>Yes</w:t>
            </w:r>
          </w:p>
        </w:tc>
        <w:tc>
          <w:tcPr>
            <w:tcW w:w="1276" w:type="dxa"/>
            <w:shd w:val="clear" w:color="auto" w:fill="auto"/>
          </w:tcPr>
          <w:p w:rsidR="00986448" w:rsidRPr="00EB68F7" w:rsidRDefault="00986448" w:rsidP="00704E2B">
            <w:pPr>
              <w:pStyle w:val="NoSpacing"/>
              <w:jc w:val="center"/>
            </w:pPr>
            <w:r w:rsidRPr="00EB68F7">
              <w:t>25(28.09)</w:t>
            </w:r>
          </w:p>
        </w:tc>
        <w:tc>
          <w:tcPr>
            <w:tcW w:w="1559" w:type="dxa"/>
            <w:shd w:val="clear" w:color="auto" w:fill="auto"/>
          </w:tcPr>
          <w:p w:rsidR="00986448" w:rsidRPr="00EB68F7" w:rsidRDefault="00986448" w:rsidP="00704E2B">
            <w:pPr>
              <w:pStyle w:val="NoSpacing"/>
              <w:jc w:val="center"/>
            </w:pPr>
            <w:r w:rsidRPr="00EB68F7">
              <w:t>9(33.33)</w:t>
            </w:r>
          </w:p>
        </w:tc>
        <w:tc>
          <w:tcPr>
            <w:tcW w:w="1418" w:type="dxa"/>
            <w:shd w:val="clear" w:color="auto" w:fill="auto"/>
          </w:tcPr>
          <w:p w:rsidR="00986448" w:rsidRPr="00EB68F7" w:rsidRDefault="00986448" w:rsidP="00704E2B">
            <w:pPr>
              <w:pStyle w:val="NoSpacing"/>
              <w:jc w:val="center"/>
            </w:pPr>
            <w:r w:rsidRPr="00EB68F7">
              <w:t>2(12.50)</w:t>
            </w:r>
          </w:p>
        </w:tc>
        <w:tc>
          <w:tcPr>
            <w:tcW w:w="1701" w:type="dxa"/>
            <w:shd w:val="clear" w:color="auto" w:fill="auto"/>
          </w:tcPr>
          <w:p w:rsidR="00986448" w:rsidRPr="00EB68F7" w:rsidRDefault="00986448" w:rsidP="00704E2B">
            <w:pPr>
              <w:pStyle w:val="NoSpacing"/>
              <w:jc w:val="center"/>
            </w:pPr>
            <w:r w:rsidRPr="00EB68F7">
              <w:t>14(30.43)</w:t>
            </w:r>
          </w:p>
        </w:tc>
        <w:tc>
          <w:tcPr>
            <w:tcW w:w="1276" w:type="dxa"/>
            <w:shd w:val="clear" w:color="auto" w:fill="auto"/>
            <w:vAlign w:val="center"/>
          </w:tcPr>
          <w:p w:rsidR="00986448" w:rsidRDefault="00986448" w:rsidP="004A70BF">
            <w:pPr>
              <w:pStyle w:val="NoSpacing"/>
              <w:rPr>
                <w:color w:val="FF0000"/>
              </w:rPr>
            </w:pPr>
            <w:r w:rsidRPr="00986448">
              <w:rPr>
                <w:color w:val="FF0000"/>
              </w:rPr>
              <w:t>0.3026</w:t>
            </w:r>
          </w:p>
        </w:tc>
      </w:tr>
      <w:tr w:rsidR="00986448" w:rsidTr="00DE1DC5">
        <w:tc>
          <w:tcPr>
            <w:tcW w:w="4395" w:type="dxa"/>
            <w:shd w:val="clear" w:color="auto" w:fill="auto"/>
          </w:tcPr>
          <w:p w:rsidR="00986448" w:rsidRDefault="00986448" w:rsidP="004A70BF">
            <w:pPr>
              <w:pStyle w:val="NoSpacing"/>
            </w:pPr>
          </w:p>
        </w:tc>
        <w:tc>
          <w:tcPr>
            <w:tcW w:w="1275" w:type="dxa"/>
            <w:shd w:val="clear" w:color="auto" w:fill="auto"/>
          </w:tcPr>
          <w:p w:rsidR="00986448" w:rsidRPr="00EB68F7" w:rsidRDefault="00986448" w:rsidP="004A70BF">
            <w:pPr>
              <w:pStyle w:val="NoSpacing"/>
            </w:pPr>
            <w:r w:rsidRPr="00EB68F7">
              <w:t>No</w:t>
            </w:r>
          </w:p>
        </w:tc>
        <w:tc>
          <w:tcPr>
            <w:tcW w:w="1276" w:type="dxa"/>
            <w:shd w:val="clear" w:color="auto" w:fill="auto"/>
          </w:tcPr>
          <w:p w:rsidR="00986448" w:rsidRPr="00EB68F7" w:rsidRDefault="00986448" w:rsidP="00704E2B">
            <w:pPr>
              <w:pStyle w:val="NoSpacing"/>
              <w:jc w:val="center"/>
            </w:pPr>
            <w:r w:rsidRPr="00EB68F7">
              <w:t>64(71.91)</w:t>
            </w:r>
          </w:p>
        </w:tc>
        <w:tc>
          <w:tcPr>
            <w:tcW w:w="1559" w:type="dxa"/>
            <w:shd w:val="clear" w:color="auto" w:fill="auto"/>
          </w:tcPr>
          <w:p w:rsidR="00986448" w:rsidRPr="00EB68F7" w:rsidRDefault="00986448" w:rsidP="00704E2B">
            <w:pPr>
              <w:pStyle w:val="NoSpacing"/>
              <w:jc w:val="center"/>
            </w:pPr>
            <w:r w:rsidRPr="00EB68F7">
              <w:t>18(66.67)</w:t>
            </w:r>
          </w:p>
        </w:tc>
        <w:tc>
          <w:tcPr>
            <w:tcW w:w="1418" w:type="dxa"/>
            <w:shd w:val="clear" w:color="auto" w:fill="auto"/>
          </w:tcPr>
          <w:p w:rsidR="00986448" w:rsidRPr="00EB68F7" w:rsidRDefault="00986448" w:rsidP="00704E2B">
            <w:pPr>
              <w:pStyle w:val="NoSpacing"/>
              <w:jc w:val="center"/>
            </w:pPr>
            <w:r w:rsidRPr="00EB68F7">
              <w:t>14(87.50)</w:t>
            </w:r>
          </w:p>
        </w:tc>
        <w:tc>
          <w:tcPr>
            <w:tcW w:w="1701" w:type="dxa"/>
            <w:shd w:val="clear" w:color="auto" w:fill="auto"/>
          </w:tcPr>
          <w:p w:rsidR="00986448" w:rsidRDefault="00986448" w:rsidP="00704E2B">
            <w:pPr>
              <w:pStyle w:val="NoSpacing"/>
              <w:jc w:val="center"/>
            </w:pPr>
            <w:r w:rsidRPr="00EB68F7">
              <w:t>32(69.57)</w:t>
            </w:r>
          </w:p>
        </w:tc>
        <w:tc>
          <w:tcPr>
            <w:tcW w:w="1276" w:type="dxa"/>
            <w:shd w:val="clear" w:color="auto" w:fill="auto"/>
            <w:vAlign w:val="center"/>
          </w:tcPr>
          <w:p w:rsidR="00986448" w:rsidRDefault="00986448" w:rsidP="004A70BF">
            <w:pPr>
              <w:pStyle w:val="NoSpacing"/>
              <w:rPr>
                <w:color w:val="FF0000"/>
              </w:rPr>
            </w:pPr>
          </w:p>
        </w:tc>
      </w:tr>
      <w:tr w:rsidR="00EA5E1E" w:rsidTr="00DE1DC5">
        <w:tc>
          <w:tcPr>
            <w:tcW w:w="4395" w:type="dxa"/>
            <w:vMerge w:val="restart"/>
            <w:shd w:val="clear" w:color="auto" w:fill="auto"/>
          </w:tcPr>
          <w:p w:rsidR="00EA5E1E" w:rsidRDefault="00EA5E1E" w:rsidP="004A70BF">
            <w:pPr>
              <w:pStyle w:val="NoSpacing"/>
            </w:pPr>
            <w:r w:rsidRPr="00EA5E1E">
              <w:t>Low input agriculture option</w:t>
            </w:r>
          </w:p>
        </w:tc>
        <w:tc>
          <w:tcPr>
            <w:tcW w:w="1275" w:type="dxa"/>
            <w:shd w:val="clear" w:color="auto" w:fill="auto"/>
          </w:tcPr>
          <w:p w:rsidR="00EA5E1E" w:rsidRPr="00F67483" w:rsidRDefault="00EA5E1E" w:rsidP="004A70BF">
            <w:pPr>
              <w:pStyle w:val="NoSpacing"/>
            </w:pPr>
            <w:r w:rsidRPr="00F67483">
              <w:t>Yes</w:t>
            </w:r>
          </w:p>
        </w:tc>
        <w:tc>
          <w:tcPr>
            <w:tcW w:w="1276" w:type="dxa"/>
            <w:shd w:val="clear" w:color="auto" w:fill="auto"/>
          </w:tcPr>
          <w:p w:rsidR="00EA5E1E" w:rsidRPr="00F67483" w:rsidRDefault="00EA5E1E" w:rsidP="00704E2B">
            <w:pPr>
              <w:pStyle w:val="NoSpacing"/>
              <w:jc w:val="center"/>
            </w:pPr>
            <w:r w:rsidRPr="00F67483">
              <w:t>48(53.93)</w:t>
            </w:r>
          </w:p>
        </w:tc>
        <w:tc>
          <w:tcPr>
            <w:tcW w:w="1559" w:type="dxa"/>
            <w:shd w:val="clear" w:color="auto" w:fill="auto"/>
          </w:tcPr>
          <w:p w:rsidR="00EA5E1E" w:rsidRPr="00F67483" w:rsidRDefault="00EA5E1E" w:rsidP="00704E2B">
            <w:pPr>
              <w:pStyle w:val="NoSpacing"/>
              <w:jc w:val="center"/>
            </w:pPr>
            <w:r w:rsidRPr="00F67483">
              <w:t>13(48.15)</w:t>
            </w:r>
          </w:p>
        </w:tc>
        <w:tc>
          <w:tcPr>
            <w:tcW w:w="1418" w:type="dxa"/>
            <w:shd w:val="clear" w:color="auto" w:fill="auto"/>
          </w:tcPr>
          <w:p w:rsidR="00EA5E1E" w:rsidRPr="00F67483" w:rsidRDefault="00EA5E1E" w:rsidP="00704E2B">
            <w:pPr>
              <w:pStyle w:val="NoSpacing"/>
              <w:jc w:val="center"/>
            </w:pPr>
            <w:r w:rsidRPr="00F67483">
              <w:t>12(75.00)</w:t>
            </w:r>
          </w:p>
        </w:tc>
        <w:tc>
          <w:tcPr>
            <w:tcW w:w="1701" w:type="dxa"/>
            <w:shd w:val="clear" w:color="auto" w:fill="auto"/>
          </w:tcPr>
          <w:p w:rsidR="00EA5E1E" w:rsidRPr="00F67483" w:rsidRDefault="00EA5E1E" w:rsidP="00704E2B">
            <w:pPr>
              <w:pStyle w:val="NoSpacing"/>
              <w:jc w:val="center"/>
            </w:pPr>
            <w:r w:rsidRPr="00F67483">
              <w:t>23(50.00)</w:t>
            </w:r>
          </w:p>
        </w:tc>
        <w:tc>
          <w:tcPr>
            <w:tcW w:w="1276" w:type="dxa"/>
            <w:vMerge w:val="restart"/>
            <w:shd w:val="clear" w:color="auto" w:fill="auto"/>
            <w:vAlign w:val="center"/>
          </w:tcPr>
          <w:p w:rsidR="00EA5E1E" w:rsidRDefault="00EA5E1E" w:rsidP="004A70BF">
            <w:pPr>
              <w:pStyle w:val="NoSpacing"/>
              <w:rPr>
                <w:color w:val="FF0000"/>
              </w:rPr>
            </w:pPr>
            <w:r w:rsidRPr="00EA5E1E">
              <w:rPr>
                <w:color w:val="FF0000"/>
              </w:rPr>
              <w:t>0.1765</w:t>
            </w:r>
          </w:p>
        </w:tc>
      </w:tr>
      <w:tr w:rsidR="00EA5E1E" w:rsidTr="00DE1DC5">
        <w:tc>
          <w:tcPr>
            <w:tcW w:w="4395" w:type="dxa"/>
            <w:vMerge/>
            <w:shd w:val="clear" w:color="auto" w:fill="auto"/>
          </w:tcPr>
          <w:p w:rsidR="00EA5E1E" w:rsidRDefault="00EA5E1E" w:rsidP="004A70BF">
            <w:pPr>
              <w:pStyle w:val="NoSpacing"/>
            </w:pPr>
          </w:p>
        </w:tc>
        <w:tc>
          <w:tcPr>
            <w:tcW w:w="1275" w:type="dxa"/>
            <w:shd w:val="clear" w:color="auto" w:fill="auto"/>
          </w:tcPr>
          <w:p w:rsidR="00EA5E1E" w:rsidRPr="00F67483" w:rsidRDefault="00EA5E1E" w:rsidP="004A70BF">
            <w:pPr>
              <w:pStyle w:val="NoSpacing"/>
            </w:pPr>
            <w:r w:rsidRPr="00F67483">
              <w:t>No</w:t>
            </w:r>
          </w:p>
        </w:tc>
        <w:tc>
          <w:tcPr>
            <w:tcW w:w="1276" w:type="dxa"/>
            <w:shd w:val="clear" w:color="auto" w:fill="auto"/>
          </w:tcPr>
          <w:p w:rsidR="00EA5E1E" w:rsidRPr="00F67483" w:rsidRDefault="00EA5E1E" w:rsidP="00704E2B">
            <w:pPr>
              <w:pStyle w:val="NoSpacing"/>
              <w:jc w:val="center"/>
            </w:pPr>
            <w:r w:rsidRPr="00F67483">
              <w:t>41(46.07)</w:t>
            </w:r>
          </w:p>
        </w:tc>
        <w:tc>
          <w:tcPr>
            <w:tcW w:w="1559" w:type="dxa"/>
            <w:shd w:val="clear" w:color="auto" w:fill="auto"/>
          </w:tcPr>
          <w:p w:rsidR="00EA5E1E" w:rsidRPr="00F67483" w:rsidRDefault="00EA5E1E" w:rsidP="00704E2B">
            <w:pPr>
              <w:pStyle w:val="NoSpacing"/>
              <w:jc w:val="center"/>
            </w:pPr>
            <w:r w:rsidRPr="00F67483">
              <w:t>14(51.85)</w:t>
            </w:r>
          </w:p>
        </w:tc>
        <w:tc>
          <w:tcPr>
            <w:tcW w:w="1418" w:type="dxa"/>
            <w:shd w:val="clear" w:color="auto" w:fill="auto"/>
          </w:tcPr>
          <w:p w:rsidR="00EA5E1E" w:rsidRPr="00F67483" w:rsidRDefault="00EA5E1E" w:rsidP="00704E2B">
            <w:pPr>
              <w:pStyle w:val="NoSpacing"/>
              <w:jc w:val="center"/>
            </w:pPr>
            <w:r w:rsidRPr="00F67483">
              <w:t>4(25.00)</w:t>
            </w:r>
          </w:p>
        </w:tc>
        <w:tc>
          <w:tcPr>
            <w:tcW w:w="1701" w:type="dxa"/>
            <w:shd w:val="clear" w:color="auto" w:fill="auto"/>
          </w:tcPr>
          <w:p w:rsidR="00EA5E1E" w:rsidRDefault="00EA5E1E" w:rsidP="00704E2B">
            <w:pPr>
              <w:pStyle w:val="NoSpacing"/>
              <w:jc w:val="center"/>
            </w:pPr>
            <w:r w:rsidRPr="00F67483">
              <w:t>23(50.00)</w:t>
            </w:r>
          </w:p>
        </w:tc>
        <w:tc>
          <w:tcPr>
            <w:tcW w:w="1276" w:type="dxa"/>
            <w:vMerge/>
            <w:shd w:val="clear" w:color="auto" w:fill="auto"/>
            <w:vAlign w:val="center"/>
          </w:tcPr>
          <w:p w:rsidR="00EA5E1E" w:rsidRDefault="00EA5E1E" w:rsidP="004A70BF">
            <w:pPr>
              <w:pStyle w:val="NoSpacing"/>
              <w:rPr>
                <w:color w:val="FF0000"/>
              </w:rPr>
            </w:pPr>
          </w:p>
        </w:tc>
      </w:tr>
      <w:tr w:rsidR="00EA5E1E" w:rsidRPr="00D07631" w:rsidTr="00DE1DC5">
        <w:tc>
          <w:tcPr>
            <w:tcW w:w="4395" w:type="dxa"/>
            <w:shd w:val="clear" w:color="auto" w:fill="auto"/>
            <w:vAlign w:val="center"/>
          </w:tcPr>
          <w:p w:rsidR="00EA5E1E" w:rsidRPr="00D07631" w:rsidRDefault="00EA5E1E" w:rsidP="004A70BF">
            <w:pPr>
              <w:pStyle w:val="NoSpacing"/>
              <w:rPr>
                <w:b/>
              </w:rPr>
            </w:pPr>
            <w:r w:rsidRPr="00D07631">
              <w:rPr>
                <w:b/>
              </w:rPr>
              <w:t>Distribution</w:t>
            </w:r>
          </w:p>
        </w:tc>
        <w:tc>
          <w:tcPr>
            <w:tcW w:w="1275" w:type="dxa"/>
            <w:shd w:val="clear" w:color="auto" w:fill="auto"/>
            <w:vAlign w:val="center"/>
          </w:tcPr>
          <w:p w:rsidR="00EA5E1E" w:rsidRPr="00D07631" w:rsidRDefault="00EA5E1E" w:rsidP="004A70BF">
            <w:pPr>
              <w:pStyle w:val="NoSpacing"/>
              <w:rPr>
                <w:b/>
              </w:rPr>
            </w:pPr>
          </w:p>
        </w:tc>
        <w:tc>
          <w:tcPr>
            <w:tcW w:w="1276" w:type="dxa"/>
            <w:shd w:val="clear" w:color="auto" w:fill="auto"/>
            <w:vAlign w:val="center"/>
          </w:tcPr>
          <w:p w:rsidR="00EA5E1E" w:rsidRPr="00D07631" w:rsidRDefault="00EA5E1E" w:rsidP="00704E2B">
            <w:pPr>
              <w:pStyle w:val="NoSpacing"/>
              <w:jc w:val="center"/>
              <w:rPr>
                <w:b/>
              </w:rPr>
            </w:pPr>
          </w:p>
        </w:tc>
        <w:tc>
          <w:tcPr>
            <w:tcW w:w="1559" w:type="dxa"/>
            <w:shd w:val="clear" w:color="auto" w:fill="auto"/>
            <w:vAlign w:val="center"/>
          </w:tcPr>
          <w:p w:rsidR="00EA5E1E" w:rsidRPr="00D07631" w:rsidRDefault="00EA5E1E" w:rsidP="00704E2B">
            <w:pPr>
              <w:pStyle w:val="NoSpacing"/>
              <w:jc w:val="center"/>
              <w:rPr>
                <w:b/>
              </w:rPr>
            </w:pPr>
          </w:p>
        </w:tc>
        <w:tc>
          <w:tcPr>
            <w:tcW w:w="1418" w:type="dxa"/>
            <w:shd w:val="clear" w:color="auto" w:fill="auto"/>
            <w:vAlign w:val="center"/>
          </w:tcPr>
          <w:p w:rsidR="00EA5E1E" w:rsidRPr="00D07631" w:rsidRDefault="00EA5E1E" w:rsidP="00704E2B">
            <w:pPr>
              <w:pStyle w:val="NoSpacing"/>
              <w:jc w:val="center"/>
              <w:rPr>
                <w:b/>
              </w:rPr>
            </w:pPr>
          </w:p>
        </w:tc>
        <w:tc>
          <w:tcPr>
            <w:tcW w:w="1701" w:type="dxa"/>
            <w:shd w:val="clear" w:color="auto" w:fill="auto"/>
            <w:vAlign w:val="center"/>
          </w:tcPr>
          <w:p w:rsidR="00EA5E1E" w:rsidRPr="00D07631" w:rsidRDefault="00EA5E1E" w:rsidP="00704E2B">
            <w:pPr>
              <w:pStyle w:val="NoSpacing"/>
              <w:jc w:val="center"/>
              <w:rPr>
                <w:b/>
              </w:rPr>
            </w:pPr>
          </w:p>
        </w:tc>
        <w:tc>
          <w:tcPr>
            <w:tcW w:w="1276" w:type="dxa"/>
            <w:shd w:val="clear" w:color="auto" w:fill="auto"/>
            <w:vAlign w:val="center"/>
          </w:tcPr>
          <w:p w:rsidR="00EA5E1E" w:rsidRPr="00D07631" w:rsidRDefault="00EA5E1E" w:rsidP="004A70BF">
            <w:pPr>
              <w:pStyle w:val="NoSpacing"/>
              <w:rPr>
                <w:b/>
              </w:rPr>
            </w:pPr>
          </w:p>
        </w:tc>
      </w:tr>
      <w:tr w:rsidR="00515738" w:rsidTr="00DE1DC5">
        <w:tc>
          <w:tcPr>
            <w:tcW w:w="4395" w:type="dxa"/>
            <w:vMerge w:val="restart"/>
            <w:shd w:val="clear" w:color="auto" w:fill="auto"/>
            <w:vAlign w:val="center"/>
          </w:tcPr>
          <w:p w:rsidR="00515738" w:rsidRDefault="00957A0C" w:rsidP="004A70BF">
            <w:pPr>
              <w:pStyle w:val="NoSpacing"/>
            </w:pPr>
            <w:r>
              <w:t>Food price increase experience</w:t>
            </w:r>
          </w:p>
        </w:tc>
        <w:tc>
          <w:tcPr>
            <w:tcW w:w="1275" w:type="dxa"/>
            <w:shd w:val="clear" w:color="auto" w:fill="auto"/>
            <w:vAlign w:val="center"/>
          </w:tcPr>
          <w:p w:rsidR="00515738" w:rsidRDefault="00957A0C" w:rsidP="004A70BF">
            <w:pPr>
              <w:pStyle w:val="NoSpacing"/>
            </w:pPr>
            <w:r>
              <w:t>Yes</w:t>
            </w:r>
          </w:p>
        </w:tc>
        <w:tc>
          <w:tcPr>
            <w:tcW w:w="1276" w:type="dxa"/>
            <w:shd w:val="clear" w:color="auto" w:fill="auto"/>
            <w:vAlign w:val="center"/>
          </w:tcPr>
          <w:p w:rsidR="00515738" w:rsidRDefault="00957A0C" w:rsidP="00704E2B">
            <w:pPr>
              <w:pStyle w:val="NoSpacing"/>
              <w:jc w:val="center"/>
            </w:pPr>
            <w:r>
              <w:t>72(80.90)</w:t>
            </w:r>
          </w:p>
        </w:tc>
        <w:tc>
          <w:tcPr>
            <w:tcW w:w="1559" w:type="dxa"/>
            <w:shd w:val="clear" w:color="auto" w:fill="auto"/>
            <w:vAlign w:val="center"/>
          </w:tcPr>
          <w:p w:rsidR="00515738" w:rsidRDefault="00957A0C" w:rsidP="00704E2B">
            <w:pPr>
              <w:pStyle w:val="NoSpacing"/>
              <w:jc w:val="center"/>
            </w:pPr>
            <w:r>
              <w:t>22(81.48)</w:t>
            </w:r>
          </w:p>
        </w:tc>
        <w:tc>
          <w:tcPr>
            <w:tcW w:w="1418" w:type="dxa"/>
            <w:shd w:val="clear" w:color="auto" w:fill="auto"/>
            <w:vAlign w:val="center"/>
          </w:tcPr>
          <w:p w:rsidR="00515738" w:rsidRDefault="00957A0C" w:rsidP="00704E2B">
            <w:pPr>
              <w:pStyle w:val="NoSpacing"/>
              <w:jc w:val="center"/>
            </w:pPr>
            <w:r>
              <w:t>12(75.00)</w:t>
            </w:r>
          </w:p>
        </w:tc>
        <w:tc>
          <w:tcPr>
            <w:tcW w:w="1701" w:type="dxa"/>
            <w:shd w:val="clear" w:color="auto" w:fill="auto"/>
            <w:vAlign w:val="center"/>
          </w:tcPr>
          <w:p w:rsidR="00515738" w:rsidRDefault="00957A0C" w:rsidP="00704E2B">
            <w:pPr>
              <w:pStyle w:val="NoSpacing"/>
              <w:jc w:val="center"/>
            </w:pPr>
            <w:r>
              <w:t>38(82.61)</w:t>
            </w:r>
          </w:p>
        </w:tc>
        <w:tc>
          <w:tcPr>
            <w:tcW w:w="1276" w:type="dxa"/>
            <w:vMerge w:val="restart"/>
            <w:shd w:val="clear" w:color="auto" w:fill="auto"/>
            <w:vAlign w:val="center"/>
          </w:tcPr>
          <w:p w:rsidR="00515738" w:rsidRDefault="00957A0C" w:rsidP="004A70BF">
            <w:pPr>
              <w:pStyle w:val="NoSpacing"/>
            </w:pPr>
            <w:r>
              <w:t>0.7993</w:t>
            </w: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w:t>
            </w:r>
          </w:p>
        </w:tc>
        <w:tc>
          <w:tcPr>
            <w:tcW w:w="1276" w:type="dxa"/>
            <w:shd w:val="clear" w:color="auto" w:fill="auto"/>
            <w:vAlign w:val="center"/>
          </w:tcPr>
          <w:p w:rsidR="00515738" w:rsidRDefault="00957A0C" w:rsidP="00704E2B">
            <w:pPr>
              <w:pStyle w:val="NoSpacing"/>
              <w:jc w:val="center"/>
            </w:pPr>
            <w:r>
              <w:t>17(19.10)</w:t>
            </w:r>
          </w:p>
        </w:tc>
        <w:tc>
          <w:tcPr>
            <w:tcW w:w="1559" w:type="dxa"/>
            <w:shd w:val="clear" w:color="auto" w:fill="auto"/>
            <w:vAlign w:val="center"/>
          </w:tcPr>
          <w:p w:rsidR="00515738" w:rsidRDefault="00957A0C" w:rsidP="00704E2B">
            <w:pPr>
              <w:pStyle w:val="NoSpacing"/>
              <w:jc w:val="center"/>
            </w:pPr>
            <w:r>
              <w:t>5(18.52)</w:t>
            </w:r>
          </w:p>
        </w:tc>
        <w:tc>
          <w:tcPr>
            <w:tcW w:w="1418" w:type="dxa"/>
            <w:shd w:val="clear" w:color="auto" w:fill="auto"/>
            <w:vAlign w:val="center"/>
          </w:tcPr>
          <w:p w:rsidR="00515738" w:rsidRDefault="00957A0C" w:rsidP="00704E2B">
            <w:pPr>
              <w:pStyle w:val="NoSpacing"/>
              <w:jc w:val="center"/>
            </w:pPr>
            <w:r>
              <w:t>4(25.00)</w:t>
            </w:r>
          </w:p>
        </w:tc>
        <w:tc>
          <w:tcPr>
            <w:tcW w:w="1701" w:type="dxa"/>
            <w:shd w:val="clear" w:color="auto" w:fill="auto"/>
            <w:vAlign w:val="center"/>
          </w:tcPr>
          <w:p w:rsidR="00515738" w:rsidRDefault="00957A0C" w:rsidP="00704E2B">
            <w:pPr>
              <w:pStyle w:val="NoSpacing"/>
              <w:jc w:val="center"/>
            </w:pPr>
            <w:r>
              <w:t>8(17.39)</w:t>
            </w:r>
          </w:p>
        </w:tc>
        <w:tc>
          <w:tcPr>
            <w:tcW w:w="1276" w:type="dxa"/>
            <w:vMerge/>
            <w:shd w:val="clear" w:color="auto" w:fill="auto"/>
            <w:vAlign w:val="center"/>
          </w:tcPr>
          <w:p w:rsidR="00515738" w:rsidRDefault="00515738" w:rsidP="004A70BF">
            <w:pPr>
              <w:pStyle w:val="NoSpacing"/>
            </w:pPr>
          </w:p>
        </w:tc>
      </w:tr>
      <w:tr w:rsidR="00515738" w:rsidTr="00DE1DC5">
        <w:tc>
          <w:tcPr>
            <w:tcW w:w="4395" w:type="dxa"/>
            <w:vMerge w:val="restart"/>
            <w:shd w:val="clear" w:color="auto" w:fill="auto"/>
            <w:vAlign w:val="center"/>
          </w:tcPr>
          <w:p w:rsidR="00515738" w:rsidRDefault="00957A0C" w:rsidP="004A70BF">
            <w:pPr>
              <w:pStyle w:val="NoSpacing"/>
            </w:pPr>
            <w:r>
              <w:t xml:space="preserve">Imported Food </w:t>
            </w:r>
          </w:p>
          <w:p w:rsidR="00515738" w:rsidRDefault="00957A0C" w:rsidP="004A70BF">
            <w:pPr>
              <w:pStyle w:val="NoSpacing"/>
            </w:pPr>
            <w:r>
              <w:t>Substitution</w:t>
            </w:r>
          </w:p>
        </w:tc>
        <w:tc>
          <w:tcPr>
            <w:tcW w:w="1275" w:type="dxa"/>
            <w:shd w:val="clear" w:color="auto" w:fill="auto"/>
            <w:vAlign w:val="center"/>
          </w:tcPr>
          <w:p w:rsidR="00515738" w:rsidRDefault="00957A0C" w:rsidP="004A70BF">
            <w:pPr>
              <w:pStyle w:val="NoSpacing"/>
            </w:pPr>
            <w:r>
              <w:t>Yes</w:t>
            </w:r>
          </w:p>
        </w:tc>
        <w:tc>
          <w:tcPr>
            <w:tcW w:w="1276" w:type="dxa"/>
            <w:shd w:val="clear" w:color="auto" w:fill="auto"/>
            <w:vAlign w:val="center"/>
          </w:tcPr>
          <w:p w:rsidR="00515738" w:rsidRDefault="00957A0C" w:rsidP="00704E2B">
            <w:pPr>
              <w:pStyle w:val="NoSpacing"/>
              <w:jc w:val="center"/>
            </w:pPr>
            <w:r>
              <w:t>12(13.48)</w:t>
            </w:r>
          </w:p>
        </w:tc>
        <w:tc>
          <w:tcPr>
            <w:tcW w:w="1559" w:type="dxa"/>
            <w:shd w:val="clear" w:color="auto" w:fill="auto"/>
            <w:vAlign w:val="center"/>
          </w:tcPr>
          <w:p w:rsidR="00515738" w:rsidRDefault="00957A0C" w:rsidP="00704E2B">
            <w:pPr>
              <w:pStyle w:val="NoSpacing"/>
              <w:jc w:val="center"/>
            </w:pPr>
            <w:r>
              <w:t>3(11.11)</w:t>
            </w:r>
          </w:p>
        </w:tc>
        <w:tc>
          <w:tcPr>
            <w:tcW w:w="1418" w:type="dxa"/>
            <w:shd w:val="clear" w:color="auto" w:fill="auto"/>
            <w:vAlign w:val="center"/>
          </w:tcPr>
          <w:p w:rsidR="00515738" w:rsidRDefault="00957A0C" w:rsidP="00704E2B">
            <w:pPr>
              <w:pStyle w:val="NoSpacing"/>
              <w:jc w:val="center"/>
            </w:pPr>
            <w:r>
              <w:t>2(12.50)</w:t>
            </w:r>
          </w:p>
        </w:tc>
        <w:tc>
          <w:tcPr>
            <w:tcW w:w="1701" w:type="dxa"/>
            <w:shd w:val="clear" w:color="auto" w:fill="auto"/>
            <w:vAlign w:val="center"/>
          </w:tcPr>
          <w:p w:rsidR="00515738" w:rsidRDefault="00957A0C" w:rsidP="00704E2B">
            <w:pPr>
              <w:pStyle w:val="NoSpacing"/>
              <w:jc w:val="center"/>
            </w:pPr>
            <w:r>
              <w:t>7(15.22)</w:t>
            </w:r>
          </w:p>
        </w:tc>
        <w:tc>
          <w:tcPr>
            <w:tcW w:w="1276" w:type="dxa"/>
            <w:vMerge w:val="restart"/>
            <w:shd w:val="clear" w:color="auto" w:fill="auto"/>
            <w:vAlign w:val="center"/>
          </w:tcPr>
          <w:p w:rsidR="00515738" w:rsidRDefault="00957A0C" w:rsidP="004A70BF">
            <w:pPr>
              <w:pStyle w:val="NoSpacing"/>
            </w:pPr>
            <w:r>
              <w:t>0.8785</w:t>
            </w: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w:t>
            </w:r>
          </w:p>
        </w:tc>
        <w:tc>
          <w:tcPr>
            <w:tcW w:w="1276" w:type="dxa"/>
            <w:shd w:val="clear" w:color="auto" w:fill="auto"/>
            <w:vAlign w:val="center"/>
          </w:tcPr>
          <w:p w:rsidR="00515738" w:rsidRDefault="00957A0C" w:rsidP="00704E2B">
            <w:pPr>
              <w:pStyle w:val="NoSpacing"/>
              <w:jc w:val="center"/>
            </w:pPr>
            <w:r>
              <w:t>77(86.52)</w:t>
            </w:r>
          </w:p>
        </w:tc>
        <w:tc>
          <w:tcPr>
            <w:tcW w:w="1559" w:type="dxa"/>
            <w:shd w:val="clear" w:color="auto" w:fill="auto"/>
            <w:vAlign w:val="center"/>
          </w:tcPr>
          <w:p w:rsidR="00515738" w:rsidRDefault="00957A0C" w:rsidP="00704E2B">
            <w:pPr>
              <w:pStyle w:val="NoSpacing"/>
              <w:jc w:val="center"/>
            </w:pPr>
            <w:r>
              <w:t>24(88.89)</w:t>
            </w:r>
          </w:p>
        </w:tc>
        <w:tc>
          <w:tcPr>
            <w:tcW w:w="1418" w:type="dxa"/>
            <w:shd w:val="clear" w:color="auto" w:fill="auto"/>
            <w:vAlign w:val="center"/>
          </w:tcPr>
          <w:p w:rsidR="00515738" w:rsidRDefault="00957A0C" w:rsidP="00704E2B">
            <w:pPr>
              <w:pStyle w:val="NoSpacing"/>
              <w:jc w:val="center"/>
            </w:pPr>
            <w:r>
              <w:t>14(87.50)</w:t>
            </w:r>
          </w:p>
        </w:tc>
        <w:tc>
          <w:tcPr>
            <w:tcW w:w="1701" w:type="dxa"/>
            <w:shd w:val="clear" w:color="auto" w:fill="auto"/>
            <w:vAlign w:val="center"/>
          </w:tcPr>
          <w:p w:rsidR="00515738" w:rsidRDefault="00957A0C" w:rsidP="00704E2B">
            <w:pPr>
              <w:pStyle w:val="NoSpacing"/>
              <w:jc w:val="center"/>
            </w:pPr>
            <w:r>
              <w:t>39(84.78)</w:t>
            </w:r>
          </w:p>
        </w:tc>
        <w:tc>
          <w:tcPr>
            <w:tcW w:w="1276" w:type="dxa"/>
            <w:vMerge/>
            <w:shd w:val="clear" w:color="auto" w:fill="auto"/>
            <w:vAlign w:val="center"/>
          </w:tcPr>
          <w:p w:rsidR="00515738" w:rsidRDefault="00515738" w:rsidP="004A70BF">
            <w:pPr>
              <w:pStyle w:val="NoSpacing"/>
            </w:pPr>
          </w:p>
        </w:tc>
      </w:tr>
      <w:tr w:rsidR="00EA5E1E" w:rsidRPr="00D07631" w:rsidTr="00DE1DC5">
        <w:tc>
          <w:tcPr>
            <w:tcW w:w="4395" w:type="dxa"/>
            <w:shd w:val="clear" w:color="auto" w:fill="auto"/>
            <w:vAlign w:val="center"/>
          </w:tcPr>
          <w:p w:rsidR="00EA5E1E" w:rsidRPr="00D07631" w:rsidRDefault="00EA5E1E" w:rsidP="004A70BF">
            <w:pPr>
              <w:pStyle w:val="NoSpacing"/>
              <w:rPr>
                <w:b/>
              </w:rPr>
            </w:pPr>
            <w:r w:rsidRPr="00D07631">
              <w:rPr>
                <w:b/>
              </w:rPr>
              <w:t>Consumption</w:t>
            </w:r>
          </w:p>
        </w:tc>
        <w:tc>
          <w:tcPr>
            <w:tcW w:w="1275" w:type="dxa"/>
            <w:shd w:val="clear" w:color="auto" w:fill="auto"/>
            <w:vAlign w:val="center"/>
          </w:tcPr>
          <w:p w:rsidR="00EA5E1E" w:rsidRPr="00D07631" w:rsidRDefault="00EA5E1E" w:rsidP="004A70BF">
            <w:pPr>
              <w:pStyle w:val="NoSpacing"/>
              <w:rPr>
                <w:b/>
              </w:rPr>
            </w:pPr>
          </w:p>
        </w:tc>
        <w:tc>
          <w:tcPr>
            <w:tcW w:w="1276" w:type="dxa"/>
            <w:shd w:val="clear" w:color="auto" w:fill="auto"/>
            <w:vAlign w:val="center"/>
          </w:tcPr>
          <w:p w:rsidR="00EA5E1E" w:rsidRPr="00D07631" w:rsidRDefault="00EA5E1E" w:rsidP="00704E2B">
            <w:pPr>
              <w:pStyle w:val="NoSpacing"/>
              <w:jc w:val="center"/>
              <w:rPr>
                <w:b/>
              </w:rPr>
            </w:pPr>
          </w:p>
        </w:tc>
        <w:tc>
          <w:tcPr>
            <w:tcW w:w="1559" w:type="dxa"/>
            <w:shd w:val="clear" w:color="auto" w:fill="auto"/>
            <w:vAlign w:val="center"/>
          </w:tcPr>
          <w:p w:rsidR="00EA5E1E" w:rsidRPr="00D07631" w:rsidRDefault="00EA5E1E" w:rsidP="00704E2B">
            <w:pPr>
              <w:pStyle w:val="NoSpacing"/>
              <w:jc w:val="center"/>
              <w:rPr>
                <w:b/>
              </w:rPr>
            </w:pPr>
          </w:p>
        </w:tc>
        <w:tc>
          <w:tcPr>
            <w:tcW w:w="1418" w:type="dxa"/>
            <w:shd w:val="clear" w:color="auto" w:fill="auto"/>
            <w:vAlign w:val="center"/>
          </w:tcPr>
          <w:p w:rsidR="00EA5E1E" w:rsidRPr="00D07631" w:rsidRDefault="00EA5E1E" w:rsidP="00704E2B">
            <w:pPr>
              <w:pStyle w:val="NoSpacing"/>
              <w:jc w:val="center"/>
              <w:rPr>
                <w:b/>
              </w:rPr>
            </w:pPr>
          </w:p>
        </w:tc>
        <w:tc>
          <w:tcPr>
            <w:tcW w:w="1701" w:type="dxa"/>
            <w:shd w:val="clear" w:color="auto" w:fill="auto"/>
            <w:vAlign w:val="center"/>
          </w:tcPr>
          <w:p w:rsidR="00EA5E1E" w:rsidRPr="00D07631" w:rsidRDefault="00EA5E1E" w:rsidP="00704E2B">
            <w:pPr>
              <w:pStyle w:val="NoSpacing"/>
              <w:jc w:val="center"/>
              <w:rPr>
                <w:b/>
              </w:rPr>
            </w:pPr>
          </w:p>
        </w:tc>
        <w:tc>
          <w:tcPr>
            <w:tcW w:w="1276" w:type="dxa"/>
            <w:shd w:val="clear" w:color="auto" w:fill="auto"/>
            <w:vAlign w:val="center"/>
          </w:tcPr>
          <w:p w:rsidR="00EA5E1E" w:rsidRPr="00D07631" w:rsidRDefault="00EA5E1E" w:rsidP="004A70BF">
            <w:pPr>
              <w:pStyle w:val="NoSpacing"/>
              <w:rPr>
                <w:b/>
              </w:rPr>
            </w:pPr>
          </w:p>
        </w:tc>
      </w:tr>
      <w:tr w:rsidR="00EA5E1E" w:rsidTr="00DE1DC5">
        <w:tc>
          <w:tcPr>
            <w:tcW w:w="4395" w:type="dxa"/>
            <w:vMerge w:val="restart"/>
            <w:shd w:val="clear" w:color="auto" w:fill="auto"/>
            <w:vAlign w:val="center"/>
          </w:tcPr>
          <w:p w:rsidR="00EA5E1E" w:rsidRDefault="00EA5E1E" w:rsidP="004A70BF">
            <w:pPr>
              <w:pStyle w:val="NoSpacing"/>
            </w:pPr>
            <w:r w:rsidRPr="00EA5E1E">
              <w:t>Income increased</w:t>
            </w:r>
          </w:p>
        </w:tc>
        <w:tc>
          <w:tcPr>
            <w:tcW w:w="1275" w:type="dxa"/>
            <w:shd w:val="clear" w:color="auto" w:fill="auto"/>
          </w:tcPr>
          <w:p w:rsidR="00EA5E1E" w:rsidRPr="00E978FC" w:rsidRDefault="00EA5E1E" w:rsidP="004A70BF">
            <w:pPr>
              <w:pStyle w:val="NoSpacing"/>
            </w:pPr>
            <w:r w:rsidRPr="00E978FC">
              <w:t>Yes</w:t>
            </w:r>
          </w:p>
        </w:tc>
        <w:tc>
          <w:tcPr>
            <w:tcW w:w="1276" w:type="dxa"/>
            <w:shd w:val="clear" w:color="auto" w:fill="auto"/>
          </w:tcPr>
          <w:p w:rsidR="00EA5E1E" w:rsidRPr="00E978FC" w:rsidRDefault="00EA5E1E" w:rsidP="00704E2B">
            <w:pPr>
              <w:pStyle w:val="NoSpacing"/>
              <w:jc w:val="center"/>
            </w:pPr>
            <w:r w:rsidRPr="00E978FC">
              <w:t>13(14.61)</w:t>
            </w:r>
          </w:p>
        </w:tc>
        <w:tc>
          <w:tcPr>
            <w:tcW w:w="1559" w:type="dxa"/>
            <w:shd w:val="clear" w:color="auto" w:fill="auto"/>
          </w:tcPr>
          <w:p w:rsidR="00EA5E1E" w:rsidRPr="00E978FC" w:rsidRDefault="00EA5E1E" w:rsidP="00704E2B">
            <w:pPr>
              <w:pStyle w:val="NoSpacing"/>
              <w:jc w:val="center"/>
            </w:pPr>
            <w:r w:rsidRPr="00E978FC">
              <w:t>8(29.63)</w:t>
            </w:r>
          </w:p>
        </w:tc>
        <w:tc>
          <w:tcPr>
            <w:tcW w:w="1418" w:type="dxa"/>
            <w:shd w:val="clear" w:color="auto" w:fill="auto"/>
          </w:tcPr>
          <w:p w:rsidR="00EA5E1E" w:rsidRPr="00E978FC" w:rsidRDefault="00EA5E1E" w:rsidP="00704E2B">
            <w:pPr>
              <w:pStyle w:val="NoSpacing"/>
              <w:jc w:val="center"/>
            </w:pPr>
            <w:r w:rsidRPr="00E978FC">
              <w:t>0(0.00)</w:t>
            </w:r>
          </w:p>
        </w:tc>
        <w:tc>
          <w:tcPr>
            <w:tcW w:w="1701" w:type="dxa"/>
            <w:shd w:val="clear" w:color="auto" w:fill="auto"/>
          </w:tcPr>
          <w:p w:rsidR="00EA5E1E" w:rsidRPr="00E978FC" w:rsidRDefault="00EA5E1E" w:rsidP="00704E2B">
            <w:pPr>
              <w:pStyle w:val="NoSpacing"/>
              <w:jc w:val="center"/>
            </w:pPr>
            <w:r w:rsidRPr="00E978FC">
              <w:t>5(10.87)</w:t>
            </w:r>
          </w:p>
        </w:tc>
        <w:tc>
          <w:tcPr>
            <w:tcW w:w="1276" w:type="dxa"/>
            <w:vMerge w:val="restart"/>
            <w:shd w:val="clear" w:color="auto" w:fill="auto"/>
            <w:vAlign w:val="center"/>
          </w:tcPr>
          <w:p w:rsidR="00EA5E1E" w:rsidRDefault="00EA5E1E" w:rsidP="004A70BF">
            <w:pPr>
              <w:pStyle w:val="NoSpacing"/>
            </w:pPr>
            <w:r w:rsidRPr="00EA5E1E">
              <w:t>0.0179</w:t>
            </w:r>
          </w:p>
        </w:tc>
      </w:tr>
      <w:tr w:rsidR="00EA5E1E" w:rsidTr="00DE1DC5">
        <w:tc>
          <w:tcPr>
            <w:tcW w:w="4395" w:type="dxa"/>
            <w:vMerge/>
            <w:shd w:val="clear" w:color="auto" w:fill="auto"/>
            <w:vAlign w:val="center"/>
          </w:tcPr>
          <w:p w:rsidR="00EA5E1E" w:rsidRDefault="00EA5E1E" w:rsidP="004A70BF">
            <w:pPr>
              <w:pStyle w:val="NoSpacing"/>
            </w:pPr>
          </w:p>
        </w:tc>
        <w:tc>
          <w:tcPr>
            <w:tcW w:w="1275" w:type="dxa"/>
            <w:shd w:val="clear" w:color="auto" w:fill="auto"/>
          </w:tcPr>
          <w:p w:rsidR="00EA5E1E" w:rsidRPr="00E978FC" w:rsidRDefault="00EA5E1E" w:rsidP="004A70BF">
            <w:pPr>
              <w:pStyle w:val="NoSpacing"/>
            </w:pPr>
            <w:r w:rsidRPr="00E978FC">
              <w:t>No</w:t>
            </w:r>
          </w:p>
        </w:tc>
        <w:tc>
          <w:tcPr>
            <w:tcW w:w="1276" w:type="dxa"/>
            <w:shd w:val="clear" w:color="auto" w:fill="auto"/>
          </w:tcPr>
          <w:p w:rsidR="00EA5E1E" w:rsidRPr="00E978FC" w:rsidRDefault="00EA5E1E" w:rsidP="00704E2B">
            <w:pPr>
              <w:pStyle w:val="NoSpacing"/>
              <w:jc w:val="center"/>
            </w:pPr>
            <w:r w:rsidRPr="00E978FC">
              <w:t>76(85.39)</w:t>
            </w:r>
          </w:p>
        </w:tc>
        <w:tc>
          <w:tcPr>
            <w:tcW w:w="1559" w:type="dxa"/>
            <w:shd w:val="clear" w:color="auto" w:fill="auto"/>
          </w:tcPr>
          <w:p w:rsidR="00EA5E1E" w:rsidRPr="00E978FC" w:rsidRDefault="00EA5E1E" w:rsidP="00704E2B">
            <w:pPr>
              <w:pStyle w:val="NoSpacing"/>
              <w:jc w:val="center"/>
            </w:pPr>
            <w:r w:rsidRPr="00E978FC">
              <w:t>19(70.37)</w:t>
            </w:r>
          </w:p>
        </w:tc>
        <w:tc>
          <w:tcPr>
            <w:tcW w:w="1418" w:type="dxa"/>
            <w:shd w:val="clear" w:color="auto" w:fill="auto"/>
          </w:tcPr>
          <w:p w:rsidR="00EA5E1E" w:rsidRPr="00E978FC" w:rsidRDefault="00EA5E1E" w:rsidP="00704E2B">
            <w:pPr>
              <w:pStyle w:val="NoSpacing"/>
              <w:jc w:val="center"/>
            </w:pPr>
            <w:r w:rsidRPr="00E978FC">
              <w:t>16(100.00)</w:t>
            </w:r>
          </w:p>
        </w:tc>
        <w:tc>
          <w:tcPr>
            <w:tcW w:w="1701" w:type="dxa"/>
            <w:shd w:val="clear" w:color="auto" w:fill="auto"/>
          </w:tcPr>
          <w:p w:rsidR="00EA5E1E" w:rsidRDefault="00EA5E1E" w:rsidP="00704E2B">
            <w:pPr>
              <w:pStyle w:val="NoSpacing"/>
              <w:jc w:val="center"/>
            </w:pPr>
            <w:r w:rsidRPr="00E978FC">
              <w:t>41(89.13)</w:t>
            </w:r>
          </w:p>
        </w:tc>
        <w:tc>
          <w:tcPr>
            <w:tcW w:w="1276" w:type="dxa"/>
            <w:vMerge/>
            <w:shd w:val="clear" w:color="auto" w:fill="auto"/>
            <w:vAlign w:val="center"/>
          </w:tcPr>
          <w:p w:rsidR="00EA5E1E" w:rsidRDefault="00EA5E1E" w:rsidP="004A70BF">
            <w:pPr>
              <w:pStyle w:val="NoSpacing"/>
            </w:pPr>
          </w:p>
        </w:tc>
      </w:tr>
      <w:tr w:rsidR="00515738" w:rsidTr="00DE1DC5">
        <w:tc>
          <w:tcPr>
            <w:tcW w:w="4395" w:type="dxa"/>
            <w:vMerge w:val="restart"/>
            <w:shd w:val="clear" w:color="auto" w:fill="auto"/>
            <w:vAlign w:val="center"/>
          </w:tcPr>
          <w:p w:rsidR="00515738" w:rsidRDefault="00957A0C" w:rsidP="004A70BF">
            <w:pPr>
              <w:pStyle w:val="NoSpacing"/>
            </w:pPr>
            <w:r>
              <w:t>Alternative food option</w:t>
            </w:r>
          </w:p>
        </w:tc>
        <w:tc>
          <w:tcPr>
            <w:tcW w:w="1275" w:type="dxa"/>
            <w:shd w:val="clear" w:color="auto" w:fill="auto"/>
            <w:vAlign w:val="center"/>
          </w:tcPr>
          <w:p w:rsidR="00515738" w:rsidRDefault="00957A0C" w:rsidP="004A70BF">
            <w:pPr>
              <w:pStyle w:val="NoSpacing"/>
            </w:pPr>
            <w:r>
              <w:t>Yes</w:t>
            </w:r>
          </w:p>
        </w:tc>
        <w:tc>
          <w:tcPr>
            <w:tcW w:w="1276" w:type="dxa"/>
            <w:shd w:val="clear" w:color="auto" w:fill="auto"/>
            <w:vAlign w:val="center"/>
          </w:tcPr>
          <w:p w:rsidR="00515738" w:rsidRDefault="00957A0C" w:rsidP="00704E2B">
            <w:pPr>
              <w:pStyle w:val="NoSpacing"/>
              <w:jc w:val="center"/>
            </w:pPr>
            <w:r>
              <w:t>17(19.10)</w:t>
            </w:r>
          </w:p>
        </w:tc>
        <w:tc>
          <w:tcPr>
            <w:tcW w:w="1559" w:type="dxa"/>
            <w:shd w:val="clear" w:color="auto" w:fill="auto"/>
            <w:vAlign w:val="center"/>
          </w:tcPr>
          <w:p w:rsidR="00515738" w:rsidRDefault="00957A0C" w:rsidP="00704E2B">
            <w:pPr>
              <w:pStyle w:val="NoSpacing"/>
              <w:jc w:val="center"/>
            </w:pPr>
            <w:r>
              <w:t>7(25.93)</w:t>
            </w:r>
          </w:p>
        </w:tc>
        <w:tc>
          <w:tcPr>
            <w:tcW w:w="1418" w:type="dxa"/>
            <w:shd w:val="clear" w:color="auto" w:fill="auto"/>
            <w:vAlign w:val="center"/>
          </w:tcPr>
          <w:p w:rsidR="00515738" w:rsidRDefault="00957A0C" w:rsidP="00704E2B">
            <w:pPr>
              <w:pStyle w:val="NoSpacing"/>
              <w:jc w:val="center"/>
            </w:pPr>
            <w:r>
              <w:t>3(18.75)</w:t>
            </w:r>
          </w:p>
        </w:tc>
        <w:tc>
          <w:tcPr>
            <w:tcW w:w="1701" w:type="dxa"/>
            <w:shd w:val="clear" w:color="auto" w:fill="auto"/>
            <w:vAlign w:val="center"/>
          </w:tcPr>
          <w:p w:rsidR="00515738" w:rsidRDefault="00957A0C" w:rsidP="00704E2B">
            <w:pPr>
              <w:pStyle w:val="NoSpacing"/>
              <w:jc w:val="center"/>
            </w:pPr>
            <w:r>
              <w:t>7(15.22)</w:t>
            </w:r>
          </w:p>
        </w:tc>
        <w:tc>
          <w:tcPr>
            <w:tcW w:w="1276" w:type="dxa"/>
            <w:vMerge w:val="restart"/>
            <w:shd w:val="clear" w:color="auto" w:fill="auto"/>
            <w:vAlign w:val="center"/>
          </w:tcPr>
          <w:p w:rsidR="00515738" w:rsidRDefault="00957A0C" w:rsidP="004A70BF">
            <w:pPr>
              <w:pStyle w:val="NoSpacing"/>
            </w:pPr>
            <w:r>
              <w:t>0.5353</w:t>
            </w: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w:t>
            </w:r>
          </w:p>
        </w:tc>
        <w:tc>
          <w:tcPr>
            <w:tcW w:w="1276" w:type="dxa"/>
            <w:shd w:val="clear" w:color="auto" w:fill="auto"/>
            <w:vAlign w:val="center"/>
          </w:tcPr>
          <w:p w:rsidR="00515738" w:rsidRDefault="00957A0C" w:rsidP="00704E2B">
            <w:pPr>
              <w:pStyle w:val="NoSpacing"/>
              <w:jc w:val="center"/>
            </w:pPr>
            <w:r>
              <w:t>72(80.90)</w:t>
            </w:r>
          </w:p>
        </w:tc>
        <w:tc>
          <w:tcPr>
            <w:tcW w:w="1559" w:type="dxa"/>
            <w:shd w:val="clear" w:color="auto" w:fill="auto"/>
            <w:vAlign w:val="center"/>
          </w:tcPr>
          <w:p w:rsidR="00515738" w:rsidRDefault="00957A0C" w:rsidP="00704E2B">
            <w:pPr>
              <w:pStyle w:val="NoSpacing"/>
              <w:jc w:val="center"/>
            </w:pPr>
            <w:r>
              <w:t>20(74.07)</w:t>
            </w:r>
          </w:p>
        </w:tc>
        <w:tc>
          <w:tcPr>
            <w:tcW w:w="1418" w:type="dxa"/>
            <w:shd w:val="clear" w:color="auto" w:fill="auto"/>
            <w:vAlign w:val="center"/>
          </w:tcPr>
          <w:p w:rsidR="00515738" w:rsidRDefault="00957A0C" w:rsidP="00704E2B">
            <w:pPr>
              <w:pStyle w:val="NoSpacing"/>
              <w:jc w:val="center"/>
            </w:pPr>
            <w:r>
              <w:t>13(81.25)</w:t>
            </w:r>
          </w:p>
        </w:tc>
        <w:tc>
          <w:tcPr>
            <w:tcW w:w="1701" w:type="dxa"/>
            <w:shd w:val="clear" w:color="auto" w:fill="auto"/>
            <w:vAlign w:val="center"/>
          </w:tcPr>
          <w:p w:rsidR="00515738" w:rsidRDefault="00957A0C" w:rsidP="00704E2B">
            <w:pPr>
              <w:pStyle w:val="NoSpacing"/>
              <w:jc w:val="center"/>
            </w:pPr>
            <w:r>
              <w:t>39(84.78)</w:t>
            </w:r>
          </w:p>
        </w:tc>
        <w:tc>
          <w:tcPr>
            <w:tcW w:w="1276" w:type="dxa"/>
            <w:vMerge/>
            <w:shd w:val="clear" w:color="auto" w:fill="auto"/>
            <w:vAlign w:val="center"/>
          </w:tcPr>
          <w:p w:rsidR="00515738" w:rsidRDefault="00515738" w:rsidP="004A70BF">
            <w:pPr>
              <w:pStyle w:val="NoSpacing"/>
            </w:pPr>
          </w:p>
        </w:tc>
      </w:tr>
      <w:tr w:rsidR="00EA5E1E" w:rsidRPr="00D07631" w:rsidTr="00DE1DC5">
        <w:tc>
          <w:tcPr>
            <w:tcW w:w="4395" w:type="dxa"/>
            <w:shd w:val="clear" w:color="auto" w:fill="auto"/>
            <w:vAlign w:val="center"/>
          </w:tcPr>
          <w:p w:rsidR="00EA5E1E" w:rsidRPr="00D07631" w:rsidRDefault="00EA5E1E" w:rsidP="004A70BF">
            <w:pPr>
              <w:pStyle w:val="NoSpacing"/>
              <w:rPr>
                <w:b/>
              </w:rPr>
            </w:pPr>
            <w:r w:rsidRPr="00D07631">
              <w:rPr>
                <w:b/>
              </w:rPr>
              <w:t>Cross cutting/External drivers</w:t>
            </w:r>
          </w:p>
        </w:tc>
        <w:tc>
          <w:tcPr>
            <w:tcW w:w="1275" w:type="dxa"/>
            <w:shd w:val="clear" w:color="auto" w:fill="auto"/>
            <w:vAlign w:val="center"/>
          </w:tcPr>
          <w:p w:rsidR="00EA5E1E" w:rsidRPr="00D07631" w:rsidRDefault="00EA5E1E" w:rsidP="004A70BF">
            <w:pPr>
              <w:pStyle w:val="NoSpacing"/>
              <w:rPr>
                <w:b/>
              </w:rPr>
            </w:pPr>
          </w:p>
        </w:tc>
        <w:tc>
          <w:tcPr>
            <w:tcW w:w="1276" w:type="dxa"/>
            <w:shd w:val="clear" w:color="auto" w:fill="auto"/>
            <w:vAlign w:val="center"/>
          </w:tcPr>
          <w:p w:rsidR="00EA5E1E" w:rsidRPr="00D07631" w:rsidRDefault="00EA5E1E" w:rsidP="00704E2B">
            <w:pPr>
              <w:pStyle w:val="NoSpacing"/>
              <w:jc w:val="center"/>
              <w:rPr>
                <w:b/>
                <w:color w:val="FF0000"/>
              </w:rPr>
            </w:pPr>
          </w:p>
        </w:tc>
        <w:tc>
          <w:tcPr>
            <w:tcW w:w="1559" w:type="dxa"/>
            <w:shd w:val="clear" w:color="auto" w:fill="auto"/>
            <w:vAlign w:val="center"/>
          </w:tcPr>
          <w:p w:rsidR="00EA5E1E" w:rsidRPr="00D07631" w:rsidRDefault="00EA5E1E" w:rsidP="00704E2B">
            <w:pPr>
              <w:pStyle w:val="NoSpacing"/>
              <w:jc w:val="center"/>
              <w:rPr>
                <w:b/>
                <w:color w:val="FF0000"/>
              </w:rPr>
            </w:pPr>
          </w:p>
        </w:tc>
        <w:tc>
          <w:tcPr>
            <w:tcW w:w="1418" w:type="dxa"/>
            <w:shd w:val="clear" w:color="auto" w:fill="auto"/>
            <w:vAlign w:val="center"/>
          </w:tcPr>
          <w:p w:rsidR="00EA5E1E" w:rsidRPr="00D07631" w:rsidRDefault="00EA5E1E" w:rsidP="00704E2B">
            <w:pPr>
              <w:pStyle w:val="NoSpacing"/>
              <w:jc w:val="center"/>
              <w:rPr>
                <w:b/>
                <w:color w:val="FF0000"/>
              </w:rPr>
            </w:pPr>
          </w:p>
        </w:tc>
        <w:tc>
          <w:tcPr>
            <w:tcW w:w="1701" w:type="dxa"/>
            <w:shd w:val="clear" w:color="auto" w:fill="auto"/>
            <w:vAlign w:val="center"/>
          </w:tcPr>
          <w:p w:rsidR="00EA5E1E" w:rsidRPr="00D07631" w:rsidRDefault="00EA5E1E" w:rsidP="00704E2B">
            <w:pPr>
              <w:pStyle w:val="NoSpacing"/>
              <w:jc w:val="center"/>
              <w:rPr>
                <w:b/>
                <w:color w:val="FF0000"/>
              </w:rPr>
            </w:pPr>
          </w:p>
        </w:tc>
        <w:tc>
          <w:tcPr>
            <w:tcW w:w="1276" w:type="dxa"/>
            <w:shd w:val="clear" w:color="auto" w:fill="auto"/>
            <w:vAlign w:val="center"/>
          </w:tcPr>
          <w:p w:rsidR="00EA5E1E" w:rsidRPr="00D07631" w:rsidRDefault="00EA5E1E" w:rsidP="004A70BF">
            <w:pPr>
              <w:pStyle w:val="NoSpacing"/>
              <w:rPr>
                <w:b/>
              </w:rPr>
            </w:pPr>
          </w:p>
        </w:tc>
        <w:bookmarkStart w:id="0" w:name="_GoBack"/>
        <w:bookmarkEnd w:id="0"/>
      </w:tr>
      <w:tr w:rsidR="00515738" w:rsidTr="00DE1DC5">
        <w:tc>
          <w:tcPr>
            <w:tcW w:w="4395" w:type="dxa"/>
            <w:vMerge w:val="restart"/>
            <w:shd w:val="clear" w:color="auto" w:fill="auto"/>
            <w:vAlign w:val="center"/>
          </w:tcPr>
          <w:p w:rsidR="00515738" w:rsidRDefault="00957A0C" w:rsidP="004A70BF">
            <w:pPr>
              <w:pStyle w:val="NoSpacing"/>
            </w:pPr>
            <w:r>
              <w:t>Social Protection</w:t>
            </w:r>
          </w:p>
        </w:tc>
        <w:tc>
          <w:tcPr>
            <w:tcW w:w="1275" w:type="dxa"/>
            <w:shd w:val="clear" w:color="auto" w:fill="auto"/>
            <w:vAlign w:val="center"/>
          </w:tcPr>
          <w:p w:rsidR="00515738" w:rsidRDefault="00957A0C" w:rsidP="004A70BF">
            <w:pPr>
              <w:pStyle w:val="NoSpacing"/>
            </w:pPr>
            <w:r>
              <w:t>FISP</w:t>
            </w:r>
          </w:p>
        </w:tc>
        <w:tc>
          <w:tcPr>
            <w:tcW w:w="1276" w:type="dxa"/>
            <w:shd w:val="clear" w:color="auto" w:fill="auto"/>
            <w:vAlign w:val="center"/>
          </w:tcPr>
          <w:p w:rsidR="00515738" w:rsidRDefault="00957A0C" w:rsidP="00704E2B">
            <w:pPr>
              <w:pStyle w:val="NoSpacing"/>
              <w:jc w:val="center"/>
              <w:rPr>
                <w:color w:val="FF0000"/>
              </w:rPr>
            </w:pPr>
            <w:r>
              <w:rPr>
                <w:color w:val="FF0000"/>
              </w:rPr>
              <w:t>11(12.36)</w:t>
            </w:r>
          </w:p>
        </w:tc>
        <w:tc>
          <w:tcPr>
            <w:tcW w:w="1559" w:type="dxa"/>
            <w:shd w:val="clear" w:color="auto" w:fill="auto"/>
            <w:vAlign w:val="center"/>
          </w:tcPr>
          <w:p w:rsidR="00515738" w:rsidRDefault="00957A0C" w:rsidP="00704E2B">
            <w:pPr>
              <w:pStyle w:val="NoSpacing"/>
              <w:jc w:val="center"/>
              <w:rPr>
                <w:color w:val="FF0000"/>
              </w:rPr>
            </w:pPr>
            <w:r>
              <w:rPr>
                <w:color w:val="FF0000"/>
              </w:rPr>
              <w:t>5(18.52)</w:t>
            </w:r>
          </w:p>
        </w:tc>
        <w:tc>
          <w:tcPr>
            <w:tcW w:w="1418" w:type="dxa"/>
            <w:shd w:val="clear" w:color="auto" w:fill="auto"/>
            <w:vAlign w:val="center"/>
          </w:tcPr>
          <w:p w:rsidR="00515738" w:rsidRDefault="00957A0C" w:rsidP="00704E2B">
            <w:pPr>
              <w:pStyle w:val="NoSpacing"/>
              <w:jc w:val="center"/>
              <w:rPr>
                <w:color w:val="FF0000"/>
              </w:rPr>
            </w:pPr>
            <w:r>
              <w:rPr>
                <w:color w:val="FF0000"/>
              </w:rPr>
              <w:t>2(12.50)</w:t>
            </w:r>
          </w:p>
        </w:tc>
        <w:tc>
          <w:tcPr>
            <w:tcW w:w="1701" w:type="dxa"/>
            <w:shd w:val="clear" w:color="auto" w:fill="auto"/>
            <w:vAlign w:val="center"/>
          </w:tcPr>
          <w:p w:rsidR="00515738" w:rsidRDefault="00957A0C" w:rsidP="00704E2B">
            <w:pPr>
              <w:pStyle w:val="NoSpacing"/>
              <w:jc w:val="center"/>
              <w:rPr>
                <w:color w:val="FF0000"/>
              </w:rPr>
            </w:pPr>
            <w:r>
              <w:rPr>
                <w:color w:val="FF0000"/>
              </w:rPr>
              <w:t>4(8.70)</w:t>
            </w:r>
          </w:p>
        </w:tc>
        <w:tc>
          <w:tcPr>
            <w:tcW w:w="1276" w:type="dxa"/>
            <w:vMerge w:val="restart"/>
            <w:shd w:val="clear" w:color="auto" w:fill="auto"/>
            <w:vAlign w:val="center"/>
          </w:tcPr>
          <w:p w:rsidR="00515738" w:rsidRDefault="00515738" w:rsidP="004A70BF">
            <w:pPr>
              <w:pStyle w:val="NoSpacing"/>
            </w:pPr>
          </w:p>
          <w:p w:rsidR="00515738" w:rsidRDefault="00957A0C" w:rsidP="004A70BF">
            <w:pPr>
              <w:pStyle w:val="NoSpacing"/>
            </w:pPr>
            <w:r>
              <w:t>0.218</w:t>
            </w:r>
          </w:p>
          <w:p w:rsidR="00515738" w:rsidRDefault="00515738" w:rsidP="004A70BF">
            <w:pPr>
              <w:pStyle w:val="NoSpacing"/>
            </w:pP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CST</w:t>
            </w:r>
          </w:p>
        </w:tc>
        <w:tc>
          <w:tcPr>
            <w:tcW w:w="1276" w:type="dxa"/>
            <w:shd w:val="clear" w:color="auto" w:fill="auto"/>
            <w:vAlign w:val="center"/>
          </w:tcPr>
          <w:p w:rsidR="00515738" w:rsidRDefault="00957A0C" w:rsidP="00704E2B">
            <w:pPr>
              <w:pStyle w:val="NoSpacing"/>
              <w:jc w:val="center"/>
            </w:pPr>
            <w:r>
              <w:t>5(5.62)</w:t>
            </w:r>
          </w:p>
        </w:tc>
        <w:tc>
          <w:tcPr>
            <w:tcW w:w="1559" w:type="dxa"/>
            <w:shd w:val="clear" w:color="auto" w:fill="auto"/>
            <w:vAlign w:val="center"/>
          </w:tcPr>
          <w:p w:rsidR="00515738" w:rsidRDefault="00957A0C" w:rsidP="00704E2B">
            <w:pPr>
              <w:pStyle w:val="NoSpacing"/>
              <w:jc w:val="center"/>
            </w:pPr>
            <w:r>
              <w:t>0(0.00)</w:t>
            </w:r>
          </w:p>
        </w:tc>
        <w:tc>
          <w:tcPr>
            <w:tcW w:w="1418" w:type="dxa"/>
            <w:shd w:val="clear" w:color="auto" w:fill="auto"/>
            <w:vAlign w:val="center"/>
          </w:tcPr>
          <w:p w:rsidR="00515738" w:rsidRDefault="00957A0C" w:rsidP="00704E2B">
            <w:pPr>
              <w:pStyle w:val="NoSpacing"/>
              <w:jc w:val="center"/>
            </w:pPr>
            <w:r>
              <w:t>1(6.25)</w:t>
            </w:r>
          </w:p>
        </w:tc>
        <w:tc>
          <w:tcPr>
            <w:tcW w:w="1701" w:type="dxa"/>
            <w:shd w:val="clear" w:color="auto" w:fill="auto"/>
            <w:vAlign w:val="center"/>
          </w:tcPr>
          <w:p w:rsidR="00515738" w:rsidRDefault="00957A0C" w:rsidP="00704E2B">
            <w:pPr>
              <w:pStyle w:val="NoSpacing"/>
              <w:jc w:val="center"/>
            </w:pPr>
            <w:r>
              <w:t>4(8.70)</w:t>
            </w:r>
          </w:p>
        </w:tc>
        <w:tc>
          <w:tcPr>
            <w:tcW w:w="1276" w:type="dxa"/>
            <w:vMerge/>
            <w:shd w:val="clear" w:color="auto" w:fill="auto"/>
            <w:vAlign w:val="center"/>
          </w:tcPr>
          <w:p w:rsidR="00515738" w:rsidRDefault="00515738" w:rsidP="004A70BF">
            <w:pPr>
              <w:pStyle w:val="NoSpacing"/>
            </w:pP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None</w:t>
            </w:r>
          </w:p>
        </w:tc>
        <w:tc>
          <w:tcPr>
            <w:tcW w:w="1276" w:type="dxa"/>
            <w:shd w:val="clear" w:color="auto" w:fill="auto"/>
            <w:vAlign w:val="center"/>
          </w:tcPr>
          <w:p w:rsidR="00515738" w:rsidRDefault="00957A0C" w:rsidP="00704E2B">
            <w:pPr>
              <w:pStyle w:val="NoSpacing"/>
              <w:jc w:val="center"/>
            </w:pPr>
            <w:r>
              <w:t>72(80.90)</w:t>
            </w:r>
          </w:p>
        </w:tc>
        <w:tc>
          <w:tcPr>
            <w:tcW w:w="1559" w:type="dxa"/>
            <w:shd w:val="clear" w:color="auto" w:fill="auto"/>
            <w:vAlign w:val="center"/>
          </w:tcPr>
          <w:p w:rsidR="00515738" w:rsidRDefault="00957A0C" w:rsidP="00704E2B">
            <w:pPr>
              <w:pStyle w:val="NoSpacing"/>
              <w:jc w:val="center"/>
            </w:pPr>
            <w:r>
              <w:t>22(81.48)</w:t>
            </w:r>
          </w:p>
        </w:tc>
        <w:tc>
          <w:tcPr>
            <w:tcW w:w="1418" w:type="dxa"/>
            <w:shd w:val="clear" w:color="auto" w:fill="auto"/>
            <w:vAlign w:val="center"/>
          </w:tcPr>
          <w:p w:rsidR="00515738" w:rsidRDefault="00957A0C" w:rsidP="00704E2B">
            <w:pPr>
              <w:pStyle w:val="NoSpacing"/>
              <w:jc w:val="center"/>
            </w:pPr>
            <w:r>
              <w:t>12(75.00)</w:t>
            </w:r>
          </w:p>
        </w:tc>
        <w:tc>
          <w:tcPr>
            <w:tcW w:w="1701" w:type="dxa"/>
            <w:shd w:val="clear" w:color="auto" w:fill="auto"/>
            <w:vAlign w:val="center"/>
          </w:tcPr>
          <w:p w:rsidR="00515738" w:rsidRDefault="00957A0C" w:rsidP="00704E2B">
            <w:pPr>
              <w:pStyle w:val="NoSpacing"/>
              <w:jc w:val="center"/>
            </w:pPr>
            <w:r>
              <w:t>38(82.61)</w:t>
            </w:r>
          </w:p>
        </w:tc>
        <w:tc>
          <w:tcPr>
            <w:tcW w:w="1276" w:type="dxa"/>
            <w:vMerge/>
            <w:shd w:val="clear" w:color="auto" w:fill="auto"/>
            <w:vAlign w:val="center"/>
          </w:tcPr>
          <w:p w:rsidR="00515738" w:rsidRDefault="00515738" w:rsidP="004A70BF">
            <w:pPr>
              <w:pStyle w:val="NoSpacing"/>
            </w:pP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SFP</w:t>
            </w:r>
          </w:p>
        </w:tc>
        <w:tc>
          <w:tcPr>
            <w:tcW w:w="1276" w:type="dxa"/>
            <w:shd w:val="clear" w:color="auto" w:fill="auto"/>
            <w:vAlign w:val="center"/>
          </w:tcPr>
          <w:p w:rsidR="00515738" w:rsidRDefault="00957A0C" w:rsidP="00704E2B">
            <w:pPr>
              <w:pStyle w:val="NoSpacing"/>
              <w:jc w:val="center"/>
            </w:pPr>
            <w:r>
              <w:t>1(1.12)</w:t>
            </w:r>
          </w:p>
        </w:tc>
        <w:tc>
          <w:tcPr>
            <w:tcW w:w="1559" w:type="dxa"/>
            <w:shd w:val="clear" w:color="auto" w:fill="auto"/>
            <w:vAlign w:val="center"/>
          </w:tcPr>
          <w:p w:rsidR="00515738" w:rsidRDefault="00957A0C" w:rsidP="00704E2B">
            <w:pPr>
              <w:pStyle w:val="NoSpacing"/>
              <w:jc w:val="center"/>
            </w:pPr>
            <w:r>
              <w:t>0(0.00)</w:t>
            </w:r>
          </w:p>
        </w:tc>
        <w:tc>
          <w:tcPr>
            <w:tcW w:w="1418" w:type="dxa"/>
            <w:shd w:val="clear" w:color="auto" w:fill="auto"/>
            <w:vAlign w:val="center"/>
          </w:tcPr>
          <w:p w:rsidR="00515738" w:rsidRDefault="00957A0C" w:rsidP="00704E2B">
            <w:pPr>
              <w:pStyle w:val="NoSpacing"/>
              <w:jc w:val="center"/>
            </w:pPr>
            <w:r>
              <w:t>1(6.25)</w:t>
            </w:r>
          </w:p>
        </w:tc>
        <w:tc>
          <w:tcPr>
            <w:tcW w:w="1701" w:type="dxa"/>
            <w:shd w:val="clear" w:color="auto" w:fill="auto"/>
            <w:vAlign w:val="center"/>
          </w:tcPr>
          <w:p w:rsidR="00515738" w:rsidRDefault="00957A0C" w:rsidP="00704E2B">
            <w:pPr>
              <w:pStyle w:val="NoSpacing"/>
              <w:jc w:val="center"/>
            </w:pPr>
            <w:r>
              <w:t>0(0.00)</w:t>
            </w:r>
          </w:p>
        </w:tc>
        <w:tc>
          <w:tcPr>
            <w:tcW w:w="1276" w:type="dxa"/>
            <w:vMerge/>
            <w:shd w:val="clear" w:color="auto" w:fill="auto"/>
            <w:vAlign w:val="center"/>
          </w:tcPr>
          <w:p w:rsidR="00515738" w:rsidRDefault="00515738" w:rsidP="004A70BF">
            <w:pPr>
              <w:pStyle w:val="NoSpacing"/>
            </w:pPr>
          </w:p>
        </w:tc>
      </w:tr>
      <w:tr w:rsidR="00515738" w:rsidTr="00DE1DC5">
        <w:tc>
          <w:tcPr>
            <w:tcW w:w="4395" w:type="dxa"/>
            <w:vMerge w:val="restart"/>
            <w:shd w:val="clear" w:color="auto" w:fill="auto"/>
            <w:vAlign w:val="center"/>
          </w:tcPr>
          <w:p w:rsidR="00515738" w:rsidRDefault="00957A0C" w:rsidP="004A70BF">
            <w:pPr>
              <w:pStyle w:val="NoSpacing"/>
            </w:pPr>
            <w:r>
              <w:lastRenderedPageBreak/>
              <w:t>Social Protection was for COVID 19</w:t>
            </w:r>
          </w:p>
        </w:tc>
        <w:tc>
          <w:tcPr>
            <w:tcW w:w="1275" w:type="dxa"/>
            <w:shd w:val="clear" w:color="auto" w:fill="auto"/>
            <w:vAlign w:val="center"/>
          </w:tcPr>
          <w:p w:rsidR="00515738" w:rsidRDefault="00957A0C" w:rsidP="004A70BF">
            <w:pPr>
              <w:pStyle w:val="NoSpacing"/>
            </w:pPr>
            <w:r>
              <w:t>Yes</w:t>
            </w:r>
          </w:p>
        </w:tc>
        <w:tc>
          <w:tcPr>
            <w:tcW w:w="1276" w:type="dxa"/>
            <w:shd w:val="clear" w:color="auto" w:fill="auto"/>
            <w:vAlign w:val="center"/>
          </w:tcPr>
          <w:p w:rsidR="00515738" w:rsidRDefault="00957A0C" w:rsidP="00704E2B">
            <w:pPr>
              <w:pStyle w:val="NoSpacing"/>
              <w:jc w:val="center"/>
            </w:pPr>
            <w:r>
              <w:t>8(8.99)</w:t>
            </w:r>
          </w:p>
        </w:tc>
        <w:tc>
          <w:tcPr>
            <w:tcW w:w="1559" w:type="dxa"/>
            <w:shd w:val="clear" w:color="auto" w:fill="auto"/>
            <w:vAlign w:val="center"/>
          </w:tcPr>
          <w:p w:rsidR="00515738" w:rsidRDefault="00957A0C" w:rsidP="00704E2B">
            <w:pPr>
              <w:pStyle w:val="NoSpacing"/>
              <w:jc w:val="center"/>
            </w:pPr>
            <w:r>
              <w:t>0(0.00)</w:t>
            </w:r>
          </w:p>
        </w:tc>
        <w:tc>
          <w:tcPr>
            <w:tcW w:w="1418" w:type="dxa"/>
            <w:shd w:val="clear" w:color="auto" w:fill="auto"/>
            <w:vAlign w:val="center"/>
          </w:tcPr>
          <w:p w:rsidR="00515738" w:rsidRDefault="00957A0C" w:rsidP="00704E2B">
            <w:pPr>
              <w:pStyle w:val="NoSpacing"/>
              <w:jc w:val="center"/>
            </w:pPr>
            <w:r>
              <w:t>2(12.50)</w:t>
            </w:r>
          </w:p>
        </w:tc>
        <w:tc>
          <w:tcPr>
            <w:tcW w:w="1701" w:type="dxa"/>
            <w:shd w:val="clear" w:color="auto" w:fill="auto"/>
            <w:vAlign w:val="center"/>
          </w:tcPr>
          <w:p w:rsidR="00515738" w:rsidRDefault="00957A0C" w:rsidP="00704E2B">
            <w:pPr>
              <w:pStyle w:val="NoSpacing"/>
              <w:jc w:val="center"/>
            </w:pPr>
            <w:r>
              <w:t>6(13.04)</w:t>
            </w:r>
          </w:p>
        </w:tc>
        <w:tc>
          <w:tcPr>
            <w:tcW w:w="1276" w:type="dxa"/>
            <w:vMerge w:val="restart"/>
            <w:shd w:val="clear" w:color="auto" w:fill="auto"/>
            <w:vAlign w:val="center"/>
          </w:tcPr>
          <w:p w:rsidR="00515738" w:rsidRDefault="00957A0C" w:rsidP="004A70BF">
            <w:pPr>
              <w:pStyle w:val="NoSpacing"/>
            </w:pPr>
            <w:r>
              <w:t>0.1504</w:t>
            </w:r>
          </w:p>
        </w:tc>
      </w:tr>
      <w:tr w:rsidR="00515738" w:rsidTr="00DE1DC5">
        <w:tc>
          <w:tcPr>
            <w:tcW w:w="4395" w:type="dxa"/>
            <w:vMerge/>
            <w:shd w:val="clear" w:color="auto" w:fill="auto"/>
            <w:vAlign w:val="center"/>
          </w:tcPr>
          <w:p w:rsidR="00515738" w:rsidRDefault="00515738" w:rsidP="004A70BF">
            <w:pPr>
              <w:pStyle w:val="NoSpacing"/>
            </w:pPr>
          </w:p>
        </w:tc>
        <w:tc>
          <w:tcPr>
            <w:tcW w:w="1275" w:type="dxa"/>
            <w:shd w:val="clear" w:color="auto" w:fill="auto"/>
            <w:vAlign w:val="center"/>
          </w:tcPr>
          <w:p w:rsidR="00515738" w:rsidRDefault="00957A0C" w:rsidP="004A70BF">
            <w:pPr>
              <w:pStyle w:val="NoSpacing"/>
            </w:pPr>
            <w:r>
              <w:t>No</w:t>
            </w:r>
          </w:p>
        </w:tc>
        <w:tc>
          <w:tcPr>
            <w:tcW w:w="1276" w:type="dxa"/>
            <w:shd w:val="clear" w:color="auto" w:fill="auto"/>
            <w:vAlign w:val="center"/>
          </w:tcPr>
          <w:p w:rsidR="00515738" w:rsidRDefault="00957A0C" w:rsidP="00704E2B">
            <w:pPr>
              <w:pStyle w:val="NoSpacing"/>
              <w:jc w:val="center"/>
            </w:pPr>
            <w:r>
              <w:t>81(91.01)</w:t>
            </w:r>
          </w:p>
        </w:tc>
        <w:tc>
          <w:tcPr>
            <w:tcW w:w="1559" w:type="dxa"/>
            <w:shd w:val="clear" w:color="auto" w:fill="auto"/>
            <w:vAlign w:val="center"/>
          </w:tcPr>
          <w:p w:rsidR="00515738" w:rsidRDefault="00957A0C" w:rsidP="00704E2B">
            <w:pPr>
              <w:pStyle w:val="NoSpacing"/>
              <w:jc w:val="center"/>
            </w:pPr>
            <w:r>
              <w:t>27(100.00)</w:t>
            </w:r>
          </w:p>
        </w:tc>
        <w:tc>
          <w:tcPr>
            <w:tcW w:w="1418" w:type="dxa"/>
            <w:shd w:val="clear" w:color="auto" w:fill="auto"/>
            <w:vAlign w:val="center"/>
          </w:tcPr>
          <w:p w:rsidR="00515738" w:rsidRDefault="00957A0C" w:rsidP="00704E2B">
            <w:pPr>
              <w:pStyle w:val="NoSpacing"/>
              <w:jc w:val="center"/>
            </w:pPr>
            <w:r>
              <w:t>14(87.50)</w:t>
            </w:r>
          </w:p>
        </w:tc>
        <w:tc>
          <w:tcPr>
            <w:tcW w:w="1701" w:type="dxa"/>
            <w:shd w:val="clear" w:color="auto" w:fill="auto"/>
            <w:vAlign w:val="center"/>
          </w:tcPr>
          <w:p w:rsidR="00515738" w:rsidRDefault="00957A0C" w:rsidP="00704E2B">
            <w:pPr>
              <w:pStyle w:val="NoSpacing"/>
              <w:jc w:val="center"/>
            </w:pPr>
            <w:r>
              <w:t>40(86.96)</w:t>
            </w:r>
          </w:p>
        </w:tc>
        <w:tc>
          <w:tcPr>
            <w:tcW w:w="1276" w:type="dxa"/>
            <w:vMerge/>
            <w:shd w:val="clear" w:color="auto" w:fill="auto"/>
            <w:vAlign w:val="center"/>
          </w:tcPr>
          <w:p w:rsidR="00515738" w:rsidRDefault="00515738" w:rsidP="004A70BF">
            <w:pPr>
              <w:pStyle w:val="NoSpacing"/>
            </w:pPr>
          </w:p>
        </w:tc>
      </w:tr>
    </w:tbl>
    <w:p w:rsidR="00515738" w:rsidRDefault="00515738"/>
    <w:p w:rsidR="00515738" w:rsidRDefault="00957A0C">
      <w:r>
        <w:t>Association between meeting MDD and background characteristics</w:t>
      </w:r>
    </w:p>
    <w:p w:rsidR="00515738" w:rsidRDefault="00515738"/>
    <w:tbl>
      <w:tblPr>
        <w:tblStyle w:val="a3"/>
        <w:tblW w:w="12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93"/>
        <w:gridCol w:w="1461"/>
        <w:gridCol w:w="1461"/>
        <w:gridCol w:w="1461"/>
        <w:gridCol w:w="1461"/>
        <w:gridCol w:w="1461"/>
        <w:gridCol w:w="1461"/>
      </w:tblGrid>
      <w:tr w:rsidR="00515738" w:rsidTr="00E01B7D">
        <w:trPr>
          <w:trHeight w:val="315"/>
        </w:trPr>
        <w:tc>
          <w:tcPr>
            <w:tcW w:w="4193" w:type="dxa"/>
            <w:vMerge w:val="restart"/>
            <w:tcMar>
              <w:top w:w="40" w:type="dxa"/>
              <w:left w:w="40" w:type="dxa"/>
              <w:bottom w:w="40" w:type="dxa"/>
              <w:right w:w="40" w:type="dxa"/>
            </w:tcMar>
            <w:vAlign w:val="bottom"/>
          </w:tcPr>
          <w:p w:rsidR="00515738" w:rsidRDefault="00957A0C" w:rsidP="00E01B7D">
            <w:pPr>
              <w:pStyle w:val="NoSpacing"/>
            </w:pPr>
            <w:r>
              <w:t>Variable</w:t>
            </w:r>
          </w:p>
        </w:tc>
        <w:tc>
          <w:tcPr>
            <w:tcW w:w="1461" w:type="dxa"/>
            <w:tcMar>
              <w:top w:w="40" w:type="dxa"/>
              <w:left w:w="40" w:type="dxa"/>
              <w:bottom w:w="40" w:type="dxa"/>
              <w:right w:w="40" w:type="dxa"/>
            </w:tcMar>
            <w:vAlign w:val="bottom"/>
          </w:tcPr>
          <w:p w:rsidR="00515738" w:rsidRDefault="00515738" w:rsidP="00E01B7D">
            <w:pPr>
              <w:pStyle w:val="NoSpacing"/>
            </w:pPr>
          </w:p>
        </w:tc>
        <w:tc>
          <w:tcPr>
            <w:tcW w:w="5844" w:type="dxa"/>
            <w:gridSpan w:val="4"/>
            <w:tcMar>
              <w:top w:w="40" w:type="dxa"/>
              <w:left w:w="40" w:type="dxa"/>
              <w:bottom w:w="40" w:type="dxa"/>
              <w:right w:w="40" w:type="dxa"/>
            </w:tcMar>
            <w:vAlign w:val="bottom"/>
          </w:tcPr>
          <w:p w:rsidR="00515738" w:rsidRDefault="00957A0C" w:rsidP="00E01B7D">
            <w:pPr>
              <w:pStyle w:val="NoSpacing"/>
            </w:pPr>
            <w:r>
              <w:t>Meeting MDD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vMerge/>
            <w:shd w:val="clear" w:color="auto" w:fill="auto"/>
            <w:tcMar>
              <w:top w:w="100" w:type="dxa"/>
              <w:left w:w="100" w:type="dxa"/>
              <w:bottom w:w="100" w:type="dxa"/>
              <w:right w:w="100" w:type="dxa"/>
            </w:tcMar>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2922" w:type="dxa"/>
            <w:gridSpan w:val="2"/>
            <w:shd w:val="clear" w:color="auto" w:fill="auto"/>
            <w:tcMar>
              <w:top w:w="40" w:type="dxa"/>
              <w:left w:w="40" w:type="dxa"/>
              <w:bottom w:w="40" w:type="dxa"/>
              <w:right w:w="40" w:type="dxa"/>
            </w:tcMar>
            <w:vAlign w:val="bottom"/>
          </w:tcPr>
          <w:p w:rsidR="00515738" w:rsidRDefault="00957A0C" w:rsidP="00E01B7D">
            <w:pPr>
              <w:pStyle w:val="NoSpacing"/>
            </w:pPr>
            <w:r>
              <w:t>Did not meet MDD</w:t>
            </w:r>
          </w:p>
        </w:tc>
        <w:tc>
          <w:tcPr>
            <w:tcW w:w="2922" w:type="dxa"/>
            <w:gridSpan w:val="2"/>
            <w:shd w:val="clear" w:color="auto" w:fill="auto"/>
            <w:tcMar>
              <w:top w:w="40" w:type="dxa"/>
              <w:left w:w="40" w:type="dxa"/>
              <w:bottom w:w="40" w:type="dxa"/>
              <w:right w:w="40" w:type="dxa"/>
            </w:tcMar>
            <w:vAlign w:val="bottom"/>
          </w:tcPr>
          <w:p w:rsidR="00515738" w:rsidRDefault="00957A0C" w:rsidP="00E01B7D">
            <w:pPr>
              <w:pStyle w:val="NoSpacing"/>
            </w:pPr>
            <w:r>
              <w:t>Met MDD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vMerge/>
            <w:shd w:val="clear" w:color="auto" w:fill="auto"/>
            <w:tcMar>
              <w:top w:w="100" w:type="dxa"/>
              <w:left w:w="100" w:type="dxa"/>
              <w:bottom w:w="100" w:type="dxa"/>
              <w:right w:w="100" w:type="dxa"/>
            </w:tcMar>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No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No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p-value</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Total children aged 6-23 months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Total</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Age of children in months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12-23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55.56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0.2372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18.52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6-9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9-11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24.69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Met MMF</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70.37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0.2392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29.63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Met MAD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95.06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0.0001</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4.94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Consumed micronutrients</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92.59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0.0074</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Consumed cowpeas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 xml:space="preserve">Consumed </w:t>
            </w:r>
            <w:proofErr w:type="spellStart"/>
            <w:r>
              <w:t>soyabeans</w:t>
            </w:r>
            <w:proofErr w:type="spellEnd"/>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lastRenderedPageBreak/>
              <w:t>Aged 6-8 months received complementary food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Gender of children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F</w:t>
            </w:r>
            <w:r w:rsidR="00957A0C">
              <w:rPr>
                <w:i/>
              </w:rPr>
              <w:t>emale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46.91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0.2372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M</w:t>
            </w:r>
            <w:r w:rsidR="00957A0C">
              <w:rPr>
                <w:i/>
              </w:rPr>
              <w:t>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53.09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Age of caregiver</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Household factors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Age of household head</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15-19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0.9478</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20-24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25-29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22.22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30-34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23.46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35-39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40-44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45-49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50-54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55-59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4.94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60-64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65-69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70-74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75-79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Age of respondent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18-19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0.9055</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20-24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32.1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25-29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29.63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30-34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&gt;35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9.88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Gender of HH head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M</w:t>
            </w:r>
            <w:r w:rsidR="00957A0C">
              <w:rPr>
                <w:i/>
              </w:rPr>
              <w:t>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76.54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0.9223</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F</w:t>
            </w:r>
            <w:r w:rsidR="00957A0C">
              <w:rPr>
                <w:i/>
              </w:rPr>
              <w:t>emale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23.46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HH with regular income</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54.32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0.2635</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45.68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Level of education of household head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Toilet type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Pit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95.06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0.5225</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Flush</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4.94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Grow cowpea</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83.95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0.5212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16.05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Prepare Cowpea in HH meals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Prepare Cowpea for children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65.43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0.8689</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34.57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Grow soybean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91.36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0.7175</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Prepare soybean in HH meals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Prepare Soybean for children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65.43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0.8689</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34.57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Community &amp; Society factors</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Production increased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76.54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0.4812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23.46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Extension services accessed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88.89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0.3227</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Income increased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0.3856</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13.58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Hired labor</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0.2682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13.58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Food price increase experience</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0.6206</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80.25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Cash for inputs availability</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69.14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0.0654</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30.86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55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Imported Food</w:t>
            </w:r>
          </w:p>
          <w:p w:rsidR="00515738" w:rsidRDefault="00957A0C" w:rsidP="00E01B7D">
            <w:pPr>
              <w:pStyle w:val="NoSpacing"/>
            </w:pPr>
            <w:r>
              <w:t>Substitution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87.65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0.3202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Alternative food option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80.25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0.6206</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Low input agriculture option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45.68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0.8161</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54.32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Irrigation water access</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35.8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0.1404</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64.2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Social Protection</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proofErr w:type="spellStart"/>
            <w:r>
              <w:rPr>
                <w:i/>
              </w:rPr>
              <w:t>farmer_input_support</w:t>
            </w:r>
            <w:proofErr w:type="spellEnd"/>
            <w:r>
              <w:rPr>
                <w:i/>
              </w:rPr>
              <w:t>_</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0.1868</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one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81.48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proofErr w:type="spellStart"/>
            <w:r>
              <w:rPr>
                <w:i/>
              </w:rPr>
              <w:t>school_feeding_progra</w:t>
            </w:r>
            <w:proofErr w:type="spellEnd"/>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proofErr w:type="spellStart"/>
            <w:r>
              <w:rPr>
                <w:i/>
              </w:rPr>
              <w:t>social_cash_transfer</w:t>
            </w:r>
            <w:proofErr w:type="spellEnd"/>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6.17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 xml:space="preserve">Social Protection was for </w:t>
            </w:r>
            <w:proofErr w:type="spellStart"/>
            <w:r>
              <w:t>Covid</w:t>
            </w:r>
            <w:proofErr w:type="spellEnd"/>
            <w:r>
              <w:t xml:space="preserve"> 19</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bl>
    <w:p w:rsidR="00515738" w:rsidRDefault="00515738"/>
    <w:tbl>
      <w:tblPr>
        <w:tblStyle w:val="a4"/>
        <w:tblW w:w="129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2"/>
        <w:gridCol w:w="1107"/>
        <w:gridCol w:w="2619"/>
        <w:gridCol w:w="2619"/>
        <w:gridCol w:w="2619"/>
        <w:gridCol w:w="2619"/>
      </w:tblGrid>
      <w:tr w:rsidR="00515738" w:rsidTr="0051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top w:val="nil"/>
              <w:bottom w:val="nil"/>
            </w:tcBorders>
            <w:shd w:val="clear" w:color="auto" w:fill="auto"/>
            <w:vAlign w:val="center"/>
          </w:tcPr>
          <w:p w:rsidR="00515738" w:rsidRDefault="00957A0C">
            <w:pPr>
              <w:spacing w:line="360" w:lineRule="auto"/>
              <w:jc w:val="right"/>
              <w:rPr>
                <w:rFonts w:ascii="Lucida Sans" w:eastAsia="Lucida Sans" w:hAnsi="Lucida Sans" w:cs="Lucida Sans"/>
                <w:color w:val="000000"/>
                <w:sz w:val="20"/>
                <w:szCs w:val="20"/>
              </w:rPr>
            </w:pPr>
            <w:r>
              <w:rPr>
                <w:rFonts w:ascii="Lucida Sans" w:eastAsia="Lucida Sans" w:hAnsi="Lucida Sans" w:cs="Lucida Sans"/>
                <w:color w:val="000000"/>
                <w:sz w:val="20"/>
                <w:szCs w:val="20"/>
              </w:rPr>
              <w:t>Variable</w:t>
            </w:r>
          </w:p>
        </w:tc>
        <w:tc>
          <w:tcPr>
            <w:tcW w:w="5238" w:type="dxa"/>
            <w:gridSpan w:val="2"/>
            <w:tcBorders>
              <w:top w:val="nil"/>
              <w:bottom w:val="nil"/>
            </w:tcBorders>
            <w:shd w:val="clear" w:color="auto" w:fill="auto"/>
          </w:tcPr>
          <w:p w:rsidR="00515738" w:rsidRDefault="00957A0C">
            <w:pPr>
              <w:spacing w:line="360" w:lineRule="auto"/>
              <w:jc w:val="cente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Model 1</w:t>
            </w:r>
          </w:p>
        </w:tc>
        <w:tc>
          <w:tcPr>
            <w:tcW w:w="5238" w:type="dxa"/>
            <w:gridSpan w:val="2"/>
            <w:tcBorders>
              <w:top w:val="nil"/>
              <w:bottom w:val="nil"/>
            </w:tcBorders>
            <w:shd w:val="clear" w:color="auto" w:fill="auto"/>
          </w:tcPr>
          <w:p w:rsidR="00515738" w:rsidRDefault="00957A0C">
            <w:pPr>
              <w:spacing w:line="360" w:lineRule="auto"/>
              <w:jc w:val="cente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Adjusted model</w:t>
            </w: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515738">
            <w:pPr>
              <w:spacing w:line="360" w:lineRule="auto"/>
              <w:jc w:val="right"/>
              <w:rPr>
                <w:rFonts w:ascii="Lucida Sans" w:eastAsia="Lucida Sans" w:hAnsi="Lucida Sans" w:cs="Lucida Sans"/>
                <w:color w:val="000000"/>
                <w:sz w:val="20"/>
                <w:szCs w:val="20"/>
              </w:rPr>
            </w:pPr>
          </w:p>
        </w:tc>
        <w:tc>
          <w:tcPr>
            <w:tcW w:w="2619" w:type="dxa"/>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OR(95%CI)</w:t>
            </w:r>
          </w:p>
        </w:tc>
        <w:tc>
          <w:tcPr>
            <w:tcW w:w="2619" w:type="dxa"/>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p-value</w:t>
            </w:r>
          </w:p>
        </w:tc>
        <w:tc>
          <w:tcPr>
            <w:tcW w:w="2619" w:type="dxa"/>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OR(95%CI)</w:t>
            </w:r>
          </w:p>
        </w:tc>
        <w:tc>
          <w:tcPr>
            <w:tcW w:w="2619" w:type="dxa"/>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p-value</w:t>
            </w:r>
          </w:p>
        </w:tc>
      </w:tr>
      <w:tr w:rsidR="00515738" w:rsidTr="00515738">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Total Children aged 6-23 months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Met MMF</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Met MAD</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Consumed Micronutrients</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Consumed Cowpea</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Consumed Soybean</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Aged 6-8 months received complementary foods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vAlign w:val="center"/>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children in months</w:t>
            </w: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6-8</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9-11</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12-23</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trHeight w:val="278"/>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vAlign w:val="center"/>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Gender of children</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Male</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Female</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vAlign w:val="center"/>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caregiver</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18-19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20-24</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25-29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30-34</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u w:val="single"/>
              </w:rPr>
              <w:t>&gt;</w:t>
            </w:r>
            <w:r>
              <w:rPr>
                <w:color w:val="000000"/>
              </w:rPr>
              <w:t>35</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tcPr>
          <w:p w:rsidR="00515738" w:rsidRDefault="00957A0C">
            <w:pPr>
              <w:jc w:val="center"/>
              <w:rPr>
                <w:color w:val="000000"/>
              </w:rPr>
            </w:pPr>
            <w:r>
              <w:rPr>
                <w:rFonts w:ascii="Lucida Sans" w:eastAsia="Lucida Sans" w:hAnsi="Lucida Sans" w:cs="Lucida Sans"/>
                <w:b w:val="0"/>
                <w:color w:val="000000"/>
                <w:sz w:val="20"/>
                <w:szCs w:val="20"/>
              </w:rPr>
              <w:lastRenderedPageBreak/>
              <w:t>Household factors</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household head</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15-19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20-24</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25-29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30-34</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35-39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40-44</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45-49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50-54</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55-60</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60+</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respondent</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20-24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25-29</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30-34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35-39</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40-44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45-49</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50-54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55-60</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60+</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Gender of HH head</w:t>
            </w: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Male</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Female</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HH with regular income</w:t>
            </w:r>
          </w:p>
        </w:tc>
        <w:tc>
          <w:tcPr>
            <w:tcW w:w="1107" w:type="dxa"/>
            <w:shd w:val="clear" w:color="auto" w:fill="auto"/>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rPr>
                <w:color w:val="000000"/>
              </w:rPr>
            </w:pPr>
            <w:r>
              <w:rPr>
                <w:b w:val="0"/>
                <w:color w:val="000000"/>
              </w:rPr>
              <w:lastRenderedPageBreak/>
              <w:t>Level of education of household head</w:t>
            </w:r>
          </w:p>
        </w:tc>
        <w:tc>
          <w:tcPr>
            <w:tcW w:w="1107" w:type="dxa"/>
            <w:shd w:val="clear" w:color="auto" w:fill="auto"/>
            <w:vAlign w:val="center"/>
          </w:tcPr>
          <w:p w:rsidR="00515738" w:rsidRDefault="00515738">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515738">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515738">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515738">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Toilet type</w:t>
            </w:r>
          </w:p>
        </w:tc>
        <w:tc>
          <w:tcPr>
            <w:tcW w:w="1107" w:type="dxa"/>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flushing</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Pit</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Grow cowpea</w:t>
            </w:r>
          </w:p>
        </w:tc>
        <w:tc>
          <w:tcPr>
            <w:tcW w:w="1107" w:type="dxa"/>
            <w:shd w:val="clear" w:color="auto" w:fill="auto"/>
            <w:vAlign w:val="center"/>
          </w:tcPr>
          <w:p w:rsidR="00515738" w:rsidRDefault="00515738">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tcPr>
          <w:p w:rsidR="00515738" w:rsidRDefault="00957A0C">
            <w:pPr>
              <w:rPr>
                <w:color w:val="000000"/>
              </w:rPr>
            </w:pPr>
            <w:r>
              <w:rPr>
                <w:b w:val="0"/>
                <w:color w:val="000000"/>
              </w:rPr>
              <w:t>Prepare Cowpea in HH meals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515738">
            <w:pPr>
              <w:spacing w:line="360"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Whole, boiled with maize </w:t>
            </w:r>
            <w:proofErr w:type="spellStart"/>
            <w:r>
              <w:rPr>
                <w:color w:val="000000"/>
              </w:rPr>
              <w:t>grits</w:t>
            </w:r>
            <w:r>
              <w:rPr>
                <w:color w:val="000000"/>
                <w:vertAlign w:val="superscript"/>
              </w:rPr>
              <w:t>a</w:t>
            </w:r>
            <w:proofErr w:type="spellEnd"/>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Mashed &amp; prepared as soup</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Whole, boiled as relish</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Other</w:t>
            </w:r>
            <w:r>
              <w:rPr>
                <w:color w:val="000000"/>
                <w:vertAlign w:val="superscript"/>
              </w:rPr>
              <w:t>b</w:t>
            </w:r>
            <w:proofErr w:type="spellEnd"/>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Prepare Cowpea for children</w:t>
            </w: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rPr>
                <w:color w:val="000000"/>
              </w:rPr>
            </w:pPr>
            <w:r>
              <w:rPr>
                <w:b w:val="0"/>
                <w:color w:val="000000"/>
              </w:rPr>
              <w:t xml:space="preserve">Grow soybean </w:t>
            </w: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Prepare soybean in HH meals</w:t>
            </w: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515738">
            <w:pPr>
              <w:spacing w:line="360"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Flour</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Soup</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Porridge</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tcBorders>
              <w:left w:val="nil"/>
              <w:right w:val="nil"/>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Feed</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other</w:t>
            </w:r>
            <w:r>
              <w:rPr>
                <w:color w:val="000000"/>
                <w:vertAlign w:val="superscript"/>
              </w:rPr>
              <w:t>c</w:t>
            </w:r>
            <w:proofErr w:type="spellEnd"/>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Prepare Soybean for children</w:t>
            </w: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Yes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tcPr>
          <w:p w:rsidR="00515738" w:rsidRDefault="00957A0C">
            <w:pPr>
              <w:rPr>
                <w:color w:val="000000"/>
              </w:rPr>
            </w:pPr>
            <w:r>
              <w:rPr>
                <w:b w:val="0"/>
                <w:color w:val="000000"/>
              </w:rPr>
              <w:t>Community &amp; Society factors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Production increased</w:t>
            </w:r>
          </w:p>
        </w:tc>
        <w:tc>
          <w:tcPr>
            <w:tcW w:w="1107" w:type="dxa"/>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Extension services accessed</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 xml:space="preserve">Income increased </w:t>
            </w:r>
          </w:p>
        </w:tc>
        <w:tc>
          <w:tcPr>
            <w:tcW w:w="1107" w:type="dxa"/>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Hired labor</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Food price increase experience</w:t>
            </w:r>
          </w:p>
        </w:tc>
        <w:tc>
          <w:tcPr>
            <w:tcW w:w="1107" w:type="dxa"/>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Cash for inputs availability</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 xml:space="preserve">Imported Food </w:t>
            </w:r>
          </w:p>
          <w:p w:rsidR="00515738" w:rsidRDefault="00957A0C">
            <w:pPr>
              <w:rPr>
                <w:color w:val="000000"/>
              </w:rPr>
            </w:pPr>
            <w:r>
              <w:rPr>
                <w:b w:val="0"/>
                <w:color w:val="000000"/>
              </w:rPr>
              <w:t>Substitution</w:t>
            </w:r>
          </w:p>
        </w:tc>
        <w:tc>
          <w:tcPr>
            <w:tcW w:w="1107" w:type="dxa"/>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lastRenderedPageBreak/>
              <w:t>Alternative food option</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Low input agriculture option</w:t>
            </w:r>
          </w:p>
        </w:tc>
        <w:tc>
          <w:tcPr>
            <w:tcW w:w="1107" w:type="dxa"/>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Irrigation water access</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Social Protection</w:t>
            </w:r>
          </w:p>
        </w:tc>
        <w:tc>
          <w:tcPr>
            <w:tcW w:w="1107" w:type="dxa"/>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515738">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 xml:space="preserve">Social Protection was for </w:t>
            </w:r>
            <w:proofErr w:type="spellStart"/>
            <w:r>
              <w:rPr>
                <w:b w:val="0"/>
                <w:color w:val="000000"/>
              </w:rPr>
              <w:t>Covid</w:t>
            </w:r>
            <w:proofErr w:type="spellEnd"/>
            <w:r>
              <w:rPr>
                <w:b w:val="0"/>
                <w:color w:val="000000"/>
              </w:rPr>
              <w:t xml:space="preserve"> 19</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bl>
    <w:p w:rsidR="00515738" w:rsidRDefault="00515738"/>
    <w:p w:rsidR="00515738" w:rsidRDefault="00957A0C">
      <w:r>
        <w:t>Best Fit Model</w:t>
      </w:r>
    </w:p>
    <w:sectPr w:rsidR="00515738">
      <w:pgSz w:w="15840" w:h="12240"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38"/>
    <w:rsid w:val="00000137"/>
    <w:rsid w:val="001B7720"/>
    <w:rsid w:val="001E25C1"/>
    <w:rsid w:val="00240CD3"/>
    <w:rsid w:val="003323F1"/>
    <w:rsid w:val="00433A20"/>
    <w:rsid w:val="00450157"/>
    <w:rsid w:val="004754D0"/>
    <w:rsid w:val="004A70BF"/>
    <w:rsid w:val="00515738"/>
    <w:rsid w:val="00544B45"/>
    <w:rsid w:val="005649E8"/>
    <w:rsid w:val="00623257"/>
    <w:rsid w:val="00684E61"/>
    <w:rsid w:val="006D5CF6"/>
    <w:rsid w:val="00704E2B"/>
    <w:rsid w:val="008D4494"/>
    <w:rsid w:val="008E3395"/>
    <w:rsid w:val="009447AB"/>
    <w:rsid w:val="00957A0C"/>
    <w:rsid w:val="00986448"/>
    <w:rsid w:val="00C914FA"/>
    <w:rsid w:val="00D07631"/>
    <w:rsid w:val="00D3672D"/>
    <w:rsid w:val="00DE1DC5"/>
    <w:rsid w:val="00DF1F17"/>
    <w:rsid w:val="00E01B7D"/>
    <w:rsid w:val="00EA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FC836-26CE-4D75-A36A-8E80F501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rPr>
      <w:color w:val="31849B"/>
    </w:rPr>
    <w:tblPr>
      <w:tblStyleRowBandSize w:val="1"/>
      <w:tblStyleColBandSize w:val="1"/>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Spacing">
    <w:name w:val="No Spacing"/>
    <w:uiPriority w:val="1"/>
    <w:qFormat/>
    <w:rsid w:val="001E2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15</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Proline</dc:creator>
  <cp:lastModifiedBy>Proline</cp:lastModifiedBy>
  <cp:revision>22</cp:revision>
  <dcterms:created xsi:type="dcterms:W3CDTF">2025-05-29T09:57:00Z</dcterms:created>
  <dcterms:modified xsi:type="dcterms:W3CDTF">2025-05-29T14:42:00Z</dcterms:modified>
</cp:coreProperties>
</file>