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fr-FR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fr-FR"/>
        </w:rPr>
        <w:t>Récupérez vos données. Automatisez vos campagnes. Boostez vos résultats.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Fini le travail manuel, place à l'efficacité !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br/>
      </w: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📥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Collectez des données qualifiées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en un clic.</w:t>
      </w:r>
      <w:r>
        <w:rPr/>
        <w:t xml:space="preserve"> Enrichissez et segmentez automatiquement vos leads. </w:t>
      </w:r>
      <w:r>
        <w:rPr>
          <w:rStyle w:val="Strong"/>
        </w:rPr>
        <w:t>Générez des listes qualifiées à partir de LinkedIn, Google Maps et Sales Navigator</w:t>
      </w:r>
      <w:r>
        <w:rPr/>
        <w:t xml:space="preserve"> en quelques secondes.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br/>
      </w: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📩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Automatisez vos campagnes d’emailing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et engagez vos prospects au bon moment.</w:t>
        <w:br/>
      </w: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📊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Suivez vos performances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et optimisez votre conversion en continu.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🔗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Connectez. Automatisez. Convertissez.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Essayez dès maintenant !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 xml:space="preserve">Essaie gratuit de 2 mois 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 xml:space="preserve">Pas de CB requise 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Bouton &lt; call to action &gt; avec adresse mail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Satisfaction garantie &amp; Accompagnement pour la prise en main (avec une animation)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Automatisez toutes vos actions en quelques minutes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jc w:val="center"/>
        <w:rPr>
          <w:rFonts w:ascii="Segoe UI Emoji" w:hAnsi="Segoe UI Emoji" w:eastAsia="Times New Roman" w:cs="Segoe UI Emoji"/>
          <w:b/>
          <w:b/>
          <w:bCs/>
          <w:sz w:val="24"/>
          <w:szCs w:val="24"/>
          <w:u w:val="single"/>
          <w:lang w:eastAsia="fr-FR"/>
        </w:rPr>
      </w:pPr>
      <w:r>
        <w:rPr>
          <w:rFonts w:eastAsia="Times New Roman" w:cs="Segoe UI Emoji" w:ascii="Segoe UI Emoji" w:hAnsi="Segoe UI Emoji"/>
          <w:b/>
          <w:bCs/>
          <w:sz w:val="24"/>
          <w:szCs w:val="24"/>
          <w:u w:val="single"/>
          <w:lang w:eastAsia="fr-FR"/>
        </w:rPr>
        <w:t>Liste des actions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Trouvez les meilleurs prospects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Obtenez facilement des milliers de prospects LinkedIn qualifiés en quelques secondes. Ou trouvez-les manuellement directement sur LinkedIn, Sales Navigator, google maps ou depuis votre liste en csv ou json.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Automatisez votre prospection commerciale &amp; gagnez du temps avec La Meyo ! Augmentez vos taux de réponses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Sélectionnez la campagne idéale pour vous parmi plus de 20 modèles personnalisables.</w:t>
      </w:r>
    </w:p>
    <w:p>
      <w:pPr>
        <w:pStyle w:val="ListParagraph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Concentrez-vous sur le closing: Les campagnes s’arrêtent lorsque vous recevez des réponses.</w:t>
      </w:r>
    </w:p>
    <w:p>
      <w:pPr>
        <w:pStyle w:val="ListParagraph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 xml:space="preserve">Rendez votre prospection plus facile et prenez un essai gratuit avec Meyo 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Reviews</w:t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Segoe UI Emoji" w:hAnsi="Segoe UI Emoji" w:eastAsia="Times New Roman" w:cs="Segoe UI Emoji"/>
          <w:sz w:val="24"/>
          <w:szCs w:val="24"/>
          <w:lang w:eastAsia="fr-FR"/>
        </w:rPr>
      </w:pPr>
      <w:r>
        <w:rPr>
          <w:rFonts w:eastAsia="Times New Roman" w:cs="Segoe UI Emoji" w:ascii="Segoe UI Emoji" w:hAnsi="Segoe UI Emoji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rPr/>
      </w:pPr>
      <w:r>
        <w:rPr/>
        <w:t xml:space="preserve">English for you to understand </w:t>
        <w:br/>
        <w:br/>
        <w:t>**Retrieve Your Data. Automate Your Campaigns. Boost Your Results.**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**Say goodbye to manual work, hello to efficiency!**  </w:t>
      </w:r>
    </w:p>
    <w:p>
      <w:pPr>
        <w:pStyle w:val="Normal"/>
        <w:rPr/>
      </w:pPr>
      <w:r>
        <w:rPr/>
        <w:t xml:space="preserve">📥 </w:t>
      </w:r>
      <w:r>
        <w:rPr/>
        <w:t xml:space="preserve">**Collect qualified data** with a single click. Enrich and segment your leads automatically. **Generate qualified lists from LinkedIn, Google Maps, and Sales Navigator** in just a few seconds.  </w:t>
      </w:r>
    </w:p>
    <w:p>
      <w:pPr>
        <w:pStyle w:val="Normal"/>
        <w:rPr/>
      </w:pPr>
      <w:r>
        <w:rPr/>
        <w:t xml:space="preserve">📩 </w:t>
      </w:r>
      <w:r>
        <w:rPr/>
        <w:t xml:space="preserve">**Automate your email campaigns** and engage your prospects at the right time.  </w:t>
      </w:r>
    </w:p>
    <w:p>
      <w:pPr>
        <w:pStyle w:val="Normal"/>
        <w:rPr/>
      </w:pPr>
      <w:r>
        <w:rPr/>
        <w:t xml:space="preserve">📊 </w:t>
      </w:r>
      <w:r>
        <w:rPr/>
        <w:t xml:space="preserve">**Track your performance** and continuously optimize your conversion rate.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🔗 </w:t>
      </w:r>
      <w:r>
        <w:rPr/>
        <w:t xml:space="preserve">Connect. Automate. Convert.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**Try it now!**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**Free 2-month trial**  </w:t>
      </w:r>
    </w:p>
    <w:p>
      <w:pPr>
        <w:pStyle w:val="Normal"/>
        <w:rPr/>
      </w:pPr>
      <w:r>
        <w:rPr/>
        <w:t xml:space="preserve">No credit card required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**Call-to-action button** with email address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Satisfaction guaranteed &amp; Onboarding support (with a demo)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Automate all your actions in just a few minutes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**List of Actions**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**Find the best prospects**  </w:t>
      </w:r>
    </w:p>
    <w:p>
      <w:pPr>
        <w:pStyle w:val="Normal"/>
        <w:rPr/>
      </w:pPr>
      <w:r>
        <w:rPr/>
        <w:t xml:space="preserve">   </w:t>
      </w:r>
      <w:r>
        <w:rPr/>
        <w:t xml:space="preserve">Easily obtain thousands of qualified LinkedIn prospects in just a few seconds. Or find them manually directly on LinkedIn, Sales Navigator, Google Maps, or from your CSV or JSON list.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**Automate your sales prospecting &amp; save time with La Meyo! Increase your response rates**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**Choose the ideal campaign for you from over 20 customizable templates.**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**Focus on closing:** Campaigns stop when you receive responses.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Make your prospecting easier and take a free trial with Meyo  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**Reviews**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link w:val="Titre1Car"/>
    <w:uiPriority w:val="9"/>
    <w:qFormat/>
    <w:rsid w:val="0002094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020942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Strong">
    <w:name w:val="Strong"/>
    <w:basedOn w:val="DefaultParagraphFont"/>
    <w:uiPriority w:val="22"/>
    <w:qFormat/>
    <w:rsid w:val="0002094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209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6151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LibreOffice/6.4.4.2$Windows_X86_64 LibreOffice_project/3d775be2011f3886db32dfd395a6a6d1ca2630ff</Application>
  <Pages>3</Pages>
  <Words>405</Words>
  <Characters>2283</Characters>
  <CharactersWithSpaces>2692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2025-02-21T16:10:00Z</dcterms:created>
  <dc:creator>Brahim BAILEK</dc:creator>
  <dc:description/>
  <dc:language>en-IN</dc:language>
  <cp:lastModifiedBy/>
  <dcterms:modified xsi:type="dcterms:W3CDTF">2025-02-21T22:28:19Z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