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7F94" w14:textId="77777777" w:rsidR="00A14B06" w:rsidRDefault="00A14B06" w:rsidP="00DA755E">
      <w:r>
        <w:rPr>
          <w:noProof/>
        </w:rPr>
        <w:drawing>
          <wp:inline distT="0" distB="0" distL="0" distR="0" wp14:anchorId="69E0196D" wp14:editId="553C4A0E">
            <wp:extent cx="2075180" cy="714406"/>
            <wp:effectExtent l="0" t="0" r="1270" b="9525"/>
            <wp:docPr id="59129545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95454" name="Grafik 591295454"/>
                    <pic:cNvPicPr/>
                  </pic:nvPicPr>
                  <pic:blipFill>
                    <a:blip r:embed="rId8">
                      <a:extLst>
                        <a:ext uri="{28A0092B-C50C-407E-A947-70E740481C1C}">
                          <a14:useLocalDpi xmlns:a14="http://schemas.microsoft.com/office/drawing/2010/main" val="0"/>
                        </a:ext>
                      </a:extLst>
                    </a:blip>
                    <a:stretch>
                      <a:fillRect/>
                    </a:stretch>
                  </pic:blipFill>
                  <pic:spPr>
                    <a:xfrm>
                      <a:off x="0" y="0"/>
                      <a:ext cx="2107767" cy="725624"/>
                    </a:xfrm>
                    <a:prstGeom prst="rect">
                      <a:avLst/>
                    </a:prstGeom>
                  </pic:spPr>
                </pic:pic>
              </a:graphicData>
            </a:graphic>
          </wp:inline>
        </w:drawing>
      </w:r>
    </w:p>
    <w:p w14:paraId="4113420F" w14:textId="77777777" w:rsidR="00A14B06" w:rsidRDefault="00A14B06" w:rsidP="00DA755E"/>
    <w:p w14:paraId="1ADA0581" w14:textId="77777777" w:rsidR="00A14B06" w:rsidRDefault="00A14B06" w:rsidP="00DA755E"/>
    <w:p w14:paraId="3911E75A" w14:textId="77777777" w:rsidR="00A14B06" w:rsidRDefault="00A14B06" w:rsidP="00DA755E">
      <w:r>
        <w:t>Institut für interdisziplinäre Sucht- und Drogenforschung</w:t>
      </w:r>
    </w:p>
    <w:p w14:paraId="7EE53817" w14:textId="77777777" w:rsidR="00A14B06" w:rsidRDefault="00A14B06" w:rsidP="00DA755E">
      <w:r>
        <w:t>Lokstedter Weg 24</w:t>
      </w:r>
    </w:p>
    <w:p w14:paraId="3AA5C6BD" w14:textId="77777777" w:rsidR="00A14B06" w:rsidRDefault="00A14B06" w:rsidP="00DA755E">
      <w:r>
        <w:t>20251 Hamburg</w:t>
      </w:r>
    </w:p>
    <w:p w14:paraId="04C60838" w14:textId="77777777" w:rsidR="00A14B06" w:rsidRDefault="00A14B06" w:rsidP="00DA755E"/>
    <w:p w14:paraId="3C3611BA" w14:textId="77777777" w:rsidR="00A14B06" w:rsidRDefault="00A14B06" w:rsidP="00DA755E"/>
    <w:p w14:paraId="0152EE0E" w14:textId="77777777" w:rsidR="00A14B06" w:rsidRDefault="00A14B06" w:rsidP="00DA755E"/>
    <w:p w14:paraId="65834EA0" w14:textId="77777777" w:rsidR="00A14B06" w:rsidRDefault="00A14B06" w:rsidP="00DA755E"/>
    <w:p w14:paraId="796C2B29" w14:textId="77777777" w:rsidR="00A14B06" w:rsidRDefault="00A14B06" w:rsidP="00DA755E"/>
    <w:p w14:paraId="45C0C3CC" w14:textId="77777777" w:rsidR="00A14B06" w:rsidRDefault="00A14B06" w:rsidP="00DA755E"/>
    <w:p w14:paraId="0F244559" w14:textId="77777777" w:rsidR="00A14B06" w:rsidRDefault="00A14B06" w:rsidP="00DA755E"/>
    <w:p w14:paraId="7D8531CF" w14:textId="77777777" w:rsidR="00A14B06" w:rsidRDefault="00A14B06" w:rsidP="00DA755E"/>
    <w:p w14:paraId="79D4C12A" w14:textId="77777777" w:rsidR="00A14B06" w:rsidRDefault="00A14B06" w:rsidP="00DA755E"/>
    <w:p w14:paraId="720368E8" w14:textId="77777777" w:rsidR="00A14B06" w:rsidRDefault="00A14B06" w:rsidP="00DA755E"/>
    <w:p w14:paraId="07DC87D7" w14:textId="77777777" w:rsidR="00A14B06" w:rsidRDefault="00A14B06" w:rsidP="00DA755E"/>
    <w:p w14:paraId="32540AD0" w14:textId="77777777" w:rsidR="00A14B06" w:rsidRDefault="00A14B06" w:rsidP="00DA755E"/>
    <w:p w14:paraId="5D2FA0E2" w14:textId="77777777" w:rsidR="00A14B06" w:rsidRPr="000C203D" w:rsidRDefault="00A14B06" w:rsidP="00DA755E">
      <w:pPr>
        <w:rPr>
          <w:sz w:val="32"/>
          <w:szCs w:val="32"/>
        </w:rPr>
      </w:pPr>
      <w:r w:rsidRPr="000C203D">
        <w:rPr>
          <w:sz w:val="32"/>
          <w:szCs w:val="32"/>
        </w:rPr>
        <w:t>Cannabiskonsum – Risiken und Mythen (</w:t>
      </w:r>
      <w:proofErr w:type="spellStart"/>
      <w:r w:rsidRPr="000C203D">
        <w:rPr>
          <w:sz w:val="32"/>
          <w:szCs w:val="32"/>
        </w:rPr>
        <w:t>CaRM</w:t>
      </w:r>
      <w:proofErr w:type="spellEnd"/>
      <w:r w:rsidRPr="000C203D">
        <w:rPr>
          <w:sz w:val="32"/>
          <w:szCs w:val="32"/>
        </w:rPr>
        <w:t>)</w:t>
      </w:r>
    </w:p>
    <w:p w14:paraId="073BD758" w14:textId="77777777" w:rsidR="00A14B06" w:rsidRDefault="00A14B06" w:rsidP="00DA755E"/>
    <w:p w14:paraId="1DC10B42" w14:textId="77777777" w:rsidR="00A14B06" w:rsidRDefault="00A14B06" w:rsidP="000C203D">
      <w:pPr>
        <w:jc w:val="left"/>
      </w:pPr>
      <w:r>
        <w:t>Christian Schütze, Dr. Bernd Schulte, Dr. Sven Buth, Dr. Peter Degkwitz,</w:t>
      </w:r>
      <w:r>
        <w:br/>
        <w:t xml:space="preserve">Moritz Rosenkranz, Harald </w:t>
      </w:r>
      <w:proofErr w:type="spellStart"/>
      <w:r>
        <w:t>Lahusen</w:t>
      </w:r>
      <w:proofErr w:type="spellEnd"/>
    </w:p>
    <w:p w14:paraId="11D9B6F9" w14:textId="77777777" w:rsidR="00A14B06" w:rsidRDefault="00A14B06" w:rsidP="00DA755E"/>
    <w:p w14:paraId="684D39AF" w14:textId="77777777" w:rsidR="00A14B06" w:rsidRDefault="00A14B06" w:rsidP="00DA755E"/>
    <w:p w14:paraId="75AAD67F" w14:textId="77777777" w:rsidR="00A14B06" w:rsidRPr="000C203D" w:rsidRDefault="00A14B06" w:rsidP="00DA755E">
      <w:pPr>
        <w:rPr>
          <w:sz w:val="28"/>
          <w:szCs w:val="28"/>
        </w:rPr>
      </w:pPr>
      <w:r w:rsidRPr="000C203D">
        <w:rPr>
          <w:sz w:val="28"/>
          <w:szCs w:val="28"/>
        </w:rPr>
        <w:t xml:space="preserve">— </w:t>
      </w:r>
      <w:r>
        <w:rPr>
          <w:sz w:val="28"/>
          <w:szCs w:val="28"/>
        </w:rPr>
        <w:t>Abschlussbericht</w:t>
      </w:r>
      <w:r w:rsidRPr="000C203D">
        <w:rPr>
          <w:sz w:val="28"/>
          <w:szCs w:val="28"/>
        </w:rPr>
        <w:t xml:space="preserve"> —</w:t>
      </w:r>
    </w:p>
    <w:p w14:paraId="35F3C3DE" w14:textId="77777777" w:rsidR="00A14B06" w:rsidRDefault="00A14B06" w:rsidP="00DA755E"/>
    <w:p w14:paraId="63ADEDB1" w14:textId="77777777" w:rsidR="00A14B06" w:rsidRDefault="00A14B06" w:rsidP="00DA755E"/>
    <w:p w14:paraId="22849B89" w14:textId="77777777" w:rsidR="00A14B06" w:rsidRDefault="00A14B06" w:rsidP="00DA755E"/>
    <w:p w14:paraId="0B6319F5" w14:textId="77777777" w:rsidR="00A14B06" w:rsidRDefault="00A14B06" w:rsidP="00DA755E"/>
    <w:p w14:paraId="73E7865F" w14:textId="77777777" w:rsidR="00A14B06" w:rsidRDefault="00A14B06" w:rsidP="00DA755E"/>
    <w:p w14:paraId="141AD776" w14:textId="77777777" w:rsidR="00A14B06" w:rsidRDefault="00A14B06" w:rsidP="00DA755E"/>
    <w:p w14:paraId="64C88189" w14:textId="77777777" w:rsidR="00A14B06" w:rsidRPr="00714916" w:rsidRDefault="00A14B06" w:rsidP="00DA755E"/>
    <w:p w14:paraId="7B1E6365" w14:textId="77777777" w:rsidR="00A14B06" w:rsidRDefault="00A14B06" w:rsidP="00DA755E">
      <w:pPr>
        <w:rPr>
          <w:noProof/>
        </w:rPr>
      </w:pPr>
      <w:r>
        <w:rPr>
          <w:noProof/>
        </w:rPr>
        <w:drawing>
          <wp:inline distT="0" distB="0" distL="0" distR="0" wp14:anchorId="04F1E4AA" wp14:editId="4EDDFE9C">
            <wp:extent cx="2155687" cy="812800"/>
            <wp:effectExtent l="0" t="0" r="0" b="0"/>
            <wp:docPr id="120960863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070" t="15726" r="6402" b="14085"/>
                    <a:stretch/>
                  </pic:blipFill>
                  <pic:spPr bwMode="auto">
                    <a:xfrm>
                      <a:off x="0" y="0"/>
                      <a:ext cx="2157852" cy="813616"/>
                    </a:xfrm>
                    <a:prstGeom prst="rect">
                      <a:avLst/>
                    </a:prstGeom>
                    <a:noFill/>
                    <a:ln>
                      <a:noFill/>
                    </a:ln>
                    <a:extLst>
                      <a:ext uri="{53640926-AAD7-44D8-BBD7-CCE9431645EC}">
                        <a14:shadowObscured xmlns:a14="http://schemas.microsoft.com/office/drawing/2010/main"/>
                      </a:ext>
                    </a:extLst>
                  </pic:spPr>
                </pic:pic>
              </a:graphicData>
            </a:graphic>
          </wp:inline>
        </w:drawing>
      </w:r>
    </w:p>
    <w:p w14:paraId="57D818D8" w14:textId="77777777" w:rsidR="00A14B06" w:rsidRDefault="00A14B06" w:rsidP="00DA755E">
      <w:pPr>
        <w:rPr>
          <w:noProof/>
        </w:rPr>
      </w:pPr>
      <w:r>
        <w:rPr>
          <w:noProof/>
        </w:rPr>
        <w:t>Gefördert vom Bundesinstitut für Öffentliche Gesundheit</w:t>
      </w:r>
    </w:p>
    <w:p w14:paraId="183DF9C0" w14:textId="77777777" w:rsidR="00A14B06" w:rsidRPr="009A11B1" w:rsidRDefault="00A14B06" w:rsidP="00DA755E">
      <w:r w:rsidRPr="009A11B1">
        <w:br w:type="page"/>
      </w:r>
    </w:p>
    <w:sdt>
      <w:sdtPr>
        <w:rPr>
          <w:rFonts w:asciiTheme="minorHAnsi" w:eastAsiaTheme="minorHAnsi" w:hAnsiTheme="minorHAnsi" w:cstheme="minorBidi"/>
          <w:color w:val="auto"/>
          <w:sz w:val="22"/>
          <w:szCs w:val="22"/>
          <w:lang w:eastAsia="en-US"/>
        </w:rPr>
        <w:id w:val="408437784"/>
        <w:docPartObj>
          <w:docPartGallery w:val="Table of Contents"/>
          <w:docPartUnique/>
        </w:docPartObj>
      </w:sdtPr>
      <w:sdtEndPr>
        <w:rPr>
          <w:b/>
          <w:bCs/>
        </w:rPr>
      </w:sdtEndPr>
      <w:sdtContent>
        <w:p w14:paraId="1CA30814" w14:textId="77777777" w:rsidR="00A14B06" w:rsidRPr="00803744" w:rsidRDefault="00A14B06" w:rsidP="00A14B06">
          <w:pPr>
            <w:pStyle w:val="Inhaltsverzeichnisberschrift"/>
            <w:ind w:right="-851"/>
            <w:rPr>
              <w:rFonts w:asciiTheme="minorHAnsi" w:hAnsiTheme="minorHAnsi" w:cstheme="minorHAnsi"/>
              <w:color w:val="auto"/>
            </w:rPr>
          </w:pPr>
          <w:r w:rsidRPr="00803744">
            <w:rPr>
              <w:rFonts w:asciiTheme="minorHAnsi" w:hAnsiTheme="minorHAnsi" w:cstheme="minorHAnsi"/>
              <w:color w:val="auto"/>
            </w:rPr>
            <w:t>Inhalt</w:t>
          </w:r>
        </w:p>
        <w:p w14:paraId="3579AC20" w14:textId="77777777" w:rsidR="00A14B06" w:rsidRDefault="00A14B06" w:rsidP="00A14B06">
          <w:pPr>
            <w:pStyle w:val="Verzeichnis1"/>
            <w:ind w:right="-851"/>
            <w:rPr>
              <w:rFonts w:eastAsiaTheme="minorEastAsia"/>
              <w:noProof/>
              <w:kern w:val="2"/>
              <w:sz w:val="24"/>
              <w:szCs w:val="24"/>
              <w:lang w:eastAsia="de-DE"/>
              <w14:ligatures w14:val="standardContextual"/>
            </w:rPr>
          </w:pPr>
          <w:r>
            <w:rPr>
              <w:rFonts w:cstheme="minorHAnsi"/>
            </w:rPr>
            <w:fldChar w:fldCharType="begin"/>
          </w:r>
          <w:r>
            <w:rPr>
              <w:rFonts w:cstheme="minorHAnsi"/>
            </w:rPr>
            <w:instrText xml:space="preserve"> TOC \o "1-3" \h \z \u </w:instrText>
          </w:r>
          <w:r>
            <w:rPr>
              <w:rFonts w:cstheme="minorHAnsi"/>
            </w:rPr>
            <w:fldChar w:fldCharType="separate"/>
          </w:r>
          <w:hyperlink w:anchor="_Toc217304299" w:history="1">
            <w:r w:rsidRPr="00A6009E">
              <w:rPr>
                <w:rStyle w:val="Hyperlink"/>
                <w:noProof/>
              </w:rPr>
              <w:t>1</w:t>
            </w:r>
            <w:r>
              <w:rPr>
                <w:rFonts w:eastAsiaTheme="minorEastAsia"/>
                <w:noProof/>
                <w:kern w:val="2"/>
                <w:sz w:val="24"/>
                <w:szCs w:val="24"/>
                <w:lang w:eastAsia="de-DE"/>
                <w14:ligatures w14:val="standardContextual"/>
              </w:rPr>
              <w:tab/>
            </w:r>
            <w:r w:rsidRPr="008246C0">
              <w:rPr>
                <w:rStyle w:val="Hyperlink"/>
                <w:b/>
                <w:noProof/>
              </w:rPr>
              <w:t>Zusammenfassung</w:t>
            </w:r>
            <w:r>
              <w:rPr>
                <w:noProof/>
                <w:webHidden/>
              </w:rPr>
              <w:tab/>
            </w:r>
            <w:r>
              <w:rPr>
                <w:noProof/>
                <w:webHidden/>
              </w:rPr>
              <w:fldChar w:fldCharType="begin"/>
            </w:r>
            <w:r>
              <w:rPr>
                <w:noProof/>
                <w:webHidden/>
              </w:rPr>
              <w:instrText xml:space="preserve"> PAGEREF _Toc217304299 \h </w:instrText>
            </w:r>
            <w:r>
              <w:rPr>
                <w:noProof/>
                <w:webHidden/>
              </w:rPr>
            </w:r>
            <w:r>
              <w:rPr>
                <w:noProof/>
                <w:webHidden/>
              </w:rPr>
              <w:fldChar w:fldCharType="separate"/>
            </w:r>
            <w:r>
              <w:rPr>
                <w:noProof/>
                <w:webHidden/>
              </w:rPr>
              <w:t>6</w:t>
            </w:r>
            <w:r>
              <w:rPr>
                <w:noProof/>
                <w:webHidden/>
              </w:rPr>
              <w:fldChar w:fldCharType="end"/>
            </w:r>
          </w:hyperlink>
        </w:p>
        <w:p w14:paraId="17CD1EB2" w14:textId="77777777" w:rsidR="00A14B06" w:rsidRDefault="00A14B06" w:rsidP="00A14B06">
          <w:pPr>
            <w:pStyle w:val="Verzeichnis1"/>
            <w:ind w:right="-851"/>
            <w:rPr>
              <w:rFonts w:eastAsiaTheme="minorEastAsia"/>
              <w:noProof/>
              <w:kern w:val="2"/>
              <w:sz w:val="24"/>
              <w:szCs w:val="24"/>
              <w:lang w:eastAsia="de-DE"/>
              <w14:ligatures w14:val="standardContextual"/>
            </w:rPr>
          </w:pPr>
          <w:hyperlink w:anchor="_Toc217304300" w:history="1">
            <w:r w:rsidRPr="00A6009E">
              <w:rPr>
                <w:rStyle w:val="Hyperlink"/>
                <w:noProof/>
              </w:rPr>
              <w:t>2</w:t>
            </w:r>
            <w:r>
              <w:rPr>
                <w:rFonts w:eastAsiaTheme="minorEastAsia"/>
                <w:noProof/>
                <w:kern w:val="2"/>
                <w:sz w:val="24"/>
                <w:szCs w:val="24"/>
                <w:lang w:eastAsia="de-DE"/>
                <w14:ligatures w14:val="standardContextual"/>
              </w:rPr>
              <w:tab/>
            </w:r>
            <w:r w:rsidRPr="008246C0">
              <w:rPr>
                <w:rStyle w:val="Hyperlink"/>
                <w:b/>
                <w:bCs/>
                <w:noProof/>
              </w:rPr>
              <w:t>Fragestellungen &amp; Vorgehen</w:t>
            </w:r>
            <w:r>
              <w:rPr>
                <w:noProof/>
                <w:webHidden/>
              </w:rPr>
              <w:tab/>
            </w:r>
            <w:r>
              <w:rPr>
                <w:noProof/>
                <w:webHidden/>
              </w:rPr>
              <w:fldChar w:fldCharType="begin"/>
            </w:r>
            <w:r>
              <w:rPr>
                <w:noProof/>
                <w:webHidden/>
              </w:rPr>
              <w:instrText xml:space="preserve"> PAGEREF _Toc217304300 \h </w:instrText>
            </w:r>
            <w:r>
              <w:rPr>
                <w:noProof/>
                <w:webHidden/>
              </w:rPr>
            </w:r>
            <w:r>
              <w:rPr>
                <w:noProof/>
                <w:webHidden/>
              </w:rPr>
              <w:fldChar w:fldCharType="separate"/>
            </w:r>
            <w:r>
              <w:rPr>
                <w:noProof/>
                <w:webHidden/>
              </w:rPr>
              <w:t>10</w:t>
            </w:r>
            <w:r>
              <w:rPr>
                <w:noProof/>
                <w:webHidden/>
              </w:rPr>
              <w:fldChar w:fldCharType="end"/>
            </w:r>
          </w:hyperlink>
        </w:p>
        <w:p w14:paraId="331F48B0"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01" w:history="1">
            <w:r w:rsidRPr="00A6009E">
              <w:rPr>
                <w:rStyle w:val="Hyperlink"/>
              </w:rPr>
              <w:t>2.1</w:t>
            </w:r>
            <w:r>
              <w:rPr>
                <w:rFonts w:eastAsiaTheme="minorEastAsia"/>
                <w:kern w:val="2"/>
                <w:sz w:val="24"/>
                <w:szCs w:val="24"/>
                <w:lang w:eastAsia="de-DE"/>
                <w14:ligatures w14:val="standardContextual"/>
              </w:rPr>
              <w:tab/>
            </w:r>
            <w:r w:rsidRPr="00A6009E">
              <w:rPr>
                <w:rStyle w:val="Hyperlink"/>
              </w:rPr>
              <w:t>Cannabis-Mythen &amp; Projektziele</w:t>
            </w:r>
            <w:r>
              <w:rPr>
                <w:webHidden/>
              </w:rPr>
              <w:tab/>
            </w:r>
            <w:r>
              <w:rPr>
                <w:webHidden/>
              </w:rPr>
              <w:fldChar w:fldCharType="begin"/>
            </w:r>
            <w:r>
              <w:rPr>
                <w:webHidden/>
              </w:rPr>
              <w:instrText xml:space="preserve"> PAGEREF _Toc217304301 \h </w:instrText>
            </w:r>
            <w:r>
              <w:rPr>
                <w:webHidden/>
              </w:rPr>
            </w:r>
            <w:r>
              <w:rPr>
                <w:webHidden/>
              </w:rPr>
              <w:fldChar w:fldCharType="separate"/>
            </w:r>
            <w:r>
              <w:rPr>
                <w:webHidden/>
              </w:rPr>
              <w:t>10</w:t>
            </w:r>
            <w:r>
              <w:rPr>
                <w:webHidden/>
              </w:rPr>
              <w:fldChar w:fldCharType="end"/>
            </w:r>
          </w:hyperlink>
        </w:p>
        <w:p w14:paraId="5234605A"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02" w:history="1">
            <w:r w:rsidRPr="00A6009E">
              <w:rPr>
                <w:rStyle w:val="Hyperlink"/>
              </w:rPr>
              <w:t>2.2</w:t>
            </w:r>
            <w:r>
              <w:rPr>
                <w:rFonts w:eastAsiaTheme="minorEastAsia"/>
                <w:kern w:val="2"/>
                <w:sz w:val="24"/>
                <w:szCs w:val="24"/>
                <w:lang w:eastAsia="de-DE"/>
                <w14:ligatures w14:val="standardContextual"/>
              </w:rPr>
              <w:tab/>
            </w:r>
            <w:r w:rsidRPr="00A6009E">
              <w:rPr>
                <w:rStyle w:val="Hyperlink"/>
              </w:rPr>
              <w:t>Forschungshaltung &amp; -vorgehen</w:t>
            </w:r>
            <w:r>
              <w:rPr>
                <w:webHidden/>
              </w:rPr>
              <w:tab/>
            </w:r>
            <w:r>
              <w:rPr>
                <w:webHidden/>
              </w:rPr>
              <w:fldChar w:fldCharType="begin"/>
            </w:r>
            <w:r>
              <w:rPr>
                <w:webHidden/>
              </w:rPr>
              <w:instrText xml:space="preserve"> PAGEREF _Toc217304302 \h </w:instrText>
            </w:r>
            <w:r>
              <w:rPr>
                <w:webHidden/>
              </w:rPr>
            </w:r>
            <w:r>
              <w:rPr>
                <w:webHidden/>
              </w:rPr>
              <w:fldChar w:fldCharType="separate"/>
            </w:r>
            <w:r>
              <w:rPr>
                <w:webHidden/>
              </w:rPr>
              <w:t>11</w:t>
            </w:r>
            <w:r>
              <w:rPr>
                <w:webHidden/>
              </w:rPr>
              <w:fldChar w:fldCharType="end"/>
            </w:r>
          </w:hyperlink>
        </w:p>
        <w:p w14:paraId="3E61436C"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03" w:history="1">
            <w:r w:rsidRPr="00A6009E">
              <w:rPr>
                <w:rStyle w:val="Hyperlink"/>
              </w:rPr>
              <w:t>2.3</w:t>
            </w:r>
            <w:r>
              <w:rPr>
                <w:rFonts w:eastAsiaTheme="minorEastAsia"/>
                <w:kern w:val="2"/>
                <w:sz w:val="24"/>
                <w:szCs w:val="24"/>
                <w:lang w:eastAsia="de-DE"/>
                <w14:ligatures w14:val="standardContextual"/>
              </w:rPr>
              <w:tab/>
            </w:r>
            <w:r w:rsidRPr="00A6009E">
              <w:rPr>
                <w:rStyle w:val="Hyperlink"/>
              </w:rPr>
              <w:t>Bindung der Erkenntnissuche an die gesellschaftlichen Verhältnisse</w:t>
            </w:r>
            <w:r>
              <w:rPr>
                <w:webHidden/>
              </w:rPr>
              <w:tab/>
            </w:r>
            <w:r>
              <w:rPr>
                <w:webHidden/>
              </w:rPr>
              <w:fldChar w:fldCharType="begin"/>
            </w:r>
            <w:r>
              <w:rPr>
                <w:webHidden/>
              </w:rPr>
              <w:instrText xml:space="preserve"> PAGEREF _Toc217304303 \h </w:instrText>
            </w:r>
            <w:r>
              <w:rPr>
                <w:webHidden/>
              </w:rPr>
            </w:r>
            <w:r>
              <w:rPr>
                <w:webHidden/>
              </w:rPr>
              <w:fldChar w:fldCharType="separate"/>
            </w:r>
            <w:r>
              <w:rPr>
                <w:webHidden/>
              </w:rPr>
              <w:t>11</w:t>
            </w:r>
            <w:r>
              <w:rPr>
                <w:webHidden/>
              </w:rPr>
              <w:fldChar w:fldCharType="end"/>
            </w:r>
          </w:hyperlink>
        </w:p>
        <w:p w14:paraId="34646133" w14:textId="77777777" w:rsidR="00A14B06" w:rsidRDefault="00A14B06" w:rsidP="00A14B06">
          <w:pPr>
            <w:pStyle w:val="Verzeichnis1"/>
            <w:ind w:right="-851"/>
            <w:rPr>
              <w:rFonts w:eastAsiaTheme="minorEastAsia"/>
              <w:noProof/>
              <w:kern w:val="2"/>
              <w:sz w:val="24"/>
              <w:szCs w:val="24"/>
              <w:lang w:eastAsia="de-DE"/>
              <w14:ligatures w14:val="standardContextual"/>
            </w:rPr>
          </w:pPr>
          <w:hyperlink w:anchor="_Toc217304304" w:history="1">
            <w:r w:rsidRPr="00A6009E">
              <w:rPr>
                <w:rStyle w:val="Hyperlink"/>
                <w:noProof/>
              </w:rPr>
              <w:t>3</w:t>
            </w:r>
            <w:r>
              <w:rPr>
                <w:rFonts w:eastAsiaTheme="minorEastAsia"/>
                <w:noProof/>
                <w:kern w:val="2"/>
                <w:sz w:val="24"/>
                <w:szCs w:val="24"/>
                <w:lang w:eastAsia="de-DE"/>
                <w14:ligatures w14:val="standardContextual"/>
              </w:rPr>
              <w:tab/>
            </w:r>
            <w:r w:rsidRPr="008246C0">
              <w:rPr>
                <w:rStyle w:val="Hyperlink"/>
                <w:b/>
                <w:bCs/>
                <w:noProof/>
              </w:rPr>
              <w:t>Methodik</w:t>
            </w:r>
            <w:r>
              <w:rPr>
                <w:noProof/>
                <w:webHidden/>
              </w:rPr>
              <w:tab/>
            </w:r>
            <w:r>
              <w:rPr>
                <w:noProof/>
                <w:webHidden/>
              </w:rPr>
              <w:fldChar w:fldCharType="begin"/>
            </w:r>
            <w:r>
              <w:rPr>
                <w:noProof/>
                <w:webHidden/>
              </w:rPr>
              <w:instrText xml:space="preserve"> PAGEREF _Toc217304304 \h </w:instrText>
            </w:r>
            <w:r>
              <w:rPr>
                <w:noProof/>
                <w:webHidden/>
              </w:rPr>
            </w:r>
            <w:r>
              <w:rPr>
                <w:noProof/>
                <w:webHidden/>
              </w:rPr>
              <w:fldChar w:fldCharType="separate"/>
            </w:r>
            <w:r>
              <w:rPr>
                <w:noProof/>
                <w:webHidden/>
              </w:rPr>
              <w:t>13</w:t>
            </w:r>
            <w:r>
              <w:rPr>
                <w:noProof/>
                <w:webHidden/>
              </w:rPr>
              <w:fldChar w:fldCharType="end"/>
            </w:r>
          </w:hyperlink>
        </w:p>
        <w:p w14:paraId="09F1A8A3"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05" w:history="1">
            <w:r w:rsidRPr="00A6009E">
              <w:rPr>
                <w:rStyle w:val="Hyperlink"/>
              </w:rPr>
              <w:t>3.1</w:t>
            </w:r>
            <w:r>
              <w:rPr>
                <w:rFonts w:eastAsiaTheme="minorEastAsia"/>
                <w:kern w:val="2"/>
                <w:sz w:val="24"/>
                <w:szCs w:val="24"/>
                <w:lang w:eastAsia="de-DE"/>
                <w14:ligatures w14:val="standardContextual"/>
              </w:rPr>
              <w:tab/>
            </w:r>
            <w:r w:rsidRPr="00A6009E">
              <w:rPr>
                <w:rStyle w:val="Hyperlink"/>
              </w:rPr>
              <w:t>Empirische Bestandsaufnahme: Die Auffassungen zu Cannabiswirkungen</w:t>
            </w:r>
            <w:r>
              <w:rPr>
                <w:webHidden/>
              </w:rPr>
              <w:tab/>
            </w:r>
            <w:r>
              <w:rPr>
                <w:webHidden/>
              </w:rPr>
              <w:fldChar w:fldCharType="begin"/>
            </w:r>
            <w:r>
              <w:rPr>
                <w:webHidden/>
              </w:rPr>
              <w:instrText xml:space="preserve"> PAGEREF _Toc217304305 \h </w:instrText>
            </w:r>
            <w:r>
              <w:rPr>
                <w:webHidden/>
              </w:rPr>
            </w:r>
            <w:r>
              <w:rPr>
                <w:webHidden/>
              </w:rPr>
              <w:fldChar w:fldCharType="separate"/>
            </w:r>
            <w:r>
              <w:rPr>
                <w:webHidden/>
              </w:rPr>
              <w:t>13</w:t>
            </w:r>
            <w:r>
              <w:rPr>
                <w:webHidden/>
              </w:rPr>
              <w:fldChar w:fldCharType="end"/>
            </w:r>
          </w:hyperlink>
        </w:p>
        <w:p w14:paraId="16DF3728"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06" w:history="1">
            <w:r w:rsidRPr="00A6009E">
              <w:rPr>
                <w:rStyle w:val="Hyperlink"/>
              </w:rPr>
              <w:t>3.1.1</w:t>
            </w:r>
            <w:r>
              <w:rPr>
                <w:rFonts w:eastAsiaTheme="minorEastAsia"/>
                <w:kern w:val="2"/>
                <w:sz w:val="24"/>
                <w:szCs w:val="24"/>
                <w:lang w:eastAsia="de-DE"/>
                <w14:ligatures w14:val="standardContextual"/>
              </w:rPr>
              <w:tab/>
            </w:r>
            <w:r w:rsidRPr="00A6009E">
              <w:rPr>
                <w:rStyle w:val="Hyperlink"/>
              </w:rPr>
              <w:t>Befragung der Bevölkerung via Online-Access-Panel zu eigenen Auffassungen</w:t>
            </w:r>
            <w:r>
              <w:rPr>
                <w:webHidden/>
              </w:rPr>
              <w:tab/>
            </w:r>
            <w:r>
              <w:rPr>
                <w:webHidden/>
              </w:rPr>
              <w:fldChar w:fldCharType="begin"/>
            </w:r>
            <w:r>
              <w:rPr>
                <w:webHidden/>
              </w:rPr>
              <w:instrText xml:space="preserve"> PAGEREF _Toc217304306 \h </w:instrText>
            </w:r>
            <w:r>
              <w:rPr>
                <w:webHidden/>
              </w:rPr>
            </w:r>
            <w:r>
              <w:rPr>
                <w:webHidden/>
              </w:rPr>
              <w:fldChar w:fldCharType="separate"/>
            </w:r>
            <w:r>
              <w:rPr>
                <w:webHidden/>
              </w:rPr>
              <w:t>14</w:t>
            </w:r>
            <w:r>
              <w:rPr>
                <w:webHidden/>
              </w:rPr>
              <w:fldChar w:fldCharType="end"/>
            </w:r>
          </w:hyperlink>
        </w:p>
        <w:p w14:paraId="0C53A704"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07" w:history="1">
            <w:r w:rsidRPr="00A6009E">
              <w:rPr>
                <w:rStyle w:val="Hyperlink"/>
              </w:rPr>
              <w:t>3.1.2</w:t>
            </w:r>
            <w:r>
              <w:rPr>
                <w:rFonts w:eastAsiaTheme="minorEastAsia"/>
                <w:kern w:val="2"/>
                <w:sz w:val="24"/>
                <w:szCs w:val="24"/>
                <w:lang w:eastAsia="de-DE"/>
                <w14:ligatures w14:val="standardContextual"/>
              </w:rPr>
              <w:tab/>
            </w:r>
            <w:r w:rsidRPr="00A6009E">
              <w:rPr>
                <w:rStyle w:val="Hyperlink"/>
              </w:rPr>
              <w:t>Befragung von Präventionsfachkräften zu Auffassungen ihrer Präventionsadressat:innen</w:t>
            </w:r>
            <w:r>
              <w:rPr>
                <w:webHidden/>
              </w:rPr>
              <w:tab/>
            </w:r>
            <w:r>
              <w:rPr>
                <w:webHidden/>
              </w:rPr>
              <w:fldChar w:fldCharType="begin"/>
            </w:r>
            <w:r>
              <w:rPr>
                <w:webHidden/>
              </w:rPr>
              <w:instrText xml:space="preserve"> PAGEREF _Toc217304307 \h </w:instrText>
            </w:r>
            <w:r>
              <w:rPr>
                <w:webHidden/>
              </w:rPr>
            </w:r>
            <w:r>
              <w:rPr>
                <w:webHidden/>
              </w:rPr>
              <w:fldChar w:fldCharType="separate"/>
            </w:r>
            <w:r>
              <w:rPr>
                <w:webHidden/>
              </w:rPr>
              <w:t>17</w:t>
            </w:r>
            <w:r>
              <w:rPr>
                <w:webHidden/>
              </w:rPr>
              <w:fldChar w:fldCharType="end"/>
            </w:r>
          </w:hyperlink>
        </w:p>
        <w:p w14:paraId="003B01C0"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08" w:history="1">
            <w:r w:rsidRPr="00A6009E">
              <w:rPr>
                <w:rStyle w:val="Hyperlink"/>
              </w:rPr>
              <w:t>3.1.3</w:t>
            </w:r>
            <w:r>
              <w:rPr>
                <w:rFonts w:eastAsiaTheme="minorEastAsia"/>
                <w:kern w:val="2"/>
                <w:sz w:val="24"/>
                <w:szCs w:val="24"/>
                <w:lang w:eastAsia="de-DE"/>
                <w14:ligatures w14:val="standardContextual"/>
              </w:rPr>
              <w:tab/>
            </w:r>
            <w:r w:rsidRPr="00A6009E">
              <w:rPr>
                <w:rStyle w:val="Hyperlink"/>
              </w:rPr>
              <w:t>Analyse der in (Online-) Medien auffindbaren Auffassungen zu Cannabiswirkungen</w:t>
            </w:r>
            <w:r>
              <w:rPr>
                <w:webHidden/>
              </w:rPr>
              <w:tab/>
            </w:r>
            <w:r>
              <w:rPr>
                <w:webHidden/>
              </w:rPr>
              <w:fldChar w:fldCharType="begin"/>
            </w:r>
            <w:r>
              <w:rPr>
                <w:webHidden/>
              </w:rPr>
              <w:instrText xml:space="preserve"> PAGEREF _Toc217304308 \h </w:instrText>
            </w:r>
            <w:r>
              <w:rPr>
                <w:webHidden/>
              </w:rPr>
            </w:r>
            <w:r>
              <w:rPr>
                <w:webHidden/>
              </w:rPr>
              <w:fldChar w:fldCharType="separate"/>
            </w:r>
            <w:r>
              <w:rPr>
                <w:webHidden/>
              </w:rPr>
              <w:t>18</w:t>
            </w:r>
            <w:r>
              <w:rPr>
                <w:webHidden/>
              </w:rPr>
              <w:fldChar w:fldCharType="end"/>
            </w:r>
          </w:hyperlink>
        </w:p>
        <w:p w14:paraId="72BEC630"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09" w:history="1">
            <w:r w:rsidRPr="00A6009E">
              <w:rPr>
                <w:rStyle w:val="Hyperlink"/>
              </w:rPr>
              <w:t>3.1.4</w:t>
            </w:r>
            <w:r>
              <w:rPr>
                <w:rFonts w:eastAsiaTheme="minorEastAsia"/>
                <w:kern w:val="2"/>
                <w:sz w:val="24"/>
                <w:szCs w:val="24"/>
                <w:lang w:eastAsia="de-DE"/>
                <w14:ligatures w14:val="standardContextual"/>
              </w:rPr>
              <w:tab/>
            </w:r>
            <w:r w:rsidRPr="00A6009E">
              <w:rPr>
                <w:rStyle w:val="Hyperlink"/>
              </w:rPr>
              <w:t>Integration der Ergebnisse</w:t>
            </w:r>
            <w:r>
              <w:rPr>
                <w:webHidden/>
              </w:rPr>
              <w:tab/>
            </w:r>
            <w:r>
              <w:rPr>
                <w:webHidden/>
              </w:rPr>
              <w:fldChar w:fldCharType="begin"/>
            </w:r>
            <w:r>
              <w:rPr>
                <w:webHidden/>
              </w:rPr>
              <w:instrText xml:space="preserve"> PAGEREF _Toc217304309 \h </w:instrText>
            </w:r>
            <w:r>
              <w:rPr>
                <w:webHidden/>
              </w:rPr>
            </w:r>
            <w:r>
              <w:rPr>
                <w:webHidden/>
              </w:rPr>
              <w:fldChar w:fldCharType="separate"/>
            </w:r>
            <w:r>
              <w:rPr>
                <w:webHidden/>
              </w:rPr>
              <w:t>18</w:t>
            </w:r>
            <w:r>
              <w:rPr>
                <w:webHidden/>
              </w:rPr>
              <w:fldChar w:fldCharType="end"/>
            </w:r>
          </w:hyperlink>
        </w:p>
        <w:p w14:paraId="1BC61C6C"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10" w:history="1">
            <w:r w:rsidRPr="00A6009E">
              <w:rPr>
                <w:rStyle w:val="Hyperlink"/>
              </w:rPr>
              <w:t>3.1.5</w:t>
            </w:r>
            <w:r>
              <w:rPr>
                <w:rFonts w:eastAsiaTheme="minorEastAsia"/>
                <w:kern w:val="2"/>
                <w:sz w:val="24"/>
                <w:szCs w:val="24"/>
                <w:lang w:eastAsia="de-DE"/>
                <w14:ligatures w14:val="standardContextual"/>
              </w:rPr>
              <w:tab/>
            </w:r>
            <w:r w:rsidRPr="00A6009E">
              <w:rPr>
                <w:rStyle w:val="Hyperlink"/>
              </w:rPr>
              <w:t>Formulierung von Thesen zur Prüfung in der Literaturanalyse zu Cannabiswirkungen</w:t>
            </w:r>
            <w:r>
              <w:rPr>
                <w:webHidden/>
              </w:rPr>
              <w:tab/>
            </w:r>
            <w:r>
              <w:rPr>
                <w:webHidden/>
              </w:rPr>
              <w:fldChar w:fldCharType="begin"/>
            </w:r>
            <w:r>
              <w:rPr>
                <w:webHidden/>
              </w:rPr>
              <w:instrText xml:space="preserve"> PAGEREF _Toc217304310 \h </w:instrText>
            </w:r>
            <w:r>
              <w:rPr>
                <w:webHidden/>
              </w:rPr>
            </w:r>
            <w:r>
              <w:rPr>
                <w:webHidden/>
              </w:rPr>
              <w:fldChar w:fldCharType="separate"/>
            </w:r>
            <w:r>
              <w:rPr>
                <w:webHidden/>
              </w:rPr>
              <w:t>19</w:t>
            </w:r>
            <w:r>
              <w:rPr>
                <w:webHidden/>
              </w:rPr>
              <w:fldChar w:fldCharType="end"/>
            </w:r>
          </w:hyperlink>
        </w:p>
        <w:p w14:paraId="1A3D1C33"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11" w:history="1">
            <w:r w:rsidRPr="00A6009E">
              <w:rPr>
                <w:rStyle w:val="Hyperlink"/>
              </w:rPr>
              <w:t>3.2</w:t>
            </w:r>
            <w:r>
              <w:rPr>
                <w:rFonts w:eastAsiaTheme="minorEastAsia"/>
                <w:kern w:val="2"/>
                <w:sz w:val="24"/>
                <w:szCs w:val="24"/>
                <w:lang w:eastAsia="de-DE"/>
                <w14:ligatures w14:val="standardContextual"/>
              </w:rPr>
              <w:tab/>
            </w:r>
            <w:r w:rsidRPr="00A6009E">
              <w:rPr>
                <w:rStyle w:val="Hyperlink"/>
              </w:rPr>
              <w:t>Durchführung der Literaturanalyse zu Cannabiswirkungen</w:t>
            </w:r>
            <w:r>
              <w:rPr>
                <w:webHidden/>
              </w:rPr>
              <w:tab/>
            </w:r>
            <w:r>
              <w:rPr>
                <w:webHidden/>
              </w:rPr>
              <w:fldChar w:fldCharType="begin"/>
            </w:r>
            <w:r>
              <w:rPr>
                <w:webHidden/>
              </w:rPr>
              <w:instrText xml:space="preserve"> PAGEREF _Toc217304311 \h </w:instrText>
            </w:r>
            <w:r>
              <w:rPr>
                <w:webHidden/>
              </w:rPr>
            </w:r>
            <w:r>
              <w:rPr>
                <w:webHidden/>
              </w:rPr>
              <w:fldChar w:fldCharType="separate"/>
            </w:r>
            <w:r>
              <w:rPr>
                <w:webHidden/>
              </w:rPr>
              <w:t>19</w:t>
            </w:r>
            <w:r>
              <w:rPr>
                <w:webHidden/>
              </w:rPr>
              <w:fldChar w:fldCharType="end"/>
            </w:r>
          </w:hyperlink>
        </w:p>
        <w:p w14:paraId="356F9683"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12" w:history="1">
            <w:r w:rsidRPr="00A6009E">
              <w:rPr>
                <w:rStyle w:val="Hyperlink"/>
              </w:rPr>
              <w:t>3.2.1</w:t>
            </w:r>
            <w:r>
              <w:rPr>
                <w:rFonts w:eastAsiaTheme="minorEastAsia"/>
                <w:kern w:val="2"/>
                <w:sz w:val="24"/>
                <w:szCs w:val="24"/>
                <w:lang w:eastAsia="de-DE"/>
                <w14:ligatures w14:val="standardContextual"/>
              </w:rPr>
              <w:tab/>
            </w:r>
            <w:r w:rsidRPr="00A6009E">
              <w:rPr>
                <w:rStyle w:val="Hyperlink"/>
              </w:rPr>
              <w:t>Limitationen der Literatur zur Cannabisforschung</w:t>
            </w:r>
            <w:r>
              <w:rPr>
                <w:webHidden/>
              </w:rPr>
              <w:tab/>
            </w:r>
            <w:r>
              <w:rPr>
                <w:webHidden/>
              </w:rPr>
              <w:fldChar w:fldCharType="begin"/>
            </w:r>
            <w:r>
              <w:rPr>
                <w:webHidden/>
              </w:rPr>
              <w:instrText xml:space="preserve"> PAGEREF _Toc217304312 \h </w:instrText>
            </w:r>
            <w:r>
              <w:rPr>
                <w:webHidden/>
              </w:rPr>
            </w:r>
            <w:r>
              <w:rPr>
                <w:webHidden/>
              </w:rPr>
              <w:fldChar w:fldCharType="separate"/>
            </w:r>
            <w:r>
              <w:rPr>
                <w:webHidden/>
              </w:rPr>
              <w:t>19</w:t>
            </w:r>
            <w:r>
              <w:rPr>
                <w:webHidden/>
              </w:rPr>
              <w:fldChar w:fldCharType="end"/>
            </w:r>
          </w:hyperlink>
        </w:p>
        <w:p w14:paraId="14EDEC18"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13" w:history="1">
            <w:r w:rsidRPr="00A6009E">
              <w:rPr>
                <w:rStyle w:val="Hyperlink"/>
              </w:rPr>
              <w:t>3.2.2</w:t>
            </w:r>
            <w:r>
              <w:rPr>
                <w:rFonts w:eastAsiaTheme="minorEastAsia"/>
                <w:kern w:val="2"/>
                <w:sz w:val="24"/>
                <w:szCs w:val="24"/>
                <w:lang w:eastAsia="de-DE"/>
                <w14:ligatures w14:val="standardContextual"/>
              </w:rPr>
              <w:tab/>
            </w:r>
            <w:r w:rsidRPr="00A6009E">
              <w:rPr>
                <w:rStyle w:val="Hyperlink"/>
              </w:rPr>
              <w:t>Literaturrecherche</w:t>
            </w:r>
            <w:r>
              <w:rPr>
                <w:webHidden/>
              </w:rPr>
              <w:tab/>
            </w:r>
            <w:r>
              <w:rPr>
                <w:webHidden/>
              </w:rPr>
              <w:fldChar w:fldCharType="begin"/>
            </w:r>
            <w:r>
              <w:rPr>
                <w:webHidden/>
              </w:rPr>
              <w:instrText xml:space="preserve"> PAGEREF _Toc217304313 \h </w:instrText>
            </w:r>
            <w:r>
              <w:rPr>
                <w:webHidden/>
              </w:rPr>
            </w:r>
            <w:r>
              <w:rPr>
                <w:webHidden/>
              </w:rPr>
              <w:fldChar w:fldCharType="separate"/>
            </w:r>
            <w:r>
              <w:rPr>
                <w:webHidden/>
              </w:rPr>
              <w:t>20</w:t>
            </w:r>
            <w:r>
              <w:rPr>
                <w:webHidden/>
              </w:rPr>
              <w:fldChar w:fldCharType="end"/>
            </w:r>
          </w:hyperlink>
        </w:p>
        <w:p w14:paraId="068719A8"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14" w:history="1">
            <w:r w:rsidRPr="00A6009E">
              <w:rPr>
                <w:rStyle w:val="Hyperlink"/>
              </w:rPr>
              <w:t>3.3</w:t>
            </w:r>
            <w:r>
              <w:rPr>
                <w:rFonts w:eastAsiaTheme="minorEastAsia"/>
                <w:kern w:val="2"/>
                <w:sz w:val="24"/>
                <w:szCs w:val="24"/>
                <w:lang w:eastAsia="de-DE"/>
                <w14:ligatures w14:val="standardContextual"/>
              </w:rPr>
              <w:tab/>
            </w:r>
            <w:r w:rsidRPr="00A6009E">
              <w:rPr>
                <w:rStyle w:val="Hyperlink"/>
              </w:rPr>
              <w:t>Wissenschaftliche Klassifizierung der Auffassungen zu Cannabiswirkungen</w:t>
            </w:r>
            <w:r>
              <w:rPr>
                <w:webHidden/>
              </w:rPr>
              <w:tab/>
            </w:r>
            <w:r>
              <w:rPr>
                <w:webHidden/>
              </w:rPr>
              <w:fldChar w:fldCharType="begin"/>
            </w:r>
            <w:r>
              <w:rPr>
                <w:webHidden/>
              </w:rPr>
              <w:instrText xml:space="preserve"> PAGEREF _Toc217304314 \h </w:instrText>
            </w:r>
            <w:r>
              <w:rPr>
                <w:webHidden/>
              </w:rPr>
            </w:r>
            <w:r>
              <w:rPr>
                <w:webHidden/>
              </w:rPr>
              <w:fldChar w:fldCharType="separate"/>
            </w:r>
            <w:r>
              <w:rPr>
                <w:webHidden/>
              </w:rPr>
              <w:t>21</w:t>
            </w:r>
            <w:r>
              <w:rPr>
                <w:webHidden/>
              </w:rPr>
              <w:fldChar w:fldCharType="end"/>
            </w:r>
          </w:hyperlink>
        </w:p>
        <w:p w14:paraId="07EFF9B5"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15" w:history="1">
            <w:r w:rsidRPr="00A6009E">
              <w:rPr>
                <w:rStyle w:val="Hyperlink"/>
              </w:rPr>
              <w:t>3.4</w:t>
            </w:r>
            <w:r>
              <w:rPr>
                <w:rFonts w:eastAsiaTheme="minorEastAsia"/>
                <w:kern w:val="2"/>
                <w:sz w:val="24"/>
                <w:szCs w:val="24"/>
                <w:lang w:eastAsia="de-DE"/>
                <w14:ligatures w14:val="standardContextual"/>
              </w:rPr>
              <w:tab/>
            </w:r>
            <w:r w:rsidRPr="00A6009E">
              <w:rPr>
                <w:rStyle w:val="Hyperlink"/>
              </w:rPr>
              <w:t>Literaturanalyse: Zielgruppen von Cannabisprävention und ihre Erreichung</w:t>
            </w:r>
            <w:r>
              <w:rPr>
                <w:webHidden/>
              </w:rPr>
              <w:tab/>
            </w:r>
            <w:r>
              <w:rPr>
                <w:webHidden/>
              </w:rPr>
              <w:fldChar w:fldCharType="begin"/>
            </w:r>
            <w:r>
              <w:rPr>
                <w:webHidden/>
              </w:rPr>
              <w:instrText xml:space="preserve"> PAGEREF _Toc217304315 \h </w:instrText>
            </w:r>
            <w:r>
              <w:rPr>
                <w:webHidden/>
              </w:rPr>
            </w:r>
            <w:r>
              <w:rPr>
                <w:webHidden/>
              </w:rPr>
              <w:fldChar w:fldCharType="separate"/>
            </w:r>
            <w:r>
              <w:rPr>
                <w:webHidden/>
              </w:rPr>
              <w:t>22</w:t>
            </w:r>
            <w:r>
              <w:rPr>
                <w:webHidden/>
              </w:rPr>
              <w:fldChar w:fldCharType="end"/>
            </w:r>
          </w:hyperlink>
        </w:p>
        <w:p w14:paraId="1C4B46A9"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16" w:history="1">
            <w:r w:rsidRPr="00A6009E">
              <w:rPr>
                <w:rStyle w:val="Hyperlink"/>
              </w:rPr>
              <w:t>3.4.1</w:t>
            </w:r>
            <w:r>
              <w:rPr>
                <w:rFonts w:eastAsiaTheme="minorEastAsia"/>
                <w:kern w:val="2"/>
                <w:sz w:val="24"/>
                <w:szCs w:val="24"/>
                <w:lang w:eastAsia="de-DE"/>
                <w14:ligatures w14:val="standardContextual"/>
              </w:rPr>
              <w:tab/>
            </w:r>
            <w:r w:rsidRPr="00A6009E">
              <w:rPr>
                <w:rStyle w:val="Hyperlink"/>
              </w:rPr>
              <w:t>Recherche und Quellen</w:t>
            </w:r>
            <w:r>
              <w:rPr>
                <w:webHidden/>
              </w:rPr>
              <w:tab/>
            </w:r>
            <w:r>
              <w:rPr>
                <w:webHidden/>
              </w:rPr>
              <w:fldChar w:fldCharType="begin"/>
            </w:r>
            <w:r>
              <w:rPr>
                <w:webHidden/>
              </w:rPr>
              <w:instrText xml:space="preserve"> PAGEREF _Toc217304316 \h </w:instrText>
            </w:r>
            <w:r>
              <w:rPr>
                <w:webHidden/>
              </w:rPr>
            </w:r>
            <w:r>
              <w:rPr>
                <w:webHidden/>
              </w:rPr>
              <w:fldChar w:fldCharType="separate"/>
            </w:r>
            <w:r>
              <w:rPr>
                <w:webHidden/>
              </w:rPr>
              <w:t>22</w:t>
            </w:r>
            <w:r>
              <w:rPr>
                <w:webHidden/>
              </w:rPr>
              <w:fldChar w:fldCharType="end"/>
            </w:r>
          </w:hyperlink>
        </w:p>
        <w:p w14:paraId="0EE273D3"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17" w:history="1">
            <w:r w:rsidRPr="00A6009E">
              <w:rPr>
                <w:rStyle w:val="Hyperlink"/>
              </w:rPr>
              <w:t>3.4.2</w:t>
            </w:r>
            <w:r>
              <w:rPr>
                <w:rFonts w:eastAsiaTheme="minorEastAsia"/>
                <w:kern w:val="2"/>
                <w:sz w:val="24"/>
                <w:szCs w:val="24"/>
                <w:lang w:eastAsia="de-DE"/>
                <w14:ligatures w14:val="standardContextual"/>
              </w:rPr>
              <w:tab/>
            </w:r>
            <w:r w:rsidRPr="00A6009E">
              <w:rPr>
                <w:rStyle w:val="Hyperlink"/>
              </w:rPr>
              <w:t>Zusammenstellung der Evidenz</w:t>
            </w:r>
            <w:r>
              <w:rPr>
                <w:webHidden/>
              </w:rPr>
              <w:tab/>
            </w:r>
            <w:r>
              <w:rPr>
                <w:webHidden/>
              </w:rPr>
              <w:fldChar w:fldCharType="begin"/>
            </w:r>
            <w:r>
              <w:rPr>
                <w:webHidden/>
              </w:rPr>
              <w:instrText xml:space="preserve"> PAGEREF _Toc217304317 \h </w:instrText>
            </w:r>
            <w:r>
              <w:rPr>
                <w:webHidden/>
              </w:rPr>
            </w:r>
            <w:r>
              <w:rPr>
                <w:webHidden/>
              </w:rPr>
              <w:fldChar w:fldCharType="separate"/>
            </w:r>
            <w:r>
              <w:rPr>
                <w:webHidden/>
              </w:rPr>
              <w:t>22</w:t>
            </w:r>
            <w:r>
              <w:rPr>
                <w:webHidden/>
              </w:rPr>
              <w:fldChar w:fldCharType="end"/>
            </w:r>
          </w:hyperlink>
        </w:p>
        <w:p w14:paraId="2082227F"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18" w:history="1">
            <w:r w:rsidRPr="00A6009E">
              <w:rPr>
                <w:rStyle w:val="Hyperlink"/>
              </w:rPr>
              <w:t>3.5</w:t>
            </w:r>
            <w:r>
              <w:rPr>
                <w:rFonts w:eastAsiaTheme="minorEastAsia"/>
                <w:kern w:val="2"/>
                <w:sz w:val="24"/>
                <w:szCs w:val="24"/>
                <w:lang w:eastAsia="de-DE"/>
                <w14:ligatures w14:val="standardContextual"/>
              </w:rPr>
              <w:tab/>
            </w:r>
            <w:r w:rsidRPr="00A6009E">
              <w:rPr>
                <w:rStyle w:val="Hyperlink"/>
              </w:rPr>
              <w:t>Quantitative Befragung Voll- und Minderjähriger sowie von Cannabis-Konsument:innen zur Verbreitung der relevanten Auffassungen von Cannabiswirkungen</w:t>
            </w:r>
            <w:r>
              <w:rPr>
                <w:webHidden/>
              </w:rPr>
              <w:tab/>
            </w:r>
            <w:r>
              <w:rPr>
                <w:webHidden/>
              </w:rPr>
              <w:fldChar w:fldCharType="begin"/>
            </w:r>
            <w:r>
              <w:rPr>
                <w:webHidden/>
              </w:rPr>
              <w:instrText xml:space="preserve"> PAGEREF _Toc217304318 \h </w:instrText>
            </w:r>
            <w:r>
              <w:rPr>
                <w:webHidden/>
              </w:rPr>
            </w:r>
            <w:r>
              <w:rPr>
                <w:webHidden/>
              </w:rPr>
              <w:fldChar w:fldCharType="separate"/>
            </w:r>
            <w:r>
              <w:rPr>
                <w:webHidden/>
              </w:rPr>
              <w:t>23</w:t>
            </w:r>
            <w:r>
              <w:rPr>
                <w:webHidden/>
              </w:rPr>
              <w:fldChar w:fldCharType="end"/>
            </w:r>
          </w:hyperlink>
        </w:p>
        <w:p w14:paraId="3B72287F"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19" w:history="1">
            <w:r w:rsidRPr="00A6009E">
              <w:rPr>
                <w:rStyle w:val="Hyperlink"/>
              </w:rPr>
              <w:t>3.5.1</w:t>
            </w:r>
            <w:r>
              <w:rPr>
                <w:rFonts w:eastAsiaTheme="minorEastAsia"/>
                <w:kern w:val="2"/>
                <w:sz w:val="24"/>
                <w:szCs w:val="24"/>
                <w:lang w:eastAsia="de-DE"/>
                <w14:ligatures w14:val="standardContextual"/>
              </w:rPr>
              <w:tab/>
            </w:r>
            <w:r w:rsidRPr="00A6009E">
              <w:rPr>
                <w:rStyle w:val="Hyperlink"/>
              </w:rPr>
              <w:t>Befragungen, Stichproben &amp; Datenmanagement</w:t>
            </w:r>
            <w:r>
              <w:rPr>
                <w:webHidden/>
              </w:rPr>
              <w:tab/>
            </w:r>
            <w:r>
              <w:rPr>
                <w:webHidden/>
              </w:rPr>
              <w:fldChar w:fldCharType="begin"/>
            </w:r>
            <w:r>
              <w:rPr>
                <w:webHidden/>
              </w:rPr>
              <w:instrText xml:space="preserve"> PAGEREF _Toc217304319 \h </w:instrText>
            </w:r>
            <w:r>
              <w:rPr>
                <w:webHidden/>
              </w:rPr>
            </w:r>
            <w:r>
              <w:rPr>
                <w:webHidden/>
              </w:rPr>
              <w:fldChar w:fldCharType="separate"/>
            </w:r>
            <w:r>
              <w:rPr>
                <w:webHidden/>
              </w:rPr>
              <w:t>23</w:t>
            </w:r>
            <w:r>
              <w:rPr>
                <w:webHidden/>
              </w:rPr>
              <w:fldChar w:fldCharType="end"/>
            </w:r>
          </w:hyperlink>
        </w:p>
        <w:p w14:paraId="2588591E"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20" w:history="1">
            <w:r w:rsidRPr="00A6009E">
              <w:rPr>
                <w:rStyle w:val="Hyperlink"/>
              </w:rPr>
              <w:t>3.5.2</w:t>
            </w:r>
            <w:r>
              <w:rPr>
                <w:rFonts w:eastAsiaTheme="minorEastAsia"/>
                <w:kern w:val="2"/>
                <w:sz w:val="24"/>
                <w:szCs w:val="24"/>
                <w:lang w:eastAsia="de-DE"/>
                <w14:ligatures w14:val="standardContextual"/>
              </w:rPr>
              <w:tab/>
            </w:r>
            <w:r w:rsidRPr="00A6009E">
              <w:rPr>
                <w:rStyle w:val="Hyperlink"/>
              </w:rPr>
              <w:t>Analysestruktur &amp; -indikatoren</w:t>
            </w:r>
            <w:r>
              <w:rPr>
                <w:webHidden/>
              </w:rPr>
              <w:tab/>
            </w:r>
            <w:r>
              <w:rPr>
                <w:webHidden/>
              </w:rPr>
              <w:fldChar w:fldCharType="begin"/>
            </w:r>
            <w:r>
              <w:rPr>
                <w:webHidden/>
              </w:rPr>
              <w:instrText xml:space="preserve"> PAGEREF _Toc217304320 \h </w:instrText>
            </w:r>
            <w:r>
              <w:rPr>
                <w:webHidden/>
              </w:rPr>
            </w:r>
            <w:r>
              <w:rPr>
                <w:webHidden/>
              </w:rPr>
              <w:fldChar w:fldCharType="separate"/>
            </w:r>
            <w:r>
              <w:rPr>
                <w:webHidden/>
              </w:rPr>
              <w:t>26</w:t>
            </w:r>
            <w:r>
              <w:rPr>
                <w:webHidden/>
              </w:rPr>
              <w:fldChar w:fldCharType="end"/>
            </w:r>
          </w:hyperlink>
        </w:p>
        <w:p w14:paraId="7ACFAA96"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21" w:history="1">
            <w:r w:rsidRPr="00A6009E">
              <w:rPr>
                <w:rStyle w:val="Hyperlink"/>
              </w:rPr>
              <w:t>3.6</w:t>
            </w:r>
            <w:r>
              <w:rPr>
                <w:rFonts w:eastAsiaTheme="minorEastAsia"/>
                <w:kern w:val="2"/>
                <w:sz w:val="24"/>
                <w:szCs w:val="24"/>
                <w:lang w:eastAsia="de-DE"/>
                <w14:ligatures w14:val="standardContextual"/>
              </w:rPr>
              <w:tab/>
            </w:r>
            <w:r w:rsidRPr="00A6009E">
              <w:rPr>
                <w:rStyle w:val="Hyperlink"/>
              </w:rPr>
              <w:t>Diskussion der Zwischenergebnisse mit Expert:innen</w:t>
            </w:r>
            <w:r>
              <w:rPr>
                <w:webHidden/>
              </w:rPr>
              <w:tab/>
            </w:r>
            <w:r>
              <w:rPr>
                <w:webHidden/>
              </w:rPr>
              <w:fldChar w:fldCharType="begin"/>
            </w:r>
            <w:r>
              <w:rPr>
                <w:webHidden/>
              </w:rPr>
              <w:instrText xml:space="preserve"> PAGEREF _Toc217304321 \h </w:instrText>
            </w:r>
            <w:r>
              <w:rPr>
                <w:webHidden/>
              </w:rPr>
            </w:r>
            <w:r>
              <w:rPr>
                <w:webHidden/>
              </w:rPr>
              <w:fldChar w:fldCharType="separate"/>
            </w:r>
            <w:r>
              <w:rPr>
                <w:webHidden/>
              </w:rPr>
              <w:t>30</w:t>
            </w:r>
            <w:r>
              <w:rPr>
                <w:webHidden/>
              </w:rPr>
              <w:fldChar w:fldCharType="end"/>
            </w:r>
          </w:hyperlink>
        </w:p>
        <w:p w14:paraId="0BD042C4" w14:textId="77777777" w:rsidR="00A14B06" w:rsidRDefault="00A14B06" w:rsidP="00A14B06">
          <w:pPr>
            <w:pStyle w:val="Verzeichnis1"/>
            <w:ind w:right="-851"/>
            <w:rPr>
              <w:rFonts w:eastAsiaTheme="minorEastAsia"/>
              <w:noProof/>
              <w:kern w:val="2"/>
              <w:sz w:val="24"/>
              <w:szCs w:val="24"/>
              <w:lang w:eastAsia="de-DE"/>
              <w14:ligatures w14:val="standardContextual"/>
            </w:rPr>
          </w:pPr>
          <w:hyperlink w:anchor="_Toc217304322" w:history="1">
            <w:r w:rsidRPr="00A6009E">
              <w:rPr>
                <w:rStyle w:val="Hyperlink"/>
                <w:noProof/>
              </w:rPr>
              <w:t>4</w:t>
            </w:r>
            <w:r>
              <w:rPr>
                <w:rFonts w:eastAsiaTheme="minorEastAsia"/>
                <w:noProof/>
                <w:kern w:val="2"/>
                <w:sz w:val="24"/>
                <w:szCs w:val="24"/>
                <w:lang w:eastAsia="de-DE"/>
                <w14:ligatures w14:val="standardContextual"/>
              </w:rPr>
              <w:tab/>
            </w:r>
            <w:r w:rsidRPr="008246C0">
              <w:rPr>
                <w:rStyle w:val="Hyperlink"/>
                <w:b/>
                <w:bCs/>
                <w:noProof/>
              </w:rPr>
              <w:t>Ergebnisse</w:t>
            </w:r>
            <w:r>
              <w:rPr>
                <w:noProof/>
                <w:webHidden/>
              </w:rPr>
              <w:tab/>
            </w:r>
            <w:r>
              <w:rPr>
                <w:noProof/>
                <w:webHidden/>
              </w:rPr>
              <w:fldChar w:fldCharType="begin"/>
            </w:r>
            <w:r>
              <w:rPr>
                <w:noProof/>
                <w:webHidden/>
              </w:rPr>
              <w:instrText xml:space="preserve"> PAGEREF _Toc217304322 \h </w:instrText>
            </w:r>
            <w:r>
              <w:rPr>
                <w:noProof/>
                <w:webHidden/>
              </w:rPr>
            </w:r>
            <w:r>
              <w:rPr>
                <w:noProof/>
                <w:webHidden/>
              </w:rPr>
              <w:fldChar w:fldCharType="separate"/>
            </w:r>
            <w:r>
              <w:rPr>
                <w:noProof/>
                <w:webHidden/>
              </w:rPr>
              <w:t>32</w:t>
            </w:r>
            <w:r>
              <w:rPr>
                <w:noProof/>
                <w:webHidden/>
              </w:rPr>
              <w:fldChar w:fldCharType="end"/>
            </w:r>
          </w:hyperlink>
        </w:p>
        <w:p w14:paraId="4F9E1FDC"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23" w:history="1">
            <w:r w:rsidRPr="00A6009E">
              <w:rPr>
                <w:rStyle w:val="Hyperlink"/>
              </w:rPr>
              <w:t>4.1</w:t>
            </w:r>
            <w:r>
              <w:rPr>
                <w:rFonts w:eastAsiaTheme="minorEastAsia"/>
                <w:kern w:val="2"/>
                <w:sz w:val="24"/>
                <w:szCs w:val="24"/>
                <w:lang w:eastAsia="de-DE"/>
                <w14:ligatures w14:val="standardContextual"/>
              </w:rPr>
              <w:tab/>
            </w:r>
            <w:r w:rsidRPr="00A6009E">
              <w:rPr>
                <w:rStyle w:val="Hyperlink"/>
              </w:rPr>
              <w:t>Prüfthesen zu Cannabis &amp; wissenschaftliche Klassifikation</w:t>
            </w:r>
            <w:r>
              <w:rPr>
                <w:webHidden/>
              </w:rPr>
              <w:tab/>
            </w:r>
            <w:r>
              <w:rPr>
                <w:webHidden/>
              </w:rPr>
              <w:fldChar w:fldCharType="begin"/>
            </w:r>
            <w:r>
              <w:rPr>
                <w:webHidden/>
              </w:rPr>
              <w:instrText xml:space="preserve"> PAGEREF _Toc217304323 \h </w:instrText>
            </w:r>
            <w:r>
              <w:rPr>
                <w:webHidden/>
              </w:rPr>
            </w:r>
            <w:r>
              <w:rPr>
                <w:webHidden/>
              </w:rPr>
              <w:fldChar w:fldCharType="separate"/>
            </w:r>
            <w:r>
              <w:rPr>
                <w:webHidden/>
              </w:rPr>
              <w:t>32</w:t>
            </w:r>
            <w:r>
              <w:rPr>
                <w:webHidden/>
              </w:rPr>
              <w:fldChar w:fldCharType="end"/>
            </w:r>
          </w:hyperlink>
        </w:p>
        <w:p w14:paraId="00391FC8"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24" w:history="1">
            <w:r w:rsidRPr="00A6009E">
              <w:rPr>
                <w:rStyle w:val="Hyperlink"/>
              </w:rPr>
              <w:t>4.2</w:t>
            </w:r>
            <w:r>
              <w:rPr>
                <w:rFonts w:eastAsiaTheme="minorEastAsia"/>
                <w:kern w:val="2"/>
                <w:sz w:val="24"/>
                <w:szCs w:val="24"/>
                <w:lang w:eastAsia="de-DE"/>
                <w14:ligatures w14:val="standardContextual"/>
              </w:rPr>
              <w:tab/>
            </w:r>
            <w:r w:rsidRPr="00A6009E">
              <w:rPr>
                <w:rStyle w:val="Hyperlink"/>
              </w:rPr>
              <w:t>Zielgruppen, Medien und Inhalte wirksamer Cannabisprävention</w:t>
            </w:r>
            <w:r>
              <w:rPr>
                <w:webHidden/>
              </w:rPr>
              <w:tab/>
            </w:r>
            <w:r>
              <w:rPr>
                <w:webHidden/>
              </w:rPr>
              <w:fldChar w:fldCharType="begin"/>
            </w:r>
            <w:r>
              <w:rPr>
                <w:webHidden/>
              </w:rPr>
              <w:instrText xml:space="preserve"> PAGEREF _Toc217304324 \h </w:instrText>
            </w:r>
            <w:r>
              <w:rPr>
                <w:webHidden/>
              </w:rPr>
            </w:r>
            <w:r>
              <w:rPr>
                <w:webHidden/>
              </w:rPr>
              <w:fldChar w:fldCharType="separate"/>
            </w:r>
            <w:r>
              <w:rPr>
                <w:webHidden/>
              </w:rPr>
              <w:t>34</w:t>
            </w:r>
            <w:r>
              <w:rPr>
                <w:webHidden/>
              </w:rPr>
              <w:fldChar w:fldCharType="end"/>
            </w:r>
          </w:hyperlink>
        </w:p>
        <w:p w14:paraId="2A84DB81"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25" w:history="1">
            <w:r w:rsidRPr="00A6009E">
              <w:rPr>
                <w:rStyle w:val="Hyperlink"/>
              </w:rPr>
              <w:t>4.2.1</w:t>
            </w:r>
            <w:r>
              <w:rPr>
                <w:rFonts w:eastAsiaTheme="minorEastAsia"/>
                <w:kern w:val="2"/>
                <w:sz w:val="24"/>
                <w:szCs w:val="24"/>
                <w:lang w:eastAsia="de-DE"/>
                <w14:ligatures w14:val="standardContextual"/>
              </w:rPr>
              <w:tab/>
            </w:r>
            <w:r w:rsidRPr="00A6009E">
              <w:rPr>
                <w:rStyle w:val="Hyperlink"/>
              </w:rPr>
              <w:t>Hintergrund</w:t>
            </w:r>
            <w:r>
              <w:rPr>
                <w:webHidden/>
              </w:rPr>
              <w:tab/>
            </w:r>
            <w:r>
              <w:rPr>
                <w:webHidden/>
              </w:rPr>
              <w:fldChar w:fldCharType="begin"/>
            </w:r>
            <w:r>
              <w:rPr>
                <w:webHidden/>
              </w:rPr>
              <w:instrText xml:space="preserve"> PAGEREF _Toc217304325 \h </w:instrText>
            </w:r>
            <w:r>
              <w:rPr>
                <w:webHidden/>
              </w:rPr>
            </w:r>
            <w:r>
              <w:rPr>
                <w:webHidden/>
              </w:rPr>
              <w:fldChar w:fldCharType="separate"/>
            </w:r>
            <w:r>
              <w:rPr>
                <w:webHidden/>
              </w:rPr>
              <w:t>34</w:t>
            </w:r>
            <w:r>
              <w:rPr>
                <w:webHidden/>
              </w:rPr>
              <w:fldChar w:fldCharType="end"/>
            </w:r>
          </w:hyperlink>
        </w:p>
        <w:p w14:paraId="45E59EE9"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26" w:history="1">
            <w:r w:rsidRPr="00A6009E">
              <w:rPr>
                <w:rStyle w:val="Hyperlink"/>
              </w:rPr>
              <w:t>4.2.2</w:t>
            </w:r>
            <w:r>
              <w:rPr>
                <w:rFonts w:eastAsiaTheme="minorEastAsia"/>
                <w:kern w:val="2"/>
                <w:sz w:val="24"/>
                <w:szCs w:val="24"/>
                <w:lang w:eastAsia="de-DE"/>
                <w14:ligatures w14:val="standardContextual"/>
              </w:rPr>
              <w:tab/>
            </w:r>
            <w:r w:rsidRPr="00A6009E">
              <w:rPr>
                <w:rStyle w:val="Hyperlink"/>
              </w:rPr>
              <w:t>Zielgruppen cannabisbezogener Informations- und Präventionsbotschaften</w:t>
            </w:r>
            <w:r>
              <w:rPr>
                <w:webHidden/>
              </w:rPr>
              <w:tab/>
            </w:r>
            <w:r>
              <w:rPr>
                <w:webHidden/>
              </w:rPr>
              <w:fldChar w:fldCharType="begin"/>
            </w:r>
            <w:r>
              <w:rPr>
                <w:webHidden/>
              </w:rPr>
              <w:instrText xml:space="preserve"> PAGEREF _Toc217304326 \h </w:instrText>
            </w:r>
            <w:r>
              <w:rPr>
                <w:webHidden/>
              </w:rPr>
            </w:r>
            <w:r>
              <w:rPr>
                <w:webHidden/>
              </w:rPr>
              <w:fldChar w:fldCharType="separate"/>
            </w:r>
            <w:r>
              <w:rPr>
                <w:webHidden/>
              </w:rPr>
              <w:t>34</w:t>
            </w:r>
            <w:r>
              <w:rPr>
                <w:webHidden/>
              </w:rPr>
              <w:fldChar w:fldCharType="end"/>
            </w:r>
          </w:hyperlink>
        </w:p>
        <w:p w14:paraId="150E179B"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27" w:history="1">
            <w:r w:rsidRPr="00A6009E">
              <w:rPr>
                <w:rStyle w:val="Hyperlink"/>
              </w:rPr>
              <w:t>4.2.3</w:t>
            </w:r>
            <w:r>
              <w:rPr>
                <w:rFonts w:eastAsiaTheme="minorEastAsia"/>
                <w:kern w:val="2"/>
                <w:sz w:val="24"/>
                <w:szCs w:val="24"/>
                <w:lang w:eastAsia="de-DE"/>
                <w14:ligatures w14:val="standardContextual"/>
              </w:rPr>
              <w:tab/>
            </w:r>
            <w:r w:rsidRPr="00A6009E">
              <w:rPr>
                <w:rStyle w:val="Hyperlink"/>
              </w:rPr>
              <w:t>Wege und Methoden zur Erreichung bzw. Ansprache der Zielgruppen</w:t>
            </w:r>
            <w:r>
              <w:rPr>
                <w:webHidden/>
              </w:rPr>
              <w:tab/>
            </w:r>
            <w:r>
              <w:rPr>
                <w:webHidden/>
              </w:rPr>
              <w:fldChar w:fldCharType="begin"/>
            </w:r>
            <w:r>
              <w:rPr>
                <w:webHidden/>
              </w:rPr>
              <w:instrText xml:space="preserve"> PAGEREF _Toc217304327 \h </w:instrText>
            </w:r>
            <w:r>
              <w:rPr>
                <w:webHidden/>
              </w:rPr>
            </w:r>
            <w:r>
              <w:rPr>
                <w:webHidden/>
              </w:rPr>
              <w:fldChar w:fldCharType="separate"/>
            </w:r>
            <w:r>
              <w:rPr>
                <w:webHidden/>
              </w:rPr>
              <w:t>36</w:t>
            </w:r>
            <w:r>
              <w:rPr>
                <w:webHidden/>
              </w:rPr>
              <w:fldChar w:fldCharType="end"/>
            </w:r>
          </w:hyperlink>
        </w:p>
        <w:p w14:paraId="58AC494F"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28" w:history="1">
            <w:r w:rsidRPr="00A6009E">
              <w:rPr>
                <w:rStyle w:val="Hyperlink"/>
              </w:rPr>
              <w:t>4.2.4</w:t>
            </w:r>
            <w:r>
              <w:rPr>
                <w:rFonts w:eastAsiaTheme="minorEastAsia"/>
                <w:kern w:val="2"/>
                <w:sz w:val="24"/>
                <w:szCs w:val="24"/>
                <w:lang w:eastAsia="de-DE"/>
                <w14:ligatures w14:val="standardContextual"/>
              </w:rPr>
              <w:tab/>
            </w:r>
            <w:r w:rsidRPr="00A6009E">
              <w:rPr>
                <w:rStyle w:val="Hyperlink"/>
              </w:rPr>
              <w:t>Art, Ausgestaltung und Inhalte der Präsentation von cannabisbezogenen Informations- und Präventionsbotschaften</w:t>
            </w:r>
            <w:r>
              <w:rPr>
                <w:webHidden/>
              </w:rPr>
              <w:tab/>
            </w:r>
            <w:r>
              <w:rPr>
                <w:webHidden/>
              </w:rPr>
              <w:fldChar w:fldCharType="begin"/>
            </w:r>
            <w:r>
              <w:rPr>
                <w:webHidden/>
              </w:rPr>
              <w:instrText xml:space="preserve"> PAGEREF _Toc217304328 \h </w:instrText>
            </w:r>
            <w:r>
              <w:rPr>
                <w:webHidden/>
              </w:rPr>
            </w:r>
            <w:r>
              <w:rPr>
                <w:webHidden/>
              </w:rPr>
              <w:fldChar w:fldCharType="separate"/>
            </w:r>
            <w:r>
              <w:rPr>
                <w:webHidden/>
              </w:rPr>
              <w:t>42</w:t>
            </w:r>
            <w:r>
              <w:rPr>
                <w:webHidden/>
              </w:rPr>
              <w:fldChar w:fldCharType="end"/>
            </w:r>
          </w:hyperlink>
        </w:p>
        <w:p w14:paraId="648537C9"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29" w:history="1">
            <w:r w:rsidRPr="00A6009E">
              <w:rPr>
                <w:rStyle w:val="Hyperlink"/>
              </w:rPr>
              <w:t>4.3</w:t>
            </w:r>
            <w:r>
              <w:rPr>
                <w:rFonts w:eastAsiaTheme="minorEastAsia"/>
                <w:kern w:val="2"/>
                <w:sz w:val="24"/>
                <w:szCs w:val="24"/>
                <w:lang w:eastAsia="de-DE"/>
                <w14:ligatures w14:val="standardContextual"/>
              </w:rPr>
              <w:tab/>
            </w:r>
            <w:r w:rsidRPr="00A6009E">
              <w:rPr>
                <w:rStyle w:val="Hyperlink"/>
              </w:rPr>
              <w:t>Mythen: Kenntnis, Bedeutung, richtige Beurteilung und Präventionsbedeutung in Zielgruppen</w:t>
            </w:r>
            <w:r>
              <w:rPr>
                <w:webHidden/>
              </w:rPr>
              <w:tab/>
            </w:r>
            <w:r>
              <w:rPr>
                <w:webHidden/>
              </w:rPr>
              <w:fldChar w:fldCharType="begin"/>
            </w:r>
            <w:r>
              <w:rPr>
                <w:webHidden/>
              </w:rPr>
              <w:instrText xml:space="preserve"> PAGEREF _Toc217304329 \h </w:instrText>
            </w:r>
            <w:r>
              <w:rPr>
                <w:webHidden/>
              </w:rPr>
            </w:r>
            <w:r>
              <w:rPr>
                <w:webHidden/>
              </w:rPr>
              <w:fldChar w:fldCharType="separate"/>
            </w:r>
            <w:r>
              <w:rPr>
                <w:webHidden/>
              </w:rPr>
              <w:t>47</w:t>
            </w:r>
            <w:r>
              <w:rPr>
                <w:webHidden/>
              </w:rPr>
              <w:fldChar w:fldCharType="end"/>
            </w:r>
          </w:hyperlink>
        </w:p>
        <w:p w14:paraId="65B9FCEC"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0" w:history="1">
            <w:r w:rsidRPr="00A6009E">
              <w:rPr>
                <w:rStyle w:val="Hyperlink"/>
              </w:rPr>
              <w:t>4.3.1</w:t>
            </w:r>
            <w:r>
              <w:rPr>
                <w:rFonts w:eastAsiaTheme="minorEastAsia"/>
                <w:kern w:val="2"/>
                <w:sz w:val="24"/>
                <w:szCs w:val="24"/>
                <w:lang w:eastAsia="de-DE"/>
                <w14:ligatures w14:val="standardContextual"/>
              </w:rPr>
              <w:tab/>
            </w:r>
            <w:r w:rsidRPr="00A6009E">
              <w:rPr>
                <w:rStyle w:val="Hyperlink"/>
              </w:rPr>
              <w:t>Kenntnis der Mythen</w:t>
            </w:r>
            <w:r>
              <w:rPr>
                <w:webHidden/>
              </w:rPr>
              <w:tab/>
            </w:r>
            <w:r>
              <w:rPr>
                <w:webHidden/>
              </w:rPr>
              <w:fldChar w:fldCharType="begin"/>
            </w:r>
            <w:r>
              <w:rPr>
                <w:webHidden/>
              </w:rPr>
              <w:instrText xml:space="preserve"> PAGEREF _Toc217304330 \h </w:instrText>
            </w:r>
            <w:r>
              <w:rPr>
                <w:webHidden/>
              </w:rPr>
            </w:r>
            <w:r>
              <w:rPr>
                <w:webHidden/>
              </w:rPr>
              <w:fldChar w:fldCharType="separate"/>
            </w:r>
            <w:r>
              <w:rPr>
                <w:webHidden/>
              </w:rPr>
              <w:t>47</w:t>
            </w:r>
            <w:r>
              <w:rPr>
                <w:webHidden/>
              </w:rPr>
              <w:fldChar w:fldCharType="end"/>
            </w:r>
          </w:hyperlink>
        </w:p>
        <w:p w14:paraId="2B28E0F2"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1" w:history="1">
            <w:r w:rsidRPr="00A6009E">
              <w:rPr>
                <w:rStyle w:val="Hyperlink"/>
              </w:rPr>
              <w:t>4.3.2</w:t>
            </w:r>
            <w:r>
              <w:rPr>
                <w:rFonts w:eastAsiaTheme="minorEastAsia"/>
                <w:kern w:val="2"/>
                <w:sz w:val="24"/>
                <w:szCs w:val="24"/>
                <w:lang w:eastAsia="de-DE"/>
                <w14:ligatures w14:val="standardContextual"/>
              </w:rPr>
              <w:tab/>
            </w:r>
            <w:r w:rsidRPr="00A6009E">
              <w:rPr>
                <w:rStyle w:val="Hyperlink"/>
              </w:rPr>
              <w:t>Bedeutung der Mythen für den eigenen Umgang mit Cannabis</w:t>
            </w:r>
            <w:r>
              <w:rPr>
                <w:webHidden/>
              </w:rPr>
              <w:tab/>
            </w:r>
            <w:r>
              <w:rPr>
                <w:webHidden/>
              </w:rPr>
              <w:fldChar w:fldCharType="begin"/>
            </w:r>
            <w:r>
              <w:rPr>
                <w:webHidden/>
              </w:rPr>
              <w:instrText xml:space="preserve"> PAGEREF _Toc217304331 \h </w:instrText>
            </w:r>
            <w:r>
              <w:rPr>
                <w:webHidden/>
              </w:rPr>
            </w:r>
            <w:r>
              <w:rPr>
                <w:webHidden/>
              </w:rPr>
              <w:fldChar w:fldCharType="separate"/>
            </w:r>
            <w:r>
              <w:rPr>
                <w:webHidden/>
              </w:rPr>
              <w:t>49</w:t>
            </w:r>
            <w:r>
              <w:rPr>
                <w:webHidden/>
              </w:rPr>
              <w:fldChar w:fldCharType="end"/>
            </w:r>
          </w:hyperlink>
        </w:p>
        <w:p w14:paraId="5A4A7D61"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2" w:history="1">
            <w:r w:rsidRPr="00A6009E">
              <w:rPr>
                <w:rStyle w:val="Hyperlink"/>
              </w:rPr>
              <w:t>4.3.3</w:t>
            </w:r>
            <w:r>
              <w:rPr>
                <w:rFonts w:eastAsiaTheme="minorEastAsia"/>
                <w:kern w:val="2"/>
                <w:sz w:val="24"/>
                <w:szCs w:val="24"/>
                <w:lang w:eastAsia="de-DE"/>
                <w14:ligatures w14:val="standardContextual"/>
              </w:rPr>
              <w:tab/>
            </w:r>
            <w:r w:rsidRPr="00A6009E">
              <w:rPr>
                <w:rStyle w:val="Hyperlink"/>
              </w:rPr>
              <w:t>Richtigkeit der Beurteilung der Mythen</w:t>
            </w:r>
            <w:r>
              <w:rPr>
                <w:webHidden/>
              </w:rPr>
              <w:tab/>
            </w:r>
            <w:r>
              <w:rPr>
                <w:webHidden/>
              </w:rPr>
              <w:fldChar w:fldCharType="begin"/>
            </w:r>
            <w:r>
              <w:rPr>
                <w:webHidden/>
              </w:rPr>
              <w:instrText xml:space="preserve"> PAGEREF _Toc217304332 \h </w:instrText>
            </w:r>
            <w:r>
              <w:rPr>
                <w:webHidden/>
              </w:rPr>
            </w:r>
            <w:r>
              <w:rPr>
                <w:webHidden/>
              </w:rPr>
              <w:fldChar w:fldCharType="separate"/>
            </w:r>
            <w:r>
              <w:rPr>
                <w:webHidden/>
              </w:rPr>
              <w:t>51</w:t>
            </w:r>
            <w:r>
              <w:rPr>
                <w:webHidden/>
              </w:rPr>
              <w:fldChar w:fldCharType="end"/>
            </w:r>
          </w:hyperlink>
        </w:p>
        <w:p w14:paraId="76B8C76E"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3" w:history="1">
            <w:r w:rsidRPr="00A6009E">
              <w:rPr>
                <w:rStyle w:val="Hyperlink"/>
              </w:rPr>
              <w:t>4.3.4</w:t>
            </w:r>
            <w:r>
              <w:rPr>
                <w:rFonts w:eastAsiaTheme="minorEastAsia"/>
                <w:kern w:val="2"/>
                <w:sz w:val="24"/>
                <w:szCs w:val="24"/>
                <w:lang w:eastAsia="de-DE"/>
                <w14:ligatures w14:val="standardContextual"/>
              </w:rPr>
              <w:tab/>
            </w:r>
            <w:r w:rsidRPr="00A6009E">
              <w:rPr>
                <w:rStyle w:val="Hyperlink"/>
              </w:rPr>
              <w:t>Individuelle Präventionsbedeutung der Mythen</w:t>
            </w:r>
            <w:r>
              <w:rPr>
                <w:webHidden/>
              </w:rPr>
              <w:tab/>
            </w:r>
            <w:r>
              <w:rPr>
                <w:webHidden/>
              </w:rPr>
              <w:fldChar w:fldCharType="begin"/>
            </w:r>
            <w:r>
              <w:rPr>
                <w:webHidden/>
              </w:rPr>
              <w:instrText xml:space="preserve"> PAGEREF _Toc217304333 \h </w:instrText>
            </w:r>
            <w:r>
              <w:rPr>
                <w:webHidden/>
              </w:rPr>
            </w:r>
            <w:r>
              <w:rPr>
                <w:webHidden/>
              </w:rPr>
              <w:fldChar w:fldCharType="separate"/>
            </w:r>
            <w:r>
              <w:rPr>
                <w:webHidden/>
              </w:rPr>
              <w:t>55</w:t>
            </w:r>
            <w:r>
              <w:rPr>
                <w:webHidden/>
              </w:rPr>
              <w:fldChar w:fldCharType="end"/>
            </w:r>
          </w:hyperlink>
        </w:p>
        <w:p w14:paraId="29C7B4F5"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4" w:history="1">
            <w:r w:rsidRPr="00A6009E">
              <w:rPr>
                <w:rStyle w:val="Hyperlink"/>
              </w:rPr>
              <w:t>4.3.5</w:t>
            </w:r>
            <w:r>
              <w:rPr>
                <w:rFonts w:eastAsiaTheme="minorEastAsia"/>
                <w:kern w:val="2"/>
                <w:sz w:val="24"/>
                <w:szCs w:val="24"/>
                <w:lang w:eastAsia="de-DE"/>
                <w14:ligatures w14:val="standardContextual"/>
              </w:rPr>
              <w:tab/>
            </w:r>
            <w:r w:rsidRPr="00A6009E">
              <w:rPr>
                <w:rStyle w:val="Hyperlink"/>
              </w:rPr>
              <w:t>Bevölkerungsbezogene Risikobedeutung der Mythen unter allen Voll- und Minderjährigen</w:t>
            </w:r>
            <w:r>
              <w:rPr>
                <w:webHidden/>
              </w:rPr>
              <w:tab/>
            </w:r>
            <w:r>
              <w:rPr>
                <w:webHidden/>
              </w:rPr>
              <w:fldChar w:fldCharType="begin"/>
            </w:r>
            <w:r>
              <w:rPr>
                <w:webHidden/>
              </w:rPr>
              <w:instrText xml:space="preserve"> PAGEREF _Toc217304334 \h </w:instrText>
            </w:r>
            <w:r>
              <w:rPr>
                <w:webHidden/>
              </w:rPr>
            </w:r>
            <w:r>
              <w:rPr>
                <w:webHidden/>
              </w:rPr>
              <w:fldChar w:fldCharType="separate"/>
            </w:r>
            <w:r>
              <w:rPr>
                <w:webHidden/>
              </w:rPr>
              <w:t>57</w:t>
            </w:r>
            <w:r>
              <w:rPr>
                <w:webHidden/>
              </w:rPr>
              <w:fldChar w:fldCharType="end"/>
            </w:r>
          </w:hyperlink>
        </w:p>
        <w:p w14:paraId="6D75E75A"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35" w:history="1">
            <w:r w:rsidRPr="00A6009E">
              <w:rPr>
                <w:rStyle w:val="Hyperlink"/>
              </w:rPr>
              <w:t>4.4</w:t>
            </w:r>
            <w:r>
              <w:rPr>
                <w:rFonts w:eastAsiaTheme="minorEastAsia"/>
                <w:kern w:val="2"/>
                <w:sz w:val="24"/>
                <w:szCs w:val="24"/>
                <w:lang w:eastAsia="de-DE"/>
                <w14:ligatures w14:val="standardContextual"/>
              </w:rPr>
              <w:tab/>
            </w:r>
            <w:r w:rsidRPr="00A6009E">
              <w:rPr>
                <w:rStyle w:val="Hyperlink"/>
              </w:rPr>
              <w:t>Kenntnis der rechtlichen Regeln zum Cannabiskonsum nach dem Konsumcannabisgesetz</w:t>
            </w:r>
            <w:r>
              <w:rPr>
                <w:webHidden/>
              </w:rPr>
              <w:tab/>
            </w:r>
            <w:r>
              <w:rPr>
                <w:webHidden/>
              </w:rPr>
              <w:fldChar w:fldCharType="begin"/>
            </w:r>
            <w:r>
              <w:rPr>
                <w:webHidden/>
              </w:rPr>
              <w:instrText xml:space="preserve"> PAGEREF _Toc217304335 \h </w:instrText>
            </w:r>
            <w:r>
              <w:rPr>
                <w:webHidden/>
              </w:rPr>
            </w:r>
            <w:r>
              <w:rPr>
                <w:webHidden/>
              </w:rPr>
              <w:fldChar w:fldCharType="separate"/>
            </w:r>
            <w:r>
              <w:rPr>
                <w:webHidden/>
              </w:rPr>
              <w:t>60</w:t>
            </w:r>
            <w:r>
              <w:rPr>
                <w:webHidden/>
              </w:rPr>
              <w:fldChar w:fldCharType="end"/>
            </w:r>
          </w:hyperlink>
        </w:p>
        <w:p w14:paraId="5F396B6B"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36" w:history="1">
            <w:r w:rsidRPr="00A6009E">
              <w:rPr>
                <w:rStyle w:val="Hyperlink"/>
              </w:rPr>
              <w:t>4.5</w:t>
            </w:r>
            <w:r>
              <w:rPr>
                <w:rFonts w:eastAsiaTheme="minorEastAsia"/>
                <w:kern w:val="2"/>
                <w:sz w:val="24"/>
                <w:szCs w:val="24"/>
                <w:lang w:eastAsia="de-DE"/>
                <w14:ligatures w14:val="standardContextual"/>
              </w:rPr>
              <w:tab/>
            </w:r>
            <w:r w:rsidRPr="00A6009E">
              <w:rPr>
                <w:rStyle w:val="Hyperlink"/>
              </w:rPr>
              <w:t>Wege zur Aufklärung: Nutzung und Potentiale</w:t>
            </w:r>
            <w:r>
              <w:rPr>
                <w:webHidden/>
              </w:rPr>
              <w:tab/>
            </w:r>
            <w:r>
              <w:rPr>
                <w:webHidden/>
              </w:rPr>
              <w:fldChar w:fldCharType="begin"/>
            </w:r>
            <w:r>
              <w:rPr>
                <w:webHidden/>
              </w:rPr>
              <w:instrText xml:space="preserve"> PAGEREF _Toc217304336 \h </w:instrText>
            </w:r>
            <w:r>
              <w:rPr>
                <w:webHidden/>
              </w:rPr>
            </w:r>
            <w:r>
              <w:rPr>
                <w:webHidden/>
              </w:rPr>
              <w:fldChar w:fldCharType="separate"/>
            </w:r>
            <w:r>
              <w:rPr>
                <w:webHidden/>
              </w:rPr>
              <w:t>61</w:t>
            </w:r>
            <w:r>
              <w:rPr>
                <w:webHidden/>
              </w:rPr>
              <w:fldChar w:fldCharType="end"/>
            </w:r>
          </w:hyperlink>
        </w:p>
        <w:p w14:paraId="38DACE4D"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7" w:history="1">
            <w:r w:rsidRPr="00A6009E">
              <w:rPr>
                <w:rStyle w:val="Hyperlink"/>
              </w:rPr>
              <w:t>4.5.1</w:t>
            </w:r>
            <w:r>
              <w:rPr>
                <w:rFonts w:eastAsiaTheme="minorEastAsia"/>
                <w:kern w:val="2"/>
                <w:sz w:val="24"/>
                <w:szCs w:val="24"/>
                <w:lang w:eastAsia="de-DE"/>
                <w14:ligatures w14:val="standardContextual"/>
              </w:rPr>
              <w:tab/>
            </w:r>
            <w:r w:rsidRPr="00A6009E">
              <w:rPr>
                <w:rStyle w:val="Hyperlink"/>
              </w:rPr>
              <w:t>Direkte Informationssuche</w:t>
            </w:r>
            <w:r>
              <w:rPr>
                <w:webHidden/>
              </w:rPr>
              <w:tab/>
            </w:r>
            <w:r>
              <w:rPr>
                <w:webHidden/>
              </w:rPr>
              <w:fldChar w:fldCharType="begin"/>
            </w:r>
            <w:r>
              <w:rPr>
                <w:webHidden/>
              </w:rPr>
              <w:instrText xml:space="preserve"> PAGEREF _Toc217304337 \h </w:instrText>
            </w:r>
            <w:r>
              <w:rPr>
                <w:webHidden/>
              </w:rPr>
            </w:r>
            <w:r>
              <w:rPr>
                <w:webHidden/>
              </w:rPr>
              <w:fldChar w:fldCharType="separate"/>
            </w:r>
            <w:r>
              <w:rPr>
                <w:webHidden/>
              </w:rPr>
              <w:t>61</w:t>
            </w:r>
            <w:r>
              <w:rPr>
                <w:webHidden/>
              </w:rPr>
              <w:fldChar w:fldCharType="end"/>
            </w:r>
          </w:hyperlink>
        </w:p>
        <w:p w14:paraId="3D291F10"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8" w:history="1">
            <w:r w:rsidRPr="00A6009E">
              <w:rPr>
                <w:rStyle w:val="Hyperlink"/>
              </w:rPr>
              <w:t>4.5.2</w:t>
            </w:r>
            <w:r>
              <w:rPr>
                <w:rFonts w:eastAsiaTheme="minorEastAsia"/>
                <w:kern w:val="2"/>
                <w:sz w:val="24"/>
                <w:szCs w:val="24"/>
                <w:lang w:eastAsia="de-DE"/>
                <w14:ligatures w14:val="standardContextual"/>
              </w:rPr>
              <w:tab/>
            </w:r>
            <w:r w:rsidRPr="00A6009E">
              <w:rPr>
                <w:rStyle w:val="Hyperlink"/>
              </w:rPr>
              <w:t>Indirekte Informationswahrnehmung</w:t>
            </w:r>
            <w:r>
              <w:rPr>
                <w:webHidden/>
              </w:rPr>
              <w:tab/>
            </w:r>
            <w:r>
              <w:rPr>
                <w:webHidden/>
              </w:rPr>
              <w:fldChar w:fldCharType="begin"/>
            </w:r>
            <w:r>
              <w:rPr>
                <w:webHidden/>
              </w:rPr>
              <w:instrText xml:space="preserve"> PAGEREF _Toc217304338 \h </w:instrText>
            </w:r>
            <w:r>
              <w:rPr>
                <w:webHidden/>
              </w:rPr>
            </w:r>
            <w:r>
              <w:rPr>
                <w:webHidden/>
              </w:rPr>
              <w:fldChar w:fldCharType="separate"/>
            </w:r>
            <w:r>
              <w:rPr>
                <w:webHidden/>
              </w:rPr>
              <w:t>63</w:t>
            </w:r>
            <w:r>
              <w:rPr>
                <w:webHidden/>
              </w:rPr>
              <w:fldChar w:fldCharType="end"/>
            </w:r>
          </w:hyperlink>
        </w:p>
        <w:p w14:paraId="6D998067"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39" w:history="1">
            <w:r w:rsidRPr="00A6009E">
              <w:rPr>
                <w:rStyle w:val="Hyperlink"/>
              </w:rPr>
              <w:t>4.5.3</w:t>
            </w:r>
            <w:r>
              <w:rPr>
                <w:rFonts w:eastAsiaTheme="minorEastAsia"/>
                <w:kern w:val="2"/>
                <w:sz w:val="24"/>
                <w:szCs w:val="24"/>
                <w:lang w:eastAsia="de-DE"/>
                <w14:ligatures w14:val="standardContextual"/>
              </w:rPr>
              <w:tab/>
            </w:r>
            <w:r w:rsidRPr="00A6009E">
              <w:rPr>
                <w:rStyle w:val="Hyperlink"/>
              </w:rPr>
              <w:t>Vertrauen in die Informationskanäle</w:t>
            </w:r>
            <w:r>
              <w:rPr>
                <w:webHidden/>
              </w:rPr>
              <w:tab/>
            </w:r>
            <w:r>
              <w:rPr>
                <w:webHidden/>
              </w:rPr>
              <w:fldChar w:fldCharType="begin"/>
            </w:r>
            <w:r>
              <w:rPr>
                <w:webHidden/>
              </w:rPr>
              <w:instrText xml:space="preserve"> PAGEREF _Toc217304339 \h </w:instrText>
            </w:r>
            <w:r>
              <w:rPr>
                <w:webHidden/>
              </w:rPr>
            </w:r>
            <w:r>
              <w:rPr>
                <w:webHidden/>
              </w:rPr>
              <w:fldChar w:fldCharType="separate"/>
            </w:r>
            <w:r>
              <w:rPr>
                <w:webHidden/>
              </w:rPr>
              <w:t>63</w:t>
            </w:r>
            <w:r>
              <w:rPr>
                <w:webHidden/>
              </w:rPr>
              <w:fldChar w:fldCharType="end"/>
            </w:r>
          </w:hyperlink>
        </w:p>
        <w:p w14:paraId="34DFD638"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40" w:history="1">
            <w:r w:rsidRPr="00A6009E">
              <w:rPr>
                <w:rStyle w:val="Hyperlink"/>
              </w:rPr>
              <w:t>4.5.4</w:t>
            </w:r>
            <w:r>
              <w:rPr>
                <w:rFonts w:eastAsiaTheme="minorEastAsia"/>
                <w:kern w:val="2"/>
                <w:sz w:val="24"/>
                <w:szCs w:val="24"/>
                <w:lang w:eastAsia="de-DE"/>
                <w14:ligatures w14:val="standardContextual"/>
              </w:rPr>
              <w:tab/>
            </w:r>
            <w:r w:rsidRPr="00A6009E">
              <w:rPr>
                <w:rStyle w:val="Hyperlink"/>
              </w:rPr>
              <w:t>Präventionspotential der Informationskanäle</w:t>
            </w:r>
            <w:r>
              <w:rPr>
                <w:webHidden/>
              </w:rPr>
              <w:tab/>
            </w:r>
            <w:r>
              <w:rPr>
                <w:webHidden/>
              </w:rPr>
              <w:fldChar w:fldCharType="begin"/>
            </w:r>
            <w:r>
              <w:rPr>
                <w:webHidden/>
              </w:rPr>
              <w:instrText xml:space="preserve"> PAGEREF _Toc217304340 \h </w:instrText>
            </w:r>
            <w:r>
              <w:rPr>
                <w:webHidden/>
              </w:rPr>
            </w:r>
            <w:r>
              <w:rPr>
                <w:webHidden/>
              </w:rPr>
              <w:fldChar w:fldCharType="separate"/>
            </w:r>
            <w:r>
              <w:rPr>
                <w:webHidden/>
              </w:rPr>
              <w:t>65</w:t>
            </w:r>
            <w:r>
              <w:rPr>
                <w:webHidden/>
              </w:rPr>
              <w:fldChar w:fldCharType="end"/>
            </w:r>
          </w:hyperlink>
        </w:p>
        <w:p w14:paraId="0A2A0447"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41" w:history="1">
            <w:r w:rsidRPr="00A6009E">
              <w:rPr>
                <w:rStyle w:val="Hyperlink"/>
              </w:rPr>
              <w:t>4.6</w:t>
            </w:r>
            <w:r>
              <w:rPr>
                <w:rFonts w:eastAsiaTheme="minorEastAsia"/>
                <w:kern w:val="2"/>
                <w:sz w:val="24"/>
                <w:szCs w:val="24"/>
                <w:lang w:eastAsia="de-DE"/>
                <w14:ligatures w14:val="standardContextual"/>
              </w:rPr>
              <w:tab/>
            </w:r>
            <w:r w:rsidRPr="00A6009E">
              <w:rPr>
                <w:rStyle w:val="Hyperlink"/>
              </w:rPr>
              <w:t>Anmerkungen zu den Projektergebnissen aus Sicht von Expert:innen</w:t>
            </w:r>
            <w:r>
              <w:rPr>
                <w:webHidden/>
              </w:rPr>
              <w:tab/>
            </w:r>
            <w:r>
              <w:rPr>
                <w:webHidden/>
              </w:rPr>
              <w:fldChar w:fldCharType="begin"/>
            </w:r>
            <w:r>
              <w:rPr>
                <w:webHidden/>
              </w:rPr>
              <w:instrText xml:space="preserve"> PAGEREF _Toc217304341 \h </w:instrText>
            </w:r>
            <w:r>
              <w:rPr>
                <w:webHidden/>
              </w:rPr>
            </w:r>
            <w:r>
              <w:rPr>
                <w:webHidden/>
              </w:rPr>
              <w:fldChar w:fldCharType="separate"/>
            </w:r>
            <w:r>
              <w:rPr>
                <w:webHidden/>
              </w:rPr>
              <w:t>66</w:t>
            </w:r>
            <w:r>
              <w:rPr>
                <w:webHidden/>
              </w:rPr>
              <w:fldChar w:fldCharType="end"/>
            </w:r>
          </w:hyperlink>
        </w:p>
        <w:p w14:paraId="08F2DAC8"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42" w:history="1">
            <w:r w:rsidRPr="00A6009E">
              <w:rPr>
                <w:rStyle w:val="Hyperlink"/>
              </w:rPr>
              <w:t>4.6.1</w:t>
            </w:r>
            <w:r>
              <w:rPr>
                <w:rFonts w:eastAsiaTheme="minorEastAsia"/>
                <w:kern w:val="2"/>
                <w:sz w:val="24"/>
                <w:szCs w:val="24"/>
                <w:lang w:eastAsia="de-DE"/>
                <w14:ligatures w14:val="standardContextual"/>
              </w:rPr>
              <w:tab/>
            </w:r>
            <w:r w:rsidRPr="00A6009E">
              <w:rPr>
                <w:rStyle w:val="Hyperlink"/>
              </w:rPr>
              <w:t>Zielgruppen</w:t>
            </w:r>
            <w:r>
              <w:rPr>
                <w:webHidden/>
              </w:rPr>
              <w:tab/>
            </w:r>
            <w:r>
              <w:rPr>
                <w:webHidden/>
              </w:rPr>
              <w:fldChar w:fldCharType="begin"/>
            </w:r>
            <w:r>
              <w:rPr>
                <w:webHidden/>
              </w:rPr>
              <w:instrText xml:space="preserve"> PAGEREF _Toc217304342 \h </w:instrText>
            </w:r>
            <w:r>
              <w:rPr>
                <w:webHidden/>
              </w:rPr>
            </w:r>
            <w:r>
              <w:rPr>
                <w:webHidden/>
              </w:rPr>
              <w:fldChar w:fldCharType="separate"/>
            </w:r>
            <w:r>
              <w:rPr>
                <w:webHidden/>
              </w:rPr>
              <w:t>66</w:t>
            </w:r>
            <w:r>
              <w:rPr>
                <w:webHidden/>
              </w:rPr>
              <w:fldChar w:fldCharType="end"/>
            </w:r>
          </w:hyperlink>
        </w:p>
        <w:p w14:paraId="67BFECF7"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43" w:history="1">
            <w:r w:rsidRPr="00A6009E">
              <w:rPr>
                <w:rStyle w:val="Hyperlink"/>
              </w:rPr>
              <w:t>4.6.2</w:t>
            </w:r>
            <w:r>
              <w:rPr>
                <w:rFonts w:eastAsiaTheme="minorEastAsia"/>
                <w:kern w:val="2"/>
                <w:sz w:val="24"/>
                <w:szCs w:val="24"/>
                <w:lang w:eastAsia="de-DE"/>
                <w14:ligatures w14:val="standardContextual"/>
              </w:rPr>
              <w:tab/>
            </w:r>
            <w:r w:rsidRPr="00A6009E">
              <w:rPr>
                <w:rStyle w:val="Hyperlink"/>
              </w:rPr>
              <w:t>Auswahl und Priorisierung von Auffassungen für die Cannabisprävention</w:t>
            </w:r>
            <w:r>
              <w:rPr>
                <w:webHidden/>
              </w:rPr>
              <w:tab/>
            </w:r>
            <w:r>
              <w:rPr>
                <w:webHidden/>
              </w:rPr>
              <w:fldChar w:fldCharType="begin"/>
            </w:r>
            <w:r>
              <w:rPr>
                <w:webHidden/>
              </w:rPr>
              <w:instrText xml:space="preserve"> PAGEREF _Toc217304343 \h </w:instrText>
            </w:r>
            <w:r>
              <w:rPr>
                <w:webHidden/>
              </w:rPr>
            </w:r>
            <w:r>
              <w:rPr>
                <w:webHidden/>
              </w:rPr>
              <w:fldChar w:fldCharType="separate"/>
            </w:r>
            <w:r>
              <w:rPr>
                <w:webHidden/>
              </w:rPr>
              <w:t>67</w:t>
            </w:r>
            <w:r>
              <w:rPr>
                <w:webHidden/>
              </w:rPr>
              <w:fldChar w:fldCharType="end"/>
            </w:r>
          </w:hyperlink>
        </w:p>
        <w:p w14:paraId="48F2B66B" w14:textId="77777777" w:rsidR="00A14B06" w:rsidRDefault="00A14B06" w:rsidP="00A14B06">
          <w:pPr>
            <w:pStyle w:val="Verzeichnis3"/>
            <w:ind w:right="-851"/>
            <w:rPr>
              <w:rFonts w:eastAsiaTheme="minorEastAsia"/>
              <w:kern w:val="2"/>
              <w:sz w:val="24"/>
              <w:szCs w:val="24"/>
              <w:lang w:eastAsia="de-DE"/>
              <w14:ligatures w14:val="standardContextual"/>
            </w:rPr>
          </w:pPr>
          <w:hyperlink w:anchor="_Toc217304344" w:history="1">
            <w:r w:rsidRPr="00A6009E">
              <w:rPr>
                <w:rStyle w:val="Hyperlink"/>
              </w:rPr>
              <w:t>4.6.3</w:t>
            </w:r>
            <w:r>
              <w:rPr>
                <w:rFonts w:eastAsiaTheme="minorEastAsia"/>
                <w:kern w:val="2"/>
                <w:sz w:val="24"/>
                <w:szCs w:val="24"/>
                <w:lang w:eastAsia="de-DE"/>
                <w14:ligatures w14:val="standardContextual"/>
              </w:rPr>
              <w:tab/>
            </w:r>
            <w:r w:rsidRPr="00A6009E">
              <w:rPr>
                <w:rStyle w:val="Hyperlink"/>
              </w:rPr>
              <w:t>Erreichungswege in der Cannabisprävention</w:t>
            </w:r>
            <w:r>
              <w:rPr>
                <w:webHidden/>
              </w:rPr>
              <w:tab/>
            </w:r>
            <w:r>
              <w:rPr>
                <w:webHidden/>
              </w:rPr>
              <w:fldChar w:fldCharType="begin"/>
            </w:r>
            <w:r>
              <w:rPr>
                <w:webHidden/>
              </w:rPr>
              <w:instrText xml:space="preserve"> PAGEREF _Toc217304344 \h </w:instrText>
            </w:r>
            <w:r>
              <w:rPr>
                <w:webHidden/>
              </w:rPr>
            </w:r>
            <w:r>
              <w:rPr>
                <w:webHidden/>
              </w:rPr>
              <w:fldChar w:fldCharType="separate"/>
            </w:r>
            <w:r>
              <w:rPr>
                <w:webHidden/>
              </w:rPr>
              <w:t>68</w:t>
            </w:r>
            <w:r>
              <w:rPr>
                <w:webHidden/>
              </w:rPr>
              <w:fldChar w:fldCharType="end"/>
            </w:r>
          </w:hyperlink>
        </w:p>
        <w:p w14:paraId="224CF5EC" w14:textId="77777777" w:rsidR="00A14B06" w:rsidRDefault="00A14B06" w:rsidP="00A14B06">
          <w:pPr>
            <w:pStyle w:val="Verzeichnis3"/>
            <w:ind w:right="-851"/>
            <w:rPr>
              <w:rStyle w:val="Hyperlink"/>
            </w:rPr>
          </w:pPr>
          <w:hyperlink w:anchor="_Toc217304345" w:history="1">
            <w:r w:rsidRPr="00A6009E">
              <w:rPr>
                <w:rStyle w:val="Hyperlink"/>
              </w:rPr>
              <w:t>4.6.4</w:t>
            </w:r>
            <w:r>
              <w:rPr>
                <w:rFonts w:eastAsiaTheme="minorEastAsia"/>
                <w:kern w:val="2"/>
                <w:sz w:val="24"/>
                <w:szCs w:val="24"/>
                <w:lang w:eastAsia="de-DE"/>
                <w14:ligatures w14:val="standardContextual"/>
              </w:rPr>
              <w:tab/>
            </w:r>
            <w:r w:rsidRPr="00A6009E">
              <w:rPr>
                <w:rStyle w:val="Hyperlink"/>
              </w:rPr>
              <w:t>Generelle Anmerkungen aus der Expert:innendiskussion zur Cannabisprävention</w:t>
            </w:r>
            <w:r>
              <w:rPr>
                <w:webHidden/>
              </w:rPr>
              <w:tab/>
            </w:r>
            <w:r>
              <w:rPr>
                <w:webHidden/>
              </w:rPr>
              <w:fldChar w:fldCharType="begin"/>
            </w:r>
            <w:r>
              <w:rPr>
                <w:webHidden/>
              </w:rPr>
              <w:instrText xml:space="preserve"> PAGEREF _Toc217304345 \h </w:instrText>
            </w:r>
            <w:r>
              <w:rPr>
                <w:webHidden/>
              </w:rPr>
            </w:r>
            <w:r>
              <w:rPr>
                <w:webHidden/>
              </w:rPr>
              <w:fldChar w:fldCharType="separate"/>
            </w:r>
            <w:r>
              <w:rPr>
                <w:webHidden/>
              </w:rPr>
              <w:t>70</w:t>
            </w:r>
            <w:r>
              <w:rPr>
                <w:webHidden/>
              </w:rPr>
              <w:fldChar w:fldCharType="end"/>
            </w:r>
          </w:hyperlink>
        </w:p>
        <w:p w14:paraId="7D832A69" w14:textId="77777777" w:rsidR="00A14B06" w:rsidRPr="00357891" w:rsidRDefault="00A14B06" w:rsidP="00A14B06">
          <w:pPr>
            <w:ind w:right="-851"/>
          </w:pPr>
        </w:p>
        <w:p w14:paraId="2BFEE985" w14:textId="77777777" w:rsidR="00A14B06" w:rsidRDefault="00A14B06" w:rsidP="00A14B06">
          <w:pPr>
            <w:pStyle w:val="Verzeichnis1"/>
            <w:ind w:right="-851"/>
            <w:rPr>
              <w:rFonts w:eastAsiaTheme="minorEastAsia"/>
              <w:noProof/>
              <w:kern w:val="2"/>
              <w:sz w:val="24"/>
              <w:szCs w:val="24"/>
              <w:lang w:eastAsia="de-DE"/>
              <w14:ligatures w14:val="standardContextual"/>
            </w:rPr>
          </w:pPr>
          <w:hyperlink w:anchor="_Toc217304346" w:history="1">
            <w:r w:rsidRPr="00A6009E">
              <w:rPr>
                <w:rStyle w:val="Hyperlink"/>
                <w:noProof/>
              </w:rPr>
              <w:t>5</w:t>
            </w:r>
            <w:r>
              <w:rPr>
                <w:rFonts w:eastAsiaTheme="minorEastAsia"/>
                <w:noProof/>
                <w:kern w:val="2"/>
                <w:sz w:val="24"/>
                <w:szCs w:val="24"/>
                <w:lang w:eastAsia="de-DE"/>
                <w14:ligatures w14:val="standardContextual"/>
              </w:rPr>
              <w:tab/>
            </w:r>
            <w:r w:rsidRPr="008246C0">
              <w:rPr>
                <w:rStyle w:val="Hyperlink"/>
                <w:b/>
                <w:bCs/>
                <w:noProof/>
              </w:rPr>
              <w:t>Anhang I</w:t>
            </w:r>
            <w:r w:rsidRPr="00A6009E">
              <w:rPr>
                <w:rStyle w:val="Hyperlink"/>
                <w:noProof/>
              </w:rPr>
              <w:t xml:space="preserve">: </w:t>
            </w:r>
            <w:r w:rsidRPr="008246C0">
              <w:rPr>
                <w:rStyle w:val="Hyperlink"/>
                <w:b/>
                <w:bCs/>
                <w:noProof/>
              </w:rPr>
              <w:t>Bestandsaufnahme</w:t>
            </w:r>
            <w:r w:rsidRPr="00A6009E">
              <w:rPr>
                <w:rStyle w:val="Hyperlink"/>
                <w:noProof/>
              </w:rPr>
              <w:t xml:space="preserve"> Mythen</w:t>
            </w:r>
            <w:r>
              <w:rPr>
                <w:noProof/>
                <w:webHidden/>
              </w:rPr>
              <w:tab/>
            </w:r>
            <w:r>
              <w:rPr>
                <w:noProof/>
                <w:webHidden/>
              </w:rPr>
              <w:fldChar w:fldCharType="begin"/>
            </w:r>
            <w:r>
              <w:rPr>
                <w:noProof/>
                <w:webHidden/>
              </w:rPr>
              <w:instrText xml:space="preserve"> PAGEREF _Toc217304346 \h </w:instrText>
            </w:r>
            <w:r>
              <w:rPr>
                <w:noProof/>
                <w:webHidden/>
              </w:rPr>
            </w:r>
            <w:r>
              <w:rPr>
                <w:noProof/>
                <w:webHidden/>
              </w:rPr>
              <w:fldChar w:fldCharType="separate"/>
            </w:r>
            <w:r>
              <w:rPr>
                <w:noProof/>
                <w:webHidden/>
              </w:rPr>
              <w:t>71</w:t>
            </w:r>
            <w:r>
              <w:rPr>
                <w:noProof/>
                <w:webHidden/>
              </w:rPr>
              <w:fldChar w:fldCharType="end"/>
            </w:r>
          </w:hyperlink>
        </w:p>
        <w:p w14:paraId="6D515207"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47" w:history="1">
            <w:r w:rsidRPr="00A6009E">
              <w:rPr>
                <w:rStyle w:val="Hyperlink"/>
              </w:rPr>
              <w:t>5.1</w:t>
            </w:r>
            <w:r>
              <w:rPr>
                <w:rFonts w:eastAsiaTheme="minorEastAsia"/>
                <w:kern w:val="2"/>
                <w:sz w:val="24"/>
                <w:szCs w:val="24"/>
                <w:lang w:eastAsia="de-DE"/>
                <w14:ligatures w14:val="standardContextual"/>
              </w:rPr>
              <w:tab/>
            </w:r>
            <w:r w:rsidRPr="00A6009E">
              <w:rPr>
                <w:rStyle w:val="Hyperlink"/>
              </w:rPr>
              <w:t>Analyse von (Online-) Medien &amp; (Fach-) Publikationen: Eingeschlossene Literatur</w:t>
            </w:r>
            <w:r>
              <w:rPr>
                <w:webHidden/>
              </w:rPr>
              <w:tab/>
            </w:r>
            <w:r>
              <w:rPr>
                <w:webHidden/>
              </w:rPr>
              <w:fldChar w:fldCharType="begin"/>
            </w:r>
            <w:r>
              <w:rPr>
                <w:webHidden/>
              </w:rPr>
              <w:instrText xml:space="preserve"> PAGEREF _Toc217304347 \h </w:instrText>
            </w:r>
            <w:r>
              <w:rPr>
                <w:webHidden/>
              </w:rPr>
            </w:r>
            <w:r>
              <w:rPr>
                <w:webHidden/>
              </w:rPr>
              <w:fldChar w:fldCharType="separate"/>
            </w:r>
            <w:r>
              <w:rPr>
                <w:webHidden/>
              </w:rPr>
              <w:t>71</w:t>
            </w:r>
            <w:r>
              <w:rPr>
                <w:webHidden/>
              </w:rPr>
              <w:fldChar w:fldCharType="end"/>
            </w:r>
          </w:hyperlink>
        </w:p>
        <w:p w14:paraId="63C4D804"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48" w:history="1">
            <w:r w:rsidRPr="00A6009E">
              <w:rPr>
                <w:rStyle w:val="Hyperlink"/>
              </w:rPr>
              <w:t>5.2</w:t>
            </w:r>
            <w:r>
              <w:rPr>
                <w:rFonts w:eastAsiaTheme="minorEastAsia"/>
                <w:kern w:val="2"/>
                <w:sz w:val="24"/>
                <w:szCs w:val="24"/>
                <w:lang w:eastAsia="de-DE"/>
                <w14:ligatures w14:val="standardContextual"/>
              </w:rPr>
              <w:tab/>
            </w:r>
            <w:r w:rsidRPr="00A6009E">
              <w:rPr>
                <w:rStyle w:val="Hyperlink"/>
              </w:rPr>
              <w:t>Relevante Themenbereiche: Ergebnis der drei empirischen Module</w:t>
            </w:r>
            <w:r>
              <w:rPr>
                <w:webHidden/>
              </w:rPr>
              <w:tab/>
            </w:r>
            <w:r>
              <w:rPr>
                <w:webHidden/>
              </w:rPr>
              <w:fldChar w:fldCharType="begin"/>
            </w:r>
            <w:r>
              <w:rPr>
                <w:webHidden/>
              </w:rPr>
              <w:instrText xml:space="preserve"> PAGEREF _Toc217304348 \h </w:instrText>
            </w:r>
            <w:r>
              <w:rPr>
                <w:webHidden/>
              </w:rPr>
            </w:r>
            <w:r>
              <w:rPr>
                <w:webHidden/>
              </w:rPr>
              <w:fldChar w:fldCharType="separate"/>
            </w:r>
            <w:r>
              <w:rPr>
                <w:webHidden/>
              </w:rPr>
              <w:t>72</w:t>
            </w:r>
            <w:r>
              <w:rPr>
                <w:webHidden/>
              </w:rPr>
              <w:fldChar w:fldCharType="end"/>
            </w:r>
          </w:hyperlink>
        </w:p>
        <w:p w14:paraId="11A00CDD" w14:textId="77777777" w:rsidR="00A14B06" w:rsidRDefault="00A14B06" w:rsidP="00A14B06">
          <w:pPr>
            <w:pStyle w:val="Verzeichnis1"/>
            <w:ind w:right="-851"/>
            <w:rPr>
              <w:rFonts w:eastAsiaTheme="minorEastAsia"/>
              <w:noProof/>
              <w:kern w:val="2"/>
              <w:sz w:val="24"/>
              <w:szCs w:val="24"/>
              <w:lang w:eastAsia="de-DE"/>
              <w14:ligatures w14:val="standardContextual"/>
            </w:rPr>
          </w:pPr>
          <w:hyperlink w:anchor="_Toc217304349" w:history="1">
            <w:r w:rsidRPr="00A6009E">
              <w:rPr>
                <w:rStyle w:val="Hyperlink"/>
                <w:noProof/>
              </w:rPr>
              <w:t>6</w:t>
            </w:r>
            <w:r>
              <w:rPr>
                <w:rFonts w:eastAsiaTheme="minorEastAsia"/>
                <w:noProof/>
                <w:kern w:val="2"/>
                <w:sz w:val="24"/>
                <w:szCs w:val="24"/>
                <w:lang w:eastAsia="de-DE"/>
                <w14:ligatures w14:val="standardContextual"/>
              </w:rPr>
              <w:tab/>
            </w:r>
            <w:r w:rsidRPr="008246C0">
              <w:rPr>
                <w:rStyle w:val="Hyperlink"/>
                <w:b/>
                <w:bCs/>
                <w:noProof/>
              </w:rPr>
              <w:t>Anhang II</w:t>
            </w:r>
            <w:r w:rsidRPr="00A6009E">
              <w:rPr>
                <w:rStyle w:val="Hyperlink"/>
                <w:noProof/>
              </w:rPr>
              <w:t xml:space="preserve">: </w:t>
            </w:r>
            <w:r w:rsidRPr="008246C0">
              <w:rPr>
                <w:rStyle w:val="Hyperlink"/>
                <w:b/>
                <w:bCs/>
                <w:noProof/>
              </w:rPr>
              <w:t>Tabellen</w:t>
            </w:r>
            <w:r w:rsidRPr="00A6009E">
              <w:rPr>
                <w:rStyle w:val="Hyperlink"/>
                <w:noProof/>
              </w:rPr>
              <w:t>: Mythen in den Zielgruppen &amp; Soziodemografie</w:t>
            </w:r>
            <w:r>
              <w:rPr>
                <w:noProof/>
                <w:webHidden/>
              </w:rPr>
              <w:tab/>
            </w:r>
            <w:r>
              <w:rPr>
                <w:noProof/>
                <w:webHidden/>
              </w:rPr>
              <w:fldChar w:fldCharType="begin"/>
            </w:r>
            <w:r>
              <w:rPr>
                <w:noProof/>
                <w:webHidden/>
              </w:rPr>
              <w:instrText xml:space="preserve"> PAGEREF _Toc217304349 \h </w:instrText>
            </w:r>
            <w:r>
              <w:rPr>
                <w:noProof/>
                <w:webHidden/>
              </w:rPr>
            </w:r>
            <w:r>
              <w:rPr>
                <w:noProof/>
                <w:webHidden/>
              </w:rPr>
              <w:fldChar w:fldCharType="separate"/>
            </w:r>
            <w:r>
              <w:rPr>
                <w:noProof/>
                <w:webHidden/>
              </w:rPr>
              <w:t>73</w:t>
            </w:r>
            <w:r>
              <w:rPr>
                <w:noProof/>
                <w:webHidden/>
              </w:rPr>
              <w:fldChar w:fldCharType="end"/>
            </w:r>
          </w:hyperlink>
        </w:p>
        <w:p w14:paraId="441A33FB" w14:textId="77777777" w:rsidR="00A14B06" w:rsidRDefault="00A14B06" w:rsidP="00A14B06">
          <w:pPr>
            <w:pStyle w:val="Verzeichnis1"/>
            <w:ind w:right="-851"/>
            <w:rPr>
              <w:rFonts w:eastAsiaTheme="minorEastAsia"/>
              <w:noProof/>
              <w:kern w:val="2"/>
              <w:sz w:val="24"/>
              <w:szCs w:val="24"/>
              <w:lang w:eastAsia="de-DE"/>
              <w14:ligatures w14:val="standardContextual"/>
            </w:rPr>
          </w:pPr>
          <w:hyperlink w:anchor="_Toc217304350" w:history="1">
            <w:r w:rsidRPr="00A6009E">
              <w:rPr>
                <w:rStyle w:val="Hyperlink"/>
                <w:noProof/>
                <w:lang w:val="en-US"/>
              </w:rPr>
              <w:t>7</w:t>
            </w:r>
            <w:r>
              <w:rPr>
                <w:rFonts w:eastAsiaTheme="minorEastAsia"/>
                <w:noProof/>
                <w:kern w:val="2"/>
                <w:sz w:val="24"/>
                <w:szCs w:val="24"/>
                <w:lang w:eastAsia="de-DE"/>
                <w14:ligatures w14:val="standardContextual"/>
              </w:rPr>
              <w:tab/>
            </w:r>
            <w:r w:rsidRPr="008246C0">
              <w:rPr>
                <w:rStyle w:val="Hyperlink"/>
                <w:b/>
                <w:bCs/>
                <w:noProof/>
                <w:lang w:val="en-US"/>
              </w:rPr>
              <w:t>Anhang III</w:t>
            </w:r>
            <w:r w:rsidRPr="00A6009E">
              <w:rPr>
                <w:rStyle w:val="Hyperlink"/>
                <w:noProof/>
                <w:lang w:val="en-US"/>
              </w:rPr>
              <w:t xml:space="preserve">: </w:t>
            </w:r>
            <w:r w:rsidRPr="008246C0">
              <w:rPr>
                <w:rStyle w:val="Hyperlink"/>
                <w:b/>
                <w:bCs/>
                <w:noProof/>
                <w:lang w:val="en-US"/>
              </w:rPr>
              <w:t>Fact-Sheets</w:t>
            </w:r>
            <w:r w:rsidRPr="00A6009E">
              <w:rPr>
                <w:rStyle w:val="Hyperlink"/>
                <w:noProof/>
                <w:lang w:val="en-US"/>
              </w:rPr>
              <w:t xml:space="preserve"> Cannabismythen</w:t>
            </w:r>
            <w:r>
              <w:rPr>
                <w:noProof/>
                <w:webHidden/>
              </w:rPr>
              <w:tab/>
            </w:r>
            <w:r>
              <w:rPr>
                <w:noProof/>
                <w:webHidden/>
              </w:rPr>
              <w:fldChar w:fldCharType="begin"/>
            </w:r>
            <w:r>
              <w:rPr>
                <w:noProof/>
                <w:webHidden/>
              </w:rPr>
              <w:instrText xml:space="preserve"> PAGEREF _Toc217304350 \h </w:instrText>
            </w:r>
            <w:r>
              <w:rPr>
                <w:noProof/>
                <w:webHidden/>
              </w:rPr>
            </w:r>
            <w:r>
              <w:rPr>
                <w:noProof/>
                <w:webHidden/>
              </w:rPr>
              <w:fldChar w:fldCharType="separate"/>
            </w:r>
            <w:r>
              <w:rPr>
                <w:noProof/>
                <w:webHidden/>
              </w:rPr>
              <w:t>95</w:t>
            </w:r>
            <w:r>
              <w:rPr>
                <w:noProof/>
                <w:webHidden/>
              </w:rPr>
              <w:fldChar w:fldCharType="end"/>
            </w:r>
          </w:hyperlink>
        </w:p>
        <w:p w14:paraId="3C48F8C7"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1" w:history="1">
            <w:r w:rsidRPr="00A6009E">
              <w:rPr>
                <w:rStyle w:val="Hyperlink"/>
              </w:rPr>
              <w:t>7.1</w:t>
            </w:r>
            <w:r>
              <w:rPr>
                <w:rFonts w:eastAsiaTheme="minorEastAsia"/>
                <w:kern w:val="2"/>
                <w:sz w:val="24"/>
                <w:szCs w:val="24"/>
                <w:lang w:eastAsia="de-DE"/>
                <w14:ligatures w14:val="standardContextual"/>
              </w:rPr>
              <w:tab/>
            </w:r>
            <w:r w:rsidRPr="00A6009E">
              <w:rPr>
                <w:rStyle w:val="Hyperlink"/>
              </w:rPr>
              <w:t>Prüfthese 1: „Cannabis ist ein Allheilmittel.“</w:t>
            </w:r>
            <w:r>
              <w:rPr>
                <w:webHidden/>
              </w:rPr>
              <w:tab/>
            </w:r>
            <w:r>
              <w:rPr>
                <w:webHidden/>
              </w:rPr>
              <w:fldChar w:fldCharType="begin"/>
            </w:r>
            <w:r>
              <w:rPr>
                <w:webHidden/>
              </w:rPr>
              <w:instrText xml:space="preserve"> PAGEREF _Toc217304351 \h </w:instrText>
            </w:r>
            <w:r>
              <w:rPr>
                <w:webHidden/>
              </w:rPr>
            </w:r>
            <w:r>
              <w:rPr>
                <w:webHidden/>
              </w:rPr>
              <w:fldChar w:fldCharType="separate"/>
            </w:r>
            <w:r>
              <w:rPr>
                <w:webHidden/>
              </w:rPr>
              <w:t>97</w:t>
            </w:r>
            <w:r>
              <w:rPr>
                <w:webHidden/>
              </w:rPr>
              <w:fldChar w:fldCharType="end"/>
            </w:r>
          </w:hyperlink>
        </w:p>
        <w:p w14:paraId="567CC6E7"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2" w:history="1">
            <w:r w:rsidRPr="00A6009E">
              <w:rPr>
                <w:rStyle w:val="Hyperlink"/>
              </w:rPr>
              <w:t>7.2</w:t>
            </w:r>
            <w:r>
              <w:rPr>
                <w:rFonts w:eastAsiaTheme="minorEastAsia"/>
                <w:kern w:val="2"/>
                <w:sz w:val="24"/>
                <w:szCs w:val="24"/>
                <w:lang w:eastAsia="de-DE"/>
                <w14:ligatures w14:val="standardContextual"/>
              </w:rPr>
              <w:tab/>
            </w:r>
            <w:r w:rsidRPr="00A6009E">
              <w:rPr>
                <w:rStyle w:val="Hyperlink"/>
              </w:rPr>
              <w:t>Prüfthese 2: „Cannabiskonsum ist harmlos.“</w:t>
            </w:r>
            <w:r>
              <w:rPr>
                <w:webHidden/>
              </w:rPr>
              <w:tab/>
            </w:r>
            <w:r>
              <w:rPr>
                <w:webHidden/>
              </w:rPr>
              <w:fldChar w:fldCharType="begin"/>
            </w:r>
            <w:r>
              <w:rPr>
                <w:webHidden/>
              </w:rPr>
              <w:instrText xml:space="preserve"> PAGEREF _Toc217304352 \h </w:instrText>
            </w:r>
            <w:r>
              <w:rPr>
                <w:webHidden/>
              </w:rPr>
            </w:r>
            <w:r>
              <w:rPr>
                <w:webHidden/>
              </w:rPr>
              <w:fldChar w:fldCharType="separate"/>
            </w:r>
            <w:r>
              <w:rPr>
                <w:webHidden/>
              </w:rPr>
              <w:t>100</w:t>
            </w:r>
            <w:r>
              <w:rPr>
                <w:webHidden/>
              </w:rPr>
              <w:fldChar w:fldCharType="end"/>
            </w:r>
          </w:hyperlink>
        </w:p>
        <w:p w14:paraId="0BE7793E"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3" w:history="1">
            <w:r w:rsidRPr="00A6009E">
              <w:rPr>
                <w:rStyle w:val="Hyperlink"/>
              </w:rPr>
              <w:t>7.3</w:t>
            </w:r>
            <w:r>
              <w:rPr>
                <w:rFonts w:eastAsiaTheme="minorEastAsia"/>
                <w:kern w:val="2"/>
                <w:sz w:val="24"/>
                <w:szCs w:val="24"/>
                <w:lang w:eastAsia="de-DE"/>
                <w14:ligatures w14:val="standardContextual"/>
              </w:rPr>
              <w:tab/>
            </w:r>
            <w:r w:rsidRPr="00A6009E">
              <w:rPr>
                <w:rStyle w:val="Hyperlink"/>
              </w:rPr>
              <w:t>Prüfthese 3: „Cannabiskonsum durch Heranwachsende führt in stärkerem Maße als bei Erwachsenen zu gesundheitlichen Schäden.“</w:t>
            </w:r>
            <w:r>
              <w:rPr>
                <w:webHidden/>
              </w:rPr>
              <w:tab/>
            </w:r>
            <w:r>
              <w:rPr>
                <w:webHidden/>
              </w:rPr>
              <w:fldChar w:fldCharType="begin"/>
            </w:r>
            <w:r>
              <w:rPr>
                <w:webHidden/>
              </w:rPr>
              <w:instrText xml:space="preserve"> PAGEREF _Toc217304353 \h </w:instrText>
            </w:r>
            <w:r>
              <w:rPr>
                <w:webHidden/>
              </w:rPr>
            </w:r>
            <w:r>
              <w:rPr>
                <w:webHidden/>
              </w:rPr>
              <w:fldChar w:fldCharType="separate"/>
            </w:r>
            <w:r>
              <w:rPr>
                <w:webHidden/>
              </w:rPr>
              <w:t>102</w:t>
            </w:r>
            <w:r>
              <w:rPr>
                <w:webHidden/>
              </w:rPr>
              <w:fldChar w:fldCharType="end"/>
            </w:r>
          </w:hyperlink>
        </w:p>
        <w:p w14:paraId="4A22F386"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4" w:history="1">
            <w:r w:rsidRPr="00A6009E">
              <w:rPr>
                <w:rStyle w:val="Hyperlink"/>
              </w:rPr>
              <w:t>7.4</w:t>
            </w:r>
            <w:r>
              <w:rPr>
                <w:rFonts w:eastAsiaTheme="minorEastAsia"/>
                <w:kern w:val="2"/>
                <w:sz w:val="24"/>
                <w:szCs w:val="24"/>
                <w:lang w:eastAsia="de-DE"/>
                <w14:ligatures w14:val="standardContextual"/>
              </w:rPr>
              <w:tab/>
            </w:r>
            <w:r w:rsidRPr="00A6009E">
              <w:rPr>
                <w:rStyle w:val="Hyperlink"/>
              </w:rPr>
              <w:t>Prüfthese 4: „Cannabis ist weniger schädlich als Alkohol.“</w:t>
            </w:r>
            <w:r>
              <w:rPr>
                <w:webHidden/>
              </w:rPr>
              <w:tab/>
            </w:r>
            <w:r>
              <w:rPr>
                <w:webHidden/>
              </w:rPr>
              <w:fldChar w:fldCharType="begin"/>
            </w:r>
            <w:r>
              <w:rPr>
                <w:webHidden/>
              </w:rPr>
              <w:instrText xml:space="preserve"> PAGEREF _Toc217304354 \h </w:instrText>
            </w:r>
            <w:r>
              <w:rPr>
                <w:webHidden/>
              </w:rPr>
            </w:r>
            <w:r>
              <w:rPr>
                <w:webHidden/>
              </w:rPr>
              <w:fldChar w:fldCharType="separate"/>
            </w:r>
            <w:r>
              <w:rPr>
                <w:webHidden/>
              </w:rPr>
              <w:t>106</w:t>
            </w:r>
            <w:r>
              <w:rPr>
                <w:webHidden/>
              </w:rPr>
              <w:fldChar w:fldCharType="end"/>
            </w:r>
          </w:hyperlink>
        </w:p>
        <w:p w14:paraId="39E537C4"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5" w:history="1">
            <w:r w:rsidRPr="00A6009E">
              <w:rPr>
                <w:rStyle w:val="Hyperlink"/>
              </w:rPr>
              <w:t>7.5</w:t>
            </w:r>
            <w:r>
              <w:rPr>
                <w:rFonts w:eastAsiaTheme="minorEastAsia"/>
                <w:kern w:val="2"/>
                <w:sz w:val="24"/>
                <w:szCs w:val="24"/>
                <w:lang w:eastAsia="de-DE"/>
                <w14:ligatures w14:val="standardContextual"/>
              </w:rPr>
              <w:tab/>
            </w:r>
            <w:r w:rsidRPr="00A6009E">
              <w:rPr>
                <w:rStyle w:val="Hyperlink"/>
              </w:rPr>
              <w:t>Prüfthese 5: „Cannabis ist schwierig zu dosieren.“</w:t>
            </w:r>
            <w:r>
              <w:rPr>
                <w:webHidden/>
              </w:rPr>
              <w:tab/>
            </w:r>
            <w:r>
              <w:rPr>
                <w:webHidden/>
              </w:rPr>
              <w:fldChar w:fldCharType="begin"/>
            </w:r>
            <w:r>
              <w:rPr>
                <w:webHidden/>
              </w:rPr>
              <w:instrText xml:space="preserve"> PAGEREF _Toc217304355 \h </w:instrText>
            </w:r>
            <w:r>
              <w:rPr>
                <w:webHidden/>
              </w:rPr>
            </w:r>
            <w:r>
              <w:rPr>
                <w:webHidden/>
              </w:rPr>
              <w:fldChar w:fldCharType="separate"/>
            </w:r>
            <w:r>
              <w:rPr>
                <w:webHidden/>
              </w:rPr>
              <w:t>108</w:t>
            </w:r>
            <w:r>
              <w:rPr>
                <w:webHidden/>
              </w:rPr>
              <w:fldChar w:fldCharType="end"/>
            </w:r>
          </w:hyperlink>
        </w:p>
        <w:p w14:paraId="29993D1C"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6" w:history="1">
            <w:r w:rsidRPr="00A6009E">
              <w:rPr>
                <w:rStyle w:val="Hyperlink"/>
              </w:rPr>
              <w:t>7.6</w:t>
            </w:r>
            <w:r>
              <w:rPr>
                <w:rFonts w:eastAsiaTheme="minorEastAsia"/>
                <w:kern w:val="2"/>
                <w:sz w:val="24"/>
                <w:szCs w:val="24"/>
                <w:lang w:eastAsia="de-DE"/>
                <w14:ligatures w14:val="standardContextual"/>
              </w:rPr>
              <w:tab/>
            </w:r>
            <w:r w:rsidRPr="00A6009E">
              <w:rPr>
                <w:rStyle w:val="Hyperlink"/>
              </w:rPr>
              <w:t>Prüfthese 6: „Mischkonsum von Cannabis mit anderen Substanzen ist besonders risikoreich.“</w:t>
            </w:r>
            <w:r>
              <w:rPr>
                <w:webHidden/>
              </w:rPr>
              <w:tab/>
            </w:r>
            <w:r>
              <w:rPr>
                <w:webHidden/>
              </w:rPr>
              <w:fldChar w:fldCharType="begin"/>
            </w:r>
            <w:r>
              <w:rPr>
                <w:webHidden/>
              </w:rPr>
              <w:instrText xml:space="preserve"> PAGEREF _Toc217304356 \h </w:instrText>
            </w:r>
            <w:r>
              <w:rPr>
                <w:webHidden/>
              </w:rPr>
            </w:r>
            <w:r>
              <w:rPr>
                <w:webHidden/>
              </w:rPr>
              <w:fldChar w:fldCharType="separate"/>
            </w:r>
            <w:r>
              <w:rPr>
                <w:webHidden/>
              </w:rPr>
              <w:t>110</w:t>
            </w:r>
            <w:r>
              <w:rPr>
                <w:webHidden/>
              </w:rPr>
              <w:fldChar w:fldCharType="end"/>
            </w:r>
          </w:hyperlink>
        </w:p>
        <w:p w14:paraId="76CA2C04"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7" w:history="1">
            <w:r w:rsidRPr="00A6009E">
              <w:rPr>
                <w:rStyle w:val="Hyperlink"/>
              </w:rPr>
              <w:t>7.7</w:t>
            </w:r>
            <w:r>
              <w:rPr>
                <w:rFonts w:eastAsiaTheme="minorEastAsia"/>
                <w:kern w:val="2"/>
                <w:sz w:val="24"/>
                <w:szCs w:val="24"/>
                <w:lang w:eastAsia="de-DE"/>
                <w14:ligatures w14:val="standardContextual"/>
              </w:rPr>
              <w:tab/>
            </w:r>
            <w:r w:rsidRPr="00A6009E">
              <w:rPr>
                <w:rStyle w:val="Hyperlink"/>
              </w:rPr>
              <w:t>Prüfthese 7: „Zusätze im Cannabis führen zu erhöhten Gesundheitsrisiken.“</w:t>
            </w:r>
            <w:r>
              <w:rPr>
                <w:webHidden/>
              </w:rPr>
              <w:tab/>
            </w:r>
            <w:r>
              <w:rPr>
                <w:webHidden/>
              </w:rPr>
              <w:fldChar w:fldCharType="begin"/>
            </w:r>
            <w:r>
              <w:rPr>
                <w:webHidden/>
              </w:rPr>
              <w:instrText xml:space="preserve"> PAGEREF _Toc217304357 \h </w:instrText>
            </w:r>
            <w:r>
              <w:rPr>
                <w:webHidden/>
              </w:rPr>
            </w:r>
            <w:r>
              <w:rPr>
                <w:webHidden/>
              </w:rPr>
              <w:fldChar w:fldCharType="separate"/>
            </w:r>
            <w:r>
              <w:rPr>
                <w:webHidden/>
              </w:rPr>
              <w:t>113</w:t>
            </w:r>
            <w:r>
              <w:rPr>
                <w:webHidden/>
              </w:rPr>
              <w:fldChar w:fldCharType="end"/>
            </w:r>
          </w:hyperlink>
        </w:p>
        <w:p w14:paraId="45079548"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8" w:history="1">
            <w:r w:rsidRPr="00A6009E">
              <w:rPr>
                <w:rStyle w:val="Hyperlink"/>
              </w:rPr>
              <w:t>7.8</w:t>
            </w:r>
            <w:r>
              <w:rPr>
                <w:rFonts w:eastAsiaTheme="minorEastAsia"/>
                <w:kern w:val="2"/>
                <w:sz w:val="24"/>
                <w:szCs w:val="24"/>
                <w:lang w:eastAsia="de-DE"/>
                <w14:ligatures w14:val="standardContextual"/>
              </w:rPr>
              <w:tab/>
            </w:r>
            <w:r w:rsidRPr="00A6009E">
              <w:rPr>
                <w:rStyle w:val="Hyperlink"/>
              </w:rPr>
              <w:t>Prüfthese 8: „Cannabiskonsum schädigt den Fötus.“</w:t>
            </w:r>
            <w:r>
              <w:rPr>
                <w:webHidden/>
              </w:rPr>
              <w:tab/>
            </w:r>
            <w:r>
              <w:rPr>
                <w:webHidden/>
              </w:rPr>
              <w:fldChar w:fldCharType="begin"/>
            </w:r>
            <w:r>
              <w:rPr>
                <w:webHidden/>
              </w:rPr>
              <w:instrText xml:space="preserve"> PAGEREF _Toc217304358 \h </w:instrText>
            </w:r>
            <w:r>
              <w:rPr>
                <w:webHidden/>
              </w:rPr>
            </w:r>
            <w:r>
              <w:rPr>
                <w:webHidden/>
              </w:rPr>
              <w:fldChar w:fldCharType="separate"/>
            </w:r>
            <w:r>
              <w:rPr>
                <w:webHidden/>
              </w:rPr>
              <w:t>115</w:t>
            </w:r>
            <w:r>
              <w:rPr>
                <w:webHidden/>
              </w:rPr>
              <w:fldChar w:fldCharType="end"/>
            </w:r>
          </w:hyperlink>
        </w:p>
        <w:p w14:paraId="4EF6C080"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59" w:history="1">
            <w:r w:rsidRPr="00A6009E">
              <w:rPr>
                <w:rStyle w:val="Hyperlink"/>
              </w:rPr>
              <w:t>7.9</w:t>
            </w:r>
            <w:r>
              <w:rPr>
                <w:rFonts w:eastAsiaTheme="minorEastAsia"/>
                <w:kern w:val="2"/>
                <w:sz w:val="24"/>
                <w:szCs w:val="24"/>
                <w:lang w:eastAsia="de-DE"/>
                <w14:ligatures w14:val="standardContextual"/>
              </w:rPr>
              <w:tab/>
            </w:r>
            <w:r w:rsidRPr="00A6009E">
              <w:rPr>
                <w:rStyle w:val="Hyperlink"/>
              </w:rPr>
              <w:t>Prüfthese 9: „Eine Überdosierung von Cannabis führt nicht zum Tod.“</w:t>
            </w:r>
            <w:r>
              <w:rPr>
                <w:webHidden/>
              </w:rPr>
              <w:tab/>
            </w:r>
            <w:r>
              <w:rPr>
                <w:webHidden/>
              </w:rPr>
              <w:fldChar w:fldCharType="begin"/>
            </w:r>
            <w:r>
              <w:rPr>
                <w:webHidden/>
              </w:rPr>
              <w:instrText xml:space="preserve"> PAGEREF _Toc217304359 \h </w:instrText>
            </w:r>
            <w:r>
              <w:rPr>
                <w:webHidden/>
              </w:rPr>
            </w:r>
            <w:r>
              <w:rPr>
                <w:webHidden/>
              </w:rPr>
              <w:fldChar w:fldCharType="separate"/>
            </w:r>
            <w:r>
              <w:rPr>
                <w:webHidden/>
              </w:rPr>
              <w:t>117</w:t>
            </w:r>
            <w:r>
              <w:rPr>
                <w:webHidden/>
              </w:rPr>
              <w:fldChar w:fldCharType="end"/>
            </w:r>
          </w:hyperlink>
        </w:p>
        <w:p w14:paraId="6B43C411"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0" w:history="1">
            <w:r w:rsidRPr="00A6009E">
              <w:rPr>
                <w:rStyle w:val="Hyperlink"/>
              </w:rPr>
              <w:t>7.10</w:t>
            </w:r>
            <w:r>
              <w:rPr>
                <w:rFonts w:eastAsiaTheme="minorEastAsia"/>
                <w:kern w:val="2"/>
                <w:sz w:val="24"/>
                <w:szCs w:val="24"/>
                <w:lang w:eastAsia="de-DE"/>
                <w14:ligatures w14:val="standardContextual"/>
              </w:rPr>
              <w:tab/>
            </w:r>
            <w:r w:rsidRPr="00A6009E">
              <w:rPr>
                <w:rStyle w:val="Hyperlink"/>
              </w:rPr>
              <w:t>Prüfthese 10: „Cannabis wirkt gegen Schmerzen.“</w:t>
            </w:r>
            <w:r>
              <w:rPr>
                <w:webHidden/>
              </w:rPr>
              <w:tab/>
            </w:r>
            <w:r>
              <w:rPr>
                <w:webHidden/>
              </w:rPr>
              <w:fldChar w:fldCharType="begin"/>
            </w:r>
            <w:r>
              <w:rPr>
                <w:webHidden/>
              </w:rPr>
              <w:instrText xml:space="preserve"> PAGEREF _Toc217304360 \h </w:instrText>
            </w:r>
            <w:r>
              <w:rPr>
                <w:webHidden/>
              </w:rPr>
            </w:r>
            <w:r>
              <w:rPr>
                <w:webHidden/>
              </w:rPr>
              <w:fldChar w:fldCharType="separate"/>
            </w:r>
            <w:r>
              <w:rPr>
                <w:webHidden/>
              </w:rPr>
              <w:t>119</w:t>
            </w:r>
            <w:r>
              <w:rPr>
                <w:webHidden/>
              </w:rPr>
              <w:fldChar w:fldCharType="end"/>
            </w:r>
          </w:hyperlink>
        </w:p>
        <w:p w14:paraId="21C5AAA7"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1" w:history="1">
            <w:r w:rsidRPr="00A6009E">
              <w:rPr>
                <w:rStyle w:val="Hyperlink"/>
              </w:rPr>
              <w:t>7.11</w:t>
            </w:r>
            <w:r>
              <w:rPr>
                <w:rFonts w:eastAsiaTheme="minorEastAsia"/>
                <w:kern w:val="2"/>
                <w:sz w:val="24"/>
                <w:szCs w:val="24"/>
                <w:lang w:eastAsia="de-DE"/>
                <w14:ligatures w14:val="standardContextual"/>
              </w:rPr>
              <w:tab/>
            </w:r>
            <w:r w:rsidRPr="00A6009E">
              <w:rPr>
                <w:rStyle w:val="Hyperlink"/>
              </w:rPr>
              <w:t>Prüfthese 11: „Cannabis bewirkt Übelkeit und Erbrechen.“</w:t>
            </w:r>
            <w:r>
              <w:rPr>
                <w:webHidden/>
              </w:rPr>
              <w:tab/>
            </w:r>
            <w:r>
              <w:rPr>
                <w:webHidden/>
              </w:rPr>
              <w:fldChar w:fldCharType="begin"/>
            </w:r>
            <w:r>
              <w:rPr>
                <w:webHidden/>
              </w:rPr>
              <w:instrText xml:space="preserve"> PAGEREF _Toc217304361 \h </w:instrText>
            </w:r>
            <w:r>
              <w:rPr>
                <w:webHidden/>
              </w:rPr>
            </w:r>
            <w:r>
              <w:rPr>
                <w:webHidden/>
              </w:rPr>
              <w:fldChar w:fldCharType="separate"/>
            </w:r>
            <w:r>
              <w:rPr>
                <w:webHidden/>
              </w:rPr>
              <w:t>121</w:t>
            </w:r>
            <w:r>
              <w:rPr>
                <w:webHidden/>
              </w:rPr>
              <w:fldChar w:fldCharType="end"/>
            </w:r>
          </w:hyperlink>
        </w:p>
        <w:p w14:paraId="3730807E"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2" w:history="1">
            <w:r w:rsidRPr="00A6009E">
              <w:rPr>
                <w:rStyle w:val="Hyperlink"/>
              </w:rPr>
              <w:t>7.12</w:t>
            </w:r>
            <w:r>
              <w:rPr>
                <w:rFonts w:eastAsiaTheme="minorEastAsia"/>
                <w:kern w:val="2"/>
                <w:sz w:val="24"/>
                <w:szCs w:val="24"/>
                <w:lang w:eastAsia="de-DE"/>
                <w14:ligatures w14:val="standardContextual"/>
              </w:rPr>
              <w:tab/>
            </w:r>
            <w:r w:rsidRPr="00A6009E">
              <w:rPr>
                <w:rStyle w:val="Hyperlink"/>
              </w:rPr>
              <w:t>Prüfthese 12: „Cannabis hemmt Entzündungen.“</w:t>
            </w:r>
            <w:r>
              <w:rPr>
                <w:webHidden/>
              </w:rPr>
              <w:tab/>
            </w:r>
            <w:r>
              <w:rPr>
                <w:webHidden/>
              </w:rPr>
              <w:fldChar w:fldCharType="begin"/>
            </w:r>
            <w:r>
              <w:rPr>
                <w:webHidden/>
              </w:rPr>
              <w:instrText xml:space="preserve"> PAGEREF _Toc217304362 \h </w:instrText>
            </w:r>
            <w:r>
              <w:rPr>
                <w:webHidden/>
              </w:rPr>
            </w:r>
            <w:r>
              <w:rPr>
                <w:webHidden/>
              </w:rPr>
              <w:fldChar w:fldCharType="separate"/>
            </w:r>
            <w:r>
              <w:rPr>
                <w:webHidden/>
              </w:rPr>
              <w:t>123</w:t>
            </w:r>
            <w:r>
              <w:rPr>
                <w:webHidden/>
              </w:rPr>
              <w:fldChar w:fldCharType="end"/>
            </w:r>
          </w:hyperlink>
        </w:p>
        <w:p w14:paraId="5ABE219C"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3" w:history="1">
            <w:r w:rsidRPr="00A6009E">
              <w:rPr>
                <w:rStyle w:val="Hyperlink"/>
              </w:rPr>
              <w:t>7.13</w:t>
            </w:r>
            <w:r>
              <w:rPr>
                <w:rFonts w:eastAsiaTheme="minorEastAsia"/>
                <w:kern w:val="2"/>
                <w:sz w:val="24"/>
                <w:szCs w:val="24"/>
                <w:lang w:eastAsia="de-DE"/>
                <w14:ligatures w14:val="standardContextual"/>
              </w:rPr>
              <w:tab/>
            </w:r>
            <w:r w:rsidRPr="00A6009E">
              <w:rPr>
                <w:rStyle w:val="Hyperlink"/>
              </w:rPr>
              <w:t>Prüfthese 13: „Cannabiskonsum löst Spasmen.“</w:t>
            </w:r>
            <w:r>
              <w:rPr>
                <w:webHidden/>
              </w:rPr>
              <w:tab/>
            </w:r>
            <w:r>
              <w:rPr>
                <w:webHidden/>
              </w:rPr>
              <w:fldChar w:fldCharType="begin"/>
            </w:r>
            <w:r>
              <w:rPr>
                <w:webHidden/>
              </w:rPr>
              <w:instrText xml:space="preserve"> PAGEREF _Toc217304363 \h </w:instrText>
            </w:r>
            <w:r>
              <w:rPr>
                <w:webHidden/>
              </w:rPr>
            </w:r>
            <w:r>
              <w:rPr>
                <w:webHidden/>
              </w:rPr>
              <w:fldChar w:fldCharType="separate"/>
            </w:r>
            <w:r>
              <w:rPr>
                <w:webHidden/>
              </w:rPr>
              <w:t>125</w:t>
            </w:r>
            <w:r>
              <w:rPr>
                <w:webHidden/>
              </w:rPr>
              <w:fldChar w:fldCharType="end"/>
            </w:r>
          </w:hyperlink>
        </w:p>
        <w:p w14:paraId="4B1C5495"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4" w:history="1">
            <w:r w:rsidRPr="00A6009E">
              <w:rPr>
                <w:rStyle w:val="Hyperlink"/>
              </w:rPr>
              <w:t>7.14</w:t>
            </w:r>
            <w:r>
              <w:rPr>
                <w:rFonts w:eastAsiaTheme="minorEastAsia"/>
                <w:kern w:val="2"/>
                <w:sz w:val="24"/>
                <w:szCs w:val="24"/>
                <w:lang w:eastAsia="de-DE"/>
                <w14:ligatures w14:val="standardContextual"/>
              </w:rPr>
              <w:tab/>
            </w:r>
            <w:r w:rsidRPr="00A6009E">
              <w:rPr>
                <w:rStyle w:val="Hyperlink"/>
              </w:rPr>
              <w:t>Prüfthese 14: „Cannabiskonsum verursacht Herz-Kreislauf-Erkrankungen.“</w:t>
            </w:r>
            <w:r>
              <w:rPr>
                <w:webHidden/>
              </w:rPr>
              <w:tab/>
            </w:r>
            <w:r>
              <w:rPr>
                <w:webHidden/>
              </w:rPr>
              <w:fldChar w:fldCharType="begin"/>
            </w:r>
            <w:r>
              <w:rPr>
                <w:webHidden/>
              </w:rPr>
              <w:instrText xml:space="preserve"> PAGEREF _Toc217304364 \h </w:instrText>
            </w:r>
            <w:r>
              <w:rPr>
                <w:webHidden/>
              </w:rPr>
            </w:r>
            <w:r>
              <w:rPr>
                <w:webHidden/>
              </w:rPr>
              <w:fldChar w:fldCharType="separate"/>
            </w:r>
            <w:r>
              <w:rPr>
                <w:webHidden/>
              </w:rPr>
              <w:t>126</w:t>
            </w:r>
            <w:r>
              <w:rPr>
                <w:webHidden/>
              </w:rPr>
              <w:fldChar w:fldCharType="end"/>
            </w:r>
          </w:hyperlink>
        </w:p>
        <w:p w14:paraId="18E5BC16"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5" w:history="1">
            <w:r w:rsidRPr="00A6009E">
              <w:rPr>
                <w:rStyle w:val="Hyperlink"/>
              </w:rPr>
              <w:t>7.15</w:t>
            </w:r>
            <w:r>
              <w:rPr>
                <w:rFonts w:eastAsiaTheme="minorEastAsia"/>
                <w:kern w:val="2"/>
                <w:sz w:val="24"/>
                <w:szCs w:val="24"/>
                <w:lang w:eastAsia="de-DE"/>
                <w14:ligatures w14:val="standardContextual"/>
              </w:rPr>
              <w:tab/>
            </w:r>
            <w:r w:rsidRPr="00A6009E">
              <w:rPr>
                <w:rStyle w:val="Hyperlink"/>
              </w:rPr>
              <w:t>Prüfthese 15: „Inhalativer Cannabiskonsum bewirkt Atemwegserkrankungen.“</w:t>
            </w:r>
            <w:r>
              <w:rPr>
                <w:webHidden/>
              </w:rPr>
              <w:tab/>
            </w:r>
            <w:r>
              <w:rPr>
                <w:webHidden/>
              </w:rPr>
              <w:fldChar w:fldCharType="begin"/>
            </w:r>
            <w:r>
              <w:rPr>
                <w:webHidden/>
              </w:rPr>
              <w:instrText xml:space="preserve"> PAGEREF _Toc217304365 \h </w:instrText>
            </w:r>
            <w:r>
              <w:rPr>
                <w:webHidden/>
              </w:rPr>
            </w:r>
            <w:r>
              <w:rPr>
                <w:webHidden/>
              </w:rPr>
              <w:fldChar w:fldCharType="separate"/>
            </w:r>
            <w:r>
              <w:rPr>
                <w:webHidden/>
              </w:rPr>
              <w:t>128</w:t>
            </w:r>
            <w:r>
              <w:rPr>
                <w:webHidden/>
              </w:rPr>
              <w:fldChar w:fldCharType="end"/>
            </w:r>
          </w:hyperlink>
        </w:p>
        <w:p w14:paraId="406D574F"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6" w:history="1">
            <w:r w:rsidRPr="00A6009E">
              <w:rPr>
                <w:rStyle w:val="Hyperlink"/>
              </w:rPr>
              <w:t>7.16</w:t>
            </w:r>
            <w:r>
              <w:rPr>
                <w:rFonts w:eastAsiaTheme="minorEastAsia"/>
                <w:kern w:val="2"/>
                <w:sz w:val="24"/>
                <w:szCs w:val="24"/>
                <w:lang w:eastAsia="de-DE"/>
                <w14:ligatures w14:val="standardContextual"/>
              </w:rPr>
              <w:tab/>
            </w:r>
            <w:r w:rsidRPr="00A6009E">
              <w:rPr>
                <w:rStyle w:val="Hyperlink"/>
              </w:rPr>
              <w:t>Prüfthese 16: „Cannabis verursacht Krebserkrankungen.“</w:t>
            </w:r>
            <w:r>
              <w:rPr>
                <w:webHidden/>
              </w:rPr>
              <w:tab/>
            </w:r>
            <w:r>
              <w:rPr>
                <w:webHidden/>
              </w:rPr>
              <w:fldChar w:fldCharType="begin"/>
            </w:r>
            <w:r>
              <w:rPr>
                <w:webHidden/>
              </w:rPr>
              <w:instrText xml:space="preserve"> PAGEREF _Toc217304366 \h </w:instrText>
            </w:r>
            <w:r>
              <w:rPr>
                <w:webHidden/>
              </w:rPr>
            </w:r>
            <w:r>
              <w:rPr>
                <w:webHidden/>
              </w:rPr>
              <w:fldChar w:fldCharType="separate"/>
            </w:r>
            <w:r>
              <w:rPr>
                <w:webHidden/>
              </w:rPr>
              <w:t>130</w:t>
            </w:r>
            <w:r>
              <w:rPr>
                <w:webHidden/>
              </w:rPr>
              <w:fldChar w:fldCharType="end"/>
            </w:r>
          </w:hyperlink>
        </w:p>
        <w:p w14:paraId="3DBB37D5"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7" w:history="1">
            <w:r w:rsidRPr="00A6009E">
              <w:rPr>
                <w:rStyle w:val="Hyperlink"/>
              </w:rPr>
              <w:t>7.17</w:t>
            </w:r>
            <w:r>
              <w:rPr>
                <w:rFonts w:eastAsiaTheme="minorEastAsia"/>
                <w:kern w:val="2"/>
                <w:sz w:val="24"/>
                <w:szCs w:val="24"/>
                <w:lang w:eastAsia="de-DE"/>
                <w14:ligatures w14:val="standardContextual"/>
              </w:rPr>
              <w:tab/>
            </w:r>
            <w:r w:rsidRPr="00A6009E">
              <w:rPr>
                <w:rStyle w:val="Hyperlink"/>
              </w:rPr>
              <w:t>Prüfthese 17: „Cannabiskonsum hilft beim Abnehmen.“</w:t>
            </w:r>
            <w:r>
              <w:rPr>
                <w:webHidden/>
              </w:rPr>
              <w:tab/>
            </w:r>
            <w:r>
              <w:rPr>
                <w:webHidden/>
              </w:rPr>
              <w:fldChar w:fldCharType="begin"/>
            </w:r>
            <w:r>
              <w:rPr>
                <w:webHidden/>
              </w:rPr>
              <w:instrText xml:space="preserve"> PAGEREF _Toc217304367 \h </w:instrText>
            </w:r>
            <w:r>
              <w:rPr>
                <w:webHidden/>
              </w:rPr>
            </w:r>
            <w:r>
              <w:rPr>
                <w:webHidden/>
              </w:rPr>
              <w:fldChar w:fldCharType="separate"/>
            </w:r>
            <w:r>
              <w:rPr>
                <w:webHidden/>
              </w:rPr>
              <w:t>132</w:t>
            </w:r>
            <w:r>
              <w:rPr>
                <w:webHidden/>
              </w:rPr>
              <w:fldChar w:fldCharType="end"/>
            </w:r>
          </w:hyperlink>
        </w:p>
        <w:p w14:paraId="5259C0D1"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8" w:history="1">
            <w:r w:rsidRPr="00A6009E">
              <w:rPr>
                <w:rStyle w:val="Hyperlink"/>
              </w:rPr>
              <w:t>7.18</w:t>
            </w:r>
            <w:r>
              <w:rPr>
                <w:rFonts w:eastAsiaTheme="minorEastAsia"/>
                <w:kern w:val="2"/>
                <w:sz w:val="24"/>
                <w:szCs w:val="24"/>
                <w:lang w:eastAsia="de-DE"/>
                <w14:ligatures w14:val="standardContextual"/>
              </w:rPr>
              <w:tab/>
            </w:r>
            <w:r w:rsidRPr="00A6009E">
              <w:rPr>
                <w:rStyle w:val="Hyperlink"/>
              </w:rPr>
              <w:t>Prüfthese 18: „Cannabiskonsum hilft bei Schlafproblemen.“</w:t>
            </w:r>
            <w:r>
              <w:rPr>
                <w:webHidden/>
              </w:rPr>
              <w:tab/>
            </w:r>
            <w:r>
              <w:rPr>
                <w:webHidden/>
              </w:rPr>
              <w:fldChar w:fldCharType="begin"/>
            </w:r>
            <w:r>
              <w:rPr>
                <w:webHidden/>
              </w:rPr>
              <w:instrText xml:space="preserve"> PAGEREF _Toc217304368 \h </w:instrText>
            </w:r>
            <w:r>
              <w:rPr>
                <w:webHidden/>
              </w:rPr>
            </w:r>
            <w:r>
              <w:rPr>
                <w:webHidden/>
              </w:rPr>
              <w:fldChar w:fldCharType="separate"/>
            </w:r>
            <w:r>
              <w:rPr>
                <w:webHidden/>
              </w:rPr>
              <w:t>133</w:t>
            </w:r>
            <w:r>
              <w:rPr>
                <w:webHidden/>
              </w:rPr>
              <w:fldChar w:fldCharType="end"/>
            </w:r>
          </w:hyperlink>
        </w:p>
        <w:p w14:paraId="5846F4FB"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69" w:history="1">
            <w:r w:rsidRPr="00A6009E">
              <w:rPr>
                <w:rStyle w:val="Hyperlink"/>
              </w:rPr>
              <w:t>7.19</w:t>
            </w:r>
            <w:r>
              <w:rPr>
                <w:rFonts w:eastAsiaTheme="minorEastAsia"/>
                <w:kern w:val="2"/>
                <w:sz w:val="24"/>
                <w:szCs w:val="24"/>
                <w:lang w:eastAsia="de-DE"/>
                <w14:ligatures w14:val="standardContextual"/>
              </w:rPr>
              <w:tab/>
            </w:r>
            <w:r w:rsidRPr="00A6009E">
              <w:rPr>
                <w:rStyle w:val="Hyperlink"/>
              </w:rPr>
              <w:t>Prüfthese 19: „Cannabiskonsum verändert die Wahrnehmungen.“</w:t>
            </w:r>
            <w:r>
              <w:rPr>
                <w:webHidden/>
              </w:rPr>
              <w:tab/>
            </w:r>
            <w:r>
              <w:rPr>
                <w:webHidden/>
              </w:rPr>
              <w:fldChar w:fldCharType="begin"/>
            </w:r>
            <w:r>
              <w:rPr>
                <w:webHidden/>
              </w:rPr>
              <w:instrText xml:space="preserve"> PAGEREF _Toc217304369 \h </w:instrText>
            </w:r>
            <w:r>
              <w:rPr>
                <w:webHidden/>
              </w:rPr>
            </w:r>
            <w:r>
              <w:rPr>
                <w:webHidden/>
              </w:rPr>
              <w:fldChar w:fldCharType="separate"/>
            </w:r>
            <w:r>
              <w:rPr>
                <w:webHidden/>
              </w:rPr>
              <w:t>135</w:t>
            </w:r>
            <w:r>
              <w:rPr>
                <w:webHidden/>
              </w:rPr>
              <w:fldChar w:fldCharType="end"/>
            </w:r>
          </w:hyperlink>
        </w:p>
        <w:p w14:paraId="35311FF8"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0" w:history="1">
            <w:r w:rsidRPr="00A6009E">
              <w:rPr>
                <w:rStyle w:val="Hyperlink"/>
              </w:rPr>
              <w:t>7.20</w:t>
            </w:r>
            <w:r>
              <w:rPr>
                <w:rFonts w:eastAsiaTheme="minorEastAsia"/>
                <w:kern w:val="2"/>
                <w:sz w:val="24"/>
                <w:szCs w:val="24"/>
                <w:lang w:eastAsia="de-DE"/>
                <w14:ligatures w14:val="standardContextual"/>
              </w:rPr>
              <w:tab/>
            </w:r>
            <w:r w:rsidRPr="00A6009E">
              <w:rPr>
                <w:rStyle w:val="Hyperlink"/>
              </w:rPr>
              <w:t>Prüfthese 20: „Cannabiskonsum beeinträchtigt kognitive Fähigkeiten.“</w:t>
            </w:r>
            <w:r>
              <w:rPr>
                <w:webHidden/>
              </w:rPr>
              <w:tab/>
            </w:r>
            <w:r>
              <w:rPr>
                <w:webHidden/>
              </w:rPr>
              <w:fldChar w:fldCharType="begin"/>
            </w:r>
            <w:r>
              <w:rPr>
                <w:webHidden/>
              </w:rPr>
              <w:instrText xml:space="preserve"> PAGEREF _Toc217304370 \h </w:instrText>
            </w:r>
            <w:r>
              <w:rPr>
                <w:webHidden/>
              </w:rPr>
            </w:r>
            <w:r>
              <w:rPr>
                <w:webHidden/>
              </w:rPr>
              <w:fldChar w:fldCharType="separate"/>
            </w:r>
            <w:r>
              <w:rPr>
                <w:webHidden/>
              </w:rPr>
              <w:t>136</w:t>
            </w:r>
            <w:r>
              <w:rPr>
                <w:webHidden/>
              </w:rPr>
              <w:fldChar w:fldCharType="end"/>
            </w:r>
          </w:hyperlink>
        </w:p>
        <w:p w14:paraId="38A43E51"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1" w:history="1">
            <w:r w:rsidRPr="00A6009E">
              <w:rPr>
                <w:rStyle w:val="Hyperlink"/>
              </w:rPr>
              <w:t>7.21</w:t>
            </w:r>
            <w:r>
              <w:rPr>
                <w:rFonts w:eastAsiaTheme="minorEastAsia"/>
                <w:kern w:val="2"/>
                <w:sz w:val="24"/>
                <w:szCs w:val="24"/>
                <w:lang w:eastAsia="de-DE"/>
                <w14:ligatures w14:val="standardContextual"/>
              </w:rPr>
              <w:tab/>
            </w:r>
            <w:r w:rsidRPr="00A6009E">
              <w:rPr>
                <w:rStyle w:val="Hyperlink"/>
              </w:rPr>
              <w:t>Prüfthese 21: „Cannabiskonsum gefährdet die Verkehrssicherheit.“</w:t>
            </w:r>
            <w:r>
              <w:rPr>
                <w:webHidden/>
              </w:rPr>
              <w:tab/>
            </w:r>
            <w:r>
              <w:rPr>
                <w:webHidden/>
              </w:rPr>
              <w:fldChar w:fldCharType="begin"/>
            </w:r>
            <w:r>
              <w:rPr>
                <w:webHidden/>
              </w:rPr>
              <w:instrText xml:space="preserve"> PAGEREF _Toc217304371 \h </w:instrText>
            </w:r>
            <w:r>
              <w:rPr>
                <w:webHidden/>
              </w:rPr>
            </w:r>
            <w:r>
              <w:rPr>
                <w:webHidden/>
              </w:rPr>
              <w:fldChar w:fldCharType="separate"/>
            </w:r>
            <w:r>
              <w:rPr>
                <w:webHidden/>
              </w:rPr>
              <w:t>138</w:t>
            </w:r>
            <w:r>
              <w:rPr>
                <w:webHidden/>
              </w:rPr>
              <w:fldChar w:fldCharType="end"/>
            </w:r>
          </w:hyperlink>
        </w:p>
        <w:p w14:paraId="0FF77F5F"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2" w:history="1">
            <w:r w:rsidRPr="00A6009E">
              <w:rPr>
                <w:rStyle w:val="Hyperlink"/>
              </w:rPr>
              <w:t>7.22</w:t>
            </w:r>
            <w:r>
              <w:rPr>
                <w:rFonts w:eastAsiaTheme="minorEastAsia"/>
                <w:kern w:val="2"/>
                <w:sz w:val="24"/>
                <w:szCs w:val="24"/>
                <w:lang w:eastAsia="de-DE"/>
                <w14:ligatures w14:val="standardContextual"/>
              </w:rPr>
              <w:tab/>
            </w:r>
            <w:r w:rsidRPr="00A6009E">
              <w:rPr>
                <w:rStyle w:val="Hyperlink"/>
              </w:rPr>
              <w:t>Prüfthese 22: „Cannabis ist eine Einstiegsdroge.“</w:t>
            </w:r>
            <w:r>
              <w:rPr>
                <w:webHidden/>
              </w:rPr>
              <w:tab/>
            </w:r>
            <w:r>
              <w:rPr>
                <w:webHidden/>
              </w:rPr>
              <w:fldChar w:fldCharType="begin"/>
            </w:r>
            <w:r>
              <w:rPr>
                <w:webHidden/>
              </w:rPr>
              <w:instrText xml:space="preserve"> PAGEREF _Toc217304372 \h </w:instrText>
            </w:r>
            <w:r>
              <w:rPr>
                <w:webHidden/>
              </w:rPr>
            </w:r>
            <w:r>
              <w:rPr>
                <w:webHidden/>
              </w:rPr>
              <w:fldChar w:fldCharType="separate"/>
            </w:r>
            <w:r>
              <w:rPr>
                <w:webHidden/>
              </w:rPr>
              <w:t>140</w:t>
            </w:r>
            <w:r>
              <w:rPr>
                <w:webHidden/>
              </w:rPr>
              <w:fldChar w:fldCharType="end"/>
            </w:r>
          </w:hyperlink>
        </w:p>
        <w:p w14:paraId="24DE201A"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3" w:history="1">
            <w:r w:rsidRPr="00A6009E">
              <w:rPr>
                <w:rStyle w:val="Hyperlink"/>
              </w:rPr>
              <w:t>7.23</w:t>
            </w:r>
            <w:r>
              <w:rPr>
                <w:rFonts w:eastAsiaTheme="minorEastAsia"/>
                <w:kern w:val="2"/>
                <w:sz w:val="24"/>
                <w:szCs w:val="24"/>
                <w:lang w:eastAsia="de-DE"/>
                <w14:ligatures w14:val="standardContextual"/>
              </w:rPr>
              <w:tab/>
            </w:r>
            <w:r w:rsidRPr="00A6009E">
              <w:rPr>
                <w:rStyle w:val="Hyperlink"/>
              </w:rPr>
              <w:t>Prüfthese 23: „Cannabis verursacht keine Abhängigkeit.“</w:t>
            </w:r>
            <w:r>
              <w:rPr>
                <w:webHidden/>
              </w:rPr>
              <w:tab/>
            </w:r>
            <w:r>
              <w:rPr>
                <w:webHidden/>
              </w:rPr>
              <w:fldChar w:fldCharType="begin"/>
            </w:r>
            <w:r>
              <w:rPr>
                <w:webHidden/>
              </w:rPr>
              <w:instrText xml:space="preserve"> PAGEREF _Toc217304373 \h </w:instrText>
            </w:r>
            <w:r>
              <w:rPr>
                <w:webHidden/>
              </w:rPr>
            </w:r>
            <w:r>
              <w:rPr>
                <w:webHidden/>
              </w:rPr>
              <w:fldChar w:fldCharType="separate"/>
            </w:r>
            <w:r>
              <w:rPr>
                <w:webHidden/>
              </w:rPr>
              <w:t>142</w:t>
            </w:r>
            <w:r>
              <w:rPr>
                <w:webHidden/>
              </w:rPr>
              <w:fldChar w:fldCharType="end"/>
            </w:r>
          </w:hyperlink>
        </w:p>
        <w:p w14:paraId="78824EF2"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4" w:history="1">
            <w:r w:rsidRPr="00A6009E">
              <w:rPr>
                <w:rStyle w:val="Hyperlink"/>
              </w:rPr>
              <w:t>7.24</w:t>
            </w:r>
            <w:r>
              <w:rPr>
                <w:rFonts w:eastAsiaTheme="minorEastAsia"/>
                <w:kern w:val="2"/>
                <w:sz w:val="24"/>
                <w:szCs w:val="24"/>
                <w:lang w:eastAsia="de-DE"/>
                <w14:ligatures w14:val="standardContextual"/>
              </w:rPr>
              <w:tab/>
            </w:r>
            <w:r w:rsidRPr="00A6009E">
              <w:rPr>
                <w:rStyle w:val="Hyperlink"/>
              </w:rPr>
              <w:t>Prüfthese 24: „Cannabiskonsum verursacht Psychosen.“</w:t>
            </w:r>
            <w:r>
              <w:rPr>
                <w:webHidden/>
              </w:rPr>
              <w:tab/>
            </w:r>
            <w:r>
              <w:rPr>
                <w:webHidden/>
              </w:rPr>
              <w:fldChar w:fldCharType="begin"/>
            </w:r>
            <w:r>
              <w:rPr>
                <w:webHidden/>
              </w:rPr>
              <w:instrText xml:space="preserve"> PAGEREF _Toc217304374 \h </w:instrText>
            </w:r>
            <w:r>
              <w:rPr>
                <w:webHidden/>
              </w:rPr>
            </w:r>
            <w:r>
              <w:rPr>
                <w:webHidden/>
              </w:rPr>
              <w:fldChar w:fldCharType="separate"/>
            </w:r>
            <w:r>
              <w:rPr>
                <w:webHidden/>
              </w:rPr>
              <w:t>144</w:t>
            </w:r>
            <w:r>
              <w:rPr>
                <w:webHidden/>
              </w:rPr>
              <w:fldChar w:fldCharType="end"/>
            </w:r>
          </w:hyperlink>
        </w:p>
        <w:p w14:paraId="3A1BA163"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5" w:history="1">
            <w:r w:rsidRPr="00A6009E">
              <w:rPr>
                <w:rStyle w:val="Hyperlink"/>
              </w:rPr>
              <w:t>7.25</w:t>
            </w:r>
            <w:r>
              <w:rPr>
                <w:rFonts w:eastAsiaTheme="minorEastAsia"/>
                <w:kern w:val="2"/>
                <w:sz w:val="24"/>
                <w:szCs w:val="24"/>
                <w:lang w:eastAsia="de-DE"/>
                <w14:ligatures w14:val="standardContextual"/>
              </w:rPr>
              <w:tab/>
            </w:r>
            <w:r w:rsidRPr="00A6009E">
              <w:rPr>
                <w:rStyle w:val="Hyperlink"/>
              </w:rPr>
              <w:t>Prüfthese 25: „Cannabiskonsum wirkt gegen Angst.“</w:t>
            </w:r>
            <w:r>
              <w:rPr>
                <w:webHidden/>
              </w:rPr>
              <w:tab/>
            </w:r>
            <w:r>
              <w:rPr>
                <w:webHidden/>
              </w:rPr>
              <w:fldChar w:fldCharType="begin"/>
            </w:r>
            <w:r>
              <w:rPr>
                <w:webHidden/>
              </w:rPr>
              <w:instrText xml:space="preserve"> PAGEREF _Toc217304375 \h </w:instrText>
            </w:r>
            <w:r>
              <w:rPr>
                <w:webHidden/>
              </w:rPr>
            </w:r>
            <w:r>
              <w:rPr>
                <w:webHidden/>
              </w:rPr>
              <w:fldChar w:fldCharType="separate"/>
            </w:r>
            <w:r>
              <w:rPr>
                <w:webHidden/>
              </w:rPr>
              <w:t>146</w:t>
            </w:r>
            <w:r>
              <w:rPr>
                <w:webHidden/>
              </w:rPr>
              <w:fldChar w:fldCharType="end"/>
            </w:r>
          </w:hyperlink>
        </w:p>
        <w:p w14:paraId="510B1606"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6" w:history="1">
            <w:r w:rsidRPr="00A6009E">
              <w:rPr>
                <w:rStyle w:val="Hyperlink"/>
              </w:rPr>
              <w:t>7.26</w:t>
            </w:r>
            <w:r>
              <w:rPr>
                <w:rFonts w:eastAsiaTheme="minorEastAsia"/>
                <w:kern w:val="2"/>
                <w:sz w:val="24"/>
                <w:szCs w:val="24"/>
                <w:lang w:eastAsia="de-DE"/>
                <w14:ligatures w14:val="standardContextual"/>
              </w:rPr>
              <w:tab/>
            </w:r>
            <w:r w:rsidRPr="00A6009E">
              <w:rPr>
                <w:rStyle w:val="Hyperlink"/>
              </w:rPr>
              <w:t>Prüfthese 26: „Cannabiskonsum wirkt gegen Depressionen.“</w:t>
            </w:r>
            <w:r>
              <w:rPr>
                <w:webHidden/>
              </w:rPr>
              <w:tab/>
            </w:r>
            <w:r>
              <w:rPr>
                <w:webHidden/>
              </w:rPr>
              <w:fldChar w:fldCharType="begin"/>
            </w:r>
            <w:r>
              <w:rPr>
                <w:webHidden/>
              </w:rPr>
              <w:instrText xml:space="preserve"> PAGEREF _Toc217304376 \h </w:instrText>
            </w:r>
            <w:r>
              <w:rPr>
                <w:webHidden/>
              </w:rPr>
            </w:r>
            <w:r>
              <w:rPr>
                <w:webHidden/>
              </w:rPr>
              <w:fldChar w:fldCharType="separate"/>
            </w:r>
            <w:r>
              <w:rPr>
                <w:webHidden/>
              </w:rPr>
              <w:t>148</w:t>
            </w:r>
            <w:r>
              <w:rPr>
                <w:webHidden/>
              </w:rPr>
              <w:fldChar w:fldCharType="end"/>
            </w:r>
          </w:hyperlink>
        </w:p>
        <w:p w14:paraId="3158D3D3"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7" w:history="1">
            <w:r w:rsidRPr="00A6009E">
              <w:rPr>
                <w:rStyle w:val="Hyperlink"/>
              </w:rPr>
              <w:t>7.27</w:t>
            </w:r>
            <w:r>
              <w:rPr>
                <w:rFonts w:eastAsiaTheme="minorEastAsia"/>
                <w:kern w:val="2"/>
                <w:sz w:val="24"/>
                <w:szCs w:val="24"/>
                <w:lang w:eastAsia="de-DE"/>
                <w14:ligatures w14:val="standardContextual"/>
              </w:rPr>
              <w:tab/>
            </w:r>
            <w:r w:rsidRPr="00A6009E">
              <w:rPr>
                <w:rStyle w:val="Hyperlink"/>
              </w:rPr>
              <w:t>Prüfthese 27: „Cannabiskonsum wirkt gegen ADHS.“</w:t>
            </w:r>
            <w:r>
              <w:rPr>
                <w:webHidden/>
              </w:rPr>
              <w:tab/>
            </w:r>
            <w:r>
              <w:rPr>
                <w:webHidden/>
              </w:rPr>
              <w:fldChar w:fldCharType="begin"/>
            </w:r>
            <w:r>
              <w:rPr>
                <w:webHidden/>
              </w:rPr>
              <w:instrText xml:space="preserve"> PAGEREF _Toc217304377 \h </w:instrText>
            </w:r>
            <w:r>
              <w:rPr>
                <w:webHidden/>
              </w:rPr>
            </w:r>
            <w:r>
              <w:rPr>
                <w:webHidden/>
              </w:rPr>
              <w:fldChar w:fldCharType="separate"/>
            </w:r>
            <w:r>
              <w:rPr>
                <w:webHidden/>
              </w:rPr>
              <w:t>150</w:t>
            </w:r>
            <w:r>
              <w:rPr>
                <w:webHidden/>
              </w:rPr>
              <w:fldChar w:fldCharType="end"/>
            </w:r>
          </w:hyperlink>
        </w:p>
        <w:p w14:paraId="37C311DB"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8" w:history="1">
            <w:r w:rsidRPr="00A6009E">
              <w:rPr>
                <w:rStyle w:val="Hyperlink"/>
              </w:rPr>
              <w:t>7.28</w:t>
            </w:r>
            <w:r>
              <w:rPr>
                <w:rFonts w:eastAsiaTheme="minorEastAsia"/>
                <w:kern w:val="2"/>
                <w:sz w:val="24"/>
                <w:szCs w:val="24"/>
                <w:lang w:eastAsia="de-DE"/>
                <w14:ligatures w14:val="standardContextual"/>
              </w:rPr>
              <w:tab/>
            </w:r>
            <w:r w:rsidRPr="00A6009E">
              <w:rPr>
                <w:rStyle w:val="Hyperlink"/>
              </w:rPr>
              <w:t>Prüfthese 28: „Cannabiskonsum verursacht einen generellen Motivationsverlust.“</w:t>
            </w:r>
            <w:r>
              <w:rPr>
                <w:webHidden/>
              </w:rPr>
              <w:tab/>
            </w:r>
            <w:r>
              <w:rPr>
                <w:webHidden/>
              </w:rPr>
              <w:fldChar w:fldCharType="begin"/>
            </w:r>
            <w:r>
              <w:rPr>
                <w:webHidden/>
              </w:rPr>
              <w:instrText xml:space="preserve"> PAGEREF _Toc217304378 \h </w:instrText>
            </w:r>
            <w:r>
              <w:rPr>
                <w:webHidden/>
              </w:rPr>
            </w:r>
            <w:r>
              <w:rPr>
                <w:webHidden/>
              </w:rPr>
              <w:fldChar w:fldCharType="separate"/>
            </w:r>
            <w:r>
              <w:rPr>
                <w:webHidden/>
              </w:rPr>
              <w:t>152</w:t>
            </w:r>
            <w:r>
              <w:rPr>
                <w:webHidden/>
              </w:rPr>
              <w:fldChar w:fldCharType="end"/>
            </w:r>
          </w:hyperlink>
        </w:p>
        <w:p w14:paraId="5190CDFB"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79" w:history="1">
            <w:r w:rsidRPr="00A6009E">
              <w:rPr>
                <w:rStyle w:val="Hyperlink"/>
              </w:rPr>
              <w:t>7.29</w:t>
            </w:r>
            <w:r>
              <w:rPr>
                <w:rFonts w:eastAsiaTheme="minorEastAsia"/>
                <w:kern w:val="2"/>
                <w:sz w:val="24"/>
                <w:szCs w:val="24"/>
                <w:lang w:eastAsia="de-DE"/>
                <w14:ligatures w14:val="standardContextual"/>
              </w:rPr>
              <w:tab/>
            </w:r>
            <w:r w:rsidRPr="00A6009E">
              <w:rPr>
                <w:rStyle w:val="Hyperlink"/>
              </w:rPr>
              <w:t>Prüfthese 29: „Cannabiskonsum verbessert die Gemütslage.“</w:t>
            </w:r>
            <w:r>
              <w:rPr>
                <w:webHidden/>
              </w:rPr>
              <w:tab/>
            </w:r>
            <w:r>
              <w:rPr>
                <w:webHidden/>
              </w:rPr>
              <w:fldChar w:fldCharType="begin"/>
            </w:r>
            <w:r>
              <w:rPr>
                <w:webHidden/>
              </w:rPr>
              <w:instrText xml:space="preserve"> PAGEREF _Toc217304379 \h </w:instrText>
            </w:r>
            <w:r>
              <w:rPr>
                <w:webHidden/>
              </w:rPr>
            </w:r>
            <w:r>
              <w:rPr>
                <w:webHidden/>
              </w:rPr>
              <w:fldChar w:fldCharType="separate"/>
            </w:r>
            <w:r>
              <w:rPr>
                <w:webHidden/>
              </w:rPr>
              <w:t>154</w:t>
            </w:r>
            <w:r>
              <w:rPr>
                <w:webHidden/>
              </w:rPr>
              <w:fldChar w:fldCharType="end"/>
            </w:r>
          </w:hyperlink>
        </w:p>
        <w:p w14:paraId="3B3B04B4"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0" w:history="1">
            <w:r w:rsidRPr="00A6009E">
              <w:rPr>
                <w:rStyle w:val="Hyperlink"/>
              </w:rPr>
              <w:t>7.30</w:t>
            </w:r>
            <w:r>
              <w:rPr>
                <w:rFonts w:eastAsiaTheme="minorEastAsia"/>
                <w:kern w:val="2"/>
                <w:sz w:val="24"/>
                <w:szCs w:val="24"/>
                <w:lang w:eastAsia="de-DE"/>
                <w14:ligatures w14:val="standardContextual"/>
              </w:rPr>
              <w:tab/>
            </w:r>
            <w:r w:rsidRPr="00A6009E">
              <w:rPr>
                <w:rStyle w:val="Hyperlink"/>
              </w:rPr>
              <w:t>Prüfthese 30: „Cannabiskonsum führt zu Suizidgedanken.“</w:t>
            </w:r>
            <w:r>
              <w:rPr>
                <w:webHidden/>
              </w:rPr>
              <w:tab/>
            </w:r>
            <w:r>
              <w:rPr>
                <w:webHidden/>
              </w:rPr>
              <w:fldChar w:fldCharType="begin"/>
            </w:r>
            <w:r>
              <w:rPr>
                <w:webHidden/>
              </w:rPr>
              <w:instrText xml:space="preserve"> PAGEREF _Toc217304380 \h </w:instrText>
            </w:r>
            <w:r>
              <w:rPr>
                <w:webHidden/>
              </w:rPr>
            </w:r>
            <w:r>
              <w:rPr>
                <w:webHidden/>
              </w:rPr>
              <w:fldChar w:fldCharType="separate"/>
            </w:r>
            <w:r>
              <w:rPr>
                <w:webHidden/>
              </w:rPr>
              <w:t>156</w:t>
            </w:r>
            <w:r>
              <w:rPr>
                <w:webHidden/>
              </w:rPr>
              <w:fldChar w:fldCharType="end"/>
            </w:r>
          </w:hyperlink>
        </w:p>
        <w:p w14:paraId="62304428"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1" w:history="1">
            <w:r w:rsidRPr="00A6009E">
              <w:rPr>
                <w:rStyle w:val="Hyperlink"/>
              </w:rPr>
              <w:t>7.31</w:t>
            </w:r>
            <w:r>
              <w:rPr>
                <w:rFonts w:eastAsiaTheme="minorEastAsia"/>
                <w:kern w:val="2"/>
                <w:sz w:val="24"/>
                <w:szCs w:val="24"/>
                <w:lang w:eastAsia="de-DE"/>
                <w14:ligatures w14:val="standardContextual"/>
              </w:rPr>
              <w:tab/>
            </w:r>
            <w:r w:rsidRPr="00A6009E">
              <w:rPr>
                <w:rStyle w:val="Hyperlink"/>
              </w:rPr>
              <w:t>Prüfthese 31: „Cannabiskonsum entspannt ...“ (a)</w:t>
            </w:r>
            <w:r>
              <w:rPr>
                <w:rStyle w:val="Hyperlink"/>
              </w:rPr>
              <w:t xml:space="preserve"> „und macht nicht aggressiv.“ (b)</w:t>
            </w:r>
            <w:r>
              <w:rPr>
                <w:webHidden/>
              </w:rPr>
              <w:tab/>
            </w:r>
            <w:r>
              <w:rPr>
                <w:webHidden/>
              </w:rPr>
              <w:fldChar w:fldCharType="begin"/>
            </w:r>
            <w:r>
              <w:rPr>
                <w:webHidden/>
              </w:rPr>
              <w:instrText xml:space="preserve"> PAGEREF _Toc217304381 \h </w:instrText>
            </w:r>
            <w:r>
              <w:rPr>
                <w:webHidden/>
              </w:rPr>
            </w:r>
            <w:r>
              <w:rPr>
                <w:webHidden/>
              </w:rPr>
              <w:fldChar w:fldCharType="separate"/>
            </w:r>
            <w:r>
              <w:rPr>
                <w:webHidden/>
              </w:rPr>
              <w:t>158</w:t>
            </w:r>
            <w:r>
              <w:rPr>
                <w:webHidden/>
              </w:rPr>
              <w:fldChar w:fldCharType="end"/>
            </w:r>
          </w:hyperlink>
        </w:p>
        <w:p w14:paraId="70B39968"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2" w:history="1">
            <w:r w:rsidRPr="00A6009E">
              <w:rPr>
                <w:rStyle w:val="Hyperlink"/>
              </w:rPr>
              <w:t>7.32</w:t>
            </w:r>
            <w:r>
              <w:rPr>
                <w:rFonts w:eastAsiaTheme="minorEastAsia"/>
                <w:kern w:val="2"/>
                <w:sz w:val="24"/>
                <w:szCs w:val="24"/>
                <w:lang w:eastAsia="de-DE"/>
                <w14:ligatures w14:val="standardContextual"/>
              </w:rPr>
              <w:tab/>
            </w:r>
            <w:r w:rsidRPr="00A6009E">
              <w:rPr>
                <w:rStyle w:val="Hyperlink"/>
              </w:rPr>
              <w:t>Prüfthese 32: „Cannabiskonsum macht kreativ.“</w:t>
            </w:r>
            <w:r>
              <w:rPr>
                <w:webHidden/>
              </w:rPr>
              <w:tab/>
            </w:r>
            <w:r>
              <w:rPr>
                <w:webHidden/>
              </w:rPr>
              <w:fldChar w:fldCharType="begin"/>
            </w:r>
            <w:r>
              <w:rPr>
                <w:webHidden/>
              </w:rPr>
              <w:instrText xml:space="preserve"> PAGEREF _Toc217304382 \h </w:instrText>
            </w:r>
            <w:r>
              <w:rPr>
                <w:webHidden/>
              </w:rPr>
            </w:r>
            <w:r>
              <w:rPr>
                <w:webHidden/>
              </w:rPr>
              <w:fldChar w:fldCharType="separate"/>
            </w:r>
            <w:r>
              <w:rPr>
                <w:webHidden/>
              </w:rPr>
              <w:t>160</w:t>
            </w:r>
            <w:r>
              <w:rPr>
                <w:webHidden/>
              </w:rPr>
              <w:fldChar w:fldCharType="end"/>
            </w:r>
          </w:hyperlink>
        </w:p>
        <w:p w14:paraId="351113AF"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3" w:history="1">
            <w:r w:rsidRPr="00A6009E">
              <w:rPr>
                <w:rStyle w:val="Hyperlink"/>
              </w:rPr>
              <w:t>7.33</w:t>
            </w:r>
            <w:r>
              <w:rPr>
                <w:rFonts w:eastAsiaTheme="minorEastAsia"/>
                <w:kern w:val="2"/>
                <w:sz w:val="24"/>
                <w:szCs w:val="24"/>
                <w:lang w:eastAsia="de-DE"/>
                <w14:ligatures w14:val="standardContextual"/>
              </w:rPr>
              <w:tab/>
            </w:r>
            <w:r w:rsidRPr="00A6009E">
              <w:rPr>
                <w:rStyle w:val="Hyperlink"/>
              </w:rPr>
              <w:t>Prüfthese 33: „Cannabiskonsum schädigt soziale Beziehungen.“</w:t>
            </w:r>
            <w:r>
              <w:rPr>
                <w:webHidden/>
              </w:rPr>
              <w:tab/>
            </w:r>
            <w:r>
              <w:rPr>
                <w:webHidden/>
              </w:rPr>
              <w:fldChar w:fldCharType="begin"/>
            </w:r>
            <w:r>
              <w:rPr>
                <w:webHidden/>
              </w:rPr>
              <w:instrText xml:space="preserve"> PAGEREF _Toc217304383 \h </w:instrText>
            </w:r>
            <w:r>
              <w:rPr>
                <w:webHidden/>
              </w:rPr>
            </w:r>
            <w:r>
              <w:rPr>
                <w:webHidden/>
              </w:rPr>
              <w:fldChar w:fldCharType="separate"/>
            </w:r>
            <w:r>
              <w:rPr>
                <w:webHidden/>
              </w:rPr>
              <w:t>161</w:t>
            </w:r>
            <w:r>
              <w:rPr>
                <w:webHidden/>
              </w:rPr>
              <w:fldChar w:fldCharType="end"/>
            </w:r>
          </w:hyperlink>
        </w:p>
        <w:p w14:paraId="6B2CDF70"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4" w:history="1">
            <w:r w:rsidRPr="00A6009E">
              <w:rPr>
                <w:rStyle w:val="Hyperlink"/>
              </w:rPr>
              <w:t>7.34</w:t>
            </w:r>
            <w:r>
              <w:rPr>
                <w:rFonts w:eastAsiaTheme="minorEastAsia"/>
                <w:kern w:val="2"/>
                <w:sz w:val="24"/>
                <w:szCs w:val="24"/>
                <w:lang w:eastAsia="de-DE"/>
                <w14:ligatures w14:val="standardContextual"/>
              </w:rPr>
              <w:tab/>
            </w:r>
            <w:r w:rsidRPr="00A6009E">
              <w:rPr>
                <w:rStyle w:val="Hyperlink"/>
              </w:rPr>
              <w:t>Prüfthese 34: „Cannabiskonsument:innen halten sich in geringerem Maße an soziale Regeln.“</w:t>
            </w:r>
            <w:r>
              <w:rPr>
                <w:webHidden/>
              </w:rPr>
              <w:tab/>
            </w:r>
            <w:r>
              <w:rPr>
                <w:webHidden/>
              </w:rPr>
              <w:fldChar w:fldCharType="begin"/>
            </w:r>
            <w:r>
              <w:rPr>
                <w:webHidden/>
              </w:rPr>
              <w:instrText xml:space="preserve"> PAGEREF _Toc217304384 \h </w:instrText>
            </w:r>
            <w:r>
              <w:rPr>
                <w:webHidden/>
              </w:rPr>
            </w:r>
            <w:r>
              <w:rPr>
                <w:webHidden/>
              </w:rPr>
              <w:fldChar w:fldCharType="separate"/>
            </w:r>
            <w:r>
              <w:rPr>
                <w:webHidden/>
              </w:rPr>
              <w:t>163</w:t>
            </w:r>
            <w:r>
              <w:rPr>
                <w:webHidden/>
              </w:rPr>
              <w:fldChar w:fldCharType="end"/>
            </w:r>
          </w:hyperlink>
        </w:p>
        <w:p w14:paraId="3384B4BD"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5" w:history="1">
            <w:r w:rsidRPr="00A6009E">
              <w:rPr>
                <w:rStyle w:val="Hyperlink"/>
              </w:rPr>
              <w:t>7.35</w:t>
            </w:r>
            <w:r>
              <w:rPr>
                <w:rFonts w:eastAsiaTheme="minorEastAsia"/>
                <w:kern w:val="2"/>
                <w:sz w:val="24"/>
                <w:szCs w:val="24"/>
                <w:lang w:eastAsia="de-DE"/>
                <w14:ligatures w14:val="standardContextual"/>
              </w:rPr>
              <w:tab/>
            </w:r>
            <w:r w:rsidRPr="00A6009E">
              <w:rPr>
                <w:rStyle w:val="Hyperlink"/>
              </w:rPr>
              <w:t>Prüfthese 35: „Cannabiskonsum führt zu niedrigen Leistungen...“ (a)</w:t>
            </w:r>
            <w:r w:rsidRPr="00D631CA">
              <w:t xml:space="preserve"> </w:t>
            </w:r>
            <w:r w:rsidRPr="00D631CA">
              <w:rPr>
                <w:rStyle w:val="Hyperlink"/>
              </w:rPr>
              <w:t>„… und geht einher mit einem niedrigen sozialen Niveau.“ (b)</w:t>
            </w:r>
            <w:r>
              <w:rPr>
                <w:webHidden/>
              </w:rPr>
              <w:tab/>
            </w:r>
            <w:r>
              <w:rPr>
                <w:webHidden/>
              </w:rPr>
              <w:fldChar w:fldCharType="begin"/>
            </w:r>
            <w:r>
              <w:rPr>
                <w:webHidden/>
              </w:rPr>
              <w:instrText xml:space="preserve"> PAGEREF _Toc217304385 \h </w:instrText>
            </w:r>
            <w:r>
              <w:rPr>
                <w:webHidden/>
              </w:rPr>
            </w:r>
            <w:r>
              <w:rPr>
                <w:webHidden/>
              </w:rPr>
              <w:fldChar w:fldCharType="separate"/>
            </w:r>
            <w:r>
              <w:rPr>
                <w:webHidden/>
              </w:rPr>
              <w:t>165</w:t>
            </w:r>
            <w:r>
              <w:rPr>
                <w:webHidden/>
              </w:rPr>
              <w:fldChar w:fldCharType="end"/>
            </w:r>
          </w:hyperlink>
        </w:p>
        <w:p w14:paraId="0516839E"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6" w:history="1">
            <w:r w:rsidRPr="00A6009E">
              <w:rPr>
                <w:rStyle w:val="Hyperlink"/>
              </w:rPr>
              <w:t>7.36</w:t>
            </w:r>
            <w:r>
              <w:rPr>
                <w:rFonts w:eastAsiaTheme="minorEastAsia"/>
                <w:kern w:val="2"/>
                <w:sz w:val="24"/>
                <w:szCs w:val="24"/>
                <w:lang w:eastAsia="de-DE"/>
                <w14:ligatures w14:val="standardContextual"/>
              </w:rPr>
              <w:tab/>
            </w:r>
            <w:r w:rsidRPr="00A6009E">
              <w:rPr>
                <w:rStyle w:val="Hyperlink"/>
              </w:rPr>
              <w:t>Prüfthese 36: „Cannabiskonsum ist cool.“</w:t>
            </w:r>
            <w:r>
              <w:rPr>
                <w:webHidden/>
              </w:rPr>
              <w:tab/>
            </w:r>
            <w:r>
              <w:rPr>
                <w:webHidden/>
              </w:rPr>
              <w:fldChar w:fldCharType="begin"/>
            </w:r>
            <w:r>
              <w:rPr>
                <w:webHidden/>
              </w:rPr>
              <w:instrText xml:space="preserve"> PAGEREF _Toc217304386 \h </w:instrText>
            </w:r>
            <w:r>
              <w:rPr>
                <w:webHidden/>
              </w:rPr>
            </w:r>
            <w:r>
              <w:rPr>
                <w:webHidden/>
              </w:rPr>
              <w:fldChar w:fldCharType="separate"/>
            </w:r>
            <w:r>
              <w:rPr>
                <w:webHidden/>
              </w:rPr>
              <w:t>168</w:t>
            </w:r>
            <w:r>
              <w:rPr>
                <w:webHidden/>
              </w:rPr>
              <w:fldChar w:fldCharType="end"/>
            </w:r>
          </w:hyperlink>
        </w:p>
        <w:p w14:paraId="4BC3E66A"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7" w:history="1">
            <w:r w:rsidRPr="00A6009E">
              <w:rPr>
                <w:rStyle w:val="Hyperlink"/>
              </w:rPr>
              <w:t>7.37</w:t>
            </w:r>
            <w:r>
              <w:rPr>
                <w:rFonts w:eastAsiaTheme="minorEastAsia"/>
                <w:kern w:val="2"/>
                <w:sz w:val="24"/>
                <w:szCs w:val="24"/>
                <w:lang w:eastAsia="de-DE"/>
                <w14:ligatures w14:val="standardContextual"/>
              </w:rPr>
              <w:tab/>
            </w:r>
            <w:r w:rsidRPr="00A6009E">
              <w:rPr>
                <w:rStyle w:val="Hyperlink"/>
              </w:rPr>
              <w:t>Prüfthese 37: „Ein großer Teil der Bevölkerung konsumiert Cannabis.“</w:t>
            </w:r>
            <w:r>
              <w:rPr>
                <w:webHidden/>
              </w:rPr>
              <w:tab/>
            </w:r>
            <w:r>
              <w:rPr>
                <w:webHidden/>
              </w:rPr>
              <w:fldChar w:fldCharType="begin"/>
            </w:r>
            <w:r>
              <w:rPr>
                <w:webHidden/>
              </w:rPr>
              <w:instrText xml:space="preserve"> PAGEREF _Toc217304387 \h </w:instrText>
            </w:r>
            <w:r>
              <w:rPr>
                <w:webHidden/>
              </w:rPr>
            </w:r>
            <w:r>
              <w:rPr>
                <w:webHidden/>
              </w:rPr>
              <w:fldChar w:fldCharType="separate"/>
            </w:r>
            <w:r>
              <w:rPr>
                <w:webHidden/>
              </w:rPr>
              <w:t>170</w:t>
            </w:r>
            <w:r>
              <w:rPr>
                <w:webHidden/>
              </w:rPr>
              <w:fldChar w:fldCharType="end"/>
            </w:r>
          </w:hyperlink>
        </w:p>
        <w:p w14:paraId="356B5C2E"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8" w:history="1">
            <w:r w:rsidRPr="00A6009E">
              <w:rPr>
                <w:rStyle w:val="Hyperlink"/>
              </w:rPr>
              <w:t>7.38</w:t>
            </w:r>
            <w:r>
              <w:rPr>
                <w:rFonts w:eastAsiaTheme="minorEastAsia"/>
                <w:kern w:val="2"/>
                <w:sz w:val="24"/>
                <w:szCs w:val="24"/>
                <w:lang w:eastAsia="de-DE"/>
                <w14:ligatures w14:val="standardContextual"/>
              </w:rPr>
              <w:tab/>
            </w:r>
            <w:r w:rsidRPr="00A6009E">
              <w:rPr>
                <w:rStyle w:val="Hyperlink"/>
              </w:rPr>
              <w:t>Prüfthese 38: „Cannabiskonsum ist nun für alle überall erlaubt.“</w:t>
            </w:r>
            <w:r>
              <w:rPr>
                <w:webHidden/>
              </w:rPr>
              <w:tab/>
            </w:r>
            <w:r>
              <w:rPr>
                <w:webHidden/>
              </w:rPr>
              <w:fldChar w:fldCharType="begin"/>
            </w:r>
            <w:r>
              <w:rPr>
                <w:webHidden/>
              </w:rPr>
              <w:instrText xml:space="preserve"> PAGEREF _Toc217304388 \h </w:instrText>
            </w:r>
            <w:r>
              <w:rPr>
                <w:webHidden/>
              </w:rPr>
            </w:r>
            <w:r>
              <w:rPr>
                <w:webHidden/>
              </w:rPr>
              <w:fldChar w:fldCharType="separate"/>
            </w:r>
            <w:r>
              <w:rPr>
                <w:webHidden/>
              </w:rPr>
              <w:t>172</w:t>
            </w:r>
            <w:r>
              <w:rPr>
                <w:webHidden/>
              </w:rPr>
              <w:fldChar w:fldCharType="end"/>
            </w:r>
          </w:hyperlink>
        </w:p>
        <w:p w14:paraId="72BC2B39" w14:textId="77777777" w:rsidR="00A14B06" w:rsidRDefault="00A14B06" w:rsidP="00A14B06">
          <w:pPr>
            <w:pStyle w:val="Verzeichnis2"/>
            <w:ind w:right="-851"/>
            <w:rPr>
              <w:rFonts w:eastAsiaTheme="minorEastAsia"/>
              <w:kern w:val="2"/>
              <w:sz w:val="24"/>
              <w:szCs w:val="24"/>
              <w:lang w:eastAsia="de-DE"/>
              <w14:ligatures w14:val="standardContextual"/>
            </w:rPr>
          </w:pPr>
          <w:hyperlink w:anchor="_Toc217304389" w:history="1">
            <w:r w:rsidRPr="00A6009E">
              <w:rPr>
                <w:rStyle w:val="Hyperlink"/>
              </w:rPr>
              <w:t>7.39</w:t>
            </w:r>
            <w:r>
              <w:rPr>
                <w:rFonts w:eastAsiaTheme="minorEastAsia"/>
                <w:kern w:val="2"/>
                <w:sz w:val="24"/>
                <w:szCs w:val="24"/>
                <w:lang w:eastAsia="de-DE"/>
                <w14:ligatures w14:val="standardContextual"/>
              </w:rPr>
              <w:tab/>
            </w:r>
            <w:r w:rsidRPr="00A6009E">
              <w:rPr>
                <w:rStyle w:val="Hyperlink"/>
              </w:rPr>
              <w:t>Prüfthese 39: „Die Teillegalisierung wird zu einem Anstieg des Cannabiskonsums führen...“ (a)</w:t>
            </w:r>
            <w:r>
              <w:rPr>
                <w:rStyle w:val="Hyperlink"/>
              </w:rPr>
              <w:br/>
            </w:r>
            <w:r w:rsidRPr="00D631CA">
              <w:t xml:space="preserve"> </w:t>
            </w:r>
            <w:r w:rsidRPr="00D631CA">
              <w:rPr>
                <w:rStyle w:val="Hyperlink"/>
              </w:rPr>
              <w:t>„… insbesondere unter Minderjährigen.“ (b)</w:t>
            </w:r>
            <w:r>
              <w:rPr>
                <w:webHidden/>
              </w:rPr>
              <w:tab/>
            </w:r>
            <w:r>
              <w:rPr>
                <w:webHidden/>
              </w:rPr>
              <w:fldChar w:fldCharType="begin"/>
            </w:r>
            <w:r>
              <w:rPr>
                <w:webHidden/>
              </w:rPr>
              <w:instrText xml:space="preserve"> PAGEREF _Toc217304389 \h </w:instrText>
            </w:r>
            <w:r>
              <w:rPr>
                <w:webHidden/>
              </w:rPr>
            </w:r>
            <w:r>
              <w:rPr>
                <w:webHidden/>
              </w:rPr>
              <w:fldChar w:fldCharType="separate"/>
            </w:r>
            <w:r>
              <w:rPr>
                <w:webHidden/>
              </w:rPr>
              <w:t>174</w:t>
            </w:r>
            <w:r>
              <w:rPr>
                <w:webHidden/>
              </w:rPr>
              <w:fldChar w:fldCharType="end"/>
            </w:r>
          </w:hyperlink>
        </w:p>
        <w:p w14:paraId="37D313BB" w14:textId="77777777" w:rsidR="00A14B06" w:rsidRDefault="00A14B06" w:rsidP="00A14B06">
          <w:pPr>
            <w:ind w:right="-851"/>
          </w:pPr>
          <w:r>
            <w:rPr>
              <w:rFonts w:cstheme="minorHAnsi"/>
            </w:rPr>
            <w:fldChar w:fldCharType="end"/>
          </w:r>
        </w:p>
      </w:sdtContent>
    </w:sdt>
    <w:p w14:paraId="37A8C7AC" w14:textId="77777777" w:rsidR="00A14B06" w:rsidRDefault="00A14B06" w:rsidP="00DA755E"/>
    <w:p w14:paraId="6100EA0C" w14:textId="77777777" w:rsidR="00A14B06" w:rsidRPr="003109C4" w:rsidRDefault="00A14B06" w:rsidP="00D631CA">
      <w:pPr>
        <w:keepNext/>
        <w:rPr>
          <w:sz w:val="32"/>
          <w:szCs w:val="32"/>
        </w:rPr>
      </w:pPr>
      <w:r w:rsidRPr="003109C4">
        <w:rPr>
          <w:sz w:val="32"/>
          <w:szCs w:val="32"/>
        </w:rPr>
        <w:lastRenderedPageBreak/>
        <w:t>Tabellenverzeichnis</w:t>
      </w:r>
    </w:p>
    <w:p w14:paraId="7B1FC305" w14:textId="77777777" w:rsidR="00A14B06" w:rsidRDefault="00A14B06" w:rsidP="00A14B06">
      <w:pPr>
        <w:pStyle w:val="Verzeichnis2"/>
        <w:keepNext/>
        <w:ind w:right="-851"/>
        <w:rPr>
          <w:rFonts w:eastAsiaTheme="minorEastAsia"/>
          <w:kern w:val="2"/>
          <w:sz w:val="24"/>
          <w:szCs w:val="24"/>
          <w:lang w:eastAsia="de-DE"/>
          <w14:ligatures w14:val="standardContextual"/>
        </w:rPr>
      </w:pPr>
      <w:r w:rsidRPr="003109C4">
        <w:fldChar w:fldCharType="begin"/>
      </w:r>
      <w:r w:rsidRPr="003109C4">
        <w:instrText xml:space="preserve"> TOC \h \z \t "Beschriftung;1" </w:instrText>
      </w:r>
      <w:r w:rsidRPr="003109C4">
        <w:fldChar w:fldCharType="separate"/>
      </w:r>
      <w:hyperlink w:anchor="_Toc217304390" w:history="1">
        <w:r w:rsidRPr="00486FD6">
          <w:rPr>
            <w:rStyle w:val="Hyperlink"/>
          </w:rPr>
          <w:t>Tabelle 3.1</w:t>
        </w:r>
        <w:r>
          <w:rPr>
            <w:rFonts w:eastAsiaTheme="minorEastAsia"/>
            <w:kern w:val="2"/>
            <w:sz w:val="24"/>
            <w:szCs w:val="24"/>
            <w:lang w:eastAsia="de-DE"/>
            <w14:ligatures w14:val="standardContextual"/>
          </w:rPr>
          <w:tab/>
        </w:r>
        <w:r w:rsidRPr="00486FD6">
          <w:rPr>
            <w:rStyle w:val="Hyperlink"/>
          </w:rPr>
          <w:t>Überblick: Arbeitsprozess empirische Bestandsaufnahme</w:t>
        </w:r>
        <w:r>
          <w:rPr>
            <w:webHidden/>
          </w:rPr>
          <w:tab/>
        </w:r>
        <w:r>
          <w:rPr>
            <w:webHidden/>
          </w:rPr>
          <w:fldChar w:fldCharType="begin"/>
        </w:r>
        <w:r>
          <w:rPr>
            <w:webHidden/>
          </w:rPr>
          <w:instrText xml:space="preserve"> PAGEREF _Toc217304390 \h </w:instrText>
        </w:r>
        <w:r>
          <w:rPr>
            <w:webHidden/>
          </w:rPr>
        </w:r>
        <w:r>
          <w:rPr>
            <w:webHidden/>
          </w:rPr>
          <w:fldChar w:fldCharType="separate"/>
        </w:r>
        <w:r>
          <w:rPr>
            <w:webHidden/>
          </w:rPr>
          <w:t>14</w:t>
        </w:r>
        <w:r>
          <w:rPr>
            <w:webHidden/>
          </w:rPr>
          <w:fldChar w:fldCharType="end"/>
        </w:r>
      </w:hyperlink>
    </w:p>
    <w:p w14:paraId="0C898FE7"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1" w:history="1">
        <w:r w:rsidRPr="00486FD6">
          <w:rPr>
            <w:rStyle w:val="Hyperlink"/>
          </w:rPr>
          <w:t>Tabelle 3.2</w:t>
        </w:r>
        <w:r>
          <w:rPr>
            <w:rFonts w:eastAsiaTheme="minorEastAsia"/>
            <w:kern w:val="2"/>
            <w:sz w:val="24"/>
            <w:szCs w:val="24"/>
            <w:lang w:eastAsia="de-DE"/>
            <w14:ligatures w14:val="standardContextual"/>
          </w:rPr>
          <w:tab/>
        </w:r>
        <w:r w:rsidRPr="00486FD6">
          <w:rPr>
            <w:rStyle w:val="Hyperlink"/>
          </w:rPr>
          <w:t>Erfassung Mythen, Zusammensetzung Bevölkerungspanel</w:t>
        </w:r>
        <w:r>
          <w:rPr>
            <w:webHidden/>
          </w:rPr>
          <w:tab/>
        </w:r>
        <w:r>
          <w:rPr>
            <w:webHidden/>
          </w:rPr>
          <w:fldChar w:fldCharType="begin"/>
        </w:r>
        <w:r>
          <w:rPr>
            <w:webHidden/>
          </w:rPr>
          <w:instrText xml:space="preserve"> PAGEREF _Toc217304391 \h </w:instrText>
        </w:r>
        <w:r>
          <w:rPr>
            <w:webHidden/>
          </w:rPr>
        </w:r>
        <w:r>
          <w:rPr>
            <w:webHidden/>
          </w:rPr>
          <w:fldChar w:fldCharType="separate"/>
        </w:r>
        <w:r>
          <w:rPr>
            <w:webHidden/>
          </w:rPr>
          <w:t>15</w:t>
        </w:r>
        <w:r>
          <w:rPr>
            <w:webHidden/>
          </w:rPr>
          <w:fldChar w:fldCharType="end"/>
        </w:r>
      </w:hyperlink>
    </w:p>
    <w:p w14:paraId="146258C7"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2" w:history="1">
        <w:r w:rsidRPr="00486FD6">
          <w:rPr>
            <w:rStyle w:val="Hyperlink"/>
          </w:rPr>
          <w:t>Tabelle 3.3</w:t>
        </w:r>
        <w:r>
          <w:rPr>
            <w:rFonts w:eastAsiaTheme="minorEastAsia"/>
            <w:kern w:val="2"/>
            <w:sz w:val="24"/>
            <w:szCs w:val="24"/>
            <w:lang w:eastAsia="de-DE"/>
            <w14:ligatures w14:val="standardContextual"/>
          </w:rPr>
          <w:tab/>
        </w:r>
        <w:r w:rsidRPr="00486FD6">
          <w:rPr>
            <w:rStyle w:val="Hyperlink"/>
          </w:rPr>
          <w:t>Verbreitung Mythen, Zusammensetzung Bevölkerungs- und Minderjährigenpanel sowie Befragung Anbauvereinigungen</w:t>
        </w:r>
        <w:r>
          <w:rPr>
            <w:webHidden/>
          </w:rPr>
          <w:tab/>
        </w:r>
        <w:r>
          <w:rPr>
            <w:webHidden/>
          </w:rPr>
          <w:fldChar w:fldCharType="begin"/>
        </w:r>
        <w:r>
          <w:rPr>
            <w:webHidden/>
          </w:rPr>
          <w:instrText xml:space="preserve"> PAGEREF _Toc217304392 \h </w:instrText>
        </w:r>
        <w:r>
          <w:rPr>
            <w:webHidden/>
          </w:rPr>
        </w:r>
        <w:r>
          <w:rPr>
            <w:webHidden/>
          </w:rPr>
          <w:fldChar w:fldCharType="separate"/>
        </w:r>
        <w:r>
          <w:rPr>
            <w:webHidden/>
          </w:rPr>
          <w:t>25</w:t>
        </w:r>
        <w:r>
          <w:rPr>
            <w:webHidden/>
          </w:rPr>
          <w:fldChar w:fldCharType="end"/>
        </w:r>
      </w:hyperlink>
    </w:p>
    <w:p w14:paraId="1BF48530"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3" w:history="1">
        <w:r w:rsidRPr="00486FD6">
          <w:rPr>
            <w:rStyle w:val="Hyperlink"/>
          </w:rPr>
          <w:t>Tabelle 3.4</w:t>
        </w:r>
        <w:r>
          <w:rPr>
            <w:rFonts w:eastAsiaTheme="minorEastAsia"/>
            <w:kern w:val="2"/>
            <w:sz w:val="24"/>
            <w:szCs w:val="24"/>
            <w:lang w:eastAsia="de-DE"/>
            <w14:ligatures w14:val="standardContextual"/>
          </w:rPr>
          <w:tab/>
        </w:r>
        <w:r w:rsidRPr="00486FD6">
          <w:rPr>
            <w:rStyle w:val="Hyperlink"/>
          </w:rPr>
          <w:t>Indikatoren der quantitativen Analyse</w:t>
        </w:r>
        <w:r>
          <w:rPr>
            <w:webHidden/>
          </w:rPr>
          <w:tab/>
        </w:r>
        <w:r>
          <w:rPr>
            <w:webHidden/>
          </w:rPr>
          <w:fldChar w:fldCharType="begin"/>
        </w:r>
        <w:r>
          <w:rPr>
            <w:webHidden/>
          </w:rPr>
          <w:instrText xml:space="preserve"> PAGEREF _Toc217304393 \h </w:instrText>
        </w:r>
        <w:r>
          <w:rPr>
            <w:webHidden/>
          </w:rPr>
        </w:r>
        <w:r>
          <w:rPr>
            <w:webHidden/>
          </w:rPr>
          <w:fldChar w:fldCharType="separate"/>
        </w:r>
        <w:r>
          <w:rPr>
            <w:webHidden/>
          </w:rPr>
          <w:t>29</w:t>
        </w:r>
        <w:r>
          <w:rPr>
            <w:webHidden/>
          </w:rPr>
          <w:fldChar w:fldCharType="end"/>
        </w:r>
      </w:hyperlink>
    </w:p>
    <w:p w14:paraId="0EA65370"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4" w:history="1">
        <w:r w:rsidRPr="00486FD6">
          <w:rPr>
            <w:rStyle w:val="Hyperlink"/>
          </w:rPr>
          <w:t>Tabelle 4.1</w:t>
        </w:r>
        <w:r>
          <w:rPr>
            <w:rFonts w:eastAsiaTheme="minorEastAsia"/>
            <w:kern w:val="2"/>
            <w:sz w:val="24"/>
            <w:szCs w:val="24"/>
            <w:lang w:eastAsia="de-DE"/>
            <w14:ligatures w14:val="standardContextual"/>
          </w:rPr>
          <w:tab/>
        </w:r>
        <w:r w:rsidRPr="00486FD6">
          <w:rPr>
            <w:rStyle w:val="Hyperlink"/>
          </w:rPr>
          <w:t>Prüfthesen zu Cannabiswirkungen und ihre wissenschaftliche Klassifizierung</w:t>
        </w:r>
        <w:r>
          <w:rPr>
            <w:webHidden/>
          </w:rPr>
          <w:tab/>
        </w:r>
        <w:r>
          <w:rPr>
            <w:webHidden/>
          </w:rPr>
          <w:fldChar w:fldCharType="begin"/>
        </w:r>
        <w:r>
          <w:rPr>
            <w:webHidden/>
          </w:rPr>
          <w:instrText xml:space="preserve"> PAGEREF _Toc217304394 \h </w:instrText>
        </w:r>
        <w:r>
          <w:rPr>
            <w:webHidden/>
          </w:rPr>
        </w:r>
        <w:r>
          <w:rPr>
            <w:webHidden/>
          </w:rPr>
          <w:fldChar w:fldCharType="separate"/>
        </w:r>
        <w:r>
          <w:rPr>
            <w:webHidden/>
          </w:rPr>
          <w:t>32</w:t>
        </w:r>
        <w:r>
          <w:rPr>
            <w:webHidden/>
          </w:rPr>
          <w:fldChar w:fldCharType="end"/>
        </w:r>
      </w:hyperlink>
    </w:p>
    <w:p w14:paraId="1DDBB0BA"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5" w:history="1">
        <w:r w:rsidRPr="00486FD6">
          <w:rPr>
            <w:rStyle w:val="Hyperlink"/>
          </w:rPr>
          <w:t>Tabelle 4.2</w:t>
        </w:r>
        <w:r>
          <w:rPr>
            <w:rFonts w:eastAsiaTheme="minorEastAsia"/>
            <w:kern w:val="2"/>
            <w:sz w:val="24"/>
            <w:szCs w:val="24"/>
            <w:lang w:eastAsia="de-DE"/>
            <w14:ligatures w14:val="standardContextual"/>
          </w:rPr>
          <w:tab/>
        </w:r>
        <w:r w:rsidRPr="00486FD6">
          <w:rPr>
            <w:rStyle w:val="Hyperlink"/>
          </w:rPr>
          <w:t>Übersicht über zu erreichende Zielgruppen</w:t>
        </w:r>
        <w:r>
          <w:rPr>
            <w:webHidden/>
          </w:rPr>
          <w:tab/>
        </w:r>
        <w:r>
          <w:rPr>
            <w:webHidden/>
          </w:rPr>
          <w:fldChar w:fldCharType="begin"/>
        </w:r>
        <w:r>
          <w:rPr>
            <w:webHidden/>
          </w:rPr>
          <w:instrText xml:space="preserve"> PAGEREF _Toc217304395 \h </w:instrText>
        </w:r>
        <w:r>
          <w:rPr>
            <w:webHidden/>
          </w:rPr>
        </w:r>
        <w:r>
          <w:rPr>
            <w:webHidden/>
          </w:rPr>
          <w:fldChar w:fldCharType="separate"/>
        </w:r>
        <w:r>
          <w:rPr>
            <w:webHidden/>
          </w:rPr>
          <w:t>34</w:t>
        </w:r>
        <w:r>
          <w:rPr>
            <w:webHidden/>
          </w:rPr>
          <w:fldChar w:fldCharType="end"/>
        </w:r>
      </w:hyperlink>
    </w:p>
    <w:p w14:paraId="10179C86"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6" w:history="1">
        <w:r w:rsidRPr="00486FD6">
          <w:rPr>
            <w:rStyle w:val="Hyperlink"/>
          </w:rPr>
          <w:t>Tabelle 4.3</w:t>
        </w:r>
        <w:r>
          <w:rPr>
            <w:rFonts w:eastAsiaTheme="minorEastAsia"/>
            <w:kern w:val="2"/>
            <w:sz w:val="24"/>
            <w:szCs w:val="24"/>
            <w:lang w:eastAsia="de-DE"/>
            <w14:ligatures w14:val="standardContextual"/>
          </w:rPr>
          <w:tab/>
        </w:r>
        <w:r w:rsidRPr="00486FD6">
          <w:rPr>
            <w:rStyle w:val="Hyperlink"/>
          </w:rPr>
          <w:t>Übersicht über Wege und Methoden der mediengestützten Zielgruppenerreichung</w:t>
        </w:r>
        <w:r>
          <w:rPr>
            <w:webHidden/>
          </w:rPr>
          <w:tab/>
        </w:r>
        <w:r>
          <w:rPr>
            <w:webHidden/>
          </w:rPr>
          <w:fldChar w:fldCharType="begin"/>
        </w:r>
        <w:r>
          <w:rPr>
            <w:webHidden/>
          </w:rPr>
          <w:instrText xml:space="preserve"> PAGEREF _Toc217304396 \h </w:instrText>
        </w:r>
        <w:r>
          <w:rPr>
            <w:webHidden/>
          </w:rPr>
        </w:r>
        <w:r>
          <w:rPr>
            <w:webHidden/>
          </w:rPr>
          <w:fldChar w:fldCharType="separate"/>
        </w:r>
        <w:r>
          <w:rPr>
            <w:webHidden/>
          </w:rPr>
          <w:t>37</w:t>
        </w:r>
        <w:r>
          <w:rPr>
            <w:webHidden/>
          </w:rPr>
          <w:fldChar w:fldCharType="end"/>
        </w:r>
      </w:hyperlink>
    </w:p>
    <w:p w14:paraId="74DC890F"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7" w:history="1">
        <w:r w:rsidRPr="00486FD6">
          <w:rPr>
            <w:rStyle w:val="Hyperlink"/>
          </w:rPr>
          <w:t>Tabelle 4.4</w:t>
        </w:r>
        <w:r>
          <w:rPr>
            <w:rFonts w:eastAsiaTheme="minorEastAsia"/>
            <w:kern w:val="2"/>
            <w:sz w:val="24"/>
            <w:szCs w:val="24"/>
            <w:lang w:eastAsia="de-DE"/>
            <w14:ligatures w14:val="standardContextual"/>
          </w:rPr>
          <w:tab/>
        </w:r>
        <w:r w:rsidRPr="00486FD6">
          <w:rPr>
            <w:rStyle w:val="Hyperlink"/>
          </w:rPr>
          <w:t>Übersicht über Wege und Methoden der personengestützten Zielgruppenerreichung</w:t>
        </w:r>
        <w:r>
          <w:rPr>
            <w:webHidden/>
          </w:rPr>
          <w:tab/>
        </w:r>
        <w:r>
          <w:rPr>
            <w:webHidden/>
          </w:rPr>
          <w:fldChar w:fldCharType="begin"/>
        </w:r>
        <w:r>
          <w:rPr>
            <w:webHidden/>
          </w:rPr>
          <w:instrText xml:space="preserve"> PAGEREF _Toc217304397 \h </w:instrText>
        </w:r>
        <w:r>
          <w:rPr>
            <w:webHidden/>
          </w:rPr>
        </w:r>
        <w:r>
          <w:rPr>
            <w:webHidden/>
          </w:rPr>
          <w:fldChar w:fldCharType="separate"/>
        </w:r>
        <w:r>
          <w:rPr>
            <w:webHidden/>
          </w:rPr>
          <w:t>40</w:t>
        </w:r>
        <w:r>
          <w:rPr>
            <w:webHidden/>
          </w:rPr>
          <w:fldChar w:fldCharType="end"/>
        </w:r>
      </w:hyperlink>
    </w:p>
    <w:p w14:paraId="4B82F01F"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8" w:history="1">
        <w:r w:rsidRPr="00486FD6">
          <w:rPr>
            <w:rStyle w:val="Hyperlink"/>
          </w:rPr>
          <w:t>Tabelle 4.5</w:t>
        </w:r>
        <w:r>
          <w:rPr>
            <w:rFonts w:eastAsiaTheme="minorEastAsia"/>
            <w:kern w:val="2"/>
            <w:sz w:val="24"/>
            <w:szCs w:val="24"/>
            <w:lang w:eastAsia="de-DE"/>
            <w14:ligatures w14:val="standardContextual"/>
          </w:rPr>
          <w:tab/>
        </w:r>
        <w:r w:rsidRPr="00486FD6">
          <w:rPr>
            <w:rStyle w:val="Hyperlink"/>
          </w:rPr>
          <w:t>Übersicht über Inhalte und Darstellung der präventiven Botschaften</w:t>
        </w:r>
        <w:r>
          <w:rPr>
            <w:webHidden/>
          </w:rPr>
          <w:tab/>
        </w:r>
        <w:r>
          <w:rPr>
            <w:webHidden/>
          </w:rPr>
          <w:fldChar w:fldCharType="begin"/>
        </w:r>
        <w:r>
          <w:rPr>
            <w:webHidden/>
          </w:rPr>
          <w:instrText xml:space="preserve"> PAGEREF _Toc217304398 \h </w:instrText>
        </w:r>
        <w:r>
          <w:rPr>
            <w:webHidden/>
          </w:rPr>
        </w:r>
        <w:r>
          <w:rPr>
            <w:webHidden/>
          </w:rPr>
          <w:fldChar w:fldCharType="separate"/>
        </w:r>
        <w:r>
          <w:rPr>
            <w:webHidden/>
          </w:rPr>
          <w:t>42</w:t>
        </w:r>
        <w:r>
          <w:rPr>
            <w:webHidden/>
          </w:rPr>
          <w:fldChar w:fldCharType="end"/>
        </w:r>
      </w:hyperlink>
    </w:p>
    <w:p w14:paraId="7942AFD9"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399" w:history="1">
        <w:r w:rsidRPr="00486FD6">
          <w:rPr>
            <w:rStyle w:val="Hyperlink"/>
          </w:rPr>
          <w:t>Tabelle 4.6</w:t>
        </w:r>
        <w:r>
          <w:rPr>
            <w:rFonts w:eastAsiaTheme="minorEastAsia"/>
            <w:kern w:val="2"/>
            <w:sz w:val="24"/>
            <w:szCs w:val="24"/>
            <w:lang w:eastAsia="de-DE"/>
            <w14:ligatures w14:val="standardContextual"/>
          </w:rPr>
          <w:tab/>
        </w:r>
        <w:r w:rsidRPr="00486FD6">
          <w:rPr>
            <w:rStyle w:val="Hyperlink"/>
          </w:rPr>
          <w:t>Kenntnis der Mythen, nach Zielgruppe</w:t>
        </w:r>
        <w:r>
          <w:rPr>
            <w:webHidden/>
          </w:rPr>
          <w:tab/>
        </w:r>
        <w:r>
          <w:rPr>
            <w:webHidden/>
          </w:rPr>
          <w:fldChar w:fldCharType="begin"/>
        </w:r>
        <w:r>
          <w:rPr>
            <w:webHidden/>
          </w:rPr>
          <w:instrText xml:space="preserve"> PAGEREF _Toc217304399 \h </w:instrText>
        </w:r>
        <w:r>
          <w:rPr>
            <w:webHidden/>
          </w:rPr>
        </w:r>
        <w:r>
          <w:rPr>
            <w:webHidden/>
          </w:rPr>
          <w:fldChar w:fldCharType="separate"/>
        </w:r>
        <w:r>
          <w:rPr>
            <w:webHidden/>
          </w:rPr>
          <w:t>49</w:t>
        </w:r>
        <w:r>
          <w:rPr>
            <w:webHidden/>
          </w:rPr>
          <w:fldChar w:fldCharType="end"/>
        </w:r>
      </w:hyperlink>
    </w:p>
    <w:p w14:paraId="0E6108D4"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0" w:history="1">
        <w:r w:rsidRPr="00486FD6">
          <w:rPr>
            <w:rStyle w:val="Hyperlink"/>
          </w:rPr>
          <w:t>Tabelle 4.7</w:t>
        </w:r>
        <w:r>
          <w:rPr>
            <w:rFonts w:eastAsiaTheme="minorEastAsia"/>
            <w:kern w:val="2"/>
            <w:sz w:val="24"/>
            <w:szCs w:val="24"/>
            <w:lang w:eastAsia="de-DE"/>
            <w14:ligatures w14:val="standardContextual"/>
          </w:rPr>
          <w:tab/>
        </w:r>
        <w:r w:rsidRPr="00486FD6">
          <w:rPr>
            <w:rStyle w:val="Hyperlink"/>
          </w:rPr>
          <w:t>Bedeutung der Mythen für den eigenen Umgang mit Cannabis, nach Zielgruppe</w:t>
        </w:r>
        <w:r>
          <w:rPr>
            <w:webHidden/>
          </w:rPr>
          <w:tab/>
        </w:r>
        <w:r>
          <w:rPr>
            <w:webHidden/>
          </w:rPr>
          <w:fldChar w:fldCharType="begin"/>
        </w:r>
        <w:r>
          <w:rPr>
            <w:webHidden/>
          </w:rPr>
          <w:instrText xml:space="preserve"> PAGEREF _Toc217304400 \h </w:instrText>
        </w:r>
        <w:r>
          <w:rPr>
            <w:webHidden/>
          </w:rPr>
        </w:r>
        <w:r>
          <w:rPr>
            <w:webHidden/>
          </w:rPr>
          <w:fldChar w:fldCharType="separate"/>
        </w:r>
        <w:r>
          <w:rPr>
            <w:webHidden/>
          </w:rPr>
          <w:t>51</w:t>
        </w:r>
        <w:r>
          <w:rPr>
            <w:webHidden/>
          </w:rPr>
          <w:fldChar w:fldCharType="end"/>
        </w:r>
      </w:hyperlink>
    </w:p>
    <w:p w14:paraId="3B9C5D32"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1" w:history="1">
        <w:r w:rsidRPr="00486FD6">
          <w:rPr>
            <w:rStyle w:val="Hyperlink"/>
          </w:rPr>
          <w:t>Tabelle 4.8</w:t>
        </w:r>
        <w:r>
          <w:rPr>
            <w:rFonts w:eastAsiaTheme="minorEastAsia"/>
            <w:kern w:val="2"/>
            <w:sz w:val="24"/>
            <w:szCs w:val="24"/>
            <w:lang w:eastAsia="de-DE"/>
            <w14:ligatures w14:val="standardContextual"/>
          </w:rPr>
          <w:tab/>
        </w:r>
        <w:r w:rsidRPr="00486FD6">
          <w:rPr>
            <w:rStyle w:val="Hyperlink"/>
          </w:rPr>
          <w:t>Richtigkeit der Beurteilung der Mythen, nach Zielgruppe</w:t>
        </w:r>
        <w:r>
          <w:rPr>
            <w:webHidden/>
          </w:rPr>
          <w:tab/>
        </w:r>
        <w:r>
          <w:rPr>
            <w:webHidden/>
          </w:rPr>
          <w:fldChar w:fldCharType="begin"/>
        </w:r>
        <w:r>
          <w:rPr>
            <w:webHidden/>
          </w:rPr>
          <w:instrText xml:space="preserve"> PAGEREF _Toc217304401 \h </w:instrText>
        </w:r>
        <w:r>
          <w:rPr>
            <w:webHidden/>
          </w:rPr>
        </w:r>
        <w:r>
          <w:rPr>
            <w:webHidden/>
          </w:rPr>
          <w:fldChar w:fldCharType="separate"/>
        </w:r>
        <w:r>
          <w:rPr>
            <w:webHidden/>
          </w:rPr>
          <w:t>54</w:t>
        </w:r>
        <w:r>
          <w:rPr>
            <w:webHidden/>
          </w:rPr>
          <w:fldChar w:fldCharType="end"/>
        </w:r>
      </w:hyperlink>
    </w:p>
    <w:p w14:paraId="78B01922"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2" w:history="1">
        <w:r w:rsidRPr="00486FD6">
          <w:rPr>
            <w:rStyle w:val="Hyperlink"/>
          </w:rPr>
          <w:t>Tabelle 4.9</w:t>
        </w:r>
        <w:r>
          <w:rPr>
            <w:rFonts w:eastAsiaTheme="minorEastAsia"/>
            <w:kern w:val="2"/>
            <w:sz w:val="24"/>
            <w:szCs w:val="24"/>
            <w:lang w:eastAsia="de-DE"/>
            <w14:ligatures w14:val="standardContextual"/>
          </w:rPr>
          <w:tab/>
        </w:r>
        <w:r w:rsidRPr="00486FD6">
          <w:rPr>
            <w:rStyle w:val="Hyperlink"/>
          </w:rPr>
          <w:t>Präventionsbedeutung der Mythen, nach Zielgruppe</w:t>
        </w:r>
        <w:r>
          <w:rPr>
            <w:webHidden/>
          </w:rPr>
          <w:tab/>
        </w:r>
        <w:r>
          <w:rPr>
            <w:webHidden/>
          </w:rPr>
          <w:fldChar w:fldCharType="begin"/>
        </w:r>
        <w:r>
          <w:rPr>
            <w:webHidden/>
          </w:rPr>
          <w:instrText xml:space="preserve"> PAGEREF _Toc217304402 \h </w:instrText>
        </w:r>
        <w:r>
          <w:rPr>
            <w:webHidden/>
          </w:rPr>
        </w:r>
        <w:r>
          <w:rPr>
            <w:webHidden/>
          </w:rPr>
          <w:fldChar w:fldCharType="separate"/>
        </w:r>
        <w:r>
          <w:rPr>
            <w:webHidden/>
          </w:rPr>
          <w:t>57</w:t>
        </w:r>
        <w:r>
          <w:rPr>
            <w:webHidden/>
          </w:rPr>
          <w:fldChar w:fldCharType="end"/>
        </w:r>
      </w:hyperlink>
    </w:p>
    <w:p w14:paraId="16C1229E" w14:textId="5DEFE97D"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3" w:history="1">
        <w:r w:rsidRPr="00486FD6">
          <w:rPr>
            <w:rStyle w:val="Hyperlink"/>
          </w:rPr>
          <w:t>Tabelle 4.10</w:t>
        </w:r>
        <w:r>
          <w:rPr>
            <w:rFonts w:eastAsiaTheme="minorEastAsia"/>
            <w:kern w:val="2"/>
            <w:sz w:val="24"/>
            <w:szCs w:val="24"/>
            <w:lang w:eastAsia="de-DE"/>
            <w14:ligatures w14:val="standardContextual"/>
          </w:rPr>
          <w:tab/>
        </w:r>
        <w:r w:rsidR="0017258D">
          <w:t>Bevölkerungsbezogene Risikobedeutung</w:t>
        </w:r>
        <w:r w:rsidR="0017258D" w:rsidRPr="00486FD6">
          <w:rPr>
            <w:rStyle w:val="Hyperlink"/>
          </w:rPr>
          <w:t xml:space="preserve"> </w:t>
        </w:r>
        <w:r w:rsidRPr="00486FD6">
          <w:rPr>
            <w:rStyle w:val="Hyperlink"/>
          </w:rPr>
          <w:t>der Mythen, Voll- und Minderjährige</w:t>
        </w:r>
        <w:r>
          <w:rPr>
            <w:webHidden/>
          </w:rPr>
          <w:tab/>
        </w:r>
        <w:r>
          <w:rPr>
            <w:webHidden/>
          </w:rPr>
          <w:fldChar w:fldCharType="begin"/>
        </w:r>
        <w:r>
          <w:rPr>
            <w:webHidden/>
          </w:rPr>
          <w:instrText xml:space="preserve"> PAGEREF _Toc217304403 \h </w:instrText>
        </w:r>
        <w:r>
          <w:rPr>
            <w:webHidden/>
          </w:rPr>
        </w:r>
        <w:r>
          <w:rPr>
            <w:webHidden/>
          </w:rPr>
          <w:fldChar w:fldCharType="separate"/>
        </w:r>
        <w:r>
          <w:rPr>
            <w:webHidden/>
          </w:rPr>
          <w:t>59</w:t>
        </w:r>
        <w:r>
          <w:rPr>
            <w:webHidden/>
          </w:rPr>
          <w:fldChar w:fldCharType="end"/>
        </w:r>
      </w:hyperlink>
    </w:p>
    <w:p w14:paraId="0A59C538"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4" w:history="1">
        <w:r w:rsidRPr="00486FD6">
          <w:rPr>
            <w:rStyle w:val="Hyperlink"/>
          </w:rPr>
          <w:t>Tabelle 4.11</w:t>
        </w:r>
        <w:r>
          <w:rPr>
            <w:rFonts w:eastAsiaTheme="minorEastAsia"/>
            <w:kern w:val="2"/>
            <w:sz w:val="24"/>
            <w:szCs w:val="24"/>
            <w:lang w:eastAsia="de-DE"/>
            <w14:ligatures w14:val="standardContextual"/>
          </w:rPr>
          <w:tab/>
        </w:r>
        <w:r w:rsidRPr="00486FD6">
          <w:rPr>
            <w:rStyle w:val="Hyperlink"/>
          </w:rPr>
          <w:t>Kenntnis aktueller Konsumregeln zu berauschendem Cannabis, nach Zielgruppe</w:t>
        </w:r>
        <w:r>
          <w:rPr>
            <w:webHidden/>
          </w:rPr>
          <w:tab/>
        </w:r>
        <w:r>
          <w:rPr>
            <w:webHidden/>
          </w:rPr>
          <w:fldChar w:fldCharType="begin"/>
        </w:r>
        <w:r>
          <w:rPr>
            <w:webHidden/>
          </w:rPr>
          <w:instrText xml:space="preserve"> PAGEREF _Toc217304404 \h </w:instrText>
        </w:r>
        <w:r>
          <w:rPr>
            <w:webHidden/>
          </w:rPr>
        </w:r>
        <w:r>
          <w:rPr>
            <w:webHidden/>
          </w:rPr>
          <w:fldChar w:fldCharType="separate"/>
        </w:r>
        <w:r>
          <w:rPr>
            <w:webHidden/>
          </w:rPr>
          <w:t>61</w:t>
        </w:r>
        <w:r>
          <w:rPr>
            <w:webHidden/>
          </w:rPr>
          <w:fldChar w:fldCharType="end"/>
        </w:r>
      </w:hyperlink>
    </w:p>
    <w:p w14:paraId="30EFA333"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5" w:history="1">
        <w:r w:rsidRPr="00486FD6">
          <w:rPr>
            <w:rStyle w:val="Hyperlink"/>
          </w:rPr>
          <w:t>Tabelle 4.12</w:t>
        </w:r>
        <w:r>
          <w:rPr>
            <w:rFonts w:eastAsiaTheme="minorEastAsia"/>
            <w:kern w:val="2"/>
            <w:sz w:val="24"/>
            <w:szCs w:val="24"/>
            <w:lang w:eastAsia="de-DE"/>
            <w14:ligatures w14:val="standardContextual"/>
          </w:rPr>
          <w:tab/>
        </w:r>
        <w:r w:rsidRPr="00486FD6">
          <w:rPr>
            <w:rStyle w:val="Hyperlink"/>
          </w:rPr>
          <w:t>Aktive Wege der Beschaffung von Gesundheitsinformationen, u. a. zu Cannabis, nach Zielgruppe</w:t>
        </w:r>
        <w:r>
          <w:rPr>
            <w:webHidden/>
          </w:rPr>
          <w:tab/>
        </w:r>
        <w:r>
          <w:rPr>
            <w:webHidden/>
          </w:rPr>
          <w:fldChar w:fldCharType="begin"/>
        </w:r>
        <w:r>
          <w:rPr>
            <w:webHidden/>
          </w:rPr>
          <w:instrText xml:space="preserve"> PAGEREF _Toc217304405 \h </w:instrText>
        </w:r>
        <w:r>
          <w:rPr>
            <w:webHidden/>
          </w:rPr>
        </w:r>
        <w:r>
          <w:rPr>
            <w:webHidden/>
          </w:rPr>
          <w:fldChar w:fldCharType="separate"/>
        </w:r>
        <w:r>
          <w:rPr>
            <w:webHidden/>
          </w:rPr>
          <w:t>62</w:t>
        </w:r>
        <w:r>
          <w:rPr>
            <w:webHidden/>
          </w:rPr>
          <w:fldChar w:fldCharType="end"/>
        </w:r>
      </w:hyperlink>
    </w:p>
    <w:p w14:paraId="7454BBA8"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6" w:history="1">
        <w:r w:rsidRPr="00486FD6">
          <w:rPr>
            <w:rStyle w:val="Hyperlink"/>
          </w:rPr>
          <w:t>Tabelle 4.13</w:t>
        </w:r>
        <w:r>
          <w:rPr>
            <w:rFonts w:eastAsiaTheme="minorEastAsia"/>
            <w:kern w:val="2"/>
            <w:sz w:val="24"/>
            <w:szCs w:val="24"/>
            <w:lang w:eastAsia="de-DE"/>
            <w14:ligatures w14:val="standardContextual"/>
          </w:rPr>
          <w:tab/>
        </w:r>
        <w:r w:rsidRPr="00486FD6">
          <w:rPr>
            <w:rStyle w:val="Hyperlink"/>
          </w:rPr>
          <w:t>Ungeplante Wahrnehmung von Gesundheitsinformationen, u. a. zu Cannabis, nach Zielgruppe</w:t>
        </w:r>
        <w:r>
          <w:rPr>
            <w:webHidden/>
          </w:rPr>
          <w:tab/>
        </w:r>
        <w:r>
          <w:rPr>
            <w:webHidden/>
          </w:rPr>
          <w:fldChar w:fldCharType="begin"/>
        </w:r>
        <w:r>
          <w:rPr>
            <w:webHidden/>
          </w:rPr>
          <w:instrText xml:space="preserve"> PAGEREF _Toc217304406 \h </w:instrText>
        </w:r>
        <w:r>
          <w:rPr>
            <w:webHidden/>
          </w:rPr>
        </w:r>
        <w:r>
          <w:rPr>
            <w:webHidden/>
          </w:rPr>
          <w:fldChar w:fldCharType="separate"/>
        </w:r>
        <w:r>
          <w:rPr>
            <w:webHidden/>
          </w:rPr>
          <w:t>63</w:t>
        </w:r>
        <w:r>
          <w:rPr>
            <w:webHidden/>
          </w:rPr>
          <w:fldChar w:fldCharType="end"/>
        </w:r>
      </w:hyperlink>
    </w:p>
    <w:p w14:paraId="71B01DF4"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7" w:history="1">
        <w:r w:rsidRPr="00486FD6">
          <w:rPr>
            <w:rStyle w:val="Hyperlink"/>
          </w:rPr>
          <w:t>Tabelle 4.14</w:t>
        </w:r>
        <w:r>
          <w:rPr>
            <w:rFonts w:eastAsiaTheme="minorEastAsia"/>
            <w:kern w:val="2"/>
            <w:sz w:val="24"/>
            <w:szCs w:val="24"/>
            <w:lang w:eastAsia="de-DE"/>
            <w14:ligatures w14:val="standardContextual"/>
          </w:rPr>
          <w:tab/>
        </w:r>
        <w:r w:rsidRPr="00486FD6">
          <w:rPr>
            <w:rStyle w:val="Hyperlink"/>
          </w:rPr>
          <w:t>Vertrauen in verschiedene Wege zur Beschaffung von Gesundheitsinformationen, u. a. zu Cannabis, nach Zielgruppe</w:t>
        </w:r>
        <w:r>
          <w:rPr>
            <w:webHidden/>
          </w:rPr>
          <w:tab/>
        </w:r>
        <w:r>
          <w:rPr>
            <w:webHidden/>
          </w:rPr>
          <w:fldChar w:fldCharType="begin"/>
        </w:r>
        <w:r>
          <w:rPr>
            <w:webHidden/>
          </w:rPr>
          <w:instrText xml:space="preserve"> PAGEREF _Toc217304407 \h </w:instrText>
        </w:r>
        <w:r>
          <w:rPr>
            <w:webHidden/>
          </w:rPr>
        </w:r>
        <w:r>
          <w:rPr>
            <w:webHidden/>
          </w:rPr>
          <w:fldChar w:fldCharType="separate"/>
        </w:r>
        <w:r>
          <w:rPr>
            <w:webHidden/>
          </w:rPr>
          <w:t>64</w:t>
        </w:r>
        <w:r>
          <w:rPr>
            <w:webHidden/>
          </w:rPr>
          <w:fldChar w:fldCharType="end"/>
        </w:r>
      </w:hyperlink>
    </w:p>
    <w:p w14:paraId="0C7A18A6"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8" w:history="1">
        <w:r w:rsidRPr="00486FD6">
          <w:rPr>
            <w:rStyle w:val="Hyperlink"/>
          </w:rPr>
          <w:t>Tabelle 4.15</w:t>
        </w:r>
        <w:r>
          <w:rPr>
            <w:rFonts w:eastAsiaTheme="minorEastAsia"/>
            <w:kern w:val="2"/>
            <w:sz w:val="24"/>
            <w:szCs w:val="24"/>
            <w:lang w:eastAsia="de-DE"/>
            <w14:ligatures w14:val="standardContextual"/>
          </w:rPr>
          <w:tab/>
        </w:r>
        <w:r w:rsidRPr="00486FD6">
          <w:rPr>
            <w:rStyle w:val="Hyperlink"/>
          </w:rPr>
          <w:t>Präventionspotential verschiedener Wege zur Erreichung mit Gesundheitsinformationen, u. a. zu Cannabis, nach Zielgruppe</w:t>
        </w:r>
        <w:r>
          <w:rPr>
            <w:webHidden/>
          </w:rPr>
          <w:tab/>
        </w:r>
        <w:r>
          <w:rPr>
            <w:webHidden/>
          </w:rPr>
          <w:fldChar w:fldCharType="begin"/>
        </w:r>
        <w:r>
          <w:rPr>
            <w:webHidden/>
          </w:rPr>
          <w:instrText xml:space="preserve"> PAGEREF _Toc217304408 \h </w:instrText>
        </w:r>
        <w:r>
          <w:rPr>
            <w:webHidden/>
          </w:rPr>
        </w:r>
        <w:r>
          <w:rPr>
            <w:webHidden/>
          </w:rPr>
          <w:fldChar w:fldCharType="separate"/>
        </w:r>
        <w:r>
          <w:rPr>
            <w:webHidden/>
          </w:rPr>
          <w:t>66</w:t>
        </w:r>
        <w:r>
          <w:rPr>
            <w:webHidden/>
          </w:rPr>
          <w:fldChar w:fldCharType="end"/>
        </w:r>
      </w:hyperlink>
    </w:p>
    <w:p w14:paraId="43104749"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09" w:history="1">
        <w:r w:rsidRPr="00486FD6">
          <w:rPr>
            <w:rStyle w:val="Hyperlink"/>
          </w:rPr>
          <w:t>Tabelle 6.1</w:t>
        </w:r>
        <w:r>
          <w:rPr>
            <w:rFonts w:eastAsiaTheme="minorEastAsia"/>
            <w:kern w:val="2"/>
            <w:sz w:val="24"/>
            <w:szCs w:val="24"/>
            <w:lang w:eastAsia="de-DE"/>
            <w14:ligatures w14:val="standardContextual"/>
          </w:rPr>
          <w:tab/>
        </w:r>
        <w:r w:rsidRPr="00486FD6">
          <w:rPr>
            <w:rStyle w:val="Hyperlink"/>
          </w:rPr>
          <w:t>Zielgruppe 18-70-Jährige: Kenntnis der Mythen, soziodemografisch</w:t>
        </w:r>
        <w:r>
          <w:rPr>
            <w:webHidden/>
          </w:rPr>
          <w:tab/>
        </w:r>
        <w:r>
          <w:rPr>
            <w:webHidden/>
          </w:rPr>
          <w:fldChar w:fldCharType="begin"/>
        </w:r>
        <w:r>
          <w:rPr>
            <w:webHidden/>
          </w:rPr>
          <w:instrText xml:space="preserve"> PAGEREF _Toc217304409 \h </w:instrText>
        </w:r>
        <w:r>
          <w:rPr>
            <w:webHidden/>
          </w:rPr>
        </w:r>
        <w:r>
          <w:rPr>
            <w:webHidden/>
          </w:rPr>
          <w:fldChar w:fldCharType="separate"/>
        </w:r>
        <w:r>
          <w:rPr>
            <w:webHidden/>
          </w:rPr>
          <w:t>74</w:t>
        </w:r>
        <w:r>
          <w:rPr>
            <w:webHidden/>
          </w:rPr>
          <w:fldChar w:fldCharType="end"/>
        </w:r>
      </w:hyperlink>
    </w:p>
    <w:p w14:paraId="628B9116"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0" w:history="1">
        <w:r w:rsidRPr="00486FD6">
          <w:rPr>
            <w:rStyle w:val="Hyperlink"/>
          </w:rPr>
          <w:t>Tabelle 6.2</w:t>
        </w:r>
        <w:r>
          <w:rPr>
            <w:rFonts w:eastAsiaTheme="minorEastAsia"/>
            <w:kern w:val="2"/>
            <w:sz w:val="24"/>
            <w:szCs w:val="24"/>
            <w:lang w:eastAsia="de-DE"/>
            <w14:ligatures w14:val="standardContextual"/>
          </w:rPr>
          <w:tab/>
        </w:r>
        <w:r w:rsidRPr="00486FD6">
          <w:rPr>
            <w:rStyle w:val="Hyperlink"/>
          </w:rPr>
          <w:t>Zielgruppe 18-70-Jährige: individuelle Bedeutung der Mythen für eigenen Cannabisumgang, soziodemografisch</w:t>
        </w:r>
        <w:r>
          <w:rPr>
            <w:webHidden/>
          </w:rPr>
          <w:tab/>
        </w:r>
        <w:r>
          <w:rPr>
            <w:webHidden/>
          </w:rPr>
          <w:fldChar w:fldCharType="begin"/>
        </w:r>
        <w:r>
          <w:rPr>
            <w:webHidden/>
          </w:rPr>
          <w:instrText xml:space="preserve"> PAGEREF _Toc217304410 \h </w:instrText>
        </w:r>
        <w:r>
          <w:rPr>
            <w:webHidden/>
          </w:rPr>
        </w:r>
        <w:r>
          <w:rPr>
            <w:webHidden/>
          </w:rPr>
          <w:fldChar w:fldCharType="separate"/>
        </w:r>
        <w:r>
          <w:rPr>
            <w:webHidden/>
          </w:rPr>
          <w:t>75</w:t>
        </w:r>
        <w:r>
          <w:rPr>
            <w:webHidden/>
          </w:rPr>
          <w:fldChar w:fldCharType="end"/>
        </w:r>
      </w:hyperlink>
    </w:p>
    <w:p w14:paraId="1F49E378"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1" w:history="1">
        <w:r w:rsidRPr="00486FD6">
          <w:rPr>
            <w:rStyle w:val="Hyperlink"/>
          </w:rPr>
          <w:t>Tabelle 6.3</w:t>
        </w:r>
        <w:r>
          <w:rPr>
            <w:rFonts w:eastAsiaTheme="minorEastAsia"/>
            <w:kern w:val="2"/>
            <w:sz w:val="24"/>
            <w:szCs w:val="24"/>
            <w:lang w:eastAsia="de-DE"/>
            <w14:ligatures w14:val="standardContextual"/>
          </w:rPr>
          <w:tab/>
        </w:r>
        <w:r w:rsidRPr="00486FD6">
          <w:rPr>
            <w:rStyle w:val="Hyperlink"/>
          </w:rPr>
          <w:t>Zielgruppe 18-70-Jährige: Richtigkeit der Beurteilung der Mythen, soziodemografisch</w:t>
        </w:r>
        <w:r>
          <w:rPr>
            <w:webHidden/>
          </w:rPr>
          <w:tab/>
        </w:r>
        <w:r>
          <w:rPr>
            <w:webHidden/>
          </w:rPr>
          <w:fldChar w:fldCharType="begin"/>
        </w:r>
        <w:r>
          <w:rPr>
            <w:webHidden/>
          </w:rPr>
          <w:instrText xml:space="preserve"> PAGEREF _Toc217304411 \h </w:instrText>
        </w:r>
        <w:r>
          <w:rPr>
            <w:webHidden/>
          </w:rPr>
        </w:r>
        <w:r>
          <w:rPr>
            <w:webHidden/>
          </w:rPr>
          <w:fldChar w:fldCharType="separate"/>
        </w:r>
        <w:r>
          <w:rPr>
            <w:webHidden/>
          </w:rPr>
          <w:t>76</w:t>
        </w:r>
        <w:r>
          <w:rPr>
            <w:webHidden/>
          </w:rPr>
          <w:fldChar w:fldCharType="end"/>
        </w:r>
      </w:hyperlink>
    </w:p>
    <w:p w14:paraId="70A82A56"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2" w:history="1">
        <w:r w:rsidRPr="00486FD6">
          <w:rPr>
            <w:rStyle w:val="Hyperlink"/>
          </w:rPr>
          <w:t>Tabelle 6.4</w:t>
        </w:r>
        <w:r>
          <w:rPr>
            <w:rFonts w:eastAsiaTheme="minorEastAsia"/>
            <w:kern w:val="2"/>
            <w:sz w:val="24"/>
            <w:szCs w:val="24"/>
            <w:lang w:eastAsia="de-DE"/>
            <w14:ligatures w14:val="standardContextual"/>
          </w:rPr>
          <w:tab/>
        </w:r>
        <w:r w:rsidRPr="00486FD6">
          <w:rPr>
            <w:rStyle w:val="Hyperlink"/>
          </w:rPr>
          <w:t>Zielgruppe 18-70-Jährige: Präventionsbedeutung der Mythen, soziodemografisch</w:t>
        </w:r>
        <w:r>
          <w:rPr>
            <w:webHidden/>
          </w:rPr>
          <w:tab/>
        </w:r>
        <w:r>
          <w:rPr>
            <w:webHidden/>
          </w:rPr>
          <w:fldChar w:fldCharType="begin"/>
        </w:r>
        <w:r>
          <w:rPr>
            <w:webHidden/>
          </w:rPr>
          <w:instrText xml:space="preserve"> PAGEREF _Toc217304412 \h </w:instrText>
        </w:r>
        <w:r>
          <w:rPr>
            <w:webHidden/>
          </w:rPr>
        </w:r>
        <w:r>
          <w:rPr>
            <w:webHidden/>
          </w:rPr>
          <w:fldChar w:fldCharType="separate"/>
        </w:r>
        <w:r>
          <w:rPr>
            <w:webHidden/>
          </w:rPr>
          <w:t>77</w:t>
        </w:r>
        <w:r>
          <w:rPr>
            <w:webHidden/>
          </w:rPr>
          <w:fldChar w:fldCharType="end"/>
        </w:r>
      </w:hyperlink>
    </w:p>
    <w:p w14:paraId="7E6D2AD6"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3" w:history="1">
        <w:r w:rsidRPr="00486FD6">
          <w:rPr>
            <w:rStyle w:val="Hyperlink"/>
          </w:rPr>
          <w:t>Tabelle 6.5</w:t>
        </w:r>
        <w:r>
          <w:rPr>
            <w:rFonts w:eastAsiaTheme="minorEastAsia"/>
            <w:kern w:val="2"/>
            <w:sz w:val="24"/>
            <w:szCs w:val="24"/>
            <w:lang w:eastAsia="de-DE"/>
            <w14:ligatures w14:val="standardContextual"/>
          </w:rPr>
          <w:tab/>
        </w:r>
        <w:r w:rsidRPr="00486FD6">
          <w:rPr>
            <w:rStyle w:val="Hyperlink"/>
          </w:rPr>
          <w:t>Zielgruppe 16-17-Jährige: Kenntnis der Mythen, soziodemografisch</w:t>
        </w:r>
        <w:r>
          <w:rPr>
            <w:webHidden/>
          </w:rPr>
          <w:tab/>
        </w:r>
        <w:r>
          <w:rPr>
            <w:webHidden/>
          </w:rPr>
          <w:fldChar w:fldCharType="begin"/>
        </w:r>
        <w:r>
          <w:rPr>
            <w:webHidden/>
          </w:rPr>
          <w:instrText xml:space="preserve"> PAGEREF _Toc217304413 \h </w:instrText>
        </w:r>
        <w:r>
          <w:rPr>
            <w:webHidden/>
          </w:rPr>
        </w:r>
        <w:r>
          <w:rPr>
            <w:webHidden/>
          </w:rPr>
          <w:fldChar w:fldCharType="separate"/>
        </w:r>
        <w:r>
          <w:rPr>
            <w:webHidden/>
          </w:rPr>
          <w:t>78</w:t>
        </w:r>
        <w:r>
          <w:rPr>
            <w:webHidden/>
          </w:rPr>
          <w:fldChar w:fldCharType="end"/>
        </w:r>
      </w:hyperlink>
    </w:p>
    <w:p w14:paraId="3D114EDA"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4" w:history="1">
        <w:r w:rsidRPr="00486FD6">
          <w:rPr>
            <w:rStyle w:val="Hyperlink"/>
          </w:rPr>
          <w:t>Tabelle 6.6</w:t>
        </w:r>
        <w:r>
          <w:rPr>
            <w:rFonts w:eastAsiaTheme="minorEastAsia"/>
            <w:kern w:val="2"/>
            <w:sz w:val="24"/>
            <w:szCs w:val="24"/>
            <w:lang w:eastAsia="de-DE"/>
            <w14:ligatures w14:val="standardContextual"/>
          </w:rPr>
          <w:tab/>
        </w:r>
        <w:r w:rsidRPr="00486FD6">
          <w:rPr>
            <w:rStyle w:val="Hyperlink"/>
          </w:rPr>
          <w:t>Zielgruppe 16-17-Jährige: individuelle Bedeutung der Mythen für eigenen Cannabisumgang, soziodemografisch</w:t>
        </w:r>
        <w:r>
          <w:rPr>
            <w:webHidden/>
          </w:rPr>
          <w:tab/>
        </w:r>
        <w:r>
          <w:rPr>
            <w:webHidden/>
          </w:rPr>
          <w:fldChar w:fldCharType="begin"/>
        </w:r>
        <w:r>
          <w:rPr>
            <w:webHidden/>
          </w:rPr>
          <w:instrText xml:space="preserve"> PAGEREF _Toc217304414 \h </w:instrText>
        </w:r>
        <w:r>
          <w:rPr>
            <w:webHidden/>
          </w:rPr>
        </w:r>
        <w:r>
          <w:rPr>
            <w:webHidden/>
          </w:rPr>
          <w:fldChar w:fldCharType="separate"/>
        </w:r>
        <w:r>
          <w:rPr>
            <w:webHidden/>
          </w:rPr>
          <w:t>79</w:t>
        </w:r>
        <w:r>
          <w:rPr>
            <w:webHidden/>
          </w:rPr>
          <w:fldChar w:fldCharType="end"/>
        </w:r>
      </w:hyperlink>
    </w:p>
    <w:p w14:paraId="5C0AC574"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5" w:history="1">
        <w:r w:rsidRPr="00486FD6">
          <w:rPr>
            <w:rStyle w:val="Hyperlink"/>
          </w:rPr>
          <w:t>Tabelle 6.7</w:t>
        </w:r>
        <w:r>
          <w:rPr>
            <w:rFonts w:eastAsiaTheme="minorEastAsia"/>
            <w:kern w:val="2"/>
            <w:sz w:val="24"/>
            <w:szCs w:val="24"/>
            <w:lang w:eastAsia="de-DE"/>
            <w14:ligatures w14:val="standardContextual"/>
          </w:rPr>
          <w:tab/>
        </w:r>
        <w:r w:rsidRPr="00486FD6">
          <w:rPr>
            <w:rStyle w:val="Hyperlink"/>
          </w:rPr>
          <w:t>Zielgruppe 16-17-Jährige: Richtigkeit der Beurteilung der Mythen, soziodemografisch</w:t>
        </w:r>
        <w:r>
          <w:rPr>
            <w:webHidden/>
          </w:rPr>
          <w:tab/>
        </w:r>
        <w:r>
          <w:rPr>
            <w:webHidden/>
          </w:rPr>
          <w:fldChar w:fldCharType="begin"/>
        </w:r>
        <w:r>
          <w:rPr>
            <w:webHidden/>
          </w:rPr>
          <w:instrText xml:space="preserve"> PAGEREF _Toc217304415 \h </w:instrText>
        </w:r>
        <w:r>
          <w:rPr>
            <w:webHidden/>
          </w:rPr>
        </w:r>
        <w:r>
          <w:rPr>
            <w:webHidden/>
          </w:rPr>
          <w:fldChar w:fldCharType="separate"/>
        </w:r>
        <w:r>
          <w:rPr>
            <w:webHidden/>
          </w:rPr>
          <w:t>80</w:t>
        </w:r>
        <w:r>
          <w:rPr>
            <w:webHidden/>
          </w:rPr>
          <w:fldChar w:fldCharType="end"/>
        </w:r>
      </w:hyperlink>
    </w:p>
    <w:p w14:paraId="2445DF30"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6" w:history="1">
        <w:r w:rsidRPr="00486FD6">
          <w:rPr>
            <w:rStyle w:val="Hyperlink"/>
          </w:rPr>
          <w:t>Tabelle 6.8</w:t>
        </w:r>
        <w:r>
          <w:rPr>
            <w:rFonts w:eastAsiaTheme="minorEastAsia"/>
            <w:kern w:val="2"/>
            <w:sz w:val="24"/>
            <w:szCs w:val="24"/>
            <w:lang w:eastAsia="de-DE"/>
            <w14:ligatures w14:val="standardContextual"/>
          </w:rPr>
          <w:tab/>
        </w:r>
        <w:r w:rsidRPr="00486FD6">
          <w:rPr>
            <w:rStyle w:val="Hyperlink"/>
          </w:rPr>
          <w:t>Zielgruppe 16-17-Jährige: Präventionsbedeutung der Mythen, soziodemografisch</w:t>
        </w:r>
        <w:r>
          <w:rPr>
            <w:webHidden/>
          </w:rPr>
          <w:tab/>
        </w:r>
        <w:r>
          <w:rPr>
            <w:webHidden/>
          </w:rPr>
          <w:fldChar w:fldCharType="begin"/>
        </w:r>
        <w:r>
          <w:rPr>
            <w:webHidden/>
          </w:rPr>
          <w:instrText xml:space="preserve"> PAGEREF _Toc217304416 \h </w:instrText>
        </w:r>
        <w:r>
          <w:rPr>
            <w:webHidden/>
          </w:rPr>
        </w:r>
        <w:r>
          <w:rPr>
            <w:webHidden/>
          </w:rPr>
          <w:fldChar w:fldCharType="separate"/>
        </w:r>
        <w:r>
          <w:rPr>
            <w:webHidden/>
          </w:rPr>
          <w:t>81</w:t>
        </w:r>
        <w:r>
          <w:rPr>
            <w:webHidden/>
          </w:rPr>
          <w:fldChar w:fldCharType="end"/>
        </w:r>
      </w:hyperlink>
    </w:p>
    <w:p w14:paraId="27900B6E"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7" w:history="1">
        <w:r w:rsidRPr="00486FD6">
          <w:rPr>
            <w:rStyle w:val="Hyperlink"/>
          </w:rPr>
          <w:t>Tabelle 6.9</w:t>
        </w:r>
        <w:r>
          <w:rPr>
            <w:rFonts w:eastAsiaTheme="minorEastAsia"/>
            <w:kern w:val="2"/>
            <w:sz w:val="24"/>
            <w:szCs w:val="24"/>
            <w:lang w:eastAsia="de-DE"/>
            <w14:ligatures w14:val="standardContextual"/>
          </w:rPr>
          <w:tab/>
        </w:r>
        <w:r w:rsidRPr="00486FD6">
          <w:rPr>
            <w:rStyle w:val="Hyperlink"/>
          </w:rPr>
          <w:t>Zielgruppe Konsum: Kenntnis der Mythen, soziodemografisch</w:t>
        </w:r>
        <w:r>
          <w:rPr>
            <w:webHidden/>
          </w:rPr>
          <w:tab/>
        </w:r>
        <w:r>
          <w:rPr>
            <w:webHidden/>
          </w:rPr>
          <w:fldChar w:fldCharType="begin"/>
        </w:r>
        <w:r>
          <w:rPr>
            <w:webHidden/>
          </w:rPr>
          <w:instrText xml:space="preserve"> PAGEREF _Toc217304417 \h </w:instrText>
        </w:r>
        <w:r>
          <w:rPr>
            <w:webHidden/>
          </w:rPr>
        </w:r>
        <w:r>
          <w:rPr>
            <w:webHidden/>
          </w:rPr>
          <w:fldChar w:fldCharType="separate"/>
        </w:r>
        <w:r>
          <w:rPr>
            <w:webHidden/>
          </w:rPr>
          <w:t>82</w:t>
        </w:r>
        <w:r>
          <w:rPr>
            <w:webHidden/>
          </w:rPr>
          <w:fldChar w:fldCharType="end"/>
        </w:r>
      </w:hyperlink>
    </w:p>
    <w:p w14:paraId="5C135061"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8" w:history="1">
        <w:r w:rsidRPr="00486FD6">
          <w:rPr>
            <w:rStyle w:val="Hyperlink"/>
          </w:rPr>
          <w:t>Tabelle 6.10</w:t>
        </w:r>
        <w:r>
          <w:rPr>
            <w:rFonts w:eastAsiaTheme="minorEastAsia"/>
            <w:kern w:val="2"/>
            <w:sz w:val="24"/>
            <w:szCs w:val="24"/>
            <w:lang w:eastAsia="de-DE"/>
            <w14:ligatures w14:val="standardContextual"/>
          </w:rPr>
          <w:tab/>
        </w:r>
        <w:r w:rsidRPr="00486FD6">
          <w:rPr>
            <w:rStyle w:val="Hyperlink"/>
          </w:rPr>
          <w:t>Zielgruppe Konsum (30 Tage): individuelle Bedeutung der Mythen für eigenen Cannabisumgang, soziodemografisch</w:t>
        </w:r>
        <w:r>
          <w:rPr>
            <w:webHidden/>
          </w:rPr>
          <w:tab/>
        </w:r>
        <w:r>
          <w:rPr>
            <w:webHidden/>
          </w:rPr>
          <w:fldChar w:fldCharType="begin"/>
        </w:r>
        <w:r>
          <w:rPr>
            <w:webHidden/>
          </w:rPr>
          <w:instrText xml:space="preserve"> PAGEREF _Toc217304418 \h </w:instrText>
        </w:r>
        <w:r>
          <w:rPr>
            <w:webHidden/>
          </w:rPr>
        </w:r>
        <w:r>
          <w:rPr>
            <w:webHidden/>
          </w:rPr>
          <w:fldChar w:fldCharType="separate"/>
        </w:r>
        <w:r>
          <w:rPr>
            <w:webHidden/>
          </w:rPr>
          <w:t>83</w:t>
        </w:r>
        <w:r>
          <w:rPr>
            <w:webHidden/>
          </w:rPr>
          <w:fldChar w:fldCharType="end"/>
        </w:r>
      </w:hyperlink>
    </w:p>
    <w:p w14:paraId="6BFF75C6"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19" w:history="1">
        <w:r w:rsidRPr="00486FD6">
          <w:rPr>
            <w:rStyle w:val="Hyperlink"/>
          </w:rPr>
          <w:t>Tabelle 6.11</w:t>
        </w:r>
        <w:r>
          <w:rPr>
            <w:rFonts w:eastAsiaTheme="minorEastAsia"/>
            <w:kern w:val="2"/>
            <w:sz w:val="24"/>
            <w:szCs w:val="24"/>
            <w:lang w:eastAsia="de-DE"/>
            <w14:ligatures w14:val="standardContextual"/>
          </w:rPr>
          <w:tab/>
        </w:r>
        <w:r w:rsidRPr="00486FD6">
          <w:rPr>
            <w:rStyle w:val="Hyperlink"/>
          </w:rPr>
          <w:t>Zielgruppe Konsum: Richtigkeit der Beurteilung der Mythen, soziodemografisch</w:t>
        </w:r>
        <w:r>
          <w:rPr>
            <w:webHidden/>
          </w:rPr>
          <w:tab/>
        </w:r>
        <w:r>
          <w:rPr>
            <w:webHidden/>
          </w:rPr>
          <w:fldChar w:fldCharType="begin"/>
        </w:r>
        <w:r>
          <w:rPr>
            <w:webHidden/>
          </w:rPr>
          <w:instrText xml:space="preserve"> PAGEREF _Toc217304419 \h </w:instrText>
        </w:r>
        <w:r>
          <w:rPr>
            <w:webHidden/>
          </w:rPr>
        </w:r>
        <w:r>
          <w:rPr>
            <w:webHidden/>
          </w:rPr>
          <w:fldChar w:fldCharType="separate"/>
        </w:r>
        <w:r>
          <w:rPr>
            <w:webHidden/>
          </w:rPr>
          <w:t>84</w:t>
        </w:r>
        <w:r>
          <w:rPr>
            <w:webHidden/>
          </w:rPr>
          <w:fldChar w:fldCharType="end"/>
        </w:r>
      </w:hyperlink>
    </w:p>
    <w:p w14:paraId="42561348"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0" w:history="1">
        <w:r w:rsidRPr="00486FD6">
          <w:rPr>
            <w:rStyle w:val="Hyperlink"/>
          </w:rPr>
          <w:t>Tabelle 6.12</w:t>
        </w:r>
        <w:r>
          <w:rPr>
            <w:rFonts w:eastAsiaTheme="minorEastAsia"/>
            <w:kern w:val="2"/>
            <w:sz w:val="24"/>
            <w:szCs w:val="24"/>
            <w:lang w:eastAsia="de-DE"/>
            <w14:ligatures w14:val="standardContextual"/>
          </w:rPr>
          <w:tab/>
        </w:r>
        <w:r w:rsidRPr="00486FD6">
          <w:rPr>
            <w:rStyle w:val="Hyperlink"/>
          </w:rPr>
          <w:t>Zielgruppe Konsum: Präventionsbedeutung der Mythen, soziodemografisch</w:t>
        </w:r>
        <w:r>
          <w:rPr>
            <w:webHidden/>
          </w:rPr>
          <w:tab/>
        </w:r>
        <w:r>
          <w:rPr>
            <w:webHidden/>
          </w:rPr>
          <w:fldChar w:fldCharType="begin"/>
        </w:r>
        <w:r>
          <w:rPr>
            <w:webHidden/>
          </w:rPr>
          <w:instrText xml:space="preserve"> PAGEREF _Toc217304420 \h </w:instrText>
        </w:r>
        <w:r>
          <w:rPr>
            <w:webHidden/>
          </w:rPr>
        </w:r>
        <w:r>
          <w:rPr>
            <w:webHidden/>
          </w:rPr>
          <w:fldChar w:fldCharType="separate"/>
        </w:r>
        <w:r>
          <w:rPr>
            <w:webHidden/>
          </w:rPr>
          <w:t>85</w:t>
        </w:r>
        <w:r>
          <w:rPr>
            <w:webHidden/>
          </w:rPr>
          <w:fldChar w:fldCharType="end"/>
        </w:r>
      </w:hyperlink>
    </w:p>
    <w:p w14:paraId="7B2E8FCA"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1" w:history="1">
        <w:r w:rsidRPr="00486FD6">
          <w:rPr>
            <w:rStyle w:val="Hyperlink"/>
          </w:rPr>
          <w:t>Tabelle 6.13</w:t>
        </w:r>
        <w:r>
          <w:rPr>
            <w:rFonts w:eastAsiaTheme="minorEastAsia"/>
            <w:kern w:val="2"/>
            <w:sz w:val="24"/>
            <w:szCs w:val="24"/>
            <w:lang w:eastAsia="de-DE"/>
            <w14:ligatures w14:val="standardContextual"/>
          </w:rPr>
          <w:tab/>
        </w:r>
        <w:r w:rsidRPr="00486FD6">
          <w:rPr>
            <w:rStyle w:val="Hyperlink"/>
          </w:rPr>
          <w:t>Zielgruppe 18-26-Jährige: Kenntnis der Mythen, soziodemografisch</w:t>
        </w:r>
        <w:r>
          <w:rPr>
            <w:webHidden/>
          </w:rPr>
          <w:tab/>
        </w:r>
        <w:r>
          <w:rPr>
            <w:webHidden/>
          </w:rPr>
          <w:fldChar w:fldCharType="begin"/>
        </w:r>
        <w:r>
          <w:rPr>
            <w:webHidden/>
          </w:rPr>
          <w:instrText xml:space="preserve"> PAGEREF _Toc217304421 \h </w:instrText>
        </w:r>
        <w:r>
          <w:rPr>
            <w:webHidden/>
          </w:rPr>
        </w:r>
        <w:r>
          <w:rPr>
            <w:webHidden/>
          </w:rPr>
          <w:fldChar w:fldCharType="separate"/>
        </w:r>
        <w:r>
          <w:rPr>
            <w:webHidden/>
          </w:rPr>
          <w:t>86</w:t>
        </w:r>
        <w:r>
          <w:rPr>
            <w:webHidden/>
          </w:rPr>
          <w:fldChar w:fldCharType="end"/>
        </w:r>
      </w:hyperlink>
    </w:p>
    <w:p w14:paraId="444F2208"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2" w:history="1">
        <w:r w:rsidRPr="00486FD6">
          <w:rPr>
            <w:rStyle w:val="Hyperlink"/>
          </w:rPr>
          <w:t>Tabelle 6.14</w:t>
        </w:r>
        <w:r>
          <w:rPr>
            <w:rFonts w:eastAsiaTheme="minorEastAsia"/>
            <w:kern w:val="2"/>
            <w:sz w:val="24"/>
            <w:szCs w:val="24"/>
            <w:lang w:eastAsia="de-DE"/>
            <w14:ligatures w14:val="standardContextual"/>
          </w:rPr>
          <w:tab/>
        </w:r>
        <w:r w:rsidRPr="00486FD6">
          <w:rPr>
            <w:rStyle w:val="Hyperlink"/>
          </w:rPr>
          <w:t>Zielgruppe 18-26-Jährige: individuelle Bedeutung der Mythen für eigenen Cannabisumgang, soziodemografisch</w:t>
        </w:r>
        <w:r>
          <w:rPr>
            <w:webHidden/>
          </w:rPr>
          <w:tab/>
        </w:r>
        <w:r>
          <w:rPr>
            <w:webHidden/>
          </w:rPr>
          <w:fldChar w:fldCharType="begin"/>
        </w:r>
        <w:r>
          <w:rPr>
            <w:webHidden/>
          </w:rPr>
          <w:instrText xml:space="preserve"> PAGEREF _Toc217304422 \h </w:instrText>
        </w:r>
        <w:r>
          <w:rPr>
            <w:webHidden/>
          </w:rPr>
        </w:r>
        <w:r>
          <w:rPr>
            <w:webHidden/>
          </w:rPr>
          <w:fldChar w:fldCharType="separate"/>
        </w:r>
        <w:r>
          <w:rPr>
            <w:webHidden/>
          </w:rPr>
          <w:t>87</w:t>
        </w:r>
        <w:r>
          <w:rPr>
            <w:webHidden/>
          </w:rPr>
          <w:fldChar w:fldCharType="end"/>
        </w:r>
      </w:hyperlink>
    </w:p>
    <w:p w14:paraId="2AD96B3E"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3" w:history="1">
        <w:r w:rsidRPr="00486FD6">
          <w:rPr>
            <w:rStyle w:val="Hyperlink"/>
          </w:rPr>
          <w:t>Tabelle 6.15</w:t>
        </w:r>
        <w:r>
          <w:rPr>
            <w:rFonts w:eastAsiaTheme="minorEastAsia"/>
            <w:kern w:val="2"/>
            <w:sz w:val="24"/>
            <w:szCs w:val="24"/>
            <w:lang w:eastAsia="de-DE"/>
            <w14:ligatures w14:val="standardContextual"/>
          </w:rPr>
          <w:tab/>
        </w:r>
        <w:r w:rsidRPr="00486FD6">
          <w:rPr>
            <w:rStyle w:val="Hyperlink"/>
          </w:rPr>
          <w:t>Zielgruppe 18-26-Jährige: Richtigkeit der Beurteilung der Mythen, soziodemografisch</w:t>
        </w:r>
        <w:r>
          <w:rPr>
            <w:webHidden/>
          </w:rPr>
          <w:tab/>
        </w:r>
        <w:r>
          <w:rPr>
            <w:webHidden/>
          </w:rPr>
          <w:fldChar w:fldCharType="begin"/>
        </w:r>
        <w:r>
          <w:rPr>
            <w:webHidden/>
          </w:rPr>
          <w:instrText xml:space="preserve"> PAGEREF _Toc217304423 \h </w:instrText>
        </w:r>
        <w:r>
          <w:rPr>
            <w:webHidden/>
          </w:rPr>
        </w:r>
        <w:r>
          <w:rPr>
            <w:webHidden/>
          </w:rPr>
          <w:fldChar w:fldCharType="separate"/>
        </w:r>
        <w:r>
          <w:rPr>
            <w:webHidden/>
          </w:rPr>
          <w:t>88</w:t>
        </w:r>
        <w:r>
          <w:rPr>
            <w:webHidden/>
          </w:rPr>
          <w:fldChar w:fldCharType="end"/>
        </w:r>
      </w:hyperlink>
    </w:p>
    <w:p w14:paraId="71F3F74C"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4" w:history="1">
        <w:r w:rsidRPr="00486FD6">
          <w:rPr>
            <w:rStyle w:val="Hyperlink"/>
          </w:rPr>
          <w:t>Tabelle 6.16</w:t>
        </w:r>
        <w:r>
          <w:rPr>
            <w:rFonts w:eastAsiaTheme="minorEastAsia"/>
            <w:kern w:val="2"/>
            <w:sz w:val="24"/>
            <w:szCs w:val="24"/>
            <w:lang w:eastAsia="de-DE"/>
            <w14:ligatures w14:val="standardContextual"/>
          </w:rPr>
          <w:tab/>
        </w:r>
        <w:r w:rsidRPr="00486FD6">
          <w:rPr>
            <w:rStyle w:val="Hyperlink"/>
          </w:rPr>
          <w:t>Zielgruppe 18-26-Jährige: Präventionsbedeutung der Mythen, soziodemografisch</w:t>
        </w:r>
        <w:r>
          <w:rPr>
            <w:webHidden/>
          </w:rPr>
          <w:tab/>
        </w:r>
        <w:r>
          <w:rPr>
            <w:webHidden/>
          </w:rPr>
          <w:fldChar w:fldCharType="begin"/>
        </w:r>
        <w:r>
          <w:rPr>
            <w:webHidden/>
          </w:rPr>
          <w:instrText xml:space="preserve"> PAGEREF _Toc217304424 \h </w:instrText>
        </w:r>
        <w:r>
          <w:rPr>
            <w:webHidden/>
          </w:rPr>
        </w:r>
        <w:r>
          <w:rPr>
            <w:webHidden/>
          </w:rPr>
          <w:fldChar w:fldCharType="separate"/>
        </w:r>
        <w:r>
          <w:rPr>
            <w:webHidden/>
          </w:rPr>
          <w:t>89</w:t>
        </w:r>
        <w:r>
          <w:rPr>
            <w:webHidden/>
          </w:rPr>
          <w:fldChar w:fldCharType="end"/>
        </w:r>
      </w:hyperlink>
    </w:p>
    <w:p w14:paraId="37630D48"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5" w:history="1">
        <w:r w:rsidRPr="00486FD6">
          <w:rPr>
            <w:rStyle w:val="Hyperlink"/>
          </w:rPr>
          <w:t>Tabelle 6.17</w:t>
        </w:r>
        <w:r>
          <w:rPr>
            <w:rFonts w:eastAsiaTheme="minorEastAsia"/>
            <w:kern w:val="2"/>
            <w:sz w:val="24"/>
            <w:szCs w:val="24"/>
            <w:lang w:eastAsia="de-DE"/>
            <w14:ligatures w14:val="standardContextual"/>
          </w:rPr>
          <w:tab/>
        </w:r>
        <w:r w:rsidRPr="00486FD6">
          <w:rPr>
            <w:rStyle w:val="Hyperlink"/>
          </w:rPr>
          <w:t>Zielgruppe Eltern: Kenntnis der Mythen, soziodemografisch</w:t>
        </w:r>
        <w:r>
          <w:rPr>
            <w:webHidden/>
          </w:rPr>
          <w:tab/>
        </w:r>
        <w:r>
          <w:rPr>
            <w:webHidden/>
          </w:rPr>
          <w:fldChar w:fldCharType="begin"/>
        </w:r>
        <w:r>
          <w:rPr>
            <w:webHidden/>
          </w:rPr>
          <w:instrText xml:space="preserve"> PAGEREF _Toc217304425 \h </w:instrText>
        </w:r>
        <w:r>
          <w:rPr>
            <w:webHidden/>
          </w:rPr>
        </w:r>
        <w:r>
          <w:rPr>
            <w:webHidden/>
          </w:rPr>
          <w:fldChar w:fldCharType="separate"/>
        </w:r>
        <w:r>
          <w:rPr>
            <w:webHidden/>
          </w:rPr>
          <w:t>90</w:t>
        </w:r>
        <w:r>
          <w:rPr>
            <w:webHidden/>
          </w:rPr>
          <w:fldChar w:fldCharType="end"/>
        </w:r>
      </w:hyperlink>
    </w:p>
    <w:p w14:paraId="6E014192"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6" w:history="1">
        <w:r w:rsidRPr="00486FD6">
          <w:rPr>
            <w:rStyle w:val="Hyperlink"/>
          </w:rPr>
          <w:t>Tabelle 6.18</w:t>
        </w:r>
        <w:r>
          <w:rPr>
            <w:rFonts w:eastAsiaTheme="minorEastAsia"/>
            <w:kern w:val="2"/>
            <w:sz w:val="24"/>
            <w:szCs w:val="24"/>
            <w:lang w:eastAsia="de-DE"/>
            <w14:ligatures w14:val="standardContextual"/>
          </w:rPr>
          <w:tab/>
        </w:r>
        <w:r w:rsidRPr="00486FD6">
          <w:rPr>
            <w:rStyle w:val="Hyperlink"/>
          </w:rPr>
          <w:t>Zielgruppe Eltern: individuelle Bedeutung der Mythen für eigenen Cannabisumgang, soziodemografisch</w:t>
        </w:r>
        <w:r>
          <w:rPr>
            <w:webHidden/>
          </w:rPr>
          <w:tab/>
        </w:r>
        <w:r>
          <w:rPr>
            <w:webHidden/>
          </w:rPr>
          <w:fldChar w:fldCharType="begin"/>
        </w:r>
        <w:r>
          <w:rPr>
            <w:webHidden/>
          </w:rPr>
          <w:instrText xml:space="preserve"> PAGEREF _Toc217304426 \h </w:instrText>
        </w:r>
        <w:r>
          <w:rPr>
            <w:webHidden/>
          </w:rPr>
        </w:r>
        <w:r>
          <w:rPr>
            <w:webHidden/>
          </w:rPr>
          <w:fldChar w:fldCharType="separate"/>
        </w:r>
        <w:r>
          <w:rPr>
            <w:webHidden/>
          </w:rPr>
          <w:t>91</w:t>
        </w:r>
        <w:r>
          <w:rPr>
            <w:webHidden/>
          </w:rPr>
          <w:fldChar w:fldCharType="end"/>
        </w:r>
      </w:hyperlink>
    </w:p>
    <w:p w14:paraId="413D63A4"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7" w:history="1">
        <w:r w:rsidRPr="00486FD6">
          <w:rPr>
            <w:rStyle w:val="Hyperlink"/>
          </w:rPr>
          <w:t>Tabelle 6.19</w:t>
        </w:r>
        <w:r>
          <w:rPr>
            <w:rFonts w:eastAsiaTheme="minorEastAsia"/>
            <w:kern w:val="2"/>
            <w:sz w:val="24"/>
            <w:szCs w:val="24"/>
            <w:lang w:eastAsia="de-DE"/>
            <w14:ligatures w14:val="standardContextual"/>
          </w:rPr>
          <w:tab/>
        </w:r>
        <w:r w:rsidRPr="00486FD6">
          <w:rPr>
            <w:rStyle w:val="Hyperlink"/>
          </w:rPr>
          <w:t>Zielgruppe Eltern: Richtigkeit der Beurteilung der Mythen, soziodemografisch</w:t>
        </w:r>
        <w:r>
          <w:rPr>
            <w:webHidden/>
          </w:rPr>
          <w:tab/>
        </w:r>
        <w:r>
          <w:rPr>
            <w:webHidden/>
          </w:rPr>
          <w:fldChar w:fldCharType="begin"/>
        </w:r>
        <w:r>
          <w:rPr>
            <w:webHidden/>
          </w:rPr>
          <w:instrText xml:space="preserve"> PAGEREF _Toc217304427 \h </w:instrText>
        </w:r>
        <w:r>
          <w:rPr>
            <w:webHidden/>
          </w:rPr>
        </w:r>
        <w:r>
          <w:rPr>
            <w:webHidden/>
          </w:rPr>
          <w:fldChar w:fldCharType="separate"/>
        </w:r>
        <w:r>
          <w:rPr>
            <w:webHidden/>
          </w:rPr>
          <w:t>92</w:t>
        </w:r>
        <w:r>
          <w:rPr>
            <w:webHidden/>
          </w:rPr>
          <w:fldChar w:fldCharType="end"/>
        </w:r>
      </w:hyperlink>
    </w:p>
    <w:p w14:paraId="6B24701B"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8" w:history="1">
        <w:r w:rsidRPr="00486FD6">
          <w:rPr>
            <w:rStyle w:val="Hyperlink"/>
          </w:rPr>
          <w:t>Tabelle 6.20</w:t>
        </w:r>
        <w:r>
          <w:rPr>
            <w:rFonts w:eastAsiaTheme="minorEastAsia"/>
            <w:kern w:val="2"/>
            <w:sz w:val="24"/>
            <w:szCs w:val="24"/>
            <w:lang w:eastAsia="de-DE"/>
            <w14:ligatures w14:val="standardContextual"/>
          </w:rPr>
          <w:tab/>
        </w:r>
        <w:r w:rsidRPr="00486FD6">
          <w:rPr>
            <w:rStyle w:val="Hyperlink"/>
          </w:rPr>
          <w:t>Zielgruppe Eltern: Präventionsbedeutung der Mythen, soziodemografisch</w:t>
        </w:r>
        <w:r>
          <w:rPr>
            <w:webHidden/>
          </w:rPr>
          <w:tab/>
        </w:r>
        <w:r>
          <w:rPr>
            <w:webHidden/>
          </w:rPr>
          <w:fldChar w:fldCharType="begin"/>
        </w:r>
        <w:r>
          <w:rPr>
            <w:webHidden/>
          </w:rPr>
          <w:instrText xml:space="preserve"> PAGEREF _Toc217304428 \h </w:instrText>
        </w:r>
        <w:r>
          <w:rPr>
            <w:webHidden/>
          </w:rPr>
        </w:r>
        <w:r>
          <w:rPr>
            <w:webHidden/>
          </w:rPr>
          <w:fldChar w:fldCharType="separate"/>
        </w:r>
        <w:r>
          <w:rPr>
            <w:webHidden/>
          </w:rPr>
          <w:t>93</w:t>
        </w:r>
        <w:r>
          <w:rPr>
            <w:webHidden/>
          </w:rPr>
          <w:fldChar w:fldCharType="end"/>
        </w:r>
      </w:hyperlink>
    </w:p>
    <w:p w14:paraId="6FED9A5E" w14:textId="77777777" w:rsidR="00A14B06" w:rsidRDefault="00A14B06" w:rsidP="00A14B06">
      <w:pPr>
        <w:pStyle w:val="Verzeichnis2"/>
        <w:keepNext/>
        <w:ind w:right="-851"/>
        <w:rPr>
          <w:rFonts w:eastAsiaTheme="minorEastAsia"/>
          <w:kern w:val="2"/>
          <w:sz w:val="24"/>
          <w:szCs w:val="24"/>
          <w:lang w:eastAsia="de-DE"/>
          <w14:ligatures w14:val="standardContextual"/>
        </w:rPr>
      </w:pPr>
      <w:hyperlink w:anchor="_Toc217304429" w:history="1">
        <w:r w:rsidRPr="00486FD6">
          <w:rPr>
            <w:rStyle w:val="Hyperlink"/>
          </w:rPr>
          <w:t>Tabelle 7.1</w:t>
        </w:r>
        <w:r>
          <w:rPr>
            <w:rFonts w:eastAsiaTheme="minorEastAsia"/>
            <w:kern w:val="2"/>
            <w:sz w:val="24"/>
            <w:szCs w:val="24"/>
            <w:lang w:eastAsia="de-DE"/>
            <w14:ligatures w14:val="standardContextual"/>
          </w:rPr>
          <w:tab/>
        </w:r>
        <w:r w:rsidRPr="00486FD6">
          <w:rPr>
            <w:rStyle w:val="Hyperlink"/>
          </w:rPr>
          <w:t>Prüfthesen und Fact-Sheets</w:t>
        </w:r>
        <w:r>
          <w:rPr>
            <w:webHidden/>
          </w:rPr>
          <w:tab/>
        </w:r>
        <w:r>
          <w:rPr>
            <w:webHidden/>
          </w:rPr>
          <w:fldChar w:fldCharType="begin"/>
        </w:r>
        <w:r>
          <w:rPr>
            <w:webHidden/>
          </w:rPr>
          <w:instrText xml:space="preserve"> PAGEREF _Toc217304429 \h </w:instrText>
        </w:r>
        <w:r>
          <w:rPr>
            <w:webHidden/>
          </w:rPr>
        </w:r>
        <w:r>
          <w:rPr>
            <w:webHidden/>
          </w:rPr>
          <w:fldChar w:fldCharType="separate"/>
        </w:r>
        <w:r>
          <w:rPr>
            <w:webHidden/>
          </w:rPr>
          <w:t>95</w:t>
        </w:r>
        <w:r>
          <w:rPr>
            <w:webHidden/>
          </w:rPr>
          <w:fldChar w:fldCharType="end"/>
        </w:r>
      </w:hyperlink>
    </w:p>
    <w:p w14:paraId="0947EAFC" w14:textId="77777777" w:rsidR="00A14B06" w:rsidRDefault="00A14B06" w:rsidP="00A14B06">
      <w:pPr>
        <w:pStyle w:val="Verzeichnis2"/>
        <w:keepNext/>
        <w:ind w:right="-851"/>
      </w:pPr>
      <w:r w:rsidRPr="003109C4">
        <w:fldChar w:fldCharType="end"/>
      </w:r>
    </w:p>
    <w:p w14:paraId="270E6924" w14:textId="77777777" w:rsidR="00A14B06" w:rsidRDefault="00A14B06" w:rsidP="00DA755E"/>
    <w:p w14:paraId="6EE44844" w14:textId="77777777" w:rsidR="00A14B06" w:rsidRDefault="00A14B06" w:rsidP="00DA755E"/>
    <w:p w14:paraId="46B54FC4" w14:textId="77777777" w:rsidR="00A14B06" w:rsidRPr="003C188C" w:rsidRDefault="00A14B06" w:rsidP="00D631CA">
      <w:pPr>
        <w:keepNext/>
        <w:rPr>
          <w:sz w:val="32"/>
          <w:szCs w:val="32"/>
        </w:rPr>
      </w:pPr>
      <w:r w:rsidRPr="003C188C">
        <w:rPr>
          <w:sz w:val="32"/>
          <w:szCs w:val="32"/>
        </w:rPr>
        <w:t>Abkürzungen</w:t>
      </w:r>
    </w:p>
    <w:p w14:paraId="34C1DDCF" w14:textId="77777777" w:rsidR="00A14B06" w:rsidRDefault="00A14B06" w:rsidP="00D631CA">
      <w:pPr>
        <w:keepNext/>
        <w:ind w:left="993" w:hanging="993"/>
        <w:jc w:val="left"/>
      </w:pPr>
      <w:r>
        <w:t>CBD:</w:t>
      </w:r>
      <w:r>
        <w:tab/>
      </w:r>
      <w:r w:rsidRPr="00EA51FD">
        <w:t>Cannabidiol</w:t>
      </w:r>
    </w:p>
    <w:p w14:paraId="0C670C3E" w14:textId="77777777" w:rsidR="00A14B06" w:rsidRPr="00C468F2" w:rsidRDefault="00A14B06" w:rsidP="00D631CA">
      <w:pPr>
        <w:keepNext/>
        <w:ind w:left="993" w:hanging="993"/>
        <w:jc w:val="left"/>
      </w:pPr>
      <w:r w:rsidRPr="00C468F2">
        <w:t>DSM:</w:t>
      </w:r>
      <w:r w:rsidRPr="00C468F2">
        <w:tab/>
      </w:r>
      <w:proofErr w:type="spellStart"/>
      <w:r w:rsidRPr="00C468F2">
        <w:t>Diagnostic</w:t>
      </w:r>
      <w:proofErr w:type="spellEnd"/>
      <w:r w:rsidRPr="00C468F2">
        <w:t xml:space="preserve"> and Statistical Manual </w:t>
      </w:r>
      <w:proofErr w:type="spellStart"/>
      <w:r w:rsidRPr="00C468F2">
        <w:t>of</w:t>
      </w:r>
      <w:proofErr w:type="spellEnd"/>
      <w:r w:rsidRPr="00C468F2">
        <w:t xml:space="preserve"> Mental </w:t>
      </w:r>
      <w:proofErr w:type="spellStart"/>
      <w:r w:rsidRPr="00C468F2">
        <w:t>Disorders</w:t>
      </w:r>
      <w:proofErr w:type="spellEnd"/>
      <w:r w:rsidRPr="00C468F2">
        <w:t>, Diagnostischer und statistischer Leitfaden psychischer Störungen</w:t>
      </w:r>
    </w:p>
    <w:p w14:paraId="684D6948" w14:textId="77777777" w:rsidR="00A14B06" w:rsidRPr="00C468F2" w:rsidRDefault="00A14B06" w:rsidP="00C57ACA">
      <w:pPr>
        <w:ind w:left="993" w:hanging="993"/>
        <w:jc w:val="left"/>
        <w:rPr>
          <w:lang w:val="en-US"/>
        </w:rPr>
      </w:pPr>
      <w:r w:rsidRPr="00C468F2">
        <w:rPr>
          <w:lang w:val="en-US"/>
        </w:rPr>
        <w:t>ICD:</w:t>
      </w:r>
      <w:r w:rsidRPr="00C468F2">
        <w:rPr>
          <w:lang w:val="en-US"/>
        </w:rPr>
        <w:tab/>
        <w:t>International Statistical Classification of Diseases and Related Health Problems</w:t>
      </w:r>
      <w:r>
        <w:rPr>
          <w:lang w:val="en-US"/>
        </w:rPr>
        <w:t xml:space="preserve">, </w:t>
      </w:r>
      <w:proofErr w:type="spellStart"/>
      <w:r w:rsidRPr="00C468F2">
        <w:rPr>
          <w:lang w:val="en-US"/>
        </w:rPr>
        <w:t>Internationale</w:t>
      </w:r>
      <w:proofErr w:type="spellEnd"/>
      <w:r w:rsidRPr="00C468F2">
        <w:rPr>
          <w:lang w:val="en-US"/>
        </w:rPr>
        <w:t xml:space="preserve"> </w:t>
      </w:r>
      <w:proofErr w:type="spellStart"/>
      <w:r w:rsidRPr="00C468F2">
        <w:rPr>
          <w:lang w:val="en-US"/>
        </w:rPr>
        <w:t>Klassifikation</w:t>
      </w:r>
      <w:proofErr w:type="spellEnd"/>
      <w:r w:rsidRPr="00C468F2">
        <w:rPr>
          <w:lang w:val="en-US"/>
        </w:rPr>
        <w:t xml:space="preserve"> der </w:t>
      </w:r>
      <w:proofErr w:type="spellStart"/>
      <w:r w:rsidRPr="00C468F2">
        <w:rPr>
          <w:lang w:val="en-US"/>
        </w:rPr>
        <w:t>Krankheiten</w:t>
      </w:r>
      <w:proofErr w:type="spellEnd"/>
    </w:p>
    <w:p w14:paraId="7CCCE949" w14:textId="77777777" w:rsidR="00A14B06" w:rsidRDefault="00A14B06" w:rsidP="00C57ACA">
      <w:pPr>
        <w:ind w:left="993" w:hanging="993"/>
        <w:jc w:val="left"/>
      </w:pPr>
      <w:r>
        <w:t>THC:</w:t>
      </w:r>
      <w:r>
        <w:tab/>
      </w:r>
      <w:r w:rsidRPr="00EA51FD">
        <w:t>Tetrahydrocannabinol</w:t>
      </w:r>
    </w:p>
    <w:p w14:paraId="5C1E9891" w14:textId="77777777" w:rsidR="00A14B06" w:rsidRDefault="00A14B06" w:rsidP="00C57ACA">
      <w:pPr>
        <w:jc w:val="left"/>
      </w:pPr>
    </w:p>
    <w:p w14:paraId="1CCFE70B" w14:textId="77777777" w:rsidR="00A14B06" w:rsidRDefault="00A14B06" w:rsidP="00DA755E"/>
    <w:p w14:paraId="6EDF47D7" w14:textId="77777777" w:rsidR="00A14B06" w:rsidRDefault="00A14B06" w:rsidP="00DA755E">
      <w:pPr>
        <w:sectPr w:rsidR="00A14B06" w:rsidSect="00A14B06">
          <w:footerReference w:type="default" r:id="rId10"/>
          <w:footerReference w:type="first" r:id="rId11"/>
          <w:pgSz w:w="11906" w:h="16838"/>
          <w:pgMar w:top="993" w:right="1417" w:bottom="1134" w:left="1417" w:header="708" w:footer="435" w:gutter="0"/>
          <w:cols w:space="708"/>
          <w:docGrid w:linePitch="360"/>
        </w:sectPr>
      </w:pPr>
    </w:p>
    <w:p w14:paraId="06D401D0" w14:textId="77777777" w:rsidR="00A14B06" w:rsidRDefault="00A14B06" w:rsidP="00DA755E">
      <w:pPr>
        <w:pStyle w:val="berschrift1"/>
      </w:pPr>
      <w:bookmarkStart w:id="0" w:name="_Toc217304299"/>
      <w:r>
        <w:lastRenderedPageBreak/>
        <w:t>Zusammenfassung</w:t>
      </w:r>
      <w:bookmarkEnd w:id="0"/>
    </w:p>
    <w:p w14:paraId="0E564209" w14:textId="77777777" w:rsidR="00A14B06" w:rsidRDefault="00A14B06" w:rsidP="00FA40AF"/>
    <w:p w14:paraId="1E3012F6" w14:textId="77777777" w:rsidR="00A14B06" w:rsidRPr="00CC1618" w:rsidRDefault="00A14B06" w:rsidP="00417566">
      <w:pPr>
        <w:rPr>
          <w:b/>
        </w:rPr>
      </w:pPr>
      <w:r w:rsidRPr="00CC1618">
        <w:rPr>
          <w:b/>
        </w:rPr>
        <w:t>Forschungsfragen</w:t>
      </w:r>
    </w:p>
    <w:p w14:paraId="355429FB" w14:textId="77777777" w:rsidR="00A14B06" w:rsidRPr="00CC1618" w:rsidRDefault="00A14B06" w:rsidP="00417566">
      <w:pPr>
        <w:rPr>
          <w:bCs/>
        </w:rPr>
      </w:pPr>
      <w:r w:rsidRPr="00CC1618">
        <w:rPr>
          <w:bCs/>
        </w:rPr>
        <w:t>Das Forschungsprojekt will auf Basis empirischer Evidenz dazu beitragen, die Voraussetzungen zur Förderung von Kenntnissen zum risikoarmen Konsum von Cannabis und entsprechende Präventionskampagnen zu verbessern. Im Mittelpunkt standen die Analyse von Einstellungen und Wissensständen zu Risiken und Effekten des Cannabiskonsums in der Allgemeinbevölkerung und bei relevanten Zielgruppen, die Erfassung der Verbreitung korrekter und irrtümlicher Auffassungen sowie die Identifikation prioritärer Zielgruppen, Präventionswege und Inhalte für eine evidenzbasierte Prävention hinsichtlich falscher Auffassungen zu Cannabiswirkungen.</w:t>
      </w:r>
    </w:p>
    <w:p w14:paraId="78DB4803" w14:textId="77777777" w:rsidR="00A14B06" w:rsidRPr="00CC1618" w:rsidRDefault="00A14B06" w:rsidP="00417566">
      <w:pPr>
        <w:rPr>
          <w:bCs/>
        </w:rPr>
      </w:pPr>
    </w:p>
    <w:p w14:paraId="0F66A663" w14:textId="77777777" w:rsidR="00A14B06" w:rsidRPr="00CC1618" w:rsidRDefault="00A14B06" w:rsidP="00417566">
      <w:pPr>
        <w:rPr>
          <w:b/>
        </w:rPr>
      </w:pPr>
      <w:r w:rsidRPr="00CC1618">
        <w:rPr>
          <w:b/>
        </w:rPr>
        <w:t>Methodik</w:t>
      </w:r>
    </w:p>
    <w:p w14:paraId="7009CADA" w14:textId="77777777" w:rsidR="00A14B06" w:rsidRDefault="00A14B06" w:rsidP="00417566">
      <w:pPr>
        <w:rPr>
          <w:bCs/>
        </w:rPr>
      </w:pPr>
      <w:r w:rsidRPr="00CC1618">
        <w:rPr>
          <w:bCs/>
        </w:rPr>
        <w:t xml:space="preserve">Das methodische Vorgehen zur Beantwortung der Fragestellungen umfasste </w:t>
      </w:r>
      <w:r>
        <w:rPr>
          <w:bCs/>
        </w:rPr>
        <w:t>fünf</w:t>
      </w:r>
      <w:r w:rsidRPr="00CC1618">
        <w:rPr>
          <w:bCs/>
        </w:rPr>
        <w:t xml:space="preserve"> quantitative (Panel</w:t>
      </w:r>
      <w:r>
        <w:rPr>
          <w:bCs/>
        </w:rPr>
        <w:noBreakHyphen/>
      </w:r>
      <w:r w:rsidRPr="00CC1618">
        <w:rPr>
          <w:bCs/>
        </w:rPr>
        <w:t>)</w:t>
      </w:r>
      <w:r>
        <w:rPr>
          <w:bCs/>
        </w:rPr>
        <w:t xml:space="preserve"> </w:t>
      </w:r>
      <w:r w:rsidRPr="00CC1618">
        <w:rPr>
          <w:bCs/>
        </w:rPr>
        <w:t xml:space="preserve">Befragungen, </w:t>
      </w:r>
      <w:r>
        <w:rPr>
          <w:bCs/>
        </w:rPr>
        <w:t xml:space="preserve">eine Medienanalyse, </w:t>
      </w:r>
      <w:r w:rsidRPr="00CC1618">
        <w:rPr>
          <w:bCs/>
        </w:rPr>
        <w:t xml:space="preserve">zwei Literaturanalysen und eine abschließende </w:t>
      </w:r>
      <w:proofErr w:type="spellStart"/>
      <w:r w:rsidRPr="00CC1618">
        <w:rPr>
          <w:bCs/>
        </w:rPr>
        <w:t>Expert:innendiskussion</w:t>
      </w:r>
      <w:proofErr w:type="spellEnd"/>
      <w:r w:rsidRPr="00CC1618">
        <w:rPr>
          <w:bCs/>
        </w:rPr>
        <w:t xml:space="preserve">. </w:t>
      </w:r>
    </w:p>
    <w:p w14:paraId="42B7F173" w14:textId="77777777" w:rsidR="00A14B06" w:rsidRPr="00CC1618" w:rsidRDefault="00A14B06" w:rsidP="00417566">
      <w:pPr>
        <w:rPr>
          <w:bCs/>
        </w:rPr>
      </w:pPr>
      <w:r w:rsidRPr="00CC1618">
        <w:rPr>
          <w:bCs/>
        </w:rPr>
        <w:t xml:space="preserve">Die grundlegende empirische Bestandsaufnahme von Auffassungen zu Cannabiswirkungen in der Bevölkerung erfolgte auf Basis einer quotierten Online-Befragung von 1.041 Personen, einer Online-Befragung von Präventionsfachkräften (n=60) zu den Ansichten ihrer Zielgruppen sowie einer Textanalyse einschlägiger (Online-)Medien. Die Ergebnisse wurden zu zentralen Themenbereichen zusammengefasst und bildeten die Grundlage für Prüfhypothesen, deren wissenschaftliche Evidenz durch eine Literaturanalyse geprüft und auf einer vierstufigen Skala („richtig“, „eher richtig“, „eher falsch“, „falsch“) bewertet wurde.  </w:t>
      </w:r>
    </w:p>
    <w:p w14:paraId="25B6A41E" w14:textId="77777777" w:rsidR="00A14B06" w:rsidRPr="00CC1618" w:rsidRDefault="00A14B06" w:rsidP="00417566">
      <w:pPr>
        <w:rPr>
          <w:bCs/>
        </w:rPr>
      </w:pPr>
      <w:r w:rsidRPr="00CC1618">
        <w:rPr>
          <w:bCs/>
        </w:rPr>
        <w:t xml:space="preserve">Parallel erfolgte eine Literaturanalyse zur Identifikation relevanter Zielgruppen, Medien und Inhalte der Cannabisprävention.  </w:t>
      </w:r>
    </w:p>
    <w:p w14:paraId="6AC2D67B" w14:textId="77777777" w:rsidR="00A14B06" w:rsidRPr="00CC1618" w:rsidRDefault="00A14B06" w:rsidP="00417566">
      <w:pPr>
        <w:rPr>
          <w:bCs/>
        </w:rPr>
      </w:pPr>
      <w:r w:rsidRPr="00CC1618">
        <w:rPr>
          <w:bCs/>
        </w:rPr>
        <w:t xml:space="preserve">Im Mittelpunkt der zweiten quantitativen Befragung standen die Kenntnis der 42 identifizierten Auffassungen, das Wissen über deren Wahrheitsgehalt sowie die Bedeutung dieser Auffassungen für die persönliche Einstellung zu Cannabis. Befragt wurden 2.097 volljährige Personen (18–70 Jahre), 555 Minderjährige (16–17 Jahre) und 143 Mitglieder von Cannabis-Anbauvereinigungen. Mithilfe soziodemografischer Merkmale wurden Zielgruppen differenziert, so dass die Verbreitung der Cannabismythen in Deutschland differenziert für die Gruppen Volljährige, Minderjährige, </w:t>
      </w:r>
      <w:proofErr w:type="spellStart"/>
      <w:r w:rsidRPr="00CC1618">
        <w:rPr>
          <w:bCs/>
        </w:rPr>
        <w:t>Konsument:innen</w:t>
      </w:r>
      <w:proofErr w:type="spellEnd"/>
      <w:r w:rsidRPr="00CC1618">
        <w:rPr>
          <w:bCs/>
        </w:rPr>
        <w:t xml:space="preserve">, junge Erwachsene und Eltern minderjähriger Kinder untersucht </w:t>
      </w:r>
      <w:r>
        <w:rPr>
          <w:bCs/>
        </w:rPr>
        <w:t>werden konnte</w:t>
      </w:r>
      <w:r w:rsidRPr="00CC1618">
        <w:rPr>
          <w:bCs/>
        </w:rPr>
        <w:t xml:space="preserve">. Derart zielgruppenspezifisch wurden die Mythen mit Hilfe von fünf Indikatoren analysiert: der Kenntnis, der individuellen Bedeutung, der Richtigkeit der eigenen Beurteilung (im Vergleich zur wissenschaftlichen Klassifizierung), der </w:t>
      </w:r>
      <w:r>
        <w:rPr>
          <w:bCs/>
        </w:rPr>
        <w:t xml:space="preserve">individuellen </w:t>
      </w:r>
      <w:r w:rsidRPr="00CC1618">
        <w:rPr>
          <w:bCs/>
        </w:rPr>
        <w:t xml:space="preserve">Präventionsbedeutung (als Produkt individueller Bedeutung und dem Ausmaß richtiger Beurteilung) sowie der </w:t>
      </w:r>
      <w:r>
        <w:rPr>
          <w:bCs/>
        </w:rPr>
        <w:t>bevölkerungsbezogenen Risikobedeutung</w:t>
      </w:r>
      <w:r w:rsidRPr="00CC1618">
        <w:rPr>
          <w:bCs/>
        </w:rPr>
        <w:t xml:space="preserve"> (als Produkt von Präventionsbedeutung und Anteil der Kenntnis). Darüber hinaus wurden die Zugangswege zu Gesundheitsinformationen und die Kenntnis der geltenden Cannabiskonsumregeln analysiert.  </w:t>
      </w:r>
    </w:p>
    <w:p w14:paraId="4FAB26BE" w14:textId="77777777" w:rsidR="00A14B06" w:rsidRDefault="00A14B06" w:rsidP="00417566">
      <w:pPr>
        <w:rPr>
          <w:bCs/>
        </w:rPr>
      </w:pPr>
      <w:r w:rsidRPr="00CC1618">
        <w:rPr>
          <w:bCs/>
        </w:rPr>
        <w:t xml:space="preserve">Eine abschließende </w:t>
      </w:r>
      <w:proofErr w:type="spellStart"/>
      <w:r w:rsidRPr="00CC1618">
        <w:rPr>
          <w:bCs/>
        </w:rPr>
        <w:t>Expert:innendiskussion</w:t>
      </w:r>
      <w:proofErr w:type="spellEnd"/>
      <w:r w:rsidRPr="00CC1618">
        <w:rPr>
          <w:bCs/>
        </w:rPr>
        <w:t xml:space="preserve"> diente dazu, die vielfältigen Perspektiven von Expert:innen aus unterschiedlichen Bereichen der Cannabisprävention einzubeziehen. In offenen Diskussionsrunden wurden die Projektergebnisse hinsichtlich Zielgruppendifferenzierung, Auswahl und Priorisierung der identifizierten Auffassungen eingeordnet.</w:t>
      </w:r>
    </w:p>
    <w:p w14:paraId="73FA1CBD" w14:textId="77777777" w:rsidR="00A14B06" w:rsidRPr="00CC1618" w:rsidRDefault="00A14B06" w:rsidP="00417566">
      <w:pPr>
        <w:rPr>
          <w:bCs/>
        </w:rPr>
      </w:pPr>
    </w:p>
    <w:p w14:paraId="5D2D7712" w14:textId="77777777" w:rsidR="00A14B06" w:rsidRPr="00714916" w:rsidRDefault="00A14B06" w:rsidP="00417566">
      <w:r w:rsidRPr="00A90598">
        <w:rPr>
          <w:b/>
        </w:rPr>
        <w:t>Ergebnisse</w:t>
      </w:r>
    </w:p>
    <w:p w14:paraId="343DC37C" w14:textId="77777777" w:rsidR="00A14B06" w:rsidRDefault="00A14B06" w:rsidP="00417566">
      <w:pPr>
        <w:pStyle w:val="Listenabsatz"/>
        <w:numPr>
          <w:ilvl w:val="0"/>
          <w:numId w:val="12"/>
        </w:numPr>
        <w:jc w:val="both"/>
      </w:pPr>
      <w:r>
        <w:t xml:space="preserve">Die extrahierten </w:t>
      </w:r>
      <w:r w:rsidRPr="00FE48A3">
        <w:rPr>
          <w:b/>
          <w:bCs/>
        </w:rPr>
        <w:t>Mythen</w:t>
      </w:r>
      <w:r>
        <w:t xml:space="preserve"> (Übersicht: Tab. 4.1) gliedern sich in substanzbezogene (n=3) und rechtliche (n=2), soziale (n=5) und übergreifende (n=4), sowie körperliche (n=10), psychische (n=11) oder auch kombiniert körperlich-psychische (n=4). </w:t>
      </w:r>
      <w:bookmarkStart w:id="1" w:name="_Hlk216083420"/>
      <w:r w:rsidRPr="000638E1">
        <w:t xml:space="preserve">16 Mythen wurden </w:t>
      </w:r>
      <w:r>
        <w:t>als „richtig“ klassifiziert, acht als „falsch“, die anderen waren entweder „eher richtig“ oder „eher falsch“. Zwei Mythen konnten fachlich nicht eingeordnet werden.</w:t>
      </w:r>
      <w:bookmarkEnd w:id="1"/>
    </w:p>
    <w:p w14:paraId="40812CA3" w14:textId="77777777" w:rsidR="00A14B06" w:rsidRDefault="00A14B06" w:rsidP="00417566">
      <w:pPr>
        <w:pStyle w:val="Listenabsatz"/>
        <w:numPr>
          <w:ilvl w:val="0"/>
          <w:numId w:val="12"/>
        </w:numPr>
        <w:jc w:val="both"/>
      </w:pPr>
      <w:r>
        <w:lastRenderedPageBreak/>
        <w:t xml:space="preserve">Zu allen extrahierten Mythen werden hoch verdichtete </w:t>
      </w:r>
      <w:r w:rsidRPr="00B949D6">
        <w:rPr>
          <w:b/>
        </w:rPr>
        <w:t>Fact-Sheets</w:t>
      </w:r>
      <w:r>
        <w:t xml:space="preserve"> vorgelegt (Anhang III), die den aktuellen internationalen wissenschaftlichen Kenntnisstand bezüglich der Mythen zusammenfassen und das Ergebnis ihrer jeweiligen Klassifikation wiedergeben.</w:t>
      </w:r>
    </w:p>
    <w:p w14:paraId="369A32B8" w14:textId="77777777" w:rsidR="00A14B06" w:rsidRDefault="00A14B06" w:rsidP="00B949D6">
      <w:pPr>
        <w:pStyle w:val="Listenabsatz"/>
        <w:numPr>
          <w:ilvl w:val="0"/>
          <w:numId w:val="0"/>
        </w:numPr>
        <w:ind w:left="360"/>
        <w:jc w:val="both"/>
      </w:pPr>
    </w:p>
    <w:p w14:paraId="54989DF3" w14:textId="77777777" w:rsidR="00A14B06" w:rsidRDefault="00A14B06" w:rsidP="00417566">
      <w:pPr>
        <w:pStyle w:val="Listenabsatz"/>
        <w:numPr>
          <w:ilvl w:val="0"/>
          <w:numId w:val="12"/>
        </w:numPr>
        <w:jc w:val="both"/>
      </w:pPr>
      <w:r>
        <w:t xml:space="preserve">Evidenz zur Bestimmung als </w:t>
      </w:r>
      <w:r w:rsidRPr="00FE48A3">
        <w:rPr>
          <w:b/>
          <w:bCs/>
        </w:rPr>
        <w:t>Zielgruppe</w:t>
      </w:r>
      <w:r>
        <w:t xml:space="preserve"> von Cannabisprävention besteht für </w:t>
      </w:r>
      <w:proofErr w:type="spellStart"/>
      <w:r>
        <w:t>Schüler:innen</w:t>
      </w:r>
      <w:proofErr w:type="spellEnd"/>
      <w:r>
        <w:t xml:space="preserve"> bzw. Jugendliche, junge Erwachsene, Eltern mit minderjährigen Kindern sowie Fach- und Lehrkräfte.</w:t>
      </w:r>
    </w:p>
    <w:p w14:paraId="7DF05CB3" w14:textId="77777777" w:rsidR="00A14B06" w:rsidRDefault="00A14B06" w:rsidP="00417566">
      <w:pPr>
        <w:pStyle w:val="Listenabsatz"/>
        <w:numPr>
          <w:ilvl w:val="0"/>
          <w:numId w:val="12"/>
        </w:numPr>
        <w:jc w:val="both"/>
      </w:pPr>
      <w:r>
        <w:t>Für einige Online-</w:t>
      </w:r>
      <w:r w:rsidRPr="00FE48A3">
        <w:rPr>
          <w:b/>
          <w:bCs/>
        </w:rPr>
        <w:t>Kommunikationswege</w:t>
      </w:r>
      <w:r>
        <w:t xml:space="preserve"> (</w:t>
      </w:r>
      <w:proofErr w:type="spellStart"/>
      <w:r>
        <w:t>Social</w:t>
      </w:r>
      <w:proofErr w:type="spellEnd"/>
      <w:r>
        <w:t xml:space="preserve"> Media, Videoplattformen) existieren Hinweise zur wirksamen Erreichung ausgewählter Zielgruppen. Das Gleiche gilt bei personengestützter Erreichung für einige peer-orientierte Vermittlungswege in der Cannabisprävention (Peer-Education, Interaktionen Peers / Zielgruppe).</w:t>
      </w:r>
    </w:p>
    <w:p w14:paraId="09212EAD" w14:textId="77777777" w:rsidR="00A14B06" w:rsidRDefault="00A14B06" w:rsidP="00417566">
      <w:pPr>
        <w:pStyle w:val="Listenabsatz"/>
        <w:numPr>
          <w:ilvl w:val="0"/>
          <w:numId w:val="12"/>
        </w:numPr>
        <w:jc w:val="both"/>
      </w:pPr>
      <w:r>
        <w:t xml:space="preserve">Einige </w:t>
      </w:r>
      <w:r w:rsidRPr="00FE48A3">
        <w:rPr>
          <w:b/>
          <w:bCs/>
        </w:rPr>
        <w:t>Mittel der Ansprache</w:t>
      </w:r>
      <w:r>
        <w:t xml:space="preserve"> zeigen sich wirksam, die gesetzten Vermittlungsziele zu erreichen: Faktenboxen, personalisiertes Feedback und einzelne Präsentationsformen statistischer Kennwerte.</w:t>
      </w:r>
    </w:p>
    <w:p w14:paraId="590848D6" w14:textId="77777777" w:rsidR="00A14B06" w:rsidRDefault="00A14B06" w:rsidP="00B949D6">
      <w:pPr>
        <w:pStyle w:val="Listenabsatz"/>
        <w:numPr>
          <w:ilvl w:val="0"/>
          <w:numId w:val="0"/>
        </w:numPr>
        <w:ind w:left="360"/>
        <w:jc w:val="both"/>
      </w:pPr>
    </w:p>
    <w:p w14:paraId="2DDF171B" w14:textId="77777777" w:rsidR="00A14B06" w:rsidRDefault="00A14B06" w:rsidP="00417566">
      <w:pPr>
        <w:pStyle w:val="Listenabsatz"/>
        <w:numPr>
          <w:ilvl w:val="0"/>
          <w:numId w:val="12"/>
        </w:numPr>
        <w:jc w:val="both"/>
      </w:pPr>
      <w:r>
        <w:t xml:space="preserve">Mehrheitlich </w:t>
      </w:r>
      <w:r w:rsidRPr="00FE48A3">
        <w:rPr>
          <w:b/>
          <w:bCs/>
        </w:rPr>
        <w:t>gekannt</w:t>
      </w:r>
      <w:r>
        <w:t xml:space="preserve"> werden in allen Zielgruppen die Mythen </w:t>
      </w:r>
      <w:r w:rsidRPr="004B4E75">
        <w:t>„Konsum gefährdet die Verkehrssicherheit“, Konsum verändert die Wahrnehmungen“, „Cannabis ist eine Einstiegsdroge“ und „Konsum entspannt“</w:t>
      </w:r>
      <w:r>
        <w:t xml:space="preserve">. Von einem sehr großen Teil einiger Zielgruppen werden einzelne Cannabismythen gekannt (z. B.: </w:t>
      </w:r>
      <w:r w:rsidRPr="007B4040">
        <w:t>„Cannabis lindert Schmerzen“</w:t>
      </w:r>
      <w:r>
        <w:t xml:space="preserve">). </w:t>
      </w:r>
      <w:proofErr w:type="spellStart"/>
      <w:r>
        <w:t>Konsument:innen</w:t>
      </w:r>
      <w:proofErr w:type="spellEnd"/>
      <w:r>
        <w:t xml:space="preserve"> kennen z. T. andere Mythen in herausragendem Maße als die übrigen Zielgruppen. Minderjährige kennen keinen Mythos in sehr hohem Maße.</w:t>
      </w:r>
    </w:p>
    <w:p w14:paraId="628626B8" w14:textId="77777777" w:rsidR="00A14B06" w:rsidRDefault="00A14B06" w:rsidP="00417566">
      <w:pPr>
        <w:pStyle w:val="Listenabsatz"/>
        <w:numPr>
          <w:ilvl w:val="0"/>
          <w:numId w:val="12"/>
        </w:numPr>
        <w:jc w:val="both"/>
      </w:pPr>
      <w:r>
        <w:t>E</w:t>
      </w:r>
      <w:r w:rsidRPr="004B4E75">
        <w:t xml:space="preserve">ine hohe </w:t>
      </w:r>
      <w:r w:rsidRPr="00FE48A3">
        <w:rPr>
          <w:b/>
          <w:bCs/>
        </w:rPr>
        <w:t>Bedeutung</w:t>
      </w:r>
      <w:r w:rsidRPr="004B4E75">
        <w:t xml:space="preserve"> </w:t>
      </w:r>
      <w:r>
        <w:t xml:space="preserve">für den eigenen Umgang mit der Substanz </w:t>
      </w:r>
      <w:r w:rsidRPr="004B4E75">
        <w:t>besitzt für alle Zielgruppen</w:t>
      </w:r>
      <w:r w:rsidRPr="00B3305D">
        <w:t xml:space="preserve"> </w:t>
      </w:r>
      <w:r>
        <w:t xml:space="preserve">allein </w:t>
      </w:r>
      <w:r w:rsidRPr="004B4E75">
        <w:t>ein Mythos: „Zusätze führen zu erhöhten Gesundheitsrisiken“</w:t>
      </w:r>
      <w:r>
        <w:t xml:space="preserve">. Ansonsten sind die Einflüsse auf den Umgang vielfältig. Während sich für </w:t>
      </w:r>
      <w:r w:rsidRPr="00B62AED">
        <w:t>Voll- und Minderjährige, junge Erwachsene und Eltern</w:t>
      </w:r>
      <w:r>
        <w:t xml:space="preserve"> insbesondere Mythen als bedeutsam herauskristallisieren, die mit dem Konsum verbundene Gefahren thematisieren, sind für </w:t>
      </w:r>
      <w:proofErr w:type="spellStart"/>
      <w:r>
        <w:t>Konsument:innen</w:t>
      </w:r>
      <w:proofErr w:type="spellEnd"/>
      <w:r>
        <w:t xml:space="preserve"> Mythen ausschlaggebend, die vermeintliche positive Effekte oder relativierende Aussagen betonen</w:t>
      </w:r>
      <w:r w:rsidRPr="00B62AED">
        <w:t>.</w:t>
      </w:r>
    </w:p>
    <w:p w14:paraId="4F885EB9" w14:textId="77777777" w:rsidR="00A14B06" w:rsidRDefault="00A14B06" w:rsidP="00417566">
      <w:pPr>
        <w:pStyle w:val="Listenabsatz"/>
        <w:numPr>
          <w:ilvl w:val="0"/>
          <w:numId w:val="12"/>
        </w:numPr>
        <w:jc w:val="both"/>
      </w:pPr>
      <w:r>
        <w:t xml:space="preserve">Weitgehend </w:t>
      </w:r>
      <w:r w:rsidRPr="00FE48A3">
        <w:rPr>
          <w:b/>
          <w:bCs/>
        </w:rPr>
        <w:t>richtig beurteilt</w:t>
      </w:r>
      <w:r>
        <w:t xml:space="preserve"> wird in fast allen Zielgruppen insgesamt etwa ein Viertel aller Mythen, sie thematisieren bestimmte Gefährdungen (z. B. Verkehr, Fötus, kognitive Fähigkeiten, Suizidalität) und auch angenommene positive Effekte (z. B. Entspannung, Linderung von Spastiken). D</w:t>
      </w:r>
      <w:r w:rsidRPr="00370A0A">
        <w:t xml:space="preserve">urchgehend in </w:t>
      </w:r>
      <w:r>
        <w:t xml:space="preserve">fast </w:t>
      </w:r>
      <w:r w:rsidRPr="00370A0A">
        <w:t xml:space="preserve">allen Zielgruppen besteht eine </w:t>
      </w:r>
      <w:r>
        <w:t xml:space="preserve">deutlich </w:t>
      </w:r>
      <w:r w:rsidRPr="00FE48A3">
        <w:rPr>
          <w:b/>
          <w:bCs/>
        </w:rPr>
        <w:t>falsche Beurteilung</w:t>
      </w:r>
      <w:r w:rsidRPr="00370A0A">
        <w:t xml:space="preserve"> </w:t>
      </w:r>
      <w:r>
        <w:t>einiger Mythen, die vermeintliche soziale Zusammenhänge und bestimmte heilende Wirkungen formulieren (z. B.</w:t>
      </w:r>
      <w:r w:rsidRPr="00370A0A">
        <w:t xml:space="preserve"> </w:t>
      </w:r>
      <w:r>
        <w:t xml:space="preserve">niedriges soziales Niveau, </w:t>
      </w:r>
      <w:r w:rsidRPr="00370A0A">
        <w:t>generelle</w:t>
      </w:r>
      <w:r>
        <w:t>r</w:t>
      </w:r>
      <w:r w:rsidRPr="00370A0A">
        <w:t xml:space="preserve"> Motivationsverlust, </w:t>
      </w:r>
      <w:r>
        <w:t>breiter Bevölkerungskonsum</w:t>
      </w:r>
      <w:r w:rsidRPr="00370A0A">
        <w:t xml:space="preserve">, Cannabis </w:t>
      </w:r>
      <w:r>
        <w:t xml:space="preserve">als </w:t>
      </w:r>
      <w:r w:rsidRPr="00370A0A">
        <w:t>Allheilmittel</w:t>
      </w:r>
      <w:r>
        <w:t>, Hilfe gegen Depressionen oder auch Schmerzen)</w:t>
      </w:r>
      <w:r w:rsidRPr="00370A0A">
        <w:t>.</w:t>
      </w:r>
    </w:p>
    <w:p w14:paraId="3DA6BF0A" w14:textId="77777777" w:rsidR="00A14B06" w:rsidRDefault="00A14B06" w:rsidP="00417566">
      <w:pPr>
        <w:pStyle w:val="Listenabsatz"/>
        <w:numPr>
          <w:ilvl w:val="0"/>
          <w:numId w:val="12"/>
        </w:numPr>
        <w:jc w:val="both"/>
      </w:pPr>
      <w:r>
        <w:t xml:space="preserve">Zwei Mythen besitzen eine gehobene </w:t>
      </w:r>
      <w:r w:rsidRPr="005D4C9C">
        <w:rPr>
          <w:b/>
        </w:rPr>
        <w:t xml:space="preserve">individuelle </w:t>
      </w:r>
      <w:r w:rsidRPr="00FE48A3">
        <w:rPr>
          <w:b/>
          <w:bCs/>
        </w:rPr>
        <w:t>Präventionsbedeutung</w:t>
      </w:r>
      <w:r>
        <w:t xml:space="preserve"> in einzelnen Zielgruppen: </w:t>
      </w:r>
      <w:r w:rsidRPr="00EC46CE">
        <w:t xml:space="preserve">„Konsum hilft gegen Depressionen“ </w:t>
      </w:r>
      <w:r>
        <w:t>sowie</w:t>
      </w:r>
      <w:r w:rsidRPr="00EC46CE">
        <w:t xml:space="preserve"> „Konsum verursacht einen generellen Motivationsverlust“</w:t>
      </w:r>
      <w:r>
        <w:t>. Weitere</w:t>
      </w:r>
      <w:r w:rsidRPr="00EC46CE">
        <w:t xml:space="preserve"> </w:t>
      </w:r>
      <w:r>
        <w:t xml:space="preserve">Themen haben eine mittelhohe </w:t>
      </w:r>
      <w:r w:rsidRPr="00EC46CE">
        <w:t>Präventionsbedeutung</w:t>
      </w:r>
      <w:r>
        <w:t xml:space="preserve">: </w:t>
      </w:r>
      <w:r w:rsidRPr="00EC46CE">
        <w:t xml:space="preserve">Konsum </w:t>
      </w:r>
      <w:r>
        <w:t xml:space="preserve">und </w:t>
      </w:r>
      <w:r w:rsidRPr="00EC46CE">
        <w:t>soziale</w:t>
      </w:r>
      <w:r>
        <w:t>s</w:t>
      </w:r>
      <w:r w:rsidRPr="00EC46CE">
        <w:t xml:space="preserve"> Niveau, Bevölkerung</w:t>
      </w:r>
      <w:r>
        <w:t>skonsum</w:t>
      </w:r>
      <w:r w:rsidRPr="00EC46CE">
        <w:t xml:space="preserve">, </w:t>
      </w:r>
      <w:r>
        <w:t xml:space="preserve">Hilfe bei </w:t>
      </w:r>
      <w:r w:rsidRPr="00EC46CE">
        <w:t>Schlaf</w:t>
      </w:r>
      <w:r>
        <w:t>problemen</w:t>
      </w:r>
      <w:r w:rsidRPr="00EC46CE">
        <w:t>, Schmerz</w:t>
      </w:r>
      <w:r>
        <w:t>linderung</w:t>
      </w:r>
      <w:r w:rsidRPr="00EC46CE">
        <w:t xml:space="preserve"> und Abhängigkeit.</w:t>
      </w:r>
      <w:r>
        <w:t xml:space="preserve"> Die </w:t>
      </w:r>
      <w:r w:rsidRPr="00EC46CE">
        <w:t xml:space="preserve">Zielgruppe der </w:t>
      </w:r>
      <w:proofErr w:type="spellStart"/>
      <w:r w:rsidRPr="00EC46CE">
        <w:t>Konsument:innen</w:t>
      </w:r>
      <w:proofErr w:type="spellEnd"/>
      <w:r>
        <w:t xml:space="preserve"> unterscheidet sich von den anderen bzgl. der bedeutsamen Themen.</w:t>
      </w:r>
    </w:p>
    <w:p w14:paraId="40FBC8AF" w14:textId="77777777" w:rsidR="00A14B06" w:rsidRDefault="00A14B06" w:rsidP="00417566">
      <w:pPr>
        <w:pStyle w:val="Listenabsatz"/>
        <w:numPr>
          <w:ilvl w:val="0"/>
          <w:numId w:val="12"/>
        </w:numPr>
        <w:jc w:val="both"/>
      </w:pPr>
      <w:r>
        <w:t xml:space="preserve">Kein Mythos besitzt bezüglich der Gesamtgruppen aller Volljährigen wie auch aller Minderjährigen eine hohe oder auch nur mittlere </w:t>
      </w:r>
      <w:r w:rsidRPr="005D4C9C">
        <w:rPr>
          <w:b/>
        </w:rPr>
        <w:t xml:space="preserve">bevölkerungsbezogene </w:t>
      </w:r>
      <w:r>
        <w:rPr>
          <w:b/>
          <w:bCs/>
        </w:rPr>
        <w:t>Risikobedeutung</w:t>
      </w:r>
      <w:r>
        <w:t xml:space="preserve">. In diesem Sinne ranghöchste Mythen sind </w:t>
      </w:r>
      <w:r w:rsidRPr="00FF3B9D">
        <w:t>„Cannabis lindert Schmerzen“ und „Cannabis ist eine Einstiegsdroge“</w:t>
      </w:r>
      <w:r>
        <w:t xml:space="preserve"> (Volljährige) und </w:t>
      </w:r>
      <w:r w:rsidRPr="00FF3B9D">
        <w:t>„Das neue Gesetz wird einen Anstieg des Cannabiskonsums bei Minderjährigen bewirken“</w:t>
      </w:r>
      <w:r>
        <w:t xml:space="preserve"> (Minderjährige).</w:t>
      </w:r>
    </w:p>
    <w:p w14:paraId="164ECA8D" w14:textId="77777777" w:rsidR="00A14B06" w:rsidRDefault="00A14B06" w:rsidP="00B949D6">
      <w:pPr>
        <w:pStyle w:val="Listenabsatz"/>
        <w:numPr>
          <w:ilvl w:val="0"/>
          <w:numId w:val="0"/>
        </w:numPr>
        <w:ind w:left="360"/>
        <w:jc w:val="both"/>
        <w:rPr>
          <w:iCs/>
        </w:rPr>
      </w:pPr>
    </w:p>
    <w:p w14:paraId="67BD490E" w14:textId="77777777" w:rsidR="00A14B06" w:rsidRPr="00BF600F" w:rsidRDefault="00A14B06" w:rsidP="00417566">
      <w:pPr>
        <w:pStyle w:val="Listenabsatz"/>
        <w:numPr>
          <w:ilvl w:val="0"/>
          <w:numId w:val="12"/>
        </w:numPr>
        <w:jc w:val="both"/>
        <w:rPr>
          <w:iCs/>
        </w:rPr>
      </w:pPr>
      <w:r>
        <w:rPr>
          <w:iCs/>
        </w:rPr>
        <w:t xml:space="preserve">Die richtige </w:t>
      </w:r>
      <w:r w:rsidRPr="00FE48A3">
        <w:rPr>
          <w:b/>
          <w:bCs/>
          <w:iCs/>
        </w:rPr>
        <w:t>Kenntnis</w:t>
      </w:r>
      <w:r w:rsidRPr="00BF600F">
        <w:rPr>
          <w:iCs/>
        </w:rPr>
        <w:t xml:space="preserve"> </w:t>
      </w:r>
      <w:r>
        <w:rPr>
          <w:iCs/>
        </w:rPr>
        <w:t xml:space="preserve">der wesentlichen </w:t>
      </w:r>
      <w:r w:rsidRPr="00FE48A3">
        <w:rPr>
          <w:b/>
          <w:bCs/>
          <w:iCs/>
        </w:rPr>
        <w:t>rechtlichen Regeln</w:t>
      </w:r>
      <w:r>
        <w:rPr>
          <w:iCs/>
        </w:rPr>
        <w:t xml:space="preserve"> zum individuellen Konsum und Besitz von berauschendem Cannabis ist lückenhaft. </w:t>
      </w:r>
      <w:r w:rsidRPr="00755AA4">
        <w:rPr>
          <w:iCs/>
        </w:rPr>
        <w:t xml:space="preserve">In Bezug auf </w:t>
      </w:r>
      <w:r>
        <w:rPr>
          <w:iCs/>
        </w:rPr>
        <w:t>zentrale</w:t>
      </w:r>
      <w:r w:rsidRPr="00755AA4">
        <w:rPr>
          <w:iCs/>
        </w:rPr>
        <w:t xml:space="preserve"> Cannabispräventionsaspekte (Jugendschutz, </w:t>
      </w:r>
      <w:r w:rsidRPr="00755AA4">
        <w:rPr>
          <w:iCs/>
        </w:rPr>
        <w:lastRenderedPageBreak/>
        <w:t xml:space="preserve">Distribution) bestehen in </w:t>
      </w:r>
      <w:r>
        <w:rPr>
          <w:iCs/>
        </w:rPr>
        <w:t xml:space="preserve">fast allen Zielgruppen </w:t>
      </w:r>
      <w:r>
        <w:t xml:space="preserve">Wissensdefizite. Unter </w:t>
      </w:r>
      <w:proofErr w:type="spellStart"/>
      <w:r>
        <w:t>Konsument:innen</w:t>
      </w:r>
      <w:proofErr w:type="spellEnd"/>
      <w:r>
        <w:t xml:space="preserve"> bestehen diese in geringerem Maße.</w:t>
      </w:r>
    </w:p>
    <w:p w14:paraId="63A88303" w14:textId="77777777" w:rsidR="00A14B06" w:rsidRDefault="00A14B06" w:rsidP="00B949D6">
      <w:pPr>
        <w:pStyle w:val="Listenabsatz"/>
        <w:numPr>
          <w:ilvl w:val="0"/>
          <w:numId w:val="0"/>
        </w:numPr>
        <w:ind w:left="360"/>
        <w:jc w:val="both"/>
        <w:rPr>
          <w:iCs/>
        </w:rPr>
      </w:pPr>
    </w:p>
    <w:p w14:paraId="52B6FDA1" w14:textId="77777777" w:rsidR="00A14B06" w:rsidRPr="00185B44" w:rsidRDefault="00A14B06" w:rsidP="00417566">
      <w:pPr>
        <w:pStyle w:val="Listenabsatz"/>
        <w:numPr>
          <w:ilvl w:val="0"/>
          <w:numId w:val="12"/>
        </w:numPr>
        <w:jc w:val="both"/>
        <w:rPr>
          <w:iCs/>
        </w:rPr>
      </w:pPr>
      <w:r>
        <w:rPr>
          <w:iCs/>
        </w:rPr>
        <w:t xml:space="preserve">Um sich über gesundheitsbezogene Themen, u. a. auch zu Cannabis, zu </w:t>
      </w:r>
      <w:r w:rsidRPr="00FE48A3">
        <w:rPr>
          <w:b/>
          <w:bCs/>
          <w:iCs/>
        </w:rPr>
        <w:t>informieren</w:t>
      </w:r>
      <w:r>
        <w:rPr>
          <w:iCs/>
        </w:rPr>
        <w:t>, ist</w:t>
      </w:r>
      <w:r w:rsidRPr="00185B44">
        <w:rPr>
          <w:iCs/>
        </w:rPr>
        <w:t xml:space="preserve"> </w:t>
      </w:r>
      <w:r>
        <w:rPr>
          <w:iCs/>
        </w:rPr>
        <w:t>d</w:t>
      </w:r>
      <w:r w:rsidRPr="00185B44">
        <w:rPr>
          <w:iCs/>
        </w:rPr>
        <w:t xml:space="preserve">as Internet </w:t>
      </w:r>
      <w:r>
        <w:rPr>
          <w:iCs/>
        </w:rPr>
        <w:t xml:space="preserve">mit seinen unterschiedlichen Zugangspunkten für alle cannabispräventiven Zielgruppen ein relevanter Ort. Darüber hinaus wählen Volljährige und Eltern den Weg über </w:t>
      </w:r>
      <w:proofErr w:type="spellStart"/>
      <w:r>
        <w:rPr>
          <w:iCs/>
        </w:rPr>
        <w:t>Ärzt:innen</w:t>
      </w:r>
      <w:proofErr w:type="spellEnd"/>
      <w:r>
        <w:rPr>
          <w:iCs/>
        </w:rPr>
        <w:t xml:space="preserve"> sowie Apotheken und Minderjährige den über Angehörige, um entsprechende Informationen zu erhalten. Nicht aktiv gesuchte Gesundheitsinformationen werden von allen </w:t>
      </w:r>
      <w:proofErr w:type="spellStart"/>
      <w:r>
        <w:rPr>
          <w:iCs/>
        </w:rPr>
        <w:t>Adressat:innen</w:t>
      </w:r>
      <w:proofErr w:type="spellEnd"/>
      <w:r>
        <w:rPr>
          <w:iCs/>
        </w:rPr>
        <w:t xml:space="preserve"> mehrheitlich auch in </w:t>
      </w:r>
      <w:r w:rsidRPr="00185B44">
        <w:rPr>
          <w:iCs/>
        </w:rPr>
        <w:t>kurze</w:t>
      </w:r>
      <w:r>
        <w:rPr>
          <w:iCs/>
        </w:rPr>
        <w:t>n</w:t>
      </w:r>
      <w:r w:rsidRPr="00185B44">
        <w:rPr>
          <w:iCs/>
        </w:rPr>
        <w:t xml:space="preserve"> Beiträge</w:t>
      </w:r>
      <w:r>
        <w:rPr>
          <w:iCs/>
        </w:rPr>
        <w:t>n</w:t>
      </w:r>
      <w:r w:rsidRPr="00185B44">
        <w:rPr>
          <w:iCs/>
        </w:rPr>
        <w:t xml:space="preserve"> in Radio und / oder Fernsehen</w:t>
      </w:r>
      <w:r>
        <w:rPr>
          <w:iCs/>
        </w:rPr>
        <w:t xml:space="preserve"> wahrgenommen.</w:t>
      </w:r>
    </w:p>
    <w:p w14:paraId="512CE6C6" w14:textId="77777777" w:rsidR="00A14B06" w:rsidRPr="00185B44" w:rsidRDefault="00A14B06" w:rsidP="00417566">
      <w:pPr>
        <w:pStyle w:val="Listenabsatz"/>
        <w:numPr>
          <w:ilvl w:val="0"/>
          <w:numId w:val="12"/>
        </w:numPr>
        <w:jc w:val="both"/>
        <w:rPr>
          <w:iCs/>
        </w:rPr>
      </w:pPr>
      <w:r>
        <w:rPr>
          <w:iCs/>
        </w:rPr>
        <w:t xml:space="preserve">Bezüglich gesuchter Gesundheitsinformationen </w:t>
      </w:r>
      <w:r w:rsidRPr="00FE48A3">
        <w:rPr>
          <w:b/>
          <w:bCs/>
          <w:iCs/>
        </w:rPr>
        <w:t>vertrauen</w:t>
      </w:r>
      <w:r>
        <w:rPr>
          <w:iCs/>
        </w:rPr>
        <w:t xml:space="preserve"> a</w:t>
      </w:r>
      <w:r w:rsidRPr="00185B44">
        <w:rPr>
          <w:iCs/>
        </w:rPr>
        <w:t>lle in der Studie betrachteten Zielgruppen</w:t>
      </w:r>
      <w:r>
        <w:rPr>
          <w:iCs/>
        </w:rPr>
        <w:t xml:space="preserve"> in sehr hohem Maße den Auskünften von </w:t>
      </w:r>
      <w:proofErr w:type="spellStart"/>
      <w:r>
        <w:rPr>
          <w:iCs/>
        </w:rPr>
        <w:t>Ärzt:innen</w:t>
      </w:r>
      <w:proofErr w:type="spellEnd"/>
      <w:r>
        <w:rPr>
          <w:iCs/>
        </w:rPr>
        <w:t xml:space="preserve">, </w:t>
      </w:r>
      <w:proofErr w:type="spellStart"/>
      <w:r>
        <w:rPr>
          <w:iCs/>
        </w:rPr>
        <w:t>Apotheker:innen</w:t>
      </w:r>
      <w:proofErr w:type="spellEnd"/>
      <w:r>
        <w:rPr>
          <w:iCs/>
        </w:rPr>
        <w:t xml:space="preserve">, </w:t>
      </w:r>
      <w:proofErr w:type="spellStart"/>
      <w:r w:rsidRPr="00973CBE">
        <w:rPr>
          <w:iCs/>
        </w:rPr>
        <w:t>Mitarbeiter:innen</w:t>
      </w:r>
      <w:proofErr w:type="spellEnd"/>
      <w:r w:rsidRPr="00973CBE">
        <w:rPr>
          <w:iCs/>
        </w:rPr>
        <w:t xml:space="preserve"> von Beratungsstellen</w:t>
      </w:r>
      <w:r>
        <w:rPr>
          <w:iCs/>
        </w:rPr>
        <w:t>, Krankenkassen und Angehörigen. Medizinischen Seiten im Internet vertrauen fast alle Zielgruppen ebenfalls in hohem Maße. Sozialen Medien wird in geringerem Maße Vertrauen entgegengebracht.</w:t>
      </w:r>
    </w:p>
    <w:p w14:paraId="429E193D" w14:textId="77777777" w:rsidR="00A14B06" w:rsidRDefault="00A14B06" w:rsidP="00417566">
      <w:pPr>
        <w:pStyle w:val="Listenabsatz"/>
        <w:numPr>
          <w:ilvl w:val="0"/>
          <w:numId w:val="12"/>
        </w:numPr>
        <w:jc w:val="both"/>
      </w:pPr>
      <w:r>
        <w:t xml:space="preserve">Gesundheits- bzw. cannabisbezogene </w:t>
      </w:r>
      <w:r w:rsidRPr="00FE48A3">
        <w:rPr>
          <w:b/>
          <w:bCs/>
        </w:rPr>
        <w:t>Präventionspotentiale</w:t>
      </w:r>
      <w:r>
        <w:t xml:space="preserve"> ergeben sich für die Kommunikationswege in unterschiedlichem Ausmaß. Die Kommunikation über Apotheken und Arztpraxen besitzt für Volljährige, Eltern und junge Erwachsene die größten, tatsächlich aber: mittlere, gesundheitsbezogene Präventionspotentiale. Für </w:t>
      </w:r>
      <w:proofErr w:type="spellStart"/>
      <w:r w:rsidRPr="00A71A8E">
        <w:t>Konsument:innen</w:t>
      </w:r>
      <w:proofErr w:type="spellEnd"/>
      <w:r w:rsidRPr="00A71A8E">
        <w:t xml:space="preserve"> besteht das größte Potential in medizinischen Seiten bzw. Portalen des Internets, diese erfolgreich mit cannabispräventiver Kommunikation zu erreichen</w:t>
      </w:r>
      <w:r>
        <w:t>. Bei Minderjährigen</w:t>
      </w:r>
      <w:r w:rsidRPr="00A71A8E">
        <w:t xml:space="preserve"> zeigt </w:t>
      </w:r>
      <w:r>
        <w:t>n</w:t>
      </w:r>
      <w:r w:rsidRPr="00A71A8E">
        <w:t>ur der Weg über Angehörige (niedrige) mittlere Erfolgsaussichten.</w:t>
      </w:r>
    </w:p>
    <w:p w14:paraId="463B14CC" w14:textId="77777777" w:rsidR="00A14B06" w:rsidRDefault="00A14B06" w:rsidP="00B949D6">
      <w:pPr>
        <w:pStyle w:val="Listenabsatz"/>
        <w:numPr>
          <w:ilvl w:val="0"/>
          <w:numId w:val="0"/>
        </w:numPr>
        <w:ind w:left="360"/>
        <w:jc w:val="both"/>
      </w:pPr>
    </w:p>
    <w:p w14:paraId="6399B591" w14:textId="77777777" w:rsidR="00A14B06" w:rsidRDefault="00A14B06" w:rsidP="00417566">
      <w:pPr>
        <w:pStyle w:val="Listenabsatz"/>
        <w:numPr>
          <w:ilvl w:val="0"/>
          <w:numId w:val="12"/>
        </w:numPr>
        <w:jc w:val="both"/>
      </w:pPr>
      <w:r>
        <w:t xml:space="preserve">Die zur Diskussion herangezogenen </w:t>
      </w:r>
      <w:r w:rsidRPr="007A4025">
        <w:rPr>
          <w:b/>
          <w:bCs/>
        </w:rPr>
        <w:t xml:space="preserve">Expert:innen </w:t>
      </w:r>
      <w:r>
        <w:rPr>
          <w:b/>
          <w:bCs/>
        </w:rPr>
        <w:t>in der</w:t>
      </w:r>
      <w:r w:rsidRPr="007A4025">
        <w:rPr>
          <w:b/>
          <w:bCs/>
        </w:rPr>
        <w:t xml:space="preserve"> Cannabisprävention</w:t>
      </w:r>
      <w:r>
        <w:t xml:space="preserve"> betonten, dass Jugendliche und Minderjährige zentrale Zielgruppen für die Cannabisprävention</w:t>
      </w:r>
      <w:r w:rsidRPr="00FE48A3">
        <w:t xml:space="preserve"> </w:t>
      </w:r>
      <w:r>
        <w:t xml:space="preserve">seien. Alle Zielgruppen der Cannabisprävention seien vielfältig differenziert, dies müsse praktische Bedeutung finden. Vulnerable Gruppen seien besonders zu berücksichtigen. Eine Priorisierung einzelner Zielgruppen greife zu kurz. Die Ergebnisse der </w:t>
      </w:r>
      <w:proofErr w:type="spellStart"/>
      <w:r>
        <w:t>CaRM</w:t>
      </w:r>
      <w:proofErr w:type="spellEnd"/>
      <w:r>
        <w:t xml:space="preserve">-Studie könnten für eine kombinierte Präventionsstrategie (gesellschaftliche Kampagne plus Ansprache spezifischer Zielgruppen) genutzt werden. </w:t>
      </w:r>
      <w:r w:rsidRPr="00A83576">
        <w:t xml:space="preserve">Auswahl und Priorisierung von in der Cannabisprävention </w:t>
      </w:r>
      <w:r>
        <w:t xml:space="preserve">zu thematisierenden Mythen seien </w:t>
      </w:r>
      <w:r w:rsidRPr="00A83576">
        <w:t>komplex</w:t>
      </w:r>
      <w:r>
        <w:t xml:space="preserve">. Auswahlleitende Faktoren sollten etwa sein: Zielgruppe, Setting, Kenntnis, richtige Beurteilung, zu vermittelnde Botschaft, erwartete Wirkung in einer Kampagne. Ein ausschließlicher Bezug bei der Wahl der Mythen auf die Bedeutsamkeit und Falschheit der Beurteilung, wie als empirisches Instrument von der </w:t>
      </w:r>
      <w:proofErr w:type="spellStart"/>
      <w:r>
        <w:t>CaRM</w:t>
      </w:r>
      <w:proofErr w:type="spellEnd"/>
      <w:r>
        <w:t xml:space="preserve">-Projektgruppe angewendet, greift aus Sicht der Expert:innen zu kurz. Insbesondere sei auch ein kontinuierlicher kommunikativer Transport grundlegender Zusammenhänge erforderlich (z. B.: fehlende Harmlosigkeit des Cannabiskonsums, besondere Schädigung Heranwachsender, mögliche Abhängigkeit). Eltern nähmen eine bedeutende Rolle als Multiplikator:innen in der Cannabisprävention mit jungen Menschen ein. Gleiches gälte für Jugendliche als Peers. Schulische Präventionspotentiale würden nicht angemessen genutzt, dort könnten sowohl </w:t>
      </w:r>
      <w:proofErr w:type="spellStart"/>
      <w:r>
        <w:t>Lehrer:innen</w:t>
      </w:r>
      <w:proofErr w:type="spellEnd"/>
      <w:r>
        <w:t xml:space="preserve"> als auch Eltern stärkere Funktionen als vernetzte cannabispräventive </w:t>
      </w:r>
      <w:proofErr w:type="spellStart"/>
      <w:r>
        <w:t>Mittler:innen</w:t>
      </w:r>
      <w:proofErr w:type="spellEnd"/>
      <w:r>
        <w:t xml:space="preserve"> einnehmen. Neben besser zu vernetzenden digitalen Auftritten von Fachstellen und anderen digitalen Angeboten hätten Broschüren (auch in digitaler Form) weiterhin Berechtigung als seriöse Grundlage von Aufklärungsangeboten.</w:t>
      </w:r>
    </w:p>
    <w:p w14:paraId="1AD76541" w14:textId="77777777" w:rsidR="00A14B06" w:rsidRPr="00714916" w:rsidRDefault="00A14B06" w:rsidP="00417566"/>
    <w:p w14:paraId="54541F77" w14:textId="77777777" w:rsidR="00A14B06" w:rsidRDefault="00A14B06" w:rsidP="00417566">
      <w:r>
        <w:t>Die hier vorgelegten Erkenntnisse können als Basis einer reflektierten und empirisch fundierten Diskussion verstanden werden, welche präventiven Maßnahmen für welche cannabisspezifische Zielgruppe gewählt, geändert oder auch auf welche Art und Weise neu durchgeführt werden.</w:t>
      </w:r>
    </w:p>
    <w:p w14:paraId="3A48028E" w14:textId="77777777" w:rsidR="00A14B06" w:rsidRDefault="00A14B06" w:rsidP="00417566">
      <w:pPr>
        <w:pStyle w:val="Listenabsatz"/>
        <w:numPr>
          <w:ilvl w:val="0"/>
          <w:numId w:val="12"/>
        </w:numPr>
        <w:jc w:val="both"/>
      </w:pPr>
      <w:r>
        <w:t xml:space="preserve">Für Überlegungen zur Frage ‚Welche Themen sollen in welcher Zielgruppe überhaupt angesprochen werden?‘ können die gewonnenen, vielfältigen Erkenntnisse zur Mythen-Kenntnis einfließen, ebenso das nun </w:t>
      </w:r>
      <w:r>
        <w:lastRenderedPageBreak/>
        <w:t>vorliegende, breite Wissen über die unterschiedliche Bedeutung der Themen in den einzelnen Zielgruppen. Rückt die Frage in den Vordergrund, in welche inhaltliche Richtung besonders großer Aufklärungsbedarf besteht, liefern die ausdifferenzierten Erkenntnisse zur richtigen und falschen Einschätzung der Mythen – mit Hilfe der vorliegenden Fact-Sheets – zielgruppenspezifisch viele Hinweise.</w:t>
      </w:r>
    </w:p>
    <w:p w14:paraId="7796D1C2" w14:textId="77777777" w:rsidR="00A14B06" w:rsidRDefault="00A14B06" w:rsidP="00417566">
      <w:pPr>
        <w:pStyle w:val="Listenabsatz"/>
        <w:numPr>
          <w:ilvl w:val="0"/>
          <w:numId w:val="12"/>
        </w:numPr>
        <w:jc w:val="both"/>
      </w:pPr>
      <w:r>
        <w:t xml:space="preserve">Verknüpft mit der von den </w:t>
      </w:r>
      <w:proofErr w:type="spellStart"/>
      <w:r>
        <w:t>Adressat:innen</w:t>
      </w:r>
      <w:proofErr w:type="spellEnd"/>
      <w:r>
        <w:t xml:space="preserve"> der Präventionsarbeit selbst zugewiesenen Bedeutung der jeweiligen Mythen stehen mit den vielfältigen Erkenntnissen zur Präventionsbedeutung evidente Hinweise zur Verfügung, die den inhaltlichen Fokus in der Auswahl leiten können. Rationale Prävention könnte entsprechend in Bezug auf die Zielgruppe der </w:t>
      </w:r>
      <w:proofErr w:type="spellStart"/>
      <w:r>
        <w:t>Konsument:innen</w:t>
      </w:r>
      <w:proofErr w:type="spellEnd"/>
      <w:r>
        <w:t xml:space="preserve"> bedeuten, die fehlende Wirksamkeit von Cannabis zur Linderung von Depressionen herauszustellen. Zur Aufklärung wäre auch darüber zu reflektieren, neue wissenschaftliche Erkenntnisse zu vermitteln, die den allgemeinen, cannabisbedingten Motivationsverlust verneinen. Solcherart evidenzbasierte Prävention, die die Selbstbestimmung der Menschen adressiert, rückte zielgruppenspezifisch entsprechend Aufklärung über z. T. bereits seit Langem bestehende, </w:t>
      </w:r>
      <w:proofErr w:type="spellStart"/>
      <w:r>
        <w:t>Konsument:innen</w:t>
      </w:r>
      <w:proofErr w:type="spellEnd"/>
      <w:r>
        <w:t xml:space="preserve"> betreffende, soziale Vorurteile und falsche, insbesondere bei </w:t>
      </w:r>
      <w:proofErr w:type="spellStart"/>
      <w:r>
        <w:t>User:innen</w:t>
      </w:r>
      <w:proofErr w:type="spellEnd"/>
      <w:r>
        <w:t>, den Konsum legitimierende Auffassungen in den Vordergrund.</w:t>
      </w:r>
    </w:p>
    <w:p w14:paraId="6FF9E6F3" w14:textId="77777777" w:rsidR="00A14B06" w:rsidRDefault="00A14B06" w:rsidP="00417566">
      <w:pPr>
        <w:pStyle w:val="Listenabsatz"/>
        <w:numPr>
          <w:ilvl w:val="0"/>
          <w:numId w:val="12"/>
        </w:numPr>
        <w:jc w:val="both"/>
      </w:pPr>
      <w:r>
        <w:t>Ein für bevölkerungsweite Kampagnen erweiterter Fokus kann auf die wenigen Hinweise zur Bevölkerungsrelevanz zugreifen. Aufklärung über die insofern ranghöchsten Mythen</w:t>
      </w:r>
      <w:r w:rsidRPr="004D6674">
        <w:t xml:space="preserve"> </w:t>
      </w:r>
      <w:r>
        <w:t>bedeutete, über die ihnen tatsächlich zugrunde liegenden Zusammenhänge aufzuklären: Das wären die, gerade bei nicht medizinischem Cannabis, fehlenden Nachweise grundsätzlich schmerzstillender Eigenschaften, die Bedeutung von Nikotin und insbesondere Alkohol für den Einstieg in berauschenden Substanzkonsum und die konsumverhindernden Regelungen der neuen Cannabisgesetzgebung sowie die Bedeutung ihrer Beachtung.</w:t>
      </w:r>
    </w:p>
    <w:p w14:paraId="611DF2A2" w14:textId="77777777" w:rsidR="00A14B06" w:rsidRDefault="00A14B06" w:rsidP="00417566">
      <w:pPr>
        <w:pStyle w:val="Listenabsatz"/>
        <w:numPr>
          <w:ilvl w:val="0"/>
          <w:numId w:val="12"/>
        </w:numPr>
        <w:jc w:val="both"/>
      </w:pPr>
      <w:r>
        <w:t>Die differenziert gewonnenen Erkenntnisse zur zielgruppenspezifischen (</w:t>
      </w:r>
      <w:proofErr w:type="spellStart"/>
      <w:r>
        <w:t>Un</w:t>
      </w:r>
      <w:proofErr w:type="spellEnd"/>
      <w:r>
        <w:t>-) Kenntnis der rechtlichen Regeln zum Umgang mit berauschendem Cannabis liefern Argumente für eine verstärkte Aufklärung über die jugendschützenden Vorgaben des Konsumcannabisgesetzes.</w:t>
      </w:r>
    </w:p>
    <w:p w14:paraId="54F22284" w14:textId="77777777" w:rsidR="00A14B06" w:rsidRDefault="00A14B06" w:rsidP="00417566">
      <w:pPr>
        <w:pStyle w:val="Listenabsatz"/>
        <w:numPr>
          <w:ilvl w:val="0"/>
          <w:numId w:val="12"/>
        </w:numPr>
        <w:jc w:val="both"/>
      </w:pPr>
      <w:r>
        <w:t>Die ermittelten Präventionspotentiale verschiedener Wege der Gewinnung von Gesundheitsinformationen verdeutlichen die Relevanz zielgruppenspezifischer Kommunikationszugänge. „</w:t>
      </w:r>
      <w:proofErr w:type="spellStart"/>
      <w:r>
        <w:t>One</w:t>
      </w:r>
      <w:proofErr w:type="spellEnd"/>
      <w:r>
        <w:t xml:space="preserve"> </w:t>
      </w:r>
      <w:proofErr w:type="spellStart"/>
      <w:r>
        <w:t>fits</w:t>
      </w:r>
      <w:proofErr w:type="spellEnd"/>
      <w:r>
        <w:t xml:space="preserve"> all“ scheint als Maxime einer cannabispräventiven Kommunikation nicht erfolgsversprechend.</w:t>
      </w:r>
    </w:p>
    <w:p w14:paraId="682310D8" w14:textId="77777777" w:rsidR="00A14B06" w:rsidRDefault="00A14B06">
      <w:pPr>
        <w:spacing w:after="200" w:line="276" w:lineRule="auto"/>
        <w:jc w:val="left"/>
      </w:pPr>
    </w:p>
    <w:p w14:paraId="244A2814" w14:textId="77777777" w:rsidR="00A14B06" w:rsidRDefault="00A14B06">
      <w:pPr>
        <w:spacing w:after="200" w:line="276" w:lineRule="auto"/>
        <w:jc w:val="left"/>
      </w:pPr>
      <w:r>
        <w:br w:type="page"/>
      </w:r>
    </w:p>
    <w:p w14:paraId="4BF05989" w14:textId="77777777" w:rsidR="00A14B06" w:rsidRPr="000C797C" w:rsidRDefault="00A14B06" w:rsidP="00DA755E">
      <w:pPr>
        <w:pStyle w:val="berschrift1"/>
      </w:pPr>
      <w:bookmarkStart w:id="2" w:name="_Toc217304300"/>
      <w:r>
        <w:lastRenderedPageBreak/>
        <w:t>Fragestellungen &amp; Vorgehen</w:t>
      </w:r>
      <w:bookmarkEnd w:id="2"/>
    </w:p>
    <w:p w14:paraId="5EA7C78A" w14:textId="77777777" w:rsidR="00A14B06" w:rsidRDefault="00A14B06" w:rsidP="007A2DD6">
      <w:pPr>
        <w:pStyle w:val="berschrift2"/>
      </w:pPr>
      <w:bookmarkStart w:id="3" w:name="_Toc217304301"/>
      <w:r>
        <w:t>Cannabis-Mythen &amp; Projektziele</w:t>
      </w:r>
      <w:bookmarkEnd w:id="3"/>
    </w:p>
    <w:p w14:paraId="659EF31D" w14:textId="77777777" w:rsidR="00A14B06" w:rsidRDefault="00A14B06" w:rsidP="00DA755E">
      <w:r w:rsidRPr="008F7FC1">
        <w:t xml:space="preserve">Das Forschungsprojekt </w:t>
      </w:r>
      <w:r>
        <w:t>„</w:t>
      </w:r>
      <w:r w:rsidRPr="008F7FC1">
        <w:t>Cannabiskonsum – Risiken und Mythen (</w:t>
      </w:r>
      <w:proofErr w:type="spellStart"/>
      <w:r w:rsidRPr="008F7FC1">
        <w:t>CaRM</w:t>
      </w:r>
      <w:proofErr w:type="spellEnd"/>
      <w:r w:rsidRPr="008F7FC1">
        <w:t>)</w:t>
      </w:r>
      <w:r>
        <w:t>“</w:t>
      </w:r>
      <w:r w:rsidRPr="008F7FC1">
        <w:t xml:space="preserve"> will dazu beitragen, die Voraussetzungen zur Förderung von Kenntnissen zum risikoarmen Konsum </w:t>
      </w:r>
      <w:r>
        <w:t xml:space="preserve">von Cannabis </w:t>
      </w:r>
      <w:r w:rsidRPr="008F7FC1">
        <w:t>zu verbessern</w:t>
      </w:r>
      <w:r>
        <w:t xml:space="preserve">. So sollen </w:t>
      </w:r>
      <w:r w:rsidRPr="008F7FC1">
        <w:t xml:space="preserve">effektive Präventionskampagnen unterstützt werden, die die Gesundheitskompetenz in Bezug auf Cannabis wirksam stärken, </w:t>
      </w:r>
      <w:r>
        <w:t xml:space="preserve">um </w:t>
      </w:r>
      <w:r w:rsidRPr="008F7FC1">
        <w:t xml:space="preserve">einen verantwortungsvollen Umgang mit dieser Substanz </w:t>
      </w:r>
      <w:r>
        <w:t>zu fördern</w:t>
      </w:r>
      <w:r w:rsidRPr="008F7FC1">
        <w:t>.</w:t>
      </w:r>
    </w:p>
    <w:p w14:paraId="1DE194A7" w14:textId="77777777" w:rsidR="00A14B06" w:rsidRDefault="00A14B06" w:rsidP="00DA755E"/>
    <w:p w14:paraId="72107A78" w14:textId="77777777" w:rsidR="00A14B06" w:rsidRDefault="00A14B06" w:rsidP="00DA755E">
      <w:r>
        <w:t>Sobald das Verständnis aufgeklärter Cannabisprävention (auch) darauf beruht, die Gefahren des Cannabiskonsums richtig einschätzen zu können, bedarf es der Überprüfung existierender Cannabis-Mythen auf ihren Wahrheitsgehalt.</w:t>
      </w:r>
    </w:p>
    <w:p w14:paraId="7D374972" w14:textId="77777777" w:rsidR="00A14B06" w:rsidRDefault="00A14B06" w:rsidP="00DA755E">
      <w:r>
        <w:t>Einem allgemeinen Begriffsverständnis folgend, können Mythen als weit verbreitete, „</w:t>
      </w:r>
      <w:r w:rsidRPr="00556318">
        <w:t>im Kern wahre, beim Hörer Sinn stiftende Erzählung</w:t>
      </w:r>
      <w:r>
        <w:t>“ begriffen werden.</w:t>
      </w:r>
      <w:r w:rsidRPr="0051317E">
        <w:rPr>
          <w:noProof/>
          <w:vertAlign w:val="superscript"/>
        </w:rPr>
        <w:t>[1]</w:t>
      </w:r>
      <w:r>
        <w:t xml:space="preserve"> Sie gehen damit – in Bezug auf Cannabiswirkungen – über Einzelmeinungen zu Teilbereichen hinaus und vermögen es, Teilauffassungen zu kombinieren und zu integrieren. Damit ist auch der Geltungsanspruch angedeutet: Mythen bieten Erklärung und Orientierung in einer unübersichtlichen Realität.</w:t>
      </w:r>
    </w:p>
    <w:p w14:paraId="4D09A45B" w14:textId="77777777" w:rsidR="00A14B06" w:rsidRDefault="00A14B06" w:rsidP="00DA755E">
      <w:r>
        <w:t>Solchen theoretischen Überlegungen steht die praktische Verwendung des Mythenbegriffs in der (Fach-) Öffentlichkeit entgegen: „</w:t>
      </w:r>
      <w:r w:rsidRPr="00ED7138">
        <w:t>Fakt oder Fake? 13 Cannabismythen</w:t>
      </w:r>
      <w:r>
        <w:t>“</w:t>
      </w:r>
      <w:r w:rsidRPr="0051317E">
        <w:rPr>
          <w:noProof/>
          <w:vertAlign w:val="superscript"/>
        </w:rPr>
        <w:t>[2]</w:t>
      </w:r>
      <w:r>
        <w:t xml:space="preserve"> Oder auch: „</w:t>
      </w:r>
      <w:r w:rsidRPr="00ED7138">
        <w:t>Elf Mythen über Cannabis</w:t>
      </w:r>
      <w:r>
        <w:t xml:space="preserve">: </w:t>
      </w:r>
      <w:r w:rsidRPr="00ED7138">
        <w:t>Wir klären die größten Hanf- und Halbwahrheiten</w:t>
      </w:r>
      <w:r>
        <w:t>“.</w:t>
      </w:r>
      <w:r w:rsidRPr="0051317E">
        <w:rPr>
          <w:noProof/>
          <w:vertAlign w:val="superscript"/>
        </w:rPr>
        <w:t>[3]</w:t>
      </w:r>
      <w:r>
        <w:t xml:space="preserve"> Ein Mythos reduziert sich so auf einen Anspruch, einen Teilbereich (der Cannabiswirkungen) vereinfacht, aber angemessen zu beschreiben. Er ist überprüfbar und als richtig und auch falsch klassifizierbar. Gleichzeitig entwickelt sich eine negative Konnotation – Mythen können nun auch „Fake“ oder die Unwahrheit sein (oder auf diesen beruhen).</w:t>
      </w:r>
    </w:p>
    <w:p w14:paraId="05F32056" w14:textId="77777777" w:rsidR="00A14B06" w:rsidRDefault="00A14B06" w:rsidP="00DA755E">
      <w:r>
        <w:t xml:space="preserve">Solcherart praktische Verwendung des Mythenbegriffs verliert nicht nur den Anspruch auf Breite („Sinn stiftende Erzählung“). Es wird an den hier beispielhaft herangezogenen zwei Mythenzusammenstellungen deutlich, dass auch keine Übereinstimmung über das Gesamtbild besteht, das sich aus der Auswahl der Teilmythen bildet. Denn lediglich drei der von den </w:t>
      </w:r>
      <w:proofErr w:type="spellStart"/>
      <w:r>
        <w:t>Autor:innen</w:t>
      </w:r>
      <w:proofErr w:type="spellEnd"/>
      <w:r>
        <w:t xml:space="preserve"> insgesamt 21 bearbeiteten Mythen tauchen auf beiden Listen auf.</w:t>
      </w:r>
    </w:p>
    <w:p w14:paraId="5B2C3E96" w14:textId="77777777" w:rsidR="00A14B06" w:rsidRDefault="00A14B06" w:rsidP="00DA755E">
      <w:r>
        <w:t>Diese Ablösung des praktischen vom theoretischen Cannabis-Mythenbegriff ist nicht verwunderlich, denn es fehlt die empirische Basis, die den bearbeiteten Gegenstandsbereich erfasst: sowohl in Bezug auf seine Teilbereiche als auf deren Verbreitung. Es existiert selbstverständlich keine übergeordnete Instanz, die a priori festlegen könnte, welche auffindbaren Auffassungen zu Cannabiswirkungen als Mythen (z. B. in Abgrenzung zu etwa Gerüchten) gelten dürfen – und ob diese nun nur „richtige“ oder auch „falsche“ Auffassungen einschließen.</w:t>
      </w:r>
    </w:p>
    <w:p w14:paraId="4B69D4F0" w14:textId="77777777" w:rsidR="00A14B06" w:rsidRDefault="00A14B06" w:rsidP="00863054">
      <w:r>
        <w:t>Diese Lücke kann auch die hier vorgelegte Arbeit nicht schließen, da sie ausschließlich die für den Mythenbegriff relevanten ‚</w:t>
      </w:r>
      <w:r w:rsidRPr="00AC3FB0">
        <w:t>Auffassungen über Cannabiswirkungen</w:t>
      </w:r>
      <w:r>
        <w:t>‘ erfasst.</w:t>
      </w:r>
    </w:p>
    <w:p w14:paraId="361AC9DD" w14:textId="77777777" w:rsidR="00A14B06" w:rsidRDefault="00A14B06" w:rsidP="00DA755E"/>
    <w:p w14:paraId="3CBEF27C" w14:textId="77777777" w:rsidR="00A14B06" w:rsidRPr="008F7FC1" w:rsidRDefault="00A14B06" w:rsidP="000C203D">
      <w:pPr>
        <w:pStyle w:val="ZwischenBeschriftung"/>
      </w:pPr>
      <w:r w:rsidRPr="008F7FC1">
        <w:t xml:space="preserve">Das Projekt </w:t>
      </w:r>
      <w:proofErr w:type="spellStart"/>
      <w:r w:rsidRPr="008F7FC1">
        <w:t>CaRM</w:t>
      </w:r>
      <w:proofErr w:type="spellEnd"/>
      <w:r w:rsidRPr="008F7FC1">
        <w:t xml:space="preserve"> bearbeitet</w:t>
      </w:r>
      <w:r>
        <w:t>e</w:t>
      </w:r>
      <w:r w:rsidRPr="008F7FC1">
        <w:t xml:space="preserve"> diese Forschungsfragen: </w:t>
      </w:r>
    </w:p>
    <w:p w14:paraId="046958AA" w14:textId="77777777" w:rsidR="00A14B06" w:rsidRDefault="00A14B06" w:rsidP="004D5DB3">
      <w:pPr>
        <w:pStyle w:val="Listenabsatz"/>
        <w:numPr>
          <w:ilvl w:val="0"/>
          <w:numId w:val="3"/>
        </w:numPr>
      </w:pPr>
      <w:r w:rsidRPr="008F7FC1">
        <w:t>Welche Auffassungen in Bezug auf die Risiken bzw. positiven Effekte von Cannabis bestehen</w:t>
      </w:r>
      <w:r>
        <w:t xml:space="preserve"> in der Bevölkerung bzw. einzelnen Zielgruppen von Cannabisprävention in Deutschland</w:t>
      </w:r>
      <w:r w:rsidRPr="008F7FC1">
        <w:t>?</w:t>
      </w:r>
    </w:p>
    <w:p w14:paraId="587B2E86" w14:textId="77777777" w:rsidR="00A14B06" w:rsidRPr="008F7FC1" w:rsidRDefault="00A14B06" w:rsidP="004D5DB3">
      <w:pPr>
        <w:pStyle w:val="Listenabsatz"/>
        <w:numPr>
          <w:ilvl w:val="0"/>
          <w:numId w:val="3"/>
        </w:numPr>
      </w:pPr>
      <w:r w:rsidRPr="008F7FC1">
        <w:t xml:space="preserve">Welches </w:t>
      </w:r>
      <w:r>
        <w:t xml:space="preserve">(falsche und richtige) </w:t>
      </w:r>
      <w:r w:rsidRPr="008F7FC1">
        <w:t xml:space="preserve">Wissen zu </w:t>
      </w:r>
      <w:r>
        <w:t xml:space="preserve">den </w:t>
      </w:r>
      <w:r w:rsidRPr="008F7FC1">
        <w:t xml:space="preserve">gesundheitlichen Auswirkungen des Cannabiskonsums ist </w:t>
      </w:r>
      <w:r>
        <w:t>verbreitet</w:t>
      </w:r>
      <w:r w:rsidRPr="008F7FC1">
        <w:t>?</w:t>
      </w:r>
    </w:p>
    <w:p w14:paraId="08B4B070" w14:textId="77777777" w:rsidR="00A14B06" w:rsidRDefault="00A14B06" w:rsidP="004D5DB3">
      <w:pPr>
        <w:pStyle w:val="Listenabsatz"/>
        <w:numPr>
          <w:ilvl w:val="0"/>
          <w:numId w:val="3"/>
        </w:numPr>
      </w:pPr>
      <w:r w:rsidRPr="008F7FC1">
        <w:t xml:space="preserve">Welche Zielgruppen, Medien und Inhalte sollten in den Mittelpunkt einer wirksamen Prävention von </w:t>
      </w:r>
      <w:r>
        <w:t xml:space="preserve">falschen Auffassungen der Cannabiswirkungen </w:t>
      </w:r>
      <w:r w:rsidRPr="008F7FC1">
        <w:t>gestellt werden?</w:t>
      </w:r>
    </w:p>
    <w:p w14:paraId="16E15F6E" w14:textId="77777777" w:rsidR="00A14B06" w:rsidRDefault="00A14B06" w:rsidP="00DA755E"/>
    <w:p w14:paraId="5F16AEEA" w14:textId="77777777" w:rsidR="00A14B06" w:rsidRDefault="00A14B06" w:rsidP="007A2DD6">
      <w:pPr>
        <w:pStyle w:val="berschrift2"/>
      </w:pPr>
      <w:bookmarkStart w:id="4" w:name="_Toc217304302"/>
      <w:r>
        <w:lastRenderedPageBreak/>
        <w:t>Forschungshaltung &amp; -vorgehen</w:t>
      </w:r>
      <w:bookmarkEnd w:id="4"/>
    </w:p>
    <w:p w14:paraId="04412A71" w14:textId="77777777" w:rsidR="00A14B06" w:rsidRPr="00DA755E" w:rsidRDefault="00A14B06" w:rsidP="00DA755E">
      <w:r w:rsidRPr="00DA755E">
        <w:t xml:space="preserve">Die Haltung der beteiligten Wissenschaftler </w:t>
      </w:r>
      <w:r>
        <w:t>war</w:t>
      </w:r>
      <w:r w:rsidRPr="00DA755E">
        <w:t xml:space="preserve"> eine klar an empirischer Evidenz ausgerichtete. Diese wirkt</w:t>
      </w:r>
      <w:r>
        <w:t>e</w:t>
      </w:r>
      <w:r w:rsidRPr="00DA755E">
        <w:t xml:space="preserve"> sich auf den Anspruch zur </w:t>
      </w:r>
      <w:r>
        <w:t>Erhebung</w:t>
      </w:r>
      <w:r w:rsidRPr="00DA755E">
        <w:t xml:space="preserve"> bestehenden Cannabiswissens in der Bevölkerung aus (welche Überzeugungen zu den Cannabiswirkungen existieren tatsächlich?), ebenso wie </w:t>
      </w:r>
      <w:r>
        <w:t xml:space="preserve">auf </w:t>
      </w:r>
      <w:r w:rsidRPr="00DA755E">
        <w:t>den Umgang mit wissenschaftlicher Erkenntnis (welche Erkenntnisse zu den Wirkungen des Cannabiskonsum</w:t>
      </w:r>
      <w:r>
        <w:t>s</w:t>
      </w:r>
      <w:r w:rsidRPr="00DA755E">
        <w:t xml:space="preserve"> können als gesichert gelten?). </w:t>
      </w:r>
    </w:p>
    <w:p w14:paraId="5305E5F3" w14:textId="77777777" w:rsidR="00A14B06" w:rsidRDefault="00A14B06" w:rsidP="00DA755E">
      <w:r w:rsidRPr="003C414C">
        <w:t xml:space="preserve">Damit </w:t>
      </w:r>
      <w:r>
        <w:t>wird</w:t>
      </w:r>
      <w:r w:rsidRPr="003C414C">
        <w:t xml:space="preserve"> nichts Abschließendes gesagt über notwendig zu betrachtende </w:t>
      </w:r>
      <w:r>
        <w:t xml:space="preserve">weitere </w:t>
      </w:r>
      <w:r w:rsidRPr="003C414C">
        <w:t xml:space="preserve">Aspekte, die für eine wirksame Prävention ebenfalls </w:t>
      </w:r>
      <w:r>
        <w:t>untersucht</w:t>
      </w:r>
      <w:r w:rsidRPr="003C414C">
        <w:t xml:space="preserve"> werden müss</w:t>
      </w:r>
      <w:r>
        <w:t>t</w:t>
      </w:r>
      <w:r w:rsidRPr="003C414C">
        <w:t>en</w:t>
      </w:r>
      <w:r>
        <w:t xml:space="preserve">. Zudem sind Entscheidungen über präventive Anliegen legitimerweise auch normative. Damit sich diese aber nicht von der Empirie lösen (und dann vornehmlich die Setzungen der </w:t>
      </w:r>
      <w:proofErr w:type="spellStart"/>
      <w:r>
        <w:t>Entscheider:innen</w:t>
      </w:r>
      <w:proofErr w:type="spellEnd"/>
      <w:r>
        <w:t xml:space="preserve"> spiegeln), muss Wissenschaft die Empirie reflektiert und soweit (aktuell) möglich klären. E</w:t>
      </w:r>
      <w:r w:rsidRPr="004A236F">
        <w:t xml:space="preserve">mpirische Wissenschaft bedeutet gerade, sich im Detail mit dem Vorfindbaren auseinanderzusetzen. Das schließt die </w:t>
      </w:r>
      <w:r>
        <w:t xml:space="preserve">unkritische </w:t>
      </w:r>
      <w:r w:rsidRPr="004A236F">
        <w:t>Übernahme vorausgehender oder nachgelagerte normative Setzungen, die keine (schlüssige) Anbindung an die Empirie haben, aus.</w:t>
      </w:r>
      <w:r w:rsidRPr="00751669">
        <w:t xml:space="preserve"> </w:t>
      </w:r>
      <w:r w:rsidRPr="00AC3FB0">
        <w:t>Mit diesem Anspruch wurde die vorliegende Untersuchung durchgeführt.</w:t>
      </w:r>
    </w:p>
    <w:p w14:paraId="24537E42" w14:textId="77777777" w:rsidR="00A14B06" w:rsidRDefault="00A14B06" w:rsidP="00DA755E"/>
    <w:p w14:paraId="321F81CB" w14:textId="77777777" w:rsidR="00A14B06" w:rsidRPr="00AA6DD7" w:rsidRDefault="00A14B06" w:rsidP="00DA755E">
      <w:r w:rsidRPr="00AA6DD7">
        <w:t>Den Ausgangspunkt de</w:t>
      </w:r>
      <w:r>
        <w:t>r</w:t>
      </w:r>
      <w:r w:rsidRPr="00AA6DD7">
        <w:t xml:space="preserve"> Projekt</w:t>
      </w:r>
      <w:r>
        <w:t>arbeit</w:t>
      </w:r>
      <w:r w:rsidRPr="00AA6DD7">
        <w:t xml:space="preserve"> bildete </w:t>
      </w:r>
      <w:r>
        <w:t xml:space="preserve">folglich </w:t>
      </w:r>
      <w:r w:rsidRPr="00AA6DD7">
        <w:t>die Erhebung vorhandene</w:t>
      </w:r>
      <w:r>
        <w:t>r</w:t>
      </w:r>
      <w:r w:rsidRPr="00AA6DD7">
        <w:t xml:space="preserve"> Auffassungen über existierende Cannabiswirkungen. Die empirisch relevanten Auffassungen von Cannabiswirkungen wurden </w:t>
      </w:r>
      <w:r>
        <w:t xml:space="preserve">verarbeitet und </w:t>
      </w:r>
      <w:r w:rsidRPr="00AA6DD7">
        <w:t xml:space="preserve">sodann anhand bestehender wissenschaftlicher Erkenntnisse auf ihre inhaltliche </w:t>
      </w:r>
      <w:r>
        <w:t xml:space="preserve">Richtigkeit </w:t>
      </w:r>
      <w:r w:rsidRPr="00AA6DD7">
        <w:t>geprüft.</w:t>
      </w:r>
    </w:p>
    <w:p w14:paraId="7DC31E16" w14:textId="77777777" w:rsidR="00A14B06" w:rsidRPr="00AA6DD7" w:rsidRDefault="00A14B06" w:rsidP="00DA755E">
      <w:r w:rsidRPr="00AA6DD7">
        <w:t xml:space="preserve">Parallel startete eine Auseinandersetzung mit der wissenschaftlichen Evidenz für die wirksame Erreichung möglicher Adressaten von zielgruppenspezifischer Cannabisprävention. </w:t>
      </w:r>
    </w:p>
    <w:p w14:paraId="41662DED" w14:textId="77777777" w:rsidR="00A14B06" w:rsidRPr="00AA6DD7" w:rsidRDefault="00A14B06" w:rsidP="00DA755E">
      <w:r w:rsidRPr="00AA6DD7">
        <w:t xml:space="preserve">Quantifiziert </w:t>
      </w:r>
      <w:r>
        <w:t>wurden</w:t>
      </w:r>
      <w:r w:rsidRPr="00AA6DD7">
        <w:t xml:space="preserve"> die falschen und richtigen Auffassungen von Cannabiswirkungen in mehreren quantitativen Befragungsmodulen (Sommer 2025). Eingeordnet und integriert diskutiert w</w:t>
      </w:r>
      <w:r>
        <w:t>ur</w:t>
      </w:r>
      <w:r w:rsidRPr="00AA6DD7">
        <w:t xml:space="preserve">den die </w:t>
      </w:r>
      <w:r>
        <w:t>Ergebnisse abschließend</w:t>
      </w:r>
      <w:r w:rsidRPr="00AA6DD7">
        <w:t xml:space="preserve"> in einer Expertendiskussion (</w:t>
      </w:r>
      <w:r>
        <w:t>November</w:t>
      </w:r>
      <w:r w:rsidRPr="00AA6DD7">
        <w:t xml:space="preserve"> 2025).</w:t>
      </w:r>
    </w:p>
    <w:p w14:paraId="07FCA15C" w14:textId="77777777" w:rsidR="00A14B06" w:rsidRDefault="00A14B06" w:rsidP="00DA755E"/>
    <w:p w14:paraId="01C70C1C" w14:textId="77777777" w:rsidR="00A14B06" w:rsidRPr="008F7FC1" w:rsidRDefault="00A14B06" w:rsidP="00DA755E"/>
    <w:p w14:paraId="4C283ECD" w14:textId="77777777" w:rsidR="00A14B06" w:rsidRDefault="00A14B06" w:rsidP="007A2DD6">
      <w:pPr>
        <w:pStyle w:val="berschrift2"/>
      </w:pPr>
      <w:bookmarkStart w:id="5" w:name="_Toc217304303"/>
      <w:r>
        <w:t xml:space="preserve">Bindung der Erkenntnissuche </w:t>
      </w:r>
      <w:r w:rsidRPr="00EB10C3">
        <w:t>an die gesellschaftlichen Verhältnisse</w:t>
      </w:r>
      <w:bookmarkEnd w:id="5"/>
    </w:p>
    <w:p w14:paraId="3EFE13E5" w14:textId="77777777" w:rsidR="00A14B06" w:rsidRDefault="00A14B06" w:rsidP="00DA755E">
      <w:r>
        <w:t>Die Inhalte der Literaturanalyse basieren auf der Erhebung der aktuellen Auffassungen zu Cannabiswirkungen (in der Bevölkerung, unter Fachkräften und in den Medien). Das bedeutet: Die geleistete Literaturarbeit war keine enzyklopädische Aufbereitung der Antworten auf eine vorgelagerte, theoretische Frage, etwa: Welche (Aus-) Wirkungen hat Cannabiskonsum (in dieser Gesellschaft)? Folglich sind die Inhalte und Fokusse der Literaturanalyse auch eine Spiegelung eines (anzunehmenden) reduzierten Bildes der Cannabiswirkungen in der aktuellen Gesellschaft. Die Auffassungen zu Cannabis sind (auch) geprägt vom gesellschaftlichen Umgang mit dieser Substanz (etwa der jahrzehntelangen Prohibition): Das meint Regeln und Umgangsweisen, die wiederum bestimmte Wirkungen prägen (und andere ausschließen).</w:t>
      </w:r>
      <w:r w:rsidRPr="00A02B59">
        <w:rPr>
          <w:noProof/>
          <w:vertAlign w:val="superscript"/>
        </w:rPr>
        <w:t>[4]</w:t>
      </w:r>
    </w:p>
    <w:p w14:paraId="344E055E" w14:textId="77777777" w:rsidR="00A14B06" w:rsidRDefault="00A14B06" w:rsidP="00DA755E">
      <w:r>
        <w:t>Infolgedessen entsteht für diese Arbeit eine doppelte Bindung an die bestehenden Verhältnisse: Nicht nur zu untersuchende Auffassungen werden der Literaturanalyse vorgegeben und damit die Themenfelder und Perspektiven der Analysen gesellschaftlich (vor)bestimmt. Auch die wissenschaftliche Auseinandersetzung mit den Auffassungen muss auf die gesellschaftlichen Verhältnisse bezogen sein – zumindest in den Fällen, in denen die Auffassungen sich nicht ausschließlich auf pharmakologische Wirkweisen der Substanz Cannabis beziehen. Denn Inhalte und Ergebnisse der Auseinandersetzung mit den Auffassungen können nur solche sein, die aus den empirisch vorfindbaren (gesellschaftlichen) Verhältnissen gewonnen werden.</w:t>
      </w:r>
    </w:p>
    <w:p w14:paraId="3030C46F" w14:textId="77777777" w:rsidR="00A14B06" w:rsidRDefault="00A14B06" w:rsidP="00DA755E">
      <w:r>
        <w:t>Ein reflektiertes Vorgehen ist sich dieser doppelten Bindung und auch Beschränkung bewusst.</w:t>
      </w:r>
      <w:r w:rsidRPr="004A236F">
        <w:t xml:space="preserve"> </w:t>
      </w:r>
    </w:p>
    <w:p w14:paraId="59ECB5A2" w14:textId="77777777" w:rsidR="00A14B06" w:rsidRDefault="00A14B06" w:rsidP="00DA755E">
      <w:r>
        <w:t>Das genaue methodische Vorgehen der Literaturanalyse wird in Kapitel 3.2 erläutert.</w:t>
      </w:r>
    </w:p>
    <w:p w14:paraId="6900E37D" w14:textId="77777777" w:rsidR="00A14B06" w:rsidRDefault="00A14B06" w:rsidP="00DA755E"/>
    <w:p w14:paraId="622411DE" w14:textId="77777777" w:rsidR="00A14B06" w:rsidRPr="008F7FC1" w:rsidRDefault="00A14B06" w:rsidP="00DA755E"/>
    <w:p w14:paraId="1CCE5B3A" w14:textId="77777777" w:rsidR="00A14B06" w:rsidRDefault="00A14B06" w:rsidP="00DA755E"/>
    <w:p w14:paraId="338E70ED" w14:textId="77777777" w:rsidR="00A14B06" w:rsidRDefault="00A14B06" w:rsidP="0051317E">
      <w:pPr>
        <w:pStyle w:val="ZwischenBeschriftung"/>
      </w:pPr>
      <w:r>
        <w:t>Referenzen</w:t>
      </w:r>
    </w:p>
    <w:p w14:paraId="7A8EF80E" w14:textId="77777777" w:rsidR="00A14B06" w:rsidRPr="004E6B02" w:rsidRDefault="00A14B06" w:rsidP="00431203">
      <w:pPr>
        <w:pStyle w:val="EndNoteBibliography"/>
        <w:rPr>
          <w:lang w:val="de-DE"/>
        </w:rPr>
      </w:pPr>
      <w:r w:rsidRPr="004E6B02">
        <w:rPr>
          <w:lang w:val="de-DE"/>
        </w:rPr>
        <w:t>1.</w:t>
      </w:r>
      <w:r w:rsidRPr="004E6B02">
        <w:rPr>
          <w:lang w:val="de-DE"/>
        </w:rPr>
        <w:tab/>
        <w:t xml:space="preserve">Engels, J., </w:t>
      </w:r>
      <w:r w:rsidRPr="004E6B02">
        <w:rPr>
          <w:i/>
          <w:lang w:val="de-DE"/>
        </w:rPr>
        <w:t>Historisches Wörterbuch der Rhetorik</w:t>
      </w:r>
      <w:r w:rsidRPr="004E6B02">
        <w:rPr>
          <w:lang w:val="de-DE"/>
        </w:rPr>
        <w:t xml:space="preserve">. Must-Pop. 2003, Tübingen. </w:t>
      </w:r>
    </w:p>
    <w:p w14:paraId="59CF279F" w14:textId="77777777" w:rsidR="00A14B06" w:rsidRPr="004E6B02" w:rsidRDefault="00A14B06" w:rsidP="00431203">
      <w:pPr>
        <w:pStyle w:val="EndNoteBibliography"/>
        <w:rPr>
          <w:lang w:val="de-DE"/>
        </w:rPr>
      </w:pPr>
      <w:r w:rsidRPr="004E6B02">
        <w:rPr>
          <w:lang w:val="de-DE"/>
        </w:rPr>
        <w:t>2.</w:t>
      </w:r>
      <w:r w:rsidRPr="004E6B02">
        <w:rPr>
          <w:lang w:val="de-DE"/>
        </w:rPr>
        <w:tab/>
        <w:t xml:space="preserve">Hoch, E. and U.W. Preuss, </w:t>
      </w:r>
      <w:r w:rsidRPr="004E6B02">
        <w:rPr>
          <w:i/>
          <w:lang w:val="de-DE"/>
        </w:rPr>
        <w:t>Cannabis - Konsum, Gefahr, Mythen, Nutzen</w:t>
      </w:r>
      <w:r w:rsidRPr="004E6B02">
        <w:rPr>
          <w:lang w:val="de-DE"/>
        </w:rPr>
        <w:t xml:space="preserve">. 2024, München. </w:t>
      </w:r>
    </w:p>
    <w:p w14:paraId="7B2FE662" w14:textId="77777777" w:rsidR="00A14B06" w:rsidRPr="004E6B02" w:rsidRDefault="00A14B06" w:rsidP="00431203">
      <w:pPr>
        <w:pStyle w:val="EndNoteBibliography"/>
        <w:rPr>
          <w:lang w:val="de-DE"/>
        </w:rPr>
      </w:pPr>
      <w:r w:rsidRPr="004E6B02">
        <w:rPr>
          <w:lang w:val="de-DE"/>
        </w:rPr>
        <w:t>3.</w:t>
      </w:r>
      <w:r w:rsidRPr="004E6B02">
        <w:rPr>
          <w:lang w:val="de-DE"/>
        </w:rPr>
        <w:tab/>
        <w:t xml:space="preserve">Kiel, V., Elf Mythen über Cannabis., in Die Zeit. 2024. </w:t>
      </w:r>
    </w:p>
    <w:p w14:paraId="77A645D1" w14:textId="77777777" w:rsidR="00A14B06" w:rsidRPr="003F37E9" w:rsidRDefault="00A14B06" w:rsidP="00431203">
      <w:pPr>
        <w:pStyle w:val="EndNoteBibliography"/>
      </w:pPr>
      <w:r w:rsidRPr="003F37E9">
        <w:t>4.</w:t>
      </w:r>
      <w:r w:rsidRPr="003F37E9">
        <w:tab/>
        <w:t xml:space="preserve">Zinberg, N.E., Drug, set, and setting : the basis for controlled intoxicant use. 1984. </w:t>
      </w:r>
    </w:p>
    <w:p w14:paraId="40D16BD2" w14:textId="77777777" w:rsidR="00A14B06" w:rsidRPr="00ED1697" w:rsidRDefault="00A14B06" w:rsidP="00DA755E">
      <w:pPr>
        <w:rPr>
          <w:lang w:val="en-US"/>
        </w:rPr>
      </w:pPr>
    </w:p>
    <w:p w14:paraId="3D222BBC" w14:textId="77777777" w:rsidR="00A14B06" w:rsidRPr="00ED1697" w:rsidRDefault="00A14B06" w:rsidP="00DA755E">
      <w:pPr>
        <w:rPr>
          <w:lang w:val="en-US"/>
        </w:rPr>
        <w:sectPr w:rsidR="00A14B06" w:rsidRPr="00ED1697" w:rsidSect="00A14B06">
          <w:footerReference w:type="default" r:id="rId12"/>
          <w:pgSz w:w="11906" w:h="16838"/>
          <w:pgMar w:top="851" w:right="567" w:bottom="1134" w:left="1418" w:header="709" w:footer="442" w:gutter="0"/>
          <w:cols w:space="708"/>
          <w:titlePg/>
          <w:docGrid w:linePitch="360"/>
        </w:sectPr>
      </w:pPr>
    </w:p>
    <w:p w14:paraId="62F499F8" w14:textId="77777777" w:rsidR="00A14B06" w:rsidRDefault="00A14B06" w:rsidP="00DA755E">
      <w:pPr>
        <w:pStyle w:val="berschrift1"/>
      </w:pPr>
      <w:bookmarkStart w:id="6" w:name="_Toc217304304"/>
      <w:r>
        <w:lastRenderedPageBreak/>
        <w:t>Methodik</w:t>
      </w:r>
      <w:bookmarkEnd w:id="6"/>
    </w:p>
    <w:p w14:paraId="5CC3B4A8" w14:textId="77777777" w:rsidR="00A14B06" w:rsidRPr="000C797C" w:rsidRDefault="00A14B06" w:rsidP="007A2DD6">
      <w:pPr>
        <w:pStyle w:val="berschrift2"/>
      </w:pPr>
      <w:bookmarkStart w:id="7" w:name="_Toc217304305"/>
      <w:r w:rsidRPr="000C797C">
        <w:t xml:space="preserve">Empirische </w:t>
      </w:r>
      <w:r>
        <w:t>Bestandsaufnahme</w:t>
      </w:r>
      <w:r w:rsidRPr="000C797C">
        <w:t xml:space="preserve">: Die </w:t>
      </w:r>
      <w:r>
        <w:t>Auffassungen zu Cannabiswirkungen</w:t>
      </w:r>
      <w:bookmarkEnd w:id="7"/>
    </w:p>
    <w:p w14:paraId="5AF66AA5" w14:textId="77777777" w:rsidR="00A14B06" w:rsidRDefault="00A14B06" w:rsidP="00DA755E">
      <w:r>
        <w:t>Die offene Erfassung von Auffassungen und Wissen zu Cannabiswirkungen in der aktuellen Gesellschaft Deutschlands hatte drei Grundlagen:</w:t>
      </w:r>
    </w:p>
    <w:p w14:paraId="3A661F12" w14:textId="77777777" w:rsidR="00A14B06" w:rsidRDefault="00A14B06" w:rsidP="004D5DB3">
      <w:pPr>
        <w:pStyle w:val="Listenabsatz"/>
        <w:numPr>
          <w:ilvl w:val="0"/>
          <w:numId w:val="5"/>
        </w:numPr>
      </w:pPr>
      <w:r>
        <w:t>die Befragung der Bevölkerung via Online-Access-Panel zu eigenen Auffassungen bzw. eigenem Wissen,</w:t>
      </w:r>
    </w:p>
    <w:p w14:paraId="7AC2DB4A" w14:textId="77777777" w:rsidR="00A14B06" w:rsidRDefault="00A14B06" w:rsidP="004D5DB3">
      <w:pPr>
        <w:pStyle w:val="Listenabsatz"/>
        <w:numPr>
          <w:ilvl w:val="0"/>
          <w:numId w:val="5"/>
        </w:numPr>
      </w:pPr>
      <w:r>
        <w:t>die Befragung von Präventionsfachkräften zu Auffassungen ihrer Präventionsadressaten und</w:t>
      </w:r>
    </w:p>
    <w:p w14:paraId="20639959" w14:textId="77777777" w:rsidR="00A14B06" w:rsidRDefault="00A14B06" w:rsidP="004D5DB3">
      <w:pPr>
        <w:pStyle w:val="Listenabsatz"/>
        <w:numPr>
          <w:ilvl w:val="0"/>
          <w:numId w:val="5"/>
        </w:numPr>
      </w:pPr>
      <w:r>
        <w:t>die Aufnahme der in (Online-) Medien auffindbaren Auffassungen.</w:t>
      </w:r>
    </w:p>
    <w:p w14:paraId="27FEC1BA" w14:textId="77777777" w:rsidR="00A14B06" w:rsidRDefault="00A14B06" w:rsidP="00DA755E"/>
    <w:p w14:paraId="735AC09A" w14:textId="77777777" w:rsidR="00A14B06" w:rsidRDefault="00A14B06" w:rsidP="000C203D">
      <w:pPr>
        <w:pStyle w:val="ZwischenBeschriftung"/>
      </w:pPr>
      <w:r>
        <w:t>Ziele dieser Erfassung und Verarbeitung waren:</w:t>
      </w:r>
    </w:p>
    <w:p w14:paraId="7B9BD172" w14:textId="77777777" w:rsidR="00A14B06" w:rsidRDefault="00A14B06" w:rsidP="004D5DB3">
      <w:pPr>
        <w:pStyle w:val="Listenabsatz"/>
        <w:numPr>
          <w:ilvl w:val="0"/>
          <w:numId w:val="4"/>
        </w:numPr>
      </w:pPr>
      <w:r>
        <w:t>die Detektion vorhandener Auffassungen, Überzeugungen bzw. Meinungen zu Cannabiswirkungen in der Gesellschaft,</w:t>
      </w:r>
    </w:p>
    <w:p w14:paraId="23BF0C36" w14:textId="77777777" w:rsidR="00A14B06" w:rsidRDefault="00A14B06" w:rsidP="004D5DB3">
      <w:pPr>
        <w:pStyle w:val="Listenabsatz"/>
        <w:numPr>
          <w:ilvl w:val="0"/>
          <w:numId w:val="4"/>
        </w:numPr>
      </w:pPr>
      <w:r>
        <w:t>die Integration der über die verschiedenen Zugangswege gefundenen Auffassungen,</w:t>
      </w:r>
    </w:p>
    <w:p w14:paraId="73442897" w14:textId="77777777" w:rsidR="00A14B06" w:rsidRDefault="00A14B06" w:rsidP="004D5DB3">
      <w:pPr>
        <w:pStyle w:val="Listenabsatz"/>
        <w:numPr>
          <w:ilvl w:val="0"/>
          <w:numId w:val="4"/>
        </w:numPr>
      </w:pPr>
      <w:r>
        <w:t>die Extraktion der empirisch relevanten Auffassungen als Grundlage der literaturgestützten Evidenzprüfung.</w:t>
      </w:r>
    </w:p>
    <w:p w14:paraId="18D612CF" w14:textId="77777777" w:rsidR="00A14B06" w:rsidRDefault="00A14B06" w:rsidP="00DA755E"/>
    <w:p w14:paraId="679C3CAE" w14:textId="77777777" w:rsidR="00A14B06" w:rsidRDefault="00A14B06" w:rsidP="00A33612">
      <w:pPr>
        <w:pStyle w:val="Beschriftung"/>
      </w:pPr>
      <w:bookmarkStart w:id="8" w:name="_Toc217304390"/>
      <w:r w:rsidRPr="00B67BE3">
        <w:lastRenderedPageBreak/>
        <w:t xml:space="preserve">Tabelle </w:t>
      </w:r>
      <w:fldSimple w:instr=" STYLEREF 1 \s ">
        <w:r>
          <w:rPr>
            <w:noProof/>
          </w:rPr>
          <w:t>3</w:t>
        </w:r>
      </w:fldSimple>
      <w:r w:rsidRPr="00B67BE3">
        <w:t>.</w:t>
      </w:r>
      <w:fldSimple w:instr=" SEQ Tabelle \* ARABIC \s 1 ">
        <w:r>
          <w:rPr>
            <w:noProof/>
          </w:rPr>
          <w:t>1</w:t>
        </w:r>
      </w:fldSimple>
      <w:r w:rsidRPr="00B67BE3">
        <w:tab/>
      </w:r>
      <w:r>
        <w:t>Überblick: Arbeitsprozess empirische Bestandsaufnahme</w:t>
      </w:r>
      <w:bookmarkEnd w:id="8"/>
    </w:p>
    <w:p w14:paraId="6FD0C2DD" w14:textId="77777777" w:rsidR="00A14B06" w:rsidRDefault="00A14B06" w:rsidP="00DA755E">
      <w:r>
        <w:rPr>
          <w:noProof/>
        </w:rPr>
        <w:drawing>
          <wp:inline distT="0" distB="0" distL="0" distR="0" wp14:anchorId="357D90FF" wp14:editId="2D3056D0">
            <wp:extent cx="6119495" cy="7190740"/>
            <wp:effectExtent l="0" t="0" r="0" b="0"/>
            <wp:docPr id="5464195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19531" name="Grafik 546419531"/>
                    <pic:cNvPicPr/>
                  </pic:nvPicPr>
                  <pic:blipFill>
                    <a:blip r:embed="rId13">
                      <a:extLst>
                        <a:ext uri="{28A0092B-C50C-407E-A947-70E740481C1C}">
                          <a14:useLocalDpi xmlns:a14="http://schemas.microsoft.com/office/drawing/2010/main" val="0"/>
                        </a:ext>
                      </a:extLst>
                    </a:blip>
                    <a:stretch>
                      <a:fillRect/>
                    </a:stretch>
                  </pic:blipFill>
                  <pic:spPr>
                    <a:xfrm>
                      <a:off x="0" y="0"/>
                      <a:ext cx="6119495" cy="7190740"/>
                    </a:xfrm>
                    <a:prstGeom prst="rect">
                      <a:avLst/>
                    </a:prstGeom>
                  </pic:spPr>
                </pic:pic>
              </a:graphicData>
            </a:graphic>
          </wp:inline>
        </w:drawing>
      </w:r>
    </w:p>
    <w:p w14:paraId="36D08874" w14:textId="77777777" w:rsidR="00A14B06" w:rsidRDefault="00A14B06" w:rsidP="00DA755E"/>
    <w:p w14:paraId="790FA0D4" w14:textId="77777777" w:rsidR="00A14B06" w:rsidRPr="00714916" w:rsidRDefault="00A14B06" w:rsidP="00DA755E">
      <w:pPr>
        <w:pStyle w:val="berschrift3"/>
      </w:pPr>
      <w:bookmarkStart w:id="9" w:name="_Toc217304306"/>
      <w:r>
        <w:t>Befragung der Bevölkerung via Online-Access-Panel zu eigenen Auffassungen</w:t>
      </w:r>
      <w:bookmarkEnd w:id="9"/>
    </w:p>
    <w:p w14:paraId="6799EB49" w14:textId="77777777" w:rsidR="00A14B06" w:rsidRDefault="00A14B06" w:rsidP="0032338F">
      <w:pPr>
        <w:pStyle w:val="ZwischenBeschriftung"/>
      </w:pPr>
      <w:r>
        <w:t>Panelbeschreibung</w:t>
      </w:r>
    </w:p>
    <w:p w14:paraId="16E43C8B" w14:textId="77777777" w:rsidR="00A14B06" w:rsidRDefault="00A14B06" w:rsidP="0032338F">
      <w:r>
        <w:t xml:space="preserve">Für die Online-Access-Panel Befragung zu den cannabisbezogenen Auffassungen wurde eine Stichprobe des Payback-Panels Deutschlands genutzt. Aus der Grundgesamtheit von etwa 160.000 aktiven </w:t>
      </w:r>
      <w:proofErr w:type="spellStart"/>
      <w:r>
        <w:t>Panelist:innen</w:t>
      </w:r>
      <w:proofErr w:type="spellEnd"/>
      <w:r>
        <w:t xml:space="preserve"> wurden im Zeitraum zwischen August und Oktober 2024 insgesamt 1.041 Personen quotiert nach ihrem Cannabiskonsum</w:t>
      </w:r>
      <w:r w:rsidDel="00481DAA">
        <w:t xml:space="preserve"> </w:t>
      </w:r>
      <w:r>
        <w:t xml:space="preserve">befragt. Etwa die Hälfte der Befragten (n=516, 49,6%) gab an, noch nie Cannabis konsumiert zu haben (Tabelle 3.2).  Von den 525 Befragten mit Cannabiskonsumerfahrungen gaben 323 (31%) an, in den letzten 12 </w:t>
      </w:r>
      <w:r>
        <w:lastRenderedPageBreak/>
        <w:t xml:space="preserve">Monaten konsumiert zu haben, davon 154 in den letzten 30 Tagen. Bei 202 Befragten lag der letzte Konsum länger als 12 Monate zurück. Die Befragten erhielten für die erfolgreiche Teilnahme (durch den Panelbetreiber) eine Aufwandsentschädigung in Form von </w:t>
      </w:r>
      <w:proofErr w:type="spellStart"/>
      <w:r>
        <w:t>Paybackpunkten</w:t>
      </w:r>
      <w:proofErr w:type="spellEnd"/>
      <w:r>
        <w:t xml:space="preserve">. </w:t>
      </w:r>
    </w:p>
    <w:p w14:paraId="4CF35EFC" w14:textId="77777777" w:rsidR="00A14B06" w:rsidRDefault="00A14B06" w:rsidP="0032338F"/>
    <w:p w14:paraId="2F8FD61F" w14:textId="77777777" w:rsidR="00A14B06" w:rsidRPr="00FE7906" w:rsidRDefault="00A14B06" w:rsidP="0032338F">
      <w:r w:rsidRPr="00FE7906">
        <w:t>Hinsichtlich soziodemografische</w:t>
      </w:r>
      <w:r w:rsidRPr="00F67BB1">
        <w:t>r</w:t>
      </w:r>
      <w:r w:rsidRPr="00FE7906">
        <w:t xml:space="preserve"> Merkmale wies die Stichprobe einen leicht erhöhten Anteil an männlichen </w:t>
      </w:r>
      <w:proofErr w:type="spellStart"/>
      <w:r w:rsidRPr="00F67BB1">
        <w:t>Teilnehmer:innen</w:t>
      </w:r>
      <w:proofErr w:type="spellEnd"/>
      <w:r w:rsidRPr="00F67BB1">
        <w:t xml:space="preserve"> (52,3%) </w:t>
      </w:r>
      <w:r w:rsidRPr="00FE7906">
        <w:t>auf.</w:t>
      </w:r>
      <w:r w:rsidRPr="00F67BB1">
        <w:t xml:space="preserve"> Mit </w:t>
      </w:r>
      <w:r>
        <w:t>etwa 57 %</w:t>
      </w:r>
      <w:r w:rsidRPr="00F67BB1">
        <w:t xml:space="preserve"> gehörte der Großteil der Befragten der </w:t>
      </w:r>
      <w:r w:rsidRPr="00FE7906">
        <w:t>Altersgruppe der 2</w:t>
      </w:r>
      <w:r>
        <w:t>7</w:t>
      </w:r>
      <w:r w:rsidRPr="00FE7906">
        <w:t>- bis 4</w:t>
      </w:r>
      <w:r>
        <w:t>5</w:t>
      </w:r>
      <w:r w:rsidRPr="00FE7906">
        <w:t>-Jährigen</w:t>
      </w:r>
      <w:r w:rsidRPr="00F67BB1">
        <w:t xml:space="preserve"> an (Tabelle </w:t>
      </w:r>
      <w:r>
        <w:t>3.2</w:t>
      </w:r>
      <w:r w:rsidRPr="00F67BB1">
        <w:t>)</w:t>
      </w:r>
      <w:r w:rsidRPr="00FE7906">
        <w:t>.</w:t>
      </w:r>
      <w:r w:rsidRPr="00F67BB1">
        <w:t xml:space="preserve"> In Bezug auf den Bildungsstand verfügte der Großteil (94,8%)</w:t>
      </w:r>
      <w:r>
        <w:t xml:space="preserve"> </w:t>
      </w:r>
      <w:r w:rsidRPr="00F67BB1">
        <w:t xml:space="preserve">der Befragten </w:t>
      </w:r>
      <w:r w:rsidRPr="00EA0313">
        <w:t xml:space="preserve">mindestens </w:t>
      </w:r>
      <w:r w:rsidRPr="00F67BB1">
        <w:t>über eine</w:t>
      </w:r>
      <w:r>
        <w:t>n Abschluss der</w:t>
      </w:r>
      <w:r w:rsidRPr="00F67BB1">
        <w:t xml:space="preserve"> </w:t>
      </w:r>
      <w:r w:rsidRPr="00FE7906">
        <w:t>Mittlere</w:t>
      </w:r>
      <w:r>
        <w:t>n</w:t>
      </w:r>
      <w:r w:rsidRPr="00FE7906">
        <w:t xml:space="preserve"> Reife.</w:t>
      </w:r>
      <w:r>
        <w:t xml:space="preserve"> Fast zwei Drittel waren in Vollzeit erwerbstätig. </w:t>
      </w:r>
      <w:r w:rsidRPr="00FE7906">
        <w:t xml:space="preserve">Die meisten </w:t>
      </w:r>
      <w:proofErr w:type="spellStart"/>
      <w:r>
        <w:t>Teilnehmer:innen</w:t>
      </w:r>
      <w:proofErr w:type="spellEnd"/>
      <w:r>
        <w:t xml:space="preserve"> gaben an, </w:t>
      </w:r>
      <w:r w:rsidRPr="00FE7906">
        <w:t xml:space="preserve">in Städten mit einer Einwohnerzahl von </w:t>
      </w:r>
      <w:r>
        <w:t>mehr 1</w:t>
      </w:r>
      <w:r w:rsidRPr="00FE7906">
        <w:t xml:space="preserve">00.000 </w:t>
      </w:r>
      <w:r>
        <w:t>zu leben</w:t>
      </w:r>
      <w:r w:rsidRPr="00FE7906">
        <w:t>.</w:t>
      </w:r>
    </w:p>
    <w:p w14:paraId="3C161E4E" w14:textId="77777777" w:rsidR="00A14B06" w:rsidRDefault="00A14B06" w:rsidP="0032338F"/>
    <w:p w14:paraId="37957545" w14:textId="77777777" w:rsidR="00A14B06" w:rsidRDefault="00A14B06" w:rsidP="0032338F">
      <w:pPr>
        <w:pStyle w:val="Beschriftung"/>
      </w:pPr>
      <w:bookmarkStart w:id="10" w:name="_Toc217304391"/>
      <w:r w:rsidRPr="00B67BE3">
        <w:t xml:space="preserve">Tabelle </w:t>
      </w:r>
      <w:fldSimple w:instr=" STYLEREF 1 \s ">
        <w:r>
          <w:rPr>
            <w:noProof/>
          </w:rPr>
          <w:t>3</w:t>
        </w:r>
      </w:fldSimple>
      <w:r w:rsidRPr="00B67BE3">
        <w:t>.</w:t>
      </w:r>
      <w:fldSimple w:instr=" SEQ Tabelle \* ARABIC \s 1 ">
        <w:r>
          <w:rPr>
            <w:noProof/>
          </w:rPr>
          <w:t>2</w:t>
        </w:r>
      </w:fldSimple>
      <w:r w:rsidRPr="00B67BE3">
        <w:tab/>
      </w:r>
      <w:r>
        <w:t>Erfassung Mythen, Zusammensetzung Bevölkerungspanel</w:t>
      </w:r>
      <w:bookmarkEnd w:id="10"/>
    </w:p>
    <w:tbl>
      <w:tblPr>
        <w:tblStyle w:val="Tabellenraster"/>
        <w:tblW w:w="9355" w:type="dxa"/>
        <w:tblLook w:val="04A0" w:firstRow="1" w:lastRow="0" w:firstColumn="1" w:lastColumn="0" w:noHBand="0" w:noVBand="1"/>
      </w:tblPr>
      <w:tblGrid>
        <w:gridCol w:w="5953"/>
        <w:gridCol w:w="1701"/>
        <w:gridCol w:w="1701"/>
      </w:tblGrid>
      <w:tr w:rsidR="00A14B06" w:rsidRPr="00DE7E83" w14:paraId="38531366" w14:textId="77777777" w:rsidTr="00190E9F">
        <w:trPr>
          <w:tblHeader/>
        </w:trPr>
        <w:tc>
          <w:tcPr>
            <w:tcW w:w="5953" w:type="dxa"/>
          </w:tcPr>
          <w:p w14:paraId="7BC0B739" w14:textId="77777777" w:rsidR="00A14B06" w:rsidRPr="00DE7E83" w:rsidRDefault="00A14B06" w:rsidP="00DE7E83">
            <w:pPr>
              <w:spacing w:line="240" w:lineRule="auto"/>
              <w:jc w:val="left"/>
              <w:rPr>
                <w:rFonts w:cstheme="minorHAnsi"/>
              </w:rPr>
            </w:pPr>
          </w:p>
        </w:tc>
        <w:tc>
          <w:tcPr>
            <w:tcW w:w="1701" w:type="dxa"/>
          </w:tcPr>
          <w:p w14:paraId="2B41F9C6" w14:textId="77777777" w:rsidR="00A14B06" w:rsidRPr="00DE7E83" w:rsidRDefault="00A14B06" w:rsidP="00DE7E83">
            <w:pPr>
              <w:spacing w:line="240" w:lineRule="auto"/>
              <w:jc w:val="center"/>
              <w:rPr>
                <w:rFonts w:cstheme="minorHAnsi"/>
              </w:rPr>
            </w:pPr>
            <w:r w:rsidRPr="00DE7E83">
              <w:rPr>
                <w:rFonts w:cstheme="minorHAnsi"/>
              </w:rPr>
              <w:t>N</w:t>
            </w:r>
          </w:p>
        </w:tc>
        <w:tc>
          <w:tcPr>
            <w:tcW w:w="1701" w:type="dxa"/>
          </w:tcPr>
          <w:p w14:paraId="1D17E258" w14:textId="77777777" w:rsidR="00A14B06" w:rsidRPr="00DE7E83" w:rsidRDefault="00A14B06" w:rsidP="00DE7E83">
            <w:pPr>
              <w:spacing w:line="240" w:lineRule="auto"/>
              <w:jc w:val="center"/>
              <w:rPr>
                <w:rFonts w:cstheme="minorHAnsi"/>
              </w:rPr>
            </w:pPr>
            <w:r w:rsidRPr="00DE7E83">
              <w:rPr>
                <w:rFonts w:cstheme="minorHAnsi"/>
              </w:rPr>
              <w:t>%</w:t>
            </w:r>
          </w:p>
        </w:tc>
      </w:tr>
      <w:tr w:rsidR="00A14B06" w:rsidRPr="00DE7E83" w14:paraId="2D6495E3" w14:textId="77777777" w:rsidTr="00190E9F">
        <w:tc>
          <w:tcPr>
            <w:tcW w:w="5953" w:type="dxa"/>
          </w:tcPr>
          <w:p w14:paraId="661C0A31" w14:textId="77777777" w:rsidR="00A14B06" w:rsidRPr="00DE7E83" w:rsidRDefault="00A14B06" w:rsidP="00DE7E83">
            <w:pPr>
              <w:keepNext/>
              <w:spacing w:line="240" w:lineRule="auto"/>
              <w:jc w:val="left"/>
              <w:rPr>
                <w:rFonts w:cstheme="minorHAnsi"/>
              </w:rPr>
            </w:pPr>
            <w:r w:rsidRPr="00DE7E83">
              <w:rPr>
                <w:rFonts w:cstheme="minorHAnsi"/>
              </w:rPr>
              <w:t>Erreichte</w:t>
            </w:r>
          </w:p>
        </w:tc>
        <w:tc>
          <w:tcPr>
            <w:tcW w:w="1701" w:type="dxa"/>
          </w:tcPr>
          <w:p w14:paraId="5CBFE758" w14:textId="77777777" w:rsidR="00A14B06" w:rsidRPr="00DE7E83" w:rsidRDefault="00A14B06" w:rsidP="00DE7E83">
            <w:pPr>
              <w:keepNext/>
              <w:spacing w:line="240" w:lineRule="auto"/>
              <w:jc w:val="center"/>
              <w:rPr>
                <w:rFonts w:cstheme="minorHAnsi"/>
              </w:rPr>
            </w:pPr>
            <w:r w:rsidRPr="00DE7E83">
              <w:rPr>
                <w:rFonts w:cstheme="minorHAnsi"/>
              </w:rPr>
              <w:t>1.041</w:t>
            </w:r>
          </w:p>
        </w:tc>
        <w:tc>
          <w:tcPr>
            <w:tcW w:w="1701" w:type="dxa"/>
          </w:tcPr>
          <w:p w14:paraId="491B0A3D" w14:textId="77777777" w:rsidR="00A14B06" w:rsidRPr="00DE7E83" w:rsidRDefault="00A14B06" w:rsidP="00DE7E83">
            <w:pPr>
              <w:keepNext/>
              <w:spacing w:line="240" w:lineRule="auto"/>
              <w:jc w:val="center"/>
              <w:rPr>
                <w:rFonts w:cstheme="minorHAnsi"/>
              </w:rPr>
            </w:pPr>
            <w:r w:rsidRPr="00DE7E83">
              <w:rPr>
                <w:rFonts w:cstheme="minorHAnsi"/>
              </w:rPr>
              <w:t>100,0%</w:t>
            </w:r>
          </w:p>
        </w:tc>
      </w:tr>
      <w:tr w:rsidR="00A14B06" w:rsidRPr="00DE7E83" w14:paraId="2D095BF6" w14:textId="77777777" w:rsidTr="00190E9F">
        <w:tc>
          <w:tcPr>
            <w:tcW w:w="5953" w:type="dxa"/>
          </w:tcPr>
          <w:p w14:paraId="06D6E322" w14:textId="77777777" w:rsidR="00A14B06" w:rsidRPr="00DE7E83" w:rsidRDefault="00A14B06" w:rsidP="00DE7E83">
            <w:pPr>
              <w:keepNext/>
              <w:spacing w:line="240" w:lineRule="auto"/>
              <w:jc w:val="left"/>
              <w:rPr>
                <w:rFonts w:cstheme="minorHAnsi"/>
              </w:rPr>
            </w:pPr>
          </w:p>
        </w:tc>
        <w:tc>
          <w:tcPr>
            <w:tcW w:w="1701" w:type="dxa"/>
          </w:tcPr>
          <w:p w14:paraId="7CD455A2" w14:textId="77777777" w:rsidR="00A14B06" w:rsidRPr="00DE7E83" w:rsidRDefault="00A14B06" w:rsidP="00DE7E83">
            <w:pPr>
              <w:keepNext/>
              <w:spacing w:line="240" w:lineRule="auto"/>
              <w:jc w:val="center"/>
              <w:rPr>
                <w:rFonts w:cstheme="minorHAnsi"/>
              </w:rPr>
            </w:pPr>
          </w:p>
        </w:tc>
        <w:tc>
          <w:tcPr>
            <w:tcW w:w="1701" w:type="dxa"/>
          </w:tcPr>
          <w:p w14:paraId="78E61039" w14:textId="77777777" w:rsidR="00A14B06" w:rsidRPr="00DE7E83" w:rsidRDefault="00A14B06" w:rsidP="00DE7E83">
            <w:pPr>
              <w:keepNext/>
              <w:spacing w:line="240" w:lineRule="auto"/>
              <w:jc w:val="center"/>
              <w:rPr>
                <w:rFonts w:cstheme="minorHAnsi"/>
              </w:rPr>
            </w:pPr>
          </w:p>
        </w:tc>
      </w:tr>
      <w:tr w:rsidR="00A14B06" w:rsidRPr="00DE7E83" w14:paraId="32435D4B" w14:textId="77777777" w:rsidTr="00190E9F">
        <w:tc>
          <w:tcPr>
            <w:tcW w:w="5953" w:type="dxa"/>
          </w:tcPr>
          <w:p w14:paraId="5B19AC94" w14:textId="77777777" w:rsidR="00A14B06" w:rsidRPr="00DE7E83" w:rsidRDefault="00A14B06" w:rsidP="00DE7E83">
            <w:pPr>
              <w:keepNext/>
              <w:spacing w:line="240" w:lineRule="auto"/>
              <w:jc w:val="left"/>
              <w:rPr>
                <w:rFonts w:cstheme="minorHAnsi"/>
              </w:rPr>
            </w:pPr>
            <w:r w:rsidRPr="00DE7E83">
              <w:rPr>
                <w:rFonts w:cstheme="minorHAnsi"/>
              </w:rPr>
              <w:t>Cannabiskonsum</w:t>
            </w:r>
          </w:p>
        </w:tc>
        <w:tc>
          <w:tcPr>
            <w:tcW w:w="1701" w:type="dxa"/>
          </w:tcPr>
          <w:p w14:paraId="02FE9D29" w14:textId="77777777" w:rsidR="00A14B06" w:rsidRPr="00DE7E83" w:rsidRDefault="00A14B06" w:rsidP="00DE7E83">
            <w:pPr>
              <w:keepNext/>
              <w:spacing w:line="240" w:lineRule="auto"/>
              <w:jc w:val="center"/>
              <w:rPr>
                <w:rFonts w:cstheme="minorHAnsi"/>
              </w:rPr>
            </w:pPr>
          </w:p>
        </w:tc>
        <w:tc>
          <w:tcPr>
            <w:tcW w:w="1701" w:type="dxa"/>
          </w:tcPr>
          <w:p w14:paraId="7CDFD6E0" w14:textId="77777777" w:rsidR="00A14B06" w:rsidRPr="00DE7E83" w:rsidRDefault="00A14B06" w:rsidP="00DE7E83">
            <w:pPr>
              <w:keepNext/>
              <w:spacing w:line="240" w:lineRule="auto"/>
              <w:jc w:val="center"/>
              <w:rPr>
                <w:rFonts w:cstheme="minorHAnsi"/>
              </w:rPr>
            </w:pPr>
          </w:p>
        </w:tc>
      </w:tr>
      <w:tr w:rsidR="00A14B06" w:rsidRPr="00DE7E83" w14:paraId="0F974582" w14:textId="77777777" w:rsidTr="00190E9F">
        <w:tc>
          <w:tcPr>
            <w:tcW w:w="5953" w:type="dxa"/>
          </w:tcPr>
          <w:p w14:paraId="5D5ED1D9" w14:textId="77777777" w:rsidR="00A14B06" w:rsidRPr="00DE7E83" w:rsidRDefault="00A14B06" w:rsidP="00DE7E83">
            <w:pPr>
              <w:keepNext/>
              <w:spacing w:line="240" w:lineRule="auto"/>
              <w:jc w:val="left"/>
              <w:rPr>
                <w:rFonts w:cstheme="minorHAnsi"/>
              </w:rPr>
            </w:pPr>
            <w:r w:rsidRPr="00DE7E83">
              <w:rPr>
                <w:rFonts w:cstheme="minorHAnsi"/>
              </w:rPr>
              <w:t>in den letzten 30 Tagen</w:t>
            </w:r>
          </w:p>
        </w:tc>
        <w:tc>
          <w:tcPr>
            <w:tcW w:w="1701" w:type="dxa"/>
          </w:tcPr>
          <w:p w14:paraId="19A5563D" w14:textId="77777777" w:rsidR="00A14B06" w:rsidRPr="00DE7E83" w:rsidRDefault="00A14B06" w:rsidP="00DE7E83">
            <w:pPr>
              <w:keepNext/>
              <w:spacing w:line="240" w:lineRule="auto"/>
              <w:jc w:val="center"/>
              <w:rPr>
                <w:rFonts w:cstheme="minorHAnsi"/>
              </w:rPr>
            </w:pPr>
            <w:r w:rsidRPr="00DE7E83">
              <w:rPr>
                <w:rFonts w:cstheme="minorHAnsi"/>
              </w:rPr>
              <w:t>154</w:t>
            </w:r>
          </w:p>
        </w:tc>
        <w:tc>
          <w:tcPr>
            <w:tcW w:w="1701" w:type="dxa"/>
          </w:tcPr>
          <w:p w14:paraId="76EA24EB" w14:textId="77777777" w:rsidR="00A14B06" w:rsidRPr="00DE7E83" w:rsidRDefault="00A14B06" w:rsidP="00DE7E83">
            <w:pPr>
              <w:keepNext/>
              <w:spacing w:line="240" w:lineRule="auto"/>
              <w:jc w:val="center"/>
              <w:rPr>
                <w:rFonts w:cstheme="minorHAnsi"/>
              </w:rPr>
            </w:pPr>
            <w:r w:rsidRPr="00DE7E83">
              <w:rPr>
                <w:rFonts w:cstheme="minorHAnsi"/>
              </w:rPr>
              <w:t>14,8%</w:t>
            </w:r>
          </w:p>
        </w:tc>
      </w:tr>
      <w:tr w:rsidR="00A14B06" w:rsidRPr="00DE7E83" w14:paraId="2BD5A23A" w14:textId="77777777" w:rsidTr="00190E9F">
        <w:tc>
          <w:tcPr>
            <w:tcW w:w="5953" w:type="dxa"/>
          </w:tcPr>
          <w:p w14:paraId="395242B3" w14:textId="77777777" w:rsidR="00A14B06" w:rsidRPr="00DE7E83" w:rsidRDefault="00A14B06" w:rsidP="00DE7E83">
            <w:pPr>
              <w:keepNext/>
              <w:spacing w:line="240" w:lineRule="auto"/>
              <w:jc w:val="left"/>
              <w:rPr>
                <w:rFonts w:cstheme="minorHAnsi"/>
              </w:rPr>
            </w:pPr>
            <w:r w:rsidRPr="00DE7E83">
              <w:rPr>
                <w:rFonts w:cstheme="minorHAnsi"/>
              </w:rPr>
              <w:t>in den letzten 12 Monaten</w:t>
            </w:r>
          </w:p>
        </w:tc>
        <w:tc>
          <w:tcPr>
            <w:tcW w:w="1701" w:type="dxa"/>
          </w:tcPr>
          <w:p w14:paraId="23D5A8E4" w14:textId="77777777" w:rsidR="00A14B06" w:rsidRPr="00DE7E83" w:rsidRDefault="00A14B06" w:rsidP="00DE7E83">
            <w:pPr>
              <w:keepNext/>
              <w:spacing w:line="240" w:lineRule="auto"/>
              <w:jc w:val="center"/>
              <w:rPr>
                <w:rFonts w:cstheme="minorHAnsi"/>
              </w:rPr>
            </w:pPr>
            <w:r w:rsidRPr="00DE7E83">
              <w:rPr>
                <w:rFonts w:cstheme="minorHAnsi"/>
              </w:rPr>
              <w:t>169</w:t>
            </w:r>
          </w:p>
        </w:tc>
        <w:tc>
          <w:tcPr>
            <w:tcW w:w="1701" w:type="dxa"/>
          </w:tcPr>
          <w:p w14:paraId="56BD00D4" w14:textId="77777777" w:rsidR="00A14B06" w:rsidRPr="00DE7E83" w:rsidRDefault="00A14B06" w:rsidP="00DE7E83">
            <w:pPr>
              <w:keepNext/>
              <w:spacing w:line="240" w:lineRule="auto"/>
              <w:jc w:val="center"/>
              <w:rPr>
                <w:rFonts w:cstheme="minorHAnsi"/>
              </w:rPr>
            </w:pPr>
            <w:r w:rsidRPr="00DE7E83">
              <w:rPr>
                <w:rFonts w:cstheme="minorHAnsi"/>
              </w:rPr>
              <w:t>16,2%</w:t>
            </w:r>
          </w:p>
        </w:tc>
      </w:tr>
      <w:tr w:rsidR="00A14B06" w:rsidRPr="00DE7E83" w14:paraId="57CAF818" w14:textId="77777777" w:rsidTr="00190E9F">
        <w:tc>
          <w:tcPr>
            <w:tcW w:w="5953" w:type="dxa"/>
          </w:tcPr>
          <w:p w14:paraId="3DBD6369" w14:textId="77777777" w:rsidR="00A14B06" w:rsidRPr="00DE7E83" w:rsidRDefault="00A14B06" w:rsidP="00DE7E83">
            <w:pPr>
              <w:keepNext/>
              <w:spacing w:line="240" w:lineRule="auto"/>
              <w:jc w:val="left"/>
              <w:rPr>
                <w:rFonts w:cstheme="minorHAnsi"/>
              </w:rPr>
            </w:pPr>
            <w:r w:rsidRPr="00DE7E83">
              <w:rPr>
                <w:rFonts w:cstheme="minorHAnsi"/>
              </w:rPr>
              <w:t>früher einmal, aber nicht in den letzten 12 Monaten</w:t>
            </w:r>
          </w:p>
        </w:tc>
        <w:tc>
          <w:tcPr>
            <w:tcW w:w="1701" w:type="dxa"/>
          </w:tcPr>
          <w:p w14:paraId="259B92E8" w14:textId="77777777" w:rsidR="00A14B06" w:rsidRPr="00DE7E83" w:rsidRDefault="00A14B06" w:rsidP="00DE7E83">
            <w:pPr>
              <w:keepNext/>
              <w:spacing w:line="240" w:lineRule="auto"/>
              <w:jc w:val="center"/>
              <w:rPr>
                <w:rFonts w:cstheme="minorHAnsi"/>
              </w:rPr>
            </w:pPr>
            <w:r w:rsidRPr="00DE7E83">
              <w:rPr>
                <w:rFonts w:cstheme="minorHAnsi"/>
              </w:rPr>
              <w:t>202</w:t>
            </w:r>
          </w:p>
        </w:tc>
        <w:tc>
          <w:tcPr>
            <w:tcW w:w="1701" w:type="dxa"/>
          </w:tcPr>
          <w:p w14:paraId="5C5F8700" w14:textId="77777777" w:rsidR="00A14B06" w:rsidRPr="00DE7E83" w:rsidRDefault="00A14B06" w:rsidP="00DE7E83">
            <w:pPr>
              <w:keepNext/>
              <w:spacing w:line="240" w:lineRule="auto"/>
              <w:jc w:val="center"/>
              <w:rPr>
                <w:rFonts w:cstheme="minorHAnsi"/>
              </w:rPr>
            </w:pPr>
            <w:r w:rsidRPr="00DE7E83">
              <w:rPr>
                <w:rFonts w:cstheme="minorHAnsi"/>
              </w:rPr>
              <w:t>19,4%</w:t>
            </w:r>
          </w:p>
        </w:tc>
      </w:tr>
      <w:tr w:rsidR="00A14B06" w:rsidRPr="00DE7E83" w14:paraId="44E3D90F" w14:textId="77777777" w:rsidTr="00190E9F">
        <w:tc>
          <w:tcPr>
            <w:tcW w:w="5953" w:type="dxa"/>
          </w:tcPr>
          <w:p w14:paraId="209C9C8B" w14:textId="77777777" w:rsidR="00A14B06" w:rsidRPr="00DE7E83" w:rsidRDefault="00A14B06" w:rsidP="00DE7E83">
            <w:pPr>
              <w:spacing w:line="240" w:lineRule="auto"/>
              <w:jc w:val="left"/>
              <w:rPr>
                <w:rFonts w:cstheme="minorHAnsi"/>
              </w:rPr>
            </w:pPr>
            <w:r w:rsidRPr="00DE7E83">
              <w:rPr>
                <w:rFonts w:cstheme="minorHAnsi"/>
              </w:rPr>
              <w:t>nie</w:t>
            </w:r>
          </w:p>
        </w:tc>
        <w:tc>
          <w:tcPr>
            <w:tcW w:w="1701" w:type="dxa"/>
          </w:tcPr>
          <w:p w14:paraId="332E4295" w14:textId="77777777" w:rsidR="00A14B06" w:rsidRPr="00DE7E83" w:rsidRDefault="00A14B06" w:rsidP="00DE7E83">
            <w:pPr>
              <w:spacing w:line="240" w:lineRule="auto"/>
              <w:jc w:val="center"/>
              <w:rPr>
                <w:rFonts w:cstheme="minorHAnsi"/>
              </w:rPr>
            </w:pPr>
            <w:r w:rsidRPr="00DE7E83">
              <w:rPr>
                <w:rFonts w:cstheme="minorHAnsi"/>
              </w:rPr>
              <w:t>516</w:t>
            </w:r>
          </w:p>
        </w:tc>
        <w:tc>
          <w:tcPr>
            <w:tcW w:w="1701" w:type="dxa"/>
          </w:tcPr>
          <w:p w14:paraId="10BD2FEA" w14:textId="77777777" w:rsidR="00A14B06" w:rsidRPr="00DE7E83" w:rsidRDefault="00A14B06" w:rsidP="00DE7E83">
            <w:pPr>
              <w:spacing w:line="240" w:lineRule="auto"/>
              <w:jc w:val="center"/>
              <w:rPr>
                <w:rFonts w:cstheme="minorHAnsi"/>
              </w:rPr>
            </w:pPr>
            <w:r w:rsidRPr="00DE7E83">
              <w:rPr>
                <w:rFonts w:cstheme="minorHAnsi"/>
              </w:rPr>
              <w:t>49,6%</w:t>
            </w:r>
          </w:p>
        </w:tc>
      </w:tr>
      <w:tr w:rsidR="00A14B06" w:rsidRPr="00DE7E83" w14:paraId="62C1896C" w14:textId="77777777" w:rsidTr="00190E9F">
        <w:tc>
          <w:tcPr>
            <w:tcW w:w="5953" w:type="dxa"/>
          </w:tcPr>
          <w:p w14:paraId="740ADF00" w14:textId="77777777" w:rsidR="00A14B06" w:rsidRPr="00DE7E83" w:rsidRDefault="00A14B06" w:rsidP="00DE7E83">
            <w:pPr>
              <w:spacing w:line="240" w:lineRule="auto"/>
              <w:jc w:val="left"/>
              <w:rPr>
                <w:rFonts w:cstheme="minorHAnsi"/>
              </w:rPr>
            </w:pPr>
          </w:p>
        </w:tc>
        <w:tc>
          <w:tcPr>
            <w:tcW w:w="1701" w:type="dxa"/>
          </w:tcPr>
          <w:p w14:paraId="6019F8EF" w14:textId="77777777" w:rsidR="00A14B06" w:rsidRPr="00DE7E83" w:rsidRDefault="00A14B06" w:rsidP="00DE7E83">
            <w:pPr>
              <w:spacing w:line="240" w:lineRule="auto"/>
              <w:jc w:val="center"/>
              <w:rPr>
                <w:rFonts w:cstheme="minorHAnsi"/>
              </w:rPr>
            </w:pPr>
          </w:p>
        </w:tc>
        <w:tc>
          <w:tcPr>
            <w:tcW w:w="1701" w:type="dxa"/>
          </w:tcPr>
          <w:p w14:paraId="5F6FE56E" w14:textId="77777777" w:rsidR="00A14B06" w:rsidRPr="00DE7E83" w:rsidRDefault="00A14B06" w:rsidP="00DE7E83">
            <w:pPr>
              <w:spacing w:line="240" w:lineRule="auto"/>
              <w:jc w:val="center"/>
              <w:rPr>
                <w:rFonts w:cstheme="minorHAnsi"/>
              </w:rPr>
            </w:pPr>
          </w:p>
        </w:tc>
      </w:tr>
      <w:tr w:rsidR="00A14B06" w:rsidRPr="00DE7E83" w14:paraId="7DAD48F9" w14:textId="77777777" w:rsidTr="00190E9F">
        <w:tc>
          <w:tcPr>
            <w:tcW w:w="5953" w:type="dxa"/>
          </w:tcPr>
          <w:p w14:paraId="35C1D39E" w14:textId="77777777" w:rsidR="00A14B06" w:rsidRPr="00DE7E83" w:rsidRDefault="00A14B06" w:rsidP="00DE7E83">
            <w:pPr>
              <w:keepNext/>
              <w:spacing w:line="240" w:lineRule="auto"/>
              <w:jc w:val="left"/>
              <w:rPr>
                <w:rFonts w:cstheme="minorHAnsi"/>
              </w:rPr>
            </w:pPr>
            <w:r w:rsidRPr="00DE7E83">
              <w:rPr>
                <w:rFonts w:cstheme="minorHAnsi"/>
              </w:rPr>
              <w:t>Geschlecht</w:t>
            </w:r>
          </w:p>
        </w:tc>
        <w:tc>
          <w:tcPr>
            <w:tcW w:w="1701" w:type="dxa"/>
          </w:tcPr>
          <w:p w14:paraId="67E03701" w14:textId="77777777" w:rsidR="00A14B06" w:rsidRPr="00DE7E83" w:rsidRDefault="00A14B06" w:rsidP="00DE7E83">
            <w:pPr>
              <w:keepNext/>
              <w:spacing w:line="240" w:lineRule="auto"/>
              <w:jc w:val="center"/>
              <w:rPr>
                <w:rFonts w:cstheme="minorHAnsi"/>
              </w:rPr>
            </w:pPr>
          </w:p>
        </w:tc>
        <w:tc>
          <w:tcPr>
            <w:tcW w:w="1701" w:type="dxa"/>
          </w:tcPr>
          <w:p w14:paraId="1FAAFCB4" w14:textId="77777777" w:rsidR="00A14B06" w:rsidRPr="00DE7E83" w:rsidRDefault="00A14B06" w:rsidP="00DE7E83">
            <w:pPr>
              <w:keepNext/>
              <w:spacing w:line="240" w:lineRule="auto"/>
              <w:jc w:val="center"/>
              <w:rPr>
                <w:rFonts w:cstheme="minorHAnsi"/>
              </w:rPr>
            </w:pPr>
          </w:p>
        </w:tc>
      </w:tr>
      <w:tr w:rsidR="00A14B06" w:rsidRPr="00DE7E83" w14:paraId="46BF3809" w14:textId="77777777" w:rsidTr="00190E9F">
        <w:tc>
          <w:tcPr>
            <w:tcW w:w="5953" w:type="dxa"/>
          </w:tcPr>
          <w:p w14:paraId="7BD57283" w14:textId="77777777" w:rsidR="00A14B06" w:rsidRPr="00DE7E83" w:rsidRDefault="00A14B06" w:rsidP="00DE7E83">
            <w:pPr>
              <w:keepNext/>
              <w:spacing w:line="240" w:lineRule="auto"/>
              <w:jc w:val="left"/>
              <w:rPr>
                <w:rFonts w:cstheme="minorHAnsi"/>
              </w:rPr>
            </w:pPr>
            <w:r w:rsidRPr="00DE7E83">
              <w:rPr>
                <w:rFonts w:cstheme="minorHAnsi"/>
              </w:rPr>
              <w:t>männlich</w:t>
            </w:r>
          </w:p>
        </w:tc>
        <w:tc>
          <w:tcPr>
            <w:tcW w:w="1701" w:type="dxa"/>
          </w:tcPr>
          <w:p w14:paraId="469707BF" w14:textId="77777777" w:rsidR="00A14B06" w:rsidRPr="00DE7E83" w:rsidRDefault="00A14B06" w:rsidP="00DE7E83">
            <w:pPr>
              <w:keepNext/>
              <w:spacing w:line="240" w:lineRule="auto"/>
              <w:jc w:val="center"/>
              <w:rPr>
                <w:rFonts w:cstheme="minorHAnsi"/>
              </w:rPr>
            </w:pPr>
            <w:r w:rsidRPr="00DE7E83">
              <w:rPr>
                <w:rFonts w:cstheme="minorHAnsi"/>
              </w:rPr>
              <w:t>544</w:t>
            </w:r>
          </w:p>
        </w:tc>
        <w:tc>
          <w:tcPr>
            <w:tcW w:w="1701" w:type="dxa"/>
          </w:tcPr>
          <w:p w14:paraId="2B11037A" w14:textId="77777777" w:rsidR="00A14B06" w:rsidRPr="00DE7E83" w:rsidRDefault="00A14B06" w:rsidP="00DE7E83">
            <w:pPr>
              <w:keepNext/>
              <w:spacing w:line="240" w:lineRule="auto"/>
              <w:jc w:val="center"/>
              <w:rPr>
                <w:rFonts w:cstheme="minorHAnsi"/>
              </w:rPr>
            </w:pPr>
            <w:r w:rsidRPr="00DE7E83">
              <w:rPr>
                <w:rFonts w:cstheme="minorHAnsi"/>
              </w:rPr>
              <w:t>52,3%</w:t>
            </w:r>
          </w:p>
        </w:tc>
      </w:tr>
      <w:tr w:rsidR="00A14B06" w:rsidRPr="00DE7E83" w14:paraId="00A4D9A4" w14:textId="77777777" w:rsidTr="00190E9F">
        <w:tc>
          <w:tcPr>
            <w:tcW w:w="5953" w:type="dxa"/>
          </w:tcPr>
          <w:p w14:paraId="30D58D82" w14:textId="77777777" w:rsidR="00A14B06" w:rsidRPr="00DE7E83" w:rsidRDefault="00A14B06" w:rsidP="00DE7E83">
            <w:pPr>
              <w:keepNext/>
              <w:spacing w:line="240" w:lineRule="auto"/>
              <w:jc w:val="left"/>
              <w:rPr>
                <w:rFonts w:cstheme="minorHAnsi"/>
              </w:rPr>
            </w:pPr>
            <w:r w:rsidRPr="00DE7E83">
              <w:rPr>
                <w:rFonts w:cstheme="minorHAnsi"/>
              </w:rPr>
              <w:t>weiblich</w:t>
            </w:r>
          </w:p>
        </w:tc>
        <w:tc>
          <w:tcPr>
            <w:tcW w:w="1701" w:type="dxa"/>
          </w:tcPr>
          <w:p w14:paraId="0BA27EB5" w14:textId="77777777" w:rsidR="00A14B06" w:rsidRPr="00DE7E83" w:rsidRDefault="00A14B06" w:rsidP="00DE7E83">
            <w:pPr>
              <w:keepNext/>
              <w:spacing w:line="240" w:lineRule="auto"/>
              <w:jc w:val="center"/>
              <w:rPr>
                <w:rFonts w:cstheme="minorHAnsi"/>
              </w:rPr>
            </w:pPr>
            <w:r w:rsidRPr="00DE7E83">
              <w:rPr>
                <w:rFonts w:cstheme="minorHAnsi"/>
              </w:rPr>
              <w:t>496</w:t>
            </w:r>
          </w:p>
        </w:tc>
        <w:tc>
          <w:tcPr>
            <w:tcW w:w="1701" w:type="dxa"/>
          </w:tcPr>
          <w:p w14:paraId="73E3AE5B" w14:textId="77777777" w:rsidR="00A14B06" w:rsidRPr="00DE7E83" w:rsidRDefault="00A14B06" w:rsidP="00DE7E83">
            <w:pPr>
              <w:keepNext/>
              <w:spacing w:line="240" w:lineRule="auto"/>
              <w:jc w:val="center"/>
              <w:rPr>
                <w:rFonts w:cstheme="minorHAnsi"/>
              </w:rPr>
            </w:pPr>
            <w:r w:rsidRPr="00DE7E83">
              <w:rPr>
                <w:rFonts w:cstheme="minorHAnsi"/>
              </w:rPr>
              <w:t>47,6%</w:t>
            </w:r>
          </w:p>
        </w:tc>
      </w:tr>
      <w:tr w:rsidR="00A14B06" w:rsidRPr="00DE7E83" w14:paraId="2F0FA475" w14:textId="77777777" w:rsidTr="00190E9F">
        <w:tc>
          <w:tcPr>
            <w:tcW w:w="5953" w:type="dxa"/>
          </w:tcPr>
          <w:p w14:paraId="4F3E105D" w14:textId="77777777" w:rsidR="00A14B06" w:rsidRPr="00DE7E83" w:rsidRDefault="00A14B06" w:rsidP="00DE7E83">
            <w:pPr>
              <w:spacing w:line="240" w:lineRule="auto"/>
              <w:jc w:val="left"/>
              <w:rPr>
                <w:rFonts w:cstheme="minorHAnsi"/>
              </w:rPr>
            </w:pPr>
            <w:r w:rsidRPr="00DE7E83">
              <w:rPr>
                <w:rFonts w:cstheme="minorHAnsi"/>
              </w:rPr>
              <w:t>divers</w:t>
            </w:r>
          </w:p>
        </w:tc>
        <w:tc>
          <w:tcPr>
            <w:tcW w:w="1701" w:type="dxa"/>
          </w:tcPr>
          <w:p w14:paraId="1B06AAF0" w14:textId="77777777" w:rsidR="00A14B06" w:rsidRPr="00DE7E83" w:rsidRDefault="00A14B06" w:rsidP="00DE7E83">
            <w:pPr>
              <w:spacing w:line="240" w:lineRule="auto"/>
              <w:jc w:val="center"/>
              <w:rPr>
                <w:rFonts w:cstheme="minorHAnsi"/>
              </w:rPr>
            </w:pPr>
            <w:r w:rsidRPr="00DE7E83">
              <w:rPr>
                <w:rFonts w:cstheme="minorHAnsi"/>
              </w:rPr>
              <w:t>1</w:t>
            </w:r>
          </w:p>
        </w:tc>
        <w:tc>
          <w:tcPr>
            <w:tcW w:w="1701" w:type="dxa"/>
          </w:tcPr>
          <w:p w14:paraId="69D86E62" w14:textId="77777777" w:rsidR="00A14B06" w:rsidRPr="00DE7E83" w:rsidRDefault="00A14B06" w:rsidP="00DE7E83">
            <w:pPr>
              <w:spacing w:line="240" w:lineRule="auto"/>
              <w:jc w:val="center"/>
              <w:rPr>
                <w:rFonts w:cstheme="minorHAnsi"/>
              </w:rPr>
            </w:pPr>
            <w:r w:rsidRPr="00DE7E83">
              <w:rPr>
                <w:rFonts w:cstheme="minorHAnsi"/>
              </w:rPr>
              <w:t>0,1%</w:t>
            </w:r>
          </w:p>
        </w:tc>
      </w:tr>
      <w:tr w:rsidR="00A14B06" w:rsidRPr="00DE7E83" w14:paraId="5141693C" w14:textId="77777777" w:rsidTr="00190E9F">
        <w:tc>
          <w:tcPr>
            <w:tcW w:w="5953" w:type="dxa"/>
          </w:tcPr>
          <w:p w14:paraId="0624E3D7" w14:textId="77777777" w:rsidR="00A14B06" w:rsidRPr="00DE7E83" w:rsidRDefault="00A14B06" w:rsidP="00DE7E83">
            <w:pPr>
              <w:spacing w:line="240" w:lineRule="auto"/>
              <w:jc w:val="left"/>
              <w:rPr>
                <w:rFonts w:cstheme="minorHAnsi"/>
              </w:rPr>
            </w:pPr>
          </w:p>
        </w:tc>
        <w:tc>
          <w:tcPr>
            <w:tcW w:w="1701" w:type="dxa"/>
          </w:tcPr>
          <w:p w14:paraId="50455F95" w14:textId="77777777" w:rsidR="00A14B06" w:rsidRPr="00DE7E83" w:rsidRDefault="00A14B06" w:rsidP="00DE7E83">
            <w:pPr>
              <w:spacing w:line="240" w:lineRule="auto"/>
              <w:jc w:val="center"/>
              <w:rPr>
                <w:rFonts w:cstheme="minorHAnsi"/>
              </w:rPr>
            </w:pPr>
          </w:p>
        </w:tc>
        <w:tc>
          <w:tcPr>
            <w:tcW w:w="1701" w:type="dxa"/>
          </w:tcPr>
          <w:p w14:paraId="1070C4FA" w14:textId="77777777" w:rsidR="00A14B06" w:rsidRPr="00DE7E83" w:rsidRDefault="00A14B06" w:rsidP="00DE7E83">
            <w:pPr>
              <w:spacing w:line="240" w:lineRule="auto"/>
              <w:jc w:val="center"/>
              <w:rPr>
                <w:rFonts w:cstheme="minorHAnsi"/>
              </w:rPr>
            </w:pPr>
          </w:p>
        </w:tc>
      </w:tr>
      <w:tr w:rsidR="00A14B06" w:rsidRPr="00DE7E83" w14:paraId="1ADDB29F" w14:textId="77777777" w:rsidTr="00190E9F">
        <w:tc>
          <w:tcPr>
            <w:tcW w:w="5953" w:type="dxa"/>
          </w:tcPr>
          <w:p w14:paraId="556F0866" w14:textId="77777777" w:rsidR="00A14B06" w:rsidRPr="00DE7E83" w:rsidRDefault="00A14B06" w:rsidP="00DE7E83">
            <w:pPr>
              <w:keepNext/>
              <w:spacing w:line="240" w:lineRule="auto"/>
              <w:jc w:val="left"/>
              <w:rPr>
                <w:rFonts w:cstheme="minorHAnsi"/>
              </w:rPr>
            </w:pPr>
            <w:r w:rsidRPr="00DE7E83">
              <w:rPr>
                <w:rFonts w:cstheme="minorHAnsi"/>
              </w:rPr>
              <w:t>Alter</w:t>
            </w:r>
          </w:p>
        </w:tc>
        <w:tc>
          <w:tcPr>
            <w:tcW w:w="1701" w:type="dxa"/>
          </w:tcPr>
          <w:p w14:paraId="1FA21696" w14:textId="77777777" w:rsidR="00A14B06" w:rsidRPr="00DE7E83" w:rsidRDefault="00A14B06" w:rsidP="00DE7E83">
            <w:pPr>
              <w:keepNext/>
              <w:spacing w:line="240" w:lineRule="auto"/>
              <w:jc w:val="center"/>
              <w:rPr>
                <w:rFonts w:cstheme="minorHAnsi"/>
              </w:rPr>
            </w:pPr>
          </w:p>
        </w:tc>
        <w:tc>
          <w:tcPr>
            <w:tcW w:w="1701" w:type="dxa"/>
          </w:tcPr>
          <w:p w14:paraId="284930B1" w14:textId="77777777" w:rsidR="00A14B06" w:rsidRPr="00DE7E83" w:rsidRDefault="00A14B06" w:rsidP="00DE7E83">
            <w:pPr>
              <w:keepNext/>
              <w:spacing w:line="240" w:lineRule="auto"/>
              <w:jc w:val="center"/>
              <w:rPr>
                <w:rFonts w:cstheme="minorHAnsi"/>
              </w:rPr>
            </w:pPr>
          </w:p>
        </w:tc>
      </w:tr>
      <w:tr w:rsidR="00A14B06" w:rsidRPr="00DE7E83" w14:paraId="111E40DB" w14:textId="77777777" w:rsidTr="00190E9F">
        <w:tc>
          <w:tcPr>
            <w:tcW w:w="5953" w:type="dxa"/>
          </w:tcPr>
          <w:p w14:paraId="461A39B4" w14:textId="77777777" w:rsidR="00A14B06" w:rsidRPr="00DE7E83" w:rsidRDefault="00A14B06" w:rsidP="00DE7E83">
            <w:pPr>
              <w:keepNext/>
              <w:spacing w:line="240" w:lineRule="auto"/>
              <w:jc w:val="left"/>
              <w:rPr>
                <w:rFonts w:cstheme="minorHAnsi"/>
              </w:rPr>
            </w:pPr>
            <w:r w:rsidRPr="00DE7E83">
              <w:rPr>
                <w:rFonts w:cstheme="minorHAnsi"/>
              </w:rPr>
              <w:t>18-26 Jahre</w:t>
            </w:r>
          </w:p>
        </w:tc>
        <w:tc>
          <w:tcPr>
            <w:tcW w:w="1701" w:type="dxa"/>
          </w:tcPr>
          <w:p w14:paraId="77249437" w14:textId="77777777" w:rsidR="00A14B06" w:rsidRPr="00DE7E83" w:rsidRDefault="00A14B06" w:rsidP="00DE7E83">
            <w:pPr>
              <w:keepNext/>
              <w:spacing w:line="240" w:lineRule="auto"/>
              <w:jc w:val="center"/>
              <w:rPr>
                <w:rFonts w:cstheme="minorHAnsi"/>
              </w:rPr>
            </w:pPr>
            <w:r w:rsidRPr="00DE7E83">
              <w:rPr>
                <w:rFonts w:cstheme="minorHAnsi"/>
              </w:rPr>
              <w:t>148</w:t>
            </w:r>
          </w:p>
        </w:tc>
        <w:tc>
          <w:tcPr>
            <w:tcW w:w="1701" w:type="dxa"/>
          </w:tcPr>
          <w:p w14:paraId="5156FC6A" w14:textId="77777777" w:rsidR="00A14B06" w:rsidRPr="00DE7E83" w:rsidRDefault="00A14B06" w:rsidP="00DE7E83">
            <w:pPr>
              <w:keepNext/>
              <w:spacing w:line="240" w:lineRule="auto"/>
              <w:jc w:val="center"/>
              <w:rPr>
                <w:rFonts w:cstheme="minorHAnsi"/>
              </w:rPr>
            </w:pPr>
            <w:r w:rsidRPr="00DE7E83">
              <w:rPr>
                <w:rFonts w:cstheme="minorHAnsi"/>
              </w:rPr>
              <w:t>14,2%</w:t>
            </w:r>
          </w:p>
        </w:tc>
      </w:tr>
      <w:tr w:rsidR="00A14B06" w:rsidRPr="00DE7E83" w14:paraId="41F50D75" w14:textId="77777777" w:rsidTr="00190E9F">
        <w:tc>
          <w:tcPr>
            <w:tcW w:w="5953" w:type="dxa"/>
          </w:tcPr>
          <w:p w14:paraId="50AADCF0" w14:textId="77777777" w:rsidR="00A14B06" w:rsidRPr="00DE7E83" w:rsidRDefault="00A14B06" w:rsidP="00DE7E83">
            <w:pPr>
              <w:keepNext/>
              <w:spacing w:line="240" w:lineRule="auto"/>
              <w:jc w:val="left"/>
              <w:rPr>
                <w:rFonts w:cstheme="minorHAnsi"/>
              </w:rPr>
            </w:pPr>
            <w:r w:rsidRPr="00DE7E83">
              <w:rPr>
                <w:rFonts w:cstheme="minorHAnsi"/>
              </w:rPr>
              <w:t>27-35 Jahre</w:t>
            </w:r>
          </w:p>
        </w:tc>
        <w:tc>
          <w:tcPr>
            <w:tcW w:w="1701" w:type="dxa"/>
          </w:tcPr>
          <w:p w14:paraId="45EAB2B0" w14:textId="77777777" w:rsidR="00A14B06" w:rsidRPr="00DE7E83" w:rsidRDefault="00A14B06" w:rsidP="00DE7E83">
            <w:pPr>
              <w:keepNext/>
              <w:spacing w:line="240" w:lineRule="auto"/>
              <w:jc w:val="center"/>
              <w:rPr>
                <w:rFonts w:cstheme="minorHAnsi"/>
              </w:rPr>
            </w:pPr>
            <w:r w:rsidRPr="00DE7E83">
              <w:rPr>
                <w:rFonts w:cstheme="minorHAnsi"/>
              </w:rPr>
              <w:t>371</w:t>
            </w:r>
          </w:p>
        </w:tc>
        <w:tc>
          <w:tcPr>
            <w:tcW w:w="1701" w:type="dxa"/>
          </w:tcPr>
          <w:p w14:paraId="57D5D910" w14:textId="77777777" w:rsidR="00A14B06" w:rsidRPr="00DE7E83" w:rsidRDefault="00A14B06" w:rsidP="00DE7E83">
            <w:pPr>
              <w:keepNext/>
              <w:spacing w:line="240" w:lineRule="auto"/>
              <w:jc w:val="center"/>
              <w:rPr>
                <w:rFonts w:cstheme="minorHAnsi"/>
              </w:rPr>
            </w:pPr>
            <w:r w:rsidRPr="00DE7E83">
              <w:rPr>
                <w:rFonts w:cstheme="minorHAnsi"/>
              </w:rPr>
              <w:t>35,6%</w:t>
            </w:r>
          </w:p>
        </w:tc>
      </w:tr>
      <w:tr w:rsidR="00A14B06" w:rsidRPr="00DE7E83" w14:paraId="28CB787D" w14:textId="77777777" w:rsidTr="00190E9F">
        <w:tc>
          <w:tcPr>
            <w:tcW w:w="5953" w:type="dxa"/>
          </w:tcPr>
          <w:p w14:paraId="711228C1" w14:textId="77777777" w:rsidR="00A14B06" w:rsidRPr="00DE7E83" w:rsidRDefault="00A14B06" w:rsidP="00DE7E83">
            <w:pPr>
              <w:keepNext/>
              <w:spacing w:line="240" w:lineRule="auto"/>
              <w:jc w:val="left"/>
              <w:rPr>
                <w:rFonts w:cstheme="minorHAnsi"/>
              </w:rPr>
            </w:pPr>
            <w:r w:rsidRPr="00DE7E83">
              <w:rPr>
                <w:rFonts w:cstheme="minorHAnsi"/>
              </w:rPr>
              <w:t>36-45 Jahre</w:t>
            </w:r>
          </w:p>
        </w:tc>
        <w:tc>
          <w:tcPr>
            <w:tcW w:w="1701" w:type="dxa"/>
          </w:tcPr>
          <w:p w14:paraId="60B2597D" w14:textId="77777777" w:rsidR="00A14B06" w:rsidRPr="00DE7E83" w:rsidRDefault="00A14B06" w:rsidP="00DE7E83">
            <w:pPr>
              <w:keepNext/>
              <w:spacing w:line="240" w:lineRule="auto"/>
              <w:jc w:val="center"/>
              <w:rPr>
                <w:rFonts w:cstheme="minorHAnsi"/>
              </w:rPr>
            </w:pPr>
            <w:r w:rsidRPr="00DE7E83">
              <w:rPr>
                <w:rFonts w:cstheme="minorHAnsi"/>
              </w:rPr>
              <w:t>224</w:t>
            </w:r>
          </w:p>
        </w:tc>
        <w:tc>
          <w:tcPr>
            <w:tcW w:w="1701" w:type="dxa"/>
          </w:tcPr>
          <w:p w14:paraId="35200779" w14:textId="77777777" w:rsidR="00A14B06" w:rsidRPr="00DE7E83" w:rsidRDefault="00A14B06" w:rsidP="00DE7E83">
            <w:pPr>
              <w:keepNext/>
              <w:spacing w:line="240" w:lineRule="auto"/>
              <w:jc w:val="center"/>
              <w:rPr>
                <w:rFonts w:cstheme="minorHAnsi"/>
              </w:rPr>
            </w:pPr>
            <w:r w:rsidRPr="00DE7E83">
              <w:rPr>
                <w:rFonts w:cstheme="minorHAnsi"/>
              </w:rPr>
              <w:t>21,5%</w:t>
            </w:r>
          </w:p>
        </w:tc>
      </w:tr>
      <w:tr w:rsidR="00A14B06" w:rsidRPr="00DE7E83" w14:paraId="3F38BFC4" w14:textId="77777777" w:rsidTr="00190E9F">
        <w:tc>
          <w:tcPr>
            <w:tcW w:w="5953" w:type="dxa"/>
          </w:tcPr>
          <w:p w14:paraId="20DA0A7C" w14:textId="77777777" w:rsidR="00A14B06" w:rsidRPr="00DE7E83" w:rsidRDefault="00A14B06" w:rsidP="00DE7E83">
            <w:pPr>
              <w:keepNext/>
              <w:spacing w:line="240" w:lineRule="auto"/>
              <w:jc w:val="left"/>
              <w:rPr>
                <w:rFonts w:cstheme="minorHAnsi"/>
              </w:rPr>
            </w:pPr>
            <w:r w:rsidRPr="00DE7E83">
              <w:rPr>
                <w:rFonts w:cstheme="minorHAnsi"/>
              </w:rPr>
              <w:t>46-55 Jahre</w:t>
            </w:r>
          </w:p>
        </w:tc>
        <w:tc>
          <w:tcPr>
            <w:tcW w:w="1701" w:type="dxa"/>
          </w:tcPr>
          <w:p w14:paraId="67D0FDED" w14:textId="77777777" w:rsidR="00A14B06" w:rsidRPr="00DE7E83" w:rsidRDefault="00A14B06" w:rsidP="00DE7E83">
            <w:pPr>
              <w:keepNext/>
              <w:spacing w:line="240" w:lineRule="auto"/>
              <w:jc w:val="center"/>
              <w:rPr>
                <w:rFonts w:cstheme="minorHAnsi"/>
              </w:rPr>
            </w:pPr>
            <w:r w:rsidRPr="00DE7E83">
              <w:rPr>
                <w:rFonts w:cstheme="minorHAnsi"/>
              </w:rPr>
              <w:t>130</w:t>
            </w:r>
          </w:p>
        </w:tc>
        <w:tc>
          <w:tcPr>
            <w:tcW w:w="1701" w:type="dxa"/>
          </w:tcPr>
          <w:p w14:paraId="57AA66DB" w14:textId="77777777" w:rsidR="00A14B06" w:rsidRPr="00DE7E83" w:rsidRDefault="00A14B06" w:rsidP="00DE7E83">
            <w:pPr>
              <w:keepNext/>
              <w:spacing w:line="240" w:lineRule="auto"/>
              <w:jc w:val="center"/>
              <w:rPr>
                <w:rFonts w:cstheme="minorHAnsi"/>
              </w:rPr>
            </w:pPr>
            <w:r w:rsidRPr="00DE7E83">
              <w:rPr>
                <w:rFonts w:cstheme="minorHAnsi"/>
              </w:rPr>
              <w:t>12,5%</w:t>
            </w:r>
          </w:p>
        </w:tc>
      </w:tr>
      <w:tr w:rsidR="00A14B06" w:rsidRPr="00DE7E83" w14:paraId="3368F714" w14:textId="77777777" w:rsidTr="00190E9F">
        <w:tc>
          <w:tcPr>
            <w:tcW w:w="5953" w:type="dxa"/>
          </w:tcPr>
          <w:p w14:paraId="7F21A4BB" w14:textId="77777777" w:rsidR="00A14B06" w:rsidRPr="00DE7E83" w:rsidRDefault="00A14B06" w:rsidP="00DE7E83">
            <w:pPr>
              <w:keepNext/>
              <w:spacing w:line="240" w:lineRule="auto"/>
              <w:jc w:val="left"/>
              <w:rPr>
                <w:rFonts w:cstheme="minorHAnsi"/>
              </w:rPr>
            </w:pPr>
            <w:r w:rsidRPr="00DE7E83">
              <w:rPr>
                <w:rFonts w:cstheme="minorHAnsi"/>
              </w:rPr>
              <w:t>56-65 Jahre</w:t>
            </w:r>
          </w:p>
        </w:tc>
        <w:tc>
          <w:tcPr>
            <w:tcW w:w="1701" w:type="dxa"/>
          </w:tcPr>
          <w:p w14:paraId="48B994AA" w14:textId="77777777" w:rsidR="00A14B06" w:rsidRPr="00DE7E83" w:rsidRDefault="00A14B06" w:rsidP="00DE7E83">
            <w:pPr>
              <w:keepNext/>
              <w:spacing w:line="240" w:lineRule="auto"/>
              <w:jc w:val="center"/>
              <w:rPr>
                <w:rFonts w:cstheme="minorHAnsi"/>
              </w:rPr>
            </w:pPr>
            <w:r w:rsidRPr="00DE7E83">
              <w:rPr>
                <w:rFonts w:cstheme="minorHAnsi"/>
              </w:rPr>
              <w:t>135</w:t>
            </w:r>
          </w:p>
        </w:tc>
        <w:tc>
          <w:tcPr>
            <w:tcW w:w="1701" w:type="dxa"/>
          </w:tcPr>
          <w:p w14:paraId="12892BFB" w14:textId="77777777" w:rsidR="00A14B06" w:rsidRPr="00DE7E83" w:rsidRDefault="00A14B06" w:rsidP="00DE7E83">
            <w:pPr>
              <w:keepNext/>
              <w:spacing w:line="240" w:lineRule="auto"/>
              <w:jc w:val="center"/>
              <w:rPr>
                <w:rFonts w:cstheme="minorHAnsi"/>
              </w:rPr>
            </w:pPr>
            <w:r w:rsidRPr="00DE7E83">
              <w:rPr>
                <w:rFonts w:cstheme="minorHAnsi"/>
              </w:rPr>
              <w:t>13,0%</w:t>
            </w:r>
          </w:p>
        </w:tc>
      </w:tr>
      <w:tr w:rsidR="00A14B06" w:rsidRPr="00DE7E83" w14:paraId="03404048" w14:textId="77777777" w:rsidTr="00190E9F">
        <w:tc>
          <w:tcPr>
            <w:tcW w:w="5953" w:type="dxa"/>
          </w:tcPr>
          <w:p w14:paraId="5CDB8B43" w14:textId="77777777" w:rsidR="00A14B06" w:rsidRPr="00DE7E83" w:rsidRDefault="00A14B06" w:rsidP="00DE7E83">
            <w:pPr>
              <w:spacing w:line="240" w:lineRule="auto"/>
              <w:jc w:val="left"/>
              <w:rPr>
                <w:rFonts w:cstheme="minorHAnsi"/>
              </w:rPr>
            </w:pPr>
            <w:r w:rsidRPr="00DE7E83">
              <w:rPr>
                <w:rFonts w:cstheme="minorHAnsi"/>
              </w:rPr>
              <w:t>66 Jahre + älter</w:t>
            </w:r>
          </w:p>
        </w:tc>
        <w:tc>
          <w:tcPr>
            <w:tcW w:w="1701" w:type="dxa"/>
          </w:tcPr>
          <w:p w14:paraId="6D7A70BD" w14:textId="77777777" w:rsidR="00A14B06" w:rsidRPr="00DE7E83" w:rsidRDefault="00A14B06" w:rsidP="00DE7E83">
            <w:pPr>
              <w:spacing w:line="240" w:lineRule="auto"/>
              <w:jc w:val="center"/>
              <w:rPr>
                <w:rFonts w:cstheme="minorHAnsi"/>
              </w:rPr>
            </w:pPr>
            <w:r w:rsidRPr="00DE7E83">
              <w:rPr>
                <w:rFonts w:cstheme="minorHAnsi"/>
              </w:rPr>
              <w:t>33</w:t>
            </w:r>
          </w:p>
        </w:tc>
        <w:tc>
          <w:tcPr>
            <w:tcW w:w="1701" w:type="dxa"/>
          </w:tcPr>
          <w:p w14:paraId="0D43F5FA" w14:textId="77777777" w:rsidR="00A14B06" w:rsidRPr="00DE7E83" w:rsidRDefault="00A14B06" w:rsidP="00DE7E83">
            <w:pPr>
              <w:spacing w:line="240" w:lineRule="auto"/>
              <w:jc w:val="center"/>
              <w:rPr>
                <w:rFonts w:cstheme="minorHAnsi"/>
              </w:rPr>
            </w:pPr>
            <w:r w:rsidRPr="00DE7E83">
              <w:rPr>
                <w:rFonts w:cstheme="minorHAnsi"/>
              </w:rPr>
              <w:t>3,2%</w:t>
            </w:r>
          </w:p>
        </w:tc>
      </w:tr>
      <w:tr w:rsidR="00A14B06" w:rsidRPr="00DE7E83" w14:paraId="0C01435D" w14:textId="77777777" w:rsidTr="00190E9F">
        <w:tc>
          <w:tcPr>
            <w:tcW w:w="5953" w:type="dxa"/>
          </w:tcPr>
          <w:p w14:paraId="52EEB012" w14:textId="77777777" w:rsidR="00A14B06" w:rsidRPr="00DE7E83" w:rsidRDefault="00A14B06" w:rsidP="00DE7E83">
            <w:pPr>
              <w:spacing w:line="240" w:lineRule="auto"/>
              <w:jc w:val="left"/>
              <w:rPr>
                <w:rFonts w:cstheme="minorHAnsi"/>
              </w:rPr>
            </w:pPr>
          </w:p>
        </w:tc>
        <w:tc>
          <w:tcPr>
            <w:tcW w:w="1701" w:type="dxa"/>
          </w:tcPr>
          <w:p w14:paraId="29E578EF" w14:textId="77777777" w:rsidR="00A14B06" w:rsidRPr="00DE7E83" w:rsidRDefault="00A14B06" w:rsidP="00DE7E83">
            <w:pPr>
              <w:spacing w:line="240" w:lineRule="auto"/>
              <w:jc w:val="center"/>
              <w:rPr>
                <w:rFonts w:cstheme="minorHAnsi"/>
              </w:rPr>
            </w:pPr>
          </w:p>
        </w:tc>
        <w:tc>
          <w:tcPr>
            <w:tcW w:w="1701" w:type="dxa"/>
          </w:tcPr>
          <w:p w14:paraId="635D43DC" w14:textId="77777777" w:rsidR="00A14B06" w:rsidRPr="00DE7E83" w:rsidRDefault="00A14B06" w:rsidP="00DE7E83">
            <w:pPr>
              <w:spacing w:line="240" w:lineRule="auto"/>
              <w:jc w:val="center"/>
              <w:rPr>
                <w:rFonts w:cstheme="minorHAnsi"/>
              </w:rPr>
            </w:pPr>
          </w:p>
        </w:tc>
      </w:tr>
      <w:tr w:rsidR="00A14B06" w:rsidRPr="00DE7E83" w14:paraId="5797B2E4" w14:textId="77777777" w:rsidTr="00190E9F">
        <w:tc>
          <w:tcPr>
            <w:tcW w:w="5953" w:type="dxa"/>
          </w:tcPr>
          <w:p w14:paraId="2782049A" w14:textId="77777777" w:rsidR="00A14B06" w:rsidRPr="00DE7E83" w:rsidRDefault="00A14B06" w:rsidP="00DE7E83">
            <w:pPr>
              <w:keepNext/>
              <w:spacing w:line="240" w:lineRule="auto"/>
              <w:jc w:val="left"/>
              <w:rPr>
                <w:rFonts w:cstheme="minorHAnsi"/>
              </w:rPr>
            </w:pPr>
            <w:r w:rsidRPr="00DE7E83">
              <w:rPr>
                <w:rFonts w:cstheme="minorHAnsi"/>
              </w:rPr>
              <w:t>höchster Bildungsabschluss</w:t>
            </w:r>
          </w:p>
        </w:tc>
        <w:tc>
          <w:tcPr>
            <w:tcW w:w="1701" w:type="dxa"/>
          </w:tcPr>
          <w:p w14:paraId="41F75C2A" w14:textId="77777777" w:rsidR="00A14B06" w:rsidRPr="00DE7E83" w:rsidRDefault="00A14B06" w:rsidP="00DE7E83">
            <w:pPr>
              <w:keepNext/>
              <w:spacing w:line="240" w:lineRule="auto"/>
              <w:jc w:val="center"/>
              <w:rPr>
                <w:rFonts w:cstheme="minorHAnsi"/>
              </w:rPr>
            </w:pPr>
          </w:p>
        </w:tc>
        <w:tc>
          <w:tcPr>
            <w:tcW w:w="1701" w:type="dxa"/>
          </w:tcPr>
          <w:p w14:paraId="49979764" w14:textId="77777777" w:rsidR="00A14B06" w:rsidRPr="00DE7E83" w:rsidRDefault="00A14B06" w:rsidP="00DE7E83">
            <w:pPr>
              <w:keepNext/>
              <w:spacing w:line="240" w:lineRule="auto"/>
              <w:jc w:val="center"/>
              <w:rPr>
                <w:rFonts w:cstheme="minorHAnsi"/>
              </w:rPr>
            </w:pPr>
          </w:p>
        </w:tc>
      </w:tr>
      <w:tr w:rsidR="00A14B06" w:rsidRPr="00DE7E83" w14:paraId="06C7994B" w14:textId="77777777" w:rsidTr="00190E9F">
        <w:tc>
          <w:tcPr>
            <w:tcW w:w="5953" w:type="dxa"/>
          </w:tcPr>
          <w:p w14:paraId="71B6AD51" w14:textId="77777777" w:rsidR="00A14B06" w:rsidRPr="00DE7E83" w:rsidRDefault="00A14B06" w:rsidP="00DE7E83">
            <w:pPr>
              <w:keepNext/>
              <w:spacing w:line="240" w:lineRule="auto"/>
              <w:jc w:val="left"/>
              <w:rPr>
                <w:rFonts w:cstheme="minorHAnsi"/>
              </w:rPr>
            </w:pPr>
            <w:r w:rsidRPr="00DE7E83">
              <w:rPr>
                <w:rFonts w:cstheme="minorHAnsi"/>
              </w:rPr>
              <w:t>Studium (Master / Bachelor)</w:t>
            </w:r>
          </w:p>
        </w:tc>
        <w:tc>
          <w:tcPr>
            <w:tcW w:w="1701" w:type="dxa"/>
          </w:tcPr>
          <w:p w14:paraId="0823EA20" w14:textId="77777777" w:rsidR="00A14B06" w:rsidRPr="00DE7E83" w:rsidRDefault="00A14B06" w:rsidP="00DE7E83">
            <w:pPr>
              <w:keepNext/>
              <w:spacing w:line="240" w:lineRule="auto"/>
              <w:jc w:val="center"/>
              <w:rPr>
                <w:rFonts w:cstheme="minorHAnsi"/>
              </w:rPr>
            </w:pPr>
            <w:r w:rsidRPr="00DE7E83">
              <w:rPr>
                <w:rFonts w:cstheme="minorHAnsi"/>
              </w:rPr>
              <w:t>380</w:t>
            </w:r>
          </w:p>
        </w:tc>
        <w:tc>
          <w:tcPr>
            <w:tcW w:w="1701" w:type="dxa"/>
          </w:tcPr>
          <w:p w14:paraId="64D97E1A" w14:textId="77777777" w:rsidR="00A14B06" w:rsidRPr="00DE7E83" w:rsidRDefault="00A14B06" w:rsidP="00DE7E83">
            <w:pPr>
              <w:keepNext/>
              <w:spacing w:line="240" w:lineRule="auto"/>
              <w:jc w:val="center"/>
              <w:rPr>
                <w:rFonts w:cstheme="minorHAnsi"/>
              </w:rPr>
            </w:pPr>
            <w:r w:rsidRPr="00DE7E83">
              <w:rPr>
                <w:rFonts w:cstheme="minorHAnsi"/>
              </w:rPr>
              <w:t>36,5%</w:t>
            </w:r>
          </w:p>
        </w:tc>
      </w:tr>
      <w:tr w:rsidR="00A14B06" w:rsidRPr="00DE7E83" w14:paraId="7F391DD0" w14:textId="77777777" w:rsidTr="00190E9F">
        <w:tc>
          <w:tcPr>
            <w:tcW w:w="5953" w:type="dxa"/>
          </w:tcPr>
          <w:p w14:paraId="325090AA" w14:textId="77777777" w:rsidR="00A14B06" w:rsidRPr="00DE7E83" w:rsidRDefault="00A14B06" w:rsidP="00DE7E83">
            <w:pPr>
              <w:keepNext/>
              <w:spacing w:line="240" w:lineRule="auto"/>
              <w:jc w:val="left"/>
              <w:rPr>
                <w:rFonts w:cstheme="minorHAnsi"/>
              </w:rPr>
            </w:pPr>
            <w:r w:rsidRPr="00DE7E83">
              <w:rPr>
                <w:rFonts w:cstheme="minorHAnsi"/>
              </w:rPr>
              <w:t>Abitur / Fachabitur / Fachhochschulreife</w:t>
            </w:r>
          </w:p>
        </w:tc>
        <w:tc>
          <w:tcPr>
            <w:tcW w:w="1701" w:type="dxa"/>
          </w:tcPr>
          <w:p w14:paraId="57CA88FF" w14:textId="77777777" w:rsidR="00A14B06" w:rsidRPr="00DE7E83" w:rsidRDefault="00A14B06" w:rsidP="00DE7E83">
            <w:pPr>
              <w:keepNext/>
              <w:spacing w:line="240" w:lineRule="auto"/>
              <w:jc w:val="center"/>
              <w:rPr>
                <w:rFonts w:cstheme="minorHAnsi"/>
              </w:rPr>
            </w:pPr>
            <w:r w:rsidRPr="00DE7E83">
              <w:rPr>
                <w:rFonts w:cstheme="minorHAnsi"/>
              </w:rPr>
              <w:t>311</w:t>
            </w:r>
          </w:p>
        </w:tc>
        <w:tc>
          <w:tcPr>
            <w:tcW w:w="1701" w:type="dxa"/>
          </w:tcPr>
          <w:p w14:paraId="0FF6842B" w14:textId="77777777" w:rsidR="00A14B06" w:rsidRPr="00DE7E83" w:rsidRDefault="00A14B06" w:rsidP="00DE7E83">
            <w:pPr>
              <w:keepNext/>
              <w:spacing w:line="240" w:lineRule="auto"/>
              <w:jc w:val="center"/>
              <w:rPr>
                <w:rFonts w:cstheme="minorHAnsi"/>
              </w:rPr>
            </w:pPr>
            <w:r w:rsidRPr="00DE7E83">
              <w:rPr>
                <w:rFonts w:cstheme="minorHAnsi"/>
              </w:rPr>
              <w:t>29,9%</w:t>
            </w:r>
          </w:p>
        </w:tc>
      </w:tr>
      <w:tr w:rsidR="00A14B06" w:rsidRPr="00DE7E83" w14:paraId="0E864540" w14:textId="77777777" w:rsidTr="00190E9F">
        <w:tc>
          <w:tcPr>
            <w:tcW w:w="5953" w:type="dxa"/>
          </w:tcPr>
          <w:p w14:paraId="4D39BD9B" w14:textId="77777777" w:rsidR="00A14B06" w:rsidRPr="00DE7E83" w:rsidRDefault="00A14B06" w:rsidP="00DE7E83">
            <w:pPr>
              <w:keepNext/>
              <w:spacing w:line="240" w:lineRule="auto"/>
              <w:jc w:val="left"/>
              <w:rPr>
                <w:rFonts w:cstheme="minorHAnsi"/>
              </w:rPr>
            </w:pPr>
            <w:r w:rsidRPr="00DE7E83">
              <w:rPr>
                <w:rFonts w:cstheme="minorHAnsi"/>
              </w:rPr>
              <w:t>Mittlere Reife / POS</w:t>
            </w:r>
          </w:p>
        </w:tc>
        <w:tc>
          <w:tcPr>
            <w:tcW w:w="1701" w:type="dxa"/>
          </w:tcPr>
          <w:p w14:paraId="3B2BC5B1" w14:textId="77777777" w:rsidR="00A14B06" w:rsidRPr="00DE7E83" w:rsidRDefault="00A14B06" w:rsidP="00DE7E83">
            <w:pPr>
              <w:keepNext/>
              <w:spacing w:line="240" w:lineRule="auto"/>
              <w:jc w:val="center"/>
              <w:rPr>
                <w:rFonts w:cstheme="minorHAnsi"/>
              </w:rPr>
            </w:pPr>
            <w:r w:rsidRPr="00DE7E83">
              <w:rPr>
                <w:rFonts w:cstheme="minorHAnsi"/>
              </w:rPr>
              <w:t>296</w:t>
            </w:r>
          </w:p>
        </w:tc>
        <w:tc>
          <w:tcPr>
            <w:tcW w:w="1701" w:type="dxa"/>
          </w:tcPr>
          <w:p w14:paraId="194BDDBC" w14:textId="77777777" w:rsidR="00A14B06" w:rsidRPr="00DE7E83" w:rsidRDefault="00A14B06" w:rsidP="00DE7E83">
            <w:pPr>
              <w:keepNext/>
              <w:spacing w:line="240" w:lineRule="auto"/>
              <w:jc w:val="center"/>
              <w:rPr>
                <w:rFonts w:cstheme="minorHAnsi"/>
              </w:rPr>
            </w:pPr>
            <w:r w:rsidRPr="00DE7E83">
              <w:rPr>
                <w:rFonts w:cstheme="minorHAnsi"/>
              </w:rPr>
              <w:t>28,4%</w:t>
            </w:r>
          </w:p>
        </w:tc>
      </w:tr>
      <w:tr w:rsidR="00A14B06" w:rsidRPr="00DE7E83" w14:paraId="58C2F290" w14:textId="77777777" w:rsidTr="00190E9F">
        <w:tc>
          <w:tcPr>
            <w:tcW w:w="5953" w:type="dxa"/>
          </w:tcPr>
          <w:p w14:paraId="501B5475" w14:textId="77777777" w:rsidR="00A14B06" w:rsidRPr="00DE7E83" w:rsidRDefault="00A14B06" w:rsidP="00DE7E83">
            <w:pPr>
              <w:keepNext/>
              <w:spacing w:line="240" w:lineRule="auto"/>
              <w:jc w:val="left"/>
              <w:rPr>
                <w:rFonts w:cstheme="minorHAnsi"/>
              </w:rPr>
            </w:pPr>
            <w:r w:rsidRPr="00DE7E83">
              <w:rPr>
                <w:rFonts w:cstheme="minorHAnsi"/>
              </w:rPr>
              <w:t>Hauptschule</w:t>
            </w:r>
          </w:p>
        </w:tc>
        <w:tc>
          <w:tcPr>
            <w:tcW w:w="1701" w:type="dxa"/>
          </w:tcPr>
          <w:p w14:paraId="4383ECC9" w14:textId="77777777" w:rsidR="00A14B06" w:rsidRPr="00DE7E83" w:rsidRDefault="00A14B06" w:rsidP="00DE7E83">
            <w:pPr>
              <w:keepNext/>
              <w:spacing w:line="240" w:lineRule="auto"/>
              <w:jc w:val="center"/>
              <w:rPr>
                <w:rFonts w:cstheme="minorHAnsi"/>
              </w:rPr>
            </w:pPr>
            <w:r w:rsidRPr="00DE7E83">
              <w:rPr>
                <w:rFonts w:cstheme="minorHAnsi"/>
              </w:rPr>
              <w:t>48</w:t>
            </w:r>
          </w:p>
        </w:tc>
        <w:tc>
          <w:tcPr>
            <w:tcW w:w="1701" w:type="dxa"/>
          </w:tcPr>
          <w:p w14:paraId="371FC485" w14:textId="77777777" w:rsidR="00A14B06" w:rsidRPr="00DE7E83" w:rsidRDefault="00A14B06" w:rsidP="00DE7E83">
            <w:pPr>
              <w:keepNext/>
              <w:spacing w:line="240" w:lineRule="auto"/>
              <w:jc w:val="center"/>
              <w:rPr>
                <w:rFonts w:cstheme="minorHAnsi"/>
              </w:rPr>
            </w:pPr>
            <w:r w:rsidRPr="00DE7E83">
              <w:rPr>
                <w:rFonts w:cstheme="minorHAnsi"/>
              </w:rPr>
              <w:t>4,6%</w:t>
            </w:r>
          </w:p>
        </w:tc>
      </w:tr>
      <w:tr w:rsidR="00A14B06" w:rsidRPr="00DE7E83" w14:paraId="138C9420" w14:textId="77777777" w:rsidTr="00190E9F">
        <w:tc>
          <w:tcPr>
            <w:tcW w:w="5953" w:type="dxa"/>
          </w:tcPr>
          <w:p w14:paraId="49E06CC2" w14:textId="77777777" w:rsidR="00A14B06" w:rsidRPr="00DE7E83" w:rsidRDefault="00A14B06" w:rsidP="00DE7E83">
            <w:pPr>
              <w:keepNext/>
              <w:spacing w:line="240" w:lineRule="auto"/>
              <w:jc w:val="left"/>
              <w:rPr>
                <w:rFonts w:cstheme="minorHAnsi"/>
              </w:rPr>
            </w:pPr>
            <w:r w:rsidRPr="00DE7E83">
              <w:rPr>
                <w:rFonts w:cstheme="minorHAnsi"/>
              </w:rPr>
              <w:t>kein Abschluss</w:t>
            </w:r>
          </w:p>
        </w:tc>
        <w:tc>
          <w:tcPr>
            <w:tcW w:w="1701" w:type="dxa"/>
          </w:tcPr>
          <w:p w14:paraId="41B91E47" w14:textId="77777777" w:rsidR="00A14B06" w:rsidRPr="00DE7E83" w:rsidRDefault="00A14B06" w:rsidP="00DE7E83">
            <w:pPr>
              <w:keepNext/>
              <w:spacing w:line="240" w:lineRule="auto"/>
              <w:jc w:val="center"/>
              <w:rPr>
                <w:rFonts w:cstheme="minorHAnsi"/>
              </w:rPr>
            </w:pPr>
            <w:r w:rsidRPr="00DE7E83">
              <w:rPr>
                <w:rFonts w:cstheme="minorHAnsi"/>
              </w:rPr>
              <w:t>2</w:t>
            </w:r>
          </w:p>
        </w:tc>
        <w:tc>
          <w:tcPr>
            <w:tcW w:w="1701" w:type="dxa"/>
          </w:tcPr>
          <w:p w14:paraId="75CB4E6D" w14:textId="77777777" w:rsidR="00A14B06" w:rsidRPr="00DE7E83" w:rsidRDefault="00A14B06" w:rsidP="00DE7E83">
            <w:pPr>
              <w:keepNext/>
              <w:spacing w:line="240" w:lineRule="auto"/>
              <w:jc w:val="center"/>
              <w:rPr>
                <w:rFonts w:cstheme="minorHAnsi"/>
              </w:rPr>
            </w:pPr>
            <w:r w:rsidRPr="00DE7E83">
              <w:rPr>
                <w:rFonts w:cstheme="minorHAnsi"/>
              </w:rPr>
              <w:t>0,2%</w:t>
            </w:r>
          </w:p>
        </w:tc>
      </w:tr>
      <w:tr w:rsidR="00A14B06" w:rsidRPr="00DE7E83" w14:paraId="1C2E83AA" w14:textId="77777777" w:rsidTr="00190E9F">
        <w:tc>
          <w:tcPr>
            <w:tcW w:w="5953" w:type="dxa"/>
          </w:tcPr>
          <w:p w14:paraId="131B5217" w14:textId="77777777" w:rsidR="00A14B06" w:rsidRPr="00DE7E83" w:rsidRDefault="00A14B06" w:rsidP="00DE7E83">
            <w:pPr>
              <w:spacing w:line="240" w:lineRule="auto"/>
              <w:jc w:val="left"/>
              <w:rPr>
                <w:rFonts w:cstheme="minorHAnsi"/>
              </w:rPr>
            </w:pPr>
            <w:r w:rsidRPr="00DE7E83">
              <w:rPr>
                <w:rFonts w:cstheme="minorHAnsi"/>
              </w:rPr>
              <w:t>anderer</w:t>
            </w:r>
          </w:p>
        </w:tc>
        <w:tc>
          <w:tcPr>
            <w:tcW w:w="1701" w:type="dxa"/>
          </w:tcPr>
          <w:p w14:paraId="1A28F441" w14:textId="77777777" w:rsidR="00A14B06" w:rsidRPr="00DE7E83" w:rsidRDefault="00A14B06" w:rsidP="00DE7E83">
            <w:pPr>
              <w:spacing w:line="240" w:lineRule="auto"/>
              <w:jc w:val="center"/>
              <w:rPr>
                <w:rFonts w:cstheme="minorHAnsi"/>
              </w:rPr>
            </w:pPr>
            <w:r w:rsidRPr="00DE7E83">
              <w:rPr>
                <w:rFonts w:cstheme="minorHAnsi"/>
              </w:rPr>
              <w:t>4</w:t>
            </w:r>
          </w:p>
        </w:tc>
        <w:tc>
          <w:tcPr>
            <w:tcW w:w="1701" w:type="dxa"/>
          </w:tcPr>
          <w:p w14:paraId="302F286C" w14:textId="77777777" w:rsidR="00A14B06" w:rsidRPr="00DE7E83" w:rsidRDefault="00A14B06" w:rsidP="00DE7E83">
            <w:pPr>
              <w:spacing w:line="240" w:lineRule="auto"/>
              <w:jc w:val="center"/>
              <w:rPr>
                <w:rFonts w:cstheme="minorHAnsi"/>
              </w:rPr>
            </w:pPr>
            <w:r w:rsidRPr="00DE7E83">
              <w:rPr>
                <w:rFonts w:cstheme="minorHAnsi"/>
              </w:rPr>
              <w:t>0,4%</w:t>
            </w:r>
          </w:p>
        </w:tc>
      </w:tr>
      <w:tr w:rsidR="00A14B06" w:rsidRPr="00DE7E83" w14:paraId="3020CD29" w14:textId="77777777" w:rsidTr="00190E9F">
        <w:tc>
          <w:tcPr>
            <w:tcW w:w="5953" w:type="dxa"/>
          </w:tcPr>
          <w:p w14:paraId="3F7DCEB9" w14:textId="77777777" w:rsidR="00A14B06" w:rsidRPr="00DE7E83" w:rsidRDefault="00A14B06" w:rsidP="00DE7E83">
            <w:pPr>
              <w:spacing w:line="240" w:lineRule="auto"/>
              <w:jc w:val="left"/>
              <w:rPr>
                <w:rFonts w:cstheme="minorHAnsi"/>
              </w:rPr>
            </w:pPr>
          </w:p>
        </w:tc>
        <w:tc>
          <w:tcPr>
            <w:tcW w:w="1701" w:type="dxa"/>
          </w:tcPr>
          <w:p w14:paraId="5870715D" w14:textId="77777777" w:rsidR="00A14B06" w:rsidRPr="00DE7E83" w:rsidRDefault="00A14B06" w:rsidP="00DE7E83">
            <w:pPr>
              <w:spacing w:line="240" w:lineRule="auto"/>
              <w:jc w:val="center"/>
              <w:rPr>
                <w:rFonts w:cstheme="minorHAnsi"/>
              </w:rPr>
            </w:pPr>
          </w:p>
        </w:tc>
        <w:tc>
          <w:tcPr>
            <w:tcW w:w="1701" w:type="dxa"/>
          </w:tcPr>
          <w:p w14:paraId="6CB9D4AC" w14:textId="77777777" w:rsidR="00A14B06" w:rsidRPr="00DE7E83" w:rsidRDefault="00A14B06" w:rsidP="00DE7E83">
            <w:pPr>
              <w:spacing w:line="240" w:lineRule="auto"/>
              <w:jc w:val="center"/>
              <w:rPr>
                <w:rFonts w:cstheme="minorHAnsi"/>
              </w:rPr>
            </w:pPr>
          </w:p>
        </w:tc>
      </w:tr>
      <w:tr w:rsidR="00A14B06" w:rsidRPr="00DE7E83" w14:paraId="25681B4E" w14:textId="77777777" w:rsidTr="00190E9F">
        <w:tc>
          <w:tcPr>
            <w:tcW w:w="5953" w:type="dxa"/>
          </w:tcPr>
          <w:p w14:paraId="756B6F57" w14:textId="77777777" w:rsidR="00A14B06" w:rsidRPr="00DE7E83" w:rsidRDefault="00A14B06" w:rsidP="00DE7E83">
            <w:pPr>
              <w:keepNext/>
              <w:spacing w:line="240" w:lineRule="auto"/>
              <w:jc w:val="left"/>
              <w:rPr>
                <w:rFonts w:cstheme="minorHAnsi"/>
              </w:rPr>
            </w:pPr>
            <w:r w:rsidRPr="00DE7E83">
              <w:rPr>
                <w:rFonts w:cstheme="minorHAnsi"/>
              </w:rPr>
              <w:t>Erwerbstätigkeit</w:t>
            </w:r>
          </w:p>
        </w:tc>
        <w:tc>
          <w:tcPr>
            <w:tcW w:w="1701" w:type="dxa"/>
          </w:tcPr>
          <w:p w14:paraId="359B4774" w14:textId="77777777" w:rsidR="00A14B06" w:rsidRPr="00DE7E83" w:rsidRDefault="00A14B06" w:rsidP="00DE7E83">
            <w:pPr>
              <w:keepNext/>
              <w:spacing w:line="240" w:lineRule="auto"/>
              <w:jc w:val="center"/>
              <w:rPr>
                <w:rFonts w:cstheme="minorHAnsi"/>
              </w:rPr>
            </w:pPr>
          </w:p>
        </w:tc>
        <w:tc>
          <w:tcPr>
            <w:tcW w:w="1701" w:type="dxa"/>
          </w:tcPr>
          <w:p w14:paraId="211107E2" w14:textId="77777777" w:rsidR="00A14B06" w:rsidRPr="00DE7E83" w:rsidRDefault="00A14B06" w:rsidP="00DE7E83">
            <w:pPr>
              <w:keepNext/>
              <w:spacing w:line="240" w:lineRule="auto"/>
              <w:jc w:val="center"/>
              <w:rPr>
                <w:rFonts w:cstheme="minorHAnsi"/>
              </w:rPr>
            </w:pPr>
          </w:p>
        </w:tc>
      </w:tr>
      <w:tr w:rsidR="00A14B06" w:rsidRPr="00DE7E83" w14:paraId="59A4E254" w14:textId="77777777" w:rsidTr="00190E9F">
        <w:tc>
          <w:tcPr>
            <w:tcW w:w="5953" w:type="dxa"/>
          </w:tcPr>
          <w:p w14:paraId="25EC4DA3" w14:textId="77777777" w:rsidR="00A14B06" w:rsidRPr="00DE7E83" w:rsidRDefault="00A14B06" w:rsidP="00DE7E83">
            <w:pPr>
              <w:keepNext/>
              <w:spacing w:line="240" w:lineRule="auto"/>
              <w:jc w:val="left"/>
              <w:rPr>
                <w:rFonts w:cstheme="minorHAnsi"/>
              </w:rPr>
            </w:pPr>
            <w:r w:rsidRPr="00DE7E83">
              <w:rPr>
                <w:rFonts w:cstheme="minorHAnsi"/>
              </w:rPr>
              <w:t>Vollzeit</w:t>
            </w:r>
          </w:p>
        </w:tc>
        <w:tc>
          <w:tcPr>
            <w:tcW w:w="1701" w:type="dxa"/>
          </w:tcPr>
          <w:p w14:paraId="756B38EF" w14:textId="77777777" w:rsidR="00A14B06" w:rsidRPr="00DE7E83" w:rsidRDefault="00A14B06" w:rsidP="00DE7E83">
            <w:pPr>
              <w:keepNext/>
              <w:spacing w:line="240" w:lineRule="auto"/>
              <w:jc w:val="center"/>
              <w:rPr>
                <w:rFonts w:cstheme="minorHAnsi"/>
              </w:rPr>
            </w:pPr>
            <w:r w:rsidRPr="00DE7E83">
              <w:rPr>
                <w:rFonts w:cstheme="minorHAnsi"/>
              </w:rPr>
              <w:t>679</w:t>
            </w:r>
          </w:p>
        </w:tc>
        <w:tc>
          <w:tcPr>
            <w:tcW w:w="1701" w:type="dxa"/>
          </w:tcPr>
          <w:p w14:paraId="2D74170C" w14:textId="77777777" w:rsidR="00A14B06" w:rsidRPr="00DE7E83" w:rsidRDefault="00A14B06" w:rsidP="00DE7E83">
            <w:pPr>
              <w:keepNext/>
              <w:spacing w:line="240" w:lineRule="auto"/>
              <w:jc w:val="center"/>
              <w:rPr>
                <w:rFonts w:cstheme="minorHAnsi"/>
              </w:rPr>
            </w:pPr>
            <w:r w:rsidRPr="00DE7E83">
              <w:rPr>
                <w:rFonts w:cstheme="minorHAnsi"/>
              </w:rPr>
              <w:t>65,2%</w:t>
            </w:r>
          </w:p>
        </w:tc>
      </w:tr>
      <w:tr w:rsidR="00A14B06" w:rsidRPr="00DE7E83" w14:paraId="108B3250" w14:textId="77777777" w:rsidTr="00190E9F">
        <w:tc>
          <w:tcPr>
            <w:tcW w:w="5953" w:type="dxa"/>
          </w:tcPr>
          <w:p w14:paraId="258B887C" w14:textId="77777777" w:rsidR="00A14B06" w:rsidRPr="00DE7E83" w:rsidRDefault="00A14B06" w:rsidP="00DE7E83">
            <w:pPr>
              <w:keepNext/>
              <w:spacing w:line="240" w:lineRule="auto"/>
              <w:jc w:val="left"/>
              <w:rPr>
                <w:rFonts w:cstheme="minorHAnsi"/>
              </w:rPr>
            </w:pPr>
            <w:r w:rsidRPr="00DE7E83">
              <w:rPr>
                <w:rFonts w:cstheme="minorHAnsi"/>
              </w:rPr>
              <w:t>Teilzeit</w:t>
            </w:r>
          </w:p>
        </w:tc>
        <w:tc>
          <w:tcPr>
            <w:tcW w:w="1701" w:type="dxa"/>
          </w:tcPr>
          <w:p w14:paraId="74FFB9F6" w14:textId="77777777" w:rsidR="00A14B06" w:rsidRPr="00DE7E83" w:rsidRDefault="00A14B06" w:rsidP="00DE7E83">
            <w:pPr>
              <w:keepNext/>
              <w:spacing w:line="240" w:lineRule="auto"/>
              <w:jc w:val="center"/>
              <w:rPr>
                <w:rFonts w:cstheme="minorHAnsi"/>
              </w:rPr>
            </w:pPr>
            <w:r w:rsidRPr="00DE7E83">
              <w:rPr>
                <w:rFonts w:cstheme="minorHAnsi"/>
              </w:rPr>
              <w:t>152</w:t>
            </w:r>
          </w:p>
        </w:tc>
        <w:tc>
          <w:tcPr>
            <w:tcW w:w="1701" w:type="dxa"/>
          </w:tcPr>
          <w:p w14:paraId="118E060F" w14:textId="77777777" w:rsidR="00A14B06" w:rsidRPr="00DE7E83" w:rsidRDefault="00A14B06" w:rsidP="00DE7E83">
            <w:pPr>
              <w:keepNext/>
              <w:spacing w:line="240" w:lineRule="auto"/>
              <w:jc w:val="center"/>
              <w:rPr>
                <w:rFonts w:cstheme="minorHAnsi"/>
              </w:rPr>
            </w:pPr>
            <w:r w:rsidRPr="00DE7E83">
              <w:rPr>
                <w:rFonts w:cstheme="minorHAnsi"/>
              </w:rPr>
              <w:t>14,6%</w:t>
            </w:r>
          </w:p>
        </w:tc>
      </w:tr>
      <w:tr w:rsidR="00A14B06" w:rsidRPr="00DE7E83" w14:paraId="6A0CB8CA" w14:textId="77777777" w:rsidTr="00190E9F">
        <w:tc>
          <w:tcPr>
            <w:tcW w:w="5953" w:type="dxa"/>
          </w:tcPr>
          <w:p w14:paraId="4715D7C4" w14:textId="77777777" w:rsidR="00A14B06" w:rsidRPr="00DE7E83" w:rsidRDefault="00A14B06" w:rsidP="00DE7E83">
            <w:pPr>
              <w:keepNext/>
              <w:spacing w:line="240" w:lineRule="auto"/>
              <w:jc w:val="left"/>
              <w:rPr>
                <w:rFonts w:cstheme="minorHAnsi"/>
              </w:rPr>
            </w:pPr>
            <w:r w:rsidRPr="00DE7E83">
              <w:rPr>
                <w:rFonts w:cstheme="minorHAnsi"/>
              </w:rPr>
              <w:t>Elternzeit, Rehabilitation, Rente, Pension</w:t>
            </w:r>
          </w:p>
        </w:tc>
        <w:tc>
          <w:tcPr>
            <w:tcW w:w="1701" w:type="dxa"/>
          </w:tcPr>
          <w:p w14:paraId="2C035697" w14:textId="77777777" w:rsidR="00A14B06" w:rsidRPr="00DE7E83" w:rsidRDefault="00A14B06" w:rsidP="00DE7E83">
            <w:pPr>
              <w:keepNext/>
              <w:spacing w:line="240" w:lineRule="auto"/>
              <w:jc w:val="center"/>
              <w:rPr>
                <w:rFonts w:cstheme="minorHAnsi"/>
              </w:rPr>
            </w:pPr>
            <w:r w:rsidRPr="00DE7E83">
              <w:rPr>
                <w:rFonts w:cstheme="minorHAnsi"/>
              </w:rPr>
              <w:t>74</w:t>
            </w:r>
          </w:p>
        </w:tc>
        <w:tc>
          <w:tcPr>
            <w:tcW w:w="1701" w:type="dxa"/>
          </w:tcPr>
          <w:p w14:paraId="171DB746" w14:textId="77777777" w:rsidR="00A14B06" w:rsidRPr="00DE7E83" w:rsidRDefault="00A14B06" w:rsidP="00DE7E83">
            <w:pPr>
              <w:keepNext/>
              <w:spacing w:line="240" w:lineRule="auto"/>
              <w:jc w:val="center"/>
              <w:rPr>
                <w:rFonts w:cstheme="minorHAnsi"/>
              </w:rPr>
            </w:pPr>
            <w:r w:rsidRPr="00DE7E83">
              <w:rPr>
                <w:rFonts w:cstheme="minorHAnsi"/>
              </w:rPr>
              <w:t>7,1%</w:t>
            </w:r>
          </w:p>
        </w:tc>
      </w:tr>
      <w:tr w:rsidR="00A14B06" w:rsidRPr="00DE7E83" w14:paraId="72E7B292" w14:textId="77777777" w:rsidTr="00190E9F">
        <w:tc>
          <w:tcPr>
            <w:tcW w:w="5953" w:type="dxa"/>
          </w:tcPr>
          <w:p w14:paraId="051A1EB7" w14:textId="77777777" w:rsidR="00A14B06" w:rsidRPr="00DE7E83" w:rsidRDefault="00A14B06" w:rsidP="00DE7E83">
            <w:pPr>
              <w:keepNext/>
              <w:spacing w:line="240" w:lineRule="auto"/>
              <w:jc w:val="left"/>
              <w:rPr>
                <w:rFonts w:cstheme="minorHAnsi"/>
              </w:rPr>
            </w:pPr>
            <w:r w:rsidRPr="00DE7E83">
              <w:rPr>
                <w:rFonts w:cstheme="minorHAnsi"/>
              </w:rPr>
              <w:t>Studium, Ausbildung, Schule</w:t>
            </w:r>
          </w:p>
        </w:tc>
        <w:tc>
          <w:tcPr>
            <w:tcW w:w="1701" w:type="dxa"/>
          </w:tcPr>
          <w:p w14:paraId="5618F339" w14:textId="77777777" w:rsidR="00A14B06" w:rsidRPr="00DE7E83" w:rsidRDefault="00A14B06" w:rsidP="00DE7E83">
            <w:pPr>
              <w:keepNext/>
              <w:spacing w:line="240" w:lineRule="auto"/>
              <w:jc w:val="center"/>
              <w:rPr>
                <w:rFonts w:cstheme="minorHAnsi"/>
              </w:rPr>
            </w:pPr>
            <w:r w:rsidRPr="00DE7E83">
              <w:rPr>
                <w:rFonts w:cstheme="minorHAnsi"/>
              </w:rPr>
              <w:t>81</w:t>
            </w:r>
          </w:p>
        </w:tc>
        <w:tc>
          <w:tcPr>
            <w:tcW w:w="1701" w:type="dxa"/>
          </w:tcPr>
          <w:p w14:paraId="1637BA03" w14:textId="77777777" w:rsidR="00A14B06" w:rsidRPr="00DE7E83" w:rsidRDefault="00A14B06" w:rsidP="00DE7E83">
            <w:pPr>
              <w:keepNext/>
              <w:spacing w:line="240" w:lineRule="auto"/>
              <w:jc w:val="center"/>
              <w:rPr>
                <w:rFonts w:cstheme="minorHAnsi"/>
              </w:rPr>
            </w:pPr>
            <w:r w:rsidRPr="00DE7E83">
              <w:rPr>
                <w:rFonts w:cstheme="minorHAnsi"/>
              </w:rPr>
              <w:t>7,8%</w:t>
            </w:r>
          </w:p>
        </w:tc>
      </w:tr>
      <w:tr w:rsidR="00A14B06" w:rsidRPr="00DE7E83" w14:paraId="67ADDA56" w14:textId="77777777" w:rsidTr="00190E9F">
        <w:tc>
          <w:tcPr>
            <w:tcW w:w="5953" w:type="dxa"/>
          </w:tcPr>
          <w:p w14:paraId="3DBA6EB2" w14:textId="77777777" w:rsidR="00A14B06" w:rsidRPr="00DE7E83" w:rsidRDefault="00A14B06" w:rsidP="00DE7E83">
            <w:pPr>
              <w:keepNext/>
              <w:spacing w:line="240" w:lineRule="auto"/>
              <w:jc w:val="left"/>
              <w:rPr>
                <w:rFonts w:cstheme="minorHAnsi"/>
              </w:rPr>
            </w:pPr>
            <w:r w:rsidRPr="00DE7E83">
              <w:rPr>
                <w:rFonts w:cstheme="minorHAnsi"/>
              </w:rPr>
              <w:t>nicht berufstätig</w:t>
            </w:r>
          </w:p>
        </w:tc>
        <w:tc>
          <w:tcPr>
            <w:tcW w:w="1701" w:type="dxa"/>
          </w:tcPr>
          <w:p w14:paraId="34356C9F" w14:textId="77777777" w:rsidR="00A14B06" w:rsidRPr="00DE7E83" w:rsidRDefault="00A14B06" w:rsidP="00DE7E83">
            <w:pPr>
              <w:keepNext/>
              <w:spacing w:line="240" w:lineRule="auto"/>
              <w:jc w:val="center"/>
              <w:rPr>
                <w:rFonts w:cstheme="minorHAnsi"/>
              </w:rPr>
            </w:pPr>
            <w:r w:rsidRPr="00DE7E83">
              <w:rPr>
                <w:rFonts w:cstheme="minorHAnsi"/>
              </w:rPr>
              <w:t>45</w:t>
            </w:r>
          </w:p>
        </w:tc>
        <w:tc>
          <w:tcPr>
            <w:tcW w:w="1701" w:type="dxa"/>
          </w:tcPr>
          <w:p w14:paraId="0094CDF5" w14:textId="77777777" w:rsidR="00A14B06" w:rsidRPr="00DE7E83" w:rsidRDefault="00A14B06" w:rsidP="00DE7E83">
            <w:pPr>
              <w:keepNext/>
              <w:spacing w:line="240" w:lineRule="auto"/>
              <w:jc w:val="center"/>
              <w:rPr>
                <w:rFonts w:cstheme="minorHAnsi"/>
              </w:rPr>
            </w:pPr>
            <w:r w:rsidRPr="00DE7E83">
              <w:rPr>
                <w:rFonts w:cstheme="minorHAnsi"/>
              </w:rPr>
              <w:t>4,3%</w:t>
            </w:r>
          </w:p>
        </w:tc>
      </w:tr>
      <w:tr w:rsidR="00A14B06" w:rsidRPr="00DE7E83" w14:paraId="3020295F" w14:textId="77777777" w:rsidTr="00190E9F">
        <w:tc>
          <w:tcPr>
            <w:tcW w:w="5953" w:type="dxa"/>
          </w:tcPr>
          <w:p w14:paraId="139E0723" w14:textId="77777777" w:rsidR="00A14B06" w:rsidRPr="00DE7E83" w:rsidRDefault="00A14B06" w:rsidP="00DE7E83">
            <w:pPr>
              <w:spacing w:line="240" w:lineRule="auto"/>
              <w:jc w:val="left"/>
              <w:rPr>
                <w:rFonts w:cstheme="minorHAnsi"/>
              </w:rPr>
            </w:pPr>
            <w:r w:rsidRPr="00DE7E83">
              <w:rPr>
                <w:rFonts w:cstheme="minorHAnsi"/>
              </w:rPr>
              <w:t>andere</w:t>
            </w:r>
          </w:p>
        </w:tc>
        <w:tc>
          <w:tcPr>
            <w:tcW w:w="1701" w:type="dxa"/>
          </w:tcPr>
          <w:p w14:paraId="30848C41" w14:textId="77777777" w:rsidR="00A14B06" w:rsidRPr="00DE7E83" w:rsidRDefault="00A14B06" w:rsidP="00DE7E83">
            <w:pPr>
              <w:spacing w:line="240" w:lineRule="auto"/>
              <w:jc w:val="center"/>
              <w:rPr>
                <w:rFonts w:cstheme="minorHAnsi"/>
              </w:rPr>
            </w:pPr>
            <w:r w:rsidRPr="00DE7E83">
              <w:rPr>
                <w:rFonts w:cstheme="minorHAnsi"/>
              </w:rPr>
              <w:t>10</w:t>
            </w:r>
          </w:p>
        </w:tc>
        <w:tc>
          <w:tcPr>
            <w:tcW w:w="1701" w:type="dxa"/>
          </w:tcPr>
          <w:p w14:paraId="6805587A" w14:textId="77777777" w:rsidR="00A14B06" w:rsidRPr="00DE7E83" w:rsidRDefault="00A14B06" w:rsidP="00DE7E83">
            <w:pPr>
              <w:spacing w:line="240" w:lineRule="auto"/>
              <w:jc w:val="center"/>
              <w:rPr>
                <w:rFonts w:cstheme="minorHAnsi"/>
              </w:rPr>
            </w:pPr>
            <w:r w:rsidRPr="00DE7E83">
              <w:rPr>
                <w:rFonts w:cstheme="minorHAnsi"/>
              </w:rPr>
              <w:t>1,0%</w:t>
            </w:r>
          </w:p>
        </w:tc>
      </w:tr>
      <w:tr w:rsidR="00A14B06" w:rsidRPr="00DE7E83" w14:paraId="483AF114" w14:textId="77777777" w:rsidTr="00190E9F">
        <w:tc>
          <w:tcPr>
            <w:tcW w:w="5953" w:type="dxa"/>
          </w:tcPr>
          <w:p w14:paraId="5CDFEE50" w14:textId="77777777" w:rsidR="00A14B06" w:rsidRPr="00DE7E83" w:rsidRDefault="00A14B06" w:rsidP="00DE7E83">
            <w:pPr>
              <w:spacing w:line="240" w:lineRule="auto"/>
              <w:jc w:val="left"/>
              <w:rPr>
                <w:rFonts w:cstheme="minorHAnsi"/>
              </w:rPr>
            </w:pPr>
          </w:p>
        </w:tc>
        <w:tc>
          <w:tcPr>
            <w:tcW w:w="1701" w:type="dxa"/>
          </w:tcPr>
          <w:p w14:paraId="15C653DF" w14:textId="77777777" w:rsidR="00A14B06" w:rsidRPr="00DE7E83" w:rsidRDefault="00A14B06" w:rsidP="00DE7E83">
            <w:pPr>
              <w:spacing w:line="240" w:lineRule="auto"/>
              <w:jc w:val="center"/>
              <w:rPr>
                <w:rFonts w:cstheme="minorHAnsi"/>
              </w:rPr>
            </w:pPr>
          </w:p>
        </w:tc>
        <w:tc>
          <w:tcPr>
            <w:tcW w:w="1701" w:type="dxa"/>
          </w:tcPr>
          <w:p w14:paraId="748C5F8F" w14:textId="77777777" w:rsidR="00A14B06" w:rsidRPr="00DE7E83" w:rsidRDefault="00A14B06" w:rsidP="00DE7E83">
            <w:pPr>
              <w:spacing w:line="240" w:lineRule="auto"/>
              <w:jc w:val="center"/>
              <w:rPr>
                <w:rFonts w:cstheme="minorHAnsi"/>
              </w:rPr>
            </w:pPr>
          </w:p>
        </w:tc>
      </w:tr>
      <w:tr w:rsidR="00A14B06" w:rsidRPr="00DE7E83" w14:paraId="2FD1A993" w14:textId="77777777" w:rsidTr="00190E9F">
        <w:tc>
          <w:tcPr>
            <w:tcW w:w="5953" w:type="dxa"/>
          </w:tcPr>
          <w:p w14:paraId="183F571F" w14:textId="77777777" w:rsidR="00A14B06" w:rsidRPr="00DE7E83" w:rsidRDefault="00A14B06" w:rsidP="00DE7E83">
            <w:pPr>
              <w:keepNext/>
              <w:spacing w:line="240" w:lineRule="auto"/>
              <w:jc w:val="left"/>
              <w:rPr>
                <w:rFonts w:cstheme="minorHAnsi"/>
              </w:rPr>
            </w:pPr>
            <w:r w:rsidRPr="00DE7E83">
              <w:rPr>
                <w:rFonts w:cstheme="minorHAnsi"/>
              </w:rPr>
              <w:lastRenderedPageBreak/>
              <w:t>Größe des Wohnortes (N=1.020)</w:t>
            </w:r>
          </w:p>
        </w:tc>
        <w:tc>
          <w:tcPr>
            <w:tcW w:w="1701" w:type="dxa"/>
          </w:tcPr>
          <w:p w14:paraId="50FE0558" w14:textId="77777777" w:rsidR="00A14B06" w:rsidRPr="00DE7E83" w:rsidRDefault="00A14B06" w:rsidP="00DE7E83">
            <w:pPr>
              <w:keepNext/>
              <w:spacing w:line="240" w:lineRule="auto"/>
              <w:jc w:val="center"/>
              <w:rPr>
                <w:rFonts w:cstheme="minorHAnsi"/>
              </w:rPr>
            </w:pPr>
          </w:p>
        </w:tc>
        <w:tc>
          <w:tcPr>
            <w:tcW w:w="1701" w:type="dxa"/>
          </w:tcPr>
          <w:p w14:paraId="3C1FECF1" w14:textId="77777777" w:rsidR="00A14B06" w:rsidRPr="00DE7E83" w:rsidRDefault="00A14B06" w:rsidP="00DE7E83">
            <w:pPr>
              <w:keepNext/>
              <w:spacing w:line="240" w:lineRule="auto"/>
              <w:jc w:val="center"/>
              <w:rPr>
                <w:rFonts w:cstheme="minorHAnsi"/>
              </w:rPr>
            </w:pPr>
          </w:p>
        </w:tc>
      </w:tr>
      <w:tr w:rsidR="00A14B06" w:rsidRPr="00DE7E83" w14:paraId="23E6CA01" w14:textId="77777777" w:rsidTr="00190E9F">
        <w:tc>
          <w:tcPr>
            <w:tcW w:w="5953" w:type="dxa"/>
          </w:tcPr>
          <w:p w14:paraId="196345F2" w14:textId="77777777" w:rsidR="00A14B06" w:rsidRPr="00DE7E83" w:rsidRDefault="00A14B06" w:rsidP="00DE7E83">
            <w:pPr>
              <w:keepNext/>
              <w:spacing w:line="240" w:lineRule="auto"/>
              <w:jc w:val="left"/>
              <w:rPr>
                <w:rFonts w:cstheme="minorHAnsi"/>
              </w:rPr>
            </w:pPr>
            <w:r w:rsidRPr="00DE7E83">
              <w:rPr>
                <w:rFonts w:cstheme="minorHAnsi"/>
              </w:rPr>
              <w:t>mehr als 500.000</w:t>
            </w:r>
          </w:p>
        </w:tc>
        <w:tc>
          <w:tcPr>
            <w:tcW w:w="1701" w:type="dxa"/>
          </w:tcPr>
          <w:p w14:paraId="107F0AB7" w14:textId="77777777" w:rsidR="00A14B06" w:rsidRPr="00DE7E83" w:rsidRDefault="00A14B06" w:rsidP="00DE7E83">
            <w:pPr>
              <w:keepNext/>
              <w:spacing w:line="240" w:lineRule="auto"/>
              <w:jc w:val="center"/>
              <w:rPr>
                <w:rFonts w:cstheme="minorHAnsi"/>
              </w:rPr>
            </w:pPr>
            <w:r w:rsidRPr="00DE7E83">
              <w:rPr>
                <w:rFonts w:cstheme="minorHAnsi"/>
              </w:rPr>
              <w:t>306</w:t>
            </w:r>
          </w:p>
        </w:tc>
        <w:tc>
          <w:tcPr>
            <w:tcW w:w="1701" w:type="dxa"/>
          </w:tcPr>
          <w:p w14:paraId="74CAD1FD" w14:textId="77777777" w:rsidR="00A14B06" w:rsidRPr="00DE7E83" w:rsidRDefault="00A14B06" w:rsidP="00DE7E83">
            <w:pPr>
              <w:keepNext/>
              <w:spacing w:line="240" w:lineRule="auto"/>
              <w:jc w:val="center"/>
              <w:rPr>
                <w:rFonts w:cstheme="minorHAnsi"/>
              </w:rPr>
            </w:pPr>
            <w:r w:rsidRPr="00DE7E83">
              <w:rPr>
                <w:rFonts w:cstheme="minorHAnsi"/>
              </w:rPr>
              <w:t>29,4%</w:t>
            </w:r>
          </w:p>
        </w:tc>
      </w:tr>
      <w:tr w:rsidR="00A14B06" w:rsidRPr="00DE7E83" w14:paraId="72835ECC" w14:textId="77777777" w:rsidTr="00190E9F">
        <w:tc>
          <w:tcPr>
            <w:tcW w:w="5953" w:type="dxa"/>
          </w:tcPr>
          <w:p w14:paraId="67E03BD6" w14:textId="77777777" w:rsidR="00A14B06" w:rsidRPr="00DE7E83" w:rsidRDefault="00A14B06" w:rsidP="00DE7E83">
            <w:pPr>
              <w:keepNext/>
              <w:spacing w:line="240" w:lineRule="auto"/>
              <w:jc w:val="left"/>
              <w:rPr>
                <w:rFonts w:cstheme="minorHAnsi"/>
              </w:rPr>
            </w:pPr>
            <w:r w:rsidRPr="00DE7E83">
              <w:rPr>
                <w:rFonts w:cstheme="minorHAnsi"/>
              </w:rPr>
              <w:t>mehr als 100.000</w:t>
            </w:r>
          </w:p>
        </w:tc>
        <w:tc>
          <w:tcPr>
            <w:tcW w:w="1701" w:type="dxa"/>
          </w:tcPr>
          <w:p w14:paraId="206478C8" w14:textId="77777777" w:rsidR="00A14B06" w:rsidRPr="00DE7E83" w:rsidRDefault="00A14B06" w:rsidP="00DE7E83">
            <w:pPr>
              <w:keepNext/>
              <w:spacing w:line="240" w:lineRule="auto"/>
              <w:jc w:val="center"/>
              <w:rPr>
                <w:rFonts w:cstheme="minorHAnsi"/>
              </w:rPr>
            </w:pPr>
            <w:r w:rsidRPr="00DE7E83">
              <w:rPr>
                <w:rFonts w:cstheme="minorHAnsi"/>
              </w:rPr>
              <w:t>192</w:t>
            </w:r>
          </w:p>
        </w:tc>
        <w:tc>
          <w:tcPr>
            <w:tcW w:w="1701" w:type="dxa"/>
          </w:tcPr>
          <w:p w14:paraId="497A43AF" w14:textId="77777777" w:rsidR="00A14B06" w:rsidRPr="00DE7E83" w:rsidRDefault="00A14B06" w:rsidP="00DE7E83">
            <w:pPr>
              <w:keepNext/>
              <w:spacing w:line="240" w:lineRule="auto"/>
              <w:jc w:val="center"/>
              <w:rPr>
                <w:rFonts w:cstheme="minorHAnsi"/>
              </w:rPr>
            </w:pPr>
            <w:r w:rsidRPr="00DE7E83">
              <w:rPr>
                <w:rFonts w:cstheme="minorHAnsi"/>
              </w:rPr>
              <w:t>18,4%</w:t>
            </w:r>
          </w:p>
        </w:tc>
      </w:tr>
      <w:tr w:rsidR="00A14B06" w:rsidRPr="00DE7E83" w14:paraId="5A92D915" w14:textId="77777777" w:rsidTr="00190E9F">
        <w:tc>
          <w:tcPr>
            <w:tcW w:w="5953" w:type="dxa"/>
          </w:tcPr>
          <w:p w14:paraId="34D8AA3A" w14:textId="77777777" w:rsidR="00A14B06" w:rsidRPr="00DE7E83" w:rsidRDefault="00A14B06" w:rsidP="00DE7E83">
            <w:pPr>
              <w:keepNext/>
              <w:spacing w:line="240" w:lineRule="auto"/>
              <w:jc w:val="left"/>
              <w:rPr>
                <w:rFonts w:cstheme="minorHAnsi"/>
              </w:rPr>
            </w:pPr>
            <w:r w:rsidRPr="00DE7E83">
              <w:rPr>
                <w:rFonts w:cstheme="minorHAnsi"/>
              </w:rPr>
              <w:t>mehr als 50.000</w:t>
            </w:r>
          </w:p>
        </w:tc>
        <w:tc>
          <w:tcPr>
            <w:tcW w:w="1701" w:type="dxa"/>
          </w:tcPr>
          <w:p w14:paraId="77073F1F" w14:textId="77777777" w:rsidR="00A14B06" w:rsidRPr="00DE7E83" w:rsidRDefault="00A14B06" w:rsidP="00DE7E83">
            <w:pPr>
              <w:keepNext/>
              <w:spacing w:line="240" w:lineRule="auto"/>
              <w:jc w:val="center"/>
              <w:rPr>
                <w:rFonts w:cstheme="minorHAnsi"/>
              </w:rPr>
            </w:pPr>
            <w:r w:rsidRPr="00DE7E83">
              <w:rPr>
                <w:rFonts w:cstheme="minorHAnsi"/>
              </w:rPr>
              <w:t>101</w:t>
            </w:r>
          </w:p>
        </w:tc>
        <w:tc>
          <w:tcPr>
            <w:tcW w:w="1701" w:type="dxa"/>
          </w:tcPr>
          <w:p w14:paraId="6C0D701C" w14:textId="77777777" w:rsidR="00A14B06" w:rsidRPr="00DE7E83" w:rsidRDefault="00A14B06" w:rsidP="00DE7E83">
            <w:pPr>
              <w:keepNext/>
              <w:spacing w:line="240" w:lineRule="auto"/>
              <w:jc w:val="center"/>
              <w:rPr>
                <w:rFonts w:cstheme="minorHAnsi"/>
              </w:rPr>
            </w:pPr>
            <w:r w:rsidRPr="00DE7E83">
              <w:rPr>
                <w:rFonts w:cstheme="minorHAnsi"/>
              </w:rPr>
              <w:t>9,7%</w:t>
            </w:r>
          </w:p>
        </w:tc>
      </w:tr>
      <w:tr w:rsidR="00A14B06" w:rsidRPr="00DE7E83" w14:paraId="74B7BD84" w14:textId="77777777" w:rsidTr="00190E9F">
        <w:tc>
          <w:tcPr>
            <w:tcW w:w="5953" w:type="dxa"/>
          </w:tcPr>
          <w:p w14:paraId="4E9EDEA8" w14:textId="77777777" w:rsidR="00A14B06" w:rsidRPr="00DE7E83" w:rsidRDefault="00A14B06" w:rsidP="00DE7E83">
            <w:pPr>
              <w:keepNext/>
              <w:spacing w:line="240" w:lineRule="auto"/>
              <w:jc w:val="left"/>
              <w:rPr>
                <w:rFonts w:cstheme="minorHAnsi"/>
              </w:rPr>
            </w:pPr>
            <w:r w:rsidRPr="00DE7E83">
              <w:rPr>
                <w:rFonts w:cstheme="minorHAnsi"/>
              </w:rPr>
              <w:t>mehr als 10.000</w:t>
            </w:r>
          </w:p>
        </w:tc>
        <w:tc>
          <w:tcPr>
            <w:tcW w:w="1701" w:type="dxa"/>
          </w:tcPr>
          <w:p w14:paraId="3FD0BFAD" w14:textId="77777777" w:rsidR="00A14B06" w:rsidRPr="00DE7E83" w:rsidRDefault="00A14B06" w:rsidP="00DE7E83">
            <w:pPr>
              <w:keepNext/>
              <w:spacing w:line="240" w:lineRule="auto"/>
              <w:jc w:val="center"/>
              <w:rPr>
                <w:rFonts w:cstheme="minorHAnsi"/>
              </w:rPr>
            </w:pPr>
            <w:r w:rsidRPr="00DE7E83">
              <w:rPr>
                <w:rFonts w:cstheme="minorHAnsi"/>
              </w:rPr>
              <w:t>212</w:t>
            </w:r>
          </w:p>
        </w:tc>
        <w:tc>
          <w:tcPr>
            <w:tcW w:w="1701" w:type="dxa"/>
          </w:tcPr>
          <w:p w14:paraId="46563839" w14:textId="77777777" w:rsidR="00A14B06" w:rsidRPr="00DE7E83" w:rsidRDefault="00A14B06" w:rsidP="00DE7E83">
            <w:pPr>
              <w:keepNext/>
              <w:spacing w:line="240" w:lineRule="auto"/>
              <w:jc w:val="center"/>
              <w:rPr>
                <w:rFonts w:cstheme="minorHAnsi"/>
              </w:rPr>
            </w:pPr>
            <w:r w:rsidRPr="00DE7E83">
              <w:rPr>
                <w:rFonts w:cstheme="minorHAnsi"/>
              </w:rPr>
              <w:t>20,4%</w:t>
            </w:r>
          </w:p>
        </w:tc>
      </w:tr>
      <w:tr w:rsidR="00A14B06" w:rsidRPr="00DE7E83" w14:paraId="1322EAAF" w14:textId="77777777" w:rsidTr="00190E9F">
        <w:tc>
          <w:tcPr>
            <w:tcW w:w="5953" w:type="dxa"/>
          </w:tcPr>
          <w:p w14:paraId="47EE76DA" w14:textId="77777777" w:rsidR="00A14B06" w:rsidRPr="00DE7E83" w:rsidRDefault="00A14B06" w:rsidP="00DE7E83">
            <w:pPr>
              <w:keepNext/>
              <w:spacing w:line="240" w:lineRule="auto"/>
              <w:jc w:val="left"/>
              <w:rPr>
                <w:rFonts w:cstheme="minorHAnsi"/>
              </w:rPr>
            </w:pPr>
            <w:r w:rsidRPr="00DE7E83">
              <w:rPr>
                <w:rFonts w:cstheme="minorHAnsi"/>
              </w:rPr>
              <w:t>mehr als 1.000</w:t>
            </w:r>
          </w:p>
        </w:tc>
        <w:tc>
          <w:tcPr>
            <w:tcW w:w="1701" w:type="dxa"/>
          </w:tcPr>
          <w:p w14:paraId="22525374" w14:textId="77777777" w:rsidR="00A14B06" w:rsidRPr="00DE7E83" w:rsidRDefault="00A14B06" w:rsidP="00DE7E83">
            <w:pPr>
              <w:keepNext/>
              <w:spacing w:line="240" w:lineRule="auto"/>
              <w:jc w:val="center"/>
              <w:rPr>
                <w:rFonts w:cstheme="minorHAnsi"/>
              </w:rPr>
            </w:pPr>
            <w:r w:rsidRPr="00DE7E83">
              <w:rPr>
                <w:rFonts w:cstheme="minorHAnsi"/>
              </w:rPr>
              <w:t>147</w:t>
            </w:r>
          </w:p>
        </w:tc>
        <w:tc>
          <w:tcPr>
            <w:tcW w:w="1701" w:type="dxa"/>
          </w:tcPr>
          <w:p w14:paraId="4B583CD7" w14:textId="77777777" w:rsidR="00A14B06" w:rsidRPr="00DE7E83" w:rsidRDefault="00A14B06" w:rsidP="00DE7E83">
            <w:pPr>
              <w:keepNext/>
              <w:spacing w:line="240" w:lineRule="auto"/>
              <w:jc w:val="center"/>
              <w:rPr>
                <w:rFonts w:cstheme="minorHAnsi"/>
              </w:rPr>
            </w:pPr>
            <w:r w:rsidRPr="00DE7E83">
              <w:rPr>
                <w:rFonts w:cstheme="minorHAnsi"/>
              </w:rPr>
              <w:t>14,1%</w:t>
            </w:r>
          </w:p>
        </w:tc>
      </w:tr>
      <w:tr w:rsidR="00A14B06" w:rsidRPr="00DE7E83" w14:paraId="1526E400" w14:textId="77777777" w:rsidTr="00190E9F">
        <w:tc>
          <w:tcPr>
            <w:tcW w:w="5953" w:type="dxa"/>
          </w:tcPr>
          <w:p w14:paraId="3D92089A" w14:textId="77777777" w:rsidR="00A14B06" w:rsidRPr="00DE7E83" w:rsidRDefault="00A14B06" w:rsidP="00DE7E83">
            <w:pPr>
              <w:spacing w:line="240" w:lineRule="auto"/>
              <w:jc w:val="left"/>
              <w:rPr>
                <w:rFonts w:cstheme="minorHAnsi"/>
              </w:rPr>
            </w:pPr>
            <w:r w:rsidRPr="00DE7E83">
              <w:rPr>
                <w:rFonts w:cstheme="minorHAnsi"/>
              </w:rPr>
              <w:t>weniger als 1.000 Einwohner</w:t>
            </w:r>
          </w:p>
        </w:tc>
        <w:tc>
          <w:tcPr>
            <w:tcW w:w="1701" w:type="dxa"/>
          </w:tcPr>
          <w:p w14:paraId="2660CB4C" w14:textId="77777777" w:rsidR="00A14B06" w:rsidRPr="00DE7E83" w:rsidRDefault="00A14B06" w:rsidP="00DE7E83">
            <w:pPr>
              <w:spacing w:line="240" w:lineRule="auto"/>
              <w:jc w:val="center"/>
              <w:rPr>
                <w:rFonts w:cstheme="minorHAnsi"/>
              </w:rPr>
            </w:pPr>
            <w:r w:rsidRPr="00DE7E83">
              <w:rPr>
                <w:rFonts w:cstheme="minorHAnsi"/>
              </w:rPr>
              <w:t>62</w:t>
            </w:r>
          </w:p>
        </w:tc>
        <w:tc>
          <w:tcPr>
            <w:tcW w:w="1701" w:type="dxa"/>
          </w:tcPr>
          <w:p w14:paraId="6A63E3CB" w14:textId="77777777" w:rsidR="00A14B06" w:rsidRPr="00DE7E83" w:rsidRDefault="00A14B06" w:rsidP="00DE7E83">
            <w:pPr>
              <w:spacing w:line="240" w:lineRule="auto"/>
              <w:jc w:val="center"/>
              <w:rPr>
                <w:rFonts w:cstheme="minorHAnsi"/>
              </w:rPr>
            </w:pPr>
            <w:r w:rsidRPr="00DE7E83">
              <w:rPr>
                <w:rFonts w:cstheme="minorHAnsi"/>
              </w:rPr>
              <w:t>6,0%</w:t>
            </w:r>
          </w:p>
        </w:tc>
      </w:tr>
    </w:tbl>
    <w:p w14:paraId="10059424" w14:textId="77777777" w:rsidR="00A14B06" w:rsidRDefault="00A14B06" w:rsidP="0032338F"/>
    <w:p w14:paraId="4110EF23" w14:textId="77777777" w:rsidR="00A14B06" w:rsidRDefault="00A14B06" w:rsidP="0032338F">
      <w:pPr>
        <w:pStyle w:val="ZwischenBeschriftung"/>
      </w:pPr>
      <w:r>
        <w:t>Erhebung</w:t>
      </w:r>
    </w:p>
    <w:p w14:paraId="41B2E52F" w14:textId="77777777" w:rsidR="00A14B06" w:rsidRDefault="00A14B06" w:rsidP="0032338F">
      <w:r>
        <w:t>Die Auffassungen der Befragten zu Cannabiswirkungen wurden umfangreich mit mehreren offenen Fragen erfasst.</w:t>
      </w:r>
      <w:r>
        <w:rPr>
          <w:rStyle w:val="Funotenzeichen"/>
        </w:rPr>
        <w:footnoteReference w:id="2"/>
      </w:r>
      <w:r>
        <w:t xml:space="preserve"> Dies war trichterartig organisiert: zunächst inhaltlich unbestimmt („</w:t>
      </w:r>
      <w:r w:rsidRPr="00F4630F">
        <w:t>Was wissen Sie zu Cannabis und zum Cannabiskonsum?</w:t>
      </w:r>
      <w:r>
        <w:t>“), dann mit unterschiedlichen thematischen Rahmensetzungen versehen und mit einer Auffangfrage abgeschlossen („</w:t>
      </w:r>
      <w:r w:rsidRPr="00F4630F">
        <w:t>Was wissen Sie zu den Risiken von Cannabis</w:t>
      </w:r>
      <w:r>
        <w:t>?“, „</w:t>
      </w:r>
      <w:r w:rsidRPr="00F4630F">
        <w:t>Was wissen Sie zu möglichen positiven Effekten von Cannabis</w:t>
      </w:r>
      <w:r>
        <w:t>?“, „</w:t>
      </w:r>
      <w:r w:rsidRPr="00F4630F">
        <w:t>Was wissen Sie zu möglichen körperlichen oder psychischen Wirkungen des Cannabiskonsums?</w:t>
      </w:r>
      <w:r>
        <w:t>“, „</w:t>
      </w:r>
      <w:r w:rsidRPr="00F4630F">
        <w:t>Welche zwischenmenschlichen, sozialen und / oder gesellschaftlichen Folgen hat Cannabiskonsum noch?</w:t>
      </w:r>
      <w:r>
        <w:t>“, „</w:t>
      </w:r>
      <w:r w:rsidRPr="00A857AE">
        <w:t>Gibt es noch weitere Auswirkungen des Cannabiskonsums, die Sie kennen oder von denen Sie gehört haben</w:t>
      </w:r>
      <w:r>
        <w:t>?“). Zusätzlich wurde eine Fokusänderung ergänzt („</w:t>
      </w:r>
      <w:r w:rsidRPr="00A857AE">
        <w:t>Wenn Sie nun bitte einmal an Ihren Freundes- und Bekanntenkreis denken: Gibt es dort Auffassungen zu Cannabis, die von Ihren Auffassungen abweichen oder über diese hinausgehen?</w:t>
      </w:r>
      <w:r>
        <w:t>“).</w:t>
      </w:r>
    </w:p>
    <w:p w14:paraId="070F2341" w14:textId="77777777" w:rsidR="00A14B06" w:rsidRDefault="00A14B06" w:rsidP="0032338F">
      <w:r>
        <w:t>Die Befragten konnten zu allen offenen Fragen bis zu sechs Antworten geben.</w:t>
      </w:r>
    </w:p>
    <w:p w14:paraId="6AC82CA8" w14:textId="77777777" w:rsidR="00A14B06" w:rsidRDefault="00A14B06" w:rsidP="0032338F">
      <w:r>
        <w:t>Zusätzlich wurden weitere Aspekte und soziodemografische Variablen erhoben.</w:t>
      </w:r>
    </w:p>
    <w:p w14:paraId="1C662424" w14:textId="77777777" w:rsidR="00A14B06" w:rsidRDefault="00A14B06" w:rsidP="0032338F">
      <w:r>
        <w:t>Insgesamt standen zur Analyse der Auffassungen zu Cannabiswirkungen 7.408 getrennte, frei formulierte Angaben der Befragten zur Verfügung.</w:t>
      </w:r>
    </w:p>
    <w:p w14:paraId="15853D57" w14:textId="77777777" w:rsidR="00A14B06" w:rsidRDefault="00A14B06" w:rsidP="0032338F"/>
    <w:p w14:paraId="338EF84A" w14:textId="77777777" w:rsidR="00A14B06" w:rsidRDefault="00A14B06" w:rsidP="0032338F">
      <w:pPr>
        <w:pStyle w:val="ZwischenBeschriftung"/>
      </w:pPr>
      <w:r>
        <w:t>Verdichtung</w:t>
      </w:r>
    </w:p>
    <w:p w14:paraId="0ED805E1" w14:textId="77777777" w:rsidR="00A14B06" w:rsidRDefault="00A14B06" w:rsidP="0032338F">
      <w:r>
        <w:t>Aus den frei formulierten Einzelangaben wurden inhaltliche Themenbereiche</w:t>
      </w:r>
      <w:r w:rsidRPr="00992556">
        <w:t xml:space="preserve"> </w:t>
      </w:r>
      <w:r>
        <w:t xml:space="preserve">gewonnen (z. B.: „Abhängigkeit“). Diesen Themenbereichen wurden sodann syntaxgestützt (SPSS) die zugehörigen Einzelangaben zugeordnet (z. B.: „macht abhängig“, „macht nur psychisch abhängig“, „keine Abhängigkeit“). Unsinnige und inhaltsleere Angaben wurden entfernt. Dieser Prozess vollzog sich in mehreren Schleifen, in denen z. B. themenzugehörige Unterthemen den Oberkategorien zugeordnet und die Zuordnungen der Einzelangaben hinterher kontrolliert wurden. </w:t>
      </w:r>
      <w:r w:rsidRPr="00533FD2">
        <w:t>Insgesamt wurden aus mehr als 5.900 inhaltlich verwertbaren Einzelnennungen 100 The</w:t>
      </w:r>
      <w:r>
        <w:t>menbereiche gebildet.</w:t>
      </w:r>
    </w:p>
    <w:p w14:paraId="106637CC" w14:textId="77777777" w:rsidR="00A14B06" w:rsidRDefault="00A14B06" w:rsidP="0032338F"/>
    <w:p w14:paraId="3C774348" w14:textId="77777777" w:rsidR="00A14B06" w:rsidRDefault="00A14B06" w:rsidP="0032338F">
      <w:pPr>
        <w:pStyle w:val="ZwischenBeschriftung"/>
      </w:pPr>
      <w:r>
        <w:t>Ermittlung der empirischen Gewichte der Themenbereiche</w:t>
      </w:r>
    </w:p>
    <w:p w14:paraId="465D0782" w14:textId="77777777" w:rsidR="00A14B06" w:rsidRDefault="00A14B06" w:rsidP="0032338F">
      <w:r>
        <w:t>Zur Ermittlung der Relevanz des Themenbereichs wurde die eingeschlossene Anzahl an Einzelangaben und deren Bedeutung für die Befragten ausgewertet. Denn zusätzlich zur Formulierung der freien Angaben sollten die Befragten diese auf einer vierstufigen Likert-Skala (unwichtig (0) bis sehr wichtig (3)) danach bewerten, welche Bedeutung diese Auffassung für ihre eigene Gesamteinstellung zum Thema Cannabis habe. Das empirische Gewicht des Themenbereichs wurde berechnet als Summe der enthaltenen Einzelnennungen multipliziert mit ihren Einzelgewichten.</w:t>
      </w:r>
    </w:p>
    <w:p w14:paraId="79F5E4B5" w14:textId="77777777" w:rsidR="00A14B06" w:rsidRDefault="00A14B06" w:rsidP="0032338F"/>
    <w:p w14:paraId="6953F5D4" w14:textId="77777777" w:rsidR="00A14B06" w:rsidRDefault="00A14B06" w:rsidP="0032338F">
      <w:pPr>
        <w:pStyle w:val="ZwischenBeschriftung"/>
      </w:pPr>
      <w:r>
        <w:lastRenderedPageBreak/>
        <w:t>Ergebnis: Rangfolgen der Themenbereiche</w:t>
      </w:r>
    </w:p>
    <w:p w14:paraId="550AAC71" w14:textId="77777777" w:rsidR="00A14B06" w:rsidRDefault="00A14B06" w:rsidP="0032338F">
      <w:r>
        <w:t>Da die Erhebung quotiert nach Prävalenz des Cannabiskonsums erfolgte, wurden drei Themenbereichsrangfolgen für drei Gruppen gebildet: Befragte ohne Konsum, mit Konsum im letzten Jahr und Befragte mit Konsum länger zurück als ein Jahr. Die drei Rangreihen unterschieden sich.</w:t>
      </w:r>
    </w:p>
    <w:p w14:paraId="15865082" w14:textId="77777777" w:rsidR="00A14B06" w:rsidRDefault="00A14B06" w:rsidP="0032338F"/>
    <w:p w14:paraId="5CCB3C74" w14:textId="77777777" w:rsidR="00A14B06" w:rsidRDefault="00A14B06" w:rsidP="0032338F">
      <w:pPr>
        <w:pStyle w:val="ZwischenBeschriftung"/>
      </w:pPr>
      <w:r>
        <w:t>Auswahl der relevanten Themenbereiche</w:t>
      </w:r>
    </w:p>
    <w:p w14:paraId="7BDB14F0" w14:textId="77777777" w:rsidR="00A14B06" w:rsidRDefault="00A14B06" w:rsidP="0032338F">
      <w:r>
        <w:t>Aus den drei Rangreihen wurden die jeweils ersten 25 Themenbereiche ausgewählt. Hinzu kamen jeweils fünf Themenbereiche aus den drei Reihen mit den dort höchsten, durchschnittlichen Bedeutungen, die mindestens fünf Nennungen hatten. Auf diese Weise wurden mögliche Verzerrungen durch die Erhebungstechnik (</w:t>
      </w:r>
      <w:r w:rsidRPr="009C7504">
        <w:rPr>
          <w:color w:val="000000" w:themeColor="text1"/>
        </w:rPr>
        <w:t xml:space="preserve">Möglichkeiten zu antworten) aufgehoben. Aufgenommen wurden ebenfalls die durchschnittlich sehr hoch bewerteten, aber selten genannten Themenbereiche Schwangerschaft/Fötus + Parkinson-Erkrankung. Insgesamt </w:t>
      </w:r>
      <w:r>
        <w:t>wurden 48 Themenbereiche ausgewählt.</w:t>
      </w:r>
    </w:p>
    <w:p w14:paraId="1EBF437C" w14:textId="77777777" w:rsidR="00A14B06" w:rsidRDefault="00A14B06" w:rsidP="00DA755E"/>
    <w:p w14:paraId="2A8CAF1C" w14:textId="77777777" w:rsidR="00A14B06" w:rsidRPr="00714916" w:rsidRDefault="00A14B06" w:rsidP="00DA755E">
      <w:pPr>
        <w:pStyle w:val="berschrift3"/>
      </w:pPr>
      <w:bookmarkStart w:id="11" w:name="_Toc217304307"/>
      <w:r>
        <w:t xml:space="preserve">Befragung von Präventionsfachkräften zu Auffassungen ihrer </w:t>
      </w:r>
      <w:proofErr w:type="spellStart"/>
      <w:r>
        <w:t>Präventionsadressat:innen</w:t>
      </w:r>
      <w:bookmarkEnd w:id="11"/>
      <w:proofErr w:type="spellEnd"/>
    </w:p>
    <w:p w14:paraId="72268E73" w14:textId="77777777" w:rsidR="00A14B06" w:rsidRDefault="00A14B06" w:rsidP="000C203D">
      <w:pPr>
        <w:pStyle w:val="ZwischenBeschriftung"/>
      </w:pPr>
      <w:r>
        <w:t>Online-Befragung</w:t>
      </w:r>
    </w:p>
    <w:p w14:paraId="4C33C458" w14:textId="77777777" w:rsidR="00A14B06" w:rsidRDefault="00A14B06" w:rsidP="00DA755E">
      <w:r>
        <w:t>Etwa 270 Präventionsfachkräfte wurden gebeten, sich an der Online-Befragung zu beteiligen. In den Ländern Nordrhein-Westfalen, Thüringen und Sachsen-Anhalt wurden diese vollständig und direkt angeschrieben, in den Ländern Schleswig-Holstein, Mecklenburg-Vorpommern und Berlin indirekt über die jeweiligen Landesstellen für Suchtprävention bzw. die regionalen Koordinierungsstellen, die diese Befragung damit freundlicherweise unterstützten. In die Analyse konnten die vollständig ausgefüllten Fragebogen von insgesamt 60 Fachkräften einbezogen werden.</w:t>
      </w:r>
    </w:p>
    <w:p w14:paraId="79003377" w14:textId="77777777" w:rsidR="00A14B06" w:rsidRDefault="00A14B06" w:rsidP="00DA755E"/>
    <w:p w14:paraId="17C351B9" w14:textId="77777777" w:rsidR="00A14B06" w:rsidRDefault="00A14B06" w:rsidP="000C203D">
      <w:pPr>
        <w:pStyle w:val="ZwischenBeschriftung"/>
      </w:pPr>
      <w:r>
        <w:t>Erhebung</w:t>
      </w:r>
    </w:p>
    <w:p w14:paraId="3B22D27E" w14:textId="77777777" w:rsidR="00A14B06" w:rsidRDefault="00A14B06" w:rsidP="00DA755E">
      <w:r>
        <w:t xml:space="preserve">Die Präventionsfachkräfte sollten die Auffassungen der </w:t>
      </w:r>
      <w:proofErr w:type="spellStart"/>
      <w:r>
        <w:t>Teilnehmer:innen</w:t>
      </w:r>
      <w:proofErr w:type="spellEnd"/>
      <w:r>
        <w:t xml:space="preserve"> ihrer Präventionsmaßnahmen zu Cannabiswirkungen wiedergeben. Dies geschah über mehrere, offene Fragen; immer waren bis zu sechs offene Antworten möglich. Mit den Fragen wurden trichterförmig generelle und spezifischere Auffassungen zu Cannabis erhoben („Welche generellen Auffassungen von Cannabis und dem Cannabiskonsum haben die Personen, mit denen Sie präventiv arbeiten?“, „Welche körperlichen und / oder psychischen Auswirkungen verbinden die </w:t>
      </w:r>
      <w:proofErr w:type="spellStart"/>
      <w:r>
        <w:t>Adressat:innen</w:t>
      </w:r>
      <w:proofErr w:type="spellEnd"/>
      <w:r>
        <w:t xml:space="preserve"> Ihrer Präventionsmaßnahmen mit Cannabiskonsum?“, „Welche sozialen und / oder gesellschaftlichen Folgen verbinden die </w:t>
      </w:r>
      <w:proofErr w:type="spellStart"/>
      <w:r>
        <w:t>Adressat:innen</w:t>
      </w:r>
      <w:proofErr w:type="spellEnd"/>
      <w:r>
        <w:t xml:space="preserve"> Ihrer Präventionsmaßnahmen mit Cannabis bzw. dem Cannabiskonsum?“, „Gibt es noch weitere Mythen zu Cannabis, denen Ihre </w:t>
      </w:r>
      <w:proofErr w:type="spellStart"/>
      <w:r>
        <w:t>Präventionsadressat:innen</w:t>
      </w:r>
      <w:proofErr w:type="spellEnd"/>
      <w:r>
        <w:t xml:space="preserve"> anhängen?“). </w:t>
      </w:r>
    </w:p>
    <w:p w14:paraId="41F1ECA9" w14:textId="77777777" w:rsidR="00A14B06" w:rsidRDefault="00A14B06" w:rsidP="00DA755E">
      <w:r>
        <w:t>Es wurden weitere Aspekte erhoben.</w:t>
      </w:r>
    </w:p>
    <w:p w14:paraId="7910F4C5" w14:textId="77777777" w:rsidR="00A14B06" w:rsidRDefault="00A14B06" w:rsidP="00DA755E">
      <w:r>
        <w:t xml:space="preserve">510 frei formulierte, offene Antworten zu den (angenommenen) Cannabis-Auffassungen der </w:t>
      </w:r>
      <w:proofErr w:type="spellStart"/>
      <w:r>
        <w:t>Präventionsadressat:innen</w:t>
      </w:r>
      <w:proofErr w:type="spellEnd"/>
      <w:r>
        <w:t xml:space="preserve"> konnten in die Auswertung einbezogen werden.</w:t>
      </w:r>
    </w:p>
    <w:p w14:paraId="1A8B208E" w14:textId="77777777" w:rsidR="00A14B06" w:rsidRPr="00533FD2" w:rsidRDefault="00A14B06" w:rsidP="00DA755E">
      <w:r w:rsidRPr="00533FD2">
        <w:t>Zusätzlich wurde nach einem besonders bedeutsamen Cannabis-Mythos gefragt.</w:t>
      </w:r>
    </w:p>
    <w:p w14:paraId="666CAC25" w14:textId="77777777" w:rsidR="00A14B06" w:rsidRDefault="00A14B06" w:rsidP="00DA755E"/>
    <w:p w14:paraId="7214E8FF" w14:textId="77777777" w:rsidR="00A14B06" w:rsidRDefault="00A14B06" w:rsidP="000C203D">
      <w:pPr>
        <w:pStyle w:val="ZwischenBeschriftung"/>
      </w:pPr>
      <w:r>
        <w:t>Verdichtung</w:t>
      </w:r>
    </w:p>
    <w:p w14:paraId="273B6B82" w14:textId="77777777" w:rsidR="00A14B06" w:rsidRDefault="00A14B06" w:rsidP="00DA755E">
      <w:r>
        <w:t>Die freien Antworten auf die offenen Fragen wurden syntaxgestützt (SPSS) einzelnen Themenbereichen zugeordnet. Dies geschah in Übereinstimmung mit den Themenbereichen, die für die Analyse der freien Antworten der Panel-Befragung etabliert waren und ergänzt um zusätzliche, die spezifisch aus der Fachkräftebefragung gewonnen wurden. Dieser Prozess vollzog sich in mehreren Schleifen.</w:t>
      </w:r>
    </w:p>
    <w:p w14:paraId="2D983138" w14:textId="77777777" w:rsidR="00A14B06" w:rsidRDefault="00A14B06" w:rsidP="00DA755E"/>
    <w:p w14:paraId="42A506C3" w14:textId="77777777" w:rsidR="00A14B06" w:rsidRDefault="00A14B06" w:rsidP="000C203D">
      <w:pPr>
        <w:pStyle w:val="ZwischenBeschriftung"/>
      </w:pPr>
      <w:r>
        <w:lastRenderedPageBreak/>
        <w:t>Ermittlung der empirischen Bedeutung der Themenbereiche</w:t>
      </w:r>
    </w:p>
    <w:p w14:paraId="50014360" w14:textId="77777777" w:rsidR="00A14B06" w:rsidRDefault="00A14B06" w:rsidP="00DA755E">
      <w:r>
        <w:t>Zur Ermittlung der Relevanz des Themenbereichs wurde die eingeschlossene Anzahl an Einzelangaben herangezogen.</w:t>
      </w:r>
    </w:p>
    <w:p w14:paraId="5B82A03A" w14:textId="77777777" w:rsidR="00A14B06" w:rsidRDefault="00A14B06" w:rsidP="00DA755E"/>
    <w:p w14:paraId="3D49AF8E" w14:textId="77777777" w:rsidR="00A14B06" w:rsidRDefault="00A14B06" w:rsidP="000C203D">
      <w:pPr>
        <w:pStyle w:val="ZwischenBeschriftung"/>
      </w:pPr>
      <w:r>
        <w:t>Auswahl der relevanten Themenbereiche</w:t>
      </w:r>
    </w:p>
    <w:p w14:paraId="4EE0B64C" w14:textId="77777777" w:rsidR="00A14B06" w:rsidRDefault="00A14B06" w:rsidP="00DA755E">
      <w:r>
        <w:t>Die 25 ranghöchsten Themenbereiche wurden ausgewählt (unter Einschluss ranggleicher waren dies tatsächlich 28 Themenbereiche).</w:t>
      </w:r>
    </w:p>
    <w:p w14:paraId="1DBE680A" w14:textId="77777777" w:rsidR="00A14B06" w:rsidRDefault="00A14B06" w:rsidP="00DA755E"/>
    <w:p w14:paraId="2CAA06B9" w14:textId="77777777" w:rsidR="00A14B06" w:rsidRPr="00714916" w:rsidRDefault="00A14B06" w:rsidP="00DA755E">
      <w:pPr>
        <w:pStyle w:val="berschrift3"/>
      </w:pPr>
      <w:bookmarkStart w:id="12" w:name="_Toc217304308"/>
      <w:r>
        <w:t>Analyse der in (Online-) Medien auffindbaren Auffassungen zu Cannabiswirkungen</w:t>
      </w:r>
      <w:bookmarkEnd w:id="12"/>
    </w:p>
    <w:p w14:paraId="11D0BECD" w14:textId="77777777" w:rsidR="00A14B06" w:rsidRDefault="00A14B06" w:rsidP="000C203D">
      <w:pPr>
        <w:pStyle w:val="ZwischenBeschriftung"/>
      </w:pPr>
      <w:r>
        <w:t>Textanalyse</w:t>
      </w:r>
    </w:p>
    <w:p w14:paraId="10347EEA" w14:textId="77777777" w:rsidR="00A14B06" w:rsidRDefault="00A14B06" w:rsidP="00DA755E">
      <w:pPr>
        <w:rPr>
          <w:iCs/>
        </w:rPr>
      </w:pPr>
      <w:r>
        <w:t xml:space="preserve">Redaktionelle und Fachpublikationen, die online publiziert waren, wurden in Bezug auf transportierte Auffassungen zu Cannabiskonsumwirkungen analysiert. Verarbeitet wurden redaktionelle Veröffentlichungen auf Seiten wie z. B. </w:t>
      </w:r>
      <w:r w:rsidRPr="00EC5BDF">
        <w:t>bild.de, zeit-online.de, sueddeutsche.de</w:t>
      </w:r>
      <w:r>
        <w:rPr>
          <w:iCs/>
        </w:rPr>
        <w:t xml:space="preserve">. Auch die in den jeweils zugehörigen Kommentaren enthaltenen Überzeugungen der </w:t>
      </w:r>
      <w:proofErr w:type="spellStart"/>
      <w:r>
        <w:rPr>
          <w:iCs/>
        </w:rPr>
        <w:t>Leser:innen</w:t>
      </w:r>
      <w:proofErr w:type="spellEnd"/>
      <w:r>
        <w:rPr>
          <w:iCs/>
        </w:rPr>
        <w:t xml:space="preserve"> wurden betrachtet. Daneben wurden verschiedene Internetforen systematisch durchgesehen und die dortigen Beiträge analysiert, etwa: </w:t>
      </w:r>
      <w:r w:rsidRPr="00EC5BDF">
        <w:rPr>
          <w:iCs/>
        </w:rPr>
        <w:t>kifferforum.de, hanfverband-forum.de,</w:t>
      </w:r>
      <w:r>
        <w:rPr>
          <w:iCs/>
        </w:rPr>
        <w:t xml:space="preserve"> </w:t>
      </w:r>
      <w:r w:rsidRPr="00EC5BDF">
        <w:rPr>
          <w:iCs/>
        </w:rPr>
        <w:t>land-der-traeume.de</w:t>
      </w:r>
      <w:r>
        <w:rPr>
          <w:iCs/>
        </w:rPr>
        <w:t xml:space="preserve"> und auch reddit.com (/Cannabis, /Deutschland). Einbezogen wurden des Weiteren diverse Fachpublikationen, die sich überblicksartig auch mit Cannabismythen beschäftigen.</w:t>
      </w:r>
      <w:r>
        <w:rPr>
          <w:rStyle w:val="Funotenzeichen"/>
          <w:iCs/>
        </w:rPr>
        <w:footnoteReference w:id="3"/>
      </w:r>
    </w:p>
    <w:p w14:paraId="48F59293" w14:textId="77777777" w:rsidR="00A14B06" w:rsidRDefault="00A14B06" w:rsidP="00DA755E"/>
    <w:p w14:paraId="1004FAC1" w14:textId="77777777" w:rsidR="00A14B06" w:rsidRDefault="00A14B06" w:rsidP="000C203D">
      <w:pPr>
        <w:pStyle w:val="ZwischenBeschriftung"/>
      </w:pPr>
      <w:r>
        <w:t>Erhebung</w:t>
      </w:r>
    </w:p>
    <w:p w14:paraId="2A14806D" w14:textId="77777777" w:rsidR="00A14B06" w:rsidRPr="00EC5BDF" w:rsidRDefault="00A14B06" w:rsidP="00DA755E">
      <w:r>
        <w:t>Ziel dieser Analyse war die Identifikation der vertretenen Auffassungen, nicht deren Quantifizierung. Deshalb wurden die identifizierten Auffassungen zu Cannabiswirkungen codiert und in ein sich durch die Ergebnisse der Suche bildendes, umfangreiches Codesystem aufgenommen (</w:t>
      </w:r>
      <w:proofErr w:type="spellStart"/>
      <w:r>
        <w:t>MAXQDA</w:t>
      </w:r>
      <w:proofErr w:type="spellEnd"/>
      <w:r>
        <w:t>). Die (Unter- und Ober-) Kategorien</w:t>
      </w:r>
      <w:r w:rsidRPr="00195EB6">
        <w:t xml:space="preserve"> </w:t>
      </w:r>
      <w:r>
        <w:t>entwickelten sich also systematisch aus den detektierten Inhalten der Auffassungen.</w:t>
      </w:r>
    </w:p>
    <w:p w14:paraId="6F8FA5EB" w14:textId="77777777" w:rsidR="00A14B06" w:rsidRDefault="00A14B06" w:rsidP="00DA755E"/>
    <w:p w14:paraId="74DD1DC8" w14:textId="77777777" w:rsidR="00A14B06" w:rsidRDefault="00A14B06" w:rsidP="000C203D">
      <w:pPr>
        <w:pStyle w:val="ZwischenBeschriftung"/>
      </w:pPr>
      <w:r>
        <w:t>Ergebnis: Codesystem</w:t>
      </w:r>
    </w:p>
    <w:p w14:paraId="61CC73C5" w14:textId="77777777" w:rsidR="00A14B06" w:rsidRDefault="00A14B06" w:rsidP="00DA755E">
      <w:r>
        <w:t>Das integrierte Codesystem der Auffassungen zu Cannabiswirkungen besteht aus acht Ober- (z. B. Cannabis und Gesundheit, Cannabiskonsum oder auch Cannabis und soziale Folgen) mit mehr als 50 Untergruppen (z. B. Cannabis und Abhängigkeit, Depression, kognitive Fähigkeiten, Schmerz, Schlaf, Mischkonsum, Konsumformen, Konsum bei jungen Menschen, Beziehungen, Teillegalisierung). Insgesamt enthält es mehr als 500 codierte einzelne Auffassungen.</w:t>
      </w:r>
    </w:p>
    <w:p w14:paraId="7B823EFB" w14:textId="77777777" w:rsidR="00A14B06" w:rsidRDefault="00A14B06" w:rsidP="00DA755E"/>
    <w:p w14:paraId="4EB70B09" w14:textId="77777777" w:rsidR="00A14B06" w:rsidRDefault="00A14B06" w:rsidP="00DA755E">
      <w:pPr>
        <w:pStyle w:val="berschrift3"/>
      </w:pPr>
      <w:bookmarkStart w:id="13" w:name="_Toc217304309"/>
      <w:r>
        <w:t>Integration der Ergebnisse</w:t>
      </w:r>
      <w:bookmarkEnd w:id="13"/>
    </w:p>
    <w:p w14:paraId="5F2F28D1" w14:textId="77777777" w:rsidR="00A14B06" w:rsidRDefault="00A14B06" w:rsidP="00DA755E">
      <w:r>
        <w:t>Die ausgewählten Rangreihen als Ergebnisse der unter 3.1.1 und 3.1.2 geschilderten Arbeiten wurden abgeglichen und integriert. Aus der Fachkräftebefragung wurden fünf weitere Themenbereiche in die Themenliste aus der Panelbefragung aufgenommen. Insgesamt ergaben sich 53 Themenbereiche. Diese bildeten die finale Themenauswahl für die Formulierung von Prüfthesen für die Literaturanalyse.</w:t>
      </w:r>
    </w:p>
    <w:p w14:paraId="2F3DBDE2" w14:textId="77777777" w:rsidR="00A14B06" w:rsidRDefault="00A14B06" w:rsidP="00DA755E">
      <w:r>
        <w:t>Die Ober- und Untergruppen des Codesystems (3.1.3) wurden mit der finalen Themenauswahl (3.1.1 und 3.1.2) abgeglichen. Die Codes der entsprechenden Ober- und Unterkategorien des Codesystems wurden mit den Cannabisauffassungen der finalen Themenbereiche abgeglichen und ggf. ergänzt.</w:t>
      </w:r>
    </w:p>
    <w:p w14:paraId="6EAA466A" w14:textId="77777777" w:rsidR="00A14B06" w:rsidRDefault="00A14B06" w:rsidP="00DA755E"/>
    <w:p w14:paraId="155C3D02" w14:textId="77777777" w:rsidR="00A14B06" w:rsidRDefault="00A14B06" w:rsidP="00DA755E">
      <w:pPr>
        <w:pStyle w:val="berschrift3"/>
      </w:pPr>
      <w:bookmarkStart w:id="14" w:name="_Toc217304310"/>
      <w:r>
        <w:lastRenderedPageBreak/>
        <w:t>Formulierung von Thesen zur Prüfung in der Literaturanalyse zu Cannabiswirkungen</w:t>
      </w:r>
      <w:bookmarkEnd w:id="14"/>
    </w:p>
    <w:p w14:paraId="0E9D29CE" w14:textId="77777777" w:rsidR="00A14B06" w:rsidRDefault="00A14B06" w:rsidP="00DA755E">
      <w:r>
        <w:t xml:space="preserve">Unter erneuter inhaltlicher Reflexion der Auffassungen zu Cannabiswirkungen, ihrer Zuordnung zu den ausgewählten, einzelnen Themenbereichen und deren erneuter Verdichtung, wurden konkrete Formulierungen gefunden, die als zu prüfende These die Grundlage der Evidenzprüfung bildeten. Diese Formulierungen nahmen prototypisch zentrale Aspekte des ausgewählten Themenbereichs auf. Insgesamt </w:t>
      </w:r>
      <w:r w:rsidRPr="006978B1">
        <w:rPr>
          <w:color w:val="000000" w:themeColor="text1"/>
        </w:rPr>
        <w:t xml:space="preserve">wurden </w:t>
      </w:r>
      <w:r>
        <w:rPr>
          <w:color w:val="000000" w:themeColor="text1"/>
        </w:rPr>
        <w:t>39</w:t>
      </w:r>
      <w:r w:rsidRPr="006978B1">
        <w:rPr>
          <w:color w:val="000000" w:themeColor="text1"/>
        </w:rPr>
        <w:t xml:space="preserve"> Thesen </w:t>
      </w:r>
      <w:r>
        <w:t>formuliert.</w:t>
      </w:r>
    </w:p>
    <w:p w14:paraId="3E598087" w14:textId="77777777" w:rsidR="00A14B06" w:rsidRDefault="00A14B06" w:rsidP="00DA755E"/>
    <w:p w14:paraId="0AA499D5" w14:textId="77777777" w:rsidR="00A14B06" w:rsidRDefault="00A14B06" w:rsidP="00DA755E"/>
    <w:p w14:paraId="67AE2B3C" w14:textId="77777777" w:rsidR="00A14B06" w:rsidRPr="00F75F88" w:rsidRDefault="00A14B06" w:rsidP="007A2DD6">
      <w:pPr>
        <w:pStyle w:val="berschrift2"/>
      </w:pPr>
      <w:bookmarkStart w:id="15" w:name="_Toc217304311"/>
      <w:r>
        <w:t>Durchführung der Literaturanalyse zu Cannabiswirkungen</w:t>
      </w:r>
      <w:bookmarkEnd w:id="15"/>
    </w:p>
    <w:p w14:paraId="1FBD991B" w14:textId="77777777" w:rsidR="00A14B06" w:rsidRPr="001A0220" w:rsidRDefault="00A14B06" w:rsidP="000B2A80">
      <w:pPr>
        <w:pStyle w:val="berschrift3"/>
      </w:pPr>
      <w:bookmarkStart w:id="16" w:name="_Toc217304312"/>
      <w:r w:rsidRPr="00BB2DC6">
        <w:t>Limitationen der Literatur zur Cannabisforschung</w:t>
      </w:r>
      <w:bookmarkEnd w:id="16"/>
    </w:p>
    <w:p w14:paraId="47A76166" w14:textId="77777777" w:rsidR="00A14B06" w:rsidRDefault="00A14B06" w:rsidP="00CF4EBA">
      <w:r>
        <w:t>Die Literatur zur Cannabisforschung weist generelle und spezifische Limitationen</w:t>
      </w:r>
      <w:r>
        <w:rPr>
          <w:rStyle w:val="Funotenzeichen"/>
        </w:rPr>
        <w:footnoteReference w:id="4"/>
      </w:r>
      <w:r>
        <w:t xml:space="preserve"> auf, die die Interpretation von Studienergebnissen und die Ableitung von Schlussfolgerungen erschweren können. Eine generelle Herausforderung in der Forschung ist die Differenzierung zwischen Assoziationen und Kausalität. In Studien beobachtete Zusammenhänge zwischen Cannabiskonsum und beispielsweise gesundheitlichen Auswirkungen implizieren nicht zwangsläufig, dass der Konsum die Effekte direkt verursacht oder allein für den Effekt verantwortlich ist. Insbesondere wenn relevante Faktoren wie genetische Prädispositionen, psychische Vor- oder Begleiterkrankungen, der gleichzeitige Konsum anderer Substanzen (zum Beispiel Alkohol oder Tabak) sowie unterschiedliche Konsumformen (Rauchen, Vapen, Essen) nicht berücksichtigt oder nicht hinreichend kontrolliert werden, kann dies zu falschen Interpretationen der Ergebnisse führen. </w:t>
      </w:r>
    </w:p>
    <w:p w14:paraId="7B504F8E" w14:textId="77777777" w:rsidR="00A14B06" w:rsidRDefault="00A14B06" w:rsidP="00CF4EBA">
      <w:r>
        <w:t>Zur Prüfung von Kausalität geeignete Forschungsdesigns wie randomisierte kontrollierte Studien (</w:t>
      </w:r>
      <w:proofErr w:type="spellStart"/>
      <w:r>
        <w:t>RCTs</w:t>
      </w:r>
      <w:proofErr w:type="spellEnd"/>
      <w:r>
        <w:t>), Längsschnittstudien und Kohortenstudien sind jedoch nicht immer ethisch vertretbar (insbesondere Menschen</w:t>
      </w:r>
      <w:r w:rsidRPr="00225699">
        <w:t xml:space="preserve"> </w:t>
      </w:r>
      <w:r>
        <w:t>kontrolliert Cannabis zu verabreichen, um eintretende Schäden zu messen) und nicht zu allen Themenfeldern in der Cannabisforschung verfügbar. In der Folge umfasst die Datengrundlage einiger der einbezogenen Meta-Analysen nicht ausreichend viele Studien, um z. B. auch kleine bis moderate Effekte zu identifizieren. In einigen Studien fehlen zudem ausreichend große Fallzahlen, was zuverlässige Schlussfolgerungen über die Auswirkungen des Cannabiskonsums, beispielsweise auf die Gesundheit, erschwert.</w:t>
      </w:r>
    </w:p>
    <w:p w14:paraId="5309020E" w14:textId="77777777" w:rsidR="00A14B06" w:rsidRDefault="00A14B06" w:rsidP="00CF4EBA">
      <w:r>
        <w:t xml:space="preserve">Zudem stützen sich einige Studien nicht auf objektive Messinstrumente wie toxikologische Tests oder validierte Gesundheitsfragebögen, sondern verwenden nicht-standardisierte Selbstberichte zur Erfassung des Cannabiskonsums und der damit verbundenen Effekte. Cannabiswirkungen beziehen sich daher in manchen Studien auf laienhaft empfundene Auswirkungen (etwa auf Probleme z. B. mit dem Schlaf), nicht auf diagnostizierte Störungen im medizinisch-klassifikatorischen Sinne. </w:t>
      </w:r>
      <w:r w:rsidRPr="00BE442A">
        <w:t xml:space="preserve">Zu Bedenken ist </w:t>
      </w:r>
      <w:r>
        <w:t>auch</w:t>
      </w:r>
      <w:r w:rsidRPr="00BE442A">
        <w:t>, dass Cannabis (bislang weitgehend) unter Bedingungen der Illegalität konsumiert wird</w:t>
      </w:r>
      <w:r>
        <w:t>. Dies kann</w:t>
      </w:r>
      <w:r w:rsidRPr="00BE442A">
        <w:t xml:space="preserve"> </w:t>
      </w:r>
      <w:r>
        <w:t xml:space="preserve">zu Verzerrungen führen, wenn die </w:t>
      </w:r>
      <w:proofErr w:type="spellStart"/>
      <w:r>
        <w:t>Teilnehmer:innen</w:t>
      </w:r>
      <w:proofErr w:type="spellEnd"/>
      <w:r>
        <w:t xml:space="preserve"> wissentlich oder unwissentlich Angaben unterschiedlich (also nicht reliabel) oder sozial erwünscht wiedergeben. Darüber hinaus besteht eine Heterogenität bei den in Studien verwendeten Instrumenten zur Definition von Störungen, wie beispielsweise Cannabisgebrauchsstörungen, oder psychischen Begleiterkrankungen, wie Depressionen, was zur erschwerten Vergleichbarkeit zwischen Studienergebnissen beiträgt. Teilweise werden in Studien keine klinischen Diagnoseinstrumente genutzt, sondern es wird auf </w:t>
      </w:r>
      <w:proofErr w:type="spellStart"/>
      <w:r>
        <w:t>Screeninginstrumente</w:t>
      </w:r>
      <w:proofErr w:type="spellEnd"/>
      <w:r>
        <w:t xml:space="preserve"> zurückgegriffen.</w:t>
      </w:r>
    </w:p>
    <w:p w14:paraId="1BA0BC83" w14:textId="77777777" w:rsidR="00A14B06" w:rsidRDefault="00A14B06" w:rsidP="00CF4EBA">
      <w:r>
        <w:t xml:space="preserve">Ein historisches Problem der Cannabisforschung </w:t>
      </w:r>
      <w:r w:rsidRPr="00097672">
        <w:t xml:space="preserve">ergibt sich aus dem unbekannten Wirkstoffgehalt (sowie ggfs. beigemengten Streckmitteln/Verunreinigungen) von </w:t>
      </w:r>
      <w:r>
        <w:t>„</w:t>
      </w:r>
      <w:r w:rsidRPr="00097672">
        <w:t>Straßencannabis</w:t>
      </w:r>
      <w:r>
        <w:t>“</w:t>
      </w:r>
      <w:r w:rsidRPr="00097672">
        <w:t>, der</w:t>
      </w:r>
      <w:r>
        <w:t xml:space="preserve"> erheblich schwanken kann und in Studien oftmals nicht ausreichend berücksichtigt wird. Dies gilt insbesondere in Bezug auf den deutlich </w:t>
      </w:r>
      <w:r>
        <w:lastRenderedPageBreak/>
        <w:t xml:space="preserve">gestiegenen THC-Gehalt. </w:t>
      </w:r>
      <w:r w:rsidRPr="00097672">
        <w:t>Während Cannabis in den vergangenen Jahrzehnten in der Regel einen THC-Gehalt von 5 - 15 % aufwies, zeigen sich bei heutigen Produkten Wirkstoffgehalte von bis zu über 30</w:t>
      </w:r>
      <w:r>
        <w:t xml:space="preserve"> </w:t>
      </w:r>
      <w:r w:rsidRPr="00097672">
        <w:t>%, bei Konzentraten („</w:t>
      </w:r>
      <w:proofErr w:type="spellStart"/>
      <w:r w:rsidRPr="00097672">
        <w:t>dabs</w:t>
      </w:r>
      <w:proofErr w:type="spellEnd"/>
      <w:r w:rsidRPr="00097672">
        <w:t xml:space="preserve">“) bis zu 80 %. </w:t>
      </w:r>
      <w:r>
        <w:t xml:space="preserve">Eine Vergleichbarkeit von früheren mit heutigen Studienergebnissen wird dadurch erschwert. Auch haben sich die Konsummuster im Laufe der Zeit gewandelt. </w:t>
      </w:r>
      <w:proofErr w:type="spellStart"/>
      <w:r>
        <w:t>Verbraucher:innen</w:t>
      </w:r>
      <w:proofErr w:type="spellEnd"/>
      <w:r>
        <w:t xml:space="preserve"> nutzen heute eine Vielzahl unterschiedlicher Cannabisprodukte und Konsumformen. Dies führt zu gemischten Konsumgruppen und macht die Analyse von beispielsweise gesundheitlichen Auswirkungen komplexer. </w:t>
      </w:r>
    </w:p>
    <w:p w14:paraId="006CB6E0" w14:textId="77777777" w:rsidR="00A14B06" w:rsidRDefault="00A14B06" w:rsidP="000B2A80">
      <w:pPr>
        <w:spacing w:line="360" w:lineRule="auto"/>
      </w:pPr>
      <w:r>
        <w:t>Die genannten Aspekte erfordern eine entsprechend differenzierte Betrachtung in der Interpretation von Studienergebnissen in der Cannabisforschung.</w:t>
      </w:r>
    </w:p>
    <w:p w14:paraId="65B05536" w14:textId="77777777" w:rsidR="00A14B06" w:rsidRDefault="00A14B06" w:rsidP="00DA755E"/>
    <w:p w14:paraId="38C1EE68" w14:textId="77777777" w:rsidR="00A14B06" w:rsidRPr="004D0045" w:rsidRDefault="00A14B06" w:rsidP="000B2A80">
      <w:pPr>
        <w:pStyle w:val="berschrift3"/>
      </w:pPr>
      <w:bookmarkStart w:id="17" w:name="_Toc217304313"/>
      <w:r w:rsidRPr="00354B77">
        <w:t>Literaturrecherche</w:t>
      </w:r>
      <w:bookmarkEnd w:id="17"/>
    </w:p>
    <w:p w14:paraId="02E3DF68" w14:textId="77777777" w:rsidR="00A14B06" w:rsidRDefault="00A14B06" w:rsidP="00CF4EBA">
      <w:r>
        <w:t xml:space="preserve">Um die gesundheitlichen und sozialen Effekte von Cannabis zu ermitteln, wurden strukturierte Literaturrecherchen durchgeführt. Für jede Prüfthese fand eine spezifische Recherche in einschlägigen Datenbanken wie PubMed, </w:t>
      </w:r>
      <w:proofErr w:type="spellStart"/>
      <w:r>
        <w:t>PsychInfo</w:t>
      </w:r>
      <w:proofErr w:type="spellEnd"/>
      <w:r>
        <w:t xml:space="preserve">, </w:t>
      </w:r>
      <w:proofErr w:type="spellStart"/>
      <w:r>
        <w:t>SocIndex</w:t>
      </w:r>
      <w:proofErr w:type="spellEnd"/>
      <w:r>
        <w:t xml:space="preserve"> und Google Scholar statt. Hierbei kamen spezifische Schlüsselbegriffe wie „Cannabis“, „Cannabinoide“, „THC“ und „CBD“ sowie die jeweiligen Schlüsselbegriffe zu den möglichen Effekten zum Einsatz, ergänzt durch </w:t>
      </w:r>
      <w:proofErr w:type="spellStart"/>
      <w:r>
        <w:t>boolsche</w:t>
      </w:r>
      <w:proofErr w:type="spellEnd"/>
      <w:r>
        <w:t xml:space="preserve"> Operatoren wie „AND“, „OR“ und „NOT“, um relevante Artikel in deutscher und englischer Sprache zu identifizieren und die Suchergebnisse gezielt zu filtern.</w:t>
      </w:r>
    </w:p>
    <w:p w14:paraId="7AFE412A" w14:textId="77777777" w:rsidR="00A14B06" w:rsidRDefault="00A14B06" w:rsidP="000B2A80">
      <w:pPr>
        <w:spacing w:line="360" w:lineRule="auto"/>
      </w:pPr>
    </w:p>
    <w:p w14:paraId="0716E4CB" w14:textId="77777777" w:rsidR="00A14B06" w:rsidRPr="00144C73" w:rsidRDefault="00A14B06" w:rsidP="00CF4EBA">
      <w:pPr>
        <w:pStyle w:val="ZwischenBeschriftung"/>
        <w:keepLines/>
      </w:pPr>
      <w:r w:rsidRPr="00144C73">
        <w:t xml:space="preserve">Beispiel </w:t>
      </w:r>
      <w:r>
        <w:t xml:space="preserve">der Suchsyntax </w:t>
      </w:r>
      <w:r w:rsidRPr="00144C73">
        <w:t>für eine PubMed Literatursuche zur Prüfthese: „Cannabis hilf</w:t>
      </w:r>
      <w:r>
        <w:t>t</w:t>
      </w:r>
      <w:r w:rsidRPr="00144C73">
        <w:t xml:space="preserve"> bei Depressionen“:</w:t>
      </w:r>
    </w:p>
    <w:p w14:paraId="145405F5" w14:textId="77777777" w:rsidR="00A14B06" w:rsidRPr="001C5BBE" w:rsidRDefault="00A14B06" w:rsidP="00CF4EBA">
      <w:pPr>
        <w:pStyle w:val="Synthese"/>
        <w:keepNext/>
        <w:keepLines/>
        <w:rPr>
          <w:lang w:val="en-US"/>
        </w:rPr>
      </w:pPr>
      <w:r w:rsidRPr="001C5BBE">
        <w:rPr>
          <w:lang w:val="en-US"/>
        </w:rPr>
        <w:t>("Cannabis" OR "Marijuana" OR "Cannabinoids" OR "THC" OR "CBD") AND ("Depression" OR "Depressive Disorder" OR "Depressive Symptoms") AND ("Humans" OR "Adults" OR "Adolescents") AND ("Meta-Analysis" OR "Randomized Controlled Trial" OR "</w:t>
      </w:r>
      <w:proofErr w:type="spellStart"/>
      <w:r w:rsidRPr="001C5BBE">
        <w:rPr>
          <w:lang w:val="en-US"/>
        </w:rPr>
        <w:t>RCT</w:t>
      </w:r>
      <w:proofErr w:type="spellEnd"/>
      <w:r w:rsidRPr="001C5BBE">
        <w:rPr>
          <w:lang w:val="en-US"/>
        </w:rPr>
        <w:t xml:space="preserve">" OR "Prospective Cohort Studies" OR "Retrospective Cohort Studies" OR "Cross-Sectional Studies" OR "Case-Control Studies" OR "Longitudinal Studies" OR "Controlled Clinical Trials" OR "Interventional Studies" OR "Clinical Registry Studies" OR "Population-Based Studies") AND ("2008"[Date - Publication] : "2025"[Date - Publication]) NOT ("Animal" OR "Animal Studies" OR "Animal Models" OR "Animal Research") </w:t>
      </w:r>
    </w:p>
    <w:p w14:paraId="7675430B" w14:textId="77777777" w:rsidR="00A14B06" w:rsidRPr="001C5BBE" w:rsidRDefault="00A14B06" w:rsidP="00CF4EBA">
      <w:pPr>
        <w:rPr>
          <w:lang w:val="en-US"/>
        </w:rPr>
      </w:pPr>
    </w:p>
    <w:p w14:paraId="0B9A024C" w14:textId="77777777" w:rsidR="00A14B06" w:rsidRDefault="00A14B06" w:rsidP="00CF4EBA">
      <w:r>
        <w:t>Ein zentraler Aspekt bei der Auswahl der Studien war die Hierarchisierung der wissenschaftlichen Evidenz. Dabei wurden verschiedene Studienarten und -designs nach ihrer methodischen Robustheit und Aussagekraft eingestuft, wobei systematische Reviews mit Metaanalysen an oberster Stelle standen, gefolgt von randomisierten kontrollierten Studien (</w:t>
      </w:r>
      <w:proofErr w:type="spellStart"/>
      <w:r>
        <w:t>RCTs</w:t>
      </w:r>
      <w:proofErr w:type="spellEnd"/>
      <w:r>
        <w:t xml:space="preserve">). Bei fehlenden Metaanalysen oder </w:t>
      </w:r>
      <w:proofErr w:type="spellStart"/>
      <w:r>
        <w:t>RCTs</w:t>
      </w:r>
      <w:proofErr w:type="spellEnd"/>
      <w:r>
        <w:t xml:space="preserve"> oder zur Ergänzung eines umfassenden Bildes der gesundheitlichen und sozialen Effekte von Cannabis wurden auch nicht randomisierte Interventionsstudien, Längsschnittstudien, Kohortenstudien, querschnittliche Beobachtungsstudien sowie epidemiologische Studien und Registerstudien einbezogen. Zudem erfolgte dort, wo möglich und sinnvoll, eine zeitliche Hierarchisierung, das heißt, neuere Studien wurden primär berücksichtigt (vgl. auch Abschnitt 3.2.1), um die aktuellste wissenschaftliche Evidenz sicherzustellen. </w:t>
      </w:r>
    </w:p>
    <w:p w14:paraId="2E56D67B" w14:textId="77777777" w:rsidR="00A14B06" w:rsidRDefault="00A14B06" w:rsidP="00CF4EBA"/>
    <w:p w14:paraId="546F015A" w14:textId="77777777" w:rsidR="00A14B06" w:rsidRDefault="00A14B06" w:rsidP="00CF4EBA">
      <w:r>
        <w:t xml:space="preserve">Bei Prüfthesen ohne spezifische Zielgruppen wurden </w:t>
      </w:r>
      <w:proofErr w:type="spellStart"/>
      <w:r>
        <w:t>Studienteilnehmer:innen</w:t>
      </w:r>
      <w:proofErr w:type="spellEnd"/>
      <w:r>
        <w:t xml:space="preserve"> jeden Geschlechts und aus unterschiedlichen Altersgruppen einbezogen. Für spezifische </w:t>
      </w:r>
      <w:proofErr w:type="spellStart"/>
      <w:r>
        <w:t>Konsument:innengruppen</w:t>
      </w:r>
      <w:proofErr w:type="spellEnd"/>
      <w:r>
        <w:t>, wie beispielsweise Jugendliche, wurde die Literatursuche entsprechend angepasst. Um die Effekte des Freizeitkonsums von Cannabis angemessen zu adressieren, wurde ein besonderer Fokus auf Studien gelegt, in denen „Straßencannabis“ oder legal erworbenes Cannabis untersucht wurde. In Einzelfällen wurden auch Studien mit medizinischem Cannabis berücksichtigt, sofern die Untersuchungsgruppe auf die Zielgruppe der jeweiligen Prüfthese übertragbar war.</w:t>
      </w:r>
    </w:p>
    <w:p w14:paraId="4193BD46" w14:textId="77777777" w:rsidR="00A14B06" w:rsidRDefault="00A14B06" w:rsidP="00CF4EBA"/>
    <w:p w14:paraId="5BD10FA1" w14:textId="77777777" w:rsidR="00A14B06" w:rsidRDefault="00A14B06" w:rsidP="00CF4EBA">
      <w:r>
        <w:lastRenderedPageBreak/>
        <w:t>Studien mit Tierversuchen wurden zur Beantwortung der Prüfthesen ausgeschlossen: Sie eignen sich nur sehr eingeschränkt für die Untersuchung gesundheitlicher und nicht sozialer Effekte von Cannabis. Die Übertragbarkeit der Ergebnisse auf den Menschen ist stark limitiert. Wichtige soziale Interaktionen sowie das Konsumverhalten, die von individuellen und kulturellen Faktoren geprägt sind, können in Tierversuchsstudien nicht adäquat abgebildet werden. Zudem sind Tierversuche nicht geeignet, die komplexen gesundheitlichen und sozialen Langzeitfolgen des Cannabisgebrauchs zu erfassen.</w:t>
      </w:r>
    </w:p>
    <w:p w14:paraId="7E516E39" w14:textId="77777777" w:rsidR="00A14B06" w:rsidRDefault="00A14B06" w:rsidP="00CF4EBA"/>
    <w:p w14:paraId="14FE7FA3" w14:textId="77777777" w:rsidR="00A14B06" w:rsidRDefault="00A14B06" w:rsidP="00CF4EBA">
      <w:r>
        <w:t>Im Rahmen der Literaturrecherche erfolgte ein Screening-Prozess anhand von Titel und Abstract. Potenziell relevante Studien wurden anschließend mithilfe der Volltexte auf ihre inhaltliche Relevanz und methodische Qualität bewertet. Um zusätzliche relevante Studien zu identifizieren und die Evidenzbasis zu erweitern, wurde das Literaturverzeichnis der ausgewählten Arbeiten überprüft (Referenztracking).</w:t>
      </w:r>
    </w:p>
    <w:p w14:paraId="02735EAB" w14:textId="77777777" w:rsidR="00A14B06" w:rsidRDefault="00A14B06" w:rsidP="00CF4EBA"/>
    <w:p w14:paraId="1F03806B" w14:textId="77777777" w:rsidR="00A14B06" w:rsidRDefault="00A14B06" w:rsidP="00CF4EBA">
      <w:r>
        <w:t>Die relevanten Studien wurden in einer Datenbank (</w:t>
      </w:r>
      <w:proofErr w:type="spellStart"/>
      <w:r>
        <w:t>EndNote</w:t>
      </w:r>
      <w:proofErr w:type="spellEnd"/>
      <w:r>
        <w:t>) gespeichert, um eine strukturierte Verwaltung und einfache Zugänglichkeit der Daten sicherzustellen. Nach der Zusammenfassung der Studienergebnisse in Fact-Sheets erfolgte eine fachliche und methodische Prüfung der Zusammenfassungen der Studienergebnisse durch fünf wissenschaftliche Projektmitarbeiter. Nachfolgend wurden die Fact-Sheets durch zwei Mitarbeiter finalisiert.</w:t>
      </w:r>
    </w:p>
    <w:p w14:paraId="6462487C" w14:textId="77777777" w:rsidR="00A14B06" w:rsidRDefault="00A14B06" w:rsidP="00CF4EBA"/>
    <w:p w14:paraId="2983B60F" w14:textId="77777777" w:rsidR="00A14B06" w:rsidRPr="00F75F88" w:rsidRDefault="00A14B06" w:rsidP="007A2DD6">
      <w:pPr>
        <w:pStyle w:val="berschrift2"/>
      </w:pPr>
      <w:bookmarkStart w:id="18" w:name="_Toc217304314"/>
      <w:r>
        <w:t xml:space="preserve">Wissenschaftliche Klassifizierung der </w:t>
      </w:r>
      <w:r w:rsidRPr="00984537">
        <w:t>Auffassungen zu Cannabiswirkungen</w:t>
      </w:r>
      <w:bookmarkEnd w:id="18"/>
    </w:p>
    <w:p w14:paraId="3CEC1E56" w14:textId="77777777" w:rsidR="00A14B06" w:rsidRDefault="00A14B06" w:rsidP="00CF4EBA">
      <w:r>
        <w:t>Die Auffassungen zu Cannabiswirkungen, die sich in der empirischen Bestandsaufnahme als bedeutsam erwiesen haben, wurden in 39 Prüfthesen verdichtet (siehe Kap. 4.1). Gemessen wurden diese Thesen sodann anhand der aktuellen, thematisch zugeordneten wissenschaftlichen Literatur (Stand: September 2025; siehe Kap. 3.2).</w:t>
      </w:r>
    </w:p>
    <w:p w14:paraId="4954AE9F" w14:textId="77777777" w:rsidR="00A14B06" w:rsidRDefault="00A14B06" w:rsidP="00644578">
      <w:r w:rsidRPr="00C5145D">
        <w:t xml:space="preserve">Das Ergebnis der Prüfung </w:t>
      </w:r>
      <w:r>
        <w:t>wurde in eine vierstufige Skala komprimiert (richtig, eher richtig, eher falsch, falsch). Konnte keine Zuordnung vorgenommen werden, wird dies angegeben.</w:t>
      </w:r>
    </w:p>
    <w:p w14:paraId="50BBDA62" w14:textId="77777777" w:rsidR="00A14B06" w:rsidRDefault="00A14B06" w:rsidP="00644578">
      <w:r>
        <w:t>Die Klassifizierung geschah nach diesen Regeln:</w:t>
      </w:r>
    </w:p>
    <w:p w14:paraId="51B5CC86" w14:textId="77777777" w:rsidR="00A14B06" w:rsidRDefault="00A14B06" w:rsidP="00644578">
      <w:pPr>
        <w:ind w:left="1418" w:hanging="1418"/>
      </w:pPr>
      <w:r>
        <w:t>richtig:</w:t>
      </w:r>
      <w:r>
        <w:tab/>
        <w:t>Es liegen überzeugende bzw. eindeutige Erkenntnisse vor, die die Prüfthese bestätigen.</w:t>
      </w:r>
    </w:p>
    <w:p w14:paraId="4674123C" w14:textId="77777777" w:rsidR="00A14B06" w:rsidRDefault="00A14B06" w:rsidP="00644578">
      <w:pPr>
        <w:ind w:left="1418" w:hanging="1418"/>
      </w:pPr>
      <w:r>
        <w:t>eher richtig:</w:t>
      </w:r>
      <w:r>
        <w:tab/>
        <w:t>Es existieren widersprüchliche Erkenntnisse (z. B. wegen unterschiedlicher Aussagebereiche). Insgesamt überwiegen die zustimmenden Erkenntnisse oder sie haben eine höhere Geltungskraft (z. B. aufgrund der Qualität der Arbeiten). Evtl. bietet sich eine klare (zustimmende) Erkenntnis auch nur für einen begrenzten Aussagebereich.</w:t>
      </w:r>
    </w:p>
    <w:p w14:paraId="6DEC74AA" w14:textId="77777777" w:rsidR="00A14B06" w:rsidRDefault="00A14B06" w:rsidP="00644578">
      <w:pPr>
        <w:ind w:left="1418" w:hanging="1418"/>
      </w:pPr>
      <w:r>
        <w:t>eher falsch:</w:t>
      </w:r>
      <w:r>
        <w:tab/>
        <w:t>Es existieren widersprüchliche Erkenntnisse (z. B. wegen unterschiedlicher Aussagebereiche). Insgesamt überwiegen die ablehnenden Erkenntnisse oder sie haben eine höhere Geltungskraft (z. B. aufgrund der Qualität der Arbeiten). Evtl. bietet sich eine klare (ablehnende) Erkenntnis auch nur für einen begrenzten Aussagebereich.</w:t>
      </w:r>
    </w:p>
    <w:p w14:paraId="23449B0A" w14:textId="77777777" w:rsidR="00A14B06" w:rsidRDefault="00A14B06" w:rsidP="00644578">
      <w:pPr>
        <w:ind w:left="1418" w:hanging="1418"/>
      </w:pPr>
      <w:r>
        <w:t>falsch:</w:t>
      </w:r>
      <w:r>
        <w:tab/>
        <w:t>Es liegen überzeugende bzw. eindeutige Erkenntnisse vor, die die Prüfthese widerlegen.</w:t>
      </w:r>
    </w:p>
    <w:p w14:paraId="19FC9D16" w14:textId="77777777" w:rsidR="00A14B06" w:rsidRDefault="00A14B06" w:rsidP="00644578">
      <w:pPr>
        <w:ind w:left="1418" w:hanging="1418"/>
        <w:jc w:val="left"/>
      </w:pPr>
      <w:r>
        <w:t>keine Aussage möglich:</w:t>
      </w:r>
      <w:r>
        <w:br/>
        <w:t>Es fehlt aktuell ausreichend belastbare wissenschaftliche Evidenz zu dieser Auffassung. Auch weitgehend widersprüchliche Erkenntnisse zu einer These werden so klassifiziert.</w:t>
      </w:r>
    </w:p>
    <w:p w14:paraId="0B230F4A" w14:textId="77777777" w:rsidR="00A14B06" w:rsidRDefault="00A14B06" w:rsidP="00CF4EBA"/>
    <w:p w14:paraId="5B0E497F" w14:textId="77777777" w:rsidR="00A14B06" w:rsidRDefault="00A14B06" w:rsidP="00CF4EBA">
      <w:pPr>
        <w:sectPr w:rsidR="00A14B06" w:rsidSect="00A14B06">
          <w:footerReference w:type="first" r:id="rId14"/>
          <w:pgSz w:w="11906" w:h="16838"/>
          <w:pgMar w:top="851" w:right="567" w:bottom="1134" w:left="1418" w:header="709" w:footer="442" w:gutter="0"/>
          <w:cols w:space="708"/>
          <w:titlePg/>
          <w:docGrid w:linePitch="360"/>
        </w:sectPr>
      </w:pPr>
    </w:p>
    <w:p w14:paraId="4E266F24" w14:textId="77777777" w:rsidR="00A14B06" w:rsidRDefault="00A14B06" w:rsidP="00CF4EBA"/>
    <w:p w14:paraId="3382A866" w14:textId="77777777" w:rsidR="00A14B06" w:rsidRDefault="00A14B06" w:rsidP="007A2DD6">
      <w:pPr>
        <w:pStyle w:val="berschrift2"/>
      </w:pPr>
      <w:bookmarkStart w:id="19" w:name="_Toc217304315"/>
      <w:r>
        <w:lastRenderedPageBreak/>
        <w:t>Literaturanalyse: Zielgruppen von Cannabisprävention und ihre Erreichung</w:t>
      </w:r>
      <w:bookmarkEnd w:id="19"/>
    </w:p>
    <w:p w14:paraId="36830F3F" w14:textId="77777777" w:rsidR="00A14B06" w:rsidRDefault="00A14B06" w:rsidP="00C5145D">
      <w:pPr>
        <w:pStyle w:val="berschrift3"/>
      </w:pPr>
      <w:bookmarkStart w:id="20" w:name="_Toc217304316"/>
      <w:r>
        <w:t>Recherche und Quellen</w:t>
      </w:r>
      <w:bookmarkEnd w:id="20"/>
    </w:p>
    <w:p w14:paraId="5CECB495" w14:textId="77777777" w:rsidR="00A14B06" w:rsidRDefault="00A14B06" w:rsidP="00C5145D">
      <w:r>
        <w:t xml:space="preserve">Die Literatur zu bereits bestehenden Erkenntnissen aus Wissenschaft und Praxis zu Zielgruppen, Medien und Inhalten von Cannabisprävention wurde mit einschlägigen Suchbegriffen recherchiert und analysiert (Januar und Februar 2025). Als Quellen zur Informationsbeschaffung dienten: eine Suche nach Publikationen in wissenschaftlichen Datenbanken (letzte 15 Jahre; PubMed, Web </w:t>
      </w:r>
      <w:proofErr w:type="spellStart"/>
      <w:r>
        <w:t>of</w:t>
      </w:r>
      <w:proofErr w:type="spellEnd"/>
      <w:r>
        <w:t xml:space="preserve"> Science) und eine Recherche im „</w:t>
      </w:r>
      <w:proofErr w:type="spellStart"/>
      <w:r w:rsidRPr="00A40B15">
        <w:t>Xchange</w:t>
      </w:r>
      <w:proofErr w:type="spellEnd"/>
      <w:r w:rsidRPr="00A40B15">
        <w:t xml:space="preserve"> </w:t>
      </w:r>
      <w:proofErr w:type="spellStart"/>
      <w:r w:rsidRPr="00A40B15">
        <w:t>prevention</w:t>
      </w:r>
      <w:proofErr w:type="spellEnd"/>
      <w:r w:rsidRPr="00A40B15">
        <w:t xml:space="preserve"> </w:t>
      </w:r>
      <w:proofErr w:type="spellStart"/>
      <w:r w:rsidRPr="00A40B15">
        <w:t>registry</w:t>
      </w:r>
      <w:proofErr w:type="spellEnd"/>
      <w:r>
        <w:t xml:space="preserve">“ bzw. im „Best Practice Portal“ der </w:t>
      </w:r>
      <w:proofErr w:type="spellStart"/>
      <w:r>
        <w:t>EUDA</w:t>
      </w:r>
      <w:proofErr w:type="spellEnd"/>
      <w:r>
        <w:t xml:space="preserve"> (European Union Drugs Agency, vormals </w:t>
      </w:r>
      <w:proofErr w:type="spellStart"/>
      <w:r>
        <w:t>EMCDDA</w:t>
      </w:r>
      <w:proofErr w:type="spellEnd"/>
      <w:r>
        <w:t xml:space="preserve">). In beiden sind evidenzbasierte Erkenntnisse für drogenbezogene (Präventions-)Interventionen zusammengestellt. Auch der Internetauftritt des </w:t>
      </w:r>
      <w:r w:rsidRPr="00962EED">
        <w:t>Bundesinstitut</w:t>
      </w:r>
      <w:r>
        <w:t>s</w:t>
      </w:r>
      <w:r w:rsidRPr="00962EED">
        <w:t xml:space="preserve"> für Öffentliche Gesundheit</w:t>
      </w:r>
      <w:r>
        <w:t xml:space="preserve"> (</w:t>
      </w:r>
      <w:proofErr w:type="spellStart"/>
      <w:r>
        <w:t>BIÖG</w:t>
      </w:r>
      <w:proofErr w:type="spellEnd"/>
      <w:r>
        <w:t xml:space="preserve">, vormals BZgA) wurde diesbezüglich durchsucht. Außerdem wurde eine Internetrecherche nach sogenannter „graue Literatur“ in Form von Leitfäden, Berichten, Präsentationen und Manualen von Präventionsprogrammen durchgeführt. Ergänzend wurden </w:t>
      </w:r>
      <w:proofErr w:type="spellStart"/>
      <w:r>
        <w:t>Suchtpräventionsexpert:innen</w:t>
      </w:r>
      <w:proofErr w:type="spellEnd"/>
      <w:r>
        <w:t xml:space="preserve"> kontaktiert und um Hinweise auf Zielgruppen und erfolgversprechende Vermittlungswege gebeten.</w:t>
      </w:r>
    </w:p>
    <w:p w14:paraId="7FD8AA04" w14:textId="77777777" w:rsidR="00A14B06" w:rsidRDefault="00A14B06" w:rsidP="00C5145D"/>
    <w:p w14:paraId="35FF5F41" w14:textId="77777777" w:rsidR="00A14B06" w:rsidRDefault="00A14B06" w:rsidP="00C5145D">
      <w:pPr>
        <w:pStyle w:val="berschrift3"/>
      </w:pPr>
      <w:r>
        <w:t xml:space="preserve"> </w:t>
      </w:r>
      <w:bookmarkStart w:id="21" w:name="_Toc217304317"/>
      <w:r>
        <w:t>Zusammenstellung der Evidenz</w:t>
      </w:r>
      <w:bookmarkEnd w:id="21"/>
    </w:p>
    <w:p w14:paraId="20F60793" w14:textId="77777777" w:rsidR="00A14B06" w:rsidRDefault="00A14B06" w:rsidP="00C5145D">
      <w:r>
        <w:t xml:space="preserve">Im Zuge der Ergebnissichtung traten einige grundsätzliche Schwierigkeiten zu Tage. Nahezu alle Publikationen und evaluierten Präventionsprogramme prüfen Zusammenhänge präventiver Maßnahmen mit einer Veränderung des Konsums, zumeist in Form einer Verringerung der Konsumprävalenz oder Konsumfrequenz, einer Verhinderung/Verzögerung des Erstkonsums oder einer Veränderung der Konsumart (z. B. vom Rauchen zum „Vaping“). Die Veränderung von Wissen und Einstellungen zum Konsum einer bestimmten Substanz und dessen Folgen oder zur effektiven Vermittlung von präventiven Botschaften wird zumeist nicht oder nur als Randaspekt betrachtet. Eine weitere Einschränkung liegt darin, dass vor allem in wissenschaftlichen Publikationen Präventionsmaßnahmen aus Nordamerika untersucht werden, die sich nur mit Einschränkungen auf Europa oder Deutschland übertragen lassen. Zum einen ist Cannabiskonsum in Nordamerika seit Jahrzehnten deutlich verbreiteter, etablierter und kulturell integrierter als in Deutschland (und weiten Teilen Europas). Zum anderen lassen sich die in Kanada und großen Teilen der USA teilweise seit Jahren etablierten legalen Märkte für Cannabis zum Freizeitkonsum mit ausgedehntem Angebot verschiedener Cannabisprodukte mit der Situation in Deutschland kaum vergleichen. Schließlich adressieren viele Programme oftmals nicht ausschließlich Cannabis, sondern auch den Konsum von Tabak, Alkohol und anderen Drogen.  </w:t>
      </w:r>
    </w:p>
    <w:p w14:paraId="198D4668" w14:textId="77777777" w:rsidR="00A14B06" w:rsidRDefault="00A14B06" w:rsidP="00C5145D">
      <w:r>
        <w:t xml:space="preserve">Im Ergebnis konnten keine relevanten wissenschaftlichen Publikationen in </w:t>
      </w:r>
      <w:proofErr w:type="spellStart"/>
      <w:r>
        <w:t>peer</w:t>
      </w:r>
      <w:proofErr w:type="spellEnd"/>
      <w:r>
        <w:t xml:space="preserve"> </w:t>
      </w:r>
      <w:proofErr w:type="spellStart"/>
      <w:r>
        <w:t>reviewed</w:t>
      </w:r>
      <w:proofErr w:type="spellEnd"/>
      <w:r>
        <w:t xml:space="preserve"> Journals identifiziert werden, die konkret die Effektivität verschiedener Vermittlungs-Medien oder die effektive Präsentation </w:t>
      </w:r>
      <w:r w:rsidRPr="00005336">
        <w:rPr>
          <w:i/>
          <w:iCs/>
        </w:rPr>
        <w:t>cannabisbezogener</w:t>
      </w:r>
      <w:r>
        <w:t xml:space="preserve"> Präventionsbotschaften untersucht haben. Auch die Recherche in den beiden oben genannten Best-Practice-Portalen der </w:t>
      </w:r>
      <w:proofErr w:type="spellStart"/>
      <w:r>
        <w:t>EUDA</w:t>
      </w:r>
      <w:proofErr w:type="spellEnd"/>
      <w:r>
        <w:t xml:space="preserve"> erbrachte keine Treffer. Selbst Versuche, die Anfragen allgemeiner zu stellen, also die Suche nach Programmen zur Verbesserung von „</w:t>
      </w:r>
      <w:proofErr w:type="spellStart"/>
      <w:r>
        <w:t>knowledge</w:t>
      </w:r>
      <w:proofErr w:type="spellEnd"/>
      <w:r>
        <w:t>“ oder „</w:t>
      </w:r>
      <w:proofErr w:type="spellStart"/>
      <w:r>
        <w:t>education</w:t>
      </w:r>
      <w:proofErr w:type="spellEnd"/>
      <w:r>
        <w:t>“ nicht explizit für Cannabis und/oder nicht explizit für Deutschland waren erfolglos. In einem Beitrag zur Evidenzbasierung in der Prävention und Gesundheitsförderung heißt es dementsprechend auch: „</w:t>
      </w:r>
      <w:r w:rsidRPr="003E6FD2">
        <w:t>Wir stehen am Anfang eines Gestaltungsprozesses, durch den Evidenzgenerierung und die Evidenzverfügbarkeit in Forschung, Praxis und Politik erst implementiert werden sollen</w:t>
      </w:r>
      <w:r>
        <w:t>“</w:t>
      </w:r>
      <w:r w:rsidRPr="00C5145D">
        <w:rPr>
          <w:noProof/>
          <w:vertAlign w:val="superscript"/>
        </w:rPr>
        <w:t>[1]</w:t>
      </w:r>
      <w:r>
        <w:t>.</w:t>
      </w:r>
    </w:p>
    <w:p w14:paraId="5BD2B981" w14:textId="77777777" w:rsidR="00A14B06" w:rsidRDefault="00A14B06" w:rsidP="00C5145D">
      <w:r>
        <w:t>Die Suche nach der grauen Literatur (Berichte, Manuale, Präsentationen) erbrachte einige Treffer, die Hinweise zur Beantwortung der Forschungsfrage enthalten. Auch wenn eine strukturierte oder gar externe Evaluation zumeist nicht vorlag, vermitteln die Ergebnisse zumindest einen Eindruck davon, was in einzelnen Maßnahmen und Pilotprojekten umgesetzt wurde und welche Zielgruppen avisiert wurden. Verschiedentlich wird die mangelnde Evidenz selbst bei der Vermittlung von allgemeinen Gesundheitsbotschaften beklagt.</w:t>
      </w:r>
      <w:r w:rsidRPr="00EB660D">
        <w:rPr>
          <w:noProof/>
          <w:vertAlign w:val="superscript"/>
        </w:rPr>
        <w:t>[2, 3]</w:t>
      </w:r>
    </w:p>
    <w:p w14:paraId="3E236CC5" w14:textId="77777777" w:rsidR="00A14B06" w:rsidRDefault="00A14B06" w:rsidP="00C5145D">
      <w:r>
        <w:lastRenderedPageBreak/>
        <w:t xml:space="preserve">Die kontaktierten </w:t>
      </w:r>
      <w:proofErr w:type="spellStart"/>
      <w:r>
        <w:t>Präventionsexpert:innen</w:t>
      </w:r>
      <w:proofErr w:type="spellEnd"/>
      <w:r>
        <w:t xml:space="preserve"> (Dr. Jens Kalke, Dr. Heike </w:t>
      </w:r>
      <w:proofErr w:type="spellStart"/>
      <w:r>
        <w:t>Zurhold</w:t>
      </w:r>
      <w:proofErr w:type="spellEnd"/>
      <w:r>
        <w:t xml:space="preserve">, Veronika Möller; alle ZIS/ISD Hamburg) bestätigten im Gespräch den Mangel an belastbaren, extern validierten Ergebnissen zur Vermittlung und effektiven Präsentation von cannabisbezogenen Präventionsbotschaften. Ebenso wurde bestätigt, dass es abseits der bereits seit Jahren adressierten Zielgruppen (v. a. Jugendliche bzw. </w:t>
      </w:r>
      <w:proofErr w:type="spellStart"/>
      <w:r>
        <w:t>Schüler:innen</w:t>
      </w:r>
      <w:proofErr w:type="spellEnd"/>
      <w:r>
        <w:t>) kaum aktualisierte Erkenntnisse dazu gibt, ob durch die Liberalisierung der Cannabismärkte möglicherweise neue Präventions-Zielgruppen angesprochen werden sollten (Ausnahme: Präventionsbeauftragte in Anbauvereinigungen, siehe Kapitel 4.2.2).</w:t>
      </w:r>
    </w:p>
    <w:p w14:paraId="70109269" w14:textId="77777777" w:rsidR="00A14B06" w:rsidRDefault="00A14B06" w:rsidP="00C5145D">
      <w:r>
        <w:t>Angesichts dieser defizitären Situation wurden die Suche ausgeweitet und auch Veröffentlichungen, Manuale, Leitlinien etc. gesammelt und beurteilt, die das Thema allgemeine Suchtprävention (inklusive betrieblicher Suchtprävention) bearbeiten. In einem nächsten Verallgemeinerungsschritt wurden Ergebnisse geprüft, die erfolgversprechende Wege und Mittel in der Kommunikation genereller Gesundheitsinformationen bzw. -botschaften beschreiben, wie sie beispielsweise in der allgemeinen Gesundheitsaufklärung zum Einsatz kommen.</w:t>
      </w:r>
    </w:p>
    <w:p w14:paraId="46CDC5F9" w14:textId="77777777" w:rsidR="00A14B06" w:rsidRDefault="00A14B06" w:rsidP="00C5145D"/>
    <w:p w14:paraId="5F30B6CC" w14:textId="77777777" w:rsidR="00A14B06" w:rsidRPr="00C93045" w:rsidRDefault="00A14B06" w:rsidP="00C93045">
      <w:pPr>
        <w:keepNext/>
        <w:rPr>
          <w:i/>
        </w:rPr>
      </w:pPr>
      <w:r w:rsidRPr="00C93045">
        <w:rPr>
          <w:i/>
        </w:rPr>
        <w:t>Referenzen</w:t>
      </w:r>
    </w:p>
    <w:p w14:paraId="6AE1AC0A" w14:textId="77777777" w:rsidR="00A14B06" w:rsidRPr="003F37E9" w:rsidRDefault="00A14B06" w:rsidP="00431203">
      <w:pPr>
        <w:pStyle w:val="EndNoteBibliography"/>
      </w:pPr>
      <w:r w:rsidRPr="00130421">
        <w:rPr>
          <w:lang w:val="de-DE"/>
        </w:rPr>
        <w:t>1.</w:t>
      </w:r>
      <w:r w:rsidRPr="00130421">
        <w:rPr>
          <w:lang w:val="de-DE"/>
        </w:rPr>
        <w:tab/>
        <w:t xml:space="preserve">Trojan, A. and P. Kolip. </w:t>
      </w:r>
      <w:r w:rsidRPr="00761339">
        <w:rPr>
          <w:i/>
          <w:lang w:val="de-DE"/>
        </w:rPr>
        <w:t>Evidenzbasierung in der Prävention und Gesundheitsförderung</w:t>
      </w:r>
      <w:r w:rsidRPr="00761339">
        <w:rPr>
          <w:lang w:val="de-DE"/>
        </w:rPr>
        <w:t xml:space="preserve">, in </w:t>
      </w:r>
      <w:r w:rsidRPr="00761339">
        <w:rPr>
          <w:i/>
          <w:lang w:val="de-DE"/>
        </w:rPr>
        <w:t>Prävention und Gesundheitsförderung</w:t>
      </w:r>
      <w:r w:rsidRPr="00761339">
        <w:rPr>
          <w:lang w:val="de-DE"/>
        </w:rPr>
        <w:t xml:space="preserve">. M. Tiemann and M. Mohokum, Editors. 2020. Springer Berlin Heidelberg: Berlin, Heidelberg. p. 1-24. </w:t>
      </w:r>
      <w:r w:rsidRPr="003F37E9">
        <w:t>10.1007/978-3-662-55793-8_122-1.</w:t>
      </w:r>
    </w:p>
    <w:p w14:paraId="6E91E61A" w14:textId="77777777" w:rsidR="00A14B06" w:rsidRPr="003F37E9" w:rsidRDefault="00A14B06" w:rsidP="00431203">
      <w:pPr>
        <w:pStyle w:val="EndNoteBibliography"/>
        <w:rPr>
          <w:lang w:val="de-DE"/>
        </w:rPr>
      </w:pPr>
      <w:r w:rsidRPr="003F37E9">
        <w:t>2.</w:t>
      </w:r>
      <w:r w:rsidRPr="003F37E9">
        <w:tab/>
        <w:t xml:space="preserve">Hastall, M.R. </w:t>
      </w:r>
      <w:r w:rsidRPr="003F37E9">
        <w:rPr>
          <w:i/>
        </w:rPr>
        <w:t>Effective health communication: Foundations, barriers, and success factors from a communication science perspective.</w:t>
      </w:r>
      <w:r w:rsidRPr="003F37E9">
        <w:t xml:space="preserve"> </w:t>
      </w:r>
      <w:r w:rsidRPr="003F37E9">
        <w:rPr>
          <w:lang w:val="de-DE"/>
        </w:rPr>
        <w:t>Zeitschrift für Evidenz, Fortbildung und Qualität im Gesundheitswesen. 2019. 149. p. 66-72. 10.1016/j.zefq.2020.01.003.</w:t>
      </w:r>
    </w:p>
    <w:p w14:paraId="6E3577FE" w14:textId="77777777" w:rsidR="00A14B06" w:rsidRPr="003F37E9" w:rsidRDefault="00A14B06" w:rsidP="00431203">
      <w:pPr>
        <w:pStyle w:val="EndNoteBibliography"/>
      </w:pPr>
      <w:r w:rsidRPr="00761339">
        <w:rPr>
          <w:lang w:val="de-DE"/>
        </w:rPr>
        <w:t>3.</w:t>
      </w:r>
      <w:r w:rsidRPr="00761339">
        <w:rPr>
          <w:lang w:val="de-DE"/>
        </w:rPr>
        <w:tab/>
        <w:t xml:space="preserve">Schwarz, U. </w:t>
      </w:r>
      <w:r w:rsidRPr="00761339">
        <w:rPr>
          <w:i/>
          <w:lang w:val="de-DE"/>
        </w:rPr>
        <w:t>Gesundheitsaufklärung über digitale audiovisuelle Medien: Strategien der Bundeszentrale für gesundheitliche Aufklärung (BZgA).</w:t>
      </w:r>
      <w:r w:rsidRPr="00761339">
        <w:rPr>
          <w:lang w:val="de-DE"/>
        </w:rPr>
        <w:t xml:space="preserve"> </w:t>
      </w:r>
      <w:r w:rsidRPr="003F37E9">
        <w:t>Bundesgesundheitsblatt - Gesundheitsforschung - Gesundheitsschutz. 2020. 63. (6): p. 715-720. 10.1007/s00103-020-03145-4.</w:t>
      </w:r>
    </w:p>
    <w:p w14:paraId="1449318E" w14:textId="77777777" w:rsidR="00A14B06" w:rsidRDefault="00A14B06" w:rsidP="00C5145D"/>
    <w:p w14:paraId="56FEC5D0" w14:textId="77777777" w:rsidR="00A14B06" w:rsidRDefault="00A14B06" w:rsidP="00CF4EBA">
      <w:pPr>
        <w:sectPr w:rsidR="00A14B06" w:rsidSect="00A14B06">
          <w:type w:val="continuous"/>
          <w:pgSz w:w="11906" w:h="16838"/>
          <w:pgMar w:top="851" w:right="567" w:bottom="1134" w:left="1418" w:header="709" w:footer="442" w:gutter="0"/>
          <w:cols w:space="708"/>
          <w:titlePg/>
          <w:docGrid w:linePitch="360"/>
        </w:sectPr>
      </w:pPr>
    </w:p>
    <w:p w14:paraId="06F7A35E" w14:textId="77777777" w:rsidR="00A14B06" w:rsidRDefault="00A14B06" w:rsidP="00CF4EBA"/>
    <w:p w14:paraId="654308B7" w14:textId="77777777" w:rsidR="00A14B06" w:rsidRDefault="00A14B06" w:rsidP="007A2DD6">
      <w:pPr>
        <w:pStyle w:val="berschrift2"/>
      </w:pPr>
      <w:bookmarkStart w:id="22" w:name="_Toc217304318"/>
      <w:r>
        <w:t xml:space="preserve">Quantitative Befragung Voll- und Minderjähriger sowie von </w:t>
      </w:r>
      <w:proofErr w:type="spellStart"/>
      <w:r>
        <w:t>Cannabis-Konsument:innen</w:t>
      </w:r>
      <w:proofErr w:type="spellEnd"/>
      <w:r>
        <w:t xml:space="preserve"> zur Verbreitung der relevanten Auffassungen von Cannabiswirkungen</w:t>
      </w:r>
      <w:bookmarkEnd w:id="22"/>
    </w:p>
    <w:p w14:paraId="57B23DD4" w14:textId="77777777" w:rsidR="00A14B06" w:rsidRPr="00586BB4" w:rsidRDefault="00A14B06" w:rsidP="00C01B0B">
      <w:pPr>
        <w:pStyle w:val="berschrift3"/>
      </w:pPr>
      <w:bookmarkStart w:id="23" w:name="_Toc217304319"/>
      <w:r>
        <w:t>Befragungen, Stichproben &amp; Datenmanagement</w:t>
      </w:r>
      <w:bookmarkEnd w:id="23"/>
    </w:p>
    <w:p w14:paraId="6BFAD6B0" w14:textId="77777777" w:rsidR="00A14B06" w:rsidRPr="00586BB4" w:rsidRDefault="00A14B06" w:rsidP="00085017">
      <w:pPr>
        <w:rPr>
          <w:rFonts w:ascii="Calibri" w:hAnsi="Calibri" w:cs="Calibri"/>
          <w:i/>
          <w:iCs/>
        </w:rPr>
      </w:pPr>
      <w:r w:rsidRPr="00586BB4">
        <w:rPr>
          <w:rFonts w:ascii="Calibri" w:hAnsi="Calibri" w:cs="Calibri"/>
          <w:i/>
          <w:iCs/>
        </w:rPr>
        <w:t>Online-Befragung</w:t>
      </w:r>
    </w:p>
    <w:p w14:paraId="110B14A1" w14:textId="77777777" w:rsidR="00A14B06" w:rsidRPr="00586BB4" w:rsidRDefault="00A14B06" w:rsidP="00085017">
      <w:pPr>
        <w:rPr>
          <w:rFonts w:ascii="Calibri" w:hAnsi="Calibri" w:cs="Calibri"/>
        </w:rPr>
      </w:pPr>
      <w:r w:rsidRPr="00204119">
        <w:rPr>
          <w:rFonts w:ascii="Calibri" w:hAnsi="Calibri" w:cs="Calibri"/>
        </w:rPr>
        <w:t xml:space="preserve">Das Ziel der Befragung bestand darin, die Verbreitung cannabisbezogener Auffassungen in der Bevölkerung zu erfassen sowie Zugangsmöglichkeiten zu geeigneten Präventionsmaßnahmen abzubilden. Im Juli und August 2025 wurden hierfür volljährige Personen im Alter von 18 bis 70 Jahren, minderjährige Personen im Alter von 16 bis 17 Jahren sowie </w:t>
      </w:r>
      <w:proofErr w:type="spellStart"/>
      <w:r w:rsidRPr="00204119">
        <w:rPr>
          <w:rFonts w:ascii="Calibri" w:hAnsi="Calibri" w:cs="Calibri"/>
        </w:rPr>
        <w:t>Cannabiskonsument:innen</w:t>
      </w:r>
      <w:proofErr w:type="spellEnd"/>
      <w:r w:rsidRPr="00204119">
        <w:rPr>
          <w:rFonts w:ascii="Calibri" w:hAnsi="Calibri" w:cs="Calibri"/>
        </w:rPr>
        <w:t xml:space="preserve"> mittels eines anonymen, quantitativen Online-</w:t>
      </w:r>
      <w:r>
        <w:rPr>
          <w:rFonts w:ascii="Calibri" w:hAnsi="Calibri" w:cs="Calibri"/>
        </w:rPr>
        <w:t>F</w:t>
      </w:r>
      <w:r w:rsidRPr="00204119">
        <w:rPr>
          <w:rFonts w:ascii="Calibri" w:hAnsi="Calibri" w:cs="Calibri"/>
        </w:rPr>
        <w:t xml:space="preserve">ragebogens befragt. Die Befragung von Volljährigen und Minderjährigen erfolgte anhand von Panelstichproben (Payback-Panel Deutschland bzw. </w:t>
      </w:r>
      <w:proofErr w:type="spellStart"/>
      <w:r w:rsidRPr="00204119">
        <w:rPr>
          <w:rFonts w:ascii="Calibri" w:hAnsi="Calibri" w:cs="Calibri"/>
        </w:rPr>
        <w:t>Horizoom</w:t>
      </w:r>
      <w:proofErr w:type="spellEnd"/>
      <w:r w:rsidRPr="00204119">
        <w:rPr>
          <w:rFonts w:ascii="Calibri" w:hAnsi="Calibri" w:cs="Calibri"/>
        </w:rPr>
        <w:t xml:space="preserve">). </w:t>
      </w:r>
      <w:r>
        <w:rPr>
          <w:rFonts w:ascii="Calibri" w:hAnsi="Calibri" w:cs="Calibri"/>
        </w:rPr>
        <w:t>In der Volljährigen-Erhebung wurde nach dem Cannabiskonsum quotiert erhoben</w:t>
      </w:r>
      <w:r w:rsidRPr="00204119">
        <w:rPr>
          <w:rFonts w:ascii="Calibri" w:hAnsi="Calibri" w:cs="Calibri"/>
        </w:rPr>
        <w:t xml:space="preserve">. Für die Rekrutierung von </w:t>
      </w:r>
      <w:proofErr w:type="spellStart"/>
      <w:r w:rsidRPr="00204119">
        <w:rPr>
          <w:rFonts w:ascii="Calibri" w:hAnsi="Calibri" w:cs="Calibri"/>
        </w:rPr>
        <w:t>Cannabiskonsument:innen</w:t>
      </w:r>
      <w:proofErr w:type="spellEnd"/>
      <w:r w:rsidRPr="00204119">
        <w:rPr>
          <w:rFonts w:ascii="Calibri" w:hAnsi="Calibri" w:cs="Calibri"/>
        </w:rPr>
        <w:t xml:space="preserve"> wurden Anbauvereinigungen angeschrieben und gebeten, den Fragebogen an ihre Mitglieder weiterzuleiten.</w:t>
      </w:r>
    </w:p>
    <w:p w14:paraId="71230D2C" w14:textId="77777777" w:rsidR="00A14B06" w:rsidRPr="00586BB4" w:rsidRDefault="00A14B06" w:rsidP="00085017">
      <w:pPr>
        <w:rPr>
          <w:rFonts w:ascii="Calibri" w:hAnsi="Calibri" w:cs="Calibri"/>
        </w:rPr>
      </w:pPr>
    </w:p>
    <w:p w14:paraId="68BD4306" w14:textId="77777777" w:rsidR="00A14B06" w:rsidRPr="00586BB4" w:rsidRDefault="00A14B06" w:rsidP="00085017">
      <w:pPr>
        <w:rPr>
          <w:rFonts w:ascii="Calibri" w:hAnsi="Calibri" w:cs="Calibri"/>
          <w:i/>
          <w:iCs/>
        </w:rPr>
      </w:pPr>
      <w:r w:rsidRPr="00586BB4">
        <w:rPr>
          <w:rFonts w:ascii="Calibri" w:hAnsi="Calibri" w:cs="Calibri"/>
          <w:i/>
          <w:iCs/>
        </w:rPr>
        <w:t>Erhebung</w:t>
      </w:r>
    </w:p>
    <w:p w14:paraId="3FC128B4" w14:textId="77777777" w:rsidR="00A14B06" w:rsidRPr="00204119" w:rsidRDefault="00A14B06" w:rsidP="00085017">
      <w:pPr>
        <w:rPr>
          <w:rFonts w:ascii="Calibri" w:hAnsi="Calibri" w:cs="Calibri"/>
        </w:rPr>
      </w:pPr>
      <w:r w:rsidRPr="00204119">
        <w:rPr>
          <w:rFonts w:ascii="Calibri" w:hAnsi="Calibri" w:cs="Calibri"/>
        </w:rPr>
        <w:t xml:space="preserve">Im Mittelpunkt der Erhebung standen die Kenntnis der 42 identifizierten Auffassungen, das Wissen über deren Wahrheitsgehalt sowie die Bedeutung dieser Auffassungen für die persönliche Einstellung zu Cannabis. </w:t>
      </w:r>
      <w:r>
        <w:rPr>
          <w:rFonts w:ascii="Calibri" w:hAnsi="Calibri" w:cs="Calibri"/>
        </w:rPr>
        <w:t>Um a</w:t>
      </w:r>
      <w:r w:rsidRPr="00204119">
        <w:rPr>
          <w:rFonts w:ascii="Calibri" w:hAnsi="Calibri" w:cs="Calibri"/>
        </w:rPr>
        <w:t xml:space="preserve">ufgrund der großen Anzahl abgefragter Auffassungen </w:t>
      </w:r>
      <w:r>
        <w:rPr>
          <w:rFonts w:ascii="Calibri" w:hAnsi="Calibri" w:cs="Calibri"/>
        </w:rPr>
        <w:t xml:space="preserve">Auswahleffekte zu verhindern, </w:t>
      </w:r>
      <w:r w:rsidRPr="00204119">
        <w:rPr>
          <w:rFonts w:ascii="Calibri" w:hAnsi="Calibri" w:cs="Calibri"/>
        </w:rPr>
        <w:t>wurde die Reihenfolge der Kenntnisabfrage zufällig generiert. Bei den anschließenden Fragen zum Wissensstand und zur individuellen Bedeutung wurden jeweils nur die zuvor ausgewählten Auffassungen erneut vorgelegt.</w:t>
      </w:r>
    </w:p>
    <w:p w14:paraId="70434DF7" w14:textId="77777777" w:rsidR="00A14B06" w:rsidRPr="00586BB4" w:rsidRDefault="00A14B06" w:rsidP="00085017">
      <w:pPr>
        <w:rPr>
          <w:rFonts w:ascii="Calibri" w:hAnsi="Calibri" w:cs="Calibri"/>
        </w:rPr>
      </w:pPr>
      <w:r>
        <w:rPr>
          <w:rFonts w:ascii="Calibri" w:hAnsi="Calibri" w:cs="Calibri"/>
        </w:rPr>
        <w:t>P</w:t>
      </w:r>
      <w:r w:rsidRPr="00204119">
        <w:rPr>
          <w:rFonts w:ascii="Calibri" w:hAnsi="Calibri" w:cs="Calibri"/>
        </w:rPr>
        <w:t>otenzielle Zugänge für Präventionsmaßnahmen wurde</w:t>
      </w:r>
      <w:r>
        <w:rPr>
          <w:rFonts w:ascii="Calibri" w:hAnsi="Calibri" w:cs="Calibri"/>
        </w:rPr>
        <w:t>n</w:t>
      </w:r>
      <w:r w:rsidRPr="00204119">
        <w:rPr>
          <w:rFonts w:ascii="Calibri" w:hAnsi="Calibri" w:cs="Calibri"/>
        </w:rPr>
        <w:t xml:space="preserve"> erfasst</w:t>
      </w:r>
      <w:r>
        <w:rPr>
          <w:rFonts w:ascii="Calibri" w:hAnsi="Calibri" w:cs="Calibri"/>
        </w:rPr>
        <w:t>,</w:t>
      </w:r>
      <w:r w:rsidRPr="00204119">
        <w:rPr>
          <w:rFonts w:ascii="Calibri" w:hAnsi="Calibri" w:cs="Calibri"/>
        </w:rPr>
        <w:t xml:space="preserve"> </w:t>
      </w:r>
      <w:r>
        <w:rPr>
          <w:rFonts w:ascii="Calibri" w:hAnsi="Calibri" w:cs="Calibri"/>
        </w:rPr>
        <w:t xml:space="preserve">um </w:t>
      </w:r>
      <w:r w:rsidRPr="00204119">
        <w:rPr>
          <w:rFonts w:ascii="Calibri" w:hAnsi="Calibri" w:cs="Calibri"/>
        </w:rPr>
        <w:t xml:space="preserve">zu identifizieren, aus </w:t>
      </w:r>
      <w:r>
        <w:rPr>
          <w:rFonts w:ascii="Calibri" w:hAnsi="Calibri" w:cs="Calibri"/>
        </w:rPr>
        <w:t xml:space="preserve">welchen </w:t>
      </w:r>
      <w:r w:rsidRPr="00204119">
        <w:rPr>
          <w:rFonts w:ascii="Calibri" w:hAnsi="Calibri" w:cs="Calibri"/>
        </w:rPr>
        <w:t xml:space="preserve">Quellen die Befragten aktiv Informationen zu gesundheitlichen Fragen präferieren, </w:t>
      </w:r>
      <w:r>
        <w:rPr>
          <w:rFonts w:ascii="Calibri" w:hAnsi="Calibri" w:cs="Calibri"/>
        </w:rPr>
        <w:t>ob</w:t>
      </w:r>
      <w:r w:rsidRPr="00204119">
        <w:rPr>
          <w:rFonts w:ascii="Calibri" w:hAnsi="Calibri" w:cs="Calibri"/>
        </w:rPr>
        <w:t xml:space="preserve"> sie gesundheitliche Informationen </w:t>
      </w:r>
      <w:r>
        <w:rPr>
          <w:rFonts w:ascii="Calibri" w:hAnsi="Calibri" w:cs="Calibri"/>
        </w:rPr>
        <w:lastRenderedPageBreak/>
        <w:t xml:space="preserve">über </w:t>
      </w:r>
      <w:r w:rsidRPr="00204119">
        <w:rPr>
          <w:rFonts w:ascii="Calibri" w:hAnsi="Calibri" w:cs="Calibri"/>
        </w:rPr>
        <w:t xml:space="preserve">Medien </w:t>
      </w:r>
      <w:r>
        <w:rPr>
          <w:rFonts w:ascii="Calibri" w:hAnsi="Calibri" w:cs="Calibri"/>
        </w:rPr>
        <w:t xml:space="preserve">im öffentlichen Raum </w:t>
      </w:r>
      <w:r w:rsidRPr="00204119">
        <w:rPr>
          <w:rFonts w:ascii="Calibri" w:hAnsi="Calibri" w:cs="Calibri"/>
        </w:rPr>
        <w:t>oder Kampagnen wahrnehmen und wie sie die Vertrauenswürdigkeit der jeweiligen Informationsquellen einschätzen. Zusätzlich wurden soziodemografische Angaben sowie Informationen zum Cannabiskonsum erhoben, um die Stichprobe zu charakterisieren und nach Zielgruppen differenzieren zu können.</w:t>
      </w:r>
    </w:p>
    <w:p w14:paraId="6112EEFF" w14:textId="77777777" w:rsidR="00A14B06" w:rsidRPr="00586BB4" w:rsidRDefault="00A14B06" w:rsidP="00085017">
      <w:pPr>
        <w:rPr>
          <w:rFonts w:ascii="Calibri" w:hAnsi="Calibri" w:cs="Calibri"/>
        </w:rPr>
      </w:pPr>
    </w:p>
    <w:p w14:paraId="2E6786A1" w14:textId="77777777" w:rsidR="00A14B06" w:rsidRPr="00586BB4" w:rsidRDefault="00A14B06" w:rsidP="00085017">
      <w:pPr>
        <w:rPr>
          <w:rFonts w:ascii="Calibri" w:hAnsi="Calibri" w:cs="Calibri"/>
          <w:i/>
          <w:iCs/>
        </w:rPr>
      </w:pPr>
      <w:r>
        <w:rPr>
          <w:rFonts w:ascii="Calibri" w:hAnsi="Calibri" w:cs="Calibri"/>
          <w:i/>
          <w:iCs/>
        </w:rPr>
        <w:t>Datenintegration</w:t>
      </w:r>
    </w:p>
    <w:p w14:paraId="54A487BC" w14:textId="77777777" w:rsidR="00A14B06" w:rsidRDefault="00A14B06" w:rsidP="00085017">
      <w:pPr>
        <w:rPr>
          <w:rFonts w:ascii="Calibri" w:hAnsi="Calibri" w:cs="Calibri"/>
        </w:rPr>
      </w:pPr>
      <w:r w:rsidRPr="00204119">
        <w:rPr>
          <w:rFonts w:ascii="Calibri" w:hAnsi="Calibri" w:cs="Calibri"/>
        </w:rPr>
        <w:t xml:space="preserve">Nach Abschluss der Datenerhebung erfolgten eine Überprüfung und Bereinigung der Daten. Abschließend wurden alle bereinigten Daten in einen konsolidierten Datensatz integriert, der für die </w:t>
      </w:r>
      <w:r>
        <w:rPr>
          <w:rFonts w:ascii="Calibri" w:hAnsi="Calibri" w:cs="Calibri"/>
        </w:rPr>
        <w:t>an</w:t>
      </w:r>
      <w:r w:rsidRPr="00204119">
        <w:rPr>
          <w:rFonts w:ascii="Calibri" w:hAnsi="Calibri" w:cs="Calibri"/>
        </w:rPr>
        <w:t>schließenden Auswertungen genutzt wurde.</w:t>
      </w:r>
    </w:p>
    <w:p w14:paraId="46F80872" w14:textId="77777777" w:rsidR="00A14B06" w:rsidRPr="00586BB4" w:rsidRDefault="00A14B06" w:rsidP="00085017">
      <w:pPr>
        <w:rPr>
          <w:rFonts w:ascii="Calibri" w:hAnsi="Calibri" w:cs="Calibri"/>
        </w:rPr>
      </w:pPr>
    </w:p>
    <w:p w14:paraId="3468CC64" w14:textId="77777777" w:rsidR="00A14B06" w:rsidRPr="00586BB4" w:rsidRDefault="00A14B06" w:rsidP="00085017">
      <w:pPr>
        <w:rPr>
          <w:rFonts w:ascii="Calibri" w:hAnsi="Calibri" w:cs="Calibri"/>
          <w:i/>
          <w:iCs/>
        </w:rPr>
      </w:pPr>
      <w:r w:rsidRPr="00586BB4">
        <w:rPr>
          <w:rFonts w:ascii="Calibri" w:hAnsi="Calibri" w:cs="Calibri"/>
          <w:i/>
          <w:iCs/>
        </w:rPr>
        <w:t>Beschreibung der Teilstichproben</w:t>
      </w:r>
    </w:p>
    <w:p w14:paraId="3375DD0A" w14:textId="77777777" w:rsidR="00A14B06" w:rsidRPr="00AA5F63" w:rsidRDefault="00A14B06" w:rsidP="00085017">
      <w:r w:rsidRPr="00AA5F63">
        <w:t>Insgesamt flossen die Daten von 2.777 Personen in die Auswertung ein</w:t>
      </w:r>
      <w:r>
        <w:t xml:space="preserve"> (Tabelle 3.3).</w:t>
      </w:r>
    </w:p>
    <w:p w14:paraId="4BAD91C3" w14:textId="77777777" w:rsidR="00A14B06" w:rsidRPr="00586BB4" w:rsidRDefault="00A14B06" w:rsidP="00085017">
      <w:pPr>
        <w:rPr>
          <w:rFonts w:ascii="Calibri" w:hAnsi="Calibri" w:cs="Calibri"/>
        </w:rPr>
      </w:pPr>
    </w:p>
    <w:p w14:paraId="5CBDCA78" w14:textId="77777777" w:rsidR="00A14B06" w:rsidRDefault="00A14B06" w:rsidP="00085017">
      <w:pPr>
        <w:rPr>
          <w:rFonts w:ascii="Calibri" w:hAnsi="Calibri" w:cs="Calibri"/>
          <w:i/>
          <w:iCs/>
        </w:rPr>
      </w:pPr>
      <w:r w:rsidRPr="00AA5F63">
        <w:rPr>
          <w:rFonts w:ascii="Calibri" w:hAnsi="Calibri" w:cs="Calibri"/>
          <w:i/>
          <w:iCs/>
        </w:rPr>
        <w:t>Teilstichprobe: Volljährige</w:t>
      </w:r>
      <w:r>
        <w:rPr>
          <w:rFonts w:ascii="Calibri" w:hAnsi="Calibri" w:cs="Calibri"/>
          <w:i/>
          <w:iCs/>
        </w:rPr>
        <w:t xml:space="preserve"> (n=2.097)</w:t>
      </w:r>
    </w:p>
    <w:p w14:paraId="780D3542" w14:textId="77777777" w:rsidR="00A14B06" w:rsidRPr="00E45A8C" w:rsidRDefault="00A14B06" w:rsidP="00085017">
      <w:pPr>
        <w:rPr>
          <w:rFonts w:ascii="Calibri" w:hAnsi="Calibri" w:cs="Calibri"/>
        </w:rPr>
      </w:pPr>
      <w:r w:rsidRPr="00E45A8C">
        <w:rPr>
          <w:rFonts w:ascii="Calibri" w:hAnsi="Calibri" w:cs="Calibri"/>
        </w:rPr>
        <w:t xml:space="preserve">Unter den volljährigen Befragten lag der Anteil der Männer mit 54,4 % (1.132 Personen) etwas über dem der Frauen. Insgesamt lag der Schwerpunkt der Altersverteilung zwischen 27 und 65 Jahren, die größte Altersgruppe stellten die 36- bis 45-Jährigen. Die Gruppen der 18- bis 26-Jährigen und der ab 66-Jährigen waren jeweils am geringsten vertreten (vgl. Tabelle </w:t>
      </w:r>
      <w:r>
        <w:rPr>
          <w:rFonts w:ascii="Calibri" w:hAnsi="Calibri" w:cs="Calibri"/>
        </w:rPr>
        <w:t>3.3</w:t>
      </w:r>
      <w:r w:rsidRPr="00E45A8C">
        <w:rPr>
          <w:rFonts w:ascii="Calibri" w:hAnsi="Calibri" w:cs="Calibri"/>
        </w:rPr>
        <w:t xml:space="preserve">). Über 90 % der Befragten gaben mindestens die </w:t>
      </w:r>
      <w:r>
        <w:rPr>
          <w:rFonts w:ascii="Calibri" w:hAnsi="Calibri" w:cs="Calibri"/>
        </w:rPr>
        <w:t>M</w:t>
      </w:r>
      <w:r w:rsidRPr="00E45A8C">
        <w:rPr>
          <w:rFonts w:ascii="Calibri" w:hAnsi="Calibri" w:cs="Calibri"/>
        </w:rPr>
        <w:t xml:space="preserve">ittlere Reife als höchsten Bildungsabschluss an, fast 60 % waren in Voll- oder Teilzeit erwerbstätig. Mit Blick auf den Wohnort lebte etwa die Hälfte (50,5 %) in Städten mit mehr als 50.000 </w:t>
      </w:r>
      <w:proofErr w:type="spellStart"/>
      <w:r w:rsidRPr="00E45A8C">
        <w:rPr>
          <w:rFonts w:ascii="Calibri" w:hAnsi="Calibri" w:cs="Calibri"/>
        </w:rPr>
        <w:t>Einwohner:innen</w:t>
      </w:r>
      <w:proofErr w:type="spellEnd"/>
      <w:r w:rsidRPr="00E45A8C">
        <w:rPr>
          <w:rFonts w:ascii="Calibri" w:hAnsi="Calibri" w:cs="Calibri"/>
        </w:rPr>
        <w:t xml:space="preserve">, 19,6 % in Großstädten mit über 500.000 </w:t>
      </w:r>
      <w:proofErr w:type="spellStart"/>
      <w:r w:rsidRPr="00E45A8C">
        <w:rPr>
          <w:rFonts w:ascii="Calibri" w:hAnsi="Calibri" w:cs="Calibri"/>
        </w:rPr>
        <w:t>Einwohner:innen</w:t>
      </w:r>
      <w:proofErr w:type="spellEnd"/>
      <w:r w:rsidRPr="00E45A8C">
        <w:rPr>
          <w:rFonts w:ascii="Calibri" w:hAnsi="Calibri" w:cs="Calibri"/>
        </w:rPr>
        <w:t xml:space="preserve">. Die Mehrheit (53,2 %) gab an, noch nie Cannabis konsumiert zu haben, während mehr als </w:t>
      </w:r>
      <w:proofErr w:type="spellStart"/>
      <w:r w:rsidRPr="00E45A8C">
        <w:rPr>
          <w:rFonts w:ascii="Calibri" w:hAnsi="Calibri" w:cs="Calibri"/>
        </w:rPr>
        <w:t>jede:r</w:t>
      </w:r>
      <w:proofErr w:type="spellEnd"/>
      <w:r w:rsidRPr="00E45A8C">
        <w:rPr>
          <w:rFonts w:ascii="Calibri" w:hAnsi="Calibri" w:cs="Calibri"/>
        </w:rPr>
        <w:t xml:space="preserve"> Fünfte angab, früher, jedoch nicht in den letzten 12 Monaten konsumiert zu haben. 502 Befragte berichteten, in den letzten 12 Monaten Cannabis konsumiert zu haben, davon 225 Personen auch in den 30 Tagen vor der Befragung.</w:t>
      </w:r>
    </w:p>
    <w:p w14:paraId="2DC112BF" w14:textId="77777777" w:rsidR="00A14B06" w:rsidRPr="00AA5F63" w:rsidRDefault="00A14B06" w:rsidP="00085017">
      <w:pPr>
        <w:rPr>
          <w:rFonts w:ascii="Calibri" w:hAnsi="Calibri" w:cs="Calibri"/>
          <w:i/>
          <w:iCs/>
        </w:rPr>
      </w:pPr>
    </w:p>
    <w:p w14:paraId="62F90745" w14:textId="77777777" w:rsidR="00A14B06" w:rsidRPr="00AA5F63" w:rsidRDefault="00A14B06" w:rsidP="00085017">
      <w:pPr>
        <w:rPr>
          <w:rFonts w:ascii="Calibri" w:hAnsi="Calibri" w:cs="Calibri"/>
          <w:i/>
          <w:iCs/>
        </w:rPr>
      </w:pPr>
      <w:r w:rsidRPr="00AA5F63">
        <w:rPr>
          <w:rFonts w:ascii="Calibri" w:hAnsi="Calibri" w:cs="Calibri"/>
          <w:i/>
          <w:iCs/>
        </w:rPr>
        <w:t>Teilstichprobe: Minderjährige</w:t>
      </w:r>
      <w:r>
        <w:rPr>
          <w:rFonts w:ascii="Calibri" w:hAnsi="Calibri" w:cs="Calibri"/>
          <w:i/>
          <w:iCs/>
        </w:rPr>
        <w:t xml:space="preserve"> (n=555)</w:t>
      </w:r>
    </w:p>
    <w:p w14:paraId="0698D2C3" w14:textId="77777777" w:rsidR="00A14B06" w:rsidRPr="00E45A8C" w:rsidRDefault="00A14B06" w:rsidP="00085017">
      <w:pPr>
        <w:rPr>
          <w:rFonts w:ascii="Calibri" w:hAnsi="Calibri" w:cs="Calibri"/>
        </w:rPr>
      </w:pPr>
      <w:r w:rsidRPr="00E45A8C">
        <w:rPr>
          <w:rFonts w:ascii="Calibri" w:hAnsi="Calibri" w:cs="Calibri"/>
        </w:rPr>
        <w:t xml:space="preserve">Bei den Minderjährigen war der Anteil weiblicher Befragter (62,7 %) deutlich höher als der männlicher Teilnehmender (Tabelle </w:t>
      </w:r>
      <w:r>
        <w:rPr>
          <w:rFonts w:ascii="Calibri" w:hAnsi="Calibri" w:cs="Calibri"/>
        </w:rPr>
        <w:t>3.3</w:t>
      </w:r>
      <w:r w:rsidRPr="00E45A8C">
        <w:rPr>
          <w:rFonts w:ascii="Calibri" w:hAnsi="Calibri" w:cs="Calibri"/>
        </w:rPr>
        <w:t xml:space="preserve">). Wie zu erwarten, befand sich der Großteil (83,6 %) zum Befragungszeitpunkt in einer schulischen Ausbildung. Die Minderjährigen </w:t>
      </w:r>
      <w:r>
        <w:rPr>
          <w:rFonts w:ascii="Calibri" w:hAnsi="Calibri" w:cs="Calibri"/>
        </w:rPr>
        <w:t>stammten zu ähnlichen Anteilen aus kleinen, mittleren und großen Kommunen</w:t>
      </w:r>
      <w:r w:rsidRPr="00E45A8C">
        <w:rPr>
          <w:rFonts w:ascii="Calibri" w:hAnsi="Calibri" w:cs="Calibri"/>
        </w:rPr>
        <w:t>. Drei Viertel der Befragten berichteten, noch nie Cannabis konsumiert zu haben, während 102 Minderjährige in den letzten 12 Monaten Cannabis konsumiert hatten; 46 davon taten dies in den vergangenen 30 Tagen.</w:t>
      </w:r>
    </w:p>
    <w:p w14:paraId="2FDA3D83" w14:textId="77777777" w:rsidR="00A14B06" w:rsidRPr="00E45A8C" w:rsidRDefault="00A14B06" w:rsidP="00085017">
      <w:pPr>
        <w:rPr>
          <w:rFonts w:ascii="Calibri" w:hAnsi="Calibri" w:cs="Calibri"/>
        </w:rPr>
      </w:pPr>
    </w:p>
    <w:p w14:paraId="627686AE" w14:textId="77777777" w:rsidR="00A14B06" w:rsidRPr="00AA5F63" w:rsidRDefault="00A14B06" w:rsidP="00085017">
      <w:pPr>
        <w:rPr>
          <w:rFonts w:ascii="Calibri" w:hAnsi="Calibri" w:cs="Calibri"/>
          <w:i/>
          <w:iCs/>
        </w:rPr>
      </w:pPr>
      <w:r w:rsidRPr="00AA5F63">
        <w:rPr>
          <w:rFonts w:ascii="Calibri" w:hAnsi="Calibri" w:cs="Calibri"/>
          <w:i/>
          <w:iCs/>
        </w:rPr>
        <w:t>Teilstichprobe: Mitglieder von Cannabisanbauvereinigungen</w:t>
      </w:r>
      <w:r>
        <w:rPr>
          <w:rFonts w:ascii="Calibri" w:hAnsi="Calibri" w:cs="Calibri"/>
          <w:i/>
          <w:iCs/>
        </w:rPr>
        <w:t xml:space="preserve"> (n=143)</w:t>
      </w:r>
    </w:p>
    <w:p w14:paraId="7819B4F9" w14:textId="77777777" w:rsidR="00A14B06" w:rsidRDefault="00A14B06" w:rsidP="00085017">
      <w:r w:rsidRPr="00E45A8C">
        <w:rPr>
          <w:rFonts w:ascii="Calibri" w:hAnsi="Calibri" w:cs="Calibri"/>
        </w:rPr>
        <w:t xml:space="preserve">Die </w:t>
      </w:r>
      <w:r>
        <w:rPr>
          <w:rFonts w:ascii="Calibri" w:hAnsi="Calibri" w:cs="Calibri"/>
        </w:rPr>
        <w:t>Hälfte</w:t>
      </w:r>
      <w:r w:rsidRPr="00E45A8C">
        <w:rPr>
          <w:rFonts w:ascii="Calibri" w:hAnsi="Calibri" w:cs="Calibri"/>
        </w:rPr>
        <w:t xml:space="preserve"> der teilnehmenden Mitglieder der Anbauvereinigungen war zwischen 27 und </w:t>
      </w:r>
      <w:r>
        <w:rPr>
          <w:rFonts w:ascii="Calibri" w:hAnsi="Calibri" w:cs="Calibri"/>
        </w:rPr>
        <w:t>45</w:t>
      </w:r>
      <w:r w:rsidRPr="00E45A8C">
        <w:rPr>
          <w:rFonts w:ascii="Calibri" w:hAnsi="Calibri" w:cs="Calibri"/>
        </w:rPr>
        <w:t xml:space="preserve"> Jahre alt, wobei die 36- bis 45-Jährigen die größte Alter</w:t>
      </w:r>
      <w:r>
        <w:rPr>
          <w:rFonts w:ascii="Calibri" w:hAnsi="Calibri" w:cs="Calibri"/>
        </w:rPr>
        <w:t>s</w:t>
      </w:r>
      <w:r w:rsidRPr="00E45A8C">
        <w:rPr>
          <w:rFonts w:ascii="Calibri" w:hAnsi="Calibri" w:cs="Calibri"/>
        </w:rPr>
        <w:t xml:space="preserve">gruppe stellte (38,5 %). Das Bildungsniveau war in dieser Gruppe vergleichsweise höher: 73,4 % der Befragten gaben die Hochschulreife als höchsten Bildungsabschluss an. Etwa </w:t>
      </w:r>
      <w:proofErr w:type="spellStart"/>
      <w:r w:rsidRPr="00E45A8C">
        <w:rPr>
          <w:rFonts w:ascii="Calibri" w:hAnsi="Calibri" w:cs="Calibri"/>
        </w:rPr>
        <w:t>jede:r</w:t>
      </w:r>
      <w:proofErr w:type="spellEnd"/>
      <w:r w:rsidRPr="00E45A8C">
        <w:rPr>
          <w:rFonts w:ascii="Calibri" w:hAnsi="Calibri" w:cs="Calibri"/>
        </w:rPr>
        <w:t xml:space="preserve"> Fünfte lebte in Städten mit mehr als 500.000 </w:t>
      </w:r>
      <w:proofErr w:type="spellStart"/>
      <w:r w:rsidRPr="00E45A8C">
        <w:rPr>
          <w:rFonts w:ascii="Calibri" w:hAnsi="Calibri" w:cs="Calibri"/>
        </w:rPr>
        <w:t>Einwohner:innen</w:t>
      </w:r>
      <w:proofErr w:type="spellEnd"/>
      <w:r w:rsidRPr="00E45A8C">
        <w:rPr>
          <w:rFonts w:ascii="Calibri" w:hAnsi="Calibri" w:cs="Calibri"/>
        </w:rPr>
        <w:t xml:space="preserve">, weitere 17,3 % in Städten mit mehr als 100.000 </w:t>
      </w:r>
      <w:proofErr w:type="spellStart"/>
      <w:r w:rsidRPr="00E45A8C">
        <w:rPr>
          <w:rFonts w:ascii="Calibri" w:hAnsi="Calibri" w:cs="Calibri"/>
        </w:rPr>
        <w:t>Einwohner:innen</w:t>
      </w:r>
      <w:proofErr w:type="spellEnd"/>
      <w:r w:rsidRPr="00E45A8C">
        <w:rPr>
          <w:rFonts w:ascii="Calibri" w:hAnsi="Calibri" w:cs="Calibri"/>
        </w:rPr>
        <w:t xml:space="preserve">. Wie aufgrund der Rekrutierung über Anbauvereinigungen zu erwarten war, war </w:t>
      </w:r>
      <w:r>
        <w:rPr>
          <w:rFonts w:ascii="Calibri" w:hAnsi="Calibri" w:cs="Calibri"/>
        </w:rPr>
        <w:t xml:space="preserve">der </w:t>
      </w:r>
      <w:r w:rsidRPr="00E45A8C">
        <w:rPr>
          <w:rFonts w:ascii="Calibri" w:hAnsi="Calibri" w:cs="Calibri"/>
        </w:rPr>
        <w:t xml:space="preserve">Anteil der Befragten mit Cannabiskonsum in den letzten 30 Tagen hoch (n= 133; 93,0 %) (Tabelle </w:t>
      </w:r>
      <w:r>
        <w:rPr>
          <w:rFonts w:ascii="Calibri" w:hAnsi="Calibri" w:cs="Calibri"/>
        </w:rPr>
        <w:t>3.3</w:t>
      </w:r>
      <w:r w:rsidRPr="00E45A8C">
        <w:rPr>
          <w:rFonts w:ascii="Calibri" w:hAnsi="Calibri" w:cs="Calibri"/>
        </w:rPr>
        <w:t>).</w:t>
      </w:r>
    </w:p>
    <w:p w14:paraId="0D40A6A7" w14:textId="77777777" w:rsidR="00A14B06" w:rsidRDefault="00A14B06" w:rsidP="00085017"/>
    <w:p w14:paraId="04460141" w14:textId="77777777" w:rsidR="00A14B06" w:rsidRDefault="00A14B06" w:rsidP="00085017">
      <w:pPr>
        <w:pStyle w:val="Beschriftung"/>
      </w:pPr>
      <w:bookmarkStart w:id="24" w:name="_Toc217304392"/>
      <w:r w:rsidRPr="00B67BE3">
        <w:lastRenderedPageBreak/>
        <w:t xml:space="preserve">Tabelle </w:t>
      </w:r>
      <w:fldSimple w:instr=" STYLEREF 1 \s ">
        <w:r>
          <w:rPr>
            <w:noProof/>
          </w:rPr>
          <w:t>3</w:t>
        </w:r>
      </w:fldSimple>
      <w:r w:rsidRPr="00B67BE3">
        <w:t>.</w:t>
      </w:r>
      <w:fldSimple w:instr=" SEQ Tabelle \* ARABIC \s 1 ">
        <w:r>
          <w:rPr>
            <w:noProof/>
          </w:rPr>
          <w:t>3</w:t>
        </w:r>
      </w:fldSimple>
      <w:r w:rsidRPr="00B67BE3">
        <w:tab/>
      </w:r>
      <w:r>
        <w:t xml:space="preserve">Verbreitung Mythen, Zusammensetzung Bevölkerungs- und </w:t>
      </w:r>
      <w:proofErr w:type="spellStart"/>
      <w:r>
        <w:t>Minderjährigenpanel</w:t>
      </w:r>
      <w:proofErr w:type="spellEnd"/>
      <w:r>
        <w:t xml:space="preserve"> sowie Befragung Anbauvereinigungen</w:t>
      </w:r>
      <w:bookmarkEnd w:id="24"/>
    </w:p>
    <w:tbl>
      <w:tblPr>
        <w:tblStyle w:val="Tabellenraster"/>
        <w:tblW w:w="9639" w:type="dxa"/>
        <w:tblLook w:val="04A0" w:firstRow="1" w:lastRow="0" w:firstColumn="1" w:lastColumn="0" w:noHBand="0" w:noVBand="1"/>
      </w:tblPr>
      <w:tblGrid>
        <w:gridCol w:w="2835"/>
        <w:gridCol w:w="1134"/>
        <w:gridCol w:w="1134"/>
        <w:gridCol w:w="1134"/>
        <w:gridCol w:w="1134"/>
        <w:gridCol w:w="1134"/>
        <w:gridCol w:w="1134"/>
      </w:tblGrid>
      <w:tr w:rsidR="00A14B06" w:rsidRPr="00C01E72" w14:paraId="5615DE41" w14:textId="77777777" w:rsidTr="00190E9F">
        <w:trPr>
          <w:tblHeader/>
        </w:trPr>
        <w:tc>
          <w:tcPr>
            <w:tcW w:w="2835" w:type="dxa"/>
          </w:tcPr>
          <w:p w14:paraId="0CAAD104" w14:textId="77777777" w:rsidR="00A14B06" w:rsidRPr="00C01E72" w:rsidRDefault="00A14B06" w:rsidP="00DE7E83">
            <w:pPr>
              <w:spacing w:line="240" w:lineRule="auto"/>
              <w:jc w:val="left"/>
            </w:pPr>
          </w:p>
        </w:tc>
        <w:tc>
          <w:tcPr>
            <w:tcW w:w="2268" w:type="dxa"/>
            <w:gridSpan w:val="2"/>
          </w:tcPr>
          <w:p w14:paraId="102134FD" w14:textId="77777777" w:rsidR="00A14B06" w:rsidRPr="00C01E72" w:rsidRDefault="00A14B06" w:rsidP="0014109C">
            <w:pPr>
              <w:spacing w:line="240" w:lineRule="auto"/>
              <w:jc w:val="center"/>
            </w:pPr>
            <w:r w:rsidRPr="00C01E72">
              <w:t>Bevölkerungspanel</w:t>
            </w:r>
          </w:p>
          <w:p w14:paraId="64FA79AB" w14:textId="77777777" w:rsidR="00A14B06" w:rsidRPr="00C01E72" w:rsidRDefault="00A14B06" w:rsidP="0014109C">
            <w:pPr>
              <w:spacing w:line="240" w:lineRule="auto"/>
              <w:jc w:val="center"/>
            </w:pPr>
            <w:r w:rsidRPr="00C01E72">
              <w:t>Volljährige</w:t>
            </w:r>
          </w:p>
        </w:tc>
        <w:tc>
          <w:tcPr>
            <w:tcW w:w="2268" w:type="dxa"/>
            <w:gridSpan w:val="2"/>
          </w:tcPr>
          <w:p w14:paraId="781A71F4" w14:textId="77777777" w:rsidR="00A14B06" w:rsidRPr="00C01E72" w:rsidRDefault="00A14B06" w:rsidP="0014109C">
            <w:pPr>
              <w:spacing w:line="240" w:lineRule="auto"/>
              <w:jc w:val="center"/>
            </w:pPr>
            <w:proofErr w:type="spellStart"/>
            <w:r w:rsidRPr="00C01E72">
              <w:t>Minderjährigenpanel</w:t>
            </w:r>
            <w:proofErr w:type="spellEnd"/>
          </w:p>
          <w:p w14:paraId="29929FDE" w14:textId="77777777" w:rsidR="00A14B06" w:rsidRPr="00C01E72" w:rsidRDefault="00A14B06" w:rsidP="0014109C">
            <w:pPr>
              <w:spacing w:line="240" w:lineRule="auto"/>
              <w:jc w:val="center"/>
            </w:pPr>
            <w:r w:rsidRPr="00C01E72">
              <w:t>16-17-Jährige</w:t>
            </w:r>
          </w:p>
        </w:tc>
        <w:tc>
          <w:tcPr>
            <w:tcW w:w="2268" w:type="dxa"/>
            <w:gridSpan w:val="2"/>
          </w:tcPr>
          <w:p w14:paraId="790BD5CC" w14:textId="77777777" w:rsidR="00A14B06" w:rsidRPr="00C01E72" w:rsidRDefault="00A14B06" w:rsidP="0014109C">
            <w:pPr>
              <w:spacing w:line="240" w:lineRule="auto"/>
              <w:jc w:val="center"/>
            </w:pPr>
            <w:r w:rsidRPr="00C01E72">
              <w:t>Mitglieder Anbauvereinigungen</w:t>
            </w:r>
          </w:p>
        </w:tc>
      </w:tr>
      <w:tr w:rsidR="00A14B06" w:rsidRPr="00C01E72" w14:paraId="36212623" w14:textId="77777777" w:rsidTr="00190E9F">
        <w:tc>
          <w:tcPr>
            <w:tcW w:w="2835" w:type="dxa"/>
          </w:tcPr>
          <w:p w14:paraId="1FFC5A3A" w14:textId="77777777" w:rsidR="00A14B06" w:rsidRPr="00C01E72" w:rsidRDefault="00A14B06" w:rsidP="00DE7E83">
            <w:pPr>
              <w:spacing w:line="240" w:lineRule="auto"/>
              <w:jc w:val="left"/>
            </w:pPr>
          </w:p>
        </w:tc>
        <w:tc>
          <w:tcPr>
            <w:tcW w:w="1134" w:type="dxa"/>
          </w:tcPr>
          <w:p w14:paraId="2F1E2B27" w14:textId="77777777" w:rsidR="00A14B06" w:rsidRPr="00C01E72" w:rsidRDefault="00A14B06" w:rsidP="0014109C">
            <w:pPr>
              <w:spacing w:line="240" w:lineRule="auto"/>
              <w:jc w:val="center"/>
            </w:pPr>
            <w:r w:rsidRPr="00C01E72">
              <w:t>N</w:t>
            </w:r>
          </w:p>
        </w:tc>
        <w:tc>
          <w:tcPr>
            <w:tcW w:w="1134" w:type="dxa"/>
          </w:tcPr>
          <w:p w14:paraId="336A46F8" w14:textId="77777777" w:rsidR="00A14B06" w:rsidRPr="00C01E72" w:rsidRDefault="00A14B06" w:rsidP="0014109C">
            <w:pPr>
              <w:spacing w:line="240" w:lineRule="auto"/>
              <w:jc w:val="center"/>
            </w:pPr>
            <w:r w:rsidRPr="00C01E72">
              <w:t>%</w:t>
            </w:r>
          </w:p>
        </w:tc>
        <w:tc>
          <w:tcPr>
            <w:tcW w:w="1134" w:type="dxa"/>
          </w:tcPr>
          <w:p w14:paraId="0F315CBB" w14:textId="77777777" w:rsidR="00A14B06" w:rsidRPr="00C01E72" w:rsidRDefault="00A14B06" w:rsidP="0014109C">
            <w:pPr>
              <w:spacing w:line="240" w:lineRule="auto"/>
              <w:jc w:val="center"/>
            </w:pPr>
            <w:r w:rsidRPr="00C01E72">
              <w:t>N</w:t>
            </w:r>
          </w:p>
        </w:tc>
        <w:tc>
          <w:tcPr>
            <w:tcW w:w="1134" w:type="dxa"/>
          </w:tcPr>
          <w:p w14:paraId="73BF3418" w14:textId="77777777" w:rsidR="00A14B06" w:rsidRPr="00C01E72" w:rsidRDefault="00A14B06" w:rsidP="0014109C">
            <w:pPr>
              <w:spacing w:line="240" w:lineRule="auto"/>
              <w:jc w:val="center"/>
            </w:pPr>
            <w:r w:rsidRPr="00C01E72">
              <w:t>%</w:t>
            </w:r>
          </w:p>
        </w:tc>
        <w:tc>
          <w:tcPr>
            <w:tcW w:w="1134" w:type="dxa"/>
          </w:tcPr>
          <w:p w14:paraId="093E6579" w14:textId="77777777" w:rsidR="00A14B06" w:rsidRPr="00C01E72" w:rsidRDefault="00A14B06" w:rsidP="0014109C">
            <w:pPr>
              <w:spacing w:line="240" w:lineRule="auto"/>
              <w:jc w:val="center"/>
            </w:pPr>
            <w:r w:rsidRPr="00C01E72">
              <w:t>N</w:t>
            </w:r>
          </w:p>
        </w:tc>
        <w:tc>
          <w:tcPr>
            <w:tcW w:w="1134" w:type="dxa"/>
          </w:tcPr>
          <w:p w14:paraId="39C78409" w14:textId="77777777" w:rsidR="00A14B06" w:rsidRPr="00C01E72" w:rsidRDefault="00A14B06" w:rsidP="0014109C">
            <w:pPr>
              <w:spacing w:line="240" w:lineRule="auto"/>
              <w:jc w:val="center"/>
            </w:pPr>
            <w:r w:rsidRPr="00C01E72">
              <w:t>%</w:t>
            </w:r>
          </w:p>
        </w:tc>
      </w:tr>
      <w:tr w:rsidR="00A14B06" w:rsidRPr="00C01E72" w14:paraId="38892908" w14:textId="77777777" w:rsidTr="00190E9F">
        <w:tc>
          <w:tcPr>
            <w:tcW w:w="2835" w:type="dxa"/>
          </w:tcPr>
          <w:p w14:paraId="30C0D087" w14:textId="77777777" w:rsidR="00A14B06" w:rsidRPr="00C01E72" w:rsidRDefault="00A14B06" w:rsidP="00DE7E83">
            <w:pPr>
              <w:keepNext/>
              <w:spacing w:line="240" w:lineRule="auto"/>
              <w:jc w:val="left"/>
            </w:pPr>
            <w:r w:rsidRPr="00C01E72">
              <w:t>Erreichte</w:t>
            </w:r>
          </w:p>
        </w:tc>
        <w:tc>
          <w:tcPr>
            <w:tcW w:w="1134" w:type="dxa"/>
          </w:tcPr>
          <w:p w14:paraId="700C8D47" w14:textId="77777777" w:rsidR="00A14B06" w:rsidRPr="00C01E72" w:rsidRDefault="00A14B06" w:rsidP="0014109C">
            <w:pPr>
              <w:keepNext/>
              <w:spacing w:line="240" w:lineRule="auto"/>
              <w:jc w:val="center"/>
            </w:pPr>
            <w:r w:rsidRPr="00C01E72">
              <w:t>2.079</w:t>
            </w:r>
          </w:p>
        </w:tc>
        <w:tc>
          <w:tcPr>
            <w:tcW w:w="1134" w:type="dxa"/>
          </w:tcPr>
          <w:p w14:paraId="2C94CC83" w14:textId="77777777" w:rsidR="00A14B06" w:rsidRPr="00C01E72" w:rsidRDefault="00A14B06" w:rsidP="0014109C">
            <w:pPr>
              <w:keepNext/>
              <w:spacing w:line="240" w:lineRule="auto"/>
              <w:jc w:val="center"/>
            </w:pPr>
            <w:r w:rsidRPr="00C01E72">
              <w:t>100%</w:t>
            </w:r>
          </w:p>
        </w:tc>
        <w:tc>
          <w:tcPr>
            <w:tcW w:w="1134" w:type="dxa"/>
          </w:tcPr>
          <w:p w14:paraId="637690D5" w14:textId="77777777" w:rsidR="00A14B06" w:rsidRPr="00C01E72" w:rsidRDefault="00A14B06" w:rsidP="0014109C">
            <w:pPr>
              <w:keepNext/>
              <w:spacing w:line="240" w:lineRule="auto"/>
              <w:jc w:val="center"/>
            </w:pPr>
            <w:r w:rsidRPr="00C01E72">
              <w:t>555</w:t>
            </w:r>
          </w:p>
        </w:tc>
        <w:tc>
          <w:tcPr>
            <w:tcW w:w="1134" w:type="dxa"/>
          </w:tcPr>
          <w:p w14:paraId="569F3403" w14:textId="77777777" w:rsidR="00A14B06" w:rsidRPr="00C01E72" w:rsidRDefault="00A14B06" w:rsidP="0014109C">
            <w:pPr>
              <w:keepNext/>
              <w:spacing w:line="240" w:lineRule="auto"/>
              <w:jc w:val="center"/>
            </w:pPr>
            <w:r w:rsidRPr="00C01E72">
              <w:t>100%</w:t>
            </w:r>
          </w:p>
        </w:tc>
        <w:tc>
          <w:tcPr>
            <w:tcW w:w="1134" w:type="dxa"/>
          </w:tcPr>
          <w:p w14:paraId="349B41DD" w14:textId="77777777" w:rsidR="00A14B06" w:rsidRPr="00C01E72" w:rsidRDefault="00A14B06" w:rsidP="0014109C">
            <w:pPr>
              <w:keepNext/>
              <w:spacing w:line="240" w:lineRule="auto"/>
              <w:jc w:val="center"/>
            </w:pPr>
            <w:r w:rsidRPr="00C01E72">
              <w:t>143</w:t>
            </w:r>
          </w:p>
        </w:tc>
        <w:tc>
          <w:tcPr>
            <w:tcW w:w="1134" w:type="dxa"/>
          </w:tcPr>
          <w:p w14:paraId="433A8EE8" w14:textId="77777777" w:rsidR="00A14B06" w:rsidRPr="00C01E72" w:rsidRDefault="00A14B06" w:rsidP="0014109C">
            <w:pPr>
              <w:keepNext/>
              <w:spacing w:line="240" w:lineRule="auto"/>
              <w:jc w:val="center"/>
            </w:pPr>
            <w:r w:rsidRPr="00C01E72">
              <w:t>100%</w:t>
            </w:r>
          </w:p>
        </w:tc>
      </w:tr>
      <w:tr w:rsidR="00A14B06" w:rsidRPr="00C01E72" w14:paraId="0081914D" w14:textId="77777777" w:rsidTr="00190E9F">
        <w:tc>
          <w:tcPr>
            <w:tcW w:w="2835" w:type="dxa"/>
          </w:tcPr>
          <w:p w14:paraId="00F7EE14" w14:textId="77777777" w:rsidR="00A14B06" w:rsidRPr="00C01E72" w:rsidRDefault="00A14B06" w:rsidP="00DE7E83">
            <w:pPr>
              <w:spacing w:line="240" w:lineRule="auto"/>
              <w:jc w:val="left"/>
            </w:pPr>
          </w:p>
        </w:tc>
        <w:tc>
          <w:tcPr>
            <w:tcW w:w="1134" w:type="dxa"/>
          </w:tcPr>
          <w:p w14:paraId="42752465" w14:textId="77777777" w:rsidR="00A14B06" w:rsidRPr="00C01E72" w:rsidRDefault="00A14B06" w:rsidP="0014109C">
            <w:pPr>
              <w:spacing w:line="240" w:lineRule="auto"/>
              <w:jc w:val="center"/>
            </w:pPr>
          </w:p>
        </w:tc>
        <w:tc>
          <w:tcPr>
            <w:tcW w:w="1134" w:type="dxa"/>
          </w:tcPr>
          <w:p w14:paraId="23021A33" w14:textId="77777777" w:rsidR="00A14B06" w:rsidRPr="00C01E72" w:rsidRDefault="00A14B06" w:rsidP="0014109C">
            <w:pPr>
              <w:spacing w:line="240" w:lineRule="auto"/>
              <w:jc w:val="center"/>
            </w:pPr>
          </w:p>
        </w:tc>
        <w:tc>
          <w:tcPr>
            <w:tcW w:w="1134" w:type="dxa"/>
          </w:tcPr>
          <w:p w14:paraId="22B3DDDC" w14:textId="77777777" w:rsidR="00A14B06" w:rsidRPr="00C01E72" w:rsidRDefault="00A14B06" w:rsidP="0014109C">
            <w:pPr>
              <w:spacing w:line="240" w:lineRule="auto"/>
              <w:jc w:val="center"/>
            </w:pPr>
          </w:p>
        </w:tc>
        <w:tc>
          <w:tcPr>
            <w:tcW w:w="1134" w:type="dxa"/>
          </w:tcPr>
          <w:p w14:paraId="695317C3" w14:textId="77777777" w:rsidR="00A14B06" w:rsidRPr="00C01E72" w:rsidRDefault="00A14B06" w:rsidP="0014109C">
            <w:pPr>
              <w:spacing w:line="240" w:lineRule="auto"/>
              <w:jc w:val="center"/>
            </w:pPr>
          </w:p>
        </w:tc>
        <w:tc>
          <w:tcPr>
            <w:tcW w:w="1134" w:type="dxa"/>
          </w:tcPr>
          <w:p w14:paraId="33C381B0" w14:textId="77777777" w:rsidR="00A14B06" w:rsidRPr="00C01E72" w:rsidRDefault="00A14B06" w:rsidP="0014109C">
            <w:pPr>
              <w:spacing w:line="240" w:lineRule="auto"/>
              <w:jc w:val="center"/>
            </w:pPr>
          </w:p>
        </w:tc>
        <w:tc>
          <w:tcPr>
            <w:tcW w:w="1134" w:type="dxa"/>
          </w:tcPr>
          <w:p w14:paraId="6E52FB5A" w14:textId="77777777" w:rsidR="00A14B06" w:rsidRPr="00C01E72" w:rsidRDefault="00A14B06" w:rsidP="0014109C">
            <w:pPr>
              <w:spacing w:line="240" w:lineRule="auto"/>
              <w:jc w:val="center"/>
            </w:pPr>
          </w:p>
        </w:tc>
      </w:tr>
      <w:tr w:rsidR="00A14B06" w:rsidRPr="00C01E72" w14:paraId="03A2432F" w14:textId="77777777" w:rsidTr="00190E9F">
        <w:tc>
          <w:tcPr>
            <w:tcW w:w="2835" w:type="dxa"/>
          </w:tcPr>
          <w:p w14:paraId="05AFF624" w14:textId="77777777" w:rsidR="00A14B06" w:rsidRPr="00C01E72" w:rsidRDefault="00A14B06" w:rsidP="00DE7E83">
            <w:pPr>
              <w:spacing w:line="240" w:lineRule="auto"/>
              <w:jc w:val="left"/>
            </w:pPr>
            <w:r w:rsidRPr="00C01E72">
              <w:t>Cannabiskonsum</w:t>
            </w:r>
          </w:p>
        </w:tc>
        <w:tc>
          <w:tcPr>
            <w:tcW w:w="1134" w:type="dxa"/>
          </w:tcPr>
          <w:p w14:paraId="4A827B46" w14:textId="77777777" w:rsidR="00A14B06" w:rsidRPr="00C01E72" w:rsidRDefault="00A14B06" w:rsidP="0014109C">
            <w:pPr>
              <w:spacing w:line="240" w:lineRule="auto"/>
              <w:jc w:val="center"/>
            </w:pPr>
          </w:p>
        </w:tc>
        <w:tc>
          <w:tcPr>
            <w:tcW w:w="1134" w:type="dxa"/>
          </w:tcPr>
          <w:p w14:paraId="0AC01A9C" w14:textId="77777777" w:rsidR="00A14B06" w:rsidRPr="00C01E72" w:rsidRDefault="00A14B06" w:rsidP="0014109C">
            <w:pPr>
              <w:spacing w:line="240" w:lineRule="auto"/>
              <w:jc w:val="center"/>
            </w:pPr>
          </w:p>
        </w:tc>
        <w:tc>
          <w:tcPr>
            <w:tcW w:w="1134" w:type="dxa"/>
          </w:tcPr>
          <w:p w14:paraId="06C995A9" w14:textId="77777777" w:rsidR="00A14B06" w:rsidRPr="00C01E72" w:rsidRDefault="00A14B06" w:rsidP="0014109C">
            <w:pPr>
              <w:spacing w:line="240" w:lineRule="auto"/>
              <w:jc w:val="center"/>
            </w:pPr>
          </w:p>
        </w:tc>
        <w:tc>
          <w:tcPr>
            <w:tcW w:w="1134" w:type="dxa"/>
          </w:tcPr>
          <w:p w14:paraId="7E7F36B4" w14:textId="77777777" w:rsidR="00A14B06" w:rsidRPr="00C01E72" w:rsidRDefault="00A14B06" w:rsidP="0014109C">
            <w:pPr>
              <w:spacing w:line="240" w:lineRule="auto"/>
              <w:jc w:val="center"/>
            </w:pPr>
          </w:p>
        </w:tc>
        <w:tc>
          <w:tcPr>
            <w:tcW w:w="1134" w:type="dxa"/>
          </w:tcPr>
          <w:p w14:paraId="71628E13" w14:textId="77777777" w:rsidR="00A14B06" w:rsidRPr="00C01E72" w:rsidRDefault="00A14B06" w:rsidP="0014109C">
            <w:pPr>
              <w:spacing w:line="240" w:lineRule="auto"/>
              <w:jc w:val="center"/>
            </w:pPr>
          </w:p>
        </w:tc>
        <w:tc>
          <w:tcPr>
            <w:tcW w:w="1134" w:type="dxa"/>
          </w:tcPr>
          <w:p w14:paraId="6CF16450" w14:textId="77777777" w:rsidR="00A14B06" w:rsidRPr="00C01E72" w:rsidRDefault="00A14B06" w:rsidP="0014109C">
            <w:pPr>
              <w:spacing w:line="240" w:lineRule="auto"/>
              <w:jc w:val="center"/>
            </w:pPr>
          </w:p>
        </w:tc>
      </w:tr>
      <w:tr w:rsidR="00A14B06" w:rsidRPr="00C01E72" w14:paraId="1DBE0DAA" w14:textId="77777777" w:rsidTr="00190E9F">
        <w:tc>
          <w:tcPr>
            <w:tcW w:w="2835" w:type="dxa"/>
          </w:tcPr>
          <w:p w14:paraId="02F807C4" w14:textId="77777777" w:rsidR="00A14B06" w:rsidRPr="00C01E72" w:rsidRDefault="00A14B06" w:rsidP="00DE7E83">
            <w:pPr>
              <w:keepNext/>
              <w:spacing w:line="240" w:lineRule="auto"/>
              <w:jc w:val="left"/>
            </w:pPr>
            <w:r w:rsidRPr="00C01E72">
              <w:t>in den letzten 30 Tagen</w:t>
            </w:r>
          </w:p>
        </w:tc>
        <w:tc>
          <w:tcPr>
            <w:tcW w:w="1134" w:type="dxa"/>
          </w:tcPr>
          <w:p w14:paraId="004EABB2" w14:textId="77777777" w:rsidR="00A14B06" w:rsidRPr="00C01E72" w:rsidRDefault="00A14B06" w:rsidP="0014109C">
            <w:pPr>
              <w:keepNext/>
              <w:spacing w:line="240" w:lineRule="auto"/>
              <w:jc w:val="center"/>
            </w:pPr>
            <w:r w:rsidRPr="00C01E72">
              <w:t>225</w:t>
            </w:r>
          </w:p>
        </w:tc>
        <w:tc>
          <w:tcPr>
            <w:tcW w:w="1134" w:type="dxa"/>
          </w:tcPr>
          <w:p w14:paraId="651D75B3" w14:textId="77777777" w:rsidR="00A14B06" w:rsidRPr="00C01E72" w:rsidRDefault="00A14B06" w:rsidP="0014109C">
            <w:pPr>
              <w:keepNext/>
              <w:spacing w:line="240" w:lineRule="auto"/>
              <w:jc w:val="center"/>
            </w:pPr>
            <w:r w:rsidRPr="00C01E72">
              <w:t>10,8%</w:t>
            </w:r>
          </w:p>
        </w:tc>
        <w:tc>
          <w:tcPr>
            <w:tcW w:w="1134" w:type="dxa"/>
          </w:tcPr>
          <w:p w14:paraId="3639410B" w14:textId="77777777" w:rsidR="00A14B06" w:rsidRPr="00C01E72" w:rsidRDefault="00A14B06" w:rsidP="0014109C">
            <w:pPr>
              <w:keepNext/>
              <w:spacing w:line="240" w:lineRule="auto"/>
              <w:jc w:val="center"/>
            </w:pPr>
            <w:r w:rsidRPr="00C01E72">
              <w:t>46</w:t>
            </w:r>
          </w:p>
        </w:tc>
        <w:tc>
          <w:tcPr>
            <w:tcW w:w="1134" w:type="dxa"/>
          </w:tcPr>
          <w:p w14:paraId="4D811797" w14:textId="77777777" w:rsidR="00A14B06" w:rsidRPr="00C01E72" w:rsidRDefault="00A14B06" w:rsidP="0014109C">
            <w:pPr>
              <w:keepNext/>
              <w:spacing w:line="240" w:lineRule="auto"/>
              <w:jc w:val="center"/>
            </w:pPr>
            <w:r w:rsidRPr="00C01E72">
              <w:t>8,3%</w:t>
            </w:r>
          </w:p>
        </w:tc>
        <w:tc>
          <w:tcPr>
            <w:tcW w:w="1134" w:type="dxa"/>
          </w:tcPr>
          <w:p w14:paraId="6C72D877" w14:textId="77777777" w:rsidR="00A14B06" w:rsidRPr="00C01E72" w:rsidRDefault="00A14B06" w:rsidP="0014109C">
            <w:pPr>
              <w:keepNext/>
              <w:spacing w:line="240" w:lineRule="auto"/>
              <w:jc w:val="center"/>
            </w:pPr>
            <w:r w:rsidRPr="00C01E72">
              <w:t>133</w:t>
            </w:r>
          </w:p>
        </w:tc>
        <w:tc>
          <w:tcPr>
            <w:tcW w:w="1134" w:type="dxa"/>
          </w:tcPr>
          <w:p w14:paraId="0CE73A8E" w14:textId="77777777" w:rsidR="00A14B06" w:rsidRPr="00C01E72" w:rsidRDefault="00A14B06" w:rsidP="0014109C">
            <w:pPr>
              <w:keepNext/>
              <w:spacing w:line="240" w:lineRule="auto"/>
              <w:jc w:val="center"/>
            </w:pPr>
            <w:r w:rsidRPr="00C01E72">
              <w:t>93,0%</w:t>
            </w:r>
          </w:p>
        </w:tc>
      </w:tr>
      <w:tr w:rsidR="00A14B06" w:rsidRPr="00C01E72" w14:paraId="2F90FD13" w14:textId="77777777" w:rsidTr="00190E9F">
        <w:tc>
          <w:tcPr>
            <w:tcW w:w="2835" w:type="dxa"/>
          </w:tcPr>
          <w:p w14:paraId="1F1EEF74" w14:textId="77777777" w:rsidR="00A14B06" w:rsidRPr="00C01E72" w:rsidRDefault="00A14B06" w:rsidP="00DE7E83">
            <w:pPr>
              <w:keepNext/>
              <w:spacing w:line="240" w:lineRule="auto"/>
              <w:jc w:val="left"/>
            </w:pPr>
            <w:r w:rsidRPr="00C01E72">
              <w:t>in den letzten 12 Monaten</w:t>
            </w:r>
          </w:p>
        </w:tc>
        <w:tc>
          <w:tcPr>
            <w:tcW w:w="1134" w:type="dxa"/>
          </w:tcPr>
          <w:p w14:paraId="00D4ED91" w14:textId="77777777" w:rsidR="00A14B06" w:rsidRPr="00C01E72" w:rsidRDefault="00A14B06" w:rsidP="0014109C">
            <w:pPr>
              <w:keepNext/>
              <w:spacing w:line="240" w:lineRule="auto"/>
              <w:jc w:val="center"/>
            </w:pPr>
            <w:r w:rsidRPr="00C01E72">
              <w:t>277</w:t>
            </w:r>
          </w:p>
        </w:tc>
        <w:tc>
          <w:tcPr>
            <w:tcW w:w="1134" w:type="dxa"/>
          </w:tcPr>
          <w:p w14:paraId="03AA7E8A" w14:textId="77777777" w:rsidR="00A14B06" w:rsidRPr="00C01E72" w:rsidRDefault="00A14B06" w:rsidP="0014109C">
            <w:pPr>
              <w:keepNext/>
              <w:spacing w:line="240" w:lineRule="auto"/>
              <w:jc w:val="center"/>
            </w:pPr>
            <w:r w:rsidRPr="00C01E72">
              <w:t>13,3%</w:t>
            </w:r>
          </w:p>
        </w:tc>
        <w:tc>
          <w:tcPr>
            <w:tcW w:w="1134" w:type="dxa"/>
          </w:tcPr>
          <w:p w14:paraId="3EC523B7" w14:textId="77777777" w:rsidR="00A14B06" w:rsidRPr="00C01E72" w:rsidRDefault="00A14B06" w:rsidP="0014109C">
            <w:pPr>
              <w:keepNext/>
              <w:spacing w:line="240" w:lineRule="auto"/>
              <w:jc w:val="center"/>
            </w:pPr>
            <w:r w:rsidRPr="00C01E72">
              <w:t>56</w:t>
            </w:r>
          </w:p>
        </w:tc>
        <w:tc>
          <w:tcPr>
            <w:tcW w:w="1134" w:type="dxa"/>
          </w:tcPr>
          <w:p w14:paraId="2BF7EF91" w14:textId="77777777" w:rsidR="00A14B06" w:rsidRPr="00C01E72" w:rsidRDefault="00A14B06" w:rsidP="0014109C">
            <w:pPr>
              <w:keepNext/>
              <w:spacing w:line="240" w:lineRule="auto"/>
              <w:jc w:val="center"/>
            </w:pPr>
            <w:r w:rsidRPr="00C01E72">
              <w:t>10,1%</w:t>
            </w:r>
          </w:p>
        </w:tc>
        <w:tc>
          <w:tcPr>
            <w:tcW w:w="1134" w:type="dxa"/>
          </w:tcPr>
          <w:p w14:paraId="61AE5E39" w14:textId="77777777" w:rsidR="00A14B06" w:rsidRPr="00C01E72" w:rsidRDefault="00A14B06" w:rsidP="0014109C">
            <w:pPr>
              <w:keepNext/>
              <w:spacing w:line="240" w:lineRule="auto"/>
              <w:jc w:val="center"/>
            </w:pPr>
            <w:r w:rsidRPr="00C01E72">
              <w:t>7</w:t>
            </w:r>
          </w:p>
        </w:tc>
        <w:tc>
          <w:tcPr>
            <w:tcW w:w="1134" w:type="dxa"/>
          </w:tcPr>
          <w:p w14:paraId="796194A8" w14:textId="77777777" w:rsidR="00A14B06" w:rsidRPr="00C01E72" w:rsidRDefault="00A14B06" w:rsidP="0014109C">
            <w:pPr>
              <w:keepNext/>
              <w:spacing w:line="240" w:lineRule="auto"/>
              <w:jc w:val="center"/>
            </w:pPr>
            <w:r w:rsidRPr="00C01E72">
              <w:t>4,9%</w:t>
            </w:r>
          </w:p>
        </w:tc>
      </w:tr>
      <w:tr w:rsidR="00A14B06" w:rsidRPr="00C01E72" w14:paraId="19FE9C37" w14:textId="77777777" w:rsidTr="00190E9F">
        <w:tc>
          <w:tcPr>
            <w:tcW w:w="2835" w:type="dxa"/>
          </w:tcPr>
          <w:p w14:paraId="6849881C" w14:textId="77777777" w:rsidR="00A14B06" w:rsidRPr="00C01E72" w:rsidRDefault="00A14B06" w:rsidP="00DE7E83">
            <w:pPr>
              <w:keepNext/>
              <w:spacing w:line="240" w:lineRule="auto"/>
              <w:jc w:val="left"/>
            </w:pPr>
            <w:r w:rsidRPr="00C01E72">
              <w:t>früher, aber nicht in den letzten 12 Monaten</w:t>
            </w:r>
          </w:p>
        </w:tc>
        <w:tc>
          <w:tcPr>
            <w:tcW w:w="1134" w:type="dxa"/>
          </w:tcPr>
          <w:p w14:paraId="67F77B94" w14:textId="77777777" w:rsidR="00A14B06" w:rsidRPr="00C01E72" w:rsidRDefault="00A14B06" w:rsidP="0014109C">
            <w:pPr>
              <w:keepNext/>
              <w:spacing w:line="240" w:lineRule="auto"/>
              <w:jc w:val="center"/>
            </w:pPr>
            <w:r w:rsidRPr="00C01E72">
              <w:t>470</w:t>
            </w:r>
          </w:p>
        </w:tc>
        <w:tc>
          <w:tcPr>
            <w:tcW w:w="1134" w:type="dxa"/>
          </w:tcPr>
          <w:p w14:paraId="1C4CBBB4" w14:textId="77777777" w:rsidR="00A14B06" w:rsidRPr="00C01E72" w:rsidRDefault="00A14B06" w:rsidP="0014109C">
            <w:pPr>
              <w:keepNext/>
              <w:spacing w:line="240" w:lineRule="auto"/>
              <w:jc w:val="center"/>
            </w:pPr>
            <w:r w:rsidRPr="00C01E72">
              <w:t>22,6%</w:t>
            </w:r>
          </w:p>
        </w:tc>
        <w:tc>
          <w:tcPr>
            <w:tcW w:w="1134" w:type="dxa"/>
          </w:tcPr>
          <w:p w14:paraId="46C9A130" w14:textId="77777777" w:rsidR="00A14B06" w:rsidRPr="00C01E72" w:rsidRDefault="00A14B06" w:rsidP="0014109C">
            <w:pPr>
              <w:keepNext/>
              <w:spacing w:line="240" w:lineRule="auto"/>
              <w:jc w:val="center"/>
            </w:pPr>
            <w:r w:rsidRPr="00C01E72">
              <w:t>34</w:t>
            </w:r>
          </w:p>
        </w:tc>
        <w:tc>
          <w:tcPr>
            <w:tcW w:w="1134" w:type="dxa"/>
          </w:tcPr>
          <w:p w14:paraId="40397C23" w14:textId="77777777" w:rsidR="00A14B06" w:rsidRPr="00C01E72" w:rsidRDefault="00A14B06" w:rsidP="0014109C">
            <w:pPr>
              <w:keepNext/>
              <w:spacing w:line="240" w:lineRule="auto"/>
              <w:jc w:val="center"/>
            </w:pPr>
            <w:r w:rsidRPr="00C01E72">
              <w:t>6,1%</w:t>
            </w:r>
          </w:p>
        </w:tc>
        <w:tc>
          <w:tcPr>
            <w:tcW w:w="1134" w:type="dxa"/>
          </w:tcPr>
          <w:p w14:paraId="785C326A" w14:textId="77777777" w:rsidR="00A14B06" w:rsidRPr="00C01E72" w:rsidRDefault="00A14B06" w:rsidP="0014109C">
            <w:pPr>
              <w:keepNext/>
              <w:spacing w:line="240" w:lineRule="auto"/>
              <w:jc w:val="center"/>
            </w:pPr>
            <w:r w:rsidRPr="00C01E72">
              <w:t>3</w:t>
            </w:r>
          </w:p>
        </w:tc>
        <w:tc>
          <w:tcPr>
            <w:tcW w:w="1134" w:type="dxa"/>
          </w:tcPr>
          <w:p w14:paraId="0406F556" w14:textId="77777777" w:rsidR="00A14B06" w:rsidRPr="00C01E72" w:rsidRDefault="00A14B06" w:rsidP="0014109C">
            <w:pPr>
              <w:keepNext/>
              <w:spacing w:line="240" w:lineRule="auto"/>
              <w:jc w:val="center"/>
            </w:pPr>
            <w:r w:rsidRPr="00C01E72">
              <w:t>2,1%</w:t>
            </w:r>
          </w:p>
        </w:tc>
      </w:tr>
      <w:tr w:rsidR="00A14B06" w:rsidRPr="00C01E72" w14:paraId="53E94B03" w14:textId="77777777" w:rsidTr="00190E9F">
        <w:tc>
          <w:tcPr>
            <w:tcW w:w="2835" w:type="dxa"/>
          </w:tcPr>
          <w:p w14:paraId="57BBB7C1" w14:textId="77777777" w:rsidR="00A14B06" w:rsidRPr="00C01E72" w:rsidRDefault="00A14B06" w:rsidP="00DE7E83">
            <w:pPr>
              <w:spacing w:line="240" w:lineRule="auto"/>
              <w:jc w:val="left"/>
            </w:pPr>
            <w:r w:rsidRPr="00C01E72">
              <w:t>nie</w:t>
            </w:r>
          </w:p>
        </w:tc>
        <w:tc>
          <w:tcPr>
            <w:tcW w:w="1134" w:type="dxa"/>
          </w:tcPr>
          <w:p w14:paraId="578555C8" w14:textId="77777777" w:rsidR="00A14B06" w:rsidRPr="00C01E72" w:rsidRDefault="00A14B06" w:rsidP="0014109C">
            <w:pPr>
              <w:spacing w:line="240" w:lineRule="auto"/>
              <w:jc w:val="center"/>
            </w:pPr>
            <w:r w:rsidRPr="00C01E72">
              <w:t>1.107</w:t>
            </w:r>
          </w:p>
        </w:tc>
        <w:tc>
          <w:tcPr>
            <w:tcW w:w="1134" w:type="dxa"/>
          </w:tcPr>
          <w:p w14:paraId="3138BE5C" w14:textId="77777777" w:rsidR="00A14B06" w:rsidRPr="00C01E72" w:rsidRDefault="00A14B06" w:rsidP="0014109C">
            <w:pPr>
              <w:spacing w:line="240" w:lineRule="auto"/>
              <w:jc w:val="center"/>
            </w:pPr>
            <w:r w:rsidRPr="00C01E72">
              <w:t>53,2%</w:t>
            </w:r>
          </w:p>
        </w:tc>
        <w:tc>
          <w:tcPr>
            <w:tcW w:w="1134" w:type="dxa"/>
          </w:tcPr>
          <w:p w14:paraId="68EBAE0E" w14:textId="77777777" w:rsidR="00A14B06" w:rsidRPr="00C01E72" w:rsidRDefault="00A14B06" w:rsidP="0014109C">
            <w:pPr>
              <w:spacing w:line="240" w:lineRule="auto"/>
              <w:jc w:val="center"/>
            </w:pPr>
            <w:r w:rsidRPr="00C01E72">
              <w:t>419</w:t>
            </w:r>
          </w:p>
        </w:tc>
        <w:tc>
          <w:tcPr>
            <w:tcW w:w="1134" w:type="dxa"/>
          </w:tcPr>
          <w:p w14:paraId="348138BC" w14:textId="77777777" w:rsidR="00A14B06" w:rsidRPr="00C01E72" w:rsidRDefault="00A14B06" w:rsidP="0014109C">
            <w:pPr>
              <w:spacing w:line="240" w:lineRule="auto"/>
              <w:jc w:val="center"/>
            </w:pPr>
            <w:r w:rsidRPr="00C01E72">
              <w:t>75,5%</w:t>
            </w:r>
          </w:p>
        </w:tc>
        <w:tc>
          <w:tcPr>
            <w:tcW w:w="1134" w:type="dxa"/>
          </w:tcPr>
          <w:p w14:paraId="5C6A627B" w14:textId="77777777" w:rsidR="00A14B06" w:rsidRPr="00C01E72" w:rsidRDefault="00A14B06" w:rsidP="0014109C">
            <w:pPr>
              <w:spacing w:line="240" w:lineRule="auto"/>
              <w:jc w:val="center"/>
            </w:pPr>
            <w:r w:rsidRPr="00C01E72">
              <w:t>0</w:t>
            </w:r>
          </w:p>
        </w:tc>
        <w:tc>
          <w:tcPr>
            <w:tcW w:w="1134" w:type="dxa"/>
          </w:tcPr>
          <w:p w14:paraId="7850EEE2" w14:textId="77777777" w:rsidR="00A14B06" w:rsidRPr="00C01E72" w:rsidRDefault="00A14B06" w:rsidP="0014109C">
            <w:pPr>
              <w:spacing w:line="240" w:lineRule="auto"/>
              <w:jc w:val="center"/>
            </w:pPr>
            <w:r w:rsidRPr="00C01E72">
              <w:t>0,0%</w:t>
            </w:r>
          </w:p>
        </w:tc>
      </w:tr>
      <w:tr w:rsidR="00A14B06" w:rsidRPr="00C01E72" w14:paraId="58BCAEC9" w14:textId="77777777" w:rsidTr="00190E9F">
        <w:tc>
          <w:tcPr>
            <w:tcW w:w="2835" w:type="dxa"/>
          </w:tcPr>
          <w:p w14:paraId="37EF961F" w14:textId="77777777" w:rsidR="00A14B06" w:rsidRPr="00C01E72" w:rsidRDefault="00A14B06" w:rsidP="00DE7E83">
            <w:pPr>
              <w:spacing w:line="240" w:lineRule="auto"/>
              <w:jc w:val="left"/>
            </w:pPr>
          </w:p>
        </w:tc>
        <w:tc>
          <w:tcPr>
            <w:tcW w:w="1134" w:type="dxa"/>
          </w:tcPr>
          <w:p w14:paraId="7D5EE98B" w14:textId="77777777" w:rsidR="00A14B06" w:rsidRPr="00C01E72" w:rsidRDefault="00A14B06" w:rsidP="0014109C">
            <w:pPr>
              <w:spacing w:line="240" w:lineRule="auto"/>
              <w:jc w:val="center"/>
            </w:pPr>
          </w:p>
        </w:tc>
        <w:tc>
          <w:tcPr>
            <w:tcW w:w="1134" w:type="dxa"/>
          </w:tcPr>
          <w:p w14:paraId="3D3261DF" w14:textId="77777777" w:rsidR="00A14B06" w:rsidRPr="00C01E72" w:rsidRDefault="00A14B06" w:rsidP="0014109C">
            <w:pPr>
              <w:spacing w:line="240" w:lineRule="auto"/>
              <w:jc w:val="center"/>
            </w:pPr>
          </w:p>
        </w:tc>
        <w:tc>
          <w:tcPr>
            <w:tcW w:w="1134" w:type="dxa"/>
          </w:tcPr>
          <w:p w14:paraId="50E182E6" w14:textId="77777777" w:rsidR="00A14B06" w:rsidRPr="00C01E72" w:rsidRDefault="00A14B06" w:rsidP="0014109C">
            <w:pPr>
              <w:spacing w:line="240" w:lineRule="auto"/>
              <w:jc w:val="center"/>
            </w:pPr>
          </w:p>
        </w:tc>
        <w:tc>
          <w:tcPr>
            <w:tcW w:w="1134" w:type="dxa"/>
          </w:tcPr>
          <w:p w14:paraId="7667980E" w14:textId="77777777" w:rsidR="00A14B06" w:rsidRPr="00C01E72" w:rsidRDefault="00A14B06" w:rsidP="0014109C">
            <w:pPr>
              <w:spacing w:line="240" w:lineRule="auto"/>
              <w:jc w:val="center"/>
            </w:pPr>
          </w:p>
        </w:tc>
        <w:tc>
          <w:tcPr>
            <w:tcW w:w="1134" w:type="dxa"/>
          </w:tcPr>
          <w:p w14:paraId="7F413D81" w14:textId="77777777" w:rsidR="00A14B06" w:rsidRPr="00C01E72" w:rsidRDefault="00A14B06" w:rsidP="0014109C">
            <w:pPr>
              <w:spacing w:line="240" w:lineRule="auto"/>
              <w:jc w:val="center"/>
            </w:pPr>
          </w:p>
        </w:tc>
        <w:tc>
          <w:tcPr>
            <w:tcW w:w="1134" w:type="dxa"/>
          </w:tcPr>
          <w:p w14:paraId="04E177C7" w14:textId="77777777" w:rsidR="00A14B06" w:rsidRPr="00C01E72" w:rsidRDefault="00A14B06" w:rsidP="0014109C">
            <w:pPr>
              <w:spacing w:line="240" w:lineRule="auto"/>
              <w:jc w:val="center"/>
            </w:pPr>
          </w:p>
        </w:tc>
      </w:tr>
      <w:tr w:rsidR="00A14B06" w:rsidRPr="00C01E72" w14:paraId="07CBC8D8" w14:textId="77777777" w:rsidTr="00190E9F">
        <w:tc>
          <w:tcPr>
            <w:tcW w:w="2835" w:type="dxa"/>
          </w:tcPr>
          <w:p w14:paraId="598A3646" w14:textId="77777777" w:rsidR="00A14B06" w:rsidRPr="00C01E72" w:rsidRDefault="00A14B06" w:rsidP="00DE7E83">
            <w:pPr>
              <w:keepNext/>
              <w:spacing w:line="240" w:lineRule="auto"/>
              <w:jc w:val="left"/>
            </w:pPr>
            <w:r w:rsidRPr="00C01E72">
              <w:t>Geschlecht</w:t>
            </w:r>
          </w:p>
        </w:tc>
        <w:tc>
          <w:tcPr>
            <w:tcW w:w="1134" w:type="dxa"/>
          </w:tcPr>
          <w:p w14:paraId="265112CB" w14:textId="77777777" w:rsidR="00A14B06" w:rsidRPr="00C01E72" w:rsidRDefault="00A14B06" w:rsidP="0014109C">
            <w:pPr>
              <w:keepNext/>
              <w:spacing w:line="240" w:lineRule="auto"/>
              <w:jc w:val="center"/>
            </w:pPr>
          </w:p>
        </w:tc>
        <w:tc>
          <w:tcPr>
            <w:tcW w:w="1134" w:type="dxa"/>
          </w:tcPr>
          <w:p w14:paraId="0F4AB6CA" w14:textId="77777777" w:rsidR="00A14B06" w:rsidRPr="00C01E72" w:rsidRDefault="00A14B06" w:rsidP="0014109C">
            <w:pPr>
              <w:keepNext/>
              <w:spacing w:line="240" w:lineRule="auto"/>
              <w:jc w:val="center"/>
            </w:pPr>
          </w:p>
        </w:tc>
        <w:tc>
          <w:tcPr>
            <w:tcW w:w="1134" w:type="dxa"/>
          </w:tcPr>
          <w:p w14:paraId="405309F9" w14:textId="77777777" w:rsidR="00A14B06" w:rsidRPr="00C01E72" w:rsidRDefault="00A14B06" w:rsidP="0014109C">
            <w:pPr>
              <w:keepNext/>
              <w:spacing w:line="240" w:lineRule="auto"/>
              <w:jc w:val="center"/>
            </w:pPr>
          </w:p>
        </w:tc>
        <w:tc>
          <w:tcPr>
            <w:tcW w:w="1134" w:type="dxa"/>
          </w:tcPr>
          <w:p w14:paraId="4CB25DD6" w14:textId="77777777" w:rsidR="00A14B06" w:rsidRPr="00C01E72" w:rsidRDefault="00A14B06" w:rsidP="0014109C">
            <w:pPr>
              <w:keepNext/>
              <w:spacing w:line="240" w:lineRule="auto"/>
              <w:jc w:val="center"/>
            </w:pPr>
          </w:p>
        </w:tc>
        <w:tc>
          <w:tcPr>
            <w:tcW w:w="1134" w:type="dxa"/>
          </w:tcPr>
          <w:p w14:paraId="71C6C669" w14:textId="77777777" w:rsidR="00A14B06" w:rsidRPr="00C01E72" w:rsidRDefault="00A14B06" w:rsidP="0014109C">
            <w:pPr>
              <w:keepNext/>
              <w:spacing w:line="240" w:lineRule="auto"/>
              <w:jc w:val="center"/>
            </w:pPr>
          </w:p>
        </w:tc>
        <w:tc>
          <w:tcPr>
            <w:tcW w:w="1134" w:type="dxa"/>
          </w:tcPr>
          <w:p w14:paraId="71B6AB05" w14:textId="77777777" w:rsidR="00A14B06" w:rsidRPr="00C01E72" w:rsidRDefault="00A14B06" w:rsidP="0014109C">
            <w:pPr>
              <w:keepNext/>
              <w:spacing w:line="240" w:lineRule="auto"/>
              <w:jc w:val="center"/>
            </w:pPr>
          </w:p>
        </w:tc>
      </w:tr>
      <w:tr w:rsidR="00A14B06" w:rsidRPr="00C01E72" w14:paraId="26BE5EE9" w14:textId="77777777" w:rsidTr="00190E9F">
        <w:tc>
          <w:tcPr>
            <w:tcW w:w="2835" w:type="dxa"/>
          </w:tcPr>
          <w:p w14:paraId="2FE4BAD8" w14:textId="77777777" w:rsidR="00A14B06" w:rsidRPr="00C01E72" w:rsidRDefault="00A14B06" w:rsidP="00DE7E83">
            <w:pPr>
              <w:keepNext/>
              <w:spacing w:line="240" w:lineRule="auto"/>
              <w:jc w:val="left"/>
            </w:pPr>
            <w:r w:rsidRPr="00C01E72">
              <w:t>männlich</w:t>
            </w:r>
          </w:p>
        </w:tc>
        <w:tc>
          <w:tcPr>
            <w:tcW w:w="1134" w:type="dxa"/>
          </w:tcPr>
          <w:p w14:paraId="74E0C908" w14:textId="77777777" w:rsidR="00A14B06" w:rsidRPr="00C01E72" w:rsidRDefault="00A14B06" w:rsidP="0014109C">
            <w:pPr>
              <w:keepNext/>
              <w:spacing w:line="240" w:lineRule="auto"/>
              <w:jc w:val="center"/>
            </w:pPr>
            <w:r w:rsidRPr="00C01E72">
              <w:t>1.132</w:t>
            </w:r>
          </w:p>
        </w:tc>
        <w:tc>
          <w:tcPr>
            <w:tcW w:w="1134" w:type="dxa"/>
          </w:tcPr>
          <w:p w14:paraId="6E8D2C91" w14:textId="77777777" w:rsidR="00A14B06" w:rsidRPr="00C01E72" w:rsidRDefault="00A14B06" w:rsidP="0014109C">
            <w:pPr>
              <w:keepNext/>
              <w:spacing w:line="240" w:lineRule="auto"/>
              <w:jc w:val="center"/>
            </w:pPr>
            <w:r w:rsidRPr="00C01E72">
              <w:t>54,4%</w:t>
            </w:r>
          </w:p>
        </w:tc>
        <w:tc>
          <w:tcPr>
            <w:tcW w:w="1134" w:type="dxa"/>
          </w:tcPr>
          <w:p w14:paraId="38F3AFD6" w14:textId="77777777" w:rsidR="00A14B06" w:rsidRPr="00C01E72" w:rsidRDefault="00A14B06" w:rsidP="0014109C">
            <w:pPr>
              <w:keepNext/>
              <w:spacing w:line="240" w:lineRule="auto"/>
              <w:jc w:val="center"/>
            </w:pPr>
            <w:r w:rsidRPr="00C01E72">
              <w:t>202</w:t>
            </w:r>
          </w:p>
        </w:tc>
        <w:tc>
          <w:tcPr>
            <w:tcW w:w="1134" w:type="dxa"/>
          </w:tcPr>
          <w:p w14:paraId="77AD73A3" w14:textId="77777777" w:rsidR="00A14B06" w:rsidRPr="00C01E72" w:rsidRDefault="00A14B06" w:rsidP="0014109C">
            <w:pPr>
              <w:keepNext/>
              <w:spacing w:line="240" w:lineRule="auto"/>
              <w:jc w:val="center"/>
            </w:pPr>
            <w:r w:rsidRPr="00C01E72">
              <w:t>36,4%</w:t>
            </w:r>
          </w:p>
        </w:tc>
        <w:tc>
          <w:tcPr>
            <w:tcW w:w="1134" w:type="dxa"/>
          </w:tcPr>
          <w:p w14:paraId="543A3EAE" w14:textId="77777777" w:rsidR="00A14B06" w:rsidRPr="00C01E72" w:rsidRDefault="00A14B06" w:rsidP="0014109C">
            <w:pPr>
              <w:keepNext/>
              <w:spacing w:line="240" w:lineRule="auto"/>
              <w:jc w:val="center"/>
            </w:pPr>
            <w:r w:rsidRPr="00C01E72">
              <w:t>115</w:t>
            </w:r>
          </w:p>
        </w:tc>
        <w:tc>
          <w:tcPr>
            <w:tcW w:w="1134" w:type="dxa"/>
          </w:tcPr>
          <w:p w14:paraId="59838CD3" w14:textId="77777777" w:rsidR="00A14B06" w:rsidRPr="00C01E72" w:rsidRDefault="00A14B06" w:rsidP="0014109C">
            <w:pPr>
              <w:keepNext/>
              <w:spacing w:line="240" w:lineRule="auto"/>
              <w:jc w:val="center"/>
            </w:pPr>
            <w:r w:rsidRPr="00C01E72">
              <w:t>80,4%</w:t>
            </w:r>
          </w:p>
        </w:tc>
      </w:tr>
      <w:tr w:rsidR="00A14B06" w:rsidRPr="00C01E72" w14:paraId="3F46FD91" w14:textId="77777777" w:rsidTr="00190E9F">
        <w:tc>
          <w:tcPr>
            <w:tcW w:w="2835" w:type="dxa"/>
          </w:tcPr>
          <w:p w14:paraId="704BC577" w14:textId="77777777" w:rsidR="00A14B06" w:rsidRPr="00C01E72" w:rsidRDefault="00A14B06" w:rsidP="00DE7E83">
            <w:pPr>
              <w:keepNext/>
              <w:spacing w:line="240" w:lineRule="auto"/>
              <w:jc w:val="left"/>
            </w:pPr>
            <w:r w:rsidRPr="00C01E72">
              <w:t>weiblich</w:t>
            </w:r>
          </w:p>
        </w:tc>
        <w:tc>
          <w:tcPr>
            <w:tcW w:w="1134" w:type="dxa"/>
          </w:tcPr>
          <w:p w14:paraId="25E3689C" w14:textId="77777777" w:rsidR="00A14B06" w:rsidRPr="00C01E72" w:rsidRDefault="00A14B06" w:rsidP="0014109C">
            <w:pPr>
              <w:keepNext/>
              <w:spacing w:line="240" w:lineRule="auto"/>
              <w:jc w:val="center"/>
            </w:pPr>
            <w:r w:rsidRPr="00C01E72">
              <w:t>940</w:t>
            </w:r>
          </w:p>
        </w:tc>
        <w:tc>
          <w:tcPr>
            <w:tcW w:w="1134" w:type="dxa"/>
          </w:tcPr>
          <w:p w14:paraId="2030DE3F" w14:textId="77777777" w:rsidR="00A14B06" w:rsidRPr="00C01E72" w:rsidRDefault="00A14B06" w:rsidP="0014109C">
            <w:pPr>
              <w:keepNext/>
              <w:spacing w:line="240" w:lineRule="auto"/>
              <w:jc w:val="center"/>
            </w:pPr>
            <w:r w:rsidRPr="00C01E72">
              <w:t>45,2%</w:t>
            </w:r>
          </w:p>
        </w:tc>
        <w:tc>
          <w:tcPr>
            <w:tcW w:w="1134" w:type="dxa"/>
          </w:tcPr>
          <w:p w14:paraId="0DCAEBDC" w14:textId="77777777" w:rsidR="00A14B06" w:rsidRPr="00C01E72" w:rsidRDefault="00A14B06" w:rsidP="0014109C">
            <w:pPr>
              <w:keepNext/>
              <w:spacing w:line="240" w:lineRule="auto"/>
              <w:jc w:val="center"/>
            </w:pPr>
            <w:r w:rsidRPr="00C01E72">
              <w:t>348</w:t>
            </w:r>
          </w:p>
        </w:tc>
        <w:tc>
          <w:tcPr>
            <w:tcW w:w="1134" w:type="dxa"/>
          </w:tcPr>
          <w:p w14:paraId="3CC709A6" w14:textId="77777777" w:rsidR="00A14B06" w:rsidRPr="00C01E72" w:rsidRDefault="00A14B06" w:rsidP="0014109C">
            <w:pPr>
              <w:keepNext/>
              <w:spacing w:line="240" w:lineRule="auto"/>
              <w:jc w:val="center"/>
            </w:pPr>
            <w:r w:rsidRPr="00C01E72">
              <w:t>62,7%</w:t>
            </w:r>
          </w:p>
        </w:tc>
        <w:tc>
          <w:tcPr>
            <w:tcW w:w="1134" w:type="dxa"/>
          </w:tcPr>
          <w:p w14:paraId="3AC9FE05" w14:textId="77777777" w:rsidR="00A14B06" w:rsidRPr="00C01E72" w:rsidRDefault="00A14B06" w:rsidP="0014109C">
            <w:pPr>
              <w:keepNext/>
              <w:spacing w:line="240" w:lineRule="auto"/>
              <w:jc w:val="center"/>
            </w:pPr>
            <w:r w:rsidRPr="00C01E72">
              <w:t>27</w:t>
            </w:r>
          </w:p>
        </w:tc>
        <w:tc>
          <w:tcPr>
            <w:tcW w:w="1134" w:type="dxa"/>
          </w:tcPr>
          <w:p w14:paraId="7222E20D" w14:textId="77777777" w:rsidR="00A14B06" w:rsidRPr="00C01E72" w:rsidRDefault="00A14B06" w:rsidP="0014109C">
            <w:pPr>
              <w:keepNext/>
              <w:spacing w:line="240" w:lineRule="auto"/>
              <w:jc w:val="center"/>
            </w:pPr>
            <w:r w:rsidRPr="00C01E72">
              <w:t>18,9%</w:t>
            </w:r>
          </w:p>
        </w:tc>
      </w:tr>
      <w:tr w:rsidR="00A14B06" w:rsidRPr="00C01E72" w14:paraId="78630A22" w14:textId="77777777" w:rsidTr="00190E9F">
        <w:tc>
          <w:tcPr>
            <w:tcW w:w="2835" w:type="dxa"/>
          </w:tcPr>
          <w:p w14:paraId="217A6C6F" w14:textId="77777777" w:rsidR="00A14B06" w:rsidRPr="00C01E72" w:rsidRDefault="00A14B06" w:rsidP="00DE7E83">
            <w:pPr>
              <w:spacing w:line="240" w:lineRule="auto"/>
              <w:jc w:val="left"/>
            </w:pPr>
            <w:r w:rsidRPr="00C01E72">
              <w:t>divers</w:t>
            </w:r>
          </w:p>
        </w:tc>
        <w:tc>
          <w:tcPr>
            <w:tcW w:w="1134" w:type="dxa"/>
          </w:tcPr>
          <w:p w14:paraId="709EA01C" w14:textId="77777777" w:rsidR="00A14B06" w:rsidRPr="00C01E72" w:rsidRDefault="00A14B06" w:rsidP="0014109C">
            <w:pPr>
              <w:spacing w:line="240" w:lineRule="auto"/>
              <w:jc w:val="center"/>
            </w:pPr>
            <w:r w:rsidRPr="00C01E72">
              <w:t>7</w:t>
            </w:r>
          </w:p>
        </w:tc>
        <w:tc>
          <w:tcPr>
            <w:tcW w:w="1134" w:type="dxa"/>
          </w:tcPr>
          <w:p w14:paraId="10713E72" w14:textId="77777777" w:rsidR="00A14B06" w:rsidRPr="00C01E72" w:rsidRDefault="00A14B06" w:rsidP="0014109C">
            <w:pPr>
              <w:spacing w:line="240" w:lineRule="auto"/>
              <w:jc w:val="center"/>
            </w:pPr>
            <w:r w:rsidRPr="00C01E72">
              <w:t>0,3%</w:t>
            </w:r>
          </w:p>
        </w:tc>
        <w:tc>
          <w:tcPr>
            <w:tcW w:w="1134" w:type="dxa"/>
          </w:tcPr>
          <w:p w14:paraId="63756105" w14:textId="77777777" w:rsidR="00A14B06" w:rsidRPr="00C01E72" w:rsidRDefault="00A14B06" w:rsidP="0014109C">
            <w:pPr>
              <w:spacing w:line="240" w:lineRule="auto"/>
              <w:jc w:val="center"/>
            </w:pPr>
            <w:r w:rsidRPr="00C01E72">
              <w:t>5</w:t>
            </w:r>
          </w:p>
        </w:tc>
        <w:tc>
          <w:tcPr>
            <w:tcW w:w="1134" w:type="dxa"/>
          </w:tcPr>
          <w:p w14:paraId="2917F334" w14:textId="77777777" w:rsidR="00A14B06" w:rsidRPr="00C01E72" w:rsidRDefault="00A14B06" w:rsidP="0014109C">
            <w:pPr>
              <w:spacing w:line="240" w:lineRule="auto"/>
              <w:jc w:val="center"/>
            </w:pPr>
            <w:r w:rsidRPr="00C01E72">
              <w:t>0,9%</w:t>
            </w:r>
          </w:p>
        </w:tc>
        <w:tc>
          <w:tcPr>
            <w:tcW w:w="1134" w:type="dxa"/>
          </w:tcPr>
          <w:p w14:paraId="16D9EB6F" w14:textId="77777777" w:rsidR="00A14B06" w:rsidRPr="00C01E72" w:rsidRDefault="00A14B06" w:rsidP="0014109C">
            <w:pPr>
              <w:spacing w:line="240" w:lineRule="auto"/>
              <w:jc w:val="center"/>
            </w:pPr>
            <w:r w:rsidRPr="00C01E72">
              <w:t>1</w:t>
            </w:r>
          </w:p>
        </w:tc>
        <w:tc>
          <w:tcPr>
            <w:tcW w:w="1134" w:type="dxa"/>
          </w:tcPr>
          <w:p w14:paraId="4129B71F" w14:textId="77777777" w:rsidR="00A14B06" w:rsidRPr="00C01E72" w:rsidRDefault="00A14B06" w:rsidP="0014109C">
            <w:pPr>
              <w:spacing w:line="240" w:lineRule="auto"/>
              <w:jc w:val="center"/>
            </w:pPr>
            <w:r w:rsidRPr="00C01E72">
              <w:t>0,7%</w:t>
            </w:r>
          </w:p>
        </w:tc>
      </w:tr>
      <w:tr w:rsidR="00A14B06" w:rsidRPr="00C01E72" w14:paraId="1E021783" w14:textId="77777777" w:rsidTr="00190E9F">
        <w:tc>
          <w:tcPr>
            <w:tcW w:w="2835" w:type="dxa"/>
          </w:tcPr>
          <w:p w14:paraId="0A88AD72" w14:textId="77777777" w:rsidR="00A14B06" w:rsidRPr="00C01E72" w:rsidRDefault="00A14B06" w:rsidP="00DE7E83">
            <w:pPr>
              <w:spacing w:line="240" w:lineRule="auto"/>
              <w:jc w:val="left"/>
            </w:pPr>
          </w:p>
        </w:tc>
        <w:tc>
          <w:tcPr>
            <w:tcW w:w="1134" w:type="dxa"/>
          </w:tcPr>
          <w:p w14:paraId="3872A1E4" w14:textId="77777777" w:rsidR="00A14B06" w:rsidRPr="00C01E72" w:rsidRDefault="00A14B06" w:rsidP="0014109C">
            <w:pPr>
              <w:spacing w:line="240" w:lineRule="auto"/>
              <w:jc w:val="center"/>
            </w:pPr>
          </w:p>
        </w:tc>
        <w:tc>
          <w:tcPr>
            <w:tcW w:w="1134" w:type="dxa"/>
          </w:tcPr>
          <w:p w14:paraId="20B97981" w14:textId="77777777" w:rsidR="00A14B06" w:rsidRPr="00C01E72" w:rsidRDefault="00A14B06" w:rsidP="0014109C">
            <w:pPr>
              <w:spacing w:line="240" w:lineRule="auto"/>
              <w:jc w:val="center"/>
            </w:pPr>
          </w:p>
        </w:tc>
        <w:tc>
          <w:tcPr>
            <w:tcW w:w="1134" w:type="dxa"/>
          </w:tcPr>
          <w:p w14:paraId="0676FCE5" w14:textId="77777777" w:rsidR="00A14B06" w:rsidRPr="00C01E72" w:rsidRDefault="00A14B06" w:rsidP="0014109C">
            <w:pPr>
              <w:spacing w:line="240" w:lineRule="auto"/>
              <w:jc w:val="center"/>
            </w:pPr>
          </w:p>
        </w:tc>
        <w:tc>
          <w:tcPr>
            <w:tcW w:w="1134" w:type="dxa"/>
          </w:tcPr>
          <w:p w14:paraId="1DD0850E" w14:textId="77777777" w:rsidR="00A14B06" w:rsidRPr="00C01E72" w:rsidRDefault="00A14B06" w:rsidP="0014109C">
            <w:pPr>
              <w:spacing w:line="240" w:lineRule="auto"/>
              <w:jc w:val="center"/>
            </w:pPr>
          </w:p>
        </w:tc>
        <w:tc>
          <w:tcPr>
            <w:tcW w:w="1134" w:type="dxa"/>
          </w:tcPr>
          <w:p w14:paraId="638D35D6" w14:textId="77777777" w:rsidR="00A14B06" w:rsidRPr="00C01E72" w:rsidRDefault="00A14B06" w:rsidP="0014109C">
            <w:pPr>
              <w:spacing w:line="240" w:lineRule="auto"/>
              <w:jc w:val="center"/>
            </w:pPr>
          </w:p>
        </w:tc>
        <w:tc>
          <w:tcPr>
            <w:tcW w:w="1134" w:type="dxa"/>
          </w:tcPr>
          <w:p w14:paraId="3B574515" w14:textId="77777777" w:rsidR="00A14B06" w:rsidRPr="00C01E72" w:rsidRDefault="00A14B06" w:rsidP="0014109C">
            <w:pPr>
              <w:spacing w:line="240" w:lineRule="auto"/>
              <w:jc w:val="center"/>
            </w:pPr>
          </w:p>
        </w:tc>
      </w:tr>
      <w:tr w:rsidR="00A14B06" w:rsidRPr="00C01E72" w14:paraId="30A37AFC" w14:textId="77777777" w:rsidTr="00190E9F">
        <w:tc>
          <w:tcPr>
            <w:tcW w:w="2835" w:type="dxa"/>
          </w:tcPr>
          <w:p w14:paraId="514CD11C" w14:textId="77777777" w:rsidR="00A14B06" w:rsidRPr="00C01E72" w:rsidRDefault="00A14B06" w:rsidP="00DE7E83">
            <w:pPr>
              <w:spacing w:line="240" w:lineRule="auto"/>
              <w:jc w:val="left"/>
            </w:pPr>
            <w:r w:rsidRPr="00C01E72">
              <w:t>Alter</w:t>
            </w:r>
          </w:p>
        </w:tc>
        <w:tc>
          <w:tcPr>
            <w:tcW w:w="1134" w:type="dxa"/>
          </w:tcPr>
          <w:p w14:paraId="0AFEF4D2" w14:textId="77777777" w:rsidR="00A14B06" w:rsidRPr="00C01E72" w:rsidRDefault="00A14B06" w:rsidP="0014109C">
            <w:pPr>
              <w:spacing w:line="240" w:lineRule="auto"/>
              <w:jc w:val="center"/>
            </w:pPr>
          </w:p>
        </w:tc>
        <w:tc>
          <w:tcPr>
            <w:tcW w:w="1134" w:type="dxa"/>
          </w:tcPr>
          <w:p w14:paraId="7202C100" w14:textId="77777777" w:rsidR="00A14B06" w:rsidRPr="00C01E72" w:rsidRDefault="00A14B06" w:rsidP="0014109C">
            <w:pPr>
              <w:spacing w:line="240" w:lineRule="auto"/>
              <w:jc w:val="center"/>
            </w:pPr>
          </w:p>
        </w:tc>
        <w:tc>
          <w:tcPr>
            <w:tcW w:w="1134" w:type="dxa"/>
          </w:tcPr>
          <w:p w14:paraId="6EB31D5A" w14:textId="77777777" w:rsidR="00A14B06" w:rsidRPr="00C01E72" w:rsidRDefault="00A14B06" w:rsidP="0014109C">
            <w:pPr>
              <w:spacing w:line="240" w:lineRule="auto"/>
              <w:jc w:val="center"/>
            </w:pPr>
          </w:p>
        </w:tc>
        <w:tc>
          <w:tcPr>
            <w:tcW w:w="1134" w:type="dxa"/>
          </w:tcPr>
          <w:p w14:paraId="6879E560" w14:textId="77777777" w:rsidR="00A14B06" w:rsidRPr="00C01E72" w:rsidRDefault="00A14B06" w:rsidP="0014109C">
            <w:pPr>
              <w:spacing w:line="240" w:lineRule="auto"/>
              <w:jc w:val="center"/>
            </w:pPr>
          </w:p>
        </w:tc>
        <w:tc>
          <w:tcPr>
            <w:tcW w:w="1134" w:type="dxa"/>
          </w:tcPr>
          <w:p w14:paraId="2761926E" w14:textId="77777777" w:rsidR="00A14B06" w:rsidRPr="00C01E72" w:rsidRDefault="00A14B06" w:rsidP="0014109C">
            <w:pPr>
              <w:spacing w:line="240" w:lineRule="auto"/>
              <w:jc w:val="center"/>
            </w:pPr>
          </w:p>
        </w:tc>
        <w:tc>
          <w:tcPr>
            <w:tcW w:w="1134" w:type="dxa"/>
          </w:tcPr>
          <w:p w14:paraId="653B57C8" w14:textId="77777777" w:rsidR="00A14B06" w:rsidRPr="00C01E72" w:rsidRDefault="00A14B06" w:rsidP="0014109C">
            <w:pPr>
              <w:spacing w:line="240" w:lineRule="auto"/>
              <w:jc w:val="center"/>
            </w:pPr>
          </w:p>
        </w:tc>
      </w:tr>
      <w:tr w:rsidR="00A14B06" w:rsidRPr="00C01E72" w14:paraId="00006CDA" w14:textId="77777777" w:rsidTr="00190E9F">
        <w:tc>
          <w:tcPr>
            <w:tcW w:w="2835" w:type="dxa"/>
          </w:tcPr>
          <w:p w14:paraId="0AB1DB89" w14:textId="77777777" w:rsidR="00A14B06" w:rsidRPr="00C01E72" w:rsidRDefault="00A14B06" w:rsidP="00DE7E83">
            <w:pPr>
              <w:spacing w:line="240" w:lineRule="auto"/>
              <w:jc w:val="left"/>
            </w:pPr>
            <w:r w:rsidRPr="00C01E72">
              <w:t>18-26 Jahre</w:t>
            </w:r>
          </w:p>
        </w:tc>
        <w:tc>
          <w:tcPr>
            <w:tcW w:w="1134" w:type="dxa"/>
          </w:tcPr>
          <w:p w14:paraId="643FBCE8" w14:textId="77777777" w:rsidR="00A14B06" w:rsidRPr="00C01E72" w:rsidRDefault="00A14B06" w:rsidP="0014109C">
            <w:pPr>
              <w:spacing w:line="240" w:lineRule="auto"/>
              <w:jc w:val="center"/>
            </w:pPr>
            <w:r w:rsidRPr="00C01E72">
              <w:t>300</w:t>
            </w:r>
          </w:p>
        </w:tc>
        <w:tc>
          <w:tcPr>
            <w:tcW w:w="1134" w:type="dxa"/>
          </w:tcPr>
          <w:p w14:paraId="7C3EFB93" w14:textId="77777777" w:rsidR="00A14B06" w:rsidRPr="00C01E72" w:rsidRDefault="00A14B06" w:rsidP="0014109C">
            <w:pPr>
              <w:spacing w:line="240" w:lineRule="auto"/>
              <w:jc w:val="center"/>
            </w:pPr>
            <w:r w:rsidRPr="00C01E72">
              <w:t>14,4%</w:t>
            </w:r>
          </w:p>
        </w:tc>
        <w:tc>
          <w:tcPr>
            <w:tcW w:w="1134" w:type="dxa"/>
          </w:tcPr>
          <w:p w14:paraId="17463ACE" w14:textId="77777777" w:rsidR="00A14B06" w:rsidRPr="00C01E72" w:rsidRDefault="00A14B06" w:rsidP="0014109C">
            <w:pPr>
              <w:spacing w:line="240" w:lineRule="auto"/>
              <w:jc w:val="center"/>
            </w:pPr>
            <w:r w:rsidRPr="00C01E72">
              <w:t>-</w:t>
            </w:r>
          </w:p>
        </w:tc>
        <w:tc>
          <w:tcPr>
            <w:tcW w:w="1134" w:type="dxa"/>
          </w:tcPr>
          <w:p w14:paraId="7C4AA2CF" w14:textId="77777777" w:rsidR="00A14B06" w:rsidRPr="00C01E72" w:rsidRDefault="00A14B06" w:rsidP="0014109C">
            <w:pPr>
              <w:spacing w:line="240" w:lineRule="auto"/>
              <w:jc w:val="center"/>
            </w:pPr>
            <w:r w:rsidRPr="00C01E72">
              <w:t>-</w:t>
            </w:r>
          </w:p>
        </w:tc>
        <w:tc>
          <w:tcPr>
            <w:tcW w:w="1134" w:type="dxa"/>
          </w:tcPr>
          <w:p w14:paraId="5654E552" w14:textId="77777777" w:rsidR="00A14B06" w:rsidRPr="00C01E72" w:rsidRDefault="00A14B06" w:rsidP="0014109C">
            <w:pPr>
              <w:spacing w:line="240" w:lineRule="auto"/>
              <w:jc w:val="center"/>
            </w:pPr>
            <w:r w:rsidRPr="00C01E72">
              <w:t>6</w:t>
            </w:r>
          </w:p>
        </w:tc>
        <w:tc>
          <w:tcPr>
            <w:tcW w:w="1134" w:type="dxa"/>
          </w:tcPr>
          <w:p w14:paraId="11EE5A07" w14:textId="77777777" w:rsidR="00A14B06" w:rsidRPr="00C01E72" w:rsidRDefault="00A14B06" w:rsidP="0014109C">
            <w:pPr>
              <w:spacing w:line="240" w:lineRule="auto"/>
              <w:jc w:val="center"/>
            </w:pPr>
            <w:r w:rsidRPr="00C01E72">
              <w:t>4,2%</w:t>
            </w:r>
          </w:p>
        </w:tc>
      </w:tr>
      <w:tr w:rsidR="00A14B06" w:rsidRPr="00C01E72" w14:paraId="442AD4E3" w14:textId="77777777" w:rsidTr="00190E9F">
        <w:tc>
          <w:tcPr>
            <w:tcW w:w="2835" w:type="dxa"/>
          </w:tcPr>
          <w:p w14:paraId="2B5CA46A" w14:textId="77777777" w:rsidR="00A14B06" w:rsidRPr="00C01E72" w:rsidRDefault="00A14B06" w:rsidP="00DE7E83">
            <w:pPr>
              <w:spacing w:line="240" w:lineRule="auto"/>
              <w:jc w:val="left"/>
            </w:pPr>
            <w:r w:rsidRPr="00C01E72">
              <w:t>27-35 Jahre</w:t>
            </w:r>
          </w:p>
        </w:tc>
        <w:tc>
          <w:tcPr>
            <w:tcW w:w="1134" w:type="dxa"/>
          </w:tcPr>
          <w:p w14:paraId="1C1C3959" w14:textId="77777777" w:rsidR="00A14B06" w:rsidRPr="00C01E72" w:rsidRDefault="00A14B06" w:rsidP="0014109C">
            <w:pPr>
              <w:spacing w:line="240" w:lineRule="auto"/>
              <w:jc w:val="center"/>
            </w:pPr>
            <w:r w:rsidRPr="00C01E72">
              <w:t>395</w:t>
            </w:r>
          </w:p>
        </w:tc>
        <w:tc>
          <w:tcPr>
            <w:tcW w:w="1134" w:type="dxa"/>
          </w:tcPr>
          <w:p w14:paraId="01D0CD7F" w14:textId="77777777" w:rsidR="00A14B06" w:rsidRPr="00C01E72" w:rsidRDefault="00A14B06" w:rsidP="0014109C">
            <w:pPr>
              <w:spacing w:line="240" w:lineRule="auto"/>
              <w:jc w:val="center"/>
            </w:pPr>
            <w:r w:rsidRPr="00C01E72">
              <w:t>19,0%</w:t>
            </w:r>
          </w:p>
        </w:tc>
        <w:tc>
          <w:tcPr>
            <w:tcW w:w="1134" w:type="dxa"/>
          </w:tcPr>
          <w:p w14:paraId="42684386" w14:textId="77777777" w:rsidR="00A14B06" w:rsidRPr="00C01E72" w:rsidRDefault="00A14B06" w:rsidP="0014109C">
            <w:pPr>
              <w:spacing w:line="240" w:lineRule="auto"/>
              <w:jc w:val="center"/>
            </w:pPr>
            <w:r w:rsidRPr="00C01E72">
              <w:t>-</w:t>
            </w:r>
          </w:p>
        </w:tc>
        <w:tc>
          <w:tcPr>
            <w:tcW w:w="1134" w:type="dxa"/>
          </w:tcPr>
          <w:p w14:paraId="34F342F9" w14:textId="77777777" w:rsidR="00A14B06" w:rsidRPr="00C01E72" w:rsidRDefault="00A14B06" w:rsidP="0014109C">
            <w:pPr>
              <w:spacing w:line="240" w:lineRule="auto"/>
              <w:jc w:val="center"/>
            </w:pPr>
            <w:r w:rsidRPr="00C01E72">
              <w:t>-</w:t>
            </w:r>
          </w:p>
        </w:tc>
        <w:tc>
          <w:tcPr>
            <w:tcW w:w="1134" w:type="dxa"/>
          </w:tcPr>
          <w:p w14:paraId="735D2C63" w14:textId="77777777" w:rsidR="00A14B06" w:rsidRPr="00C01E72" w:rsidRDefault="00A14B06" w:rsidP="0014109C">
            <w:pPr>
              <w:spacing w:line="240" w:lineRule="auto"/>
              <w:jc w:val="center"/>
            </w:pPr>
            <w:r w:rsidRPr="00C01E72">
              <w:t>19</w:t>
            </w:r>
          </w:p>
        </w:tc>
        <w:tc>
          <w:tcPr>
            <w:tcW w:w="1134" w:type="dxa"/>
          </w:tcPr>
          <w:p w14:paraId="587CBB50" w14:textId="77777777" w:rsidR="00A14B06" w:rsidRPr="00C01E72" w:rsidRDefault="00A14B06" w:rsidP="0014109C">
            <w:pPr>
              <w:spacing w:line="240" w:lineRule="auto"/>
              <w:jc w:val="center"/>
            </w:pPr>
            <w:r w:rsidRPr="00C01E72">
              <w:t>13,3%</w:t>
            </w:r>
          </w:p>
        </w:tc>
      </w:tr>
      <w:tr w:rsidR="00A14B06" w:rsidRPr="00C01E72" w14:paraId="36412291" w14:textId="77777777" w:rsidTr="00190E9F">
        <w:tc>
          <w:tcPr>
            <w:tcW w:w="2835" w:type="dxa"/>
          </w:tcPr>
          <w:p w14:paraId="3A35E6BA" w14:textId="77777777" w:rsidR="00A14B06" w:rsidRPr="00C01E72" w:rsidRDefault="00A14B06" w:rsidP="00DE7E83">
            <w:pPr>
              <w:spacing w:line="240" w:lineRule="auto"/>
              <w:jc w:val="left"/>
            </w:pPr>
            <w:r w:rsidRPr="00C01E72">
              <w:t>36-45 Jahre</w:t>
            </w:r>
          </w:p>
        </w:tc>
        <w:tc>
          <w:tcPr>
            <w:tcW w:w="1134" w:type="dxa"/>
          </w:tcPr>
          <w:p w14:paraId="40E13461" w14:textId="77777777" w:rsidR="00A14B06" w:rsidRPr="00C01E72" w:rsidRDefault="00A14B06" w:rsidP="0014109C">
            <w:pPr>
              <w:spacing w:line="240" w:lineRule="auto"/>
              <w:jc w:val="center"/>
            </w:pPr>
            <w:r w:rsidRPr="00C01E72">
              <w:t>509</w:t>
            </w:r>
          </w:p>
        </w:tc>
        <w:tc>
          <w:tcPr>
            <w:tcW w:w="1134" w:type="dxa"/>
          </w:tcPr>
          <w:p w14:paraId="1AA339AB" w14:textId="77777777" w:rsidR="00A14B06" w:rsidRPr="00C01E72" w:rsidRDefault="00A14B06" w:rsidP="0014109C">
            <w:pPr>
              <w:spacing w:line="240" w:lineRule="auto"/>
              <w:jc w:val="center"/>
            </w:pPr>
            <w:r w:rsidRPr="00C01E72">
              <w:t>24,5%</w:t>
            </w:r>
          </w:p>
        </w:tc>
        <w:tc>
          <w:tcPr>
            <w:tcW w:w="1134" w:type="dxa"/>
          </w:tcPr>
          <w:p w14:paraId="02E81317" w14:textId="77777777" w:rsidR="00A14B06" w:rsidRPr="00C01E72" w:rsidRDefault="00A14B06" w:rsidP="0014109C">
            <w:pPr>
              <w:spacing w:line="240" w:lineRule="auto"/>
              <w:jc w:val="center"/>
            </w:pPr>
            <w:r w:rsidRPr="00C01E72">
              <w:t>-</w:t>
            </w:r>
          </w:p>
        </w:tc>
        <w:tc>
          <w:tcPr>
            <w:tcW w:w="1134" w:type="dxa"/>
          </w:tcPr>
          <w:p w14:paraId="1C311527" w14:textId="77777777" w:rsidR="00A14B06" w:rsidRPr="00C01E72" w:rsidRDefault="00A14B06" w:rsidP="0014109C">
            <w:pPr>
              <w:spacing w:line="240" w:lineRule="auto"/>
              <w:jc w:val="center"/>
            </w:pPr>
            <w:r w:rsidRPr="00C01E72">
              <w:t>-</w:t>
            </w:r>
          </w:p>
        </w:tc>
        <w:tc>
          <w:tcPr>
            <w:tcW w:w="1134" w:type="dxa"/>
          </w:tcPr>
          <w:p w14:paraId="22052AB3" w14:textId="77777777" w:rsidR="00A14B06" w:rsidRPr="00C01E72" w:rsidRDefault="00A14B06" w:rsidP="0014109C">
            <w:pPr>
              <w:spacing w:line="240" w:lineRule="auto"/>
              <w:jc w:val="center"/>
            </w:pPr>
            <w:r w:rsidRPr="00C01E72">
              <w:t>55</w:t>
            </w:r>
          </w:p>
        </w:tc>
        <w:tc>
          <w:tcPr>
            <w:tcW w:w="1134" w:type="dxa"/>
          </w:tcPr>
          <w:p w14:paraId="3B43E1FB" w14:textId="77777777" w:rsidR="00A14B06" w:rsidRPr="00C01E72" w:rsidRDefault="00A14B06" w:rsidP="0014109C">
            <w:pPr>
              <w:spacing w:line="240" w:lineRule="auto"/>
              <w:jc w:val="center"/>
            </w:pPr>
            <w:r w:rsidRPr="00C01E72">
              <w:t>38,5%</w:t>
            </w:r>
          </w:p>
        </w:tc>
      </w:tr>
      <w:tr w:rsidR="00A14B06" w:rsidRPr="00C01E72" w14:paraId="3B18C573" w14:textId="77777777" w:rsidTr="00190E9F">
        <w:tc>
          <w:tcPr>
            <w:tcW w:w="2835" w:type="dxa"/>
          </w:tcPr>
          <w:p w14:paraId="7BD7D9FB" w14:textId="77777777" w:rsidR="00A14B06" w:rsidRPr="00C01E72" w:rsidRDefault="00A14B06" w:rsidP="00DE7E83">
            <w:pPr>
              <w:spacing w:line="240" w:lineRule="auto"/>
              <w:jc w:val="left"/>
            </w:pPr>
            <w:r w:rsidRPr="00C01E72">
              <w:t>46-55 Jahre</w:t>
            </w:r>
          </w:p>
        </w:tc>
        <w:tc>
          <w:tcPr>
            <w:tcW w:w="1134" w:type="dxa"/>
          </w:tcPr>
          <w:p w14:paraId="22D27310" w14:textId="77777777" w:rsidR="00A14B06" w:rsidRPr="00C01E72" w:rsidRDefault="00A14B06" w:rsidP="0014109C">
            <w:pPr>
              <w:spacing w:line="240" w:lineRule="auto"/>
              <w:jc w:val="center"/>
            </w:pPr>
            <w:r w:rsidRPr="00C01E72">
              <w:t>350</w:t>
            </w:r>
          </w:p>
        </w:tc>
        <w:tc>
          <w:tcPr>
            <w:tcW w:w="1134" w:type="dxa"/>
          </w:tcPr>
          <w:p w14:paraId="7E94F078" w14:textId="77777777" w:rsidR="00A14B06" w:rsidRPr="00C01E72" w:rsidRDefault="00A14B06" w:rsidP="0014109C">
            <w:pPr>
              <w:spacing w:line="240" w:lineRule="auto"/>
              <w:jc w:val="center"/>
            </w:pPr>
            <w:r w:rsidRPr="00C01E72">
              <w:t>16,8%</w:t>
            </w:r>
          </w:p>
        </w:tc>
        <w:tc>
          <w:tcPr>
            <w:tcW w:w="1134" w:type="dxa"/>
          </w:tcPr>
          <w:p w14:paraId="32DA2C9F" w14:textId="77777777" w:rsidR="00A14B06" w:rsidRPr="00C01E72" w:rsidRDefault="00A14B06" w:rsidP="0014109C">
            <w:pPr>
              <w:spacing w:line="240" w:lineRule="auto"/>
              <w:jc w:val="center"/>
            </w:pPr>
            <w:r w:rsidRPr="00C01E72">
              <w:t>-</w:t>
            </w:r>
          </w:p>
        </w:tc>
        <w:tc>
          <w:tcPr>
            <w:tcW w:w="1134" w:type="dxa"/>
          </w:tcPr>
          <w:p w14:paraId="76EEA181" w14:textId="77777777" w:rsidR="00A14B06" w:rsidRPr="00C01E72" w:rsidRDefault="00A14B06" w:rsidP="0014109C">
            <w:pPr>
              <w:spacing w:line="240" w:lineRule="auto"/>
              <w:jc w:val="center"/>
            </w:pPr>
            <w:r w:rsidRPr="00C01E72">
              <w:t>-</w:t>
            </w:r>
          </w:p>
        </w:tc>
        <w:tc>
          <w:tcPr>
            <w:tcW w:w="1134" w:type="dxa"/>
          </w:tcPr>
          <w:p w14:paraId="3BB6D896" w14:textId="77777777" w:rsidR="00A14B06" w:rsidRPr="00C01E72" w:rsidRDefault="00A14B06" w:rsidP="0014109C">
            <w:pPr>
              <w:spacing w:line="240" w:lineRule="auto"/>
              <w:jc w:val="center"/>
            </w:pPr>
            <w:r w:rsidRPr="00C01E72">
              <w:t>27</w:t>
            </w:r>
          </w:p>
        </w:tc>
        <w:tc>
          <w:tcPr>
            <w:tcW w:w="1134" w:type="dxa"/>
          </w:tcPr>
          <w:p w14:paraId="709FBCBE" w14:textId="77777777" w:rsidR="00A14B06" w:rsidRPr="00C01E72" w:rsidRDefault="00A14B06" w:rsidP="0014109C">
            <w:pPr>
              <w:spacing w:line="240" w:lineRule="auto"/>
              <w:jc w:val="center"/>
            </w:pPr>
            <w:r w:rsidRPr="00C01E72">
              <w:t>18,9%</w:t>
            </w:r>
          </w:p>
        </w:tc>
      </w:tr>
      <w:tr w:rsidR="00A14B06" w:rsidRPr="00C01E72" w14:paraId="756D88E1" w14:textId="77777777" w:rsidTr="00190E9F">
        <w:tc>
          <w:tcPr>
            <w:tcW w:w="2835" w:type="dxa"/>
          </w:tcPr>
          <w:p w14:paraId="405BB381" w14:textId="77777777" w:rsidR="00A14B06" w:rsidRPr="00C01E72" w:rsidRDefault="00A14B06" w:rsidP="00DE7E83">
            <w:pPr>
              <w:spacing w:line="240" w:lineRule="auto"/>
              <w:jc w:val="left"/>
            </w:pPr>
            <w:r w:rsidRPr="00C01E72">
              <w:t>56-65 Jahre</w:t>
            </w:r>
          </w:p>
        </w:tc>
        <w:tc>
          <w:tcPr>
            <w:tcW w:w="1134" w:type="dxa"/>
          </w:tcPr>
          <w:p w14:paraId="190236D4" w14:textId="77777777" w:rsidR="00A14B06" w:rsidRPr="00C01E72" w:rsidRDefault="00A14B06" w:rsidP="0014109C">
            <w:pPr>
              <w:spacing w:line="240" w:lineRule="auto"/>
              <w:jc w:val="center"/>
            </w:pPr>
            <w:r w:rsidRPr="00C01E72">
              <w:t>383</w:t>
            </w:r>
          </w:p>
        </w:tc>
        <w:tc>
          <w:tcPr>
            <w:tcW w:w="1134" w:type="dxa"/>
          </w:tcPr>
          <w:p w14:paraId="04FE2A20" w14:textId="77777777" w:rsidR="00A14B06" w:rsidRPr="00C01E72" w:rsidRDefault="00A14B06" w:rsidP="0014109C">
            <w:pPr>
              <w:spacing w:line="240" w:lineRule="auto"/>
              <w:jc w:val="center"/>
            </w:pPr>
            <w:r w:rsidRPr="00C01E72">
              <w:t>18,4%</w:t>
            </w:r>
          </w:p>
        </w:tc>
        <w:tc>
          <w:tcPr>
            <w:tcW w:w="1134" w:type="dxa"/>
          </w:tcPr>
          <w:p w14:paraId="25A2CF90" w14:textId="77777777" w:rsidR="00A14B06" w:rsidRPr="00C01E72" w:rsidRDefault="00A14B06" w:rsidP="0014109C">
            <w:pPr>
              <w:spacing w:line="240" w:lineRule="auto"/>
              <w:jc w:val="center"/>
            </w:pPr>
            <w:r w:rsidRPr="00C01E72">
              <w:t>-</w:t>
            </w:r>
          </w:p>
        </w:tc>
        <w:tc>
          <w:tcPr>
            <w:tcW w:w="1134" w:type="dxa"/>
          </w:tcPr>
          <w:p w14:paraId="72019B28" w14:textId="77777777" w:rsidR="00A14B06" w:rsidRPr="00C01E72" w:rsidRDefault="00A14B06" w:rsidP="0014109C">
            <w:pPr>
              <w:spacing w:line="240" w:lineRule="auto"/>
              <w:jc w:val="center"/>
            </w:pPr>
            <w:r w:rsidRPr="00C01E72">
              <w:t>-</w:t>
            </w:r>
          </w:p>
        </w:tc>
        <w:tc>
          <w:tcPr>
            <w:tcW w:w="1134" w:type="dxa"/>
          </w:tcPr>
          <w:p w14:paraId="42AA3130" w14:textId="77777777" w:rsidR="00A14B06" w:rsidRPr="00C01E72" w:rsidRDefault="00A14B06" w:rsidP="0014109C">
            <w:pPr>
              <w:spacing w:line="240" w:lineRule="auto"/>
              <w:jc w:val="center"/>
            </w:pPr>
            <w:r w:rsidRPr="00C01E72">
              <w:t>20</w:t>
            </w:r>
          </w:p>
        </w:tc>
        <w:tc>
          <w:tcPr>
            <w:tcW w:w="1134" w:type="dxa"/>
          </w:tcPr>
          <w:p w14:paraId="162DC865" w14:textId="77777777" w:rsidR="00A14B06" w:rsidRPr="00C01E72" w:rsidRDefault="00A14B06" w:rsidP="0014109C">
            <w:pPr>
              <w:spacing w:line="240" w:lineRule="auto"/>
              <w:jc w:val="center"/>
            </w:pPr>
            <w:r w:rsidRPr="00C01E72">
              <w:t>14,0%</w:t>
            </w:r>
          </w:p>
        </w:tc>
      </w:tr>
      <w:tr w:rsidR="00A14B06" w:rsidRPr="00C01E72" w14:paraId="534782B6" w14:textId="77777777" w:rsidTr="00190E9F">
        <w:tc>
          <w:tcPr>
            <w:tcW w:w="2835" w:type="dxa"/>
          </w:tcPr>
          <w:p w14:paraId="062916CE" w14:textId="77777777" w:rsidR="00A14B06" w:rsidRPr="00C01E72" w:rsidRDefault="00A14B06" w:rsidP="00DE7E83">
            <w:pPr>
              <w:spacing w:line="240" w:lineRule="auto"/>
              <w:jc w:val="left"/>
            </w:pPr>
            <w:r w:rsidRPr="00C01E72">
              <w:t xml:space="preserve">66 </w:t>
            </w:r>
            <w:r>
              <w:t>+</w:t>
            </w:r>
            <w:r w:rsidRPr="00C01E72">
              <w:t xml:space="preserve"> älter</w:t>
            </w:r>
          </w:p>
        </w:tc>
        <w:tc>
          <w:tcPr>
            <w:tcW w:w="1134" w:type="dxa"/>
          </w:tcPr>
          <w:p w14:paraId="715C8213" w14:textId="77777777" w:rsidR="00A14B06" w:rsidRPr="00C01E72" w:rsidRDefault="00A14B06" w:rsidP="0014109C">
            <w:pPr>
              <w:spacing w:line="240" w:lineRule="auto"/>
              <w:jc w:val="center"/>
            </w:pPr>
            <w:r w:rsidRPr="00C01E72">
              <w:t>141</w:t>
            </w:r>
          </w:p>
        </w:tc>
        <w:tc>
          <w:tcPr>
            <w:tcW w:w="1134" w:type="dxa"/>
          </w:tcPr>
          <w:p w14:paraId="04F6F74F" w14:textId="77777777" w:rsidR="00A14B06" w:rsidRPr="00C01E72" w:rsidRDefault="00A14B06" w:rsidP="0014109C">
            <w:pPr>
              <w:spacing w:line="240" w:lineRule="auto"/>
              <w:jc w:val="center"/>
            </w:pPr>
            <w:r w:rsidRPr="00C01E72">
              <w:t>6,8%</w:t>
            </w:r>
          </w:p>
        </w:tc>
        <w:tc>
          <w:tcPr>
            <w:tcW w:w="1134" w:type="dxa"/>
          </w:tcPr>
          <w:p w14:paraId="117A5477" w14:textId="77777777" w:rsidR="00A14B06" w:rsidRPr="00C01E72" w:rsidRDefault="00A14B06" w:rsidP="0014109C">
            <w:pPr>
              <w:spacing w:line="240" w:lineRule="auto"/>
              <w:jc w:val="center"/>
            </w:pPr>
            <w:r w:rsidRPr="00C01E72">
              <w:t>-</w:t>
            </w:r>
          </w:p>
        </w:tc>
        <w:tc>
          <w:tcPr>
            <w:tcW w:w="1134" w:type="dxa"/>
          </w:tcPr>
          <w:p w14:paraId="1D0706A4" w14:textId="77777777" w:rsidR="00A14B06" w:rsidRPr="00C01E72" w:rsidRDefault="00A14B06" w:rsidP="0014109C">
            <w:pPr>
              <w:spacing w:line="240" w:lineRule="auto"/>
              <w:jc w:val="center"/>
            </w:pPr>
            <w:r w:rsidRPr="00C01E72">
              <w:t>-</w:t>
            </w:r>
          </w:p>
        </w:tc>
        <w:tc>
          <w:tcPr>
            <w:tcW w:w="1134" w:type="dxa"/>
          </w:tcPr>
          <w:p w14:paraId="319677E7" w14:textId="77777777" w:rsidR="00A14B06" w:rsidRPr="00C01E72" w:rsidRDefault="00A14B06" w:rsidP="0014109C">
            <w:pPr>
              <w:spacing w:line="240" w:lineRule="auto"/>
              <w:jc w:val="center"/>
            </w:pPr>
            <w:r w:rsidRPr="00C01E72">
              <w:t>16</w:t>
            </w:r>
          </w:p>
        </w:tc>
        <w:tc>
          <w:tcPr>
            <w:tcW w:w="1134" w:type="dxa"/>
          </w:tcPr>
          <w:p w14:paraId="7482A6D7" w14:textId="77777777" w:rsidR="00A14B06" w:rsidRPr="00C01E72" w:rsidRDefault="00A14B06" w:rsidP="0014109C">
            <w:pPr>
              <w:spacing w:line="240" w:lineRule="auto"/>
              <w:jc w:val="center"/>
            </w:pPr>
            <w:r w:rsidRPr="00C01E72">
              <w:t>11,2%</w:t>
            </w:r>
          </w:p>
        </w:tc>
      </w:tr>
      <w:tr w:rsidR="00A14B06" w:rsidRPr="00C01E72" w14:paraId="37B378D9" w14:textId="77777777" w:rsidTr="00190E9F">
        <w:tc>
          <w:tcPr>
            <w:tcW w:w="2835" w:type="dxa"/>
          </w:tcPr>
          <w:p w14:paraId="796E5CA7" w14:textId="77777777" w:rsidR="00A14B06" w:rsidRPr="00C01E72" w:rsidRDefault="00A14B06" w:rsidP="00DE7E83">
            <w:pPr>
              <w:spacing w:line="240" w:lineRule="auto"/>
              <w:jc w:val="left"/>
            </w:pPr>
          </w:p>
        </w:tc>
        <w:tc>
          <w:tcPr>
            <w:tcW w:w="1134" w:type="dxa"/>
          </w:tcPr>
          <w:p w14:paraId="19E55906" w14:textId="77777777" w:rsidR="00A14B06" w:rsidRPr="00C01E72" w:rsidRDefault="00A14B06" w:rsidP="0014109C">
            <w:pPr>
              <w:spacing w:line="240" w:lineRule="auto"/>
              <w:jc w:val="center"/>
            </w:pPr>
          </w:p>
        </w:tc>
        <w:tc>
          <w:tcPr>
            <w:tcW w:w="1134" w:type="dxa"/>
          </w:tcPr>
          <w:p w14:paraId="0E94F374" w14:textId="77777777" w:rsidR="00A14B06" w:rsidRPr="00C01E72" w:rsidRDefault="00A14B06" w:rsidP="0014109C">
            <w:pPr>
              <w:spacing w:line="240" w:lineRule="auto"/>
              <w:jc w:val="center"/>
            </w:pPr>
          </w:p>
        </w:tc>
        <w:tc>
          <w:tcPr>
            <w:tcW w:w="1134" w:type="dxa"/>
          </w:tcPr>
          <w:p w14:paraId="034C6C6E" w14:textId="77777777" w:rsidR="00A14B06" w:rsidRPr="00C01E72" w:rsidRDefault="00A14B06" w:rsidP="0014109C">
            <w:pPr>
              <w:spacing w:line="240" w:lineRule="auto"/>
              <w:jc w:val="center"/>
            </w:pPr>
          </w:p>
        </w:tc>
        <w:tc>
          <w:tcPr>
            <w:tcW w:w="1134" w:type="dxa"/>
          </w:tcPr>
          <w:p w14:paraId="25E86FC9" w14:textId="77777777" w:rsidR="00A14B06" w:rsidRPr="00C01E72" w:rsidRDefault="00A14B06" w:rsidP="0014109C">
            <w:pPr>
              <w:spacing w:line="240" w:lineRule="auto"/>
              <w:jc w:val="center"/>
            </w:pPr>
          </w:p>
        </w:tc>
        <w:tc>
          <w:tcPr>
            <w:tcW w:w="1134" w:type="dxa"/>
          </w:tcPr>
          <w:p w14:paraId="611531DC" w14:textId="77777777" w:rsidR="00A14B06" w:rsidRPr="00C01E72" w:rsidRDefault="00A14B06" w:rsidP="0014109C">
            <w:pPr>
              <w:spacing w:line="240" w:lineRule="auto"/>
              <w:jc w:val="center"/>
            </w:pPr>
          </w:p>
        </w:tc>
        <w:tc>
          <w:tcPr>
            <w:tcW w:w="1134" w:type="dxa"/>
          </w:tcPr>
          <w:p w14:paraId="0526AC7A" w14:textId="77777777" w:rsidR="00A14B06" w:rsidRPr="00C01E72" w:rsidRDefault="00A14B06" w:rsidP="0014109C">
            <w:pPr>
              <w:spacing w:line="240" w:lineRule="auto"/>
              <w:jc w:val="center"/>
            </w:pPr>
          </w:p>
        </w:tc>
      </w:tr>
      <w:tr w:rsidR="00A14B06" w:rsidRPr="00C01E72" w14:paraId="6104E72A" w14:textId="77777777" w:rsidTr="00190E9F">
        <w:tc>
          <w:tcPr>
            <w:tcW w:w="2835" w:type="dxa"/>
          </w:tcPr>
          <w:p w14:paraId="7B2FDCF8" w14:textId="77777777" w:rsidR="00A14B06" w:rsidRPr="00C01E72" w:rsidRDefault="00A14B06" w:rsidP="00DE7E83">
            <w:pPr>
              <w:keepNext/>
              <w:spacing w:line="240" w:lineRule="auto"/>
              <w:jc w:val="left"/>
            </w:pPr>
            <w:r w:rsidRPr="00C01E72">
              <w:t>höchster Bildungsabschluss</w:t>
            </w:r>
          </w:p>
        </w:tc>
        <w:tc>
          <w:tcPr>
            <w:tcW w:w="1134" w:type="dxa"/>
          </w:tcPr>
          <w:p w14:paraId="763D0283" w14:textId="77777777" w:rsidR="00A14B06" w:rsidRPr="00C01E72" w:rsidRDefault="00A14B06" w:rsidP="0014109C">
            <w:pPr>
              <w:keepNext/>
              <w:spacing w:line="240" w:lineRule="auto"/>
              <w:jc w:val="center"/>
            </w:pPr>
          </w:p>
        </w:tc>
        <w:tc>
          <w:tcPr>
            <w:tcW w:w="1134" w:type="dxa"/>
          </w:tcPr>
          <w:p w14:paraId="1D965580" w14:textId="77777777" w:rsidR="00A14B06" w:rsidRPr="00C01E72" w:rsidRDefault="00A14B06" w:rsidP="0014109C">
            <w:pPr>
              <w:keepNext/>
              <w:spacing w:line="240" w:lineRule="auto"/>
              <w:jc w:val="center"/>
            </w:pPr>
          </w:p>
        </w:tc>
        <w:tc>
          <w:tcPr>
            <w:tcW w:w="1134" w:type="dxa"/>
          </w:tcPr>
          <w:p w14:paraId="2B5AD75C" w14:textId="77777777" w:rsidR="00A14B06" w:rsidRPr="00C01E72" w:rsidRDefault="00A14B06" w:rsidP="0014109C">
            <w:pPr>
              <w:keepNext/>
              <w:spacing w:line="240" w:lineRule="auto"/>
              <w:jc w:val="center"/>
            </w:pPr>
          </w:p>
        </w:tc>
        <w:tc>
          <w:tcPr>
            <w:tcW w:w="1134" w:type="dxa"/>
          </w:tcPr>
          <w:p w14:paraId="57049F50" w14:textId="77777777" w:rsidR="00A14B06" w:rsidRPr="00C01E72" w:rsidRDefault="00A14B06" w:rsidP="0014109C">
            <w:pPr>
              <w:keepNext/>
              <w:spacing w:line="240" w:lineRule="auto"/>
              <w:jc w:val="center"/>
            </w:pPr>
          </w:p>
        </w:tc>
        <w:tc>
          <w:tcPr>
            <w:tcW w:w="1134" w:type="dxa"/>
          </w:tcPr>
          <w:p w14:paraId="6760B76C" w14:textId="77777777" w:rsidR="00A14B06" w:rsidRPr="00C01E72" w:rsidRDefault="00A14B06" w:rsidP="0014109C">
            <w:pPr>
              <w:keepNext/>
              <w:spacing w:line="240" w:lineRule="auto"/>
              <w:jc w:val="center"/>
            </w:pPr>
          </w:p>
        </w:tc>
        <w:tc>
          <w:tcPr>
            <w:tcW w:w="1134" w:type="dxa"/>
          </w:tcPr>
          <w:p w14:paraId="046991A4" w14:textId="77777777" w:rsidR="00A14B06" w:rsidRPr="00C01E72" w:rsidRDefault="00A14B06" w:rsidP="0014109C">
            <w:pPr>
              <w:keepNext/>
              <w:spacing w:line="240" w:lineRule="auto"/>
              <w:jc w:val="center"/>
            </w:pPr>
          </w:p>
        </w:tc>
      </w:tr>
      <w:tr w:rsidR="00A14B06" w:rsidRPr="00C01E72" w14:paraId="4C87AC01" w14:textId="77777777" w:rsidTr="00190E9F">
        <w:tc>
          <w:tcPr>
            <w:tcW w:w="2835" w:type="dxa"/>
          </w:tcPr>
          <w:p w14:paraId="14252501" w14:textId="77777777" w:rsidR="00A14B06" w:rsidRPr="00C01E72" w:rsidRDefault="00A14B06" w:rsidP="00DE7E83">
            <w:pPr>
              <w:keepNext/>
              <w:spacing w:line="240" w:lineRule="auto"/>
              <w:jc w:val="left"/>
            </w:pPr>
            <w:r w:rsidRPr="00C01E72">
              <w:t>aktuell in Schulausbildung</w:t>
            </w:r>
          </w:p>
        </w:tc>
        <w:tc>
          <w:tcPr>
            <w:tcW w:w="1134" w:type="dxa"/>
          </w:tcPr>
          <w:p w14:paraId="70095CAB" w14:textId="77777777" w:rsidR="00A14B06" w:rsidRPr="00C01E72" w:rsidRDefault="00A14B06" w:rsidP="0014109C">
            <w:pPr>
              <w:keepNext/>
              <w:spacing w:line="240" w:lineRule="auto"/>
              <w:jc w:val="center"/>
            </w:pPr>
            <w:r w:rsidRPr="00C01E72">
              <w:t>15</w:t>
            </w:r>
          </w:p>
        </w:tc>
        <w:tc>
          <w:tcPr>
            <w:tcW w:w="1134" w:type="dxa"/>
          </w:tcPr>
          <w:p w14:paraId="32350D00" w14:textId="77777777" w:rsidR="00A14B06" w:rsidRPr="00C01E72" w:rsidRDefault="00A14B06" w:rsidP="0014109C">
            <w:pPr>
              <w:keepNext/>
              <w:spacing w:line="240" w:lineRule="auto"/>
              <w:jc w:val="center"/>
            </w:pPr>
            <w:r w:rsidRPr="00C01E72">
              <w:t>0,7%</w:t>
            </w:r>
          </w:p>
        </w:tc>
        <w:tc>
          <w:tcPr>
            <w:tcW w:w="1134" w:type="dxa"/>
          </w:tcPr>
          <w:p w14:paraId="38407CA9" w14:textId="77777777" w:rsidR="00A14B06" w:rsidRPr="00C01E72" w:rsidRDefault="00A14B06" w:rsidP="0014109C">
            <w:pPr>
              <w:keepNext/>
              <w:spacing w:line="240" w:lineRule="auto"/>
              <w:jc w:val="center"/>
            </w:pPr>
            <w:r w:rsidRPr="00C01E72">
              <w:t>464</w:t>
            </w:r>
          </w:p>
        </w:tc>
        <w:tc>
          <w:tcPr>
            <w:tcW w:w="1134" w:type="dxa"/>
          </w:tcPr>
          <w:p w14:paraId="1CFB3A0F" w14:textId="77777777" w:rsidR="00A14B06" w:rsidRPr="00C01E72" w:rsidRDefault="00A14B06" w:rsidP="0014109C">
            <w:pPr>
              <w:keepNext/>
              <w:spacing w:line="240" w:lineRule="auto"/>
              <w:jc w:val="center"/>
            </w:pPr>
            <w:r w:rsidRPr="00C01E72">
              <w:t>83,6%</w:t>
            </w:r>
          </w:p>
        </w:tc>
        <w:tc>
          <w:tcPr>
            <w:tcW w:w="1134" w:type="dxa"/>
          </w:tcPr>
          <w:p w14:paraId="6CEF230B" w14:textId="77777777" w:rsidR="00A14B06" w:rsidRPr="00C01E72" w:rsidRDefault="00A14B06" w:rsidP="0014109C">
            <w:pPr>
              <w:keepNext/>
              <w:spacing w:line="240" w:lineRule="auto"/>
              <w:jc w:val="center"/>
            </w:pPr>
            <w:r w:rsidRPr="00C01E72">
              <w:t>1</w:t>
            </w:r>
          </w:p>
        </w:tc>
        <w:tc>
          <w:tcPr>
            <w:tcW w:w="1134" w:type="dxa"/>
          </w:tcPr>
          <w:p w14:paraId="2D2055C8" w14:textId="77777777" w:rsidR="00A14B06" w:rsidRPr="00C01E72" w:rsidRDefault="00A14B06" w:rsidP="0014109C">
            <w:pPr>
              <w:keepNext/>
              <w:spacing w:line="240" w:lineRule="auto"/>
              <w:jc w:val="center"/>
            </w:pPr>
            <w:r w:rsidRPr="00C01E72">
              <w:t>0,7%</w:t>
            </w:r>
          </w:p>
        </w:tc>
      </w:tr>
      <w:tr w:rsidR="00A14B06" w:rsidRPr="00C01E72" w14:paraId="55FF5BB7" w14:textId="77777777" w:rsidTr="00190E9F">
        <w:tc>
          <w:tcPr>
            <w:tcW w:w="2835" w:type="dxa"/>
          </w:tcPr>
          <w:p w14:paraId="0BDE6DBF" w14:textId="77777777" w:rsidR="00A14B06" w:rsidRPr="00C01E72" w:rsidRDefault="00A14B06" w:rsidP="00DE7E83">
            <w:pPr>
              <w:keepNext/>
              <w:spacing w:line="240" w:lineRule="auto"/>
              <w:jc w:val="left"/>
            </w:pPr>
            <w:r w:rsidRPr="00C01E72">
              <w:t>kein Schulabschluss</w:t>
            </w:r>
          </w:p>
        </w:tc>
        <w:tc>
          <w:tcPr>
            <w:tcW w:w="1134" w:type="dxa"/>
          </w:tcPr>
          <w:p w14:paraId="6F24E185" w14:textId="77777777" w:rsidR="00A14B06" w:rsidRPr="00C01E72" w:rsidRDefault="00A14B06" w:rsidP="0014109C">
            <w:pPr>
              <w:keepNext/>
              <w:spacing w:line="240" w:lineRule="auto"/>
              <w:jc w:val="center"/>
            </w:pPr>
            <w:r w:rsidRPr="00C01E72">
              <w:t>12</w:t>
            </w:r>
          </w:p>
        </w:tc>
        <w:tc>
          <w:tcPr>
            <w:tcW w:w="1134" w:type="dxa"/>
          </w:tcPr>
          <w:p w14:paraId="74ECA0CD" w14:textId="77777777" w:rsidR="00A14B06" w:rsidRPr="00C01E72" w:rsidRDefault="00A14B06" w:rsidP="0014109C">
            <w:pPr>
              <w:keepNext/>
              <w:spacing w:line="240" w:lineRule="auto"/>
              <w:jc w:val="center"/>
            </w:pPr>
            <w:r w:rsidRPr="00C01E72">
              <w:t>0,6%</w:t>
            </w:r>
          </w:p>
        </w:tc>
        <w:tc>
          <w:tcPr>
            <w:tcW w:w="1134" w:type="dxa"/>
          </w:tcPr>
          <w:p w14:paraId="34E1D17C" w14:textId="77777777" w:rsidR="00A14B06" w:rsidRPr="00C01E72" w:rsidRDefault="00A14B06" w:rsidP="0014109C">
            <w:pPr>
              <w:keepNext/>
              <w:spacing w:line="240" w:lineRule="auto"/>
              <w:jc w:val="center"/>
            </w:pPr>
            <w:r w:rsidRPr="00C01E72">
              <w:t>3</w:t>
            </w:r>
          </w:p>
        </w:tc>
        <w:tc>
          <w:tcPr>
            <w:tcW w:w="1134" w:type="dxa"/>
          </w:tcPr>
          <w:p w14:paraId="562E4302" w14:textId="77777777" w:rsidR="00A14B06" w:rsidRPr="00C01E72" w:rsidRDefault="00A14B06" w:rsidP="0014109C">
            <w:pPr>
              <w:keepNext/>
              <w:spacing w:line="240" w:lineRule="auto"/>
              <w:jc w:val="center"/>
            </w:pPr>
            <w:r w:rsidRPr="00C01E72">
              <w:t>0,5%</w:t>
            </w:r>
          </w:p>
        </w:tc>
        <w:tc>
          <w:tcPr>
            <w:tcW w:w="1134" w:type="dxa"/>
          </w:tcPr>
          <w:p w14:paraId="47CD9013" w14:textId="77777777" w:rsidR="00A14B06" w:rsidRPr="00C01E72" w:rsidRDefault="00A14B06" w:rsidP="0014109C">
            <w:pPr>
              <w:keepNext/>
              <w:spacing w:line="240" w:lineRule="auto"/>
              <w:jc w:val="center"/>
            </w:pPr>
            <w:r w:rsidRPr="00C01E72">
              <w:t>0</w:t>
            </w:r>
          </w:p>
        </w:tc>
        <w:tc>
          <w:tcPr>
            <w:tcW w:w="1134" w:type="dxa"/>
          </w:tcPr>
          <w:p w14:paraId="341CF568" w14:textId="77777777" w:rsidR="00A14B06" w:rsidRPr="00C01E72" w:rsidRDefault="00A14B06" w:rsidP="0014109C">
            <w:pPr>
              <w:keepNext/>
              <w:spacing w:line="240" w:lineRule="auto"/>
              <w:jc w:val="center"/>
            </w:pPr>
            <w:r w:rsidRPr="00C01E72">
              <w:t>0,0%</w:t>
            </w:r>
          </w:p>
        </w:tc>
      </w:tr>
      <w:tr w:rsidR="00A14B06" w:rsidRPr="00C01E72" w14:paraId="65BF4ED3" w14:textId="77777777" w:rsidTr="00190E9F">
        <w:tc>
          <w:tcPr>
            <w:tcW w:w="2835" w:type="dxa"/>
          </w:tcPr>
          <w:p w14:paraId="406E5984" w14:textId="77777777" w:rsidR="00A14B06" w:rsidRPr="00C01E72" w:rsidRDefault="00A14B06" w:rsidP="00DE7E83">
            <w:pPr>
              <w:keepNext/>
              <w:spacing w:line="240" w:lineRule="auto"/>
              <w:jc w:val="left"/>
            </w:pPr>
            <w:r w:rsidRPr="00C01E72">
              <w:t>Volks-/ Hauptschulabschluss</w:t>
            </w:r>
          </w:p>
        </w:tc>
        <w:tc>
          <w:tcPr>
            <w:tcW w:w="1134" w:type="dxa"/>
          </w:tcPr>
          <w:p w14:paraId="646CF537" w14:textId="77777777" w:rsidR="00A14B06" w:rsidRPr="00C01E72" w:rsidRDefault="00A14B06" w:rsidP="0014109C">
            <w:pPr>
              <w:keepNext/>
              <w:spacing w:line="240" w:lineRule="auto"/>
              <w:jc w:val="center"/>
            </w:pPr>
            <w:r w:rsidRPr="00C01E72">
              <w:t>165</w:t>
            </w:r>
          </w:p>
        </w:tc>
        <w:tc>
          <w:tcPr>
            <w:tcW w:w="1134" w:type="dxa"/>
          </w:tcPr>
          <w:p w14:paraId="43083E22" w14:textId="77777777" w:rsidR="00A14B06" w:rsidRPr="00C01E72" w:rsidRDefault="00A14B06" w:rsidP="0014109C">
            <w:pPr>
              <w:keepNext/>
              <w:spacing w:line="240" w:lineRule="auto"/>
              <w:jc w:val="center"/>
            </w:pPr>
            <w:r w:rsidRPr="00C01E72">
              <w:t>7,9%</w:t>
            </w:r>
          </w:p>
        </w:tc>
        <w:tc>
          <w:tcPr>
            <w:tcW w:w="1134" w:type="dxa"/>
          </w:tcPr>
          <w:p w14:paraId="2E44818F" w14:textId="77777777" w:rsidR="00A14B06" w:rsidRPr="00C01E72" w:rsidRDefault="00A14B06" w:rsidP="0014109C">
            <w:pPr>
              <w:keepNext/>
              <w:spacing w:line="240" w:lineRule="auto"/>
              <w:jc w:val="center"/>
            </w:pPr>
            <w:r w:rsidRPr="00C01E72">
              <w:t>14</w:t>
            </w:r>
          </w:p>
        </w:tc>
        <w:tc>
          <w:tcPr>
            <w:tcW w:w="1134" w:type="dxa"/>
          </w:tcPr>
          <w:p w14:paraId="152B114F" w14:textId="77777777" w:rsidR="00A14B06" w:rsidRPr="00C01E72" w:rsidRDefault="00A14B06" w:rsidP="0014109C">
            <w:pPr>
              <w:keepNext/>
              <w:spacing w:line="240" w:lineRule="auto"/>
              <w:jc w:val="center"/>
            </w:pPr>
            <w:r w:rsidRPr="00C01E72">
              <w:t>2,5%</w:t>
            </w:r>
          </w:p>
        </w:tc>
        <w:tc>
          <w:tcPr>
            <w:tcW w:w="1134" w:type="dxa"/>
          </w:tcPr>
          <w:p w14:paraId="3043CCAE" w14:textId="77777777" w:rsidR="00A14B06" w:rsidRPr="00C01E72" w:rsidRDefault="00A14B06" w:rsidP="0014109C">
            <w:pPr>
              <w:keepNext/>
              <w:spacing w:line="240" w:lineRule="auto"/>
              <w:jc w:val="center"/>
            </w:pPr>
            <w:r w:rsidRPr="00C01E72">
              <w:t>5</w:t>
            </w:r>
          </w:p>
        </w:tc>
        <w:tc>
          <w:tcPr>
            <w:tcW w:w="1134" w:type="dxa"/>
          </w:tcPr>
          <w:p w14:paraId="341005E7" w14:textId="77777777" w:rsidR="00A14B06" w:rsidRPr="00C01E72" w:rsidRDefault="00A14B06" w:rsidP="0014109C">
            <w:pPr>
              <w:keepNext/>
              <w:spacing w:line="240" w:lineRule="auto"/>
              <w:jc w:val="center"/>
            </w:pPr>
            <w:r w:rsidRPr="00C01E72">
              <w:t>3,5%</w:t>
            </w:r>
          </w:p>
        </w:tc>
      </w:tr>
      <w:tr w:rsidR="00A14B06" w:rsidRPr="00C01E72" w14:paraId="605E71DE" w14:textId="77777777" w:rsidTr="00190E9F">
        <w:tc>
          <w:tcPr>
            <w:tcW w:w="2835" w:type="dxa"/>
          </w:tcPr>
          <w:p w14:paraId="773FE1AC" w14:textId="77777777" w:rsidR="00A14B06" w:rsidRPr="00C01E72" w:rsidRDefault="00A14B06" w:rsidP="00DE7E83">
            <w:pPr>
              <w:keepNext/>
              <w:spacing w:line="240" w:lineRule="auto"/>
              <w:jc w:val="left"/>
            </w:pPr>
            <w:r w:rsidRPr="00C01E72">
              <w:t>Mittlerer Schulabschluss</w:t>
            </w:r>
          </w:p>
        </w:tc>
        <w:tc>
          <w:tcPr>
            <w:tcW w:w="1134" w:type="dxa"/>
          </w:tcPr>
          <w:p w14:paraId="68C16856" w14:textId="77777777" w:rsidR="00A14B06" w:rsidRPr="00C01E72" w:rsidRDefault="00A14B06" w:rsidP="0014109C">
            <w:pPr>
              <w:keepNext/>
              <w:spacing w:line="240" w:lineRule="auto"/>
              <w:jc w:val="center"/>
            </w:pPr>
            <w:r w:rsidRPr="00C01E72">
              <w:t>678</w:t>
            </w:r>
          </w:p>
        </w:tc>
        <w:tc>
          <w:tcPr>
            <w:tcW w:w="1134" w:type="dxa"/>
          </w:tcPr>
          <w:p w14:paraId="5ECC97F6" w14:textId="77777777" w:rsidR="00A14B06" w:rsidRPr="00C01E72" w:rsidRDefault="00A14B06" w:rsidP="0014109C">
            <w:pPr>
              <w:keepNext/>
              <w:spacing w:line="240" w:lineRule="auto"/>
              <w:jc w:val="center"/>
            </w:pPr>
            <w:r w:rsidRPr="00C01E72">
              <w:t>32,6%</w:t>
            </w:r>
          </w:p>
        </w:tc>
        <w:tc>
          <w:tcPr>
            <w:tcW w:w="1134" w:type="dxa"/>
          </w:tcPr>
          <w:p w14:paraId="69EEA7B5" w14:textId="77777777" w:rsidR="00A14B06" w:rsidRPr="00C01E72" w:rsidRDefault="00A14B06" w:rsidP="0014109C">
            <w:pPr>
              <w:keepNext/>
              <w:spacing w:line="240" w:lineRule="auto"/>
              <w:jc w:val="center"/>
            </w:pPr>
            <w:r w:rsidRPr="00C01E72">
              <w:t>60</w:t>
            </w:r>
          </w:p>
        </w:tc>
        <w:tc>
          <w:tcPr>
            <w:tcW w:w="1134" w:type="dxa"/>
          </w:tcPr>
          <w:p w14:paraId="03A4C7D0" w14:textId="77777777" w:rsidR="00A14B06" w:rsidRPr="00C01E72" w:rsidRDefault="00A14B06" w:rsidP="0014109C">
            <w:pPr>
              <w:keepNext/>
              <w:spacing w:line="240" w:lineRule="auto"/>
              <w:jc w:val="center"/>
            </w:pPr>
            <w:r w:rsidRPr="00C01E72">
              <w:t>10,8%</w:t>
            </w:r>
          </w:p>
        </w:tc>
        <w:tc>
          <w:tcPr>
            <w:tcW w:w="1134" w:type="dxa"/>
          </w:tcPr>
          <w:p w14:paraId="6392301B" w14:textId="77777777" w:rsidR="00A14B06" w:rsidRPr="00C01E72" w:rsidRDefault="00A14B06" w:rsidP="0014109C">
            <w:pPr>
              <w:keepNext/>
              <w:spacing w:line="240" w:lineRule="auto"/>
              <w:jc w:val="center"/>
            </w:pPr>
            <w:r w:rsidRPr="00C01E72">
              <w:t>32</w:t>
            </w:r>
          </w:p>
        </w:tc>
        <w:tc>
          <w:tcPr>
            <w:tcW w:w="1134" w:type="dxa"/>
          </w:tcPr>
          <w:p w14:paraId="7A4C68D3" w14:textId="77777777" w:rsidR="00A14B06" w:rsidRPr="00C01E72" w:rsidRDefault="00A14B06" w:rsidP="0014109C">
            <w:pPr>
              <w:keepNext/>
              <w:spacing w:line="240" w:lineRule="auto"/>
              <w:jc w:val="center"/>
            </w:pPr>
            <w:r w:rsidRPr="00C01E72">
              <w:t>22,4%</w:t>
            </w:r>
          </w:p>
        </w:tc>
      </w:tr>
      <w:tr w:rsidR="00A14B06" w:rsidRPr="00C01E72" w14:paraId="7912F452" w14:textId="77777777" w:rsidTr="00190E9F">
        <w:tc>
          <w:tcPr>
            <w:tcW w:w="2835" w:type="dxa"/>
          </w:tcPr>
          <w:p w14:paraId="22433E5F" w14:textId="77777777" w:rsidR="00A14B06" w:rsidRPr="00C01E72" w:rsidRDefault="00A14B06" w:rsidP="00DE7E83">
            <w:pPr>
              <w:spacing w:line="240" w:lineRule="auto"/>
              <w:jc w:val="left"/>
            </w:pPr>
            <w:r w:rsidRPr="00C01E72">
              <w:t>Hochschulreife</w:t>
            </w:r>
          </w:p>
        </w:tc>
        <w:tc>
          <w:tcPr>
            <w:tcW w:w="1134" w:type="dxa"/>
          </w:tcPr>
          <w:p w14:paraId="08BC8B7F" w14:textId="77777777" w:rsidR="00A14B06" w:rsidRPr="00C01E72" w:rsidRDefault="00A14B06" w:rsidP="0014109C">
            <w:pPr>
              <w:spacing w:line="240" w:lineRule="auto"/>
              <w:jc w:val="center"/>
            </w:pPr>
            <w:r w:rsidRPr="00C01E72">
              <w:t>1.209</w:t>
            </w:r>
          </w:p>
        </w:tc>
        <w:tc>
          <w:tcPr>
            <w:tcW w:w="1134" w:type="dxa"/>
          </w:tcPr>
          <w:p w14:paraId="44403777" w14:textId="77777777" w:rsidR="00A14B06" w:rsidRPr="00C01E72" w:rsidRDefault="00A14B06" w:rsidP="0014109C">
            <w:pPr>
              <w:spacing w:line="240" w:lineRule="auto"/>
              <w:jc w:val="center"/>
            </w:pPr>
            <w:r w:rsidRPr="00C01E72">
              <w:t>58,2%</w:t>
            </w:r>
          </w:p>
        </w:tc>
        <w:tc>
          <w:tcPr>
            <w:tcW w:w="1134" w:type="dxa"/>
          </w:tcPr>
          <w:p w14:paraId="6E9CB023" w14:textId="77777777" w:rsidR="00A14B06" w:rsidRPr="00C01E72" w:rsidRDefault="00A14B06" w:rsidP="0014109C">
            <w:pPr>
              <w:spacing w:line="240" w:lineRule="auto"/>
              <w:jc w:val="center"/>
            </w:pPr>
            <w:r w:rsidRPr="00C01E72">
              <w:t>14</w:t>
            </w:r>
          </w:p>
        </w:tc>
        <w:tc>
          <w:tcPr>
            <w:tcW w:w="1134" w:type="dxa"/>
          </w:tcPr>
          <w:p w14:paraId="0C1E1BBD" w14:textId="77777777" w:rsidR="00A14B06" w:rsidRPr="00C01E72" w:rsidRDefault="00A14B06" w:rsidP="0014109C">
            <w:pPr>
              <w:spacing w:line="240" w:lineRule="auto"/>
              <w:jc w:val="center"/>
            </w:pPr>
            <w:r w:rsidRPr="00C01E72">
              <w:t>2,5%</w:t>
            </w:r>
          </w:p>
        </w:tc>
        <w:tc>
          <w:tcPr>
            <w:tcW w:w="1134" w:type="dxa"/>
          </w:tcPr>
          <w:p w14:paraId="7A1AE039" w14:textId="77777777" w:rsidR="00A14B06" w:rsidRPr="00C01E72" w:rsidRDefault="00A14B06" w:rsidP="0014109C">
            <w:pPr>
              <w:spacing w:line="240" w:lineRule="auto"/>
              <w:jc w:val="center"/>
            </w:pPr>
            <w:r w:rsidRPr="00C01E72">
              <w:t>105</w:t>
            </w:r>
          </w:p>
        </w:tc>
        <w:tc>
          <w:tcPr>
            <w:tcW w:w="1134" w:type="dxa"/>
          </w:tcPr>
          <w:p w14:paraId="7418DE3E" w14:textId="77777777" w:rsidR="00A14B06" w:rsidRPr="00C01E72" w:rsidRDefault="00A14B06" w:rsidP="0014109C">
            <w:pPr>
              <w:spacing w:line="240" w:lineRule="auto"/>
              <w:jc w:val="center"/>
            </w:pPr>
            <w:r w:rsidRPr="00C01E72">
              <w:t>73,4%</w:t>
            </w:r>
          </w:p>
        </w:tc>
      </w:tr>
      <w:tr w:rsidR="00A14B06" w:rsidRPr="00C01E72" w14:paraId="1C4A9CC7" w14:textId="77777777" w:rsidTr="00190E9F">
        <w:tc>
          <w:tcPr>
            <w:tcW w:w="2835" w:type="dxa"/>
          </w:tcPr>
          <w:p w14:paraId="6733DB1B" w14:textId="77777777" w:rsidR="00A14B06" w:rsidRPr="00C01E72" w:rsidRDefault="00A14B06" w:rsidP="00DE7E83">
            <w:pPr>
              <w:spacing w:line="240" w:lineRule="auto"/>
              <w:jc w:val="left"/>
            </w:pPr>
          </w:p>
        </w:tc>
        <w:tc>
          <w:tcPr>
            <w:tcW w:w="1134" w:type="dxa"/>
          </w:tcPr>
          <w:p w14:paraId="4B699B9C" w14:textId="77777777" w:rsidR="00A14B06" w:rsidRPr="00C01E72" w:rsidRDefault="00A14B06" w:rsidP="0014109C">
            <w:pPr>
              <w:spacing w:line="240" w:lineRule="auto"/>
              <w:jc w:val="center"/>
            </w:pPr>
          </w:p>
        </w:tc>
        <w:tc>
          <w:tcPr>
            <w:tcW w:w="1134" w:type="dxa"/>
          </w:tcPr>
          <w:p w14:paraId="2D8392BB" w14:textId="77777777" w:rsidR="00A14B06" w:rsidRPr="00C01E72" w:rsidRDefault="00A14B06" w:rsidP="0014109C">
            <w:pPr>
              <w:spacing w:line="240" w:lineRule="auto"/>
              <w:jc w:val="center"/>
            </w:pPr>
          </w:p>
        </w:tc>
        <w:tc>
          <w:tcPr>
            <w:tcW w:w="1134" w:type="dxa"/>
          </w:tcPr>
          <w:p w14:paraId="2BA0C85B" w14:textId="77777777" w:rsidR="00A14B06" w:rsidRPr="00C01E72" w:rsidRDefault="00A14B06" w:rsidP="0014109C">
            <w:pPr>
              <w:spacing w:line="240" w:lineRule="auto"/>
              <w:jc w:val="center"/>
            </w:pPr>
          </w:p>
        </w:tc>
        <w:tc>
          <w:tcPr>
            <w:tcW w:w="1134" w:type="dxa"/>
          </w:tcPr>
          <w:p w14:paraId="52331C48" w14:textId="77777777" w:rsidR="00A14B06" w:rsidRPr="00C01E72" w:rsidRDefault="00A14B06" w:rsidP="0014109C">
            <w:pPr>
              <w:spacing w:line="240" w:lineRule="auto"/>
              <w:jc w:val="center"/>
            </w:pPr>
          </w:p>
        </w:tc>
        <w:tc>
          <w:tcPr>
            <w:tcW w:w="1134" w:type="dxa"/>
          </w:tcPr>
          <w:p w14:paraId="0DD0CC1A" w14:textId="77777777" w:rsidR="00A14B06" w:rsidRPr="00C01E72" w:rsidRDefault="00A14B06" w:rsidP="0014109C">
            <w:pPr>
              <w:spacing w:line="240" w:lineRule="auto"/>
              <w:jc w:val="center"/>
            </w:pPr>
          </w:p>
        </w:tc>
        <w:tc>
          <w:tcPr>
            <w:tcW w:w="1134" w:type="dxa"/>
          </w:tcPr>
          <w:p w14:paraId="1E32C209" w14:textId="77777777" w:rsidR="00A14B06" w:rsidRPr="00C01E72" w:rsidRDefault="00A14B06" w:rsidP="0014109C">
            <w:pPr>
              <w:spacing w:line="240" w:lineRule="auto"/>
              <w:jc w:val="center"/>
            </w:pPr>
          </w:p>
        </w:tc>
      </w:tr>
      <w:tr w:rsidR="00A14B06" w:rsidRPr="00C01E72" w14:paraId="6015AADA" w14:textId="77777777" w:rsidTr="00190E9F">
        <w:tc>
          <w:tcPr>
            <w:tcW w:w="2835" w:type="dxa"/>
          </w:tcPr>
          <w:p w14:paraId="756D3909" w14:textId="77777777" w:rsidR="00A14B06" w:rsidRPr="00C01E72" w:rsidRDefault="00A14B06" w:rsidP="00DE7E83">
            <w:pPr>
              <w:keepNext/>
              <w:spacing w:line="240" w:lineRule="auto"/>
              <w:jc w:val="left"/>
            </w:pPr>
            <w:r w:rsidRPr="00C01E72">
              <w:t xml:space="preserve">angestrebter Schulabschluss </w:t>
            </w:r>
          </w:p>
        </w:tc>
        <w:tc>
          <w:tcPr>
            <w:tcW w:w="1134" w:type="dxa"/>
          </w:tcPr>
          <w:p w14:paraId="7A31F7B1" w14:textId="77777777" w:rsidR="00A14B06" w:rsidRPr="00C01E72" w:rsidRDefault="00A14B06" w:rsidP="0014109C">
            <w:pPr>
              <w:keepNext/>
              <w:spacing w:line="240" w:lineRule="auto"/>
              <w:jc w:val="center"/>
            </w:pPr>
          </w:p>
        </w:tc>
        <w:tc>
          <w:tcPr>
            <w:tcW w:w="1134" w:type="dxa"/>
          </w:tcPr>
          <w:p w14:paraId="69F83104" w14:textId="77777777" w:rsidR="00A14B06" w:rsidRPr="00C01E72" w:rsidRDefault="00A14B06" w:rsidP="0014109C">
            <w:pPr>
              <w:keepNext/>
              <w:spacing w:line="240" w:lineRule="auto"/>
              <w:jc w:val="center"/>
            </w:pPr>
          </w:p>
        </w:tc>
        <w:tc>
          <w:tcPr>
            <w:tcW w:w="2268" w:type="dxa"/>
            <w:gridSpan w:val="2"/>
          </w:tcPr>
          <w:p w14:paraId="717D600F" w14:textId="77777777" w:rsidR="00A14B06" w:rsidRPr="00C01E72" w:rsidRDefault="00A14B06" w:rsidP="0014109C">
            <w:pPr>
              <w:keepNext/>
              <w:spacing w:line="240" w:lineRule="auto"/>
              <w:jc w:val="center"/>
            </w:pPr>
            <w:r w:rsidRPr="00C01E72">
              <w:t>(N=464)</w:t>
            </w:r>
          </w:p>
        </w:tc>
        <w:tc>
          <w:tcPr>
            <w:tcW w:w="1134" w:type="dxa"/>
          </w:tcPr>
          <w:p w14:paraId="71DB1815" w14:textId="77777777" w:rsidR="00A14B06" w:rsidRPr="00C01E72" w:rsidRDefault="00A14B06" w:rsidP="0014109C">
            <w:pPr>
              <w:keepNext/>
              <w:spacing w:line="240" w:lineRule="auto"/>
              <w:jc w:val="center"/>
            </w:pPr>
          </w:p>
        </w:tc>
        <w:tc>
          <w:tcPr>
            <w:tcW w:w="1134" w:type="dxa"/>
          </w:tcPr>
          <w:p w14:paraId="7D37C88C" w14:textId="77777777" w:rsidR="00A14B06" w:rsidRPr="00C01E72" w:rsidRDefault="00A14B06" w:rsidP="0014109C">
            <w:pPr>
              <w:keepNext/>
              <w:spacing w:line="240" w:lineRule="auto"/>
              <w:jc w:val="center"/>
            </w:pPr>
          </w:p>
        </w:tc>
      </w:tr>
      <w:tr w:rsidR="00A14B06" w:rsidRPr="00C01E72" w14:paraId="6E98D962" w14:textId="77777777" w:rsidTr="00190E9F">
        <w:tc>
          <w:tcPr>
            <w:tcW w:w="2835" w:type="dxa"/>
          </w:tcPr>
          <w:p w14:paraId="3A48611C" w14:textId="77777777" w:rsidR="00A14B06" w:rsidRPr="00C01E72" w:rsidRDefault="00A14B06" w:rsidP="00DE7E83">
            <w:pPr>
              <w:keepNext/>
              <w:spacing w:line="240" w:lineRule="auto"/>
              <w:jc w:val="left"/>
            </w:pPr>
            <w:r w:rsidRPr="00C01E72">
              <w:t>Hauptschulabschluss</w:t>
            </w:r>
          </w:p>
        </w:tc>
        <w:tc>
          <w:tcPr>
            <w:tcW w:w="1134" w:type="dxa"/>
          </w:tcPr>
          <w:p w14:paraId="05C248F1" w14:textId="77777777" w:rsidR="00A14B06" w:rsidRPr="00C01E72" w:rsidRDefault="00A14B06" w:rsidP="0014109C">
            <w:pPr>
              <w:keepNext/>
              <w:spacing w:line="240" w:lineRule="auto"/>
              <w:jc w:val="center"/>
            </w:pPr>
            <w:r w:rsidRPr="00C01E72">
              <w:t>-</w:t>
            </w:r>
          </w:p>
        </w:tc>
        <w:tc>
          <w:tcPr>
            <w:tcW w:w="1134" w:type="dxa"/>
          </w:tcPr>
          <w:p w14:paraId="0974E9E5" w14:textId="77777777" w:rsidR="00A14B06" w:rsidRPr="00C01E72" w:rsidRDefault="00A14B06" w:rsidP="0014109C">
            <w:pPr>
              <w:keepNext/>
              <w:spacing w:line="240" w:lineRule="auto"/>
              <w:jc w:val="center"/>
            </w:pPr>
            <w:r w:rsidRPr="00C01E72">
              <w:t>-</w:t>
            </w:r>
          </w:p>
        </w:tc>
        <w:tc>
          <w:tcPr>
            <w:tcW w:w="1134" w:type="dxa"/>
          </w:tcPr>
          <w:p w14:paraId="653DAD56" w14:textId="77777777" w:rsidR="00A14B06" w:rsidRPr="00C01E72" w:rsidRDefault="00A14B06" w:rsidP="0014109C">
            <w:pPr>
              <w:keepNext/>
              <w:spacing w:line="240" w:lineRule="auto"/>
              <w:jc w:val="center"/>
            </w:pPr>
            <w:r w:rsidRPr="00C01E72">
              <w:t>29</w:t>
            </w:r>
          </w:p>
        </w:tc>
        <w:tc>
          <w:tcPr>
            <w:tcW w:w="1134" w:type="dxa"/>
          </w:tcPr>
          <w:p w14:paraId="0A2FB076" w14:textId="77777777" w:rsidR="00A14B06" w:rsidRPr="00C01E72" w:rsidRDefault="00A14B06" w:rsidP="0014109C">
            <w:pPr>
              <w:keepNext/>
              <w:spacing w:line="240" w:lineRule="auto"/>
              <w:jc w:val="center"/>
            </w:pPr>
            <w:r w:rsidRPr="00C01E72">
              <w:t>6,3%</w:t>
            </w:r>
          </w:p>
        </w:tc>
        <w:tc>
          <w:tcPr>
            <w:tcW w:w="1134" w:type="dxa"/>
          </w:tcPr>
          <w:p w14:paraId="629147C7" w14:textId="77777777" w:rsidR="00A14B06" w:rsidRPr="00C01E72" w:rsidRDefault="00A14B06" w:rsidP="0014109C">
            <w:pPr>
              <w:keepNext/>
              <w:spacing w:line="240" w:lineRule="auto"/>
              <w:jc w:val="center"/>
            </w:pPr>
            <w:r w:rsidRPr="00C01E72">
              <w:t>-</w:t>
            </w:r>
          </w:p>
        </w:tc>
        <w:tc>
          <w:tcPr>
            <w:tcW w:w="1134" w:type="dxa"/>
          </w:tcPr>
          <w:p w14:paraId="7A7B7DDF" w14:textId="77777777" w:rsidR="00A14B06" w:rsidRPr="00C01E72" w:rsidRDefault="00A14B06" w:rsidP="0014109C">
            <w:pPr>
              <w:keepNext/>
              <w:spacing w:line="240" w:lineRule="auto"/>
              <w:jc w:val="center"/>
            </w:pPr>
            <w:r w:rsidRPr="00C01E72">
              <w:t>-</w:t>
            </w:r>
          </w:p>
        </w:tc>
      </w:tr>
      <w:tr w:rsidR="00A14B06" w:rsidRPr="00C01E72" w14:paraId="33DA9634" w14:textId="77777777" w:rsidTr="00190E9F">
        <w:tc>
          <w:tcPr>
            <w:tcW w:w="2835" w:type="dxa"/>
          </w:tcPr>
          <w:p w14:paraId="78D86ABA" w14:textId="77777777" w:rsidR="00A14B06" w:rsidRPr="00C01E72" w:rsidRDefault="00A14B06" w:rsidP="00DE7E83">
            <w:pPr>
              <w:keepNext/>
              <w:spacing w:line="240" w:lineRule="auto"/>
              <w:jc w:val="left"/>
            </w:pPr>
            <w:r w:rsidRPr="00C01E72">
              <w:t>Mittlere Reife</w:t>
            </w:r>
          </w:p>
        </w:tc>
        <w:tc>
          <w:tcPr>
            <w:tcW w:w="1134" w:type="dxa"/>
          </w:tcPr>
          <w:p w14:paraId="21835197" w14:textId="77777777" w:rsidR="00A14B06" w:rsidRPr="00C01E72" w:rsidRDefault="00A14B06" w:rsidP="0014109C">
            <w:pPr>
              <w:keepNext/>
              <w:spacing w:line="240" w:lineRule="auto"/>
              <w:jc w:val="center"/>
            </w:pPr>
            <w:r w:rsidRPr="00C01E72">
              <w:t>-</w:t>
            </w:r>
          </w:p>
        </w:tc>
        <w:tc>
          <w:tcPr>
            <w:tcW w:w="1134" w:type="dxa"/>
          </w:tcPr>
          <w:p w14:paraId="45DDD69C" w14:textId="77777777" w:rsidR="00A14B06" w:rsidRPr="00C01E72" w:rsidRDefault="00A14B06" w:rsidP="0014109C">
            <w:pPr>
              <w:keepNext/>
              <w:spacing w:line="240" w:lineRule="auto"/>
              <w:jc w:val="center"/>
            </w:pPr>
            <w:r w:rsidRPr="00C01E72">
              <w:t>-</w:t>
            </w:r>
          </w:p>
        </w:tc>
        <w:tc>
          <w:tcPr>
            <w:tcW w:w="1134" w:type="dxa"/>
          </w:tcPr>
          <w:p w14:paraId="6A7F06D2" w14:textId="77777777" w:rsidR="00A14B06" w:rsidRPr="00C01E72" w:rsidRDefault="00A14B06" w:rsidP="0014109C">
            <w:pPr>
              <w:keepNext/>
              <w:spacing w:line="240" w:lineRule="auto"/>
              <w:jc w:val="center"/>
            </w:pPr>
            <w:r w:rsidRPr="00C01E72">
              <w:t>80</w:t>
            </w:r>
          </w:p>
        </w:tc>
        <w:tc>
          <w:tcPr>
            <w:tcW w:w="1134" w:type="dxa"/>
          </w:tcPr>
          <w:p w14:paraId="26359290" w14:textId="77777777" w:rsidR="00A14B06" w:rsidRPr="00C01E72" w:rsidRDefault="00A14B06" w:rsidP="0014109C">
            <w:pPr>
              <w:keepNext/>
              <w:spacing w:line="240" w:lineRule="auto"/>
              <w:jc w:val="center"/>
            </w:pPr>
            <w:r w:rsidRPr="00C01E72">
              <w:t>17,2%</w:t>
            </w:r>
          </w:p>
        </w:tc>
        <w:tc>
          <w:tcPr>
            <w:tcW w:w="1134" w:type="dxa"/>
          </w:tcPr>
          <w:p w14:paraId="704463D8" w14:textId="77777777" w:rsidR="00A14B06" w:rsidRPr="00C01E72" w:rsidRDefault="00A14B06" w:rsidP="0014109C">
            <w:pPr>
              <w:keepNext/>
              <w:spacing w:line="240" w:lineRule="auto"/>
              <w:jc w:val="center"/>
            </w:pPr>
            <w:r w:rsidRPr="00C01E72">
              <w:t>-</w:t>
            </w:r>
          </w:p>
        </w:tc>
        <w:tc>
          <w:tcPr>
            <w:tcW w:w="1134" w:type="dxa"/>
          </w:tcPr>
          <w:p w14:paraId="0AB744E4" w14:textId="77777777" w:rsidR="00A14B06" w:rsidRPr="00C01E72" w:rsidRDefault="00A14B06" w:rsidP="0014109C">
            <w:pPr>
              <w:keepNext/>
              <w:spacing w:line="240" w:lineRule="auto"/>
              <w:jc w:val="center"/>
            </w:pPr>
            <w:r w:rsidRPr="00C01E72">
              <w:t>-</w:t>
            </w:r>
          </w:p>
        </w:tc>
      </w:tr>
      <w:tr w:rsidR="00A14B06" w:rsidRPr="00C01E72" w14:paraId="39FA6D94" w14:textId="77777777" w:rsidTr="00190E9F">
        <w:tc>
          <w:tcPr>
            <w:tcW w:w="2835" w:type="dxa"/>
          </w:tcPr>
          <w:p w14:paraId="63C10548" w14:textId="77777777" w:rsidR="00A14B06" w:rsidRPr="00C01E72" w:rsidRDefault="00A14B06" w:rsidP="00DE7E83">
            <w:pPr>
              <w:keepNext/>
              <w:spacing w:line="240" w:lineRule="auto"/>
              <w:jc w:val="left"/>
            </w:pPr>
            <w:r w:rsidRPr="00C01E72">
              <w:t>(Fach-) Abitur</w:t>
            </w:r>
          </w:p>
        </w:tc>
        <w:tc>
          <w:tcPr>
            <w:tcW w:w="1134" w:type="dxa"/>
          </w:tcPr>
          <w:p w14:paraId="7EF4846D" w14:textId="77777777" w:rsidR="00A14B06" w:rsidRPr="00C01E72" w:rsidRDefault="00A14B06" w:rsidP="0014109C">
            <w:pPr>
              <w:keepNext/>
              <w:spacing w:line="240" w:lineRule="auto"/>
              <w:jc w:val="center"/>
            </w:pPr>
            <w:r w:rsidRPr="00C01E72">
              <w:t>-</w:t>
            </w:r>
          </w:p>
        </w:tc>
        <w:tc>
          <w:tcPr>
            <w:tcW w:w="1134" w:type="dxa"/>
          </w:tcPr>
          <w:p w14:paraId="058951AC" w14:textId="77777777" w:rsidR="00A14B06" w:rsidRPr="00C01E72" w:rsidRDefault="00A14B06" w:rsidP="0014109C">
            <w:pPr>
              <w:keepNext/>
              <w:spacing w:line="240" w:lineRule="auto"/>
              <w:jc w:val="center"/>
            </w:pPr>
            <w:r w:rsidRPr="00C01E72">
              <w:t>-</w:t>
            </w:r>
          </w:p>
        </w:tc>
        <w:tc>
          <w:tcPr>
            <w:tcW w:w="1134" w:type="dxa"/>
          </w:tcPr>
          <w:p w14:paraId="000EE192" w14:textId="77777777" w:rsidR="00A14B06" w:rsidRPr="00C01E72" w:rsidRDefault="00A14B06" w:rsidP="0014109C">
            <w:pPr>
              <w:keepNext/>
              <w:spacing w:line="240" w:lineRule="auto"/>
              <w:jc w:val="center"/>
            </w:pPr>
            <w:r w:rsidRPr="00C01E72">
              <w:t>339</w:t>
            </w:r>
          </w:p>
        </w:tc>
        <w:tc>
          <w:tcPr>
            <w:tcW w:w="1134" w:type="dxa"/>
          </w:tcPr>
          <w:p w14:paraId="55F04659" w14:textId="77777777" w:rsidR="00A14B06" w:rsidRPr="00C01E72" w:rsidRDefault="00A14B06" w:rsidP="0014109C">
            <w:pPr>
              <w:keepNext/>
              <w:spacing w:line="240" w:lineRule="auto"/>
              <w:jc w:val="center"/>
            </w:pPr>
            <w:r w:rsidRPr="00C01E72">
              <w:t>73,1%</w:t>
            </w:r>
          </w:p>
        </w:tc>
        <w:tc>
          <w:tcPr>
            <w:tcW w:w="1134" w:type="dxa"/>
          </w:tcPr>
          <w:p w14:paraId="7DC7B9E4" w14:textId="77777777" w:rsidR="00A14B06" w:rsidRPr="00C01E72" w:rsidRDefault="00A14B06" w:rsidP="0014109C">
            <w:pPr>
              <w:keepNext/>
              <w:spacing w:line="240" w:lineRule="auto"/>
              <w:jc w:val="center"/>
            </w:pPr>
            <w:r w:rsidRPr="00C01E72">
              <w:t>-</w:t>
            </w:r>
          </w:p>
        </w:tc>
        <w:tc>
          <w:tcPr>
            <w:tcW w:w="1134" w:type="dxa"/>
          </w:tcPr>
          <w:p w14:paraId="72336D71" w14:textId="77777777" w:rsidR="00A14B06" w:rsidRPr="00C01E72" w:rsidRDefault="00A14B06" w:rsidP="0014109C">
            <w:pPr>
              <w:keepNext/>
              <w:spacing w:line="240" w:lineRule="auto"/>
              <w:jc w:val="center"/>
            </w:pPr>
            <w:r w:rsidRPr="00C01E72">
              <w:t>-</w:t>
            </w:r>
          </w:p>
        </w:tc>
      </w:tr>
      <w:tr w:rsidR="00A14B06" w:rsidRPr="00C01E72" w14:paraId="6F1029F0" w14:textId="77777777" w:rsidTr="00190E9F">
        <w:tc>
          <w:tcPr>
            <w:tcW w:w="2835" w:type="dxa"/>
          </w:tcPr>
          <w:p w14:paraId="574AA566" w14:textId="77777777" w:rsidR="00A14B06" w:rsidRPr="00C01E72" w:rsidRDefault="00A14B06" w:rsidP="00DE7E83">
            <w:pPr>
              <w:spacing w:line="240" w:lineRule="auto"/>
              <w:jc w:val="left"/>
            </w:pPr>
            <w:r w:rsidRPr="00C01E72">
              <w:t>anderen Abschluss</w:t>
            </w:r>
          </w:p>
        </w:tc>
        <w:tc>
          <w:tcPr>
            <w:tcW w:w="1134" w:type="dxa"/>
          </w:tcPr>
          <w:p w14:paraId="65B823B4" w14:textId="77777777" w:rsidR="00A14B06" w:rsidRPr="00C01E72" w:rsidRDefault="00A14B06" w:rsidP="0014109C">
            <w:pPr>
              <w:spacing w:line="240" w:lineRule="auto"/>
              <w:jc w:val="center"/>
            </w:pPr>
            <w:r w:rsidRPr="00C01E72">
              <w:t>-</w:t>
            </w:r>
          </w:p>
        </w:tc>
        <w:tc>
          <w:tcPr>
            <w:tcW w:w="1134" w:type="dxa"/>
          </w:tcPr>
          <w:p w14:paraId="643E8E93" w14:textId="77777777" w:rsidR="00A14B06" w:rsidRPr="00C01E72" w:rsidRDefault="00A14B06" w:rsidP="0014109C">
            <w:pPr>
              <w:spacing w:line="240" w:lineRule="auto"/>
              <w:jc w:val="center"/>
            </w:pPr>
            <w:r w:rsidRPr="00C01E72">
              <w:t>-</w:t>
            </w:r>
          </w:p>
        </w:tc>
        <w:tc>
          <w:tcPr>
            <w:tcW w:w="1134" w:type="dxa"/>
          </w:tcPr>
          <w:p w14:paraId="4EF0839B" w14:textId="77777777" w:rsidR="00A14B06" w:rsidRPr="00C01E72" w:rsidRDefault="00A14B06" w:rsidP="0014109C">
            <w:pPr>
              <w:spacing w:line="240" w:lineRule="auto"/>
              <w:jc w:val="center"/>
            </w:pPr>
            <w:r w:rsidRPr="00C01E72">
              <w:t>16</w:t>
            </w:r>
          </w:p>
        </w:tc>
        <w:tc>
          <w:tcPr>
            <w:tcW w:w="1134" w:type="dxa"/>
          </w:tcPr>
          <w:p w14:paraId="7BF5A1DA" w14:textId="77777777" w:rsidR="00A14B06" w:rsidRPr="00C01E72" w:rsidRDefault="00A14B06" w:rsidP="0014109C">
            <w:pPr>
              <w:spacing w:line="240" w:lineRule="auto"/>
              <w:jc w:val="center"/>
            </w:pPr>
            <w:r w:rsidRPr="00C01E72">
              <w:t>3,4%</w:t>
            </w:r>
          </w:p>
        </w:tc>
        <w:tc>
          <w:tcPr>
            <w:tcW w:w="1134" w:type="dxa"/>
          </w:tcPr>
          <w:p w14:paraId="194F3284" w14:textId="77777777" w:rsidR="00A14B06" w:rsidRPr="00C01E72" w:rsidRDefault="00A14B06" w:rsidP="0014109C">
            <w:pPr>
              <w:spacing w:line="240" w:lineRule="auto"/>
              <w:jc w:val="center"/>
            </w:pPr>
            <w:r w:rsidRPr="00C01E72">
              <w:t>-</w:t>
            </w:r>
          </w:p>
        </w:tc>
        <w:tc>
          <w:tcPr>
            <w:tcW w:w="1134" w:type="dxa"/>
          </w:tcPr>
          <w:p w14:paraId="0E51B16C" w14:textId="77777777" w:rsidR="00A14B06" w:rsidRPr="00C01E72" w:rsidRDefault="00A14B06" w:rsidP="0014109C">
            <w:pPr>
              <w:spacing w:line="240" w:lineRule="auto"/>
              <w:jc w:val="center"/>
            </w:pPr>
            <w:r w:rsidRPr="00C01E72">
              <w:t>-</w:t>
            </w:r>
          </w:p>
        </w:tc>
      </w:tr>
      <w:tr w:rsidR="00A14B06" w:rsidRPr="00C01E72" w14:paraId="36E6D78E" w14:textId="77777777" w:rsidTr="00190E9F">
        <w:tc>
          <w:tcPr>
            <w:tcW w:w="2835" w:type="dxa"/>
          </w:tcPr>
          <w:p w14:paraId="5A25D4BF" w14:textId="77777777" w:rsidR="00A14B06" w:rsidRPr="00C01E72" w:rsidRDefault="00A14B06" w:rsidP="00DE7E83">
            <w:pPr>
              <w:spacing w:line="240" w:lineRule="auto"/>
              <w:jc w:val="left"/>
            </w:pPr>
          </w:p>
        </w:tc>
        <w:tc>
          <w:tcPr>
            <w:tcW w:w="1134" w:type="dxa"/>
          </w:tcPr>
          <w:p w14:paraId="785F8743" w14:textId="77777777" w:rsidR="00A14B06" w:rsidRPr="00C01E72" w:rsidRDefault="00A14B06" w:rsidP="0014109C">
            <w:pPr>
              <w:spacing w:line="240" w:lineRule="auto"/>
              <w:jc w:val="center"/>
            </w:pPr>
          </w:p>
        </w:tc>
        <w:tc>
          <w:tcPr>
            <w:tcW w:w="1134" w:type="dxa"/>
          </w:tcPr>
          <w:p w14:paraId="03D51A6B" w14:textId="77777777" w:rsidR="00A14B06" w:rsidRPr="00C01E72" w:rsidRDefault="00A14B06" w:rsidP="0014109C">
            <w:pPr>
              <w:spacing w:line="240" w:lineRule="auto"/>
              <w:jc w:val="center"/>
            </w:pPr>
          </w:p>
        </w:tc>
        <w:tc>
          <w:tcPr>
            <w:tcW w:w="1134" w:type="dxa"/>
          </w:tcPr>
          <w:p w14:paraId="21631EC4" w14:textId="77777777" w:rsidR="00A14B06" w:rsidRPr="00C01E72" w:rsidRDefault="00A14B06" w:rsidP="0014109C">
            <w:pPr>
              <w:spacing w:line="240" w:lineRule="auto"/>
              <w:jc w:val="center"/>
            </w:pPr>
          </w:p>
        </w:tc>
        <w:tc>
          <w:tcPr>
            <w:tcW w:w="1134" w:type="dxa"/>
          </w:tcPr>
          <w:p w14:paraId="729FF8E7" w14:textId="77777777" w:rsidR="00A14B06" w:rsidRPr="00C01E72" w:rsidRDefault="00A14B06" w:rsidP="0014109C">
            <w:pPr>
              <w:spacing w:line="240" w:lineRule="auto"/>
              <w:jc w:val="center"/>
            </w:pPr>
          </w:p>
        </w:tc>
        <w:tc>
          <w:tcPr>
            <w:tcW w:w="1134" w:type="dxa"/>
          </w:tcPr>
          <w:p w14:paraId="7E1C9C7E" w14:textId="77777777" w:rsidR="00A14B06" w:rsidRPr="00C01E72" w:rsidRDefault="00A14B06" w:rsidP="0014109C">
            <w:pPr>
              <w:spacing w:line="240" w:lineRule="auto"/>
              <w:jc w:val="center"/>
            </w:pPr>
          </w:p>
        </w:tc>
        <w:tc>
          <w:tcPr>
            <w:tcW w:w="1134" w:type="dxa"/>
          </w:tcPr>
          <w:p w14:paraId="2AAC813D" w14:textId="77777777" w:rsidR="00A14B06" w:rsidRPr="00C01E72" w:rsidRDefault="00A14B06" w:rsidP="0014109C">
            <w:pPr>
              <w:spacing w:line="240" w:lineRule="auto"/>
              <w:jc w:val="center"/>
            </w:pPr>
          </w:p>
        </w:tc>
      </w:tr>
      <w:tr w:rsidR="00A14B06" w:rsidRPr="00C01E72" w14:paraId="0D92E377" w14:textId="77777777" w:rsidTr="00190E9F">
        <w:tc>
          <w:tcPr>
            <w:tcW w:w="2835" w:type="dxa"/>
          </w:tcPr>
          <w:p w14:paraId="50E8269F" w14:textId="77777777" w:rsidR="00A14B06" w:rsidRPr="00C01E72" w:rsidRDefault="00A14B06" w:rsidP="00DE7E83">
            <w:pPr>
              <w:keepNext/>
              <w:spacing w:line="240" w:lineRule="auto"/>
              <w:jc w:val="left"/>
            </w:pPr>
            <w:r w:rsidRPr="00C01E72">
              <w:t>Erwerbstätigkeit</w:t>
            </w:r>
          </w:p>
        </w:tc>
        <w:tc>
          <w:tcPr>
            <w:tcW w:w="1134" w:type="dxa"/>
          </w:tcPr>
          <w:p w14:paraId="751E78E7" w14:textId="77777777" w:rsidR="00A14B06" w:rsidRPr="00C01E72" w:rsidRDefault="00A14B06" w:rsidP="0014109C">
            <w:pPr>
              <w:keepNext/>
              <w:spacing w:line="240" w:lineRule="auto"/>
              <w:jc w:val="center"/>
            </w:pPr>
          </w:p>
        </w:tc>
        <w:tc>
          <w:tcPr>
            <w:tcW w:w="1134" w:type="dxa"/>
          </w:tcPr>
          <w:p w14:paraId="2D111946" w14:textId="77777777" w:rsidR="00A14B06" w:rsidRPr="00C01E72" w:rsidRDefault="00A14B06" w:rsidP="0014109C">
            <w:pPr>
              <w:keepNext/>
              <w:spacing w:line="240" w:lineRule="auto"/>
              <w:jc w:val="center"/>
            </w:pPr>
          </w:p>
        </w:tc>
        <w:tc>
          <w:tcPr>
            <w:tcW w:w="1134" w:type="dxa"/>
          </w:tcPr>
          <w:p w14:paraId="040366E1" w14:textId="77777777" w:rsidR="00A14B06" w:rsidRPr="00C01E72" w:rsidRDefault="00A14B06" w:rsidP="0014109C">
            <w:pPr>
              <w:keepNext/>
              <w:spacing w:line="240" w:lineRule="auto"/>
              <w:jc w:val="center"/>
            </w:pPr>
          </w:p>
        </w:tc>
        <w:tc>
          <w:tcPr>
            <w:tcW w:w="1134" w:type="dxa"/>
          </w:tcPr>
          <w:p w14:paraId="118E6E0E" w14:textId="77777777" w:rsidR="00A14B06" w:rsidRPr="00C01E72" w:rsidRDefault="00A14B06" w:rsidP="0014109C">
            <w:pPr>
              <w:keepNext/>
              <w:spacing w:line="240" w:lineRule="auto"/>
              <w:jc w:val="center"/>
            </w:pPr>
          </w:p>
        </w:tc>
        <w:tc>
          <w:tcPr>
            <w:tcW w:w="1134" w:type="dxa"/>
          </w:tcPr>
          <w:p w14:paraId="2020B7ED" w14:textId="77777777" w:rsidR="00A14B06" w:rsidRPr="00C01E72" w:rsidRDefault="00A14B06" w:rsidP="0014109C">
            <w:pPr>
              <w:keepNext/>
              <w:spacing w:line="240" w:lineRule="auto"/>
              <w:jc w:val="center"/>
            </w:pPr>
          </w:p>
        </w:tc>
        <w:tc>
          <w:tcPr>
            <w:tcW w:w="1134" w:type="dxa"/>
          </w:tcPr>
          <w:p w14:paraId="223CB25A" w14:textId="77777777" w:rsidR="00A14B06" w:rsidRPr="00C01E72" w:rsidRDefault="00A14B06" w:rsidP="0014109C">
            <w:pPr>
              <w:keepNext/>
              <w:spacing w:line="240" w:lineRule="auto"/>
              <w:jc w:val="center"/>
            </w:pPr>
          </w:p>
        </w:tc>
      </w:tr>
      <w:tr w:rsidR="00A14B06" w:rsidRPr="00C01E72" w14:paraId="36533CCF" w14:textId="77777777" w:rsidTr="00190E9F">
        <w:tc>
          <w:tcPr>
            <w:tcW w:w="2835" w:type="dxa"/>
          </w:tcPr>
          <w:p w14:paraId="572D0B9E" w14:textId="77777777" w:rsidR="00A14B06" w:rsidRPr="00C01E72" w:rsidRDefault="00A14B06" w:rsidP="00DE7E83">
            <w:pPr>
              <w:keepNext/>
              <w:spacing w:line="240" w:lineRule="auto"/>
              <w:jc w:val="left"/>
            </w:pPr>
            <w:r w:rsidRPr="00C01E72">
              <w:t>Vollzeit erwerbstätig</w:t>
            </w:r>
          </w:p>
        </w:tc>
        <w:tc>
          <w:tcPr>
            <w:tcW w:w="1134" w:type="dxa"/>
          </w:tcPr>
          <w:p w14:paraId="76239FDC" w14:textId="77777777" w:rsidR="00A14B06" w:rsidRPr="00C01E72" w:rsidRDefault="00A14B06" w:rsidP="0014109C">
            <w:pPr>
              <w:keepNext/>
              <w:spacing w:line="240" w:lineRule="auto"/>
              <w:jc w:val="center"/>
            </w:pPr>
            <w:r w:rsidRPr="00C01E72">
              <w:t>1.254</w:t>
            </w:r>
          </w:p>
        </w:tc>
        <w:tc>
          <w:tcPr>
            <w:tcW w:w="1134" w:type="dxa"/>
          </w:tcPr>
          <w:p w14:paraId="4FB8B79A" w14:textId="77777777" w:rsidR="00A14B06" w:rsidRPr="00C01E72" w:rsidRDefault="00A14B06" w:rsidP="0014109C">
            <w:pPr>
              <w:keepNext/>
              <w:spacing w:line="240" w:lineRule="auto"/>
              <w:jc w:val="center"/>
            </w:pPr>
            <w:r w:rsidRPr="00C01E72">
              <w:t>60,3%</w:t>
            </w:r>
          </w:p>
        </w:tc>
        <w:tc>
          <w:tcPr>
            <w:tcW w:w="1134" w:type="dxa"/>
          </w:tcPr>
          <w:p w14:paraId="7C68725F" w14:textId="77777777" w:rsidR="00A14B06" w:rsidRPr="00C01E72" w:rsidRDefault="00A14B06" w:rsidP="0014109C">
            <w:pPr>
              <w:keepNext/>
              <w:spacing w:line="240" w:lineRule="auto"/>
              <w:jc w:val="center"/>
            </w:pPr>
            <w:r w:rsidRPr="00C01E72">
              <w:t>-</w:t>
            </w:r>
          </w:p>
        </w:tc>
        <w:tc>
          <w:tcPr>
            <w:tcW w:w="1134" w:type="dxa"/>
          </w:tcPr>
          <w:p w14:paraId="4DF8A823" w14:textId="77777777" w:rsidR="00A14B06" w:rsidRPr="00C01E72" w:rsidRDefault="00A14B06" w:rsidP="0014109C">
            <w:pPr>
              <w:keepNext/>
              <w:spacing w:line="240" w:lineRule="auto"/>
              <w:jc w:val="center"/>
            </w:pPr>
            <w:r w:rsidRPr="00C01E72">
              <w:t>-</w:t>
            </w:r>
          </w:p>
        </w:tc>
        <w:tc>
          <w:tcPr>
            <w:tcW w:w="1134" w:type="dxa"/>
          </w:tcPr>
          <w:p w14:paraId="575729D8" w14:textId="77777777" w:rsidR="00A14B06" w:rsidRPr="00C01E72" w:rsidRDefault="00A14B06" w:rsidP="0014109C">
            <w:pPr>
              <w:keepNext/>
              <w:spacing w:line="240" w:lineRule="auto"/>
              <w:jc w:val="center"/>
            </w:pPr>
            <w:r w:rsidRPr="00C01E72">
              <w:t>91</w:t>
            </w:r>
          </w:p>
        </w:tc>
        <w:tc>
          <w:tcPr>
            <w:tcW w:w="1134" w:type="dxa"/>
          </w:tcPr>
          <w:p w14:paraId="45ED2939" w14:textId="77777777" w:rsidR="00A14B06" w:rsidRPr="00C01E72" w:rsidRDefault="00A14B06" w:rsidP="0014109C">
            <w:pPr>
              <w:keepNext/>
              <w:spacing w:line="240" w:lineRule="auto"/>
              <w:jc w:val="center"/>
            </w:pPr>
            <w:r w:rsidRPr="00C01E72">
              <w:t>63,6%</w:t>
            </w:r>
          </w:p>
        </w:tc>
      </w:tr>
      <w:tr w:rsidR="00A14B06" w:rsidRPr="00C01E72" w14:paraId="39C1DC0B" w14:textId="77777777" w:rsidTr="00190E9F">
        <w:tc>
          <w:tcPr>
            <w:tcW w:w="2835" w:type="dxa"/>
          </w:tcPr>
          <w:p w14:paraId="3250A785" w14:textId="77777777" w:rsidR="00A14B06" w:rsidRPr="00C01E72" w:rsidRDefault="00A14B06" w:rsidP="00DE7E83">
            <w:pPr>
              <w:keepNext/>
              <w:spacing w:line="240" w:lineRule="auto"/>
              <w:jc w:val="left"/>
            </w:pPr>
            <w:r w:rsidRPr="00C01E72">
              <w:t>Teilzeit erwerbstätig</w:t>
            </w:r>
          </w:p>
        </w:tc>
        <w:tc>
          <w:tcPr>
            <w:tcW w:w="1134" w:type="dxa"/>
          </w:tcPr>
          <w:p w14:paraId="5B375662" w14:textId="77777777" w:rsidR="00A14B06" w:rsidRPr="00C01E72" w:rsidRDefault="00A14B06" w:rsidP="0014109C">
            <w:pPr>
              <w:keepNext/>
              <w:spacing w:line="240" w:lineRule="auto"/>
              <w:jc w:val="center"/>
            </w:pPr>
            <w:r w:rsidRPr="00C01E72">
              <w:t>394</w:t>
            </w:r>
          </w:p>
        </w:tc>
        <w:tc>
          <w:tcPr>
            <w:tcW w:w="1134" w:type="dxa"/>
          </w:tcPr>
          <w:p w14:paraId="74F9C8DC" w14:textId="77777777" w:rsidR="00A14B06" w:rsidRPr="00C01E72" w:rsidRDefault="00A14B06" w:rsidP="0014109C">
            <w:pPr>
              <w:keepNext/>
              <w:spacing w:line="240" w:lineRule="auto"/>
              <w:jc w:val="center"/>
            </w:pPr>
            <w:r w:rsidRPr="00C01E72">
              <w:t>19,0%</w:t>
            </w:r>
          </w:p>
        </w:tc>
        <w:tc>
          <w:tcPr>
            <w:tcW w:w="1134" w:type="dxa"/>
          </w:tcPr>
          <w:p w14:paraId="2D9BA944" w14:textId="77777777" w:rsidR="00A14B06" w:rsidRPr="00C01E72" w:rsidRDefault="00A14B06" w:rsidP="0014109C">
            <w:pPr>
              <w:keepNext/>
              <w:spacing w:line="240" w:lineRule="auto"/>
              <w:jc w:val="center"/>
            </w:pPr>
            <w:r w:rsidRPr="00C01E72">
              <w:t>-</w:t>
            </w:r>
          </w:p>
        </w:tc>
        <w:tc>
          <w:tcPr>
            <w:tcW w:w="1134" w:type="dxa"/>
          </w:tcPr>
          <w:p w14:paraId="47B96D98" w14:textId="77777777" w:rsidR="00A14B06" w:rsidRPr="00C01E72" w:rsidRDefault="00A14B06" w:rsidP="0014109C">
            <w:pPr>
              <w:keepNext/>
              <w:spacing w:line="240" w:lineRule="auto"/>
              <w:jc w:val="center"/>
            </w:pPr>
            <w:r w:rsidRPr="00C01E72">
              <w:t>-</w:t>
            </w:r>
          </w:p>
        </w:tc>
        <w:tc>
          <w:tcPr>
            <w:tcW w:w="1134" w:type="dxa"/>
          </w:tcPr>
          <w:p w14:paraId="2FAE3C88" w14:textId="77777777" w:rsidR="00A14B06" w:rsidRPr="00C01E72" w:rsidRDefault="00A14B06" w:rsidP="0014109C">
            <w:pPr>
              <w:keepNext/>
              <w:spacing w:line="240" w:lineRule="auto"/>
              <w:jc w:val="center"/>
            </w:pPr>
            <w:r w:rsidRPr="00C01E72">
              <w:t>27</w:t>
            </w:r>
          </w:p>
        </w:tc>
        <w:tc>
          <w:tcPr>
            <w:tcW w:w="1134" w:type="dxa"/>
          </w:tcPr>
          <w:p w14:paraId="4A54FEDA" w14:textId="77777777" w:rsidR="00A14B06" w:rsidRPr="00C01E72" w:rsidRDefault="00A14B06" w:rsidP="0014109C">
            <w:pPr>
              <w:keepNext/>
              <w:spacing w:line="240" w:lineRule="auto"/>
              <w:jc w:val="center"/>
            </w:pPr>
            <w:r w:rsidRPr="00C01E72">
              <w:t>18,9%</w:t>
            </w:r>
          </w:p>
        </w:tc>
      </w:tr>
      <w:tr w:rsidR="00A14B06" w:rsidRPr="00C01E72" w14:paraId="0BBBD132" w14:textId="77777777" w:rsidTr="00190E9F">
        <w:tc>
          <w:tcPr>
            <w:tcW w:w="2835" w:type="dxa"/>
          </w:tcPr>
          <w:p w14:paraId="5D236C95" w14:textId="77777777" w:rsidR="00A14B06" w:rsidRPr="00C01E72" w:rsidRDefault="00A14B06" w:rsidP="00DE7E83">
            <w:pPr>
              <w:spacing w:line="240" w:lineRule="auto"/>
              <w:jc w:val="left"/>
            </w:pPr>
            <w:r w:rsidRPr="00C01E72">
              <w:t>Nicht erwerbstätig</w:t>
            </w:r>
          </w:p>
        </w:tc>
        <w:tc>
          <w:tcPr>
            <w:tcW w:w="1134" w:type="dxa"/>
          </w:tcPr>
          <w:p w14:paraId="3309811F" w14:textId="77777777" w:rsidR="00A14B06" w:rsidRPr="00C01E72" w:rsidRDefault="00A14B06" w:rsidP="0014109C">
            <w:pPr>
              <w:spacing w:line="240" w:lineRule="auto"/>
              <w:jc w:val="center"/>
            </w:pPr>
            <w:r w:rsidRPr="00C01E72">
              <w:t>431</w:t>
            </w:r>
          </w:p>
        </w:tc>
        <w:tc>
          <w:tcPr>
            <w:tcW w:w="1134" w:type="dxa"/>
          </w:tcPr>
          <w:p w14:paraId="0EAB58CF" w14:textId="77777777" w:rsidR="00A14B06" w:rsidRPr="00C01E72" w:rsidRDefault="00A14B06" w:rsidP="0014109C">
            <w:pPr>
              <w:spacing w:line="240" w:lineRule="auto"/>
              <w:jc w:val="center"/>
            </w:pPr>
            <w:r w:rsidRPr="00C01E72">
              <w:t>20,7%</w:t>
            </w:r>
          </w:p>
        </w:tc>
        <w:tc>
          <w:tcPr>
            <w:tcW w:w="1134" w:type="dxa"/>
          </w:tcPr>
          <w:p w14:paraId="5E7AA8CE" w14:textId="77777777" w:rsidR="00A14B06" w:rsidRPr="00C01E72" w:rsidRDefault="00A14B06" w:rsidP="0014109C">
            <w:pPr>
              <w:spacing w:line="240" w:lineRule="auto"/>
              <w:jc w:val="center"/>
            </w:pPr>
            <w:r w:rsidRPr="00C01E72">
              <w:t>-</w:t>
            </w:r>
          </w:p>
        </w:tc>
        <w:tc>
          <w:tcPr>
            <w:tcW w:w="1134" w:type="dxa"/>
          </w:tcPr>
          <w:p w14:paraId="22AADC1A" w14:textId="77777777" w:rsidR="00A14B06" w:rsidRPr="00C01E72" w:rsidRDefault="00A14B06" w:rsidP="0014109C">
            <w:pPr>
              <w:spacing w:line="240" w:lineRule="auto"/>
              <w:jc w:val="center"/>
            </w:pPr>
            <w:r w:rsidRPr="00C01E72">
              <w:t>-</w:t>
            </w:r>
          </w:p>
        </w:tc>
        <w:tc>
          <w:tcPr>
            <w:tcW w:w="1134" w:type="dxa"/>
          </w:tcPr>
          <w:p w14:paraId="0FCA8F31" w14:textId="77777777" w:rsidR="00A14B06" w:rsidRPr="00C01E72" w:rsidRDefault="00A14B06" w:rsidP="0014109C">
            <w:pPr>
              <w:spacing w:line="240" w:lineRule="auto"/>
              <w:jc w:val="center"/>
            </w:pPr>
            <w:r w:rsidRPr="00C01E72">
              <w:t>25</w:t>
            </w:r>
          </w:p>
        </w:tc>
        <w:tc>
          <w:tcPr>
            <w:tcW w:w="1134" w:type="dxa"/>
          </w:tcPr>
          <w:p w14:paraId="68E3F1B0" w14:textId="77777777" w:rsidR="00A14B06" w:rsidRPr="00C01E72" w:rsidRDefault="00A14B06" w:rsidP="0014109C">
            <w:pPr>
              <w:spacing w:line="240" w:lineRule="auto"/>
              <w:jc w:val="center"/>
            </w:pPr>
            <w:r w:rsidRPr="00C01E72">
              <w:t>17,5%</w:t>
            </w:r>
          </w:p>
        </w:tc>
      </w:tr>
      <w:tr w:rsidR="00A14B06" w:rsidRPr="00C01E72" w14:paraId="2D7A757A" w14:textId="77777777" w:rsidTr="00190E9F">
        <w:tc>
          <w:tcPr>
            <w:tcW w:w="2835" w:type="dxa"/>
          </w:tcPr>
          <w:p w14:paraId="3F551FFD" w14:textId="77777777" w:rsidR="00A14B06" w:rsidRPr="00C01E72" w:rsidRDefault="00A14B06" w:rsidP="00DE7E83">
            <w:pPr>
              <w:spacing w:line="240" w:lineRule="auto"/>
              <w:jc w:val="left"/>
            </w:pPr>
          </w:p>
        </w:tc>
        <w:tc>
          <w:tcPr>
            <w:tcW w:w="1134" w:type="dxa"/>
          </w:tcPr>
          <w:p w14:paraId="3FB908EC" w14:textId="77777777" w:rsidR="00A14B06" w:rsidRPr="00C01E72" w:rsidRDefault="00A14B06" w:rsidP="0014109C">
            <w:pPr>
              <w:spacing w:line="240" w:lineRule="auto"/>
              <w:jc w:val="center"/>
            </w:pPr>
          </w:p>
        </w:tc>
        <w:tc>
          <w:tcPr>
            <w:tcW w:w="1134" w:type="dxa"/>
          </w:tcPr>
          <w:p w14:paraId="389821AC" w14:textId="77777777" w:rsidR="00A14B06" w:rsidRPr="00C01E72" w:rsidRDefault="00A14B06" w:rsidP="0014109C">
            <w:pPr>
              <w:spacing w:line="240" w:lineRule="auto"/>
              <w:jc w:val="center"/>
            </w:pPr>
          </w:p>
        </w:tc>
        <w:tc>
          <w:tcPr>
            <w:tcW w:w="1134" w:type="dxa"/>
          </w:tcPr>
          <w:p w14:paraId="3F509874" w14:textId="77777777" w:rsidR="00A14B06" w:rsidRPr="00C01E72" w:rsidRDefault="00A14B06" w:rsidP="0014109C">
            <w:pPr>
              <w:spacing w:line="240" w:lineRule="auto"/>
              <w:jc w:val="center"/>
            </w:pPr>
          </w:p>
        </w:tc>
        <w:tc>
          <w:tcPr>
            <w:tcW w:w="1134" w:type="dxa"/>
          </w:tcPr>
          <w:p w14:paraId="11F5733C" w14:textId="77777777" w:rsidR="00A14B06" w:rsidRPr="00C01E72" w:rsidRDefault="00A14B06" w:rsidP="0014109C">
            <w:pPr>
              <w:spacing w:line="240" w:lineRule="auto"/>
              <w:jc w:val="center"/>
            </w:pPr>
          </w:p>
        </w:tc>
        <w:tc>
          <w:tcPr>
            <w:tcW w:w="1134" w:type="dxa"/>
          </w:tcPr>
          <w:p w14:paraId="10527727" w14:textId="77777777" w:rsidR="00A14B06" w:rsidRPr="00C01E72" w:rsidRDefault="00A14B06" w:rsidP="0014109C">
            <w:pPr>
              <w:spacing w:line="240" w:lineRule="auto"/>
              <w:jc w:val="center"/>
            </w:pPr>
          </w:p>
        </w:tc>
        <w:tc>
          <w:tcPr>
            <w:tcW w:w="1134" w:type="dxa"/>
          </w:tcPr>
          <w:p w14:paraId="46B1C90B" w14:textId="77777777" w:rsidR="00A14B06" w:rsidRPr="00C01E72" w:rsidRDefault="00A14B06" w:rsidP="0014109C">
            <w:pPr>
              <w:spacing w:line="240" w:lineRule="auto"/>
              <w:jc w:val="center"/>
            </w:pPr>
          </w:p>
        </w:tc>
      </w:tr>
      <w:tr w:rsidR="00A14B06" w:rsidRPr="00C01E72" w14:paraId="7CB9F3EC" w14:textId="77777777" w:rsidTr="00190E9F">
        <w:tc>
          <w:tcPr>
            <w:tcW w:w="2835" w:type="dxa"/>
          </w:tcPr>
          <w:p w14:paraId="4DF991ED" w14:textId="77777777" w:rsidR="00A14B06" w:rsidRPr="00C01E72" w:rsidRDefault="00A14B06" w:rsidP="00DE7E83">
            <w:pPr>
              <w:keepNext/>
              <w:spacing w:line="240" w:lineRule="auto"/>
              <w:jc w:val="left"/>
            </w:pPr>
            <w:r w:rsidRPr="00C01E72">
              <w:lastRenderedPageBreak/>
              <w:t xml:space="preserve">aktuelle Beschäftigung </w:t>
            </w:r>
          </w:p>
        </w:tc>
        <w:tc>
          <w:tcPr>
            <w:tcW w:w="1134" w:type="dxa"/>
          </w:tcPr>
          <w:p w14:paraId="7A600B4F" w14:textId="77777777" w:rsidR="00A14B06" w:rsidRPr="00C01E72" w:rsidRDefault="00A14B06" w:rsidP="0014109C">
            <w:pPr>
              <w:keepNext/>
              <w:spacing w:line="240" w:lineRule="auto"/>
              <w:jc w:val="center"/>
            </w:pPr>
          </w:p>
        </w:tc>
        <w:tc>
          <w:tcPr>
            <w:tcW w:w="1134" w:type="dxa"/>
          </w:tcPr>
          <w:p w14:paraId="519ECA36" w14:textId="77777777" w:rsidR="00A14B06" w:rsidRPr="00C01E72" w:rsidRDefault="00A14B06" w:rsidP="0014109C">
            <w:pPr>
              <w:keepNext/>
              <w:spacing w:line="240" w:lineRule="auto"/>
              <w:jc w:val="center"/>
            </w:pPr>
          </w:p>
        </w:tc>
        <w:tc>
          <w:tcPr>
            <w:tcW w:w="2268" w:type="dxa"/>
            <w:gridSpan w:val="2"/>
          </w:tcPr>
          <w:p w14:paraId="53C064D7" w14:textId="77777777" w:rsidR="00A14B06" w:rsidRPr="00C01E72" w:rsidRDefault="00A14B06" w:rsidP="0014109C">
            <w:pPr>
              <w:keepNext/>
              <w:spacing w:line="240" w:lineRule="auto"/>
              <w:jc w:val="center"/>
            </w:pPr>
            <w:r w:rsidRPr="00C01E72">
              <w:t>(N=91)</w:t>
            </w:r>
          </w:p>
        </w:tc>
        <w:tc>
          <w:tcPr>
            <w:tcW w:w="1134" w:type="dxa"/>
          </w:tcPr>
          <w:p w14:paraId="16E9632D" w14:textId="77777777" w:rsidR="00A14B06" w:rsidRPr="00C01E72" w:rsidRDefault="00A14B06" w:rsidP="0014109C">
            <w:pPr>
              <w:keepNext/>
              <w:spacing w:line="240" w:lineRule="auto"/>
              <w:jc w:val="center"/>
            </w:pPr>
          </w:p>
        </w:tc>
        <w:tc>
          <w:tcPr>
            <w:tcW w:w="1134" w:type="dxa"/>
          </w:tcPr>
          <w:p w14:paraId="128E6B60" w14:textId="77777777" w:rsidR="00A14B06" w:rsidRPr="00C01E72" w:rsidRDefault="00A14B06" w:rsidP="0014109C">
            <w:pPr>
              <w:keepNext/>
              <w:spacing w:line="240" w:lineRule="auto"/>
              <w:jc w:val="center"/>
            </w:pPr>
          </w:p>
        </w:tc>
      </w:tr>
      <w:tr w:rsidR="00A14B06" w:rsidRPr="00C01E72" w14:paraId="247BB406" w14:textId="77777777" w:rsidTr="00190E9F">
        <w:tc>
          <w:tcPr>
            <w:tcW w:w="2835" w:type="dxa"/>
          </w:tcPr>
          <w:p w14:paraId="04CFB1D4" w14:textId="77777777" w:rsidR="00A14B06" w:rsidRPr="00C01E72" w:rsidRDefault="00A14B06" w:rsidP="00DE7E83">
            <w:pPr>
              <w:keepNext/>
              <w:spacing w:line="240" w:lineRule="auto"/>
              <w:jc w:val="left"/>
            </w:pPr>
            <w:r w:rsidRPr="00C01E72">
              <w:t>keine</w:t>
            </w:r>
          </w:p>
        </w:tc>
        <w:tc>
          <w:tcPr>
            <w:tcW w:w="1134" w:type="dxa"/>
          </w:tcPr>
          <w:p w14:paraId="2EE5C6B1" w14:textId="77777777" w:rsidR="00A14B06" w:rsidRPr="00C01E72" w:rsidRDefault="00A14B06" w:rsidP="0014109C">
            <w:pPr>
              <w:keepNext/>
              <w:spacing w:line="240" w:lineRule="auto"/>
              <w:jc w:val="center"/>
            </w:pPr>
            <w:r w:rsidRPr="00C01E72">
              <w:t>-</w:t>
            </w:r>
          </w:p>
        </w:tc>
        <w:tc>
          <w:tcPr>
            <w:tcW w:w="1134" w:type="dxa"/>
          </w:tcPr>
          <w:p w14:paraId="40044260" w14:textId="77777777" w:rsidR="00A14B06" w:rsidRPr="00C01E72" w:rsidRDefault="00A14B06" w:rsidP="0014109C">
            <w:pPr>
              <w:keepNext/>
              <w:spacing w:line="240" w:lineRule="auto"/>
              <w:jc w:val="center"/>
            </w:pPr>
            <w:r w:rsidRPr="00C01E72">
              <w:t>-</w:t>
            </w:r>
          </w:p>
        </w:tc>
        <w:tc>
          <w:tcPr>
            <w:tcW w:w="1134" w:type="dxa"/>
          </w:tcPr>
          <w:p w14:paraId="7E73410D" w14:textId="77777777" w:rsidR="00A14B06" w:rsidRPr="00C01E72" w:rsidRDefault="00A14B06" w:rsidP="0014109C">
            <w:pPr>
              <w:keepNext/>
              <w:spacing w:line="240" w:lineRule="auto"/>
              <w:jc w:val="center"/>
            </w:pPr>
            <w:r w:rsidRPr="00C01E72">
              <w:t>15</w:t>
            </w:r>
          </w:p>
        </w:tc>
        <w:tc>
          <w:tcPr>
            <w:tcW w:w="1134" w:type="dxa"/>
          </w:tcPr>
          <w:p w14:paraId="26938A4F" w14:textId="77777777" w:rsidR="00A14B06" w:rsidRPr="00C01E72" w:rsidRDefault="00A14B06" w:rsidP="0014109C">
            <w:pPr>
              <w:keepNext/>
              <w:spacing w:line="240" w:lineRule="auto"/>
              <w:jc w:val="center"/>
            </w:pPr>
            <w:r w:rsidRPr="00C01E72">
              <w:t>16,5%</w:t>
            </w:r>
          </w:p>
        </w:tc>
        <w:tc>
          <w:tcPr>
            <w:tcW w:w="1134" w:type="dxa"/>
          </w:tcPr>
          <w:p w14:paraId="052DB279" w14:textId="77777777" w:rsidR="00A14B06" w:rsidRPr="00C01E72" w:rsidRDefault="00A14B06" w:rsidP="0014109C">
            <w:pPr>
              <w:keepNext/>
              <w:spacing w:line="240" w:lineRule="auto"/>
              <w:jc w:val="center"/>
            </w:pPr>
            <w:r w:rsidRPr="00C01E72">
              <w:t>-</w:t>
            </w:r>
          </w:p>
        </w:tc>
        <w:tc>
          <w:tcPr>
            <w:tcW w:w="1134" w:type="dxa"/>
          </w:tcPr>
          <w:p w14:paraId="45248128" w14:textId="77777777" w:rsidR="00A14B06" w:rsidRPr="00C01E72" w:rsidRDefault="00A14B06" w:rsidP="0014109C">
            <w:pPr>
              <w:keepNext/>
              <w:spacing w:line="240" w:lineRule="auto"/>
              <w:jc w:val="center"/>
            </w:pPr>
            <w:r w:rsidRPr="00C01E72">
              <w:t>-</w:t>
            </w:r>
          </w:p>
        </w:tc>
      </w:tr>
      <w:tr w:rsidR="00A14B06" w:rsidRPr="00C01E72" w14:paraId="195ED4D0" w14:textId="77777777" w:rsidTr="00190E9F">
        <w:tc>
          <w:tcPr>
            <w:tcW w:w="2835" w:type="dxa"/>
          </w:tcPr>
          <w:p w14:paraId="38B61183" w14:textId="77777777" w:rsidR="00A14B06" w:rsidRPr="00C01E72" w:rsidRDefault="00A14B06" w:rsidP="00DE7E83">
            <w:pPr>
              <w:keepNext/>
              <w:spacing w:line="240" w:lineRule="auto"/>
              <w:jc w:val="left"/>
            </w:pPr>
            <w:r w:rsidRPr="00C01E72">
              <w:t>berufliche Ausbildung</w:t>
            </w:r>
          </w:p>
        </w:tc>
        <w:tc>
          <w:tcPr>
            <w:tcW w:w="1134" w:type="dxa"/>
          </w:tcPr>
          <w:p w14:paraId="3BCAA56F" w14:textId="77777777" w:rsidR="00A14B06" w:rsidRPr="00C01E72" w:rsidRDefault="00A14B06" w:rsidP="0014109C">
            <w:pPr>
              <w:keepNext/>
              <w:spacing w:line="240" w:lineRule="auto"/>
              <w:jc w:val="center"/>
            </w:pPr>
            <w:r w:rsidRPr="00C01E72">
              <w:t>-</w:t>
            </w:r>
          </w:p>
        </w:tc>
        <w:tc>
          <w:tcPr>
            <w:tcW w:w="1134" w:type="dxa"/>
          </w:tcPr>
          <w:p w14:paraId="68395ACE" w14:textId="77777777" w:rsidR="00A14B06" w:rsidRPr="00C01E72" w:rsidRDefault="00A14B06" w:rsidP="0014109C">
            <w:pPr>
              <w:keepNext/>
              <w:spacing w:line="240" w:lineRule="auto"/>
              <w:jc w:val="center"/>
            </w:pPr>
            <w:r w:rsidRPr="00C01E72">
              <w:t>-</w:t>
            </w:r>
          </w:p>
        </w:tc>
        <w:tc>
          <w:tcPr>
            <w:tcW w:w="1134" w:type="dxa"/>
          </w:tcPr>
          <w:p w14:paraId="7B5D759C" w14:textId="77777777" w:rsidR="00A14B06" w:rsidRPr="00C01E72" w:rsidRDefault="00A14B06" w:rsidP="0014109C">
            <w:pPr>
              <w:keepNext/>
              <w:spacing w:line="240" w:lineRule="auto"/>
              <w:jc w:val="center"/>
            </w:pPr>
            <w:r w:rsidRPr="00C01E72">
              <w:t>38</w:t>
            </w:r>
          </w:p>
        </w:tc>
        <w:tc>
          <w:tcPr>
            <w:tcW w:w="1134" w:type="dxa"/>
          </w:tcPr>
          <w:p w14:paraId="4B75EDA3" w14:textId="77777777" w:rsidR="00A14B06" w:rsidRPr="00C01E72" w:rsidRDefault="00A14B06" w:rsidP="0014109C">
            <w:pPr>
              <w:keepNext/>
              <w:spacing w:line="240" w:lineRule="auto"/>
              <w:jc w:val="center"/>
            </w:pPr>
            <w:r w:rsidRPr="00C01E72">
              <w:t>41,8%</w:t>
            </w:r>
          </w:p>
        </w:tc>
        <w:tc>
          <w:tcPr>
            <w:tcW w:w="1134" w:type="dxa"/>
          </w:tcPr>
          <w:p w14:paraId="062A6BBF" w14:textId="77777777" w:rsidR="00A14B06" w:rsidRPr="00C01E72" w:rsidRDefault="00A14B06" w:rsidP="0014109C">
            <w:pPr>
              <w:keepNext/>
              <w:spacing w:line="240" w:lineRule="auto"/>
              <w:jc w:val="center"/>
            </w:pPr>
            <w:r w:rsidRPr="00C01E72">
              <w:t>-</w:t>
            </w:r>
          </w:p>
        </w:tc>
        <w:tc>
          <w:tcPr>
            <w:tcW w:w="1134" w:type="dxa"/>
          </w:tcPr>
          <w:p w14:paraId="24743696" w14:textId="77777777" w:rsidR="00A14B06" w:rsidRPr="00C01E72" w:rsidRDefault="00A14B06" w:rsidP="0014109C">
            <w:pPr>
              <w:keepNext/>
              <w:spacing w:line="240" w:lineRule="auto"/>
              <w:jc w:val="center"/>
            </w:pPr>
            <w:r w:rsidRPr="00C01E72">
              <w:t>-</w:t>
            </w:r>
          </w:p>
        </w:tc>
      </w:tr>
      <w:tr w:rsidR="00A14B06" w:rsidRPr="00C01E72" w14:paraId="0ACF177C" w14:textId="77777777" w:rsidTr="00190E9F">
        <w:tc>
          <w:tcPr>
            <w:tcW w:w="2835" w:type="dxa"/>
          </w:tcPr>
          <w:p w14:paraId="6616EB81" w14:textId="77777777" w:rsidR="00A14B06" w:rsidRPr="00C01E72" w:rsidRDefault="00A14B06" w:rsidP="00DE7E83">
            <w:pPr>
              <w:keepNext/>
              <w:spacing w:line="240" w:lineRule="auto"/>
              <w:jc w:val="left"/>
            </w:pPr>
            <w:r w:rsidRPr="00C01E72">
              <w:t>freiwilliges soziales / ökologisches Jahr oder Ähnliches</w:t>
            </w:r>
          </w:p>
        </w:tc>
        <w:tc>
          <w:tcPr>
            <w:tcW w:w="1134" w:type="dxa"/>
          </w:tcPr>
          <w:p w14:paraId="185599B2" w14:textId="77777777" w:rsidR="00A14B06" w:rsidRPr="00C01E72" w:rsidRDefault="00A14B06" w:rsidP="0014109C">
            <w:pPr>
              <w:keepNext/>
              <w:spacing w:line="240" w:lineRule="auto"/>
              <w:jc w:val="center"/>
            </w:pPr>
            <w:r w:rsidRPr="00C01E72">
              <w:t>-</w:t>
            </w:r>
          </w:p>
        </w:tc>
        <w:tc>
          <w:tcPr>
            <w:tcW w:w="1134" w:type="dxa"/>
          </w:tcPr>
          <w:p w14:paraId="26F5EF5F" w14:textId="77777777" w:rsidR="00A14B06" w:rsidRPr="00C01E72" w:rsidRDefault="00A14B06" w:rsidP="0014109C">
            <w:pPr>
              <w:keepNext/>
              <w:spacing w:line="240" w:lineRule="auto"/>
              <w:jc w:val="center"/>
            </w:pPr>
            <w:r w:rsidRPr="00C01E72">
              <w:t>-</w:t>
            </w:r>
          </w:p>
        </w:tc>
        <w:tc>
          <w:tcPr>
            <w:tcW w:w="1134" w:type="dxa"/>
          </w:tcPr>
          <w:p w14:paraId="43ECE1B5" w14:textId="77777777" w:rsidR="00A14B06" w:rsidRPr="00C01E72" w:rsidRDefault="00A14B06" w:rsidP="0014109C">
            <w:pPr>
              <w:keepNext/>
              <w:spacing w:line="240" w:lineRule="auto"/>
              <w:jc w:val="center"/>
            </w:pPr>
            <w:r w:rsidRPr="00C01E72">
              <w:t>8</w:t>
            </w:r>
          </w:p>
        </w:tc>
        <w:tc>
          <w:tcPr>
            <w:tcW w:w="1134" w:type="dxa"/>
          </w:tcPr>
          <w:p w14:paraId="719BC08E" w14:textId="77777777" w:rsidR="00A14B06" w:rsidRPr="00C01E72" w:rsidRDefault="00A14B06" w:rsidP="0014109C">
            <w:pPr>
              <w:keepNext/>
              <w:spacing w:line="240" w:lineRule="auto"/>
              <w:jc w:val="center"/>
            </w:pPr>
            <w:r w:rsidRPr="00C01E72">
              <w:t>8,8%</w:t>
            </w:r>
          </w:p>
        </w:tc>
        <w:tc>
          <w:tcPr>
            <w:tcW w:w="1134" w:type="dxa"/>
          </w:tcPr>
          <w:p w14:paraId="7F3705B0" w14:textId="77777777" w:rsidR="00A14B06" w:rsidRPr="00C01E72" w:rsidRDefault="00A14B06" w:rsidP="0014109C">
            <w:pPr>
              <w:keepNext/>
              <w:spacing w:line="240" w:lineRule="auto"/>
              <w:jc w:val="center"/>
            </w:pPr>
            <w:r w:rsidRPr="00C01E72">
              <w:t>-</w:t>
            </w:r>
          </w:p>
        </w:tc>
        <w:tc>
          <w:tcPr>
            <w:tcW w:w="1134" w:type="dxa"/>
          </w:tcPr>
          <w:p w14:paraId="7CE225BF" w14:textId="77777777" w:rsidR="00A14B06" w:rsidRPr="00C01E72" w:rsidRDefault="00A14B06" w:rsidP="0014109C">
            <w:pPr>
              <w:keepNext/>
              <w:spacing w:line="240" w:lineRule="auto"/>
              <w:jc w:val="center"/>
            </w:pPr>
            <w:r w:rsidRPr="00C01E72">
              <w:t>-</w:t>
            </w:r>
          </w:p>
        </w:tc>
      </w:tr>
      <w:tr w:rsidR="00A14B06" w:rsidRPr="00C01E72" w14:paraId="0A34DDCA" w14:textId="77777777" w:rsidTr="00190E9F">
        <w:tc>
          <w:tcPr>
            <w:tcW w:w="2835" w:type="dxa"/>
          </w:tcPr>
          <w:p w14:paraId="45C4B6B4" w14:textId="77777777" w:rsidR="00A14B06" w:rsidRPr="00C01E72" w:rsidRDefault="00A14B06" w:rsidP="00DE7E83">
            <w:pPr>
              <w:keepNext/>
              <w:spacing w:line="240" w:lineRule="auto"/>
              <w:jc w:val="left"/>
            </w:pPr>
            <w:r w:rsidRPr="00C01E72">
              <w:t>Wehrdienst</w:t>
            </w:r>
          </w:p>
        </w:tc>
        <w:tc>
          <w:tcPr>
            <w:tcW w:w="1134" w:type="dxa"/>
          </w:tcPr>
          <w:p w14:paraId="26A1FC3F" w14:textId="77777777" w:rsidR="00A14B06" w:rsidRPr="00C01E72" w:rsidRDefault="00A14B06" w:rsidP="0014109C">
            <w:pPr>
              <w:keepNext/>
              <w:spacing w:line="240" w:lineRule="auto"/>
              <w:jc w:val="center"/>
            </w:pPr>
            <w:r w:rsidRPr="00C01E72">
              <w:t>-</w:t>
            </w:r>
          </w:p>
        </w:tc>
        <w:tc>
          <w:tcPr>
            <w:tcW w:w="1134" w:type="dxa"/>
          </w:tcPr>
          <w:p w14:paraId="2F56C319" w14:textId="77777777" w:rsidR="00A14B06" w:rsidRPr="00C01E72" w:rsidRDefault="00A14B06" w:rsidP="0014109C">
            <w:pPr>
              <w:keepNext/>
              <w:spacing w:line="240" w:lineRule="auto"/>
              <w:jc w:val="center"/>
            </w:pPr>
            <w:r w:rsidRPr="00C01E72">
              <w:t>-</w:t>
            </w:r>
          </w:p>
        </w:tc>
        <w:tc>
          <w:tcPr>
            <w:tcW w:w="1134" w:type="dxa"/>
          </w:tcPr>
          <w:p w14:paraId="2E875120" w14:textId="77777777" w:rsidR="00A14B06" w:rsidRPr="00C01E72" w:rsidRDefault="00A14B06" w:rsidP="0014109C">
            <w:pPr>
              <w:keepNext/>
              <w:spacing w:line="240" w:lineRule="auto"/>
              <w:jc w:val="center"/>
            </w:pPr>
            <w:r w:rsidRPr="00C01E72">
              <w:t>2</w:t>
            </w:r>
          </w:p>
        </w:tc>
        <w:tc>
          <w:tcPr>
            <w:tcW w:w="1134" w:type="dxa"/>
          </w:tcPr>
          <w:p w14:paraId="18401790" w14:textId="77777777" w:rsidR="00A14B06" w:rsidRPr="00C01E72" w:rsidRDefault="00A14B06" w:rsidP="0014109C">
            <w:pPr>
              <w:keepNext/>
              <w:spacing w:line="240" w:lineRule="auto"/>
              <w:jc w:val="center"/>
            </w:pPr>
            <w:r w:rsidRPr="00C01E72">
              <w:t>2,2%</w:t>
            </w:r>
          </w:p>
        </w:tc>
        <w:tc>
          <w:tcPr>
            <w:tcW w:w="1134" w:type="dxa"/>
          </w:tcPr>
          <w:p w14:paraId="6DD4A81B" w14:textId="77777777" w:rsidR="00A14B06" w:rsidRPr="00C01E72" w:rsidRDefault="00A14B06" w:rsidP="0014109C">
            <w:pPr>
              <w:keepNext/>
              <w:spacing w:line="240" w:lineRule="auto"/>
              <w:jc w:val="center"/>
            </w:pPr>
            <w:r w:rsidRPr="00C01E72">
              <w:t>-</w:t>
            </w:r>
          </w:p>
        </w:tc>
        <w:tc>
          <w:tcPr>
            <w:tcW w:w="1134" w:type="dxa"/>
          </w:tcPr>
          <w:p w14:paraId="124207E0" w14:textId="77777777" w:rsidR="00A14B06" w:rsidRPr="00C01E72" w:rsidRDefault="00A14B06" w:rsidP="0014109C">
            <w:pPr>
              <w:keepNext/>
              <w:spacing w:line="240" w:lineRule="auto"/>
              <w:jc w:val="center"/>
            </w:pPr>
            <w:r w:rsidRPr="00C01E72">
              <w:t>-</w:t>
            </w:r>
          </w:p>
        </w:tc>
      </w:tr>
      <w:tr w:rsidR="00A14B06" w:rsidRPr="00C01E72" w14:paraId="44EA62EC" w14:textId="77777777" w:rsidTr="00190E9F">
        <w:tc>
          <w:tcPr>
            <w:tcW w:w="2835" w:type="dxa"/>
          </w:tcPr>
          <w:p w14:paraId="292D57D0" w14:textId="77777777" w:rsidR="00A14B06" w:rsidRPr="00C01E72" w:rsidRDefault="00A14B06" w:rsidP="00DE7E83">
            <w:pPr>
              <w:keepNext/>
              <w:spacing w:line="240" w:lineRule="auto"/>
              <w:jc w:val="left"/>
            </w:pPr>
            <w:r w:rsidRPr="00C01E72">
              <w:t>Studium</w:t>
            </w:r>
          </w:p>
        </w:tc>
        <w:tc>
          <w:tcPr>
            <w:tcW w:w="1134" w:type="dxa"/>
          </w:tcPr>
          <w:p w14:paraId="4B8EA0B3" w14:textId="77777777" w:rsidR="00A14B06" w:rsidRPr="00C01E72" w:rsidRDefault="00A14B06" w:rsidP="0014109C">
            <w:pPr>
              <w:keepNext/>
              <w:spacing w:line="240" w:lineRule="auto"/>
              <w:jc w:val="center"/>
            </w:pPr>
            <w:r w:rsidRPr="00C01E72">
              <w:t>-</w:t>
            </w:r>
          </w:p>
        </w:tc>
        <w:tc>
          <w:tcPr>
            <w:tcW w:w="1134" w:type="dxa"/>
          </w:tcPr>
          <w:p w14:paraId="39B7E093" w14:textId="77777777" w:rsidR="00A14B06" w:rsidRPr="00C01E72" w:rsidRDefault="00A14B06" w:rsidP="0014109C">
            <w:pPr>
              <w:keepNext/>
              <w:spacing w:line="240" w:lineRule="auto"/>
              <w:jc w:val="center"/>
            </w:pPr>
            <w:r w:rsidRPr="00C01E72">
              <w:t>-</w:t>
            </w:r>
          </w:p>
        </w:tc>
        <w:tc>
          <w:tcPr>
            <w:tcW w:w="1134" w:type="dxa"/>
          </w:tcPr>
          <w:p w14:paraId="5E2F304E" w14:textId="77777777" w:rsidR="00A14B06" w:rsidRPr="00C01E72" w:rsidRDefault="00A14B06" w:rsidP="0014109C">
            <w:pPr>
              <w:keepNext/>
              <w:spacing w:line="240" w:lineRule="auto"/>
              <w:jc w:val="center"/>
            </w:pPr>
            <w:r w:rsidRPr="00C01E72">
              <w:t>6</w:t>
            </w:r>
          </w:p>
        </w:tc>
        <w:tc>
          <w:tcPr>
            <w:tcW w:w="1134" w:type="dxa"/>
          </w:tcPr>
          <w:p w14:paraId="535D166C" w14:textId="77777777" w:rsidR="00A14B06" w:rsidRPr="00C01E72" w:rsidRDefault="00A14B06" w:rsidP="0014109C">
            <w:pPr>
              <w:keepNext/>
              <w:spacing w:line="240" w:lineRule="auto"/>
              <w:jc w:val="center"/>
            </w:pPr>
            <w:r w:rsidRPr="00C01E72">
              <w:t>6,6%</w:t>
            </w:r>
          </w:p>
        </w:tc>
        <w:tc>
          <w:tcPr>
            <w:tcW w:w="1134" w:type="dxa"/>
          </w:tcPr>
          <w:p w14:paraId="35321144" w14:textId="77777777" w:rsidR="00A14B06" w:rsidRPr="00C01E72" w:rsidRDefault="00A14B06" w:rsidP="0014109C">
            <w:pPr>
              <w:keepNext/>
              <w:spacing w:line="240" w:lineRule="auto"/>
              <w:jc w:val="center"/>
            </w:pPr>
            <w:r w:rsidRPr="00C01E72">
              <w:t>-</w:t>
            </w:r>
          </w:p>
        </w:tc>
        <w:tc>
          <w:tcPr>
            <w:tcW w:w="1134" w:type="dxa"/>
          </w:tcPr>
          <w:p w14:paraId="5CCD23FC" w14:textId="77777777" w:rsidR="00A14B06" w:rsidRPr="00C01E72" w:rsidRDefault="00A14B06" w:rsidP="0014109C">
            <w:pPr>
              <w:keepNext/>
              <w:spacing w:line="240" w:lineRule="auto"/>
              <w:jc w:val="center"/>
            </w:pPr>
            <w:r w:rsidRPr="00C01E72">
              <w:t>-</w:t>
            </w:r>
          </w:p>
        </w:tc>
      </w:tr>
      <w:tr w:rsidR="00A14B06" w:rsidRPr="00C01E72" w14:paraId="156D66C8" w14:textId="77777777" w:rsidTr="00190E9F">
        <w:tc>
          <w:tcPr>
            <w:tcW w:w="2835" w:type="dxa"/>
          </w:tcPr>
          <w:p w14:paraId="6EE1D28C" w14:textId="77777777" w:rsidR="00A14B06" w:rsidRPr="00C01E72" w:rsidRDefault="00A14B06" w:rsidP="00DE7E83">
            <w:pPr>
              <w:keepNext/>
              <w:spacing w:line="240" w:lineRule="auto"/>
              <w:jc w:val="left"/>
            </w:pPr>
            <w:r w:rsidRPr="00C01E72">
              <w:t>berufliche Tätigkeit</w:t>
            </w:r>
          </w:p>
        </w:tc>
        <w:tc>
          <w:tcPr>
            <w:tcW w:w="1134" w:type="dxa"/>
          </w:tcPr>
          <w:p w14:paraId="68572464" w14:textId="77777777" w:rsidR="00A14B06" w:rsidRPr="00C01E72" w:rsidRDefault="00A14B06" w:rsidP="0014109C">
            <w:pPr>
              <w:keepNext/>
              <w:spacing w:line="240" w:lineRule="auto"/>
              <w:jc w:val="center"/>
            </w:pPr>
            <w:r w:rsidRPr="00C01E72">
              <w:t>-</w:t>
            </w:r>
          </w:p>
        </w:tc>
        <w:tc>
          <w:tcPr>
            <w:tcW w:w="1134" w:type="dxa"/>
          </w:tcPr>
          <w:p w14:paraId="721C00F1" w14:textId="77777777" w:rsidR="00A14B06" w:rsidRPr="00C01E72" w:rsidRDefault="00A14B06" w:rsidP="0014109C">
            <w:pPr>
              <w:keepNext/>
              <w:spacing w:line="240" w:lineRule="auto"/>
              <w:jc w:val="center"/>
            </w:pPr>
            <w:r w:rsidRPr="00C01E72">
              <w:t>-</w:t>
            </w:r>
          </w:p>
        </w:tc>
        <w:tc>
          <w:tcPr>
            <w:tcW w:w="1134" w:type="dxa"/>
          </w:tcPr>
          <w:p w14:paraId="375D1DFB" w14:textId="77777777" w:rsidR="00A14B06" w:rsidRPr="00C01E72" w:rsidRDefault="00A14B06" w:rsidP="0014109C">
            <w:pPr>
              <w:keepNext/>
              <w:spacing w:line="240" w:lineRule="auto"/>
              <w:jc w:val="center"/>
            </w:pPr>
            <w:r w:rsidRPr="00C01E72">
              <w:t>6</w:t>
            </w:r>
          </w:p>
        </w:tc>
        <w:tc>
          <w:tcPr>
            <w:tcW w:w="1134" w:type="dxa"/>
          </w:tcPr>
          <w:p w14:paraId="0A53E68D" w14:textId="77777777" w:rsidR="00A14B06" w:rsidRPr="00C01E72" w:rsidRDefault="00A14B06" w:rsidP="0014109C">
            <w:pPr>
              <w:keepNext/>
              <w:spacing w:line="240" w:lineRule="auto"/>
              <w:jc w:val="center"/>
            </w:pPr>
            <w:r w:rsidRPr="00C01E72">
              <w:t>6,6%</w:t>
            </w:r>
          </w:p>
        </w:tc>
        <w:tc>
          <w:tcPr>
            <w:tcW w:w="1134" w:type="dxa"/>
          </w:tcPr>
          <w:p w14:paraId="4FC063D2" w14:textId="77777777" w:rsidR="00A14B06" w:rsidRPr="00C01E72" w:rsidRDefault="00A14B06" w:rsidP="0014109C">
            <w:pPr>
              <w:keepNext/>
              <w:spacing w:line="240" w:lineRule="auto"/>
              <w:jc w:val="center"/>
            </w:pPr>
            <w:r w:rsidRPr="00C01E72">
              <w:t>-</w:t>
            </w:r>
          </w:p>
        </w:tc>
        <w:tc>
          <w:tcPr>
            <w:tcW w:w="1134" w:type="dxa"/>
          </w:tcPr>
          <w:p w14:paraId="22C25CC3" w14:textId="77777777" w:rsidR="00A14B06" w:rsidRPr="00C01E72" w:rsidRDefault="00A14B06" w:rsidP="0014109C">
            <w:pPr>
              <w:keepNext/>
              <w:spacing w:line="240" w:lineRule="auto"/>
              <w:jc w:val="center"/>
            </w:pPr>
            <w:r w:rsidRPr="00C01E72">
              <w:t>-</w:t>
            </w:r>
          </w:p>
        </w:tc>
      </w:tr>
      <w:tr w:rsidR="00A14B06" w:rsidRPr="00C01E72" w14:paraId="1226BDB8" w14:textId="77777777" w:rsidTr="00190E9F">
        <w:tc>
          <w:tcPr>
            <w:tcW w:w="2835" w:type="dxa"/>
          </w:tcPr>
          <w:p w14:paraId="210CB424" w14:textId="77777777" w:rsidR="00A14B06" w:rsidRPr="00C01E72" w:rsidRDefault="00A14B06" w:rsidP="00DE7E83">
            <w:pPr>
              <w:spacing w:line="240" w:lineRule="auto"/>
              <w:jc w:val="left"/>
            </w:pPr>
            <w:r w:rsidRPr="00C01E72">
              <w:t>andere</w:t>
            </w:r>
          </w:p>
        </w:tc>
        <w:tc>
          <w:tcPr>
            <w:tcW w:w="1134" w:type="dxa"/>
          </w:tcPr>
          <w:p w14:paraId="7F67865E" w14:textId="77777777" w:rsidR="00A14B06" w:rsidRPr="00C01E72" w:rsidRDefault="00A14B06" w:rsidP="0014109C">
            <w:pPr>
              <w:spacing w:line="240" w:lineRule="auto"/>
              <w:jc w:val="center"/>
            </w:pPr>
            <w:r w:rsidRPr="00C01E72">
              <w:t>-</w:t>
            </w:r>
          </w:p>
        </w:tc>
        <w:tc>
          <w:tcPr>
            <w:tcW w:w="1134" w:type="dxa"/>
          </w:tcPr>
          <w:p w14:paraId="419AB451" w14:textId="77777777" w:rsidR="00A14B06" w:rsidRPr="00C01E72" w:rsidRDefault="00A14B06" w:rsidP="0014109C">
            <w:pPr>
              <w:spacing w:line="240" w:lineRule="auto"/>
              <w:jc w:val="center"/>
            </w:pPr>
            <w:r w:rsidRPr="00C01E72">
              <w:t>-</w:t>
            </w:r>
          </w:p>
        </w:tc>
        <w:tc>
          <w:tcPr>
            <w:tcW w:w="1134" w:type="dxa"/>
          </w:tcPr>
          <w:p w14:paraId="67045E1E" w14:textId="77777777" w:rsidR="00A14B06" w:rsidRPr="00C01E72" w:rsidRDefault="00A14B06" w:rsidP="0014109C">
            <w:pPr>
              <w:spacing w:line="240" w:lineRule="auto"/>
              <w:jc w:val="center"/>
            </w:pPr>
            <w:r w:rsidRPr="00C01E72">
              <w:t>16</w:t>
            </w:r>
          </w:p>
        </w:tc>
        <w:tc>
          <w:tcPr>
            <w:tcW w:w="1134" w:type="dxa"/>
          </w:tcPr>
          <w:p w14:paraId="2D9B84CF" w14:textId="77777777" w:rsidR="00A14B06" w:rsidRPr="00C01E72" w:rsidRDefault="00A14B06" w:rsidP="0014109C">
            <w:pPr>
              <w:spacing w:line="240" w:lineRule="auto"/>
              <w:jc w:val="center"/>
            </w:pPr>
            <w:r w:rsidRPr="00C01E72">
              <w:t>17,6%</w:t>
            </w:r>
          </w:p>
        </w:tc>
        <w:tc>
          <w:tcPr>
            <w:tcW w:w="1134" w:type="dxa"/>
          </w:tcPr>
          <w:p w14:paraId="4242BFDB" w14:textId="77777777" w:rsidR="00A14B06" w:rsidRPr="00C01E72" w:rsidRDefault="00A14B06" w:rsidP="0014109C">
            <w:pPr>
              <w:spacing w:line="240" w:lineRule="auto"/>
              <w:jc w:val="center"/>
            </w:pPr>
            <w:r w:rsidRPr="00C01E72">
              <w:t>-</w:t>
            </w:r>
          </w:p>
        </w:tc>
        <w:tc>
          <w:tcPr>
            <w:tcW w:w="1134" w:type="dxa"/>
          </w:tcPr>
          <w:p w14:paraId="15C7196A" w14:textId="77777777" w:rsidR="00A14B06" w:rsidRPr="00C01E72" w:rsidRDefault="00A14B06" w:rsidP="0014109C">
            <w:pPr>
              <w:spacing w:line="240" w:lineRule="auto"/>
              <w:jc w:val="center"/>
            </w:pPr>
            <w:r w:rsidRPr="00C01E72">
              <w:t>-</w:t>
            </w:r>
          </w:p>
        </w:tc>
      </w:tr>
      <w:tr w:rsidR="00A14B06" w:rsidRPr="00C01E72" w14:paraId="6FA20329" w14:textId="77777777" w:rsidTr="00190E9F">
        <w:tc>
          <w:tcPr>
            <w:tcW w:w="2835" w:type="dxa"/>
          </w:tcPr>
          <w:p w14:paraId="7348F6E2" w14:textId="77777777" w:rsidR="00A14B06" w:rsidRPr="00C01E72" w:rsidRDefault="00A14B06" w:rsidP="00DE7E83">
            <w:pPr>
              <w:spacing w:line="240" w:lineRule="auto"/>
              <w:jc w:val="left"/>
            </w:pPr>
          </w:p>
        </w:tc>
        <w:tc>
          <w:tcPr>
            <w:tcW w:w="1134" w:type="dxa"/>
          </w:tcPr>
          <w:p w14:paraId="51344166" w14:textId="77777777" w:rsidR="00A14B06" w:rsidRPr="00C01E72" w:rsidRDefault="00A14B06" w:rsidP="0014109C">
            <w:pPr>
              <w:spacing w:line="240" w:lineRule="auto"/>
              <w:jc w:val="center"/>
            </w:pPr>
          </w:p>
        </w:tc>
        <w:tc>
          <w:tcPr>
            <w:tcW w:w="1134" w:type="dxa"/>
          </w:tcPr>
          <w:p w14:paraId="5CBDC54A" w14:textId="77777777" w:rsidR="00A14B06" w:rsidRPr="00C01E72" w:rsidRDefault="00A14B06" w:rsidP="0014109C">
            <w:pPr>
              <w:spacing w:line="240" w:lineRule="auto"/>
              <w:jc w:val="center"/>
            </w:pPr>
          </w:p>
        </w:tc>
        <w:tc>
          <w:tcPr>
            <w:tcW w:w="1134" w:type="dxa"/>
          </w:tcPr>
          <w:p w14:paraId="77467C8C" w14:textId="77777777" w:rsidR="00A14B06" w:rsidRPr="00C01E72" w:rsidRDefault="00A14B06" w:rsidP="0014109C">
            <w:pPr>
              <w:spacing w:line="240" w:lineRule="auto"/>
              <w:jc w:val="center"/>
            </w:pPr>
          </w:p>
        </w:tc>
        <w:tc>
          <w:tcPr>
            <w:tcW w:w="1134" w:type="dxa"/>
          </w:tcPr>
          <w:p w14:paraId="662510CD" w14:textId="77777777" w:rsidR="00A14B06" w:rsidRPr="00C01E72" w:rsidRDefault="00A14B06" w:rsidP="0014109C">
            <w:pPr>
              <w:spacing w:line="240" w:lineRule="auto"/>
              <w:jc w:val="center"/>
            </w:pPr>
          </w:p>
        </w:tc>
        <w:tc>
          <w:tcPr>
            <w:tcW w:w="1134" w:type="dxa"/>
          </w:tcPr>
          <w:p w14:paraId="370271BF" w14:textId="77777777" w:rsidR="00A14B06" w:rsidRPr="00C01E72" w:rsidRDefault="00A14B06" w:rsidP="0014109C">
            <w:pPr>
              <w:spacing w:line="240" w:lineRule="auto"/>
              <w:jc w:val="center"/>
            </w:pPr>
          </w:p>
        </w:tc>
        <w:tc>
          <w:tcPr>
            <w:tcW w:w="1134" w:type="dxa"/>
          </w:tcPr>
          <w:p w14:paraId="73D28E17" w14:textId="77777777" w:rsidR="00A14B06" w:rsidRPr="00C01E72" w:rsidRDefault="00A14B06" w:rsidP="0014109C">
            <w:pPr>
              <w:spacing w:line="240" w:lineRule="auto"/>
              <w:jc w:val="center"/>
            </w:pPr>
          </w:p>
        </w:tc>
      </w:tr>
      <w:tr w:rsidR="00A14B06" w:rsidRPr="00C01E72" w14:paraId="10E5B0FF" w14:textId="77777777" w:rsidTr="00190E9F">
        <w:tc>
          <w:tcPr>
            <w:tcW w:w="2835" w:type="dxa"/>
          </w:tcPr>
          <w:p w14:paraId="35603102" w14:textId="77777777" w:rsidR="00A14B06" w:rsidRPr="00C01E72" w:rsidRDefault="00A14B06" w:rsidP="00DE7E83">
            <w:pPr>
              <w:keepNext/>
              <w:spacing w:line="240" w:lineRule="auto"/>
              <w:jc w:val="left"/>
            </w:pPr>
            <w:r w:rsidRPr="00C01E72">
              <w:t>Größe des Wohnortes</w:t>
            </w:r>
          </w:p>
        </w:tc>
        <w:tc>
          <w:tcPr>
            <w:tcW w:w="1134" w:type="dxa"/>
          </w:tcPr>
          <w:p w14:paraId="4644EFF8" w14:textId="77777777" w:rsidR="00A14B06" w:rsidRPr="00C01E72" w:rsidRDefault="00A14B06" w:rsidP="0014109C">
            <w:pPr>
              <w:keepNext/>
              <w:spacing w:line="240" w:lineRule="auto"/>
              <w:jc w:val="center"/>
            </w:pPr>
          </w:p>
        </w:tc>
        <w:tc>
          <w:tcPr>
            <w:tcW w:w="1134" w:type="dxa"/>
          </w:tcPr>
          <w:p w14:paraId="5DB6D98E" w14:textId="77777777" w:rsidR="00A14B06" w:rsidRPr="00C01E72" w:rsidRDefault="00A14B06" w:rsidP="0014109C">
            <w:pPr>
              <w:keepNext/>
              <w:spacing w:line="240" w:lineRule="auto"/>
              <w:jc w:val="center"/>
            </w:pPr>
          </w:p>
        </w:tc>
        <w:tc>
          <w:tcPr>
            <w:tcW w:w="1134" w:type="dxa"/>
          </w:tcPr>
          <w:p w14:paraId="4AC4FBF8" w14:textId="77777777" w:rsidR="00A14B06" w:rsidRPr="00C01E72" w:rsidRDefault="00A14B06" w:rsidP="0014109C">
            <w:pPr>
              <w:keepNext/>
              <w:spacing w:line="240" w:lineRule="auto"/>
              <w:jc w:val="center"/>
            </w:pPr>
          </w:p>
        </w:tc>
        <w:tc>
          <w:tcPr>
            <w:tcW w:w="1134" w:type="dxa"/>
          </w:tcPr>
          <w:p w14:paraId="02033BB4" w14:textId="77777777" w:rsidR="00A14B06" w:rsidRPr="00C01E72" w:rsidRDefault="00A14B06" w:rsidP="0014109C">
            <w:pPr>
              <w:keepNext/>
              <w:spacing w:line="240" w:lineRule="auto"/>
              <w:jc w:val="center"/>
            </w:pPr>
          </w:p>
        </w:tc>
        <w:tc>
          <w:tcPr>
            <w:tcW w:w="1134" w:type="dxa"/>
          </w:tcPr>
          <w:p w14:paraId="51161D5D" w14:textId="77777777" w:rsidR="00A14B06" w:rsidRPr="00C01E72" w:rsidRDefault="00A14B06" w:rsidP="0014109C">
            <w:pPr>
              <w:keepNext/>
              <w:spacing w:line="240" w:lineRule="auto"/>
              <w:jc w:val="center"/>
            </w:pPr>
          </w:p>
        </w:tc>
        <w:tc>
          <w:tcPr>
            <w:tcW w:w="1134" w:type="dxa"/>
          </w:tcPr>
          <w:p w14:paraId="587162BC" w14:textId="77777777" w:rsidR="00A14B06" w:rsidRPr="00C01E72" w:rsidRDefault="00A14B06" w:rsidP="0014109C">
            <w:pPr>
              <w:keepNext/>
              <w:spacing w:line="240" w:lineRule="auto"/>
              <w:jc w:val="center"/>
            </w:pPr>
          </w:p>
        </w:tc>
      </w:tr>
      <w:tr w:rsidR="00A14B06" w:rsidRPr="00C01E72" w14:paraId="221C22FB" w14:textId="77777777" w:rsidTr="00190E9F">
        <w:tc>
          <w:tcPr>
            <w:tcW w:w="2835" w:type="dxa"/>
          </w:tcPr>
          <w:p w14:paraId="56C3F34A" w14:textId="77777777" w:rsidR="00A14B06" w:rsidRPr="00C01E72" w:rsidRDefault="00A14B06" w:rsidP="00DE7E83">
            <w:pPr>
              <w:keepNext/>
              <w:spacing w:line="240" w:lineRule="auto"/>
              <w:jc w:val="left"/>
            </w:pPr>
            <w:r w:rsidRPr="00C01E72">
              <w:t>mehr als 500.000</w:t>
            </w:r>
          </w:p>
        </w:tc>
        <w:tc>
          <w:tcPr>
            <w:tcW w:w="1134" w:type="dxa"/>
          </w:tcPr>
          <w:p w14:paraId="365930C1" w14:textId="77777777" w:rsidR="00A14B06" w:rsidRPr="00C01E72" w:rsidRDefault="00A14B06" w:rsidP="0014109C">
            <w:pPr>
              <w:keepNext/>
              <w:spacing w:line="240" w:lineRule="auto"/>
              <w:jc w:val="center"/>
            </w:pPr>
            <w:r w:rsidRPr="00C01E72">
              <w:t>397</w:t>
            </w:r>
          </w:p>
        </w:tc>
        <w:tc>
          <w:tcPr>
            <w:tcW w:w="1134" w:type="dxa"/>
          </w:tcPr>
          <w:p w14:paraId="16B031E9" w14:textId="77777777" w:rsidR="00A14B06" w:rsidRPr="00C01E72" w:rsidRDefault="00A14B06" w:rsidP="0014109C">
            <w:pPr>
              <w:keepNext/>
              <w:spacing w:line="240" w:lineRule="auto"/>
              <w:jc w:val="center"/>
            </w:pPr>
            <w:r w:rsidRPr="00C01E72">
              <w:t>19,1%</w:t>
            </w:r>
          </w:p>
        </w:tc>
        <w:tc>
          <w:tcPr>
            <w:tcW w:w="1134" w:type="dxa"/>
          </w:tcPr>
          <w:p w14:paraId="00776A4D" w14:textId="77777777" w:rsidR="00A14B06" w:rsidRPr="00C01E72" w:rsidRDefault="00A14B06" w:rsidP="0014109C">
            <w:pPr>
              <w:keepNext/>
              <w:spacing w:line="240" w:lineRule="auto"/>
              <w:jc w:val="center"/>
            </w:pPr>
            <w:r w:rsidRPr="00C01E72">
              <w:t>91</w:t>
            </w:r>
          </w:p>
        </w:tc>
        <w:tc>
          <w:tcPr>
            <w:tcW w:w="1134" w:type="dxa"/>
          </w:tcPr>
          <w:p w14:paraId="0035B75C" w14:textId="77777777" w:rsidR="00A14B06" w:rsidRPr="00C01E72" w:rsidRDefault="00A14B06" w:rsidP="0014109C">
            <w:pPr>
              <w:keepNext/>
              <w:spacing w:line="240" w:lineRule="auto"/>
              <w:jc w:val="center"/>
            </w:pPr>
            <w:r w:rsidRPr="00C01E72">
              <w:t>16,4%</w:t>
            </w:r>
          </w:p>
        </w:tc>
        <w:tc>
          <w:tcPr>
            <w:tcW w:w="1134" w:type="dxa"/>
          </w:tcPr>
          <w:p w14:paraId="27C7FE6B" w14:textId="77777777" w:rsidR="00A14B06" w:rsidRPr="00C01E72" w:rsidRDefault="00A14B06" w:rsidP="0014109C">
            <w:pPr>
              <w:keepNext/>
              <w:spacing w:line="240" w:lineRule="auto"/>
              <w:jc w:val="center"/>
            </w:pPr>
            <w:r w:rsidRPr="00C01E72">
              <w:t>31</w:t>
            </w:r>
          </w:p>
        </w:tc>
        <w:tc>
          <w:tcPr>
            <w:tcW w:w="1134" w:type="dxa"/>
          </w:tcPr>
          <w:p w14:paraId="3E78247A" w14:textId="77777777" w:rsidR="00A14B06" w:rsidRPr="00C01E72" w:rsidRDefault="00A14B06" w:rsidP="0014109C">
            <w:pPr>
              <w:keepNext/>
              <w:spacing w:line="240" w:lineRule="auto"/>
              <w:jc w:val="center"/>
            </w:pPr>
            <w:r w:rsidRPr="00C01E72">
              <w:t>21,7%</w:t>
            </w:r>
          </w:p>
        </w:tc>
      </w:tr>
      <w:tr w:rsidR="00A14B06" w:rsidRPr="00C01E72" w14:paraId="1DD97FD7" w14:textId="77777777" w:rsidTr="00190E9F">
        <w:tc>
          <w:tcPr>
            <w:tcW w:w="2835" w:type="dxa"/>
          </w:tcPr>
          <w:p w14:paraId="2C76B5AD" w14:textId="77777777" w:rsidR="00A14B06" w:rsidRPr="00C01E72" w:rsidRDefault="00A14B06" w:rsidP="00DE7E83">
            <w:pPr>
              <w:keepNext/>
              <w:spacing w:line="240" w:lineRule="auto"/>
              <w:jc w:val="left"/>
            </w:pPr>
            <w:r w:rsidRPr="00C01E72">
              <w:t>mehr als 100.000</w:t>
            </w:r>
          </w:p>
        </w:tc>
        <w:tc>
          <w:tcPr>
            <w:tcW w:w="1134" w:type="dxa"/>
          </w:tcPr>
          <w:p w14:paraId="6124740E" w14:textId="77777777" w:rsidR="00A14B06" w:rsidRPr="00C01E72" w:rsidRDefault="00A14B06" w:rsidP="0014109C">
            <w:pPr>
              <w:keepNext/>
              <w:spacing w:line="240" w:lineRule="auto"/>
              <w:jc w:val="center"/>
            </w:pPr>
            <w:r w:rsidRPr="00C01E72">
              <w:t>408</w:t>
            </w:r>
          </w:p>
        </w:tc>
        <w:tc>
          <w:tcPr>
            <w:tcW w:w="1134" w:type="dxa"/>
          </w:tcPr>
          <w:p w14:paraId="4E851E7E" w14:textId="77777777" w:rsidR="00A14B06" w:rsidRPr="00C01E72" w:rsidRDefault="00A14B06" w:rsidP="0014109C">
            <w:pPr>
              <w:keepNext/>
              <w:spacing w:line="240" w:lineRule="auto"/>
              <w:jc w:val="center"/>
            </w:pPr>
            <w:r w:rsidRPr="00C01E72">
              <w:t>19,6%</w:t>
            </w:r>
          </w:p>
        </w:tc>
        <w:tc>
          <w:tcPr>
            <w:tcW w:w="1134" w:type="dxa"/>
          </w:tcPr>
          <w:p w14:paraId="63EFA6B5" w14:textId="77777777" w:rsidR="00A14B06" w:rsidRPr="00C01E72" w:rsidRDefault="00A14B06" w:rsidP="0014109C">
            <w:pPr>
              <w:keepNext/>
              <w:spacing w:line="240" w:lineRule="auto"/>
              <w:jc w:val="center"/>
            </w:pPr>
            <w:r w:rsidRPr="00C01E72">
              <w:t>96</w:t>
            </w:r>
          </w:p>
        </w:tc>
        <w:tc>
          <w:tcPr>
            <w:tcW w:w="1134" w:type="dxa"/>
          </w:tcPr>
          <w:p w14:paraId="7BDB4CE9" w14:textId="77777777" w:rsidR="00A14B06" w:rsidRPr="00C01E72" w:rsidRDefault="00A14B06" w:rsidP="0014109C">
            <w:pPr>
              <w:keepNext/>
              <w:spacing w:line="240" w:lineRule="auto"/>
              <w:jc w:val="center"/>
            </w:pPr>
            <w:r w:rsidRPr="00C01E72">
              <w:t>17,3%</w:t>
            </w:r>
          </w:p>
        </w:tc>
        <w:tc>
          <w:tcPr>
            <w:tcW w:w="1134" w:type="dxa"/>
          </w:tcPr>
          <w:p w14:paraId="27227AB6" w14:textId="77777777" w:rsidR="00A14B06" w:rsidRPr="00C01E72" w:rsidRDefault="00A14B06" w:rsidP="0014109C">
            <w:pPr>
              <w:keepNext/>
              <w:spacing w:line="240" w:lineRule="auto"/>
              <w:jc w:val="center"/>
            </w:pPr>
            <w:r w:rsidRPr="00C01E72">
              <w:t>23</w:t>
            </w:r>
          </w:p>
        </w:tc>
        <w:tc>
          <w:tcPr>
            <w:tcW w:w="1134" w:type="dxa"/>
          </w:tcPr>
          <w:p w14:paraId="70CA5987" w14:textId="77777777" w:rsidR="00A14B06" w:rsidRPr="00C01E72" w:rsidRDefault="00A14B06" w:rsidP="0014109C">
            <w:pPr>
              <w:keepNext/>
              <w:spacing w:line="240" w:lineRule="auto"/>
              <w:jc w:val="center"/>
            </w:pPr>
            <w:r w:rsidRPr="00C01E72">
              <w:t>16,1%</w:t>
            </w:r>
          </w:p>
        </w:tc>
      </w:tr>
      <w:tr w:rsidR="00A14B06" w:rsidRPr="00C01E72" w14:paraId="23487837" w14:textId="77777777" w:rsidTr="00190E9F">
        <w:tc>
          <w:tcPr>
            <w:tcW w:w="2835" w:type="dxa"/>
          </w:tcPr>
          <w:p w14:paraId="3C0A0EE2" w14:textId="77777777" w:rsidR="00A14B06" w:rsidRPr="00C01E72" w:rsidRDefault="00A14B06" w:rsidP="00DE7E83">
            <w:pPr>
              <w:keepNext/>
              <w:spacing w:line="240" w:lineRule="auto"/>
              <w:jc w:val="left"/>
            </w:pPr>
            <w:r w:rsidRPr="00C01E72">
              <w:t>mehr als 50.000</w:t>
            </w:r>
          </w:p>
        </w:tc>
        <w:tc>
          <w:tcPr>
            <w:tcW w:w="1134" w:type="dxa"/>
          </w:tcPr>
          <w:p w14:paraId="68E9BB48" w14:textId="77777777" w:rsidR="00A14B06" w:rsidRPr="00C01E72" w:rsidRDefault="00A14B06" w:rsidP="0014109C">
            <w:pPr>
              <w:keepNext/>
              <w:spacing w:line="240" w:lineRule="auto"/>
              <w:jc w:val="center"/>
            </w:pPr>
            <w:r w:rsidRPr="00C01E72">
              <w:t>225</w:t>
            </w:r>
          </w:p>
        </w:tc>
        <w:tc>
          <w:tcPr>
            <w:tcW w:w="1134" w:type="dxa"/>
          </w:tcPr>
          <w:p w14:paraId="69C2A86C" w14:textId="77777777" w:rsidR="00A14B06" w:rsidRPr="00C01E72" w:rsidRDefault="00A14B06" w:rsidP="0014109C">
            <w:pPr>
              <w:keepNext/>
              <w:spacing w:line="240" w:lineRule="auto"/>
              <w:jc w:val="center"/>
            </w:pPr>
            <w:r w:rsidRPr="00C01E72">
              <w:t>10,8%</w:t>
            </w:r>
          </w:p>
        </w:tc>
        <w:tc>
          <w:tcPr>
            <w:tcW w:w="1134" w:type="dxa"/>
          </w:tcPr>
          <w:p w14:paraId="6BC42D52" w14:textId="77777777" w:rsidR="00A14B06" w:rsidRPr="00C01E72" w:rsidRDefault="00A14B06" w:rsidP="0014109C">
            <w:pPr>
              <w:keepNext/>
              <w:spacing w:line="240" w:lineRule="auto"/>
              <w:jc w:val="center"/>
            </w:pPr>
            <w:r w:rsidRPr="00C01E72">
              <w:t>62</w:t>
            </w:r>
          </w:p>
        </w:tc>
        <w:tc>
          <w:tcPr>
            <w:tcW w:w="1134" w:type="dxa"/>
          </w:tcPr>
          <w:p w14:paraId="600B86D1" w14:textId="77777777" w:rsidR="00A14B06" w:rsidRPr="00C01E72" w:rsidRDefault="00A14B06" w:rsidP="0014109C">
            <w:pPr>
              <w:keepNext/>
              <w:spacing w:line="240" w:lineRule="auto"/>
              <w:jc w:val="center"/>
            </w:pPr>
            <w:r w:rsidRPr="00C01E72">
              <w:t>11,2%</w:t>
            </w:r>
          </w:p>
        </w:tc>
        <w:tc>
          <w:tcPr>
            <w:tcW w:w="1134" w:type="dxa"/>
          </w:tcPr>
          <w:p w14:paraId="353FECA6" w14:textId="77777777" w:rsidR="00A14B06" w:rsidRPr="00C01E72" w:rsidRDefault="00A14B06" w:rsidP="0014109C">
            <w:pPr>
              <w:keepNext/>
              <w:spacing w:line="240" w:lineRule="auto"/>
              <w:jc w:val="center"/>
            </w:pPr>
            <w:r w:rsidRPr="00C01E72">
              <w:t>14</w:t>
            </w:r>
          </w:p>
        </w:tc>
        <w:tc>
          <w:tcPr>
            <w:tcW w:w="1134" w:type="dxa"/>
          </w:tcPr>
          <w:p w14:paraId="70666548" w14:textId="77777777" w:rsidR="00A14B06" w:rsidRPr="00C01E72" w:rsidRDefault="00A14B06" w:rsidP="0014109C">
            <w:pPr>
              <w:keepNext/>
              <w:spacing w:line="240" w:lineRule="auto"/>
              <w:jc w:val="center"/>
            </w:pPr>
            <w:r w:rsidRPr="00C01E72">
              <w:t>9,8%</w:t>
            </w:r>
          </w:p>
        </w:tc>
      </w:tr>
      <w:tr w:rsidR="00A14B06" w:rsidRPr="00C01E72" w14:paraId="1983F2C7" w14:textId="77777777" w:rsidTr="00190E9F">
        <w:tc>
          <w:tcPr>
            <w:tcW w:w="2835" w:type="dxa"/>
          </w:tcPr>
          <w:p w14:paraId="2E388F9A" w14:textId="77777777" w:rsidR="00A14B06" w:rsidRPr="00C01E72" w:rsidRDefault="00A14B06" w:rsidP="00DE7E83">
            <w:pPr>
              <w:keepNext/>
              <w:spacing w:line="240" w:lineRule="auto"/>
              <w:jc w:val="left"/>
            </w:pPr>
            <w:r w:rsidRPr="00C01E72">
              <w:t>mehr als 10.000</w:t>
            </w:r>
          </w:p>
        </w:tc>
        <w:tc>
          <w:tcPr>
            <w:tcW w:w="1134" w:type="dxa"/>
          </w:tcPr>
          <w:p w14:paraId="4AE9D492" w14:textId="77777777" w:rsidR="00A14B06" w:rsidRPr="00C01E72" w:rsidRDefault="00A14B06" w:rsidP="0014109C">
            <w:pPr>
              <w:keepNext/>
              <w:spacing w:line="240" w:lineRule="auto"/>
              <w:jc w:val="center"/>
            </w:pPr>
            <w:r w:rsidRPr="00C01E72">
              <w:t>499</w:t>
            </w:r>
          </w:p>
        </w:tc>
        <w:tc>
          <w:tcPr>
            <w:tcW w:w="1134" w:type="dxa"/>
          </w:tcPr>
          <w:p w14:paraId="078CC5C6" w14:textId="77777777" w:rsidR="00A14B06" w:rsidRPr="00C01E72" w:rsidRDefault="00A14B06" w:rsidP="0014109C">
            <w:pPr>
              <w:keepNext/>
              <w:spacing w:line="240" w:lineRule="auto"/>
              <w:jc w:val="center"/>
            </w:pPr>
            <w:r w:rsidRPr="00C01E72">
              <w:t>24,0%</w:t>
            </w:r>
          </w:p>
        </w:tc>
        <w:tc>
          <w:tcPr>
            <w:tcW w:w="1134" w:type="dxa"/>
          </w:tcPr>
          <w:p w14:paraId="3E8C0383" w14:textId="77777777" w:rsidR="00A14B06" w:rsidRPr="00C01E72" w:rsidRDefault="00A14B06" w:rsidP="0014109C">
            <w:pPr>
              <w:keepNext/>
              <w:spacing w:line="240" w:lineRule="auto"/>
              <w:jc w:val="center"/>
            </w:pPr>
            <w:r w:rsidRPr="00C01E72">
              <w:t>129</w:t>
            </w:r>
          </w:p>
        </w:tc>
        <w:tc>
          <w:tcPr>
            <w:tcW w:w="1134" w:type="dxa"/>
          </w:tcPr>
          <w:p w14:paraId="1C6F967A" w14:textId="77777777" w:rsidR="00A14B06" w:rsidRPr="00C01E72" w:rsidRDefault="00A14B06" w:rsidP="0014109C">
            <w:pPr>
              <w:keepNext/>
              <w:spacing w:line="240" w:lineRule="auto"/>
              <w:jc w:val="center"/>
            </w:pPr>
            <w:r w:rsidRPr="00C01E72">
              <w:t>23,2%</w:t>
            </w:r>
          </w:p>
        </w:tc>
        <w:tc>
          <w:tcPr>
            <w:tcW w:w="1134" w:type="dxa"/>
          </w:tcPr>
          <w:p w14:paraId="7FEC90A5" w14:textId="77777777" w:rsidR="00A14B06" w:rsidRPr="00C01E72" w:rsidRDefault="00A14B06" w:rsidP="0014109C">
            <w:pPr>
              <w:keepNext/>
              <w:spacing w:line="240" w:lineRule="auto"/>
              <w:jc w:val="center"/>
            </w:pPr>
            <w:r w:rsidRPr="00C01E72">
              <w:t>44</w:t>
            </w:r>
          </w:p>
        </w:tc>
        <w:tc>
          <w:tcPr>
            <w:tcW w:w="1134" w:type="dxa"/>
          </w:tcPr>
          <w:p w14:paraId="31761157" w14:textId="77777777" w:rsidR="00A14B06" w:rsidRPr="00C01E72" w:rsidRDefault="00A14B06" w:rsidP="0014109C">
            <w:pPr>
              <w:keepNext/>
              <w:spacing w:line="240" w:lineRule="auto"/>
              <w:jc w:val="center"/>
            </w:pPr>
            <w:r w:rsidRPr="00C01E72">
              <w:t>30,8%</w:t>
            </w:r>
          </w:p>
        </w:tc>
      </w:tr>
      <w:tr w:rsidR="00A14B06" w:rsidRPr="00C01E72" w14:paraId="064E172A" w14:textId="77777777" w:rsidTr="00190E9F">
        <w:tc>
          <w:tcPr>
            <w:tcW w:w="2835" w:type="dxa"/>
          </w:tcPr>
          <w:p w14:paraId="76056A4C" w14:textId="77777777" w:rsidR="00A14B06" w:rsidRPr="00C01E72" w:rsidRDefault="00A14B06" w:rsidP="00DE7E83">
            <w:pPr>
              <w:keepNext/>
              <w:spacing w:line="240" w:lineRule="auto"/>
              <w:jc w:val="left"/>
            </w:pPr>
            <w:r w:rsidRPr="00C01E72">
              <w:t>mehr als 1.000</w:t>
            </w:r>
          </w:p>
        </w:tc>
        <w:tc>
          <w:tcPr>
            <w:tcW w:w="1134" w:type="dxa"/>
          </w:tcPr>
          <w:p w14:paraId="48CBD3AE" w14:textId="77777777" w:rsidR="00A14B06" w:rsidRPr="00C01E72" w:rsidRDefault="00A14B06" w:rsidP="0014109C">
            <w:pPr>
              <w:keepNext/>
              <w:spacing w:line="240" w:lineRule="auto"/>
              <w:jc w:val="center"/>
            </w:pPr>
            <w:r w:rsidRPr="00C01E72">
              <w:t>392</w:t>
            </w:r>
          </w:p>
        </w:tc>
        <w:tc>
          <w:tcPr>
            <w:tcW w:w="1134" w:type="dxa"/>
          </w:tcPr>
          <w:p w14:paraId="4E848D9B" w14:textId="77777777" w:rsidR="00A14B06" w:rsidRPr="00C01E72" w:rsidRDefault="00A14B06" w:rsidP="0014109C">
            <w:pPr>
              <w:keepNext/>
              <w:spacing w:line="240" w:lineRule="auto"/>
              <w:jc w:val="center"/>
            </w:pPr>
            <w:r w:rsidRPr="00C01E72">
              <w:t>18,9%</w:t>
            </w:r>
          </w:p>
        </w:tc>
        <w:tc>
          <w:tcPr>
            <w:tcW w:w="1134" w:type="dxa"/>
          </w:tcPr>
          <w:p w14:paraId="4E395384" w14:textId="77777777" w:rsidR="00A14B06" w:rsidRPr="00C01E72" w:rsidRDefault="00A14B06" w:rsidP="0014109C">
            <w:pPr>
              <w:keepNext/>
              <w:spacing w:line="240" w:lineRule="auto"/>
              <w:jc w:val="center"/>
            </w:pPr>
            <w:r w:rsidRPr="00C01E72">
              <w:t>106</w:t>
            </w:r>
          </w:p>
        </w:tc>
        <w:tc>
          <w:tcPr>
            <w:tcW w:w="1134" w:type="dxa"/>
          </w:tcPr>
          <w:p w14:paraId="0845D17D" w14:textId="77777777" w:rsidR="00A14B06" w:rsidRPr="00C01E72" w:rsidRDefault="00A14B06" w:rsidP="0014109C">
            <w:pPr>
              <w:keepNext/>
              <w:spacing w:line="240" w:lineRule="auto"/>
              <w:jc w:val="center"/>
            </w:pPr>
            <w:r w:rsidRPr="00C01E72">
              <w:t>19,1%</w:t>
            </w:r>
          </w:p>
        </w:tc>
        <w:tc>
          <w:tcPr>
            <w:tcW w:w="1134" w:type="dxa"/>
          </w:tcPr>
          <w:p w14:paraId="7982566A" w14:textId="77777777" w:rsidR="00A14B06" w:rsidRPr="00C01E72" w:rsidRDefault="00A14B06" w:rsidP="0014109C">
            <w:pPr>
              <w:keepNext/>
              <w:spacing w:line="240" w:lineRule="auto"/>
              <w:jc w:val="center"/>
            </w:pPr>
            <w:r w:rsidRPr="00C01E72">
              <w:t>23</w:t>
            </w:r>
          </w:p>
        </w:tc>
        <w:tc>
          <w:tcPr>
            <w:tcW w:w="1134" w:type="dxa"/>
          </w:tcPr>
          <w:p w14:paraId="183A0E95" w14:textId="77777777" w:rsidR="00A14B06" w:rsidRPr="00C01E72" w:rsidRDefault="00A14B06" w:rsidP="0014109C">
            <w:pPr>
              <w:keepNext/>
              <w:spacing w:line="240" w:lineRule="auto"/>
              <w:jc w:val="center"/>
            </w:pPr>
            <w:r w:rsidRPr="00C01E72">
              <w:t>16,1%</w:t>
            </w:r>
          </w:p>
        </w:tc>
      </w:tr>
      <w:tr w:rsidR="00A14B06" w:rsidRPr="00C01E72" w14:paraId="7AACB37E" w14:textId="77777777" w:rsidTr="00190E9F">
        <w:tc>
          <w:tcPr>
            <w:tcW w:w="2835" w:type="dxa"/>
          </w:tcPr>
          <w:p w14:paraId="7CDB6019" w14:textId="77777777" w:rsidR="00A14B06" w:rsidRPr="00C01E72" w:rsidRDefault="00A14B06" w:rsidP="00DE7E83">
            <w:pPr>
              <w:spacing w:line="240" w:lineRule="auto"/>
              <w:jc w:val="left"/>
            </w:pPr>
            <w:r w:rsidRPr="00C01E72">
              <w:t>weniger als 1.000 Einwohner</w:t>
            </w:r>
          </w:p>
        </w:tc>
        <w:tc>
          <w:tcPr>
            <w:tcW w:w="1134" w:type="dxa"/>
          </w:tcPr>
          <w:p w14:paraId="0702A7FB" w14:textId="77777777" w:rsidR="00A14B06" w:rsidRPr="00C01E72" w:rsidRDefault="00A14B06" w:rsidP="0014109C">
            <w:pPr>
              <w:spacing w:line="240" w:lineRule="auto"/>
              <w:jc w:val="center"/>
            </w:pPr>
            <w:r w:rsidRPr="00C01E72">
              <w:t>158</w:t>
            </w:r>
          </w:p>
        </w:tc>
        <w:tc>
          <w:tcPr>
            <w:tcW w:w="1134" w:type="dxa"/>
          </w:tcPr>
          <w:p w14:paraId="0BF2F645" w14:textId="77777777" w:rsidR="00A14B06" w:rsidRPr="00C01E72" w:rsidRDefault="00A14B06" w:rsidP="0014109C">
            <w:pPr>
              <w:spacing w:line="240" w:lineRule="auto"/>
              <w:jc w:val="center"/>
            </w:pPr>
            <w:r w:rsidRPr="00C01E72">
              <w:t>7,6%</w:t>
            </w:r>
          </w:p>
        </w:tc>
        <w:tc>
          <w:tcPr>
            <w:tcW w:w="1134" w:type="dxa"/>
          </w:tcPr>
          <w:p w14:paraId="02DE5D62" w14:textId="77777777" w:rsidR="00A14B06" w:rsidRPr="00C01E72" w:rsidRDefault="00A14B06" w:rsidP="0014109C">
            <w:pPr>
              <w:spacing w:line="240" w:lineRule="auto"/>
              <w:jc w:val="center"/>
            </w:pPr>
            <w:r w:rsidRPr="00C01E72">
              <w:t>71</w:t>
            </w:r>
          </w:p>
        </w:tc>
        <w:tc>
          <w:tcPr>
            <w:tcW w:w="1134" w:type="dxa"/>
          </w:tcPr>
          <w:p w14:paraId="27B12170" w14:textId="77777777" w:rsidR="00A14B06" w:rsidRPr="00C01E72" w:rsidRDefault="00A14B06" w:rsidP="0014109C">
            <w:pPr>
              <w:spacing w:line="240" w:lineRule="auto"/>
              <w:jc w:val="center"/>
            </w:pPr>
            <w:r w:rsidRPr="00C01E72">
              <w:t>12,8%</w:t>
            </w:r>
          </w:p>
        </w:tc>
        <w:tc>
          <w:tcPr>
            <w:tcW w:w="1134" w:type="dxa"/>
          </w:tcPr>
          <w:p w14:paraId="515C9F4E" w14:textId="77777777" w:rsidR="00A14B06" w:rsidRPr="00C01E72" w:rsidRDefault="00A14B06" w:rsidP="0014109C">
            <w:pPr>
              <w:spacing w:line="240" w:lineRule="auto"/>
              <w:jc w:val="center"/>
            </w:pPr>
            <w:r w:rsidRPr="00C01E72">
              <w:t>8</w:t>
            </w:r>
          </w:p>
        </w:tc>
        <w:tc>
          <w:tcPr>
            <w:tcW w:w="1134" w:type="dxa"/>
          </w:tcPr>
          <w:p w14:paraId="6958471B" w14:textId="77777777" w:rsidR="00A14B06" w:rsidRPr="00C01E72" w:rsidRDefault="00A14B06" w:rsidP="0014109C">
            <w:pPr>
              <w:spacing w:line="240" w:lineRule="auto"/>
              <w:jc w:val="center"/>
            </w:pPr>
            <w:r w:rsidRPr="00C01E72">
              <w:t>5,6%</w:t>
            </w:r>
          </w:p>
        </w:tc>
      </w:tr>
    </w:tbl>
    <w:p w14:paraId="4E6EDD10" w14:textId="77777777" w:rsidR="00A14B06" w:rsidRPr="00C01E72" w:rsidRDefault="00A14B06" w:rsidP="00085017"/>
    <w:p w14:paraId="0E23850F" w14:textId="77777777" w:rsidR="00A14B06" w:rsidRPr="0044432D" w:rsidRDefault="00A14B06" w:rsidP="00085017">
      <w:pPr>
        <w:rPr>
          <w:i/>
        </w:rPr>
      </w:pPr>
      <w:r>
        <w:rPr>
          <w:i/>
        </w:rPr>
        <w:t>Auswertung</w:t>
      </w:r>
    </w:p>
    <w:p w14:paraId="03B4468D" w14:textId="77777777" w:rsidR="00A14B06" w:rsidRDefault="00A14B06" w:rsidP="00085017">
      <w:r>
        <w:t xml:space="preserve">Der integrierte Datensatz wurde nach fünf Zielgruppen cannabispräventiver </w:t>
      </w:r>
      <w:proofErr w:type="spellStart"/>
      <w:r>
        <w:t>Adressat:innen</w:t>
      </w:r>
      <w:proofErr w:type="spellEnd"/>
      <w:r>
        <w:t xml:space="preserve"> ausgewertet, die mit Hilfe der erhobenen, soziodemografischen Variablen gebildet wurden (Voll- und Minderjährige, junge Erwachsene (18-26 Jahre), aktuelle </w:t>
      </w:r>
      <w:proofErr w:type="spellStart"/>
      <w:r>
        <w:t>Konsument:innen</w:t>
      </w:r>
      <w:proofErr w:type="spellEnd"/>
      <w:r>
        <w:t xml:space="preserve"> (30-Tages-Prävalenz) und Eltern mit minderjährigen Kindern). In die Gruppe der Volljährigen (18-70 Jahre) flossen ausschließlich Daten des Bevölkerungspanels (Payback) ein. Die Gruppe der Minderjährigen (16-17 Jahre) setzt sich ausschließlich aus Befragten des Minderjährigen-Panels zusammen (</w:t>
      </w:r>
      <w:proofErr w:type="spellStart"/>
      <w:r>
        <w:t>Horizoom</w:t>
      </w:r>
      <w:proofErr w:type="spellEnd"/>
      <w:r>
        <w:t>).</w:t>
      </w:r>
    </w:p>
    <w:p w14:paraId="3603483E" w14:textId="77777777" w:rsidR="00A14B06" w:rsidRPr="00C01E72" w:rsidRDefault="00A14B06" w:rsidP="00085017">
      <w:r>
        <w:t>Für die Auswertungen zu den Zielgruppen Volljährige und Minderjährige wurden deren Daten anhand soziodemografischer Variablen gewichtet, um eine bevölkerungsähnliche Zusammensetzung zu erzielen. Gewichtet wurde nach aktuellen Daten des statistischen Bundesamtes.</w:t>
      </w:r>
      <w:r>
        <w:rPr>
          <w:rStyle w:val="Funotenzeichen"/>
        </w:rPr>
        <w:footnoteReference w:id="5"/>
      </w:r>
      <w:r>
        <w:t xml:space="preserve"> Es wurden Informationen zum Geschlecht, zum Alter, zum Schulabschluss und zum Migrationshintergrund</w:t>
      </w:r>
      <w:r w:rsidRPr="000A0018">
        <w:t xml:space="preserve"> </w:t>
      </w:r>
      <w:r>
        <w:t xml:space="preserve">einbezogen. </w:t>
      </w:r>
    </w:p>
    <w:p w14:paraId="36F75521" w14:textId="77777777" w:rsidR="00A14B06" w:rsidRDefault="00A14B06" w:rsidP="00CF4EBA">
      <w:pPr>
        <w:rPr>
          <w:rFonts w:cstheme="minorHAnsi"/>
        </w:rPr>
      </w:pPr>
    </w:p>
    <w:p w14:paraId="4989AE53" w14:textId="77777777" w:rsidR="00A14B06" w:rsidRDefault="00A14B06" w:rsidP="00F828F3">
      <w:pPr>
        <w:pStyle w:val="berschrift3"/>
      </w:pPr>
      <w:bookmarkStart w:id="25" w:name="_Toc217304320"/>
      <w:r>
        <w:t>Analysestruktur &amp; -indikatoren</w:t>
      </w:r>
      <w:bookmarkEnd w:id="25"/>
    </w:p>
    <w:p w14:paraId="41F1901A" w14:textId="77777777" w:rsidR="00A14B06" w:rsidRPr="00F828F3" w:rsidRDefault="00A14B06" w:rsidP="00F828F3">
      <w:pPr>
        <w:keepNext/>
        <w:rPr>
          <w:i/>
          <w:iCs/>
        </w:rPr>
      </w:pPr>
      <w:r w:rsidRPr="00F828F3">
        <w:rPr>
          <w:i/>
          <w:iCs/>
        </w:rPr>
        <w:t>Zielgruppenstruktur</w:t>
      </w:r>
    </w:p>
    <w:p w14:paraId="6B320923" w14:textId="77777777" w:rsidR="00A14B06" w:rsidRDefault="00A14B06" w:rsidP="00C01B0B">
      <w:r>
        <w:t>Die Ergebnisse der integrierten Datenauswertung wurden nach anvisierten Zielgruppen der Cannabisprävention, wie sie auch die Literaturanalyse beschrieben hat (s. Kap 4.2.2), gruppiert. Minderjährige bilden eine Kerngruppe suchtpräventiver Bemühungen, Volljährige zu betrachten, hat in Hinblick auf universelle Präventionsmaßnahmen eine Berechtigung.</w:t>
      </w:r>
      <w:r>
        <w:rPr>
          <w:rStyle w:val="Funotenzeichen"/>
        </w:rPr>
        <w:footnoteReference w:id="6"/>
      </w:r>
      <w:r>
        <w:t xml:space="preserve"> </w:t>
      </w:r>
      <w:r w:rsidRPr="004A3478">
        <w:t xml:space="preserve">Die </w:t>
      </w:r>
      <w:r>
        <w:t>realisierte</w:t>
      </w:r>
      <w:r w:rsidRPr="004A3478">
        <w:t xml:space="preserve"> Stichprobengröße ermöglichte keine differenzierte </w:t>
      </w:r>
      <w:r>
        <w:t xml:space="preserve">Betrachtung der Teilgruppe „Schwangere“ (vgl. Kap. 4.2.2), </w:t>
      </w:r>
      <w:r w:rsidRPr="004A3478">
        <w:t>so</w:t>
      </w:r>
      <w:r>
        <w:t xml:space="preserve"> </w:t>
      </w:r>
      <w:r w:rsidRPr="004A3478">
        <w:t xml:space="preserve">dass auf entsprechende </w:t>
      </w:r>
      <w:r>
        <w:t>Auswertungen</w:t>
      </w:r>
      <w:r w:rsidRPr="004A3478">
        <w:t xml:space="preserve"> verzichtet wurde.</w:t>
      </w:r>
      <w:r>
        <w:t xml:space="preserve"> Gleiches gilt für die Berufsgruppen der Präventionsfachkräfte oder auch </w:t>
      </w:r>
      <w:proofErr w:type="spellStart"/>
      <w:r>
        <w:t>Lehrer:innen</w:t>
      </w:r>
      <w:proofErr w:type="spellEnd"/>
      <w:r>
        <w:t xml:space="preserve">. Die Untergruppen „Studierende“ und „Auszubildende“ konnten hingehen prüfend ausgewertet werden: Ihre Ergebnisse unterschieden sich nur marginal und punktuell von denen der dargestellten Zielgruppe der jungen Erwachsenen (18-26 Jahre) und werden </w:t>
      </w:r>
      <w:r>
        <w:lastRenderedPageBreak/>
        <w:t xml:space="preserve">deshalb nicht separat aufgeführt. Als eigene Zielgruppen konnten des Weiteren aktuelle </w:t>
      </w:r>
      <w:proofErr w:type="spellStart"/>
      <w:r>
        <w:t>Cannabis-Konsument:innen</w:t>
      </w:r>
      <w:proofErr w:type="spellEnd"/>
      <w:r>
        <w:t xml:space="preserve"> (30-Tages-Prävalenz) und Eltern von minderjährigen Kindern betrachtet werden. Somit wurden die Analysen über fünf Gruppen durchgeführt: Volljährige, Minderjährige, </w:t>
      </w:r>
      <w:proofErr w:type="spellStart"/>
      <w:r>
        <w:t>Konsument:innen</w:t>
      </w:r>
      <w:proofErr w:type="spellEnd"/>
      <w:r>
        <w:t>, junge Erwachsene, Eltern minderjähriger Kinder.</w:t>
      </w:r>
    </w:p>
    <w:p w14:paraId="79957FCB" w14:textId="77777777" w:rsidR="00A14B06" w:rsidRDefault="00A14B06" w:rsidP="00C01B0B"/>
    <w:p w14:paraId="77548727" w14:textId="77777777" w:rsidR="00A14B06" w:rsidRDefault="00A14B06" w:rsidP="00C01B0B">
      <w:pPr>
        <w:pStyle w:val="ZwischenBeschriftung"/>
      </w:pPr>
      <w:r>
        <w:t>Analyseindikatoren</w:t>
      </w:r>
    </w:p>
    <w:p w14:paraId="00D1DF7A" w14:textId="77777777" w:rsidR="00A14B06" w:rsidRDefault="00A14B06" w:rsidP="00C01B0B">
      <w:r>
        <w:t>Die Analyse der integrierten Daten erfolgte anhand mehrerer Indikatoren (siehe Tab. 3.4).</w:t>
      </w:r>
    </w:p>
    <w:p w14:paraId="0E770BFD" w14:textId="77777777" w:rsidR="00A14B06" w:rsidRDefault="00A14B06" w:rsidP="00C01B0B">
      <w:r>
        <w:t xml:space="preserve">Die Befragten beurteilten die in der empirischen Bestandaufnahme (s. Kap. 3.1) gewonnenen 39 Mythen, die in 42 Einzelaussagen operationalisiert wurden (=Prüfthesen, s. Kap 4.1), in mehrerlei Hinsicht. Ausgangspunkt war die Frage nach der </w:t>
      </w:r>
      <w:r w:rsidRPr="00CD3FF0">
        <w:rPr>
          <w:b/>
        </w:rPr>
        <w:t>Kenntnis</w:t>
      </w:r>
      <w:r>
        <w:rPr>
          <w:rStyle w:val="Funotenzeichen"/>
        </w:rPr>
        <w:footnoteReference w:id="7"/>
      </w:r>
      <w:r>
        <w:t xml:space="preserve"> des Mythos zur Cannabiswirkung (Antwortmöglichkeit: ja / nein). Nur wenn die Kenntnis bejaht wurde, wurden weitere Fragen gestellt: Zunächst nach der </w:t>
      </w:r>
      <w:r w:rsidRPr="00CD3FF0">
        <w:rPr>
          <w:b/>
        </w:rPr>
        <w:t>Bedeutung</w:t>
      </w:r>
      <w:r>
        <w:rPr>
          <w:rStyle w:val="Funotenzeichen"/>
        </w:rPr>
        <w:footnoteReference w:id="8"/>
      </w:r>
      <w:r>
        <w:t xml:space="preserve"> des Mythos für den eigenen Umgang mit Cannabis (vierstufige Likert-Skala: </w:t>
      </w:r>
      <w:r w:rsidRPr="00BB020D">
        <w:t>sehr wichtig, eher wichtig</w:t>
      </w:r>
      <w:r>
        <w:t xml:space="preserve">, </w:t>
      </w:r>
      <w:r w:rsidRPr="00BB020D">
        <w:t>eher unwichtig</w:t>
      </w:r>
      <w:r>
        <w:t xml:space="preserve">, </w:t>
      </w:r>
      <w:r w:rsidRPr="00BB020D">
        <w:t>unwichtig</w:t>
      </w:r>
      <w:r>
        <w:t>). Die in den Kapiteln 4.3.1 (Kenntnis) und 4.3.2 (Bedeutung) dargestellten Daten spiegeln die empirischen Ergebnisse direkt wider: als prozentualer Anteil (der Kenntnis) oder als Angabe zum Mittelwert (der individuellen Bedeutung).</w:t>
      </w:r>
    </w:p>
    <w:p w14:paraId="08139306" w14:textId="77777777" w:rsidR="00A14B06" w:rsidRDefault="00A14B06" w:rsidP="00C01B0B">
      <w:r>
        <w:t xml:space="preserve">Auch nach der </w:t>
      </w:r>
      <w:r w:rsidRPr="005D4C9C">
        <w:rPr>
          <w:b/>
        </w:rPr>
        <w:t>Richtigkeit</w:t>
      </w:r>
      <w:r>
        <w:rPr>
          <w:rStyle w:val="Funotenzeichen"/>
        </w:rPr>
        <w:footnoteReference w:id="9"/>
      </w:r>
      <w:r>
        <w:t xml:space="preserve"> des vorgelegten Mythos (vierstufige Likert-Skala: richtig, eher richtig, eher falsch, falsch) wurde nur bei Kenntnis des Mythos gefragt. Die dargestellten Kategorien zur </w:t>
      </w:r>
      <w:r w:rsidRPr="005D4C9C">
        <w:t>Richtigkeit</w:t>
      </w:r>
      <w:r>
        <w:t xml:space="preserve"> der Beurteilung des gekannten Mythos (Kap. 4.3.3) resultieren aus dem fallweisen Abgleich der </w:t>
      </w:r>
      <w:proofErr w:type="spellStart"/>
      <w:r>
        <w:t>Befragtenangaben</w:t>
      </w:r>
      <w:proofErr w:type="spellEnd"/>
      <w:r>
        <w:t xml:space="preserve"> mit den Erkenntnissen der wissenschaftlichen Klassifizierung der Prüfthesen (s. Kap. 4.1 und Anhang III, Kap. 7). So besteht eine komplett richtige Einschätzung, wenn die </w:t>
      </w:r>
      <w:proofErr w:type="spellStart"/>
      <w:r>
        <w:t>Befragtenbeurteilung</w:t>
      </w:r>
      <w:proofErr w:type="spellEnd"/>
      <w:r>
        <w:t xml:space="preserve"> hinsichtlich der Richtigkeit des Mythos (Wert auf der Likert-Skala, s. o.) genau der Klassifikation nach wissenschaftlicher Erkenntnis entspricht (s. Kap. 3.3). Weichen </w:t>
      </w:r>
      <w:proofErr w:type="spellStart"/>
      <w:r>
        <w:t>Befragteneinschätzung</w:t>
      </w:r>
      <w:proofErr w:type="spellEnd"/>
      <w:r>
        <w:t xml:space="preserve"> und wissenschaftliche Klassifikation voneinander ab, so kann dieser Unterschied gering oder deutlich sein. Er kann aus einer Abweichung bzw. einer Differenz von einem bis zu drei „Schritten“ auf der Likert-Skala bestehen (z. B. zwischen „richtig“ und „eher richtig“: = 1 Schritt oder z. B. zwischen „falsch“ und „richtig“ = 3 Schritte). Auf Grundlage dieser Differenzen wurden Mittelwerte gebildet, die die Abweichung der Einschätzung der Befragten von der empirisch belegten Richtigkeit der vorgelegten Mythen widerspiegeln. </w:t>
      </w:r>
    </w:p>
    <w:p w14:paraId="71FC0F4D" w14:textId="77777777" w:rsidR="00A14B06" w:rsidRDefault="00A14B06" w:rsidP="00C01B0B">
      <w:r>
        <w:t xml:space="preserve">Die </w:t>
      </w:r>
      <w:r w:rsidRPr="005D4C9C">
        <w:rPr>
          <w:b/>
        </w:rPr>
        <w:t xml:space="preserve">individuelle </w:t>
      </w:r>
      <w:r w:rsidRPr="00CD3FF0">
        <w:rPr>
          <w:b/>
        </w:rPr>
        <w:t>Präventionsbedeutung</w:t>
      </w:r>
      <w:r>
        <w:t xml:space="preserve"> (Ergebnisse im Kap. 4.3.4) stellt eine Kombination der </w:t>
      </w:r>
      <w:r w:rsidRPr="005D4C9C">
        <w:rPr>
          <w:u w:val="single"/>
        </w:rPr>
        <w:t>individuellen Bedeutung</w:t>
      </w:r>
      <w:r>
        <w:t xml:space="preserve"> des (bekannten) Mythos für den eigenen Cannabisumgang (Ergebnisse im Kap 4.3.2) mit der </w:t>
      </w:r>
      <w:r w:rsidRPr="005D4C9C">
        <w:rPr>
          <w:u w:val="single"/>
        </w:rPr>
        <w:t>Richtigkeit der eigenen Beurteilung</w:t>
      </w:r>
      <w:r>
        <w:t xml:space="preserve"> dieses Mythos (Ergebnisse im Kap. 4.3.3) dar. Dem Begriff „Präventionsbedeutung“ liegt eine Setzung zugrunde: Je bedeutsamer der Mythos individuell und je falscher seine Beurteilung ist, desto größer ist die angenommene individuelle Präventionsbedeutung für die einzelne Person im Sinne einer rationalen Cannabisprävention, bei der Aufklärung die Basis bildet. Daher sind für diesen Präventionsindikator fallweise individuelle Bedeutung und Richtigkeit der Beurteilung miteinander multipliziert worden. Die Mittelwerte repräsentieren die unterschiedlichen Präventionsbedeutungen (der Mythen in den Zielgruppen).</w:t>
      </w:r>
    </w:p>
    <w:p w14:paraId="6DE3F56B" w14:textId="77777777" w:rsidR="00A14B06" w:rsidRDefault="00A14B06" w:rsidP="00C01B0B"/>
    <w:p w14:paraId="5D4AF671" w14:textId="77777777" w:rsidR="00A14B06" w:rsidRDefault="00A14B06" w:rsidP="00C01B0B">
      <w:r>
        <w:t xml:space="preserve">Für die nach soziodemografischen Variablen gewichteten Angaben der Zielgruppen Voll- und Minderjährige konnte das Ausmaß der Kenntnis über die einzelnen Mythen in einen weiteren Indikator einbezogen werden, die </w:t>
      </w:r>
      <w:r w:rsidRPr="00A43563">
        <w:rPr>
          <w:bCs/>
        </w:rPr>
        <w:t>Bevölkerungsrelevanz</w:t>
      </w:r>
      <w:r>
        <w:t xml:space="preserve">. Dazu wurde die (zielgruppenspezifische) Kenntnis, die bislang als alleinstehender Indikator betrachtet wurde, mit der (individuellen) Präventionsbedeutung (Produkt aus Bedeutung und Falschheit der Beurteilung) multipliziert, um für Voll- und Minderjährige Aussagen zur </w:t>
      </w:r>
      <w:r w:rsidRPr="005D4C9C">
        <w:rPr>
          <w:b/>
        </w:rPr>
        <w:t xml:space="preserve">bevölkerungsbezogenen </w:t>
      </w:r>
      <w:r>
        <w:rPr>
          <w:b/>
        </w:rPr>
        <w:lastRenderedPageBreak/>
        <w:t>Risikobedeutung</w:t>
      </w:r>
      <w:r>
        <w:t xml:space="preserve"> der Mythen generieren zu können (Ergebnisse im Kap 4.3.5). Auf diese Weise wird die Relevanz erkennbar, in der betrachteten Gesamtgruppe über den jeweils betrachteten Mythos aufzuklären – losgelöst von der Voraussetzung, dass der Mythos bereits bekannt ist.</w:t>
      </w:r>
    </w:p>
    <w:p w14:paraId="1FDD2E89" w14:textId="77777777" w:rsidR="00A14B06" w:rsidRDefault="00A14B06" w:rsidP="00C01B0B"/>
    <w:p w14:paraId="034EFD50" w14:textId="77777777" w:rsidR="00A14B06" w:rsidRDefault="00A14B06" w:rsidP="00C01B0B">
      <w:r>
        <w:t>Für die berechneten Mittelwerte der verschiedenen Indikatoren wurde eine Standardisierung vorgenommen, um die Ausprägungen der Mittelwerte vergleichbar und intuitiv verständlich zu gestalten. 0 Punkte repräsentieren in den nachfolgenden Tabellen und Ausführungen immer die niedrigste mögliche Ausprägung (z. B. keinerlei Bedeutung), 50 Punkte stehen für eine mittlere Ausprägung (z. B. eine mittlere Übereinstimmung in der richtigen Beurteilung des Mythos), 100 Punkte entsprechen der höchsten mögliche Ausprägung (z. B. allergrößte Präventionsbedeutung). 25 Punkte oder weniger werden im Folgenden als niedrige oder auch geringe Ausprägung bezeichnet, 75 Punkte oder mehr als hohe.</w:t>
      </w:r>
    </w:p>
    <w:p w14:paraId="08589ABE" w14:textId="77777777" w:rsidR="00A14B06" w:rsidRDefault="00A14B06" w:rsidP="00C01B0B">
      <w:pPr>
        <w:sectPr w:rsidR="00A14B06" w:rsidSect="00A14B06">
          <w:footerReference w:type="first" r:id="rId15"/>
          <w:type w:val="continuous"/>
          <w:pgSz w:w="11906" w:h="16838"/>
          <w:pgMar w:top="851" w:right="567" w:bottom="1134" w:left="1418" w:header="709" w:footer="442" w:gutter="0"/>
          <w:cols w:space="708"/>
          <w:docGrid w:linePitch="360"/>
        </w:sectPr>
      </w:pPr>
    </w:p>
    <w:p w14:paraId="4A3512BD" w14:textId="77777777" w:rsidR="00A14B06" w:rsidRDefault="00A14B06" w:rsidP="00C01B0B"/>
    <w:p w14:paraId="711CB178" w14:textId="77777777" w:rsidR="00A14B06" w:rsidRDefault="00A14B06" w:rsidP="00C01B0B">
      <w:pPr>
        <w:pStyle w:val="Beschriftung"/>
      </w:pPr>
      <w:bookmarkStart w:id="26" w:name="_Toc217304393"/>
      <w:r w:rsidRPr="00B67BE3">
        <w:t xml:space="preserve">Tabelle </w:t>
      </w:r>
      <w:fldSimple w:instr=" STYLEREF 1 \s ">
        <w:r>
          <w:rPr>
            <w:noProof/>
          </w:rPr>
          <w:t>3</w:t>
        </w:r>
      </w:fldSimple>
      <w:r w:rsidRPr="00B67BE3">
        <w:t>.</w:t>
      </w:r>
      <w:fldSimple w:instr=" SEQ Tabelle \* ARABIC \s 1 ">
        <w:r>
          <w:rPr>
            <w:noProof/>
          </w:rPr>
          <w:t>4</w:t>
        </w:r>
      </w:fldSimple>
      <w:r w:rsidRPr="00B67BE3">
        <w:tab/>
      </w:r>
      <w:r>
        <w:t>Indikatoren der quantitativen Analyse</w:t>
      </w:r>
      <w:bookmarkEnd w:id="26"/>
    </w:p>
    <w:tbl>
      <w:tblPr>
        <w:tblStyle w:val="Tabellenraster"/>
        <w:tblW w:w="15587" w:type="dxa"/>
        <w:tblLook w:val="04A0" w:firstRow="1" w:lastRow="0" w:firstColumn="1" w:lastColumn="0" w:noHBand="0" w:noVBand="1"/>
      </w:tblPr>
      <w:tblGrid>
        <w:gridCol w:w="1415"/>
        <w:gridCol w:w="1416"/>
        <w:gridCol w:w="3969"/>
        <w:gridCol w:w="3969"/>
        <w:gridCol w:w="1701"/>
        <w:gridCol w:w="1416"/>
        <w:gridCol w:w="1701"/>
      </w:tblGrid>
      <w:tr w:rsidR="00A14B06" w14:paraId="7FD555D9" w14:textId="77777777" w:rsidTr="00F76C5D">
        <w:tc>
          <w:tcPr>
            <w:tcW w:w="1415" w:type="dxa"/>
          </w:tcPr>
          <w:p w14:paraId="74D12AD2" w14:textId="77777777" w:rsidR="00A14B06" w:rsidRDefault="00A14B06" w:rsidP="00F76C5D">
            <w:pPr>
              <w:spacing w:line="240" w:lineRule="auto"/>
              <w:jc w:val="left"/>
            </w:pPr>
            <w:r>
              <w:t>Indikator</w:t>
            </w:r>
          </w:p>
        </w:tc>
        <w:tc>
          <w:tcPr>
            <w:tcW w:w="1416" w:type="dxa"/>
          </w:tcPr>
          <w:p w14:paraId="1764BF97" w14:textId="77777777" w:rsidR="00A14B06" w:rsidRDefault="00A14B06" w:rsidP="00F76C5D">
            <w:pPr>
              <w:spacing w:line="240" w:lineRule="auto"/>
              <w:jc w:val="left"/>
            </w:pPr>
            <w:r>
              <w:t>Befragte</w:t>
            </w:r>
          </w:p>
        </w:tc>
        <w:tc>
          <w:tcPr>
            <w:tcW w:w="3969" w:type="dxa"/>
          </w:tcPr>
          <w:p w14:paraId="0F16BCBB" w14:textId="77777777" w:rsidR="00A14B06" w:rsidRDefault="00A14B06" w:rsidP="00F76C5D">
            <w:pPr>
              <w:spacing w:line="240" w:lineRule="auto"/>
              <w:jc w:val="left"/>
            </w:pPr>
            <w:r>
              <w:t>Frage</w:t>
            </w:r>
          </w:p>
        </w:tc>
        <w:tc>
          <w:tcPr>
            <w:tcW w:w="3969" w:type="dxa"/>
          </w:tcPr>
          <w:p w14:paraId="7653003C" w14:textId="77777777" w:rsidR="00A14B06" w:rsidRDefault="00A14B06" w:rsidP="00F76C5D">
            <w:pPr>
              <w:spacing w:line="240" w:lineRule="auto"/>
              <w:jc w:val="left"/>
            </w:pPr>
            <w:r>
              <w:t>Operationalisierung</w:t>
            </w:r>
          </w:p>
        </w:tc>
        <w:tc>
          <w:tcPr>
            <w:tcW w:w="1701" w:type="dxa"/>
          </w:tcPr>
          <w:p w14:paraId="693D07BD" w14:textId="77777777" w:rsidR="00A14B06" w:rsidRDefault="00A14B06" w:rsidP="00F76C5D">
            <w:pPr>
              <w:spacing w:line="240" w:lineRule="auto"/>
              <w:jc w:val="left"/>
            </w:pPr>
            <w:r>
              <w:t>Messung</w:t>
            </w:r>
          </w:p>
        </w:tc>
        <w:tc>
          <w:tcPr>
            <w:tcW w:w="1416" w:type="dxa"/>
          </w:tcPr>
          <w:p w14:paraId="655EC6EF" w14:textId="77777777" w:rsidR="00A14B06" w:rsidRDefault="00A14B06" w:rsidP="00F76C5D">
            <w:pPr>
              <w:spacing w:line="240" w:lineRule="auto"/>
              <w:jc w:val="left"/>
            </w:pPr>
            <w:r>
              <w:t>Kennwert</w:t>
            </w:r>
          </w:p>
        </w:tc>
        <w:tc>
          <w:tcPr>
            <w:tcW w:w="1701" w:type="dxa"/>
          </w:tcPr>
          <w:p w14:paraId="0002A089" w14:textId="77777777" w:rsidR="00A14B06" w:rsidRDefault="00A14B06" w:rsidP="00F76C5D">
            <w:pPr>
              <w:spacing w:line="240" w:lineRule="auto"/>
              <w:jc w:val="left"/>
            </w:pPr>
            <w:r>
              <w:t>Einheit</w:t>
            </w:r>
          </w:p>
        </w:tc>
      </w:tr>
      <w:tr w:rsidR="00A14B06" w14:paraId="45132A34" w14:textId="77777777" w:rsidTr="00F76C5D">
        <w:tc>
          <w:tcPr>
            <w:tcW w:w="1415" w:type="dxa"/>
          </w:tcPr>
          <w:p w14:paraId="364B5ADF" w14:textId="77777777" w:rsidR="00A14B06" w:rsidRDefault="00A14B06" w:rsidP="00F76C5D">
            <w:pPr>
              <w:spacing w:line="240" w:lineRule="auto"/>
              <w:jc w:val="left"/>
            </w:pPr>
            <w:r>
              <w:t>Kenntnis</w:t>
            </w:r>
          </w:p>
        </w:tc>
        <w:tc>
          <w:tcPr>
            <w:tcW w:w="1416" w:type="dxa"/>
          </w:tcPr>
          <w:p w14:paraId="03E9FA27" w14:textId="77777777" w:rsidR="00A14B06" w:rsidRDefault="00A14B06" w:rsidP="00F76C5D">
            <w:pPr>
              <w:spacing w:line="240" w:lineRule="auto"/>
              <w:jc w:val="left"/>
            </w:pPr>
            <w:r>
              <w:t>alle</w:t>
            </w:r>
          </w:p>
        </w:tc>
        <w:tc>
          <w:tcPr>
            <w:tcW w:w="3969" w:type="dxa"/>
          </w:tcPr>
          <w:p w14:paraId="422E552D" w14:textId="77777777" w:rsidR="00A14B06" w:rsidRDefault="00A14B06" w:rsidP="00F76C5D">
            <w:pPr>
              <w:spacing w:line="240" w:lineRule="auto"/>
              <w:jc w:val="left"/>
            </w:pPr>
            <w:r w:rsidRPr="00133E29">
              <w:t>„Kennen Sie diese Meinungen bzw. Überzeugungen?“</w:t>
            </w:r>
          </w:p>
        </w:tc>
        <w:tc>
          <w:tcPr>
            <w:tcW w:w="3969" w:type="dxa"/>
          </w:tcPr>
          <w:p w14:paraId="0686833B" w14:textId="77777777" w:rsidR="00A14B06" w:rsidRDefault="00A14B06" w:rsidP="00F76C5D">
            <w:pPr>
              <w:spacing w:line="240" w:lineRule="auto"/>
              <w:jc w:val="left"/>
            </w:pPr>
            <w:r>
              <w:t>direkte Übernahme aus FB</w:t>
            </w:r>
          </w:p>
        </w:tc>
        <w:tc>
          <w:tcPr>
            <w:tcW w:w="1701" w:type="dxa"/>
          </w:tcPr>
          <w:p w14:paraId="716526C7" w14:textId="77777777" w:rsidR="00A14B06" w:rsidRDefault="00A14B06" w:rsidP="00F76C5D">
            <w:pPr>
              <w:spacing w:line="240" w:lineRule="auto"/>
              <w:jc w:val="left"/>
            </w:pPr>
            <w:r>
              <w:t>ja/nein</w:t>
            </w:r>
          </w:p>
        </w:tc>
        <w:tc>
          <w:tcPr>
            <w:tcW w:w="1416" w:type="dxa"/>
          </w:tcPr>
          <w:p w14:paraId="508D90E9" w14:textId="77777777" w:rsidR="00A14B06" w:rsidRDefault="00A14B06" w:rsidP="00F76C5D">
            <w:pPr>
              <w:spacing w:line="240" w:lineRule="auto"/>
              <w:jc w:val="left"/>
            </w:pPr>
            <w:r>
              <w:t>Anteil</w:t>
            </w:r>
          </w:p>
        </w:tc>
        <w:tc>
          <w:tcPr>
            <w:tcW w:w="1701" w:type="dxa"/>
          </w:tcPr>
          <w:p w14:paraId="61FD14C8" w14:textId="77777777" w:rsidR="00A14B06" w:rsidRDefault="00A14B06" w:rsidP="00F76C5D">
            <w:pPr>
              <w:spacing w:line="240" w:lineRule="auto"/>
              <w:jc w:val="left"/>
            </w:pPr>
            <w:r>
              <w:t>Prozent</w:t>
            </w:r>
          </w:p>
        </w:tc>
      </w:tr>
      <w:tr w:rsidR="00A14B06" w14:paraId="297D316C" w14:textId="77777777" w:rsidTr="00F76C5D">
        <w:tc>
          <w:tcPr>
            <w:tcW w:w="1415" w:type="dxa"/>
          </w:tcPr>
          <w:p w14:paraId="0B46D5CD" w14:textId="77777777" w:rsidR="00A14B06" w:rsidRDefault="00A14B06" w:rsidP="00F76C5D">
            <w:pPr>
              <w:spacing w:line="240" w:lineRule="auto"/>
              <w:jc w:val="left"/>
            </w:pPr>
            <w:r>
              <w:t>Bedeutung</w:t>
            </w:r>
          </w:p>
        </w:tc>
        <w:tc>
          <w:tcPr>
            <w:tcW w:w="1416" w:type="dxa"/>
          </w:tcPr>
          <w:p w14:paraId="3784C2D5" w14:textId="77777777" w:rsidR="00A14B06" w:rsidRDefault="00A14B06" w:rsidP="00F76C5D">
            <w:pPr>
              <w:spacing w:line="240" w:lineRule="auto"/>
              <w:jc w:val="left"/>
            </w:pPr>
            <w:r>
              <w:t>nur bei Kenntnis</w:t>
            </w:r>
          </w:p>
        </w:tc>
        <w:tc>
          <w:tcPr>
            <w:tcW w:w="3969" w:type="dxa"/>
          </w:tcPr>
          <w:p w14:paraId="7B334968" w14:textId="77777777" w:rsidR="00A14B06" w:rsidRDefault="00A14B06" w:rsidP="00F76C5D">
            <w:pPr>
              <w:spacing w:line="240" w:lineRule="auto"/>
              <w:jc w:val="left"/>
            </w:pPr>
            <w:r w:rsidRPr="00133E29">
              <w:t>„Wie wichtig sind Ihnen persönlich diese Meinungen</w:t>
            </w:r>
            <w:r>
              <w:t xml:space="preserve"> </w:t>
            </w:r>
            <w:r w:rsidRPr="00133E29">
              <w:t>/</w:t>
            </w:r>
            <w:r>
              <w:t xml:space="preserve"> </w:t>
            </w:r>
            <w:r w:rsidRPr="00133E29">
              <w:t>Überzeugungen für Ihren Umgang mit Cannabis?“</w:t>
            </w:r>
          </w:p>
        </w:tc>
        <w:tc>
          <w:tcPr>
            <w:tcW w:w="3969" w:type="dxa"/>
          </w:tcPr>
          <w:p w14:paraId="7994076D" w14:textId="77777777" w:rsidR="00A14B06" w:rsidRDefault="00A14B06" w:rsidP="00F76C5D">
            <w:pPr>
              <w:spacing w:line="240" w:lineRule="auto"/>
              <w:jc w:val="left"/>
            </w:pPr>
            <w:r>
              <w:t>direkte Übernahme aus FB</w:t>
            </w:r>
          </w:p>
        </w:tc>
        <w:tc>
          <w:tcPr>
            <w:tcW w:w="1701" w:type="dxa"/>
          </w:tcPr>
          <w:p w14:paraId="3EEDC91F" w14:textId="77777777" w:rsidR="00A14B06" w:rsidRDefault="00A14B06" w:rsidP="00F76C5D">
            <w:pPr>
              <w:spacing w:line="240" w:lineRule="auto"/>
              <w:jc w:val="left"/>
            </w:pPr>
            <w:r>
              <w:t>Likert, 4-stufig</w:t>
            </w:r>
          </w:p>
        </w:tc>
        <w:tc>
          <w:tcPr>
            <w:tcW w:w="1416" w:type="dxa"/>
          </w:tcPr>
          <w:p w14:paraId="43499316" w14:textId="77777777" w:rsidR="00A14B06" w:rsidRDefault="00A14B06" w:rsidP="00F76C5D">
            <w:pPr>
              <w:spacing w:line="240" w:lineRule="auto"/>
              <w:jc w:val="left"/>
            </w:pPr>
            <w:r>
              <w:t>Mittelwert</w:t>
            </w:r>
          </w:p>
        </w:tc>
        <w:tc>
          <w:tcPr>
            <w:tcW w:w="1701" w:type="dxa"/>
          </w:tcPr>
          <w:p w14:paraId="789C9140" w14:textId="77777777" w:rsidR="00A14B06" w:rsidRDefault="00A14B06" w:rsidP="00F76C5D">
            <w:pPr>
              <w:spacing w:line="240" w:lineRule="auto"/>
              <w:jc w:val="left"/>
            </w:pPr>
            <w:r>
              <w:t>Punkte, standardisiert, 0-100</w:t>
            </w:r>
          </w:p>
        </w:tc>
      </w:tr>
      <w:tr w:rsidR="00A14B06" w14:paraId="1D15A76A" w14:textId="77777777" w:rsidTr="00F76C5D">
        <w:tc>
          <w:tcPr>
            <w:tcW w:w="1415" w:type="dxa"/>
          </w:tcPr>
          <w:p w14:paraId="42DDC8BC" w14:textId="77777777" w:rsidR="00A14B06" w:rsidRDefault="00A14B06" w:rsidP="00F76C5D">
            <w:pPr>
              <w:spacing w:line="240" w:lineRule="auto"/>
              <w:jc w:val="left"/>
            </w:pPr>
            <w:r>
              <w:t>Richtigkeit</w:t>
            </w:r>
          </w:p>
        </w:tc>
        <w:tc>
          <w:tcPr>
            <w:tcW w:w="1416" w:type="dxa"/>
          </w:tcPr>
          <w:p w14:paraId="516ABF98" w14:textId="77777777" w:rsidR="00A14B06" w:rsidRDefault="00A14B06" w:rsidP="00F76C5D">
            <w:pPr>
              <w:spacing w:line="240" w:lineRule="auto"/>
              <w:jc w:val="left"/>
            </w:pPr>
            <w:r>
              <w:t>nur bei Kenntnis</w:t>
            </w:r>
          </w:p>
        </w:tc>
        <w:tc>
          <w:tcPr>
            <w:tcW w:w="3969" w:type="dxa"/>
          </w:tcPr>
          <w:p w14:paraId="07450842" w14:textId="77777777" w:rsidR="00A14B06" w:rsidRDefault="00A14B06" w:rsidP="00F76C5D">
            <w:pPr>
              <w:spacing w:line="240" w:lineRule="auto"/>
              <w:jc w:val="left"/>
            </w:pPr>
            <w:r w:rsidRPr="00133E29">
              <w:t>„Sind diese Meinungen</w:t>
            </w:r>
            <w:r>
              <w:t xml:space="preserve"> </w:t>
            </w:r>
            <w:r w:rsidRPr="00133E29">
              <w:t>/</w:t>
            </w:r>
            <w:r>
              <w:t xml:space="preserve"> </w:t>
            </w:r>
            <w:r w:rsidRPr="00133E29">
              <w:t>Überzeugungen zu Cannabis tatsächlich richtig oder falsch?“</w:t>
            </w:r>
          </w:p>
        </w:tc>
        <w:tc>
          <w:tcPr>
            <w:tcW w:w="3969" w:type="dxa"/>
          </w:tcPr>
          <w:p w14:paraId="7E5A7DE0" w14:textId="77777777" w:rsidR="00A14B06" w:rsidRDefault="00A14B06" w:rsidP="00F76C5D">
            <w:pPr>
              <w:spacing w:line="240" w:lineRule="auto"/>
              <w:jc w:val="left"/>
            </w:pPr>
            <w:r>
              <w:t>fallweiser Abgleich Richtigkeit mit wiss. Klassifizierung, Messung 4-stufiger Übereinstimmung</w:t>
            </w:r>
          </w:p>
        </w:tc>
        <w:tc>
          <w:tcPr>
            <w:tcW w:w="1701" w:type="dxa"/>
          </w:tcPr>
          <w:p w14:paraId="709BF987" w14:textId="77777777" w:rsidR="00A14B06" w:rsidRDefault="00A14B06" w:rsidP="00F76C5D">
            <w:pPr>
              <w:spacing w:line="240" w:lineRule="auto"/>
              <w:jc w:val="left"/>
            </w:pPr>
            <w:r>
              <w:t>Likert, 4-stufig</w:t>
            </w:r>
          </w:p>
        </w:tc>
        <w:tc>
          <w:tcPr>
            <w:tcW w:w="1416" w:type="dxa"/>
          </w:tcPr>
          <w:p w14:paraId="2AC09353" w14:textId="77777777" w:rsidR="00A14B06" w:rsidRDefault="00A14B06" w:rsidP="00F76C5D">
            <w:pPr>
              <w:spacing w:line="240" w:lineRule="auto"/>
              <w:jc w:val="left"/>
            </w:pPr>
            <w:r>
              <w:t>Mittelwert</w:t>
            </w:r>
          </w:p>
        </w:tc>
        <w:tc>
          <w:tcPr>
            <w:tcW w:w="1701" w:type="dxa"/>
          </w:tcPr>
          <w:p w14:paraId="38E0A48E" w14:textId="77777777" w:rsidR="00A14B06" w:rsidRDefault="00A14B06" w:rsidP="00F76C5D">
            <w:pPr>
              <w:spacing w:line="240" w:lineRule="auto"/>
              <w:jc w:val="left"/>
            </w:pPr>
            <w:r>
              <w:t>Punkte, standardisiert, 0-100</w:t>
            </w:r>
          </w:p>
        </w:tc>
      </w:tr>
      <w:tr w:rsidR="00A14B06" w14:paraId="03CEF9C9" w14:textId="77777777" w:rsidTr="00F76C5D">
        <w:tc>
          <w:tcPr>
            <w:tcW w:w="1415" w:type="dxa"/>
          </w:tcPr>
          <w:p w14:paraId="62C46074" w14:textId="77777777" w:rsidR="00A14B06" w:rsidRDefault="00A14B06" w:rsidP="00F76C5D">
            <w:pPr>
              <w:spacing w:line="240" w:lineRule="auto"/>
              <w:jc w:val="left"/>
            </w:pPr>
            <w:r>
              <w:t>individuelle Präventionsbedeutung</w:t>
            </w:r>
          </w:p>
        </w:tc>
        <w:tc>
          <w:tcPr>
            <w:tcW w:w="1416" w:type="dxa"/>
          </w:tcPr>
          <w:p w14:paraId="22B51EE7" w14:textId="77777777" w:rsidR="00A14B06" w:rsidRDefault="00A14B06" w:rsidP="00F76C5D">
            <w:pPr>
              <w:spacing w:line="240" w:lineRule="auto"/>
              <w:jc w:val="left"/>
            </w:pPr>
            <w:r>
              <w:t>-</w:t>
            </w:r>
          </w:p>
        </w:tc>
        <w:tc>
          <w:tcPr>
            <w:tcW w:w="3969" w:type="dxa"/>
          </w:tcPr>
          <w:p w14:paraId="196F58D0" w14:textId="77777777" w:rsidR="00A14B06" w:rsidRDefault="00A14B06" w:rsidP="00F76C5D">
            <w:pPr>
              <w:spacing w:line="240" w:lineRule="auto"/>
              <w:jc w:val="left"/>
            </w:pPr>
            <w:r>
              <w:t>-</w:t>
            </w:r>
          </w:p>
        </w:tc>
        <w:tc>
          <w:tcPr>
            <w:tcW w:w="3969" w:type="dxa"/>
          </w:tcPr>
          <w:p w14:paraId="5FAEF5AF" w14:textId="77777777" w:rsidR="00A14B06" w:rsidRDefault="00A14B06" w:rsidP="00F76C5D">
            <w:pPr>
              <w:spacing w:line="240" w:lineRule="auto"/>
              <w:jc w:val="left"/>
            </w:pPr>
            <w:r>
              <w:t>Bedeutung * Richtigkeit (invers)</w:t>
            </w:r>
          </w:p>
        </w:tc>
        <w:tc>
          <w:tcPr>
            <w:tcW w:w="1701" w:type="dxa"/>
          </w:tcPr>
          <w:p w14:paraId="56141769" w14:textId="77777777" w:rsidR="00A14B06" w:rsidRDefault="00A14B06" w:rsidP="00F76C5D">
            <w:pPr>
              <w:spacing w:line="240" w:lineRule="auto"/>
              <w:jc w:val="left"/>
            </w:pPr>
            <w:r>
              <w:t>Skala, 1-16</w:t>
            </w:r>
          </w:p>
        </w:tc>
        <w:tc>
          <w:tcPr>
            <w:tcW w:w="1416" w:type="dxa"/>
          </w:tcPr>
          <w:p w14:paraId="5BD2F301" w14:textId="77777777" w:rsidR="00A14B06" w:rsidRDefault="00A14B06" w:rsidP="00F76C5D">
            <w:pPr>
              <w:spacing w:line="240" w:lineRule="auto"/>
              <w:jc w:val="left"/>
            </w:pPr>
            <w:r>
              <w:t>Mittelwert</w:t>
            </w:r>
          </w:p>
        </w:tc>
        <w:tc>
          <w:tcPr>
            <w:tcW w:w="1701" w:type="dxa"/>
          </w:tcPr>
          <w:p w14:paraId="46C161BA" w14:textId="77777777" w:rsidR="00A14B06" w:rsidRDefault="00A14B06" w:rsidP="00F76C5D">
            <w:pPr>
              <w:spacing w:line="240" w:lineRule="auto"/>
              <w:jc w:val="left"/>
            </w:pPr>
            <w:r>
              <w:t>Punkte, standardisiert, 0-100</w:t>
            </w:r>
          </w:p>
        </w:tc>
      </w:tr>
      <w:tr w:rsidR="00A14B06" w14:paraId="1CF1B95D" w14:textId="77777777" w:rsidTr="00F76C5D">
        <w:tc>
          <w:tcPr>
            <w:tcW w:w="1415" w:type="dxa"/>
          </w:tcPr>
          <w:p w14:paraId="365145FF" w14:textId="77777777" w:rsidR="00A14B06" w:rsidRDefault="00A14B06" w:rsidP="00F76C5D">
            <w:pPr>
              <w:spacing w:line="240" w:lineRule="auto"/>
              <w:jc w:val="left"/>
            </w:pPr>
            <w:r>
              <w:t>bevölkerungsbezogene Risikobedeutung</w:t>
            </w:r>
          </w:p>
        </w:tc>
        <w:tc>
          <w:tcPr>
            <w:tcW w:w="1416" w:type="dxa"/>
          </w:tcPr>
          <w:p w14:paraId="66F72765" w14:textId="77777777" w:rsidR="00A14B06" w:rsidRDefault="00A14B06" w:rsidP="00F76C5D">
            <w:pPr>
              <w:spacing w:line="240" w:lineRule="auto"/>
              <w:jc w:val="left"/>
            </w:pPr>
            <w:r>
              <w:t>-</w:t>
            </w:r>
          </w:p>
        </w:tc>
        <w:tc>
          <w:tcPr>
            <w:tcW w:w="3969" w:type="dxa"/>
          </w:tcPr>
          <w:p w14:paraId="32AF2CC7" w14:textId="77777777" w:rsidR="00A14B06" w:rsidRDefault="00A14B06" w:rsidP="00F76C5D">
            <w:pPr>
              <w:spacing w:line="240" w:lineRule="auto"/>
              <w:jc w:val="left"/>
            </w:pPr>
            <w:r>
              <w:t>-</w:t>
            </w:r>
          </w:p>
        </w:tc>
        <w:tc>
          <w:tcPr>
            <w:tcW w:w="3969" w:type="dxa"/>
          </w:tcPr>
          <w:p w14:paraId="05559507" w14:textId="77777777" w:rsidR="00A14B06" w:rsidRDefault="00A14B06" w:rsidP="00F76C5D">
            <w:pPr>
              <w:spacing w:line="240" w:lineRule="auto"/>
              <w:jc w:val="left"/>
            </w:pPr>
            <w:r>
              <w:t>Präventionsbedeutung * Kenntnis (dezimaler Anteil)</w:t>
            </w:r>
          </w:p>
        </w:tc>
        <w:tc>
          <w:tcPr>
            <w:tcW w:w="1701" w:type="dxa"/>
          </w:tcPr>
          <w:p w14:paraId="3F42F300" w14:textId="77777777" w:rsidR="00A14B06" w:rsidRDefault="00A14B06" w:rsidP="00F76C5D">
            <w:pPr>
              <w:spacing w:line="240" w:lineRule="auto"/>
              <w:jc w:val="left"/>
            </w:pPr>
            <w:r>
              <w:t>Skala, 0-16</w:t>
            </w:r>
          </w:p>
        </w:tc>
        <w:tc>
          <w:tcPr>
            <w:tcW w:w="1416" w:type="dxa"/>
          </w:tcPr>
          <w:p w14:paraId="06712F74" w14:textId="77777777" w:rsidR="00A14B06" w:rsidRDefault="00A14B06" w:rsidP="00F76C5D">
            <w:pPr>
              <w:spacing w:line="240" w:lineRule="auto"/>
              <w:jc w:val="left"/>
            </w:pPr>
            <w:r>
              <w:t>Mittelwert</w:t>
            </w:r>
          </w:p>
        </w:tc>
        <w:tc>
          <w:tcPr>
            <w:tcW w:w="1701" w:type="dxa"/>
          </w:tcPr>
          <w:p w14:paraId="3F36308F" w14:textId="77777777" w:rsidR="00A14B06" w:rsidRDefault="00A14B06" w:rsidP="00F76C5D">
            <w:pPr>
              <w:spacing w:line="240" w:lineRule="auto"/>
              <w:jc w:val="left"/>
            </w:pPr>
            <w:r>
              <w:t>Punkte, standardisiert, 0-100</w:t>
            </w:r>
          </w:p>
        </w:tc>
      </w:tr>
    </w:tbl>
    <w:p w14:paraId="0060EF58" w14:textId="77777777" w:rsidR="00A14B06" w:rsidRDefault="00A14B06" w:rsidP="00C01B0B"/>
    <w:p w14:paraId="21CAAC2E" w14:textId="77777777" w:rsidR="00A14B06" w:rsidRDefault="00A14B06" w:rsidP="00C01B0B">
      <w:r>
        <w:t>An dieser Stelle wird das strikt empirische Vorgehen der Analysearbeiten dieser Studie deutlich: Jenseits der grundlegenden Definition des Begriffes Präventionsbedeutung fließen keinerlei (vorausgehender, externer) Bewertungen über die Wichtigkeit einzelner Cannabiswirkungen (auf den Körper, die Psyche oder für die Gesellschaft) ein, die dazu führen würden, dass bestimmte Mythen etwa für Präventionsmaßnahmen eher zu berücksichtigen seien als andere. Die Präventionsbedeutung wird allein durch die individuelle Bedeutungszuweisung der Befragten und deren eigene richtige oder falsche Beurteilung des Wirkungszusammenhanges geprägt.</w:t>
      </w:r>
    </w:p>
    <w:p w14:paraId="773C36CD" w14:textId="77777777" w:rsidR="00A14B06" w:rsidRDefault="00A14B06" w:rsidP="00C01B0B">
      <w:r>
        <w:t>Damit soll die Diskussion über solcherart externe Argumente bzw. inhaltliche Priorisierung aber nicht ausgeschlossen werden. Es lassen sich etwa diese Fragen formulieren: Muss nicht eine Wissensgrundlage zu den erheblichen somatischen und psychischen Konsumwirkungen umrissen werden, die z. B. in Schulungsmaßnahmen immer vermittelt wird? Welche Mythen wären dann wichtiger als andere? Welche Auswahlargumente setzen sich durch? Welches Ausmaß darf die Unkenntnis in einer Gruppe maximal haben, um Mythen aus einem „Kerncurriculum“ nicht zu thematisieren?</w:t>
      </w:r>
    </w:p>
    <w:p w14:paraId="5C0F59BF" w14:textId="77777777" w:rsidR="00A14B06" w:rsidRDefault="00A14B06" w:rsidP="00C01B0B">
      <w:r>
        <w:t>Solche Diskussionen, die ausdrücklich vorgelagerte, normative Festlegungen einbeziehen, sind z. B. mit den geladenen Expert:innen (s. Kap. 3.6 und Kap. 4.6) über die Studienergebnisse ausdrücklich geführt worden.</w:t>
      </w:r>
    </w:p>
    <w:p w14:paraId="53F2D737" w14:textId="77777777" w:rsidR="00A14B06" w:rsidRDefault="00A14B06" w:rsidP="00C01B0B"/>
    <w:p w14:paraId="2637493A" w14:textId="77777777" w:rsidR="00A14B06" w:rsidRDefault="00A14B06" w:rsidP="00C01B0B">
      <w:pPr>
        <w:sectPr w:rsidR="00A14B06" w:rsidSect="00A14B06">
          <w:footerReference w:type="default" r:id="rId16"/>
          <w:pgSz w:w="16838" w:h="11906" w:orient="landscape"/>
          <w:pgMar w:top="567" w:right="1134" w:bottom="1418" w:left="851" w:header="709" w:footer="442" w:gutter="0"/>
          <w:cols w:space="708"/>
          <w:docGrid w:linePitch="360"/>
        </w:sectPr>
      </w:pPr>
    </w:p>
    <w:p w14:paraId="3200ED4B" w14:textId="77777777" w:rsidR="00A14B06" w:rsidRDefault="00A14B06" w:rsidP="00C01B0B"/>
    <w:p w14:paraId="689C2B10" w14:textId="77777777" w:rsidR="00A14B06" w:rsidRDefault="00A14B06" w:rsidP="00C01B0B">
      <w:r>
        <w:t>Die Analysen beschränkten sich aber nicht nur auf die in den Kap. 4.3.1 bis Kap. 4.3.5 dargestellten Indikatoren und Zielgruppen. Vielmehr wurden weitere „verschachtelte“ Zusammenhänge unter Berücksichtigung soziodemografischer Variablen betrachtet, und zwar des Geschlechts, der verschiedenen Konsumprävalenzen, des Migrationshintergrunds und der Wohnortgröße. Wenn deutliche Erkenntnisse aus diesen differenzierten Blickwinkeln vorlagen, werden sie an den entsprechenden Stellen im Text aufgegriffen. Alle detaillierten Daten hierzu finden sich in den Tabellen im Anhang II (Kap. 6).</w:t>
      </w:r>
    </w:p>
    <w:p w14:paraId="4A2CF654" w14:textId="77777777" w:rsidR="00A14B06" w:rsidRDefault="00A14B06" w:rsidP="00C01B0B"/>
    <w:p w14:paraId="39F2D579" w14:textId="77777777" w:rsidR="00A14B06" w:rsidRDefault="00A14B06" w:rsidP="00C01B0B">
      <w:r>
        <w:t xml:space="preserve">Mit Hilfe dieser Daten und Indikatoren können in den folgenden Unterkapiteln Antworten auf wesentliche Forschungsinteressen des Forschungsprojektes </w:t>
      </w:r>
      <w:proofErr w:type="spellStart"/>
      <w:r>
        <w:t>CaRM</w:t>
      </w:r>
      <w:proofErr w:type="spellEnd"/>
      <w:r>
        <w:t xml:space="preserve"> gefunden werden:</w:t>
      </w:r>
    </w:p>
    <w:p w14:paraId="33F45E72" w14:textId="77777777" w:rsidR="00A14B06" w:rsidRDefault="00A14B06" w:rsidP="00C01B0B">
      <w:pPr>
        <w:pStyle w:val="Listenabsatz"/>
        <w:numPr>
          <w:ilvl w:val="0"/>
          <w:numId w:val="10"/>
        </w:numPr>
      </w:pPr>
      <w:r w:rsidRPr="008F7FC1">
        <w:t>Welche Auffassungen in Bezug auf die Risiken bzw. positiven Effekte von Cannabis bestehen</w:t>
      </w:r>
      <w:r>
        <w:t xml:space="preserve"> in der Bevölkerung bzw. einzelnen Zielgruppen von Cannabisprävention in Deutschland</w:t>
      </w:r>
      <w:r w:rsidRPr="008F7FC1">
        <w:t>?</w:t>
      </w:r>
    </w:p>
    <w:p w14:paraId="40D80CF0" w14:textId="77777777" w:rsidR="00A14B06" w:rsidRPr="008F7FC1" w:rsidRDefault="00A14B06" w:rsidP="00C01B0B">
      <w:pPr>
        <w:pStyle w:val="Listenabsatz"/>
        <w:numPr>
          <w:ilvl w:val="0"/>
          <w:numId w:val="10"/>
        </w:numPr>
      </w:pPr>
      <w:r w:rsidRPr="008F7FC1">
        <w:t xml:space="preserve">Welches </w:t>
      </w:r>
      <w:r>
        <w:t xml:space="preserve">(falsche und richtige) </w:t>
      </w:r>
      <w:r w:rsidRPr="008F7FC1">
        <w:t xml:space="preserve">Wissen zu </w:t>
      </w:r>
      <w:r>
        <w:t xml:space="preserve">den </w:t>
      </w:r>
      <w:r w:rsidRPr="008F7FC1">
        <w:t xml:space="preserve">gesundheitlichen Auswirkungen des Cannabiskonsums ist </w:t>
      </w:r>
      <w:r>
        <w:t>verbreitet</w:t>
      </w:r>
      <w:r w:rsidRPr="008F7FC1">
        <w:t>?</w:t>
      </w:r>
    </w:p>
    <w:p w14:paraId="3B751EA4" w14:textId="77777777" w:rsidR="00A14B06" w:rsidRPr="00C01E72" w:rsidRDefault="00A14B06" w:rsidP="00CF4EBA">
      <w:pPr>
        <w:rPr>
          <w:rFonts w:cstheme="minorHAnsi"/>
        </w:rPr>
      </w:pPr>
    </w:p>
    <w:p w14:paraId="1725500C" w14:textId="77777777" w:rsidR="00A14B06" w:rsidRDefault="00A14B06" w:rsidP="007A2DD6">
      <w:pPr>
        <w:pStyle w:val="berschrift2"/>
      </w:pPr>
      <w:bookmarkStart w:id="27" w:name="_Toc217304321"/>
      <w:r>
        <w:t>Diskussion der Zwischenergebnisse mit Expert:innen</w:t>
      </w:r>
      <w:bookmarkEnd w:id="27"/>
    </w:p>
    <w:p w14:paraId="0D7CA75E" w14:textId="77777777" w:rsidR="00A14B06" w:rsidRDefault="00A14B06" w:rsidP="00363F7C">
      <w:r>
        <w:t xml:space="preserve">Das methodische Design zur </w:t>
      </w:r>
      <w:proofErr w:type="spellStart"/>
      <w:r>
        <w:t>Expert:innendiskussion</w:t>
      </w:r>
      <w:proofErr w:type="spellEnd"/>
      <w:r>
        <w:t xml:space="preserve"> war durch einen zweistufigen, partizipativen Ansatz geprägt. Ziel war es, die vielfältigen Perspektiven von Expert:innen aus unterschiedlichen Bereichen der Cannabisprävention (z. B. Präventionsforschung sowie Entwicklung und Umsetzung von Präventionsprojekten bzw. -kampagnen) möglichst umfassend zu erschließen, so dass Dimensionen von Bewertung und möglicher Weiterentwicklung der empirisch erhobenen Zwischenergebnisse erkennbar werden.</w:t>
      </w:r>
    </w:p>
    <w:p w14:paraId="022D6DCF" w14:textId="77777777" w:rsidR="00A14B06" w:rsidRDefault="00A14B06" w:rsidP="00363F7C">
      <w:r>
        <w:t xml:space="preserve">In einem ersten Schritt erhielten alle Teilnehmenden im Vorfeld der Präsenzveranstaltung eine tabellarisch aufbereitete Übersicht der Ergebnisse der quantitative Befragung von Voll- und Minderjährigen sowie von </w:t>
      </w:r>
      <w:proofErr w:type="spellStart"/>
      <w:r>
        <w:t>Cannabiskonsument:innen</w:t>
      </w:r>
      <w:proofErr w:type="spellEnd"/>
      <w:r>
        <w:t xml:space="preserve"> zur Verbreitung der relevanten Auffassungen von Cannabiswirkungen (vgl. Kapitel 4.3). Die Art der Aufbereitung der Daten ermöglichte es den Expert:innen, die Verbreitung, das Wissen bezüglich sowie die individuelle Bedeutung der identifizierten Auffassungen eigenständig für Zielgruppen zu sortieren, Schwerpunkte zu setzen und verschiedene Auswertungslogiken auf die Daten anzuwenden. Zur besseren Orientierung wurden die Tabellen durch Lesebeispiele und umfassende Begriffserklärungen ergänzt. Vor dem Hintergrund der Ergebnisse wurden die Expert:innen gebeten, einen anonymisierten Online-Fragebogen auszufüllen. Dieser orientierte sich an den Kernthemen der geplanten Diskussion, insbesondere an der Relevanz spezifischer Auffassungen für verschiedene Zielgruppen der Prävention sowie an den aus Sicht der Teilnehmenden wichtigsten Wegen der Gesundheitskommunikation. Die Online-Rückmeldungen dienten nicht nur der individuellen Reflexion, sondern wurden von der Projektgruppe systematisch ausgewertet, um zentrale Themen und Diskussionsfelder für die Präsenzdiskussion vorzubereiten.</w:t>
      </w:r>
    </w:p>
    <w:p w14:paraId="23DA5B91" w14:textId="77777777" w:rsidR="00A14B06" w:rsidRDefault="00A14B06" w:rsidP="00363F7C"/>
    <w:p w14:paraId="0AF79A74" w14:textId="77777777" w:rsidR="00A14B06" w:rsidRDefault="00A14B06" w:rsidP="00363F7C">
      <w:r>
        <w:t>Das halbtägige, moderierte Treffen fand in Kassel statt. Es wurden blockweise offene Fragestellungen diskutiert, die jeweils durch inhaltliche Zusammenfassungen zu den Online-Rückmeldungen der Expert:innen eröffnet wurden. Auf diese Weise gelang eine Kontextualisierung der Zwischenergebnisse des Projektes mit dem Praxiswissen der Expert:innen. Folgende Themenblöcke wurden zur Diskussion gestellt:</w:t>
      </w:r>
    </w:p>
    <w:p w14:paraId="57ED1746" w14:textId="77777777" w:rsidR="00A14B06" w:rsidRDefault="00A14B06" w:rsidP="00363F7C">
      <w:r>
        <w:t>a.</w:t>
      </w:r>
      <w:r>
        <w:tab/>
        <w:t xml:space="preserve">Zielgruppendifferenzierung </w:t>
      </w:r>
    </w:p>
    <w:p w14:paraId="3DA2CF0B" w14:textId="77777777" w:rsidR="00A14B06" w:rsidRDefault="00A14B06" w:rsidP="00363F7C">
      <w:r>
        <w:t>b.</w:t>
      </w:r>
      <w:r>
        <w:tab/>
        <w:t>Auswahl und Priorisierung von Auffassungen</w:t>
      </w:r>
    </w:p>
    <w:p w14:paraId="29EDA114" w14:textId="77777777" w:rsidR="00A14B06" w:rsidRDefault="00A14B06" w:rsidP="00363F7C">
      <w:r>
        <w:t>c.</w:t>
      </w:r>
      <w:r>
        <w:tab/>
        <w:t>Erreichungswege</w:t>
      </w:r>
    </w:p>
    <w:p w14:paraId="1C494C11" w14:textId="77777777" w:rsidR="00A14B06" w:rsidRDefault="00A14B06" w:rsidP="00363F7C"/>
    <w:p w14:paraId="42F7ECCF" w14:textId="77777777" w:rsidR="00A14B06" w:rsidRDefault="00A14B06" w:rsidP="00363F7C">
      <w:r w:rsidRPr="00692C4F">
        <w:lastRenderedPageBreak/>
        <w:t xml:space="preserve">Die </w:t>
      </w:r>
      <w:proofErr w:type="spellStart"/>
      <w:r w:rsidRPr="00692C4F">
        <w:t>Expert:innengruppe</w:t>
      </w:r>
      <w:proofErr w:type="spellEnd"/>
      <w:r w:rsidRPr="00692C4F">
        <w:t xml:space="preserve"> setzt</w:t>
      </w:r>
      <w:r>
        <w:t>e</w:t>
      </w:r>
      <w:r w:rsidRPr="00692C4F">
        <w:t xml:space="preserve"> sich aus acht Fachkräften aus den Bereichen Jugend- und Suchtberatung, Suchtpräventionszentren sowie Landes- und Hauptfachstellen für Suchtfragen zusammen.</w:t>
      </w:r>
    </w:p>
    <w:p w14:paraId="3C44A9BA" w14:textId="77777777" w:rsidR="00A14B06" w:rsidRDefault="00A14B06" w:rsidP="00363F7C"/>
    <w:p w14:paraId="313006F5" w14:textId="77777777" w:rsidR="00A14B06" w:rsidRDefault="00A14B06" w:rsidP="00CF4EBA"/>
    <w:p w14:paraId="1A87BC4C" w14:textId="77777777" w:rsidR="00A14B06" w:rsidRDefault="00A14B06" w:rsidP="00DA755E">
      <w:pPr>
        <w:sectPr w:rsidR="00A14B06" w:rsidSect="00A14B06">
          <w:footerReference w:type="first" r:id="rId17"/>
          <w:type w:val="continuous"/>
          <w:pgSz w:w="11906" w:h="16838"/>
          <w:pgMar w:top="851" w:right="567" w:bottom="1134" w:left="1418" w:header="709" w:footer="442" w:gutter="0"/>
          <w:cols w:space="708"/>
          <w:titlePg/>
          <w:docGrid w:linePitch="360"/>
        </w:sectPr>
      </w:pPr>
    </w:p>
    <w:p w14:paraId="644F7A89" w14:textId="77777777" w:rsidR="00A14B06" w:rsidRDefault="00A14B06" w:rsidP="00DA755E">
      <w:pPr>
        <w:pStyle w:val="berschrift1"/>
      </w:pPr>
      <w:bookmarkStart w:id="28" w:name="_Toc217304322"/>
      <w:r>
        <w:lastRenderedPageBreak/>
        <w:t>Ergebnisse</w:t>
      </w:r>
      <w:bookmarkEnd w:id="28"/>
    </w:p>
    <w:p w14:paraId="581CCC2F" w14:textId="77777777" w:rsidR="00A14B06" w:rsidRDefault="00A14B06" w:rsidP="007A2DD6">
      <w:pPr>
        <w:pStyle w:val="berschrift2"/>
      </w:pPr>
      <w:bookmarkStart w:id="29" w:name="_Toc213427746"/>
      <w:bookmarkStart w:id="30" w:name="_Toc213664128"/>
      <w:bookmarkStart w:id="31" w:name="_Toc213692175"/>
      <w:bookmarkStart w:id="32" w:name="_Toc213692254"/>
      <w:bookmarkStart w:id="33" w:name="_Toc217304323"/>
      <w:bookmarkEnd w:id="29"/>
      <w:bookmarkEnd w:id="30"/>
      <w:bookmarkEnd w:id="31"/>
      <w:bookmarkEnd w:id="32"/>
      <w:r>
        <w:t>Prüfthesen zu Cannabis &amp; wissenschaftliche Klassifikation</w:t>
      </w:r>
      <w:bookmarkEnd w:id="33"/>
    </w:p>
    <w:p w14:paraId="63D20EEC" w14:textId="77777777" w:rsidR="00A14B06" w:rsidRDefault="00A14B06" w:rsidP="00DA755E">
      <w:r>
        <w:t>Die 39 verdichteten Aussagen, die die per empirischer Bestandsaufnahme gewonnene Auffassungen zu möglichen Wirkungen des Cannabiskonsums bzw. Konsequenzen in seinem Umgang widerspiegeln, wurden anhand der aktuellen wissenschaftlichen Literatur geprüft und entsprechend klassifiziert (s. Kap. 3.1 und 3.2). Die Aussagen lassen sich in die Bereiche Übergreifendes, Substanz, Körper, Körper &amp; Psyche, Psyche, Soziales und Rechtliches unterteilen (siehe Tab. 4.1).</w:t>
      </w:r>
    </w:p>
    <w:p w14:paraId="0C936A80" w14:textId="77777777" w:rsidR="00A14B06" w:rsidRDefault="00A14B06" w:rsidP="00DA755E"/>
    <w:p w14:paraId="0E696028" w14:textId="77777777" w:rsidR="00A14B06" w:rsidRDefault="00A14B06" w:rsidP="00DA755E">
      <w:r>
        <w:t>Die verdichteten Inhalte der wissenschaftlichen Prüfungen, die zur nachfolgend ablesbaren Klassifizierung geführt haben, finden sich in den 39 Fact-Sheets. Sie sind Teil des Anhangs dieses Berichtes (siehe Anhang III).</w:t>
      </w:r>
    </w:p>
    <w:p w14:paraId="7B9AA616" w14:textId="77777777" w:rsidR="00A14B06" w:rsidRDefault="00A14B06" w:rsidP="00DA755E"/>
    <w:p w14:paraId="76E285BC" w14:textId="77777777" w:rsidR="00A14B06" w:rsidRDefault="00A14B06" w:rsidP="00ED5FF9">
      <w:pPr>
        <w:pStyle w:val="Beschriftung"/>
      </w:pPr>
      <w:bookmarkStart w:id="34" w:name="_Toc217304394"/>
      <w:r w:rsidRPr="00B67BE3">
        <w:t xml:space="preserve">Tabelle </w:t>
      </w:r>
      <w:fldSimple w:instr=" STYLEREF 1 \s ">
        <w:r>
          <w:rPr>
            <w:noProof/>
          </w:rPr>
          <w:t>4</w:t>
        </w:r>
      </w:fldSimple>
      <w:r w:rsidRPr="00B67BE3">
        <w:t>.</w:t>
      </w:r>
      <w:fldSimple w:instr=" SEQ Tabelle \* ARABIC \s 1 ">
        <w:r>
          <w:rPr>
            <w:noProof/>
          </w:rPr>
          <w:t>1</w:t>
        </w:r>
      </w:fldSimple>
      <w:r w:rsidRPr="00B67BE3">
        <w:tab/>
      </w:r>
      <w:r>
        <w:t>Prüfthesen zu Cannabiswirkungen und ihre wissenschaftliche Klassifizierung</w:t>
      </w:r>
      <w:bookmarkEnd w:id="34"/>
    </w:p>
    <w:tbl>
      <w:tblPr>
        <w:tblStyle w:val="Tabellenraster"/>
        <w:tblW w:w="9796" w:type="dxa"/>
        <w:tblLook w:val="04A0" w:firstRow="1" w:lastRow="0" w:firstColumn="1" w:lastColumn="0" w:noHBand="0" w:noVBand="1"/>
      </w:tblPr>
      <w:tblGrid>
        <w:gridCol w:w="441"/>
        <w:gridCol w:w="6520"/>
        <w:gridCol w:w="567"/>
        <w:gridCol w:w="567"/>
        <w:gridCol w:w="567"/>
        <w:gridCol w:w="567"/>
        <w:gridCol w:w="567"/>
      </w:tblGrid>
      <w:tr w:rsidR="00A14B06" w:rsidRPr="00E67B02" w14:paraId="4DFA8DF3" w14:textId="77777777" w:rsidTr="006C6379">
        <w:trPr>
          <w:trHeight w:val="300"/>
          <w:tblHeader/>
        </w:trPr>
        <w:tc>
          <w:tcPr>
            <w:tcW w:w="441" w:type="dxa"/>
            <w:tcBorders>
              <w:bottom w:val="nil"/>
              <w:right w:val="nil"/>
            </w:tcBorders>
            <w:noWrap/>
            <w:hideMark/>
          </w:tcPr>
          <w:p w14:paraId="6B31854A" w14:textId="77777777" w:rsidR="00A14B06" w:rsidRPr="00E67B02" w:rsidRDefault="00A14B06" w:rsidP="00DA755E"/>
        </w:tc>
        <w:tc>
          <w:tcPr>
            <w:tcW w:w="6520" w:type="dxa"/>
            <w:tcBorders>
              <w:left w:val="nil"/>
              <w:bottom w:val="nil"/>
            </w:tcBorders>
            <w:hideMark/>
          </w:tcPr>
          <w:p w14:paraId="65D35BCB" w14:textId="77777777" w:rsidR="00A14B06" w:rsidRPr="00E67B02" w:rsidRDefault="00A14B06" w:rsidP="00DA755E"/>
        </w:tc>
        <w:tc>
          <w:tcPr>
            <w:tcW w:w="2835" w:type="dxa"/>
            <w:gridSpan w:val="5"/>
            <w:shd w:val="clear" w:color="auto" w:fill="0070C0"/>
            <w:noWrap/>
            <w:hideMark/>
          </w:tcPr>
          <w:p w14:paraId="78757AF2" w14:textId="77777777" w:rsidR="00A14B06" w:rsidRPr="00E67B02" w:rsidRDefault="00A14B06" w:rsidP="00DA755E">
            <w:pPr>
              <w:jc w:val="center"/>
            </w:pPr>
            <w:r w:rsidRPr="00DA755E">
              <w:rPr>
                <w:color w:val="FFFFFF" w:themeColor="background1"/>
              </w:rPr>
              <w:t>Klassifizierung</w:t>
            </w:r>
          </w:p>
        </w:tc>
      </w:tr>
      <w:tr w:rsidR="00A14B06" w:rsidRPr="00E67B02" w14:paraId="5E954902" w14:textId="77777777" w:rsidTr="004B590C">
        <w:trPr>
          <w:cantSplit/>
          <w:trHeight w:val="1417"/>
          <w:tblHeader/>
        </w:trPr>
        <w:tc>
          <w:tcPr>
            <w:tcW w:w="441" w:type="dxa"/>
            <w:tcBorders>
              <w:top w:val="nil"/>
              <w:bottom w:val="single" w:sz="4" w:space="0" w:color="auto"/>
              <w:right w:val="nil"/>
            </w:tcBorders>
            <w:noWrap/>
            <w:hideMark/>
          </w:tcPr>
          <w:p w14:paraId="20247CD2" w14:textId="77777777" w:rsidR="00A14B06" w:rsidRPr="00E67B02" w:rsidRDefault="00A14B06" w:rsidP="00DA755E"/>
        </w:tc>
        <w:tc>
          <w:tcPr>
            <w:tcW w:w="6520" w:type="dxa"/>
            <w:tcBorders>
              <w:top w:val="nil"/>
              <w:left w:val="nil"/>
              <w:bottom w:val="single" w:sz="4" w:space="0" w:color="auto"/>
            </w:tcBorders>
            <w:vAlign w:val="center"/>
            <w:hideMark/>
          </w:tcPr>
          <w:p w14:paraId="32D53A17" w14:textId="77777777" w:rsidR="00A14B06" w:rsidRPr="00E67B02" w:rsidRDefault="00A14B06" w:rsidP="00DA755E">
            <w:r>
              <w:t>Prüfthesen</w:t>
            </w:r>
          </w:p>
        </w:tc>
        <w:tc>
          <w:tcPr>
            <w:tcW w:w="567" w:type="dxa"/>
            <w:tcBorders>
              <w:bottom w:val="single" w:sz="4" w:space="0" w:color="auto"/>
            </w:tcBorders>
            <w:noWrap/>
            <w:textDirection w:val="btLr"/>
            <w:vAlign w:val="center"/>
            <w:hideMark/>
          </w:tcPr>
          <w:p w14:paraId="392247DE" w14:textId="77777777" w:rsidR="00A14B06" w:rsidRPr="00E67B02" w:rsidRDefault="00A14B06" w:rsidP="004B590C">
            <w:pPr>
              <w:spacing w:line="180" w:lineRule="auto"/>
              <w:ind w:left="57" w:right="57"/>
              <w:jc w:val="left"/>
            </w:pPr>
            <w:r>
              <w:t>richtig</w:t>
            </w:r>
          </w:p>
        </w:tc>
        <w:tc>
          <w:tcPr>
            <w:tcW w:w="567" w:type="dxa"/>
            <w:tcBorders>
              <w:bottom w:val="single" w:sz="4" w:space="0" w:color="auto"/>
            </w:tcBorders>
            <w:noWrap/>
            <w:textDirection w:val="btLr"/>
            <w:vAlign w:val="center"/>
            <w:hideMark/>
          </w:tcPr>
          <w:p w14:paraId="732BDC5F" w14:textId="77777777" w:rsidR="00A14B06" w:rsidRPr="00E67B02" w:rsidRDefault="00A14B06" w:rsidP="004B590C">
            <w:pPr>
              <w:spacing w:line="180" w:lineRule="auto"/>
              <w:ind w:left="57" w:right="57"/>
              <w:jc w:val="left"/>
            </w:pPr>
            <w:r>
              <w:t>eher richtig</w:t>
            </w:r>
          </w:p>
        </w:tc>
        <w:tc>
          <w:tcPr>
            <w:tcW w:w="567" w:type="dxa"/>
            <w:tcBorders>
              <w:bottom w:val="single" w:sz="4" w:space="0" w:color="auto"/>
            </w:tcBorders>
            <w:noWrap/>
            <w:textDirection w:val="btLr"/>
            <w:vAlign w:val="center"/>
            <w:hideMark/>
          </w:tcPr>
          <w:p w14:paraId="74B228B6" w14:textId="77777777" w:rsidR="00A14B06" w:rsidRPr="00E67B02" w:rsidRDefault="00A14B06" w:rsidP="004B590C">
            <w:pPr>
              <w:spacing w:line="180" w:lineRule="auto"/>
              <w:ind w:left="57" w:right="57"/>
              <w:jc w:val="left"/>
            </w:pPr>
            <w:r>
              <w:t>eher falsch</w:t>
            </w:r>
          </w:p>
        </w:tc>
        <w:tc>
          <w:tcPr>
            <w:tcW w:w="567" w:type="dxa"/>
            <w:tcBorders>
              <w:bottom w:val="single" w:sz="4" w:space="0" w:color="auto"/>
            </w:tcBorders>
            <w:noWrap/>
            <w:textDirection w:val="btLr"/>
            <w:vAlign w:val="center"/>
            <w:hideMark/>
          </w:tcPr>
          <w:p w14:paraId="71D0C639" w14:textId="77777777" w:rsidR="00A14B06" w:rsidRPr="00E67B02" w:rsidRDefault="00A14B06" w:rsidP="004B590C">
            <w:pPr>
              <w:spacing w:line="180" w:lineRule="auto"/>
              <w:ind w:left="57" w:right="57"/>
              <w:jc w:val="left"/>
            </w:pPr>
            <w:r>
              <w:t>falsch</w:t>
            </w:r>
          </w:p>
        </w:tc>
        <w:tc>
          <w:tcPr>
            <w:tcW w:w="567" w:type="dxa"/>
            <w:tcBorders>
              <w:bottom w:val="single" w:sz="4" w:space="0" w:color="auto"/>
            </w:tcBorders>
            <w:noWrap/>
            <w:textDirection w:val="btLr"/>
            <w:vAlign w:val="center"/>
            <w:hideMark/>
          </w:tcPr>
          <w:p w14:paraId="71517F80" w14:textId="77777777" w:rsidR="00A14B06" w:rsidRPr="00E67B02" w:rsidRDefault="00A14B06" w:rsidP="004B590C">
            <w:pPr>
              <w:spacing w:line="180" w:lineRule="auto"/>
              <w:ind w:left="57" w:right="57"/>
              <w:jc w:val="left"/>
            </w:pPr>
            <w:r>
              <w:t>keine Aussage möglich</w:t>
            </w:r>
          </w:p>
        </w:tc>
      </w:tr>
      <w:tr w:rsidR="00A14B06" w:rsidRPr="00E67B02" w14:paraId="5B6E9300" w14:textId="77777777" w:rsidTr="00A546D0">
        <w:trPr>
          <w:trHeight w:val="300"/>
        </w:trPr>
        <w:tc>
          <w:tcPr>
            <w:tcW w:w="441" w:type="dxa"/>
            <w:tcBorders>
              <w:right w:val="nil"/>
            </w:tcBorders>
            <w:shd w:val="clear" w:color="auto" w:fill="D9D9D9" w:themeFill="background1" w:themeFillShade="D9"/>
            <w:noWrap/>
          </w:tcPr>
          <w:p w14:paraId="201EC724" w14:textId="77777777" w:rsidR="00A14B06" w:rsidRPr="00E67B02" w:rsidRDefault="00A14B06" w:rsidP="004B590C">
            <w:pPr>
              <w:keepNext/>
            </w:pPr>
          </w:p>
        </w:tc>
        <w:tc>
          <w:tcPr>
            <w:tcW w:w="6520" w:type="dxa"/>
            <w:tcBorders>
              <w:left w:val="nil"/>
              <w:right w:val="nil"/>
            </w:tcBorders>
            <w:shd w:val="clear" w:color="auto" w:fill="D9D9D9" w:themeFill="background1" w:themeFillShade="D9"/>
          </w:tcPr>
          <w:p w14:paraId="57CA7BC1" w14:textId="77777777" w:rsidR="00A14B06" w:rsidRPr="00E67B02" w:rsidRDefault="00A14B06" w:rsidP="004B590C">
            <w:pPr>
              <w:keepNext/>
            </w:pPr>
            <w:r w:rsidRPr="00E67B02">
              <w:t>übergreifend</w:t>
            </w:r>
          </w:p>
        </w:tc>
        <w:tc>
          <w:tcPr>
            <w:tcW w:w="567" w:type="dxa"/>
            <w:tcBorders>
              <w:left w:val="nil"/>
              <w:right w:val="nil"/>
            </w:tcBorders>
            <w:shd w:val="clear" w:color="auto" w:fill="D9D9D9" w:themeFill="background1" w:themeFillShade="D9"/>
            <w:noWrap/>
            <w:vAlign w:val="center"/>
          </w:tcPr>
          <w:p w14:paraId="0DFA867D" w14:textId="77777777" w:rsidR="00A14B06" w:rsidRPr="00E67B02" w:rsidRDefault="00A14B06" w:rsidP="004B590C">
            <w:pPr>
              <w:keepNext/>
            </w:pPr>
          </w:p>
        </w:tc>
        <w:tc>
          <w:tcPr>
            <w:tcW w:w="567" w:type="dxa"/>
            <w:tcBorders>
              <w:left w:val="nil"/>
              <w:right w:val="nil"/>
            </w:tcBorders>
            <w:shd w:val="clear" w:color="auto" w:fill="D9D9D9" w:themeFill="background1" w:themeFillShade="D9"/>
            <w:noWrap/>
            <w:vAlign w:val="center"/>
          </w:tcPr>
          <w:p w14:paraId="5F06280C" w14:textId="77777777" w:rsidR="00A14B06" w:rsidRPr="00E67B02" w:rsidRDefault="00A14B06" w:rsidP="004B590C">
            <w:pPr>
              <w:keepNext/>
            </w:pPr>
          </w:p>
        </w:tc>
        <w:tc>
          <w:tcPr>
            <w:tcW w:w="567" w:type="dxa"/>
            <w:tcBorders>
              <w:left w:val="nil"/>
              <w:right w:val="nil"/>
            </w:tcBorders>
            <w:shd w:val="clear" w:color="auto" w:fill="D9D9D9" w:themeFill="background1" w:themeFillShade="D9"/>
            <w:noWrap/>
            <w:vAlign w:val="center"/>
          </w:tcPr>
          <w:p w14:paraId="0A3B4EDF" w14:textId="77777777" w:rsidR="00A14B06" w:rsidRPr="00E67B02" w:rsidRDefault="00A14B06" w:rsidP="004B590C">
            <w:pPr>
              <w:keepNext/>
            </w:pPr>
          </w:p>
        </w:tc>
        <w:tc>
          <w:tcPr>
            <w:tcW w:w="567" w:type="dxa"/>
            <w:tcBorders>
              <w:left w:val="nil"/>
              <w:right w:val="nil"/>
            </w:tcBorders>
            <w:shd w:val="clear" w:color="auto" w:fill="D9D9D9" w:themeFill="background1" w:themeFillShade="D9"/>
            <w:noWrap/>
            <w:vAlign w:val="center"/>
          </w:tcPr>
          <w:p w14:paraId="204D73D1" w14:textId="77777777" w:rsidR="00A14B06" w:rsidRPr="00E67B02" w:rsidRDefault="00A14B06" w:rsidP="004B590C">
            <w:pPr>
              <w:keepNext/>
            </w:pPr>
          </w:p>
        </w:tc>
        <w:tc>
          <w:tcPr>
            <w:tcW w:w="567" w:type="dxa"/>
            <w:tcBorders>
              <w:left w:val="nil"/>
            </w:tcBorders>
            <w:shd w:val="clear" w:color="auto" w:fill="D9D9D9" w:themeFill="background1" w:themeFillShade="D9"/>
            <w:noWrap/>
            <w:vAlign w:val="center"/>
          </w:tcPr>
          <w:p w14:paraId="5660D23F" w14:textId="77777777" w:rsidR="00A14B06" w:rsidRPr="00E67B02" w:rsidRDefault="00A14B06" w:rsidP="004B590C">
            <w:pPr>
              <w:keepNext/>
            </w:pPr>
          </w:p>
        </w:tc>
      </w:tr>
      <w:tr w:rsidR="00A14B06" w:rsidRPr="00E67B02" w14:paraId="4D056F6B" w14:textId="77777777" w:rsidTr="006C6379">
        <w:trPr>
          <w:trHeight w:val="300"/>
        </w:trPr>
        <w:tc>
          <w:tcPr>
            <w:tcW w:w="441" w:type="dxa"/>
            <w:noWrap/>
            <w:vAlign w:val="center"/>
            <w:hideMark/>
          </w:tcPr>
          <w:p w14:paraId="3C0A5838" w14:textId="77777777" w:rsidR="00A14B06" w:rsidRPr="00E67B02" w:rsidRDefault="00A14B06" w:rsidP="004F1426">
            <w:pPr>
              <w:pStyle w:val="Tab1"/>
            </w:pPr>
            <w:r w:rsidRPr="00E67B02">
              <w:t>1</w:t>
            </w:r>
          </w:p>
        </w:tc>
        <w:tc>
          <w:tcPr>
            <w:tcW w:w="6520" w:type="dxa"/>
            <w:hideMark/>
          </w:tcPr>
          <w:p w14:paraId="73E7216D" w14:textId="77777777" w:rsidR="00A14B06" w:rsidRPr="004F1426" w:rsidRDefault="00A14B06" w:rsidP="004F1426">
            <w:pPr>
              <w:pStyle w:val="Tab1"/>
            </w:pPr>
            <w:r w:rsidRPr="004F1426">
              <w:t>Cannabis ist ein Allheilmittel.</w:t>
            </w:r>
          </w:p>
        </w:tc>
        <w:tc>
          <w:tcPr>
            <w:tcW w:w="567" w:type="dxa"/>
            <w:noWrap/>
            <w:vAlign w:val="center"/>
            <w:hideMark/>
          </w:tcPr>
          <w:p w14:paraId="04FA3E93" w14:textId="77777777" w:rsidR="00A14B06" w:rsidRPr="00E67B02" w:rsidRDefault="00A14B06" w:rsidP="004F1426">
            <w:pPr>
              <w:pStyle w:val="Tab1"/>
            </w:pPr>
          </w:p>
        </w:tc>
        <w:tc>
          <w:tcPr>
            <w:tcW w:w="567" w:type="dxa"/>
            <w:noWrap/>
            <w:vAlign w:val="center"/>
            <w:hideMark/>
          </w:tcPr>
          <w:p w14:paraId="0F3F3724" w14:textId="77777777" w:rsidR="00A14B06" w:rsidRPr="00E67B02" w:rsidRDefault="00A14B06" w:rsidP="004F1426">
            <w:pPr>
              <w:pStyle w:val="Tab1"/>
            </w:pPr>
          </w:p>
        </w:tc>
        <w:tc>
          <w:tcPr>
            <w:tcW w:w="567" w:type="dxa"/>
            <w:noWrap/>
            <w:vAlign w:val="center"/>
            <w:hideMark/>
          </w:tcPr>
          <w:p w14:paraId="07331A3A" w14:textId="77777777" w:rsidR="00A14B06" w:rsidRPr="00E67B02" w:rsidRDefault="00A14B06" w:rsidP="004F1426">
            <w:pPr>
              <w:pStyle w:val="Tab1"/>
            </w:pPr>
          </w:p>
        </w:tc>
        <w:tc>
          <w:tcPr>
            <w:tcW w:w="567" w:type="dxa"/>
            <w:shd w:val="clear" w:color="auto" w:fill="0070C0"/>
            <w:noWrap/>
            <w:vAlign w:val="center"/>
            <w:hideMark/>
          </w:tcPr>
          <w:p w14:paraId="4E81D4BF" w14:textId="77777777" w:rsidR="00A14B06" w:rsidRPr="00DA755E" w:rsidRDefault="00A14B06" w:rsidP="004B590C">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65CB8DA2" w14:textId="77777777" w:rsidR="00A14B06" w:rsidRPr="00E67B02" w:rsidRDefault="00A14B06" w:rsidP="004F1426">
            <w:pPr>
              <w:pStyle w:val="Tab1"/>
            </w:pPr>
          </w:p>
        </w:tc>
      </w:tr>
      <w:tr w:rsidR="00A14B06" w:rsidRPr="00E67B02" w14:paraId="1C272651" w14:textId="77777777" w:rsidTr="00080248">
        <w:trPr>
          <w:trHeight w:val="300"/>
        </w:trPr>
        <w:tc>
          <w:tcPr>
            <w:tcW w:w="441" w:type="dxa"/>
            <w:noWrap/>
            <w:vAlign w:val="center"/>
            <w:hideMark/>
          </w:tcPr>
          <w:p w14:paraId="64904777" w14:textId="77777777" w:rsidR="00A14B06" w:rsidRPr="00E67B02" w:rsidRDefault="00A14B06" w:rsidP="004F1426">
            <w:pPr>
              <w:pStyle w:val="Tab1"/>
            </w:pPr>
            <w:r w:rsidRPr="00E67B02">
              <w:t>2</w:t>
            </w:r>
          </w:p>
        </w:tc>
        <w:tc>
          <w:tcPr>
            <w:tcW w:w="6520" w:type="dxa"/>
            <w:hideMark/>
          </w:tcPr>
          <w:p w14:paraId="0E129A24" w14:textId="77777777" w:rsidR="00A14B06" w:rsidRPr="00E67B02" w:rsidRDefault="00A14B06" w:rsidP="004F1426">
            <w:pPr>
              <w:pStyle w:val="Tab1"/>
            </w:pPr>
            <w:r w:rsidRPr="00E67B02">
              <w:t>Cannabiskonsum ist harmlos.</w:t>
            </w:r>
          </w:p>
        </w:tc>
        <w:tc>
          <w:tcPr>
            <w:tcW w:w="567" w:type="dxa"/>
            <w:noWrap/>
            <w:vAlign w:val="center"/>
            <w:hideMark/>
          </w:tcPr>
          <w:p w14:paraId="7AB01EDB" w14:textId="77777777" w:rsidR="00A14B06" w:rsidRPr="00E67B02" w:rsidRDefault="00A14B06" w:rsidP="004F1426">
            <w:pPr>
              <w:pStyle w:val="Tab1"/>
            </w:pPr>
          </w:p>
        </w:tc>
        <w:tc>
          <w:tcPr>
            <w:tcW w:w="567" w:type="dxa"/>
            <w:tcBorders>
              <w:bottom w:val="single" w:sz="4" w:space="0" w:color="auto"/>
            </w:tcBorders>
            <w:noWrap/>
            <w:vAlign w:val="center"/>
            <w:hideMark/>
          </w:tcPr>
          <w:p w14:paraId="519CB836" w14:textId="77777777" w:rsidR="00A14B06" w:rsidRPr="00E67B02" w:rsidRDefault="00A14B06" w:rsidP="004F1426">
            <w:pPr>
              <w:pStyle w:val="Tab1"/>
            </w:pPr>
          </w:p>
        </w:tc>
        <w:tc>
          <w:tcPr>
            <w:tcW w:w="567" w:type="dxa"/>
            <w:tcBorders>
              <w:bottom w:val="single" w:sz="4" w:space="0" w:color="auto"/>
            </w:tcBorders>
            <w:noWrap/>
            <w:vAlign w:val="center"/>
            <w:hideMark/>
          </w:tcPr>
          <w:p w14:paraId="0453C4D1" w14:textId="77777777" w:rsidR="00A14B06" w:rsidRPr="00E67B02" w:rsidRDefault="00A14B06" w:rsidP="004F1426">
            <w:pPr>
              <w:pStyle w:val="Tab1"/>
            </w:pPr>
          </w:p>
        </w:tc>
        <w:tc>
          <w:tcPr>
            <w:tcW w:w="567" w:type="dxa"/>
            <w:shd w:val="clear" w:color="auto" w:fill="0070C0"/>
            <w:noWrap/>
            <w:vAlign w:val="center"/>
            <w:hideMark/>
          </w:tcPr>
          <w:p w14:paraId="1CB22732" w14:textId="77777777" w:rsidR="00A14B06" w:rsidRPr="00DA755E" w:rsidRDefault="00A14B06" w:rsidP="004B590C">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79967583" w14:textId="77777777" w:rsidR="00A14B06" w:rsidRPr="00E67B02" w:rsidRDefault="00A14B06" w:rsidP="004F1426">
            <w:pPr>
              <w:pStyle w:val="Tab1"/>
            </w:pPr>
          </w:p>
        </w:tc>
      </w:tr>
      <w:tr w:rsidR="00A14B06" w:rsidRPr="00E67B02" w14:paraId="5628C481" w14:textId="77777777" w:rsidTr="00080248">
        <w:trPr>
          <w:trHeight w:val="300"/>
        </w:trPr>
        <w:tc>
          <w:tcPr>
            <w:tcW w:w="441" w:type="dxa"/>
            <w:noWrap/>
            <w:vAlign w:val="center"/>
            <w:hideMark/>
          </w:tcPr>
          <w:p w14:paraId="24F5B17E" w14:textId="77777777" w:rsidR="00A14B06" w:rsidRPr="00E67B02" w:rsidRDefault="00A14B06" w:rsidP="00080248">
            <w:pPr>
              <w:pStyle w:val="Tab1"/>
            </w:pPr>
            <w:r w:rsidRPr="00E67B02">
              <w:t>3</w:t>
            </w:r>
          </w:p>
        </w:tc>
        <w:tc>
          <w:tcPr>
            <w:tcW w:w="6520" w:type="dxa"/>
            <w:noWrap/>
            <w:hideMark/>
          </w:tcPr>
          <w:p w14:paraId="00A6EDDE" w14:textId="77777777" w:rsidR="00A14B06" w:rsidRPr="00E67B02" w:rsidRDefault="00A14B06" w:rsidP="00080248">
            <w:pPr>
              <w:pStyle w:val="Tab1"/>
            </w:pPr>
            <w:r w:rsidRPr="00E67B02">
              <w:t xml:space="preserve">Cannabiskonsum durch Heranwachsende führt in </w:t>
            </w:r>
            <w:r>
              <w:t>stärkerem Maße als bei Erwachsenen</w:t>
            </w:r>
            <w:r w:rsidRPr="00E67B02">
              <w:t xml:space="preserve"> zu </w:t>
            </w:r>
            <w:r>
              <w:t>gesundheitlichen</w:t>
            </w:r>
            <w:r w:rsidRPr="00E67B02">
              <w:t xml:space="preserve"> Schäden.</w:t>
            </w:r>
          </w:p>
        </w:tc>
        <w:tc>
          <w:tcPr>
            <w:tcW w:w="567" w:type="dxa"/>
            <w:noWrap/>
            <w:vAlign w:val="center"/>
            <w:hideMark/>
          </w:tcPr>
          <w:p w14:paraId="1F000EE1" w14:textId="77777777" w:rsidR="00A14B06" w:rsidRPr="00E67B02" w:rsidRDefault="00A14B06" w:rsidP="00080248">
            <w:pPr>
              <w:pStyle w:val="Tab1"/>
            </w:pPr>
          </w:p>
        </w:tc>
        <w:tc>
          <w:tcPr>
            <w:tcW w:w="567" w:type="dxa"/>
            <w:shd w:val="clear" w:color="auto" w:fill="0070C0"/>
            <w:noWrap/>
            <w:vAlign w:val="center"/>
            <w:hideMark/>
          </w:tcPr>
          <w:p w14:paraId="60478E2D" w14:textId="77777777" w:rsidR="00A14B06" w:rsidRPr="00080248" w:rsidRDefault="00A14B06" w:rsidP="00080248">
            <w:pPr>
              <w:pStyle w:val="Tab1"/>
              <w:jc w:val="center"/>
              <w:rPr>
                <w:color w:val="FFFFFF" w:themeColor="background1"/>
              </w:rPr>
            </w:pPr>
            <w:r w:rsidRPr="00080248">
              <w:rPr>
                <w:rFonts w:cstheme="minorHAnsi"/>
                <w:color w:val="FFFFFF" w:themeColor="background1"/>
              </w:rPr>
              <w:t>●</w:t>
            </w:r>
          </w:p>
        </w:tc>
        <w:tc>
          <w:tcPr>
            <w:tcW w:w="567" w:type="dxa"/>
            <w:noWrap/>
            <w:vAlign w:val="center"/>
          </w:tcPr>
          <w:p w14:paraId="342641C8" w14:textId="77777777" w:rsidR="00A14B06" w:rsidRPr="00DA755E" w:rsidRDefault="00A14B06" w:rsidP="00080248">
            <w:pPr>
              <w:spacing w:line="240" w:lineRule="auto"/>
              <w:jc w:val="center"/>
              <w:rPr>
                <w:color w:val="FFFFFF" w:themeColor="background1"/>
              </w:rPr>
            </w:pPr>
          </w:p>
        </w:tc>
        <w:tc>
          <w:tcPr>
            <w:tcW w:w="567" w:type="dxa"/>
            <w:noWrap/>
            <w:vAlign w:val="center"/>
            <w:hideMark/>
          </w:tcPr>
          <w:p w14:paraId="3AB66754" w14:textId="77777777" w:rsidR="00A14B06" w:rsidRPr="00E67B02" w:rsidRDefault="00A14B06" w:rsidP="00080248">
            <w:pPr>
              <w:pStyle w:val="Tab1"/>
            </w:pPr>
          </w:p>
        </w:tc>
        <w:tc>
          <w:tcPr>
            <w:tcW w:w="567" w:type="dxa"/>
            <w:noWrap/>
            <w:vAlign w:val="center"/>
            <w:hideMark/>
          </w:tcPr>
          <w:p w14:paraId="02A6DAE9" w14:textId="77777777" w:rsidR="00A14B06" w:rsidRPr="00E67B02" w:rsidRDefault="00A14B06" w:rsidP="00080248">
            <w:pPr>
              <w:pStyle w:val="Tab1"/>
            </w:pPr>
          </w:p>
        </w:tc>
      </w:tr>
      <w:tr w:rsidR="00A14B06" w:rsidRPr="00E67B02" w14:paraId="4B261F53" w14:textId="77777777" w:rsidTr="006C6379">
        <w:trPr>
          <w:trHeight w:val="300"/>
        </w:trPr>
        <w:tc>
          <w:tcPr>
            <w:tcW w:w="441" w:type="dxa"/>
            <w:tcBorders>
              <w:bottom w:val="single" w:sz="4" w:space="0" w:color="auto"/>
            </w:tcBorders>
            <w:noWrap/>
            <w:vAlign w:val="center"/>
            <w:hideMark/>
          </w:tcPr>
          <w:p w14:paraId="75077AFA" w14:textId="77777777" w:rsidR="00A14B06" w:rsidRPr="00E67B02" w:rsidRDefault="00A14B06" w:rsidP="00080248">
            <w:pPr>
              <w:pStyle w:val="Tab1"/>
            </w:pPr>
            <w:r w:rsidRPr="00E67B02">
              <w:t>4</w:t>
            </w:r>
          </w:p>
        </w:tc>
        <w:tc>
          <w:tcPr>
            <w:tcW w:w="6520" w:type="dxa"/>
            <w:tcBorders>
              <w:bottom w:val="single" w:sz="4" w:space="0" w:color="auto"/>
            </w:tcBorders>
            <w:hideMark/>
          </w:tcPr>
          <w:p w14:paraId="3B05D22A" w14:textId="77777777" w:rsidR="00A14B06" w:rsidRPr="00E67B02" w:rsidRDefault="00A14B06" w:rsidP="00080248">
            <w:pPr>
              <w:pStyle w:val="Tab1"/>
            </w:pPr>
            <w:r w:rsidRPr="00E67B02">
              <w:t>Cannabis ist weniger schädlich als Alkohol.</w:t>
            </w:r>
          </w:p>
        </w:tc>
        <w:tc>
          <w:tcPr>
            <w:tcW w:w="567" w:type="dxa"/>
            <w:tcBorders>
              <w:bottom w:val="single" w:sz="4" w:space="0" w:color="auto"/>
            </w:tcBorders>
            <w:shd w:val="clear" w:color="auto" w:fill="0070C0"/>
            <w:noWrap/>
            <w:vAlign w:val="center"/>
            <w:hideMark/>
          </w:tcPr>
          <w:p w14:paraId="695C6D26"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tcBorders>
              <w:bottom w:val="single" w:sz="4" w:space="0" w:color="auto"/>
            </w:tcBorders>
            <w:noWrap/>
            <w:vAlign w:val="center"/>
            <w:hideMark/>
          </w:tcPr>
          <w:p w14:paraId="19D4271E" w14:textId="77777777" w:rsidR="00A14B06" w:rsidRPr="00623E1D" w:rsidRDefault="00A14B06" w:rsidP="00080248">
            <w:pPr>
              <w:pStyle w:val="Tab1"/>
            </w:pPr>
          </w:p>
        </w:tc>
        <w:tc>
          <w:tcPr>
            <w:tcW w:w="567" w:type="dxa"/>
            <w:tcBorders>
              <w:bottom w:val="single" w:sz="4" w:space="0" w:color="auto"/>
            </w:tcBorders>
            <w:noWrap/>
            <w:vAlign w:val="center"/>
            <w:hideMark/>
          </w:tcPr>
          <w:p w14:paraId="7AED7B58" w14:textId="77777777" w:rsidR="00A14B06" w:rsidRPr="00623E1D" w:rsidRDefault="00A14B06" w:rsidP="00080248">
            <w:pPr>
              <w:pStyle w:val="Tab1"/>
            </w:pPr>
          </w:p>
        </w:tc>
        <w:tc>
          <w:tcPr>
            <w:tcW w:w="567" w:type="dxa"/>
            <w:tcBorders>
              <w:bottom w:val="single" w:sz="4" w:space="0" w:color="auto"/>
            </w:tcBorders>
            <w:noWrap/>
            <w:vAlign w:val="center"/>
            <w:hideMark/>
          </w:tcPr>
          <w:p w14:paraId="03A1C9D2" w14:textId="77777777" w:rsidR="00A14B06" w:rsidRPr="00623E1D" w:rsidRDefault="00A14B06" w:rsidP="00080248">
            <w:pPr>
              <w:pStyle w:val="Tab1"/>
            </w:pPr>
          </w:p>
        </w:tc>
        <w:tc>
          <w:tcPr>
            <w:tcW w:w="567" w:type="dxa"/>
            <w:tcBorders>
              <w:bottom w:val="single" w:sz="4" w:space="0" w:color="auto"/>
            </w:tcBorders>
            <w:noWrap/>
            <w:vAlign w:val="center"/>
            <w:hideMark/>
          </w:tcPr>
          <w:p w14:paraId="70C831A9" w14:textId="77777777" w:rsidR="00A14B06" w:rsidRPr="00623E1D" w:rsidRDefault="00A14B06" w:rsidP="00080248">
            <w:pPr>
              <w:pStyle w:val="Tab1"/>
            </w:pPr>
          </w:p>
        </w:tc>
      </w:tr>
      <w:tr w:rsidR="00A14B06" w:rsidRPr="00E67B02" w14:paraId="374C4B4D" w14:textId="77777777" w:rsidTr="00A546D0">
        <w:trPr>
          <w:trHeight w:val="300"/>
        </w:trPr>
        <w:tc>
          <w:tcPr>
            <w:tcW w:w="441" w:type="dxa"/>
            <w:tcBorders>
              <w:right w:val="nil"/>
            </w:tcBorders>
            <w:shd w:val="clear" w:color="auto" w:fill="D9D9D9" w:themeFill="background1" w:themeFillShade="D9"/>
            <w:noWrap/>
            <w:vAlign w:val="center"/>
          </w:tcPr>
          <w:p w14:paraId="108C819B" w14:textId="77777777" w:rsidR="00A14B06" w:rsidRPr="00E67B02" w:rsidRDefault="00A14B06" w:rsidP="00080248">
            <w:pPr>
              <w:keepNext/>
            </w:pPr>
          </w:p>
        </w:tc>
        <w:tc>
          <w:tcPr>
            <w:tcW w:w="6520" w:type="dxa"/>
            <w:tcBorders>
              <w:left w:val="nil"/>
              <w:right w:val="nil"/>
            </w:tcBorders>
            <w:shd w:val="clear" w:color="auto" w:fill="D9D9D9" w:themeFill="background1" w:themeFillShade="D9"/>
          </w:tcPr>
          <w:p w14:paraId="7954D19A" w14:textId="77777777" w:rsidR="00A14B06" w:rsidRPr="00E67B02" w:rsidRDefault="00A14B06" w:rsidP="00080248">
            <w:pPr>
              <w:keepNext/>
            </w:pPr>
            <w:r w:rsidRPr="00E67B02">
              <w:t>Substanz</w:t>
            </w:r>
          </w:p>
        </w:tc>
        <w:tc>
          <w:tcPr>
            <w:tcW w:w="567" w:type="dxa"/>
            <w:tcBorders>
              <w:left w:val="nil"/>
              <w:right w:val="nil"/>
            </w:tcBorders>
            <w:shd w:val="clear" w:color="auto" w:fill="D9D9D9" w:themeFill="background1" w:themeFillShade="D9"/>
            <w:noWrap/>
            <w:vAlign w:val="center"/>
          </w:tcPr>
          <w:p w14:paraId="45F9E6EC"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1F1CCDD1"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2F109BDA"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2B37B444" w14:textId="77777777" w:rsidR="00A14B06" w:rsidRPr="00623E1D" w:rsidRDefault="00A14B06" w:rsidP="00080248">
            <w:pPr>
              <w:keepNext/>
            </w:pPr>
          </w:p>
        </w:tc>
        <w:tc>
          <w:tcPr>
            <w:tcW w:w="567" w:type="dxa"/>
            <w:tcBorders>
              <w:left w:val="nil"/>
            </w:tcBorders>
            <w:shd w:val="clear" w:color="auto" w:fill="D9D9D9" w:themeFill="background1" w:themeFillShade="D9"/>
            <w:noWrap/>
            <w:vAlign w:val="center"/>
          </w:tcPr>
          <w:p w14:paraId="130B65C7" w14:textId="77777777" w:rsidR="00A14B06" w:rsidRPr="00623E1D" w:rsidRDefault="00A14B06" w:rsidP="00080248">
            <w:pPr>
              <w:keepNext/>
            </w:pPr>
          </w:p>
        </w:tc>
      </w:tr>
      <w:tr w:rsidR="00A14B06" w:rsidRPr="00E67B02" w14:paraId="7C1A62EC" w14:textId="77777777" w:rsidTr="006C6379">
        <w:trPr>
          <w:trHeight w:val="300"/>
        </w:trPr>
        <w:tc>
          <w:tcPr>
            <w:tcW w:w="441" w:type="dxa"/>
            <w:noWrap/>
            <w:vAlign w:val="center"/>
            <w:hideMark/>
          </w:tcPr>
          <w:p w14:paraId="04F191CF" w14:textId="77777777" w:rsidR="00A14B06" w:rsidRPr="00E67B02" w:rsidRDefault="00A14B06" w:rsidP="00080248">
            <w:pPr>
              <w:pStyle w:val="Tab1"/>
            </w:pPr>
            <w:r w:rsidRPr="00E67B02">
              <w:t>5</w:t>
            </w:r>
          </w:p>
        </w:tc>
        <w:tc>
          <w:tcPr>
            <w:tcW w:w="6520" w:type="dxa"/>
            <w:hideMark/>
          </w:tcPr>
          <w:p w14:paraId="42735497" w14:textId="77777777" w:rsidR="00A14B06" w:rsidRPr="00E67B02" w:rsidRDefault="00A14B06" w:rsidP="00080248">
            <w:pPr>
              <w:pStyle w:val="Tab1"/>
            </w:pPr>
            <w:bookmarkStart w:id="35" w:name="RANGE!C8"/>
            <w:r w:rsidRPr="00E67B02">
              <w:t>Cannabis ist schwierig zu dosieren.</w:t>
            </w:r>
            <w:bookmarkEnd w:id="35"/>
          </w:p>
        </w:tc>
        <w:tc>
          <w:tcPr>
            <w:tcW w:w="567" w:type="dxa"/>
            <w:shd w:val="clear" w:color="auto" w:fill="0070C0"/>
            <w:noWrap/>
            <w:vAlign w:val="center"/>
            <w:hideMark/>
          </w:tcPr>
          <w:p w14:paraId="5D810D01"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3ADCCBA3" w14:textId="77777777" w:rsidR="00A14B06" w:rsidRPr="00623E1D" w:rsidRDefault="00A14B06" w:rsidP="00080248">
            <w:pPr>
              <w:pStyle w:val="Tab1"/>
            </w:pPr>
          </w:p>
        </w:tc>
        <w:tc>
          <w:tcPr>
            <w:tcW w:w="567" w:type="dxa"/>
            <w:noWrap/>
            <w:vAlign w:val="center"/>
            <w:hideMark/>
          </w:tcPr>
          <w:p w14:paraId="437CF1C0" w14:textId="77777777" w:rsidR="00A14B06" w:rsidRPr="00623E1D" w:rsidRDefault="00A14B06" w:rsidP="00080248">
            <w:pPr>
              <w:pStyle w:val="Tab1"/>
            </w:pPr>
          </w:p>
        </w:tc>
        <w:tc>
          <w:tcPr>
            <w:tcW w:w="567" w:type="dxa"/>
            <w:noWrap/>
            <w:vAlign w:val="center"/>
            <w:hideMark/>
          </w:tcPr>
          <w:p w14:paraId="2B531BCF" w14:textId="77777777" w:rsidR="00A14B06" w:rsidRPr="00623E1D" w:rsidRDefault="00A14B06" w:rsidP="00080248">
            <w:pPr>
              <w:pStyle w:val="Tab1"/>
            </w:pPr>
          </w:p>
        </w:tc>
        <w:tc>
          <w:tcPr>
            <w:tcW w:w="567" w:type="dxa"/>
            <w:noWrap/>
            <w:vAlign w:val="center"/>
            <w:hideMark/>
          </w:tcPr>
          <w:p w14:paraId="2E5E8B7F" w14:textId="77777777" w:rsidR="00A14B06" w:rsidRPr="00623E1D" w:rsidRDefault="00A14B06" w:rsidP="00080248">
            <w:pPr>
              <w:pStyle w:val="Tab1"/>
            </w:pPr>
          </w:p>
        </w:tc>
      </w:tr>
      <w:tr w:rsidR="00A14B06" w:rsidRPr="00E67B02" w14:paraId="32CE0865" w14:textId="77777777" w:rsidTr="006C6379">
        <w:trPr>
          <w:trHeight w:val="300"/>
        </w:trPr>
        <w:tc>
          <w:tcPr>
            <w:tcW w:w="441" w:type="dxa"/>
            <w:noWrap/>
            <w:vAlign w:val="center"/>
            <w:hideMark/>
          </w:tcPr>
          <w:p w14:paraId="1B51E522" w14:textId="77777777" w:rsidR="00A14B06" w:rsidRPr="00E67B02" w:rsidRDefault="00A14B06" w:rsidP="00080248">
            <w:pPr>
              <w:pStyle w:val="Tab1"/>
            </w:pPr>
            <w:r w:rsidRPr="00E67B02">
              <w:t>6</w:t>
            </w:r>
          </w:p>
        </w:tc>
        <w:tc>
          <w:tcPr>
            <w:tcW w:w="6520" w:type="dxa"/>
            <w:hideMark/>
          </w:tcPr>
          <w:p w14:paraId="2FD00452" w14:textId="77777777" w:rsidR="00A14B06" w:rsidRPr="00E67B02" w:rsidRDefault="00A14B06" w:rsidP="00080248">
            <w:pPr>
              <w:pStyle w:val="Tab1"/>
            </w:pPr>
            <w:r w:rsidRPr="00E67B02">
              <w:t>Mischkonsum von Cannabis mit anderen Substanzen ist besonders risikoreich.</w:t>
            </w:r>
          </w:p>
        </w:tc>
        <w:tc>
          <w:tcPr>
            <w:tcW w:w="567" w:type="dxa"/>
            <w:shd w:val="clear" w:color="auto" w:fill="0070C0"/>
            <w:noWrap/>
            <w:vAlign w:val="center"/>
            <w:hideMark/>
          </w:tcPr>
          <w:p w14:paraId="5A4295C1"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4777F065" w14:textId="77777777" w:rsidR="00A14B06" w:rsidRPr="00623E1D" w:rsidRDefault="00A14B06" w:rsidP="00080248">
            <w:pPr>
              <w:pStyle w:val="Tab1"/>
            </w:pPr>
          </w:p>
        </w:tc>
        <w:tc>
          <w:tcPr>
            <w:tcW w:w="567" w:type="dxa"/>
            <w:noWrap/>
            <w:vAlign w:val="center"/>
            <w:hideMark/>
          </w:tcPr>
          <w:p w14:paraId="5F4E2004" w14:textId="77777777" w:rsidR="00A14B06" w:rsidRPr="00623E1D" w:rsidRDefault="00A14B06" w:rsidP="00080248">
            <w:pPr>
              <w:pStyle w:val="Tab1"/>
            </w:pPr>
          </w:p>
        </w:tc>
        <w:tc>
          <w:tcPr>
            <w:tcW w:w="567" w:type="dxa"/>
            <w:noWrap/>
            <w:vAlign w:val="center"/>
            <w:hideMark/>
          </w:tcPr>
          <w:p w14:paraId="532F24AD" w14:textId="77777777" w:rsidR="00A14B06" w:rsidRPr="00623E1D" w:rsidRDefault="00A14B06" w:rsidP="00080248">
            <w:pPr>
              <w:pStyle w:val="Tab1"/>
            </w:pPr>
          </w:p>
        </w:tc>
        <w:tc>
          <w:tcPr>
            <w:tcW w:w="567" w:type="dxa"/>
            <w:noWrap/>
            <w:vAlign w:val="center"/>
            <w:hideMark/>
          </w:tcPr>
          <w:p w14:paraId="529ED7EA" w14:textId="77777777" w:rsidR="00A14B06" w:rsidRPr="00623E1D" w:rsidRDefault="00A14B06" w:rsidP="00080248">
            <w:pPr>
              <w:pStyle w:val="Tab1"/>
            </w:pPr>
          </w:p>
        </w:tc>
      </w:tr>
      <w:tr w:rsidR="00A14B06" w:rsidRPr="00E67B02" w14:paraId="42530F06" w14:textId="77777777" w:rsidTr="006C6379">
        <w:trPr>
          <w:trHeight w:val="315"/>
        </w:trPr>
        <w:tc>
          <w:tcPr>
            <w:tcW w:w="441" w:type="dxa"/>
            <w:tcBorders>
              <w:bottom w:val="single" w:sz="4" w:space="0" w:color="auto"/>
            </w:tcBorders>
            <w:noWrap/>
            <w:vAlign w:val="center"/>
            <w:hideMark/>
          </w:tcPr>
          <w:p w14:paraId="2524E31C" w14:textId="77777777" w:rsidR="00A14B06" w:rsidRPr="00E67B02" w:rsidRDefault="00A14B06" w:rsidP="00080248">
            <w:pPr>
              <w:pStyle w:val="Tab1"/>
            </w:pPr>
            <w:r w:rsidRPr="00E67B02">
              <w:t>7</w:t>
            </w:r>
          </w:p>
        </w:tc>
        <w:tc>
          <w:tcPr>
            <w:tcW w:w="6520" w:type="dxa"/>
            <w:tcBorders>
              <w:bottom w:val="single" w:sz="4" w:space="0" w:color="auto"/>
            </w:tcBorders>
            <w:noWrap/>
            <w:hideMark/>
          </w:tcPr>
          <w:p w14:paraId="1329698A" w14:textId="77777777" w:rsidR="00A14B06" w:rsidRPr="00E67B02" w:rsidRDefault="00A14B06" w:rsidP="00080248">
            <w:pPr>
              <w:pStyle w:val="Tab1"/>
            </w:pPr>
            <w:r w:rsidRPr="00E67B02">
              <w:t>Zusätze im Cannabis führen zu erhöhten Gesundheitsrisiken.</w:t>
            </w:r>
          </w:p>
        </w:tc>
        <w:tc>
          <w:tcPr>
            <w:tcW w:w="567" w:type="dxa"/>
            <w:tcBorders>
              <w:bottom w:val="single" w:sz="4" w:space="0" w:color="auto"/>
            </w:tcBorders>
            <w:shd w:val="clear" w:color="auto" w:fill="0070C0"/>
            <w:noWrap/>
            <w:vAlign w:val="center"/>
            <w:hideMark/>
          </w:tcPr>
          <w:p w14:paraId="36C287BC"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tcBorders>
              <w:bottom w:val="single" w:sz="4" w:space="0" w:color="auto"/>
            </w:tcBorders>
            <w:noWrap/>
            <w:vAlign w:val="center"/>
            <w:hideMark/>
          </w:tcPr>
          <w:p w14:paraId="5FDDFE67" w14:textId="77777777" w:rsidR="00A14B06" w:rsidRPr="00623E1D" w:rsidRDefault="00A14B06" w:rsidP="00080248">
            <w:pPr>
              <w:pStyle w:val="Tab1"/>
            </w:pPr>
          </w:p>
        </w:tc>
        <w:tc>
          <w:tcPr>
            <w:tcW w:w="567" w:type="dxa"/>
            <w:tcBorders>
              <w:bottom w:val="single" w:sz="4" w:space="0" w:color="auto"/>
            </w:tcBorders>
            <w:noWrap/>
            <w:vAlign w:val="center"/>
            <w:hideMark/>
          </w:tcPr>
          <w:p w14:paraId="62759DB7" w14:textId="77777777" w:rsidR="00A14B06" w:rsidRPr="00623E1D" w:rsidRDefault="00A14B06" w:rsidP="00080248">
            <w:pPr>
              <w:pStyle w:val="Tab1"/>
            </w:pPr>
          </w:p>
        </w:tc>
        <w:tc>
          <w:tcPr>
            <w:tcW w:w="567" w:type="dxa"/>
            <w:tcBorders>
              <w:bottom w:val="single" w:sz="4" w:space="0" w:color="auto"/>
            </w:tcBorders>
            <w:noWrap/>
            <w:vAlign w:val="center"/>
            <w:hideMark/>
          </w:tcPr>
          <w:p w14:paraId="55306FB0" w14:textId="77777777" w:rsidR="00A14B06" w:rsidRPr="00623E1D" w:rsidRDefault="00A14B06" w:rsidP="00080248">
            <w:pPr>
              <w:pStyle w:val="Tab1"/>
            </w:pPr>
          </w:p>
        </w:tc>
        <w:tc>
          <w:tcPr>
            <w:tcW w:w="567" w:type="dxa"/>
            <w:tcBorders>
              <w:bottom w:val="single" w:sz="4" w:space="0" w:color="auto"/>
            </w:tcBorders>
            <w:noWrap/>
            <w:vAlign w:val="center"/>
            <w:hideMark/>
          </w:tcPr>
          <w:p w14:paraId="3E399698" w14:textId="77777777" w:rsidR="00A14B06" w:rsidRPr="00623E1D" w:rsidRDefault="00A14B06" w:rsidP="00080248">
            <w:pPr>
              <w:pStyle w:val="Tab1"/>
            </w:pPr>
          </w:p>
        </w:tc>
      </w:tr>
      <w:tr w:rsidR="00A14B06" w:rsidRPr="00E67B02" w14:paraId="0614DC20" w14:textId="77777777" w:rsidTr="00A546D0">
        <w:trPr>
          <w:trHeight w:val="300"/>
        </w:trPr>
        <w:tc>
          <w:tcPr>
            <w:tcW w:w="441" w:type="dxa"/>
            <w:tcBorders>
              <w:right w:val="nil"/>
            </w:tcBorders>
            <w:shd w:val="clear" w:color="auto" w:fill="D9D9D9" w:themeFill="background1" w:themeFillShade="D9"/>
            <w:noWrap/>
            <w:vAlign w:val="center"/>
          </w:tcPr>
          <w:p w14:paraId="07742FCD" w14:textId="77777777" w:rsidR="00A14B06" w:rsidRPr="00E67B02" w:rsidRDefault="00A14B06" w:rsidP="00080248">
            <w:pPr>
              <w:keepNext/>
            </w:pPr>
          </w:p>
        </w:tc>
        <w:tc>
          <w:tcPr>
            <w:tcW w:w="6520" w:type="dxa"/>
            <w:tcBorders>
              <w:left w:val="nil"/>
              <w:right w:val="nil"/>
            </w:tcBorders>
            <w:shd w:val="clear" w:color="auto" w:fill="D9D9D9" w:themeFill="background1" w:themeFillShade="D9"/>
          </w:tcPr>
          <w:p w14:paraId="0F5A7E0D" w14:textId="77777777" w:rsidR="00A14B06" w:rsidRPr="00E67B02" w:rsidRDefault="00A14B06" w:rsidP="00080248">
            <w:pPr>
              <w:keepNext/>
            </w:pPr>
            <w:r w:rsidRPr="00E67B02">
              <w:t>Körper</w:t>
            </w:r>
          </w:p>
        </w:tc>
        <w:tc>
          <w:tcPr>
            <w:tcW w:w="567" w:type="dxa"/>
            <w:tcBorders>
              <w:left w:val="nil"/>
              <w:right w:val="nil"/>
            </w:tcBorders>
            <w:shd w:val="clear" w:color="auto" w:fill="D9D9D9" w:themeFill="background1" w:themeFillShade="D9"/>
            <w:noWrap/>
            <w:vAlign w:val="center"/>
          </w:tcPr>
          <w:p w14:paraId="1DA28381"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7E9BA9FA"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34D4CBEA"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629F9FA8" w14:textId="77777777" w:rsidR="00A14B06" w:rsidRPr="00623E1D" w:rsidRDefault="00A14B06" w:rsidP="00080248">
            <w:pPr>
              <w:keepNext/>
            </w:pPr>
          </w:p>
        </w:tc>
        <w:tc>
          <w:tcPr>
            <w:tcW w:w="567" w:type="dxa"/>
            <w:tcBorders>
              <w:left w:val="nil"/>
            </w:tcBorders>
            <w:shd w:val="clear" w:color="auto" w:fill="D9D9D9" w:themeFill="background1" w:themeFillShade="D9"/>
            <w:noWrap/>
            <w:vAlign w:val="center"/>
          </w:tcPr>
          <w:p w14:paraId="20BCCD18" w14:textId="77777777" w:rsidR="00A14B06" w:rsidRPr="00623E1D" w:rsidRDefault="00A14B06" w:rsidP="00080248">
            <w:pPr>
              <w:keepNext/>
            </w:pPr>
          </w:p>
        </w:tc>
      </w:tr>
      <w:tr w:rsidR="00A14B06" w:rsidRPr="00E67B02" w14:paraId="68F8EF1B" w14:textId="77777777" w:rsidTr="00623E1D">
        <w:trPr>
          <w:trHeight w:val="300"/>
        </w:trPr>
        <w:tc>
          <w:tcPr>
            <w:tcW w:w="441" w:type="dxa"/>
            <w:noWrap/>
            <w:vAlign w:val="center"/>
            <w:hideMark/>
          </w:tcPr>
          <w:p w14:paraId="694D7943" w14:textId="77777777" w:rsidR="00A14B06" w:rsidRPr="00E67B02" w:rsidRDefault="00A14B06" w:rsidP="00080248">
            <w:pPr>
              <w:pStyle w:val="Tab1"/>
            </w:pPr>
            <w:r w:rsidRPr="00E67B02">
              <w:t>8</w:t>
            </w:r>
          </w:p>
        </w:tc>
        <w:tc>
          <w:tcPr>
            <w:tcW w:w="6520" w:type="dxa"/>
            <w:hideMark/>
          </w:tcPr>
          <w:p w14:paraId="5C31DDAC" w14:textId="77777777" w:rsidR="00A14B06" w:rsidRPr="00E67B02" w:rsidRDefault="00A14B06" w:rsidP="00080248">
            <w:pPr>
              <w:pStyle w:val="Tab1"/>
            </w:pPr>
            <w:r w:rsidRPr="00E67B02">
              <w:t>Cannabiskonsum schädigt den Fötus.</w:t>
            </w:r>
          </w:p>
        </w:tc>
        <w:tc>
          <w:tcPr>
            <w:tcW w:w="567" w:type="dxa"/>
            <w:shd w:val="clear" w:color="auto" w:fill="0070C0"/>
            <w:noWrap/>
            <w:vAlign w:val="center"/>
            <w:hideMark/>
          </w:tcPr>
          <w:p w14:paraId="001203A1"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tcPr>
          <w:p w14:paraId="4E21D96E" w14:textId="77777777" w:rsidR="00A14B06" w:rsidRPr="00623E1D" w:rsidRDefault="00A14B06" w:rsidP="00080248">
            <w:pPr>
              <w:pStyle w:val="Tab1"/>
            </w:pPr>
          </w:p>
        </w:tc>
        <w:tc>
          <w:tcPr>
            <w:tcW w:w="567" w:type="dxa"/>
            <w:noWrap/>
            <w:vAlign w:val="center"/>
          </w:tcPr>
          <w:p w14:paraId="039F35AC" w14:textId="77777777" w:rsidR="00A14B06" w:rsidRPr="00623E1D" w:rsidRDefault="00A14B06" w:rsidP="00080248">
            <w:pPr>
              <w:pStyle w:val="Tab1"/>
            </w:pPr>
          </w:p>
        </w:tc>
        <w:tc>
          <w:tcPr>
            <w:tcW w:w="567" w:type="dxa"/>
            <w:noWrap/>
            <w:vAlign w:val="center"/>
          </w:tcPr>
          <w:p w14:paraId="0DDAA708" w14:textId="77777777" w:rsidR="00A14B06" w:rsidRPr="00623E1D" w:rsidRDefault="00A14B06" w:rsidP="00080248">
            <w:pPr>
              <w:pStyle w:val="Tab1"/>
            </w:pPr>
          </w:p>
        </w:tc>
        <w:tc>
          <w:tcPr>
            <w:tcW w:w="567" w:type="dxa"/>
            <w:noWrap/>
            <w:vAlign w:val="center"/>
          </w:tcPr>
          <w:p w14:paraId="1846A371" w14:textId="77777777" w:rsidR="00A14B06" w:rsidRPr="00623E1D" w:rsidRDefault="00A14B06" w:rsidP="00080248">
            <w:pPr>
              <w:pStyle w:val="Tab1"/>
            </w:pPr>
          </w:p>
        </w:tc>
      </w:tr>
      <w:tr w:rsidR="00A14B06" w:rsidRPr="00E67B02" w14:paraId="4B87001A" w14:textId="77777777" w:rsidTr="00623E1D">
        <w:trPr>
          <w:trHeight w:val="300"/>
        </w:trPr>
        <w:tc>
          <w:tcPr>
            <w:tcW w:w="441" w:type="dxa"/>
            <w:noWrap/>
            <w:vAlign w:val="center"/>
            <w:hideMark/>
          </w:tcPr>
          <w:p w14:paraId="30F9BC78" w14:textId="77777777" w:rsidR="00A14B06" w:rsidRPr="00E67B02" w:rsidRDefault="00A14B06" w:rsidP="00080248">
            <w:pPr>
              <w:pStyle w:val="Tab1"/>
            </w:pPr>
            <w:r w:rsidRPr="00E67B02">
              <w:t>9</w:t>
            </w:r>
          </w:p>
        </w:tc>
        <w:tc>
          <w:tcPr>
            <w:tcW w:w="6520" w:type="dxa"/>
            <w:hideMark/>
          </w:tcPr>
          <w:p w14:paraId="77C02361" w14:textId="77777777" w:rsidR="00A14B06" w:rsidRPr="00E67B02" w:rsidRDefault="00A14B06" w:rsidP="00080248">
            <w:pPr>
              <w:pStyle w:val="Tab1"/>
            </w:pPr>
            <w:r w:rsidRPr="00E67B02">
              <w:t>Eine Überdosierung von Cannabis führt nicht zum Tod.</w:t>
            </w:r>
          </w:p>
        </w:tc>
        <w:tc>
          <w:tcPr>
            <w:tcW w:w="567" w:type="dxa"/>
            <w:shd w:val="clear" w:color="auto" w:fill="0070C0"/>
            <w:noWrap/>
            <w:vAlign w:val="center"/>
            <w:hideMark/>
          </w:tcPr>
          <w:p w14:paraId="211A2DA3"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tcPr>
          <w:p w14:paraId="04558130" w14:textId="77777777" w:rsidR="00A14B06" w:rsidRPr="00623E1D" w:rsidRDefault="00A14B06" w:rsidP="00080248">
            <w:pPr>
              <w:pStyle w:val="Tab1"/>
            </w:pPr>
          </w:p>
        </w:tc>
        <w:tc>
          <w:tcPr>
            <w:tcW w:w="567" w:type="dxa"/>
            <w:noWrap/>
            <w:vAlign w:val="center"/>
          </w:tcPr>
          <w:p w14:paraId="5F49C00A" w14:textId="77777777" w:rsidR="00A14B06" w:rsidRPr="00623E1D" w:rsidRDefault="00A14B06" w:rsidP="00080248">
            <w:pPr>
              <w:pStyle w:val="Tab1"/>
            </w:pPr>
          </w:p>
        </w:tc>
        <w:tc>
          <w:tcPr>
            <w:tcW w:w="567" w:type="dxa"/>
            <w:noWrap/>
            <w:vAlign w:val="center"/>
          </w:tcPr>
          <w:p w14:paraId="2B5922EA" w14:textId="77777777" w:rsidR="00A14B06" w:rsidRPr="00623E1D" w:rsidRDefault="00A14B06" w:rsidP="00080248">
            <w:pPr>
              <w:pStyle w:val="Tab1"/>
            </w:pPr>
          </w:p>
        </w:tc>
        <w:tc>
          <w:tcPr>
            <w:tcW w:w="567" w:type="dxa"/>
            <w:noWrap/>
            <w:vAlign w:val="center"/>
          </w:tcPr>
          <w:p w14:paraId="159D3856" w14:textId="77777777" w:rsidR="00A14B06" w:rsidRPr="00623E1D" w:rsidRDefault="00A14B06" w:rsidP="00080248">
            <w:pPr>
              <w:pStyle w:val="Tab1"/>
            </w:pPr>
          </w:p>
        </w:tc>
      </w:tr>
      <w:tr w:rsidR="00A14B06" w:rsidRPr="00E67B02" w14:paraId="217D471D" w14:textId="77777777" w:rsidTr="00623E1D">
        <w:trPr>
          <w:trHeight w:val="300"/>
        </w:trPr>
        <w:tc>
          <w:tcPr>
            <w:tcW w:w="441" w:type="dxa"/>
            <w:noWrap/>
            <w:vAlign w:val="center"/>
            <w:hideMark/>
          </w:tcPr>
          <w:p w14:paraId="151BBC84" w14:textId="77777777" w:rsidR="00A14B06" w:rsidRPr="00E67B02" w:rsidRDefault="00A14B06" w:rsidP="00080248">
            <w:pPr>
              <w:pStyle w:val="Tab1"/>
            </w:pPr>
            <w:r w:rsidRPr="00E67B02">
              <w:t>10</w:t>
            </w:r>
          </w:p>
        </w:tc>
        <w:tc>
          <w:tcPr>
            <w:tcW w:w="6520" w:type="dxa"/>
            <w:noWrap/>
            <w:hideMark/>
          </w:tcPr>
          <w:p w14:paraId="641BC9F9" w14:textId="77777777" w:rsidR="00A14B06" w:rsidRPr="00E67B02" w:rsidRDefault="00A14B06" w:rsidP="00080248">
            <w:pPr>
              <w:pStyle w:val="Tab1"/>
            </w:pPr>
            <w:r w:rsidRPr="00E67B02">
              <w:t xml:space="preserve">Cannabis </w:t>
            </w:r>
            <w:r>
              <w:t>wirkt gegen</w:t>
            </w:r>
            <w:r w:rsidRPr="00E67B02">
              <w:t xml:space="preserve"> Schmerzen.</w:t>
            </w:r>
          </w:p>
        </w:tc>
        <w:tc>
          <w:tcPr>
            <w:tcW w:w="567" w:type="dxa"/>
            <w:noWrap/>
            <w:vAlign w:val="center"/>
          </w:tcPr>
          <w:p w14:paraId="1920543D" w14:textId="77777777" w:rsidR="00A14B06" w:rsidRPr="00623E1D" w:rsidRDefault="00A14B06" w:rsidP="00080248">
            <w:pPr>
              <w:pStyle w:val="Tab1"/>
            </w:pPr>
          </w:p>
        </w:tc>
        <w:tc>
          <w:tcPr>
            <w:tcW w:w="567" w:type="dxa"/>
            <w:noWrap/>
            <w:vAlign w:val="center"/>
          </w:tcPr>
          <w:p w14:paraId="084C6887" w14:textId="77777777" w:rsidR="00A14B06" w:rsidRPr="00623E1D" w:rsidRDefault="00A14B06" w:rsidP="00080248">
            <w:pPr>
              <w:pStyle w:val="Tab1"/>
            </w:pPr>
          </w:p>
        </w:tc>
        <w:tc>
          <w:tcPr>
            <w:tcW w:w="567" w:type="dxa"/>
            <w:shd w:val="clear" w:color="auto" w:fill="0070C0"/>
            <w:noWrap/>
            <w:vAlign w:val="center"/>
            <w:hideMark/>
          </w:tcPr>
          <w:p w14:paraId="7652B7A4"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tcPr>
          <w:p w14:paraId="5E5BFC0C" w14:textId="77777777" w:rsidR="00A14B06" w:rsidRPr="00623E1D" w:rsidRDefault="00A14B06" w:rsidP="00080248">
            <w:pPr>
              <w:pStyle w:val="Tab1"/>
            </w:pPr>
          </w:p>
        </w:tc>
        <w:tc>
          <w:tcPr>
            <w:tcW w:w="567" w:type="dxa"/>
            <w:noWrap/>
            <w:vAlign w:val="center"/>
          </w:tcPr>
          <w:p w14:paraId="09E140BD" w14:textId="77777777" w:rsidR="00A14B06" w:rsidRPr="00623E1D" w:rsidRDefault="00A14B06" w:rsidP="00080248">
            <w:pPr>
              <w:pStyle w:val="Tab1"/>
            </w:pPr>
          </w:p>
        </w:tc>
      </w:tr>
      <w:tr w:rsidR="00A14B06" w:rsidRPr="00E67B02" w14:paraId="0CE413D0" w14:textId="77777777" w:rsidTr="00D81236">
        <w:trPr>
          <w:trHeight w:val="300"/>
        </w:trPr>
        <w:tc>
          <w:tcPr>
            <w:tcW w:w="441" w:type="dxa"/>
            <w:noWrap/>
            <w:vAlign w:val="center"/>
            <w:hideMark/>
          </w:tcPr>
          <w:p w14:paraId="5E1DDCB4" w14:textId="77777777" w:rsidR="00A14B06" w:rsidRPr="00E67B02" w:rsidRDefault="00A14B06" w:rsidP="00080248">
            <w:pPr>
              <w:pStyle w:val="Tab1"/>
            </w:pPr>
            <w:r w:rsidRPr="00E67B02">
              <w:t>11</w:t>
            </w:r>
          </w:p>
        </w:tc>
        <w:tc>
          <w:tcPr>
            <w:tcW w:w="6520" w:type="dxa"/>
            <w:noWrap/>
            <w:hideMark/>
          </w:tcPr>
          <w:p w14:paraId="3AA8D5EF" w14:textId="77777777" w:rsidR="00A14B06" w:rsidRPr="00E67B02" w:rsidRDefault="00A14B06" w:rsidP="00080248">
            <w:pPr>
              <w:pStyle w:val="Tab1"/>
            </w:pPr>
            <w:r w:rsidRPr="00E67B02">
              <w:t>Cannabiskonsum bewirkt Übelkeit und Erbrechen.</w:t>
            </w:r>
          </w:p>
        </w:tc>
        <w:tc>
          <w:tcPr>
            <w:tcW w:w="567" w:type="dxa"/>
            <w:shd w:val="clear" w:color="auto" w:fill="0070C0"/>
            <w:noWrap/>
            <w:vAlign w:val="center"/>
            <w:hideMark/>
          </w:tcPr>
          <w:p w14:paraId="7A2404EB"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tcPr>
          <w:p w14:paraId="52DD9611" w14:textId="77777777" w:rsidR="00A14B06" w:rsidRPr="00623E1D" w:rsidRDefault="00A14B06" w:rsidP="00080248">
            <w:pPr>
              <w:pStyle w:val="Tab1"/>
            </w:pPr>
          </w:p>
        </w:tc>
        <w:tc>
          <w:tcPr>
            <w:tcW w:w="567" w:type="dxa"/>
            <w:noWrap/>
            <w:vAlign w:val="center"/>
          </w:tcPr>
          <w:p w14:paraId="19D2FD32" w14:textId="77777777" w:rsidR="00A14B06" w:rsidRPr="00623E1D" w:rsidRDefault="00A14B06" w:rsidP="00080248">
            <w:pPr>
              <w:pStyle w:val="Tab1"/>
            </w:pPr>
          </w:p>
        </w:tc>
        <w:tc>
          <w:tcPr>
            <w:tcW w:w="567" w:type="dxa"/>
            <w:noWrap/>
            <w:vAlign w:val="center"/>
          </w:tcPr>
          <w:p w14:paraId="4E4813AC" w14:textId="77777777" w:rsidR="00A14B06" w:rsidRPr="00623E1D" w:rsidRDefault="00A14B06" w:rsidP="00080248">
            <w:pPr>
              <w:pStyle w:val="Tab1"/>
            </w:pPr>
          </w:p>
        </w:tc>
        <w:tc>
          <w:tcPr>
            <w:tcW w:w="567" w:type="dxa"/>
            <w:tcBorders>
              <w:bottom w:val="single" w:sz="4" w:space="0" w:color="auto"/>
            </w:tcBorders>
            <w:noWrap/>
            <w:vAlign w:val="center"/>
          </w:tcPr>
          <w:p w14:paraId="3E278347" w14:textId="77777777" w:rsidR="00A14B06" w:rsidRPr="00623E1D" w:rsidRDefault="00A14B06" w:rsidP="00080248">
            <w:pPr>
              <w:pStyle w:val="Tab1"/>
            </w:pPr>
          </w:p>
        </w:tc>
      </w:tr>
      <w:tr w:rsidR="00A14B06" w:rsidRPr="00E67B02" w14:paraId="39388E88" w14:textId="77777777" w:rsidTr="00D81236">
        <w:trPr>
          <w:trHeight w:val="300"/>
        </w:trPr>
        <w:tc>
          <w:tcPr>
            <w:tcW w:w="441" w:type="dxa"/>
            <w:noWrap/>
            <w:vAlign w:val="center"/>
            <w:hideMark/>
          </w:tcPr>
          <w:p w14:paraId="24D8BDF3" w14:textId="77777777" w:rsidR="00A14B06" w:rsidRPr="00E67B02" w:rsidRDefault="00A14B06" w:rsidP="00080248">
            <w:pPr>
              <w:pStyle w:val="Tab1"/>
            </w:pPr>
            <w:r w:rsidRPr="00E67B02">
              <w:t>12</w:t>
            </w:r>
          </w:p>
        </w:tc>
        <w:tc>
          <w:tcPr>
            <w:tcW w:w="6520" w:type="dxa"/>
            <w:hideMark/>
          </w:tcPr>
          <w:p w14:paraId="29FBCD46" w14:textId="77777777" w:rsidR="00A14B06" w:rsidRPr="00E67B02" w:rsidRDefault="00A14B06" w:rsidP="00080248">
            <w:pPr>
              <w:pStyle w:val="Tab1"/>
            </w:pPr>
            <w:r w:rsidRPr="00E67B02">
              <w:t>Cannabis hemmt Entzündungen.</w:t>
            </w:r>
          </w:p>
        </w:tc>
        <w:tc>
          <w:tcPr>
            <w:tcW w:w="567" w:type="dxa"/>
            <w:noWrap/>
            <w:vAlign w:val="center"/>
          </w:tcPr>
          <w:p w14:paraId="3BFEC089" w14:textId="77777777" w:rsidR="00A14B06" w:rsidRPr="00623E1D" w:rsidRDefault="00A14B06" w:rsidP="00080248">
            <w:pPr>
              <w:pStyle w:val="Tab1"/>
            </w:pPr>
          </w:p>
        </w:tc>
        <w:tc>
          <w:tcPr>
            <w:tcW w:w="567" w:type="dxa"/>
            <w:noWrap/>
            <w:vAlign w:val="center"/>
          </w:tcPr>
          <w:p w14:paraId="372D13E6" w14:textId="77777777" w:rsidR="00A14B06" w:rsidRPr="00623E1D" w:rsidRDefault="00A14B06" w:rsidP="00080248">
            <w:pPr>
              <w:pStyle w:val="Tab1"/>
            </w:pPr>
          </w:p>
        </w:tc>
        <w:tc>
          <w:tcPr>
            <w:tcW w:w="567" w:type="dxa"/>
            <w:noWrap/>
            <w:vAlign w:val="center"/>
          </w:tcPr>
          <w:p w14:paraId="57612702" w14:textId="77777777" w:rsidR="00A14B06" w:rsidRPr="00623E1D" w:rsidRDefault="00A14B06" w:rsidP="00080248">
            <w:pPr>
              <w:pStyle w:val="Tab1"/>
            </w:pPr>
          </w:p>
        </w:tc>
        <w:tc>
          <w:tcPr>
            <w:tcW w:w="567" w:type="dxa"/>
            <w:noWrap/>
            <w:vAlign w:val="center"/>
          </w:tcPr>
          <w:p w14:paraId="45226A5E" w14:textId="77777777" w:rsidR="00A14B06" w:rsidRPr="00623E1D" w:rsidRDefault="00A14B06" w:rsidP="00080248">
            <w:pPr>
              <w:pStyle w:val="Tab1"/>
            </w:pPr>
          </w:p>
        </w:tc>
        <w:tc>
          <w:tcPr>
            <w:tcW w:w="567" w:type="dxa"/>
            <w:shd w:val="clear" w:color="auto" w:fill="0070C0"/>
            <w:noWrap/>
            <w:vAlign w:val="center"/>
            <w:hideMark/>
          </w:tcPr>
          <w:p w14:paraId="54576E8A" w14:textId="77777777" w:rsidR="00A14B06" w:rsidRPr="00D81236" w:rsidRDefault="00A14B06" w:rsidP="00080248">
            <w:pPr>
              <w:spacing w:line="240" w:lineRule="auto"/>
              <w:jc w:val="center"/>
              <w:rPr>
                <w:color w:val="FFFFFF" w:themeColor="background1"/>
              </w:rPr>
            </w:pPr>
            <w:r w:rsidRPr="00D81236">
              <w:rPr>
                <w:rFonts w:cstheme="minorHAnsi"/>
                <w:color w:val="FFFFFF" w:themeColor="background1"/>
              </w:rPr>
              <w:t>●</w:t>
            </w:r>
          </w:p>
        </w:tc>
      </w:tr>
      <w:tr w:rsidR="00A14B06" w:rsidRPr="00E67B02" w14:paraId="0F9F7758" w14:textId="77777777" w:rsidTr="00221935">
        <w:trPr>
          <w:trHeight w:val="300"/>
        </w:trPr>
        <w:tc>
          <w:tcPr>
            <w:tcW w:w="441" w:type="dxa"/>
            <w:noWrap/>
            <w:vAlign w:val="center"/>
            <w:hideMark/>
          </w:tcPr>
          <w:p w14:paraId="49C0CE8C" w14:textId="77777777" w:rsidR="00A14B06" w:rsidRPr="00E67B02" w:rsidRDefault="00A14B06" w:rsidP="00080248">
            <w:pPr>
              <w:pStyle w:val="Tab1"/>
            </w:pPr>
            <w:r w:rsidRPr="00E67B02">
              <w:t>13</w:t>
            </w:r>
          </w:p>
        </w:tc>
        <w:tc>
          <w:tcPr>
            <w:tcW w:w="6520" w:type="dxa"/>
            <w:noWrap/>
            <w:hideMark/>
          </w:tcPr>
          <w:p w14:paraId="04C0B438" w14:textId="77777777" w:rsidR="00A14B06" w:rsidRPr="00E67B02" w:rsidRDefault="00A14B06" w:rsidP="00080248">
            <w:pPr>
              <w:pStyle w:val="Tab1"/>
            </w:pPr>
            <w:r w:rsidRPr="00E67B02">
              <w:t>Cannabiskonsum löst Spasmen.</w:t>
            </w:r>
          </w:p>
        </w:tc>
        <w:tc>
          <w:tcPr>
            <w:tcW w:w="567" w:type="dxa"/>
            <w:shd w:val="clear" w:color="auto" w:fill="0070C0"/>
            <w:noWrap/>
            <w:hideMark/>
          </w:tcPr>
          <w:p w14:paraId="6FCE7646" w14:textId="77777777" w:rsidR="00A14B06" w:rsidRPr="00DA755E" w:rsidRDefault="00A14B06" w:rsidP="00080248">
            <w:pPr>
              <w:spacing w:line="240" w:lineRule="auto"/>
              <w:jc w:val="center"/>
              <w:rPr>
                <w:color w:val="FFFFFF" w:themeColor="background1"/>
              </w:rPr>
            </w:pPr>
            <w:r w:rsidRPr="00F764A8">
              <w:rPr>
                <w:rFonts w:cstheme="minorHAnsi"/>
                <w:color w:val="FFFFFF" w:themeColor="background1"/>
              </w:rPr>
              <w:t>●</w:t>
            </w:r>
          </w:p>
        </w:tc>
        <w:tc>
          <w:tcPr>
            <w:tcW w:w="567" w:type="dxa"/>
            <w:noWrap/>
            <w:vAlign w:val="center"/>
          </w:tcPr>
          <w:p w14:paraId="5E9C4288" w14:textId="77777777" w:rsidR="00A14B06" w:rsidRPr="00623E1D" w:rsidRDefault="00A14B06" w:rsidP="00080248">
            <w:pPr>
              <w:pStyle w:val="Tab1"/>
            </w:pPr>
          </w:p>
        </w:tc>
        <w:tc>
          <w:tcPr>
            <w:tcW w:w="567" w:type="dxa"/>
            <w:noWrap/>
            <w:vAlign w:val="center"/>
          </w:tcPr>
          <w:p w14:paraId="2BB132D9" w14:textId="77777777" w:rsidR="00A14B06" w:rsidRPr="00623E1D" w:rsidRDefault="00A14B06" w:rsidP="00080248">
            <w:pPr>
              <w:pStyle w:val="Tab1"/>
            </w:pPr>
          </w:p>
        </w:tc>
        <w:tc>
          <w:tcPr>
            <w:tcW w:w="567" w:type="dxa"/>
            <w:noWrap/>
            <w:vAlign w:val="center"/>
          </w:tcPr>
          <w:p w14:paraId="47F887B2" w14:textId="77777777" w:rsidR="00A14B06" w:rsidRPr="00623E1D" w:rsidRDefault="00A14B06" w:rsidP="00080248">
            <w:pPr>
              <w:pStyle w:val="Tab1"/>
            </w:pPr>
          </w:p>
        </w:tc>
        <w:tc>
          <w:tcPr>
            <w:tcW w:w="567" w:type="dxa"/>
            <w:noWrap/>
            <w:vAlign w:val="center"/>
          </w:tcPr>
          <w:p w14:paraId="247AA1D7" w14:textId="77777777" w:rsidR="00A14B06" w:rsidRPr="00623E1D" w:rsidRDefault="00A14B06" w:rsidP="00080248">
            <w:pPr>
              <w:pStyle w:val="Tab1"/>
            </w:pPr>
          </w:p>
        </w:tc>
      </w:tr>
      <w:tr w:rsidR="00A14B06" w:rsidRPr="00E67B02" w14:paraId="66E60801" w14:textId="77777777" w:rsidTr="00221935">
        <w:trPr>
          <w:trHeight w:val="300"/>
        </w:trPr>
        <w:tc>
          <w:tcPr>
            <w:tcW w:w="441" w:type="dxa"/>
            <w:noWrap/>
            <w:vAlign w:val="center"/>
            <w:hideMark/>
          </w:tcPr>
          <w:p w14:paraId="73B23452" w14:textId="77777777" w:rsidR="00A14B06" w:rsidRPr="00E67B02" w:rsidRDefault="00A14B06" w:rsidP="00080248">
            <w:pPr>
              <w:pStyle w:val="Tab1"/>
            </w:pPr>
            <w:r w:rsidRPr="00E67B02">
              <w:t>14</w:t>
            </w:r>
          </w:p>
        </w:tc>
        <w:tc>
          <w:tcPr>
            <w:tcW w:w="6520" w:type="dxa"/>
            <w:hideMark/>
          </w:tcPr>
          <w:p w14:paraId="168E2753" w14:textId="77777777" w:rsidR="00A14B06" w:rsidRPr="00E67B02" w:rsidRDefault="00A14B06" w:rsidP="00080248">
            <w:pPr>
              <w:pStyle w:val="Tab1"/>
            </w:pPr>
            <w:r w:rsidRPr="00E67B02">
              <w:t>Cannabiskonsum verursacht Herz-Kreislaufkrankheiten.</w:t>
            </w:r>
          </w:p>
        </w:tc>
        <w:tc>
          <w:tcPr>
            <w:tcW w:w="567" w:type="dxa"/>
            <w:shd w:val="clear" w:color="auto" w:fill="0070C0"/>
            <w:noWrap/>
            <w:hideMark/>
          </w:tcPr>
          <w:p w14:paraId="6687669A" w14:textId="77777777" w:rsidR="00A14B06" w:rsidRPr="00DA755E" w:rsidRDefault="00A14B06" w:rsidP="00080248">
            <w:pPr>
              <w:spacing w:line="240" w:lineRule="auto"/>
              <w:jc w:val="center"/>
              <w:rPr>
                <w:color w:val="FFFFFF" w:themeColor="background1"/>
              </w:rPr>
            </w:pPr>
            <w:r w:rsidRPr="00F764A8">
              <w:rPr>
                <w:rFonts w:cstheme="minorHAnsi"/>
                <w:color w:val="FFFFFF" w:themeColor="background1"/>
              </w:rPr>
              <w:t>●</w:t>
            </w:r>
          </w:p>
        </w:tc>
        <w:tc>
          <w:tcPr>
            <w:tcW w:w="567" w:type="dxa"/>
            <w:noWrap/>
            <w:vAlign w:val="center"/>
          </w:tcPr>
          <w:p w14:paraId="73781EC6" w14:textId="77777777" w:rsidR="00A14B06" w:rsidRPr="00623E1D" w:rsidRDefault="00A14B06" w:rsidP="00080248">
            <w:pPr>
              <w:pStyle w:val="Tab1"/>
            </w:pPr>
          </w:p>
        </w:tc>
        <w:tc>
          <w:tcPr>
            <w:tcW w:w="567" w:type="dxa"/>
            <w:noWrap/>
            <w:vAlign w:val="center"/>
          </w:tcPr>
          <w:p w14:paraId="6241834B" w14:textId="77777777" w:rsidR="00A14B06" w:rsidRPr="00623E1D" w:rsidRDefault="00A14B06" w:rsidP="00080248">
            <w:pPr>
              <w:pStyle w:val="Tab1"/>
            </w:pPr>
          </w:p>
        </w:tc>
        <w:tc>
          <w:tcPr>
            <w:tcW w:w="567" w:type="dxa"/>
            <w:noWrap/>
            <w:vAlign w:val="center"/>
          </w:tcPr>
          <w:p w14:paraId="0656CDB5" w14:textId="77777777" w:rsidR="00A14B06" w:rsidRPr="00623E1D" w:rsidRDefault="00A14B06" w:rsidP="00080248">
            <w:pPr>
              <w:pStyle w:val="Tab1"/>
            </w:pPr>
          </w:p>
        </w:tc>
        <w:tc>
          <w:tcPr>
            <w:tcW w:w="567" w:type="dxa"/>
            <w:noWrap/>
            <w:vAlign w:val="center"/>
          </w:tcPr>
          <w:p w14:paraId="4B1E5D17" w14:textId="77777777" w:rsidR="00A14B06" w:rsidRPr="00623E1D" w:rsidRDefault="00A14B06" w:rsidP="00080248">
            <w:pPr>
              <w:pStyle w:val="Tab1"/>
            </w:pPr>
          </w:p>
        </w:tc>
      </w:tr>
      <w:tr w:rsidR="00A14B06" w:rsidRPr="00E67B02" w14:paraId="73272C52" w14:textId="77777777" w:rsidTr="00221935">
        <w:trPr>
          <w:trHeight w:val="300"/>
        </w:trPr>
        <w:tc>
          <w:tcPr>
            <w:tcW w:w="441" w:type="dxa"/>
            <w:noWrap/>
            <w:vAlign w:val="center"/>
            <w:hideMark/>
          </w:tcPr>
          <w:p w14:paraId="21CE0799" w14:textId="77777777" w:rsidR="00A14B06" w:rsidRPr="00E67B02" w:rsidRDefault="00A14B06" w:rsidP="00080248">
            <w:pPr>
              <w:pStyle w:val="Tab1"/>
            </w:pPr>
            <w:r w:rsidRPr="00E67B02">
              <w:t>15</w:t>
            </w:r>
          </w:p>
        </w:tc>
        <w:tc>
          <w:tcPr>
            <w:tcW w:w="6520" w:type="dxa"/>
            <w:noWrap/>
            <w:hideMark/>
          </w:tcPr>
          <w:p w14:paraId="78064E5F" w14:textId="77777777" w:rsidR="00A14B06" w:rsidRPr="00E67B02" w:rsidRDefault="00A14B06" w:rsidP="00080248">
            <w:pPr>
              <w:pStyle w:val="Tab1"/>
            </w:pPr>
            <w:r w:rsidRPr="00E67B02">
              <w:t>Inhalativer Cannabiskonsum bewirkt Atemwegserkrankungen.</w:t>
            </w:r>
          </w:p>
        </w:tc>
        <w:tc>
          <w:tcPr>
            <w:tcW w:w="567" w:type="dxa"/>
            <w:shd w:val="clear" w:color="auto" w:fill="0070C0"/>
            <w:noWrap/>
            <w:hideMark/>
          </w:tcPr>
          <w:p w14:paraId="24F991E4" w14:textId="77777777" w:rsidR="00A14B06" w:rsidRPr="00DA755E" w:rsidRDefault="00A14B06" w:rsidP="00080248">
            <w:pPr>
              <w:spacing w:line="240" w:lineRule="auto"/>
              <w:jc w:val="center"/>
              <w:rPr>
                <w:color w:val="FFFFFF" w:themeColor="background1"/>
              </w:rPr>
            </w:pPr>
            <w:r w:rsidRPr="00F764A8">
              <w:rPr>
                <w:rFonts w:cstheme="minorHAnsi"/>
                <w:color w:val="FFFFFF" w:themeColor="background1"/>
              </w:rPr>
              <w:t>●</w:t>
            </w:r>
          </w:p>
        </w:tc>
        <w:tc>
          <w:tcPr>
            <w:tcW w:w="567" w:type="dxa"/>
            <w:noWrap/>
            <w:vAlign w:val="center"/>
          </w:tcPr>
          <w:p w14:paraId="155EA994" w14:textId="77777777" w:rsidR="00A14B06" w:rsidRPr="00623E1D" w:rsidRDefault="00A14B06" w:rsidP="00080248">
            <w:pPr>
              <w:pStyle w:val="Tab1"/>
            </w:pPr>
          </w:p>
        </w:tc>
        <w:tc>
          <w:tcPr>
            <w:tcW w:w="567" w:type="dxa"/>
            <w:noWrap/>
            <w:vAlign w:val="center"/>
          </w:tcPr>
          <w:p w14:paraId="6B9C4CC2" w14:textId="77777777" w:rsidR="00A14B06" w:rsidRPr="00623E1D" w:rsidRDefault="00A14B06" w:rsidP="00080248">
            <w:pPr>
              <w:pStyle w:val="Tab1"/>
            </w:pPr>
          </w:p>
        </w:tc>
        <w:tc>
          <w:tcPr>
            <w:tcW w:w="567" w:type="dxa"/>
            <w:noWrap/>
            <w:vAlign w:val="center"/>
          </w:tcPr>
          <w:p w14:paraId="66399EF1" w14:textId="77777777" w:rsidR="00A14B06" w:rsidRPr="00623E1D" w:rsidRDefault="00A14B06" w:rsidP="00080248">
            <w:pPr>
              <w:pStyle w:val="Tab1"/>
            </w:pPr>
          </w:p>
        </w:tc>
        <w:tc>
          <w:tcPr>
            <w:tcW w:w="567" w:type="dxa"/>
            <w:noWrap/>
            <w:vAlign w:val="center"/>
          </w:tcPr>
          <w:p w14:paraId="4B93761E" w14:textId="77777777" w:rsidR="00A14B06" w:rsidRPr="00623E1D" w:rsidRDefault="00A14B06" w:rsidP="00080248">
            <w:pPr>
              <w:pStyle w:val="Tab1"/>
            </w:pPr>
          </w:p>
        </w:tc>
      </w:tr>
      <w:tr w:rsidR="00A14B06" w:rsidRPr="00E67B02" w14:paraId="1B3CA38C" w14:textId="77777777" w:rsidTr="00D81236">
        <w:trPr>
          <w:trHeight w:val="300"/>
        </w:trPr>
        <w:tc>
          <w:tcPr>
            <w:tcW w:w="441" w:type="dxa"/>
            <w:noWrap/>
            <w:vAlign w:val="center"/>
            <w:hideMark/>
          </w:tcPr>
          <w:p w14:paraId="40DC344F" w14:textId="77777777" w:rsidR="00A14B06" w:rsidRPr="00E67B02" w:rsidRDefault="00A14B06" w:rsidP="00080248">
            <w:pPr>
              <w:pStyle w:val="Tab1"/>
            </w:pPr>
            <w:r w:rsidRPr="00E67B02">
              <w:t>16</w:t>
            </w:r>
          </w:p>
        </w:tc>
        <w:tc>
          <w:tcPr>
            <w:tcW w:w="6520" w:type="dxa"/>
            <w:noWrap/>
            <w:hideMark/>
          </w:tcPr>
          <w:p w14:paraId="5ACF918A" w14:textId="77777777" w:rsidR="00A14B06" w:rsidRPr="00E67B02" w:rsidRDefault="00A14B06" w:rsidP="00080248">
            <w:pPr>
              <w:pStyle w:val="Tab1"/>
            </w:pPr>
            <w:r w:rsidRPr="00E67B02">
              <w:t>Cannabiskonsum verursacht Krebserkrankungen.</w:t>
            </w:r>
          </w:p>
        </w:tc>
        <w:tc>
          <w:tcPr>
            <w:tcW w:w="567" w:type="dxa"/>
            <w:shd w:val="clear" w:color="auto" w:fill="0070C0"/>
            <w:noWrap/>
            <w:hideMark/>
          </w:tcPr>
          <w:p w14:paraId="680F48FA" w14:textId="77777777" w:rsidR="00A14B06" w:rsidRPr="00DA755E" w:rsidRDefault="00A14B06" w:rsidP="00080248">
            <w:pPr>
              <w:spacing w:line="240" w:lineRule="auto"/>
              <w:jc w:val="center"/>
              <w:rPr>
                <w:color w:val="FFFFFF" w:themeColor="background1"/>
              </w:rPr>
            </w:pPr>
            <w:r w:rsidRPr="00F764A8">
              <w:rPr>
                <w:rFonts w:cstheme="minorHAnsi"/>
                <w:color w:val="FFFFFF" w:themeColor="background1"/>
              </w:rPr>
              <w:t>●</w:t>
            </w:r>
          </w:p>
        </w:tc>
        <w:tc>
          <w:tcPr>
            <w:tcW w:w="567" w:type="dxa"/>
            <w:noWrap/>
            <w:vAlign w:val="center"/>
          </w:tcPr>
          <w:p w14:paraId="2D6F839A" w14:textId="77777777" w:rsidR="00A14B06" w:rsidRPr="00623E1D" w:rsidRDefault="00A14B06" w:rsidP="00080248">
            <w:pPr>
              <w:pStyle w:val="Tab1"/>
            </w:pPr>
          </w:p>
        </w:tc>
        <w:tc>
          <w:tcPr>
            <w:tcW w:w="567" w:type="dxa"/>
            <w:noWrap/>
            <w:vAlign w:val="center"/>
          </w:tcPr>
          <w:p w14:paraId="2A186A30" w14:textId="77777777" w:rsidR="00A14B06" w:rsidRPr="00623E1D" w:rsidRDefault="00A14B06" w:rsidP="00080248">
            <w:pPr>
              <w:pStyle w:val="Tab1"/>
            </w:pPr>
          </w:p>
        </w:tc>
        <w:tc>
          <w:tcPr>
            <w:tcW w:w="567" w:type="dxa"/>
            <w:noWrap/>
            <w:vAlign w:val="center"/>
          </w:tcPr>
          <w:p w14:paraId="05AE729B" w14:textId="77777777" w:rsidR="00A14B06" w:rsidRPr="00623E1D" w:rsidRDefault="00A14B06" w:rsidP="00080248">
            <w:pPr>
              <w:pStyle w:val="Tab1"/>
            </w:pPr>
          </w:p>
        </w:tc>
        <w:tc>
          <w:tcPr>
            <w:tcW w:w="567" w:type="dxa"/>
            <w:tcBorders>
              <w:bottom w:val="single" w:sz="4" w:space="0" w:color="auto"/>
            </w:tcBorders>
            <w:noWrap/>
            <w:vAlign w:val="center"/>
          </w:tcPr>
          <w:p w14:paraId="106F5C82" w14:textId="77777777" w:rsidR="00A14B06" w:rsidRPr="00623E1D" w:rsidRDefault="00A14B06" w:rsidP="00080248">
            <w:pPr>
              <w:pStyle w:val="Tab1"/>
            </w:pPr>
          </w:p>
        </w:tc>
      </w:tr>
      <w:tr w:rsidR="00A14B06" w:rsidRPr="00E67B02" w14:paraId="79B7629D" w14:textId="77777777" w:rsidTr="00D81236">
        <w:trPr>
          <w:trHeight w:val="300"/>
        </w:trPr>
        <w:tc>
          <w:tcPr>
            <w:tcW w:w="441" w:type="dxa"/>
            <w:tcBorders>
              <w:bottom w:val="single" w:sz="4" w:space="0" w:color="auto"/>
            </w:tcBorders>
            <w:noWrap/>
            <w:vAlign w:val="center"/>
            <w:hideMark/>
          </w:tcPr>
          <w:p w14:paraId="005AEDCE" w14:textId="77777777" w:rsidR="00A14B06" w:rsidRPr="00E67B02" w:rsidRDefault="00A14B06" w:rsidP="00080248">
            <w:pPr>
              <w:pStyle w:val="Tab1"/>
            </w:pPr>
            <w:r w:rsidRPr="00E67B02">
              <w:t>17</w:t>
            </w:r>
          </w:p>
        </w:tc>
        <w:tc>
          <w:tcPr>
            <w:tcW w:w="6520" w:type="dxa"/>
            <w:tcBorders>
              <w:bottom w:val="single" w:sz="4" w:space="0" w:color="auto"/>
            </w:tcBorders>
            <w:hideMark/>
          </w:tcPr>
          <w:p w14:paraId="3B61B74D" w14:textId="77777777" w:rsidR="00A14B06" w:rsidRPr="00E67B02" w:rsidRDefault="00A14B06" w:rsidP="00080248">
            <w:pPr>
              <w:pStyle w:val="Tab1"/>
            </w:pPr>
            <w:r w:rsidRPr="00E67B02">
              <w:t>Cannabiskonsum hilft beim Abnehmen.</w:t>
            </w:r>
          </w:p>
        </w:tc>
        <w:tc>
          <w:tcPr>
            <w:tcW w:w="567" w:type="dxa"/>
            <w:tcBorders>
              <w:bottom w:val="single" w:sz="4" w:space="0" w:color="auto"/>
            </w:tcBorders>
            <w:noWrap/>
            <w:vAlign w:val="center"/>
          </w:tcPr>
          <w:p w14:paraId="2EC1D90C" w14:textId="77777777" w:rsidR="00A14B06" w:rsidRPr="00623E1D" w:rsidRDefault="00A14B06" w:rsidP="00080248">
            <w:pPr>
              <w:pStyle w:val="Tab1"/>
            </w:pPr>
          </w:p>
        </w:tc>
        <w:tc>
          <w:tcPr>
            <w:tcW w:w="567" w:type="dxa"/>
            <w:tcBorders>
              <w:bottom w:val="single" w:sz="4" w:space="0" w:color="auto"/>
            </w:tcBorders>
            <w:noWrap/>
            <w:vAlign w:val="center"/>
          </w:tcPr>
          <w:p w14:paraId="5DB05B94" w14:textId="77777777" w:rsidR="00A14B06" w:rsidRPr="00623E1D" w:rsidRDefault="00A14B06" w:rsidP="00080248">
            <w:pPr>
              <w:pStyle w:val="Tab1"/>
            </w:pPr>
          </w:p>
        </w:tc>
        <w:tc>
          <w:tcPr>
            <w:tcW w:w="567" w:type="dxa"/>
            <w:tcBorders>
              <w:bottom w:val="single" w:sz="4" w:space="0" w:color="auto"/>
            </w:tcBorders>
            <w:noWrap/>
            <w:vAlign w:val="center"/>
          </w:tcPr>
          <w:p w14:paraId="51B61BC6" w14:textId="77777777" w:rsidR="00A14B06" w:rsidRPr="00623E1D" w:rsidRDefault="00A14B06" w:rsidP="00080248">
            <w:pPr>
              <w:pStyle w:val="Tab1"/>
            </w:pPr>
          </w:p>
        </w:tc>
        <w:tc>
          <w:tcPr>
            <w:tcW w:w="567" w:type="dxa"/>
            <w:tcBorders>
              <w:bottom w:val="single" w:sz="4" w:space="0" w:color="auto"/>
            </w:tcBorders>
            <w:noWrap/>
            <w:vAlign w:val="center"/>
          </w:tcPr>
          <w:p w14:paraId="5254610E" w14:textId="77777777" w:rsidR="00A14B06" w:rsidRPr="00623E1D" w:rsidRDefault="00A14B06" w:rsidP="00080248">
            <w:pPr>
              <w:pStyle w:val="Tab1"/>
            </w:pPr>
          </w:p>
        </w:tc>
        <w:tc>
          <w:tcPr>
            <w:tcW w:w="567" w:type="dxa"/>
            <w:tcBorders>
              <w:bottom w:val="single" w:sz="4" w:space="0" w:color="auto"/>
            </w:tcBorders>
            <w:shd w:val="clear" w:color="auto" w:fill="0070C0"/>
            <w:noWrap/>
            <w:vAlign w:val="center"/>
            <w:hideMark/>
          </w:tcPr>
          <w:p w14:paraId="0A1C4608" w14:textId="77777777" w:rsidR="00A14B06" w:rsidRPr="00D81236" w:rsidRDefault="00A14B06" w:rsidP="00080248">
            <w:pPr>
              <w:spacing w:line="240" w:lineRule="auto"/>
              <w:jc w:val="center"/>
              <w:rPr>
                <w:color w:val="FFFFFF" w:themeColor="background1"/>
              </w:rPr>
            </w:pPr>
            <w:r w:rsidRPr="00D81236">
              <w:rPr>
                <w:rFonts w:cstheme="minorHAnsi"/>
                <w:color w:val="FFFFFF" w:themeColor="background1"/>
              </w:rPr>
              <w:t>●</w:t>
            </w:r>
          </w:p>
        </w:tc>
      </w:tr>
      <w:tr w:rsidR="00A14B06" w:rsidRPr="00E67B02" w14:paraId="7FCFC261" w14:textId="77777777" w:rsidTr="00A546D0">
        <w:trPr>
          <w:trHeight w:val="300"/>
        </w:trPr>
        <w:tc>
          <w:tcPr>
            <w:tcW w:w="441" w:type="dxa"/>
            <w:tcBorders>
              <w:right w:val="nil"/>
            </w:tcBorders>
            <w:shd w:val="clear" w:color="auto" w:fill="D9D9D9" w:themeFill="background1" w:themeFillShade="D9"/>
            <w:noWrap/>
            <w:vAlign w:val="center"/>
          </w:tcPr>
          <w:p w14:paraId="0B4F2CB4" w14:textId="77777777" w:rsidR="00A14B06" w:rsidRPr="00E67B02" w:rsidRDefault="00A14B06" w:rsidP="00080248">
            <w:pPr>
              <w:keepNext/>
            </w:pPr>
          </w:p>
        </w:tc>
        <w:tc>
          <w:tcPr>
            <w:tcW w:w="6520" w:type="dxa"/>
            <w:tcBorders>
              <w:left w:val="nil"/>
              <w:right w:val="nil"/>
            </w:tcBorders>
            <w:shd w:val="clear" w:color="auto" w:fill="D9D9D9" w:themeFill="background1" w:themeFillShade="D9"/>
          </w:tcPr>
          <w:p w14:paraId="7772BF0B" w14:textId="77777777" w:rsidR="00A14B06" w:rsidRPr="00E67B02" w:rsidRDefault="00A14B06" w:rsidP="00080248">
            <w:pPr>
              <w:keepNext/>
            </w:pPr>
            <w:r w:rsidRPr="00E67B02">
              <w:t>Körper</w:t>
            </w:r>
            <w:r>
              <w:t xml:space="preserve"> &amp; </w:t>
            </w:r>
            <w:r w:rsidRPr="00E67B02">
              <w:t>Psyche</w:t>
            </w:r>
          </w:p>
        </w:tc>
        <w:tc>
          <w:tcPr>
            <w:tcW w:w="567" w:type="dxa"/>
            <w:tcBorders>
              <w:left w:val="nil"/>
              <w:right w:val="nil"/>
            </w:tcBorders>
            <w:shd w:val="clear" w:color="auto" w:fill="D9D9D9" w:themeFill="background1" w:themeFillShade="D9"/>
            <w:noWrap/>
            <w:vAlign w:val="center"/>
          </w:tcPr>
          <w:p w14:paraId="0817F80B"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1A9378F8"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269473B3"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282756F2" w14:textId="77777777" w:rsidR="00A14B06" w:rsidRPr="00623E1D" w:rsidRDefault="00A14B06" w:rsidP="00080248">
            <w:pPr>
              <w:keepNext/>
            </w:pPr>
          </w:p>
        </w:tc>
        <w:tc>
          <w:tcPr>
            <w:tcW w:w="567" w:type="dxa"/>
            <w:tcBorders>
              <w:left w:val="nil"/>
            </w:tcBorders>
            <w:shd w:val="clear" w:color="auto" w:fill="D9D9D9" w:themeFill="background1" w:themeFillShade="D9"/>
            <w:noWrap/>
            <w:vAlign w:val="center"/>
          </w:tcPr>
          <w:p w14:paraId="083F4F3E" w14:textId="77777777" w:rsidR="00A14B06" w:rsidRPr="00623E1D" w:rsidRDefault="00A14B06" w:rsidP="00080248">
            <w:pPr>
              <w:keepNext/>
            </w:pPr>
          </w:p>
        </w:tc>
      </w:tr>
      <w:tr w:rsidR="00A14B06" w:rsidRPr="00E67B02" w14:paraId="23A7271C" w14:textId="77777777" w:rsidTr="00623E1D">
        <w:trPr>
          <w:trHeight w:val="300"/>
        </w:trPr>
        <w:tc>
          <w:tcPr>
            <w:tcW w:w="441" w:type="dxa"/>
            <w:noWrap/>
            <w:vAlign w:val="center"/>
            <w:hideMark/>
          </w:tcPr>
          <w:p w14:paraId="606100AB" w14:textId="77777777" w:rsidR="00A14B06" w:rsidRPr="00E67B02" w:rsidRDefault="00A14B06" w:rsidP="00080248">
            <w:pPr>
              <w:pStyle w:val="Tab1"/>
            </w:pPr>
            <w:r w:rsidRPr="00E67B02">
              <w:t>18</w:t>
            </w:r>
          </w:p>
        </w:tc>
        <w:tc>
          <w:tcPr>
            <w:tcW w:w="6520" w:type="dxa"/>
            <w:hideMark/>
          </w:tcPr>
          <w:p w14:paraId="04637CA9" w14:textId="77777777" w:rsidR="00A14B06" w:rsidRPr="00E67B02" w:rsidRDefault="00A14B06" w:rsidP="00080248">
            <w:pPr>
              <w:pStyle w:val="Tab1"/>
            </w:pPr>
            <w:bookmarkStart w:id="36" w:name="RANGE!C23"/>
            <w:r w:rsidRPr="00E67B02">
              <w:t>Cannabiskonsum hilft bei Schlafproblemen.</w:t>
            </w:r>
            <w:bookmarkEnd w:id="36"/>
          </w:p>
        </w:tc>
        <w:tc>
          <w:tcPr>
            <w:tcW w:w="567" w:type="dxa"/>
            <w:noWrap/>
            <w:vAlign w:val="center"/>
            <w:hideMark/>
          </w:tcPr>
          <w:p w14:paraId="77B21F61" w14:textId="77777777" w:rsidR="00A14B06" w:rsidRPr="00623E1D" w:rsidRDefault="00A14B06" w:rsidP="00080248">
            <w:pPr>
              <w:pStyle w:val="Tab1"/>
            </w:pPr>
          </w:p>
        </w:tc>
        <w:tc>
          <w:tcPr>
            <w:tcW w:w="567" w:type="dxa"/>
            <w:noWrap/>
            <w:vAlign w:val="center"/>
            <w:hideMark/>
          </w:tcPr>
          <w:p w14:paraId="076AD117" w14:textId="77777777" w:rsidR="00A14B06" w:rsidRPr="00623E1D" w:rsidRDefault="00A14B06" w:rsidP="00080248">
            <w:pPr>
              <w:pStyle w:val="Tab1"/>
            </w:pPr>
          </w:p>
        </w:tc>
        <w:tc>
          <w:tcPr>
            <w:tcW w:w="567" w:type="dxa"/>
            <w:shd w:val="clear" w:color="auto" w:fill="0070C0"/>
            <w:noWrap/>
            <w:vAlign w:val="center"/>
            <w:hideMark/>
          </w:tcPr>
          <w:p w14:paraId="27E414C8"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73FE03AF" w14:textId="77777777" w:rsidR="00A14B06" w:rsidRPr="00623E1D" w:rsidRDefault="00A14B06" w:rsidP="00080248">
            <w:pPr>
              <w:pStyle w:val="Tab1"/>
            </w:pPr>
          </w:p>
        </w:tc>
        <w:tc>
          <w:tcPr>
            <w:tcW w:w="567" w:type="dxa"/>
            <w:noWrap/>
            <w:vAlign w:val="center"/>
            <w:hideMark/>
          </w:tcPr>
          <w:p w14:paraId="72E05844" w14:textId="77777777" w:rsidR="00A14B06" w:rsidRPr="00623E1D" w:rsidRDefault="00A14B06" w:rsidP="00080248">
            <w:pPr>
              <w:pStyle w:val="Tab1"/>
            </w:pPr>
          </w:p>
        </w:tc>
      </w:tr>
      <w:tr w:rsidR="00A14B06" w:rsidRPr="00E67B02" w14:paraId="3E52377A" w14:textId="77777777" w:rsidTr="005D10BD">
        <w:trPr>
          <w:trHeight w:val="300"/>
        </w:trPr>
        <w:tc>
          <w:tcPr>
            <w:tcW w:w="441" w:type="dxa"/>
            <w:noWrap/>
            <w:vAlign w:val="center"/>
            <w:hideMark/>
          </w:tcPr>
          <w:p w14:paraId="5E942121" w14:textId="77777777" w:rsidR="00A14B06" w:rsidRPr="00E67B02" w:rsidRDefault="00A14B06" w:rsidP="00080248">
            <w:pPr>
              <w:pStyle w:val="Tab1"/>
            </w:pPr>
            <w:r w:rsidRPr="00E67B02">
              <w:t>19</w:t>
            </w:r>
          </w:p>
        </w:tc>
        <w:tc>
          <w:tcPr>
            <w:tcW w:w="6520" w:type="dxa"/>
            <w:hideMark/>
          </w:tcPr>
          <w:p w14:paraId="73C7E586" w14:textId="77777777" w:rsidR="00A14B06" w:rsidRPr="00E67B02" w:rsidRDefault="00A14B06" w:rsidP="00080248">
            <w:pPr>
              <w:pStyle w:val="Tab1"/>
            </w:pPr>
            <w:bookmarkStart w:id="37" w:name="RANGE!C24"/>
            <w:r w:rsidRPr="00E67B02">
              <w:t>Cannabiskonsum verändert die Wahrnehmungen.</w:t>
            </w:r>
            <w:bookmarkEnd w:id="37"/>
          </w:p>
        </w:tc>
        <w:tc>
          <w:tcPr>
            <w:tcW w:w="567" w:type="dxa"/>
            <w:shd w:val="clear" w:color="auto" w:fill="0070C0"/>
            <w:noWrap/>
            <w:hideMark/>
          </w:tcPr>
          <w:p w14:paraId="56BD2D28" w14:textId="77777777" w:rsidR="00A14B06" w:rsidRPr="00DA755E" w:rsidRDefault="00A14B06" w:rsidP="00080248">
            <w:pPr>
              <w:spacing w:line="240" w:lineRule="auto"/>
              <w:jc w:val="center"/>
              <w:rPr>
                <w:color w:val="FFFFFF" w:themeColor="background1"/>
              </w:rPr>
            </w:pPr>
            <w:r w:rsidRPr="009C57BA">
              <w:rPr>
                <w:rFonts w:cstheme="minorHAnsi"/>
                <w:color w:val="FFFFFF" w:themeColor="background1"/>
              </w:rPr>
              <w:t>●</w:t>
            </w:r>
          </w:p>
        </w:tc>
        <w:tc>
          <w:tcPr>
            <w:tcW w:w="567" w:type="dxa"/>
            <w:noWrap/>
            <w:vAlign w:val="center"/>
          </w:tcPr>
          <w:p w14:paraId="327A2B87" w14:textId="77777777" w:rsidR="00A14B06" w:rsidRPr="00623E1D" w:rsidRDefault="00A14B06" w:rsidP="00080248">
            <w:pPr>
              <w:pStyle w:val="Tab1"/>
            </w:pPr>
          </w:p>
        </w:tc>
        <w:tc>
          <w:tcPr>
            <w:tcW w:w="567" w:type="dxa"/>
            <w:noWrap/>
            <w:vAlign w:val="center"/>
          </w:tcPr>
          <w:p w14:paraId="13E4A546" w14:textId="77777777" w:rsidR="00A14B06" w:rsidRPr="00623E1D" w:rsidRDefault="00A14B06" w:rsidP="00080248">
            <w:pPr>
              <w:pStyle w:val="Tab1"/>
            </w:pPr>
          </w:p>
        </w:tc>
        <w:tc>
          <w:tcPr>
            <w:tcW w:w="567" w:type="dxa"/>
            <w:noWrap/>
            <w:vAlign w:val="center"/>
          </w:tcPr>
          <w:p w14:paraId="45A52FFE" w14:textId="77777777" w:rsidR="00A14B06" w:rsidRPr="00623E1D" w:rsidRDefault="00A14B06" w:rsidP="00080248">
            <w:pPr>
              <w:pStyle w:val="Tab1"/>
            </w:pPr>
          </w:p>
        </w:tc>
        <w:tc>
          <w:tcPr>
            <w:tcW w:w="567" w:type="dxa"/>
            <w:noWrap/>
            <w:vAlign w:val="center"/>
          </w:tcPr>
          <w:p w14:paraId="6D2EFAA3" w14:textId="77777777" w:rsidR="00A14B06" w:rsidRPr="00623E1D" w:rsidRDefault="00A14B06" w:rsidP="00080248">
            <w:pPr>
              <w:pStyle w:val="Tab1"/>
            </w:pPr>
          </w:p>
        </w:tc>
      </w:tr>
      <w:tr w:rsidR="00A14B06" w:rsidRPr="00E67B02" w14:paraId="3B127512" w14:textId="77777777" w:rsidTr="005D10BD">
        <w:trPr>
          <w:trHeight w:val="300"/>
        </w:trPr>
        <w:tc>
          <w:tcPr>
            <w:tcW w:w="441" w:type="dxa"/>
            <w:noWrap/>
            <w:vAlign w:val="center"/>
            <w:hideMark/>
          </w:tcPr>
          <w:p w14:paraId="73270B53" w14:textId="77777777" w:rsidR="00A14B06" w:rsidRPr="00E67B02" w:rsidRDefault="00A14B06" w:rsidP="00080248">
            <w:pPr>
              <w:pStyle w:val="Tab1"/>
            </w:pPr>
            <w:r w:rsidRPr="00E67B02">
              <w:t>20</w:t>
            </w:r>
          </w:p>
        </w:tc>
        <w:tc>
          <w:tcPr>
            <w:tcW w:w="6520" w:type="dxa"/>
            <w:hideMark/>
          </w:tcPr>
          <w:p w14:paraId="3BEA5E59" w14:textId="77777777" w:rsidR="00A14B06" w:rsidRPr="00E67B02" w:rsidRDefault="00A14B06" w:rsidP="00080248">
            <w:pPr>
              <w:pStyle w:val="Tab1"/>
            </w:pPr>
            <w:r w:rsidRPr="00E67B02">
              <w:t xml:space="preserve">Cannabiskonsum </w:t>
            </w:r>
            <w:r>
              <w:t xml:space="preserve">beeinträchtigt </w:t>
            </w:r>
            <w:r w:rsidRPr="00E67B02">
              <w:t>kognitive Fähigkeiten.</w:t>
            </w:r>
          </w:p>
        </w:tc>
        <w:tc>
          <w:tcPr>
            <w:tcW w:w="567" w:type="dxa"/>
            <w:shd w:val="clear" w:color="auto" w:fill="0070C0"/>
            <w:noWrap/>
            <w:hideMark/>
          </w:tcPr>
          <w:p w14:paraId="29324517" w14:textId="77777777" w:rsidR="00A14B06" w:rsidRPr="00DA755E" w:rsidRDefault="00A14B06" w:rsidP="00080248">
            <w:pPr>
              <w:spacing w:line="240" w:lineRule="auto"/>
              <w:jc w:val="center"/>
              <w:rPr>
                <w:color w:val="FFFFFF" w:themeColor="background1"/>
              </w:rPr>
            </w:pPr>
            <w:r w:rsidRPr="009C57BA">
              <w:rPr>
                <w:rFonts w:cstheme="minorHAnsi"/>
                <w:color w:val="FFFFFF" w:themeColor="background1"/>
              </w:rPr>
              <w:t>●</w:t>
            </w:r>
          </w:p>
        </w:tc>
        <w:tc>
          <w:tcPr>
            <w:tcW w:w="567" w:type="dxa"/>
            <w:noWrap/>
            <w:vAlign w:val="center"/>
          </w:tcPr>
          <w:p w14:paraId="08914525" w14:textId="77777777" w:rsidR="00A14B06" w:rsidRPr="00623E1D" w:rsidRDefault="00A14B06" w:rsidP="00080248">
            <w:pPr>
              <w:pStyle w:val="Tab1"/>
            </w:pPr>
          </w:p>
        </w:tc>
        <w:tc>
          <w:tcPr>
            <w:tcW w:w="567" w:type="dxa"/>
            <w:noWrap/>
            <w:vAlign w:val="center"/>
          </w:tcPr>
          <w:p w14:paraId="48166259" w14:textId="77777777" w:rsidR="00A14B06" w:rsidRPr="00623E1D" w:rsidRDefault="00A14B06" w:rsidP="00080248">
            <w:pPr>
              <w:pStyle w:val="Tab1"/>
            </w:pPr>
          </w:p>
        </w:tc>
        <w:tc>
          <w:tcPr>
            <w:tcW w:w="567" w:type="dxa"/>
            <w:noWrap/>
            <w:vAlign w:val="center"/>
          </w:tcPr>
          <w:p w14:paraId="1DC7DC3B" w14:textId="77777777" w:rsidR="00A14B06" w:rsidRPr="00623E1D" w:rsidRDefault="00A14B06" w:rsidP="00080248">
            <w:pPr>
              <w:pStyle w:val="Tab1"/>
            </w:pPr>
          </w:p>
        </w:tc>
        <w:tc>
          <w:tcPr>
            <w:tcW w:w="567" w:type="dxa"/>
            <w:noWrap/>
            <w:vAlign w:val="center"/>
          </w:tcPr>
          <w:p w14:paraId="17588C7E" w14:textId="77777777" w:rsidR="00A14B06" w:rsidRPr="00623E1D" w:rsidRDefault="00A14B06" w:rsidP="00080248">
            <w:pPr>
              <w:pStyle w:val="Tab1"/>
            </w:pPr>
          </w:p>
        </w:tc>
      </w:tr>
      <w:tr w:rsidR="00A14B06" w:rsidRPr="00E67B02" w14:paraId="1DF3C55E" w14:textId="77777777" w:rsidTr="005D10BD">
        <w:trPr>
          <w:trHeight w:val="300"/>
        </w:trPr>
        <w:tc>
          <w:tcPr>
            <w:tcW w:w="441" w:type="dxa"/>
            <w:tcBorders>
              <w:bottom w:val="single" w:sz="4" w:space="0" w:color="auto"/>
            </w:tcBorders>
            <w:noWrap/>
            <w:vAlign w:val="center"/>
            <w:hideMark/>
          </w:tcPr>
          <w:p w14:paraId="4E220F53" w14:textId="77777777" w:rsidR="00A14B06" w:rsidRPr="00E67B02" w:rsidRDefault="00A14B06" w:rsidP="00080248">
            <w:pPr>
              <w:pStyle w:val="Tab1"/>
            </w:pPr>
            <w:r w:rsidRPr="00E67B02">
              <w:t>21</w:t>
            </w:r>
          </w:p>
        </w:tc>
        <w:tc>
          <w:tcPr>
            <w:tcW w:w="6520" w:type="dxa"/>
            <w:tcBorders>
              <w:bottom w:val="single" w:sz="4" w:space="0" w:color="auto"/>
            </w:tcBorders>
            <w:hideMark/>
          </w:tcPr>
          <w:p w14:paraId="0BB2D08D" w14:textId="77777777" w:rsidR="00A14B06" w:rsidRPr="00E67B02" w:rsidRDefault="00A14B06" w:rsidP="00080248">
            <w:pPr>
              <w:pStyle w:val="Tab1"/>
            </w:pPr>
            <w:r w:rsidRPr="00E67B02">
              <w:t>Cannabiskonsum gefährdet die Verkehrssicherheit.</w:t>
            </w:r>
          </w:p>
        </w:tc>
        <w:tc>
          <w:tcPr>
            <w:tcW w:w="567" w:type="dxa"/>
            <w:tcBorders>
              <w:bottom w:val="single" w:sz="4" w:space="0" w:color="auto"/>
            </w:tcBorders>
            <w:shd w:val="clear" w:color="auto" w:fill="0070C0"/>
            <w:noWrap/>
            <w:hideMark/>
          </w:tcPr>
          <w:p w14:paraId="65F76C30" w14:textId="77777777" w:rsidR="00A14B06" w:rsidRPr="00DA755E" w:rsidRDefault="00A14B06" w:rsidP="00080248">
            <w:pPr>
              <w:spacing w:line="240" w:lineRule="auto"/>
              <w:jc w:val="center"/>
              <w:rPr>
                <w:color w:val="FFFFFF" w:themeColor="background1"/>
              </w:rPr>
            </w:pPr>
            <w:r w:rsidRPr="009C57BA">
              <w:rPr>
                <w:rFonts w:cstheme="minorHAnsi"/>
                <w:color w:val="FFFFFF" w:themeColor="background1"/>
              </w:rPr>
              <w:t>●</w:t>
            </w:r>
          </w:p>
        </w:tc>
        <w:tc>
          <w:tcPr>
            <w:tcW w:w="567" w:type="dxa"/>
            <w:tcBorders>
              <w:bottom w:val="single" w:sz="4" w:space="0" w:color="auto"/>
            </w:tcBorders>
            <w:noWrap/>
            <w:vAlign w:val="center"/>
          </w:tcPr>
          <w:p w14:paraId="5FFE6BC4" w14:textId="77777777" w:rsidR="00A14B06" w:rsidRPr="00623E1D" w:rsidRDefault="00A14B06" w:rsidP="00080248">
            <w:pPr>
              <w:pStyle w:val="Tab1"/>
            </w:pPr>
          </w:p>
        </w:tc>
        <w:tc>
          <w:tcPr>
            <w:tcW w:w="567" w:type="dxa"/>
            <w:tcBorders>
              <w:bottom w:val="single" w:sz="4" w:space="0" w:color="auto"/>
            </w:tcBorders>
            <w:noWrap/>
            <w:vAlign w:val="center"/>
          </w:tcPr>
          <w:p w14:paraId="3E79217C" w14:textId="77777777" w:rsidR="00A14B06" w:rsidRPr="00623E1D" w:rsidRDefault="00A14B06" w:rsidP="00080248">
            <w:pPr>
              <w:pStyle w:val="Tab1"/>
            </w:pPr>
          </w:p>
        </w:tc>
        <w:tc>
          <w:tcPr>
            <w:tcW w:w="567" w:type="dxa"/>
            <w:tcBorders>
              <w:bottom w:val="single" w:sz="4" w:space="0" w:color="auto"/>
            </w:tcBorders>
            <w:noWrap/>
            <w:vAlign w:val="center"/>
          </w:tcPr>
          <w:p w14:paraId="48065F5F" w14:textId="77777777" w:rsidR="00A14B06" w:rsidRPr="00623E1D" w:rsidRDefault="00A14B06" w:rsidP="00080248">
            <w:pPr>
              <w:pStyle w:val="Tab1"/>
            </w:pPr>
          </w:p>
        </w:tc>
        <w:tc>
          <w:tcPr>
            <w:tcW w:w="567" w:type="dxa"/>
            <w:tcBorders>
              <w:bottom w:val="single" w:sz="4" w:space="0" w:color="auto"/>
            </w:tcBorders>
            <w:noWrap/>
            <w:vAlign w:val="center"/>
          </w:tcPr>
          <w:p w14:paraId="3785AABC" w14:textId="77777777" w:rsidR="00A14B06" w:rsidRPr="00623E1D" w:rsidRDefault="00A14B06" w:rsidP="00080248">
            <w:pPr>
              <w:pStyle w:val="Tab1"/>
            </w:pPr>
          </w:p>
        </w:tc>
      </w:tr>
      <w:tr w:rsidR="00A14B06" w:rsidRPr="00E67B02" w14:paraId="478F9452" w14:textId="77777777" w:rsidTr="00A546D0">
        <w:trPr>
          <w:trHeight w:val="300"/>
        </w:trPr>
        <w:tc>
          <w:tcPr>
            <w:tcW w:w="441" w:type="dxa"/>
            <w:tcBorders>
              <w:right w:val="nil"/>
            </w:tcBorders>
            <w:shd w:val="clear" w:color="auto" w:fill="D9D9D9" w:themeFill="background1" w:themeFillShade="D9"/>
            <w:noWrap/>
            <w:vAlign w:val="center"/>
          </w:tcPr>
          <w:p w14:paraId="2BE75D2C" w14:textId="77777777" w:rsidR="00A14B06" w:rsidRPr="00E67B02" w:rsidRDefault="00A14B06" w:rsidP="00080248">
            <w:pPr>
              <w:keepNext/>
            </w:pPr>
          </w:p>
        </w:tc>
        <w:tc>
          <w:tcPr>
            <w:tcW w:w="6520" w:type="dxa"/>
            <w:tcBorders>
              <w:left w:val="nil"/>
              <w:right w:val="nil"/>
            </w:tcBorders>
            <w:shd w:val="clear" w:color="auto" w:fill="D9D9D9" w:themeFill="background1" w:themeFillShade="D9"/>
          </w:tcPr>
          <w:p w14:paraId="65EE3966" w14:textId="77777777" w:rsidR="00A14B06" w:rsidRPr="00E67B02" w:rsidRDefault="00A14B06" w:rsidP="00080248">
            <w:pPr>
              <w:keepNext/>
            </w:pPr>
            <w:r w:rsidRPr="00E67B02">
              <w:t>Psyche</w:t>
            </w:r>
          </w:p>
        </w:tc>
        <w:tc>
          <w:tcPr>
            <w:tcW w:w="567" w:type="dxa"/>
            <w:tcBorders>
              <w:left w:val="nil"/>
              <w:right w:val="nil"/>
            </w:tcBorders>
            <w:shd w:val="clear" w:color="auto" w:fill="D9D9D9" w:themeFill="background1" w:themeFillShade="D9"/>
            <w:noWrap/>
            <w:vAlign w:val="center"/>
          </w:tcPr>
          <w:p w14:paraId="7F1CE4C7"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1281A79F"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13084606"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3F72FDB1" w14:textId="77777777" w:rsidR="00A14B06" w:rsidRPr="00623E1D" w:rsidRDefault="00A14B06" w:rsidP="00080248">
            <w:pPr>
              <w:keepNext/>
            </w:pPr>
          </w:p>
        </w:tc>
        <w:tc>
          <w:tcPr>
            <w:tcW w:w="567" w:type="dxa"/>
            <w:tcBorders>
              <w:left w:val="nil"/>
            </w:tcBorders>
            <w:shd w:val="clear" w:color="auto" w:fill="D9D9D9" w:themeFill="background1" w:themeFillShade="D9"/>
            <w:noWrap/>
            <w:vAlign w:val="center"/>
          </w:tcPr>
          <w:p w14:paraId="397B3AE7" w14:textId="77777777" w:rsidR="00A14B06" w:rsidRPr="00623E1D" w:rsidRDefault="00A14B06" w:rsidP="00080248">
            <w:pPr>
              <w:keepNext/>
            </w:pPr>
          </w:p>
        </w:tc>
      </w:tr>
      <w:tr w:rsidR="00A14B06" w:rsidRPr="00E67B02" w14:paraId="5928A8ED" w14:textId="77777777" w:rsidTr="00623E1D">
        <w:trPr>
          <w:trHeight w:val="300"/>
        </w:trPr>
        <w:tc>
          <w:tcPr>
            <w:tcW w:w="441" w:type="dxa"/>
            <w:noWrap/>
            <w:vAlign w:val="center"/>
            <w:hideMark/>
          </w:tcPr>
          <w:p w14:paraId="6A39F6E9" w14:textId="77777777" w:rsidR="00A14B06" w:rsidRPr="00E67B02" w:rsidRDefault="00A14B06" w:rsidP="00080248">
            <w:pPr>
              <w:pStyle w:val="Tab1"/>
            </w:pPr>
            <w:r w:rsidRPr="00E67B02">
              <w:t>22</w:t>
            </w:r>
          </w:p>
        </w:tc>
        <w:tc>
          <w:tcPr>
            <w:tcW w:w="6520" w:type="dxa"/>
            <w:hideMark/>
          </w:tcPr>
          <w:p w14:paraId="4CC242C7" w14:textId="77777777" w:rsidR="00A14B06" w:rsidRPr="00E67B02" w:rsidRDefault="00A14B06" w:rsidP="00080248">
            <w:pPr>
              <w:pStyle w:val="Tab1"/>
            </w:pPr>
            <w:r w:rsidRPr="00E67B02">
              <w:t>Cannabis ist eine Einstiegsdroge.</w:t>
            </w:r>
          </w:p>
        </w:tc>
        <w:tc>
          <w:tcPr>
            <w:tcW w:w="567" w:type="dxa"/>
            <w:noWrap/>
            <w:vAlign w:val="center"/>
            <w:hideMark/>
          </w:tcPr>
          <w:p w14:paraId="5388A8FA" w14:textId="77777777" w:rsidR="00A14B06" w:rsidRPr="00623E1D" w:rsidRDefault="00A14B06" w:rsidP="00080248">
            <w:pPr>
              <w:pStyle w:val="Tab1"/>
            </w:pPr>
          </w:p>
        </w:tc>
        <w:tc>
          <w:tcPr>
            <w:tcW w:w="567" w:type="dxa"/>
            <w:noWrap/>
            <w:vAlign w:val="center"/>
            <w:hideMark/>
          </w:tcPr>
          <w:p w14:paraId="3CC7731C" w14:textId="77777777" w:rsidR="00A14B06" w:rsidRPr="00623E1D" w:rsidRDefault="00A14B06" w:rsidP="00080248">
            <w:pPr>
              <w:pStyle w:val="Tab1"/>
            </w:pPr>
          </w:p>
        </w:tc>
        <w:tc>
          <w:tcPr>
            <w:tcW w:w="567" w:type="dxa"/>
            <w:shd w:val="clear" w:color="auto" w:fill="0070C0"/>
            <w:noWrap/>
            <w:vAlign w:val="center"/>
            <w:hideMark/>
          </w:tcPr>
          <w:p w14:paraId="4A97CF6A"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3CFCF1F8" w14:textId="77777777" w:rsidR="00A14B06" w:rsidRPr="00623E1D" w:rsidRDefault="00A14B06" w:rsidP="00080248">
            <w:pPr>
              <w:pStyle w:val="Tab1"/>
            </w:pPr>
          </w:p>
        </w:tc>
        <w:tc>
          <w:tcPr>
            <w:tcW w:w="567" w:type="dxa"/>
            <w:noWrap/>
            <w:vAlign w:val="center"/>
            <w:hideMark/>
          </w:tcPr>
          <w:p w14:paraId="4EDB967A" w14:textId="77777777" w:rsidR="00A14B06" w:rsidRPr="00623E1D" w:rsidRDefault="00A14B06" w:rsidP="00080248">
            <w:pPr>
              <w:pStyle w:val="Tab1"/>
            </w:pPr>
          </w:p>
        </w:tc>
      </w:tr>
      <w:tr w:rsidR="00A14B06" w:rsidRPr="00E67B02" w14:paraId="0F701C8F" w14:textId="77777777" w:rsidTr="00623E1D">
        <w:trPr>
          <w:trHeight w:val="300"/>
        </w:trPr>
        <w:tc>
          <w:tcPr>
            <w:tcW w:w="441" w:type="dxa"/>
            <w:noWrap/>
            <w:vAlign w:val="center"/>
            <w:hideMark/>
          </w:tcPr>
          <w:p w14:paraId="07E56770" w14:textId="77777777" w:rsidR="00A14B06" w:rsidRPr="00E67B02" w:rsidRDefault="00A14B06" w:rsidP="00080248">
            <w:pPr>
              <w:pStyle w:val="Tab1"/>
            </w:pPr>
            <w:r w:rsidRPr="00E67B02">
              <w:t>23</w:t>
            </w:r>
          </w:p>
        </w:tc>
        <w:tc>
          <w:tcPr>
            <w:tcW w:w="6520" w:type="dxa"/>
            <w:hideMark/>
          </w:tcPr>
          <w:p w14:paraId="06BDF747" w14:textId="77777777" w:rsidR="00A14B06" w:rsidRPr="00E67B02" w:rsidRDefault="00A14B06" w:rsidP="00080248">
            <w:pPr>
              <w:pStyle w:val="Tab1"/>
            </w:pPr>
            <w:r w:rsidRPr="00E67B02">
              <w:t>Cannabis verursacht keine Abhängigkeit.</w:t>
            </w:r>
          </w:p>
        </w:tc>
        <w:tc>
          <w:tcPr>
            <w:tcW w:w="567" w:type="dxa"/>
            <w:noWrap/>
            <w:vAlign w:val="center"/>
            <w:hideMark/>
          </w:tcPr>
          <w:p w14:paraId="40C40C20" w14:textId="77777777" w:rsidR="00A14B06" w:rsidRPr="00623E1D" w:rsidRDefault="00A14B06" w:rsidP="00080248">
            <w:pPr>
              <w:pStyle w:val="Tab1"/>
            </w:pPr>
          </w:p>
        </w:tc>
        <w:tc>
          <w:tcPr>
            <w:tcW w:w="567" w:type="dxa"/>
            <w:noWrap/>
            <w:vAlign w:val="center"/>
            <w:hideMark/>
          </w:tcPr>
          <w:p w14:paraId="3C11FD58" w14:textId="77777777" w:rsidR="00A14B06" w:rsidRPr="00623E1D" w:rsidRDefault="00A14B06" w:rsidP="00080248">
            <w:pPr>
              <w:pStyle w:val="Tab1"/>
            </w:pPr>
          </w:p>
        </w:tc>
        <w:tc>
          <w:tcPr>
            <w:tcW w:w="567" w:type="dxa"/>
            <w:noWrap/>
            <w:vAlign w:val="center"/>
            <w:hideMark/>
          </w:tcPr>
          <w:p w14:paraId="1930EB05" w14:textId="77777777" w:rsidR="00A14B06" w:rsidRPr="00623E1D" w:rsidRDefault="00A14B06" w:rsidP="00080248">
            <w:pPr>
              <w:pStyle w:val="Tab1"/>
            </w:pPr>
          </w:p>
        </w:tc>
        <w:tc>
          <w:tcPr>
            <w:tcW w:w="567" w:type="dxa"/>
            <w:shd w:val="clear" w:color="auto" w:fill="0070C0"/>
            <w:noWrap/>
            <w:vAlign w:val="center"/>
            <w:hideMark/>
          </w:tcPr>
          <w:p w14:paraId="04B4CE53"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275BFFC6" w14:textId="77777777" w:rsidR="00A14B06" w:rsidRPr="00623E1D" w:rsidRDefault="00A14B06" w:rsidP="00080248">
            <w:pPr>
              <w:pStyle w:val="Tab1"/>
            </w:pPr>
          </w:p>
        </w:tc>
      </w:tr>
      <w:tr w:rsidR="00A14B06" w:rsidRPr="00E67B02" w14:paraId="4A514F46" w14:textId="77777777" w:rsidTr="00623E1D">
        <w:trPr>
          <w:trHeight w:val="300"/>
        </w:trPr>
        <w:tc>
          <w:tcPr>
            <w:tcW w:w="441" w:type="dxa"/>
            <w:noWrap/>
            <w:vAlign w:val="center"/>
            <w:hideMark/>
          </w:tcPr>
          <w:p w14:paraId="5B045451" w14:textId="77777777" w:rsidR="00A14B06" w:rsidRPr="00E67B02" w:rsidRDefault="00A14B06" w:rsidP="00080248">
            <w:pPr>
              <w:pStyle w:val="Tab1"/>
            </w:pPr>
            <w:r w:rsidRPr="00E67B02">
              <w:t>24</w:t>
            </w:r>
          </w:p>
        </w:tc>
        <w:tc>
          <w:tcPr>
            <w:tcW w:w="6520" w:type="dxa"/>
            <w:noWrap/>
            <w:hideMark/>
          </w:tcPr>
          <w:p w14:paraId="5023945F" w14:textId="77777777" w:rsidR="00A14B06" w:rsidRPr="00E67B02" w:rsidRDefault="00A14B06" w:rsidP="00080248">
            <w:pPr>
              <w:pStyle w:val="Tab1"/>
            </w:pPr>
            <w:r w:rsidRPr="00E67B02">
              <w:t>Cannabiskonsum verursacht Psychosen.</w:t>
            </w:r>
          </w:p>
        </w:tc>
        <w:tc>
          <w:tcPr>
            <w:tcW w:w="567" w:type="dxa"/>
            <w:shd w:val="clear" w:color="auto" w:fill="0070C0"/>
            <w:noWrap/>
            <w:vAlign w:val="center"/>
            <w:hideMark/>
          </w:tcPr>
          <w:p w14:paraId="7FFFDE65"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1603B963" w14:textId="77777777" w:rsidR="00A14B06" w:rsidRPr="00623E1D" w:rsidRDefault="00A14B06" w:rsidP="00080248">
            <w:pPr>
              <w:pStyle w:val="Tab1"/>
            </w:pPr>
          </w:p>
        </w:tc>
        <w:tc>
          <w:tcPr>
            <w:tcW w:w="567" w:type="dxa"/>
            <w:noWrap/>
            <w:vAlign w:val="center"/>
            <w:hideMark/>
          </w:tcPr>
          <w:p w14:paraId="27EBC5A3" w14:textId="77777777" w:rsidR="00A14B06" w:rsidRPr="00623E1D" w:rsidRDefault="00A14B06" w:rsidP="00080248">
            <w:pPr>
              <w:pStyle w:val="Tab1"/>
            </w:pPr>
          </w:p>
        </w:tc>
        <w:tc>
          <w:tcPr>
            <w:tcW w:w="567" w:type="dxa"/>
            <w:noWrap/>
            <w:vAlign w:val="center"/>
            <w:hideMark/>
          </w:tcPr>
          <w:p w14:paraId="1B09BA4F" w14:textId="77777777" w:rsidR="00A14B06" w:rsidRPr="00623E1D" w:rsidRDefault="00A14B06" w:rsidP="00080248">
            <w:pPr>
              <w:pStyle w:val="Tab1"/>
            </w:pPr>
          </w:p>
        </w:tc>
        <w:tc>
          <w:tcPr>
            <w:tcW w:w="567" w:type="dxa"/>
            <w:noWrap/>
            <w:vAlign w:val="center"/>
            <w:hideMark/>
          </w:tcPr>
          <w:p w14:paraId="5F3D3619" w14:textId="77777777" w:rsidR="00A14B06" w:rsidRPr="00623E1D" w:rsidRDefault="00A14B06" w:rsidP="00080248">
            <w:pPr>
              <w:pStyle w:val="Tab1"/>
            </w:pPr>
          </w:p>
        </w:tc>
      </w:tr>
      <w:tr w:rsidR="00A14B06" w:rsidRPr="00E67B02" w14:paraId="4B76EAE2" w14:textId="77777777" w:rsidTr="00623E1D">
        <w:trPr>
          <w:trHeight w:val="300"/>
        </w:trPr>
        <w:tc>
          <w:tcPr>
            <w:tcW w:w="441" w:type="dxa"/>
            <w:noWrap/>
            <w:vAlign w:val="center"/>
            <w:hideMark/>
          </w:tcPr>
          <w:p w14:paraId="2C5B0360" w14:textId="77777777" w:rsidR="00A14B06" w:rsidRPr="00E67B02" w:rsidRDefault="00A14B06" w:rsidP="00080248">
            <w:pPr>
              <w:pStyle w:val="Tab1"/>
            </w:pPr>
            <w:r w:rsidRPr="00E67B02">
              <w:t>25</w:t>
            </w:r>
          </w:p>
        </w:tc>
        <w:tc>
          <w:tcPr>
            <w:tcW w:w="6520" w:type="dxa"/>
            <w:hideMark/>
          </w:tcPr>
          <w:p w14:paraId="3A9D56A3" w14:textId="77777777" w:rsidR="00A14B06" w:rsidRPr="00E67B02" w:rsidRDefault="00A14B06" w:rsidP="00080248">
            <w:pPr>
              <w:pStyle w:val="Tab1"/>
            </w:pPr>
            <w:bookmarkStart w:id="38" w:name="RANGE!C31"/>
            <w:r w:rsidRPr="00E67B02">
              <w:t xml:space="preserve">Cannabiskonsum </w:t>
            </w:r>
            <w:r>
              <w:t>wirkt</w:t>
            </w:r>
            <w:r w:rsidRPr="00E67B02">
              <w:t xml:space="preserve"> gegen Angst.</w:t>
            </w:r>
            <w:bookmarkEnd w:id="38"/>
          </w:p>
        </w:tc>
        <w:tc>
          <w:tcPr>
            <w:tcW w:w="567" w:type="dxa"/>
            <w:noWrap/>
            <w:vAlign w:val="center"/>
          </w:tcPr>
          <w:p w14:paraId="4111801C" w14:textId="77777777" w:rsidR="00A14B06" w:rsidRPr="00623E1D" w:rsidRDefault="00A14B06" w:rsidP="00080248">
            <w:pPr>
              <w:pStyle w:val="Tab1"/>
            </w:pPr>
          </w:p>
        </w:tc>
        <w:tc>
          <w:tcPr>
            <w:tcW w:w="567" w:type="dxa"/>
            <w:noWrap/>
            <w:vAlign w:val="center"/>
          </w:tcPr>
          <w:p w14:paraId="576C844B" w14:textId="77777777" w:rsidR="00A14B06" w:rsidRPr="00623E1D" w:rsidRDefault="00A14B06" w:rsidP="00080248">
            <w:pPr>
              <w:pStyle w:val="Tab1"/>
            </w:pPr>
          </w:p>
        </w:tc>
        <w:tc>
          <w:tcPr>
            <w:tcW w:w="567" w:type="dxa"/>
            <w:shd w:val="clear" w:color="auto" w:fill="0070C0"/>
            <w:noWrap/>
            <w:vAlign w:val="center"/>
            <w:hideMark/>
          </w:tcPr>
          <w:p w14:paraId="791C0E14"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4455177E" w14:textId="77777777" w:rsidR="00A14B06" w:rsidRPr="00623E1D" w:rsidRDefault="00A14B06" w:rsidP="00080248">
            <w:pPr>
              <w:pStyle w:val="Tab1"/>
            </w:pPr>
          </w:p>
        </w:tc>
        <w:tc>
          <w:tcPr>
            <w:tcW w:w="567" w:type="dxa"/>
            <w:noWrap/>
            <w:vAlign w:val="center"/>
            <w:hideMark/>
          </w:tcPr>
          <w:p w14:paraId="0F730AED" w14:textId="77777777" w:rsidR="00A14B06" w:rsidRPr="00623E1D" w:rsidRDefault="00A14B06" w:rsidP="00080248">
            <w:pPr>
              <w:pStyle w:val="Tab1"/>
            </w:pPr>
          </w:p>
        </w:tc>
      </w:tr>
      <w:tr w:rsidR="00A14B06" w:rsidRPr="00E67B02" w14:paraId="184BFD2D" w14:textId="77777777" w:rsidTr="00623E1D">
        <w:trPr>
          <w:trHeight w:val="300"/>
        </w:trPr>
        <w:tc>
          <w:tcPr>
            <w:tcW w:w="441" w:type="dxa"/>
            <w:noWrap/>
            <w:vAlign w:val="center"/>
            <w:hideMark/>
          </w:tcPr>
          <w:p w14:paraId="2C1DB034" w14:textId="77777777" w:rsidR="00A14B06" w:rsidRPr="00E67B02" w:rsidRDefault="00A14B06" w:rsidP="00080248">
            <w:pPr>
              <w:pStyle w:val="Tab1"/>
            </w:pPr>
            <w:r w:rsidRPr="00E67B02">
              <w:t>26</w:t>
            </w:r>
          </w:p>
        </w:tc>
        <w:tc>
          <w:tcPr>
            <w:tcW w:w="6520" w:type="dxa"/>
            <w:hideMark/>
          </w:tcPr>
          <w:p w14:paraId="09FD750A" w14:textId="77777777" w:rsidR="00A14B06" w:rsidRPr="00E67B02" w:rsidRDefault="00A14B06" w:rsidP="00080248">
            <w:pPr>
              <w:pStyle w:val="Tab1"/>
            </w:pPr>
            <w:bookmarkStart w:id="39" w:name="RANGE!C32"/>
            <w:r w:rsidRPr="00E67B02">
              <w:t xml:space="preserve">Cannabiskonsum </w:t>
            </w:r>
            <w:r>
              <w:t>wirkt</w:t>
            </w:r>
            <w:r w:rsidRPr="00E67B02">
              <w:t xml:space="preserve"> gegen Depressionen.</w:t>
            </w:r>
            <w:bookmarkEnd w:id="39"/>
          </w:p>
        </w:tc>
        <w:tc>
          <w:tcPr>
            <w:tcW w:w="567" w:type="dxa"/>
            <w:noWrap/>
            <w:vAlign w:val="center"/>
          </w:tcPr>
          <w:p w14:paraId="5B7FB24F" w14:textId="77777777" w:rsidR="00A14B06" w:rsidRPr="00623E1D" w:rsidRDefault="00A14B06" w:rsidP="00080248">
            <w:pPr>
              <w:pStyle w:val="Tab1"/>
            </w:pPr>
          </w:p>
        </w:tc>
        <w:tc>
          <w:tcPr>
            <w:tcW w:w="567" w:type="dxa"/>
            <w:noWrap/>
            <w:vAlign w:val="center"/>
          </w:tcPr>
          <w:p w14:paraId="4CE86AF2" w14:textId="77777777" w:rsidR="00A14B06" w:rsidRPr="00623E1D" w:rsidRDefault="00A14B06" w:rsidP="00080248">
            <w:pPr>
              <w:pStyle w:val="Tab1"/>
            </w:pPr>
          </w:p>
        </w:tc>
        <w:tc>
          <w:tcPr>
            <w:tcW w:w="567" w:type="dxa"/>
            <w:noWrap/>
            <w:vAlign w:val="center"/>
            <w:hideMark/>
          </w:tcPr>
          <w:p w14:paraId="0B5BB57C" w14:textId="77777777" w:rsidR="00A14B06" w:rsidRPr="00623E1D" w:rsidRDefault="00A14B06" w:rsidP="00080248">
            <w:pPr>
              <w:pStyle w:val="Tab1"/>
            </w:pPr>
          </w:p>
        </w:tc>
        <w:tc>
          <w:tcPr>
            <w:tcW w:w="567" w:type="dxa"/>
            <w:shd w:val="clear" w:color="auto" w:fill="0070C0"/>
            <w:noWrap/>
            <w:vAlign w:val="center"/>
            <w:hideMark/>
          </w:tcPr>
          <w:p w14:paraId="584E1B48"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tcPr>
          <w:p w14:paraId="47796CB3" w14:textId="77777777" w:rsidR="00A14B06" w:rsidRPr="00623E1D" w:rsidRDefault="00A14B06" w:rsidP="00080248">
            <w:pPr>
              <w:pStyle w:val="Tab1"/>
            </w:pPr>
          </w:p>
        </w:tc>
      </w:tr>
      <w:tr w:rsidR="00A14B06" w:rsidRPr="00E67B02" w14:paraId="6A616BA8" w14:textId="77777777" w:rsidTr="00623E1D">
        <w:trPr>
          <w:trHeight w:val="300"/>
        </w:trPr>
        <w:tc>
          <w:tcPr>
            <w:tcW w:w="441" w:type="dxa"/>
            <w:noWrap/>
            <w:vAlign w:val="center"/>
            <w:hideMark/>
          </w:tcPr>
          <w:p w14:paraId="363C5B46" w14:textId="77777777" w:rsidR="00A14B06" w:rsidRPr="00E67B02" w:rsidRDefault="00A14B06" w:rsidP="00080248">
            <w:pPr>
              <w:pStyle w:val="Tab1"/>
            </w:pPr>
            <w:r w:rsidRPr="00E67B02">
              <w:t>27</w:t>
            </w:r>
          </w:p>
        </w:tc>
        <w:tc>
          <w:tcPr>
            <w:tcW w:w="6520" w:type="dxa"/>
            <w:hideMark/>
          </w:tcPr>
          <w:p w14:paraId="4486618C" w14:textId="77777777" w:rsidR="00A14B06" w:rsidRPr="00E67B02" w:rsidRDefault="00A14B06" w:rsidP="00080248">
            <w:pPr>
              <w:pStyle w:val="Tab1"/>
            </w:pPr>
            <w:r w:rsidRPr="00E67B02">
              <w:t xml:space="preserve">Cannabiskonsum </w:t>
            </w:r>
            <w:r>
              <w:t>wirkt gegen</w:t>
            </w:r>
            <w:r w:rsidRPr="00E67B02">
              <w:t xml:space="preserve"> ADHS.</w:t>
            </w:r>
          </w:p>
        </w:tc>
        <w:tc>
          <w:tcPr>
            <w:tcW w:w="567" w:type="dxa"/>
            <w:noWrap/>
            <w:vAlign w:val="center"/>
          </w:tcPr>
          <w:p w14:paraId="72591EE2" w14:textId="77777777" w:rsidR="00A14B06" w:rsidRPr="00623E1D" w:rsidRDefault="00A14B06" w:rsidP="00080248">
            <w:pPr>
              <w:pStyle w:val="Tab1"/>
            </w:pPr>
          </w:p>
        </w:tc>
        <w:tc>
          <w:tcPr>
            <w:tcW w:w="567" w:type="dxa"/>
            <w:noWrap/>
            <w:vAlign w:val="center"/>
          </w:tcPr>
          <w:p w14:paraId="6002BAF0" w14:textId="77777777" w:rsidR="00A14B06" w:rsidRPr="00623E1D" w:rsidRDefault="00A14B06" w:rsidP="00080248">
            <w:pPr>
              <w:pStyle w:val="Tab1"/>
            </w:pPr>
          </w:p>
        </w:tc>
        <w:tc>
          <w:tcPr>
            <w:tcW w:w="567" w:type="dxa"/>
            <w:shd w:val="clear" w:color="auto" w:fill="0070C0"/>
            <w:noWrap/>
            <w:vAlign w:val="center"/>
            <w:hideMark/>
          </w:tcPr>
          <w:p w14:paraId="63CA6652"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66C44F86" w14:textId="77777777" w:rsidR="00A14B06" w:rsidRPr="00623E1D" w:rsidRDefault="00A14B06" w:rsidP="00080248">
            <w:pPr>
              <w:pStyle w:val="Tab1"/>
            </w:pPr>
          </w:p>
        </w:tc>
        <w:tc>
          <w:tcPr>
            <w:tcW w:w="567" w:type="dxa"/>
            <w:noWrap/>
            <w:vAlign w:val="center"/>
          </w:tcPr>
          <w:p w14:paraId="142BAB90" w14:textId="77777777" w:rsidR="00A14B06" w:rsidRPr="00623E1D" w:rsidRDefault="00A14B06" w:rsidP="00080248">
            <w:pPr>
              <w:pStyle w:val="Tab1"/>
            </w:pPr>
          </w:p>
        </w:tc>
      </w:tr>
      <w:tr w:rsidR="00A14B06" w:rsidRPr="00E67B02" w14:paraId="65D73252" w14:textId="77777777" w:rsidTr="00623E1D">
        <w:trPr>
          <w:trHeight w:val="300"/>
        </w:trPr>
        <w:tc>
          <w:tcPr>
            <w:tcW w:w="441" w:type="dxa"/>
            <w:noWrap/>
            <w:vAlign w:val="center"/>
            <w:hideMark/>
          </w:tcPr>
          <w:p w14:paraId="366BFCA6" w14:textId="77777777" w:rsidR="00A14B06" w:rsidRPr="00E67B02" w:rsidRDefault="00A14B06" w:rsidP="00080248">
            <w:pPr>
              <w:pStyle w:val="Tab1"/>
            </w:pPr>
            <w:r w:rsidRPr="00E67B02">
              <w:t>28</w:t>
            </w:r>
          </w:p>
        </w:tc>
        <w:tc>
          <w:tcPr>
            <w:tcW w:w="6520" w:type="dxa"/>
            <w:hideMark/>
          </w:tcPr>
          <w:p w14:paraId="67C8465E" w14:textId="77777777" w:rsidR="00A14B06" w:rsidRPr="00E67B02" w:rsidRDefault="00A14B06" w:rsidP="00080248">
            <w:pPr>
              <w:pStyle w:val="Tab1"/>
            </w:pPr>
            <w:bookmarkStart w:id="40" w:name="RANGE!C34"/>
            <w:r w:rsidRPr="00E67B02">
              <w:t>Cannabiskonsum verursacht einen generellen Motivationsverlust.</w:t>
            </w:r>
            <w:bookmarkEnd w:id="40"/>
          </w:p>
        </w:tc>
        <w:tc>
          <w:tcPr>
            <w:tcW w:w="567" w:type="dxa"/>
            <w:noWrap/>
            <w:vAlign w:val="center"/>
          </w:tcPr>
          <w:p w14:paraId="09406ABB" w14:textId="77777777" w:rsidR="00A14B06" w:rsidRPr="00623E1D" w:rsidRDefault="00A14B06" w:rsidP="00080248">
            <w:pPr>
              <w:pStyle w:val="Tab1"/>
            </w:pPr>
          </w:p>
        </w:tc>
        <w:tc>
          <w:tcPr>
            <w:tcW w:w="567" w:type="dxa"/>
            <w:noWrap/>
            <w:vAlign w:val="center"/>
          </w:tcPr>
          <w:p w14:paraId="074B2E9A" w14:textId="77777777" w:rsidR="00A14B06" w:rsidRPr="00623E1D" w:rsidRDefault="00A14B06" w:rsidP="00080248">
            <w:pPr>
              <w:pStyle w:val="Tab1"/>
            </w:pPr>
          </w:p>
        </w:tc>
        <w:tc>
          <w:tcPr>
            <w:tcW w:w="567" w:type="dxa"/>
            <w:noWrap/>
            <w:vAlign w:val="center"/>
            <w:hideMark/>
          </w:tcPr>
          <w:p w14:paraId="6A4772EE" w14:textId="77777777" w:rsidR="00A14B06" w:rsidRPr="00623E1D" w:rsidRDefault="00A14B06" w:rsidP="00080248">
            <w:pPr>
              <w:pStyle w:val="Tab1"/>
            </w:pPr>
          </w:p>
        </w:tc>
        <w:tc>
          <w:tcPr>
            <w:tcW w:w="567" w:type="dxa"/>
            <w:shd w:val="clear" w:color="auto" w:fill="0070C0"/>
            <w:noWrap/>
            <w:vAlign w:val="center"/>
            <w:hideMark/>
          </w:tcPr>
          <w:p w14:paraId="5210FC03"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tcPr>
          <w:p w14:paraId="70A0D9FA" w14:textId="77777777" w:rsidR="00A14B06" w:rsidRPr="00623E1D" w:rsidRDefault="00A14B06" w:rsidP="00080248">
            <w:pPr>
              <w:pStyle w:val="Tab1"/>
            </w:pPr>
          </w:p>
        </w:tc>
      </w:tr>
      <w:tr w:rsidR="00A14B06" w:rsidRPr="00E67B02" w14:paraId="263A7F49" w14:textId="77777777" w:rsidTr="003E36C4">
        <w:trPr>
          <w:trHeight w:val="300"/>
        </w:trPr>
        <w:tc>
          <w:tcPr>
            <w:tcW w:w="441" w:type="dxa"/>
            <w:noWrap/>
            <w:vAlign w:val="center"/>
            <w:hideMark/>
          </w:tcPr>
          <w:p w14:paraId="0BB26037" w14:textId="77777777" w:rsidR="00A14B06" w:rsidRPr="00E67B02" w:rsidRDefault="00A14B06" w:rsidP="00080248">
            <w:pPr>
              <w:pStyle w:val="Tab1"/>
            </w:pPr>
            <w:r w:rsidRPr="00E67B02">
              <w:t>29</w:t>
            </w:r>
          </w:p>
        </w:tc>
        <w:tc>
          <w:tcPr>
            <w:tcW w:w="6520" w:type="dxa"/>
            <w:hideMark/>
          </w:tcPr>
          <w:p w14:paraId="5521CB16" w14:textId="77777777" w:rsidR="00A14B06" w:rsidRPr="00E67B02" w:rsidRDefault="00A14B06" w:rsidP="00080248">
            <w:pPr>
              <w:pStyle w:val="Tab1"/>
            </w:pPr>
            <w:bookmarkStart w:id="41" w:name="RANGE!C35"/>
            <w:r w:rsidRPr="00E67B02">
              <w:t>Cannabiskonsum verbessert die Gemütslage.</w:t>
            </w:r>
            <w:bookmarkEnd w:id="41"/>
          </w:p>
        </w:tc>
        <w:tc>
          <w:tcPr>
            <w:tcW w:w="567" w:type="dxa"/>
            <w:noWrap/>
            <w:vAlign w:val="center"/>
          </w:tcPr>
          <w:p w14:paraId="0C78F22C" w14:textId="77777777" w:rsidR="00A14B06" w:rsidRPr="00623E1D" w:rsidRDefault="00A14B06" w:rsidP="00080248">
            <w:pPr>
              <w:pStyle w:val="Tab1"/>
            </w:pPr>
          </w:p>
        </w:tc>
        <w:tc>
          <w:tcPr>
            <w:tcW w:w="567" w:type="dxa"/>
            <w:shd w:val="clear" w:color="auto" w:fill="0070C0"/>
            <w:noWrap/>
            <w:hideMark/>
          </w:tcPr>
          <w:p w14:paraId="16EF3A09" w14:textId="77777777" w:rsidR="00A14B06" w:rsidRPr="00DA755E" w:rsidRDefault="00A14B06" w:rsidP="00080248">
            <w:pPr>
              <w:spacing w:line="240" w:lineRule="auto"/>
              <w:jc w:val="center"/>
              <w:rPr>
                <w:color w:val="FFFFFF" w:themeColor="background1"/>
              </w:rPr>
            </w:pPr>
            <w:r w:rsidRPr="005F6677">
              <w:rPr>
                <w:rFonts w:cstheme="minorHAnsi"/>
                <w:color w:val="FFFFFF" w:themeColor="background1"/>
              </w:rPr>
              <w:t>●</w:t>
            </w:r>
          </w:p>
        </w:tc>
        <w:tc>
          <w:tcPr>
            <w:tcW w:w="567" w:type="dxa"/>
            <w:noWrap/>
            <w:vAlign w:val="center"/>
          </w:tcPr>
          <w:p w14:paraId="729219A6" w14:textId="77777777" w:rsidR="00A14B06" w:rsidRPr="00623E1D" w:rsidRDefault="00A14B06" w:rsidP="00080248">
            <w:pPr>
              <w:pStyle w:val="Tab1"/>
            </w:pPr>
          </w:p>
        </w:tc>
        <w:tc>
          <w:tcPr>
            <w:tcW w:w="567" w:type="dxa"/>
            <w:noWrap/>
            <w:vAlign w:val="center"/>
          </w:tcPr>
          <w:p w14:paraId="69EEDFDA" w14:textId="77777777" w:rsidR="00A14B06" w:rsidRPr="00623E1D" w:rsidRDefault="00A14B06" w:rsidP="00080248">
            <w:pPr>
              <w:pStyle w:val="Tab1"/>
            </w:pPr>
          </w:p>
        </w:tc>
        <w:tc>
          <w:tcPr>
            <w:tcW w:w="567" w:type="dxa"/>
            <w:noWrap/>
            <w:vAlign w:val="center"/>
          </w:tcPr>
          <w:p w14:paraId="0C0E936D" w14:textId="77777777" w:rsidR="00A14B06" w:rsidRPr="00623E1D" w:rsidRDefault="00A14B06" w:rsidP="00080248">
            <w:pPr>
              <w:pStyle w:val="Tab1"/>
            </w:pPr>
          </w:p>
        </w:tc>
      </w:tr>
      <w:tr w:rsidR="00A14B06" w:rsidRPr="00E67B02" w14:paraId="3FCE2C7C" w14:textId="77777777" w:rsidTr="003E36C4">
        <w:trPr>
          <w:trHeight w:val="300"/>
        </w:trPr>
        <w:tc>
          <w:tcPr>
            <w:tcW w:w="441" w:type="dxa"/>
            <w:noWrap/>
            <w:vAlign w:val="center"/>
            <w:hideMark/>
          </w:tcPr>
          <w:p w14:paraId="2D31E053" w14:textId="77777777" w:rsidR="00A14B06" w:rsidRPr="00E67B02" w:rsidRDefault="00A14B06" w:rsidP="00080248">
            <w:pPr>
              <w:pStyle w:val="Tab1"/>
            </w:pPr>
            <w:r w:rsidRPr="00E67B02">
              <w:t>30</w:t>
            </w:r>
          </w:p>
        </w:tc>
        <w:tc>
          <w:tcPr>
            <w:tcW w:w="6520" w:type="dxa"/>
            <w:hideMark/>
          </w:tcPr>
          <w:p w14:paraId="6D778A98" w14:textId="77777777" w:rsidR="00A14B06" w:rsidRPr="00E67B02" w:rsidRDefault="00A14B06" w:rsidP="00080248">
            <w:pPr>
              <w:pStyle w:val="Tab1"/>
            </w:pPr>
            <w:bookmarkStart w:id="42" w:name="RANGE!C36"/>
            <w:r w:rsidRPr="00E67B02">
              <w:t>Cannabiskonsum führt zu Suizidgedanken.</w:t>
            </w:r>
            <w:bookmarkEnd w:id="42"/>
          </w:p>
        </w:tc>
        <w:tc>
          <w:tcPr>
            <w:tcW w:w="567" w:type="dxa"/>
            <w:noWrap/>
            <w:vAlign w:val="center"/>
          </w:tcPr>
          <w:p w14:paraId="1E0CDD23" w14:textId="77777777" w:rsidR="00A14B06" w:rsidRPr="00623E1D" w:rsidRDefault="00A14B06" w:rsidP="00080248">
            <w:pPr>
              <w:pStyle w:val="Tab1"/>
            </w:pPr>
          </w:p>
        </w:tc>
        <w:tc>
          <w:tcPr>
            <w:tcW w:w="567" w:type="dxa"/>
            <w:shd w:val="clear" w:color="auto" w:fill="0070C0"/>
            <w:noWrap/>
            <w:hideMark/>
          </w:tcPr>
          <w:p w14:paraId="6E8C3B30" w14:textId="77777777" w:rsidR="00A14B06" w:rsidRPr="00DA755E" w:rsidRDefault="00A14B06" w:rsidP="00080248">
            <w:pPr>
              <w:spacing w:line="240" w:lineRule="auto"/>
              <w:jc w:val="center"/>
              <w:rPr>
                <w:color w:val="FFFFFF" w:themeColor="background1"/>
              </w:rPr>
            </w:pPr>
            <w:r w:rsidRPr="005F6677">
              <w:rPr>
                <w:rFonts w:cstheme="minorHAnsi"/>
                <w:color w:val="FFFFFF" w:themeColor="background1"/>
              </w:rPr>
              <w:t>●</w:t>
            </w:r>
          </w:p>
        </w:tc>
        <w:tc>
          <w:tcPr>
            <w:tcW w:w="567" w:type="dxa"/>
            <w:noWrap/>
            <w:vAlign w:val="center"/>
          </w:tcPr>
          <w:p w14:paraId="14C7987A" w14:textId="77777777" w:rsidR="00A14B06" w:rsidRPr="00623E1D" w:rsidRDefault="00A14B06" w:rsidP="00080248">
            <w:pPr>
              <w:pStyle w:val="Tab1"/>
            </w:pPr>
          </w:p>
        </w:tc>
        <w:tc>
          <w:tcPr>
            <w:tcW w:w="567" w:type="dxa"/>
            <w:noWrap/>
            <w:vAlign w:val="center"/>
          </w:tcPr>
          <w:p w14:paraId="4831337F" w14:textId="77777777" w:rsidR="00A14B06" w:rsidRPr="00623E1D" w:rsidRDefault="00A14B06" w:rsidP="00080248">
            <w:pPr>
              <w:pStyle w:val="Tab1"/>
            </w:pPr>
          </w:p>
        </w:tc>
        <w:tc>
          <w:tcPr>
            <w:tcW w:w="567" w:type="dxa"/>
            <w:noWrap/>
            <w:vAlign w:val="center"/>
          </w:tcPr>
          <w:p w14:paraId="22916B4D" w14:textId="77777777" w:rsidR="00A14B06" w:rsidRPr="00623E1D" w:rsidRDefault="00A14B06" w:rsidP="00080248">
            <w:pPr>
              <w:pStyle w:val="Tab1"/>
            </w:pPr>
          </w:p>
        </w:tc>
      </w:tr>
      <w:tr w:rsidR="00A14B06" w:rsidRPr="00E67B02" w14:paraId="254EC97C" w14:textId="77777777" w:rsidTr="00623E1D">
        <w:trPr>
          <w:trHeight w:val="300"/>
        </w:trPr>
        <w:tc>
          <w:tcPr>
            <w:tcW w:w="441" w:type="dxa"/>
            <w:noWrap/>
            <w:vAlign w:val="center"/>
            <w:hideMark/>
          </w:tcPr>
          <w:p w14:paraId="638D5DC6" w14:textId="77777777" w:rsidR="00A14B06" w:rsidRPr="00E67B02" w:rsidRDefault="00A14B06" w:rsidP="00080248">
            <w:pPr>
              <w:pStyle w:val="Tab1"/>
            </w:pPr>
            <w:r w:rsidRPr="00E67B02">
              <w:t>31</w:t>
            </w:r>
          </w:p>
        </w:tc>
        <w:tc>
          <w:tcPr>
            <w:tcW w:w="6520" w:type="dxa"/>
            <w:noWrap/>
            <w:hideMark/>
          </w:tcPr>
          <w:p w14:paraId="41534EC5" w14:textId="77777777" w:rsidR="00A14B06" w:rsidRPr="00E67B02" w:rsidRDefault="00A14B06" w:rsidP="00080248">
            <w:pPr>
              <w:pStyle w:val="Tab1"/>
            </w:pPr>
            <w:r w:rsidRPr="00E67B02">
              <w:t>Cannabiskonsum entspannt (a) und macht nicht aggressiv (b).</w:t>
            </w:r>
          </w:p>
        </w:tc>
        <w:tc>
          <w:tcPr>
            <w:tcW w:w="567" w:type="dxa"/>
            <w:noWrap/>
            <w:vAlign w:val="center"/>
          </w:tcPr>
          <w:p w14:paraId="3401AD3D" w14:textId="77777777" w:rsidR="00A14B06" w:rsidRPr="00623E1D" w:rsidRDefault="00A14B06" w:rsidP="00080248">
            <w:pPr>
              <w:pStyle w:val="Tab1"/>
            </w:pPr>
          </w:p>
        </w:tc>
        <w:tc>
          <w:tcPr>
            <w:tcW w:w="567" w:type="dxa"/>
            <w:shd w:val="clear" w:color="auto" w:fill="0070C0"/>
            <w:noWrap/>
            <w:vAlign w:val="center"/>
            <w:hideMark/>
          </w:tcPr>
          <w:p w14:paraId="3F5FD68D" w14:textId="77777777" w:rsidR="00A14B06" w:rsidRPr="00DA755E" w:rsidRDefault="00A14B06" w:rsidP="00080248">
            <w:pPr>
              <w:spacing w:line="240" w:lineRule="auto"/>
              <w:jc w:val="center"/>
              <w:rPr>
                <w:color w:val="FFFFFF" w:themeColor="background1"/>
              </w:rPr>
            </w:pPr>
            <w:r w:rsidRPr="00DA755E">
              <w:rPr>
                <w:color w:val="FFFFFF" w:themeColor="background1"/>
              </w:rPr>
              <w:t>a</w:t>
            </w:r>
          </w:p>
        </w:tc>
        <w:tc>
          <w:tcPr>
            <w:tcW w:w="567" w:type="dxa"/>
            <w:shd w:val="clear" w:color="auto" w:fill="0070C0"/>
            <w:noWrap/>
            <w:vAlign w:val="center"/>
            <w:hideMark/>
          </w:tcPr>
          <w:p w14:paraId="5AB6AD72" w14:textId="77777777" w:rsidR="00A14B06" w:rsidRPr="00DA755E" w:rsidRDefault="00A14B06" w:rsidP="00080248">
            <w:pPr>
              <w:spacing w:line="240" w:lineRule="auto"/>
              <w:jc w:val="center"/>
              <w:rPr>
                <w:color w:val="FFFFFF" w:themeColor="background1"/>
              </w:rPr>
            </w:pPr>
            <w:r w:rsidRPr="00DA755E">
              <w:rPr>
                <w:color w:val="FFFFFF" w:themeColor="background1"/>
              </w:rPr>
              <w:t>b</w:t>
            </w:r>
          </w:p>
        </w:tc>
        <w:tc>
          <w:tcPr>
            <w:tcW w:w="567" w:type="dxa"/>
            <w:noWrap/>
            <w:vAlign w:val="center"/>
          </w:tcPr>
          <w:p w14:paraId="2D28E088" w14:textId="77777777" w:rsidR="00A14B06" w:rsidRPr="00623E1D" w:rsidRDefault="00A14B06" w:rsidP="00080248">
            <w:pPr>
              <w:pStyle w:val="Tab1"/>
            </w:pPr>
          </w:p>
        </w:tc>
        <w:tc>
          <w:tcPr>
            <w:tcW w:w="567" w:type="dxa"/>
            <w:noWrap/>
            <w:vAlign w:val="center"/>
          </w:tcPr>
          <w:p w14:paraId="143A8D63" w14:textId="77777777" w:rsidR="00A14B06" w:rsidRPr="00623E1D" w:rsidRDefault="00A14B06" w:rsidP="00080248">
            <w:pPr>
              <w:pStyle w:val="Tab1"/>
            </w:pPr>
          </w:p>
        </w:tc>
      </w:tr>
      <w:tr w:rsidR="00A14B06" w:rsidRPr="00E67B02" w14:paraId="1307C67D" w14:textId="77777777" w:rsidTr="00623E1D">
        <w:trPr>
          <w:trHeight w:val="300"/>
        </w:trPr>
        <w:tc>
          <w:tcPr>
            <w:tcW w:w="441" w:type="dxa"/>
            <w:tcBorders>
              <w:bottom w:val="single" w:sz="4" w:space="0" w:color="auto"/>
            </w:tcBorders>
            <w:noWrap/>
            <w:vAlign w:val="center"/>
            <w:hideMark/>
          </w:tcPr>
          <w:p w14:paraId="5A946E91" w14:textId="77777777" w:rsidR="00A14B06" w:rsidRPr="00E67B02" w:rsidRDefault="00A14B06" w:rsidP="00080248">
            <w:pPr>
              <w:pStyle w:val="Tab1"/>
            </w:pPr>
            <w:r w:rsidRPr="00E67B02">
              <w:t>32</w:t>
            </w:r>
          </w:p>
        </w:tc>
        <w:tc>
          <w:tcPr>
            <w:tcW w:w="6520" w:type="dxa"/>
            <w:tcBorders>
              <w:bottom w:val="single" w:sz="4" w:space="0" w:color="auto"/>
            </w:tcBorders>
            <w:hideMark/>
          </w:tcPr>
          <w:p w14:paraId="0B628653" w14:textId="77777777" w:rsidR="00A14B06" w:rsidRPr="00E67B02" w:rsidRDefault="00A14B06" w:rsidP="00080248">
            <w:pPr>
              <w:pStyle w:val="Tab1"/>
            </w:pPr>
            <w:r w:rsidRPr="00E67B02">
              <w:t>Cannabiskonsum macht kreativ.</w:t>
            </w:r>
          </w:p>
        </w:tc>
        <w:tc>
          <w:tcPr>
            <w:tcW w:w="567" w:type="dxa"/>
            <w:tcBorders>
              <w:bottom w:val="single" w:sz="4" w:space="0" w:color="auto"/>
            </w:tcBorders>
            <w:noWrap/>
            <w:vAlign w:val="center"/>
          </w:tcPr>
          <w:p w14:paraId="5DC7C2DE" w14:textId="77777777" w:rsidR="00A14B06" w:rsidRPr="00623E1D" w:rsidRDefault="00A14B06" w:rsidP="00080248">
            <w:pPr>
              <w:pStyle w:val="Tab1"/>
            </w:pPr>
          </w:p>
        </w:tc>
        <w:tc>
          <w:tcPr>
            <w:tcW w:w="567" w:type="dxa"/>
            <w:tcBorders>
              <w:bottom w:val="single" w:sz="4" w:space="0" w:color="auto"/>
            </w:tcBorders>
            <w:noWrap/>
            <w:vAlign w:val="center"/>
          </w:tcPr>
          <w:p w14:paraId="538B98A3" w14:textId="77777777" w:rsidR="00A14B06" w:rsidRPr="00623E1D" w:rsidRDefault="00A14B06" w:rsidP="00080248">
            <w:pPr>
              <w:pStyle w:val="Tab1"/>
            </w:pPr>
          </w:p>
        </w:tc>
        <w:tc>
          <w:tcPr>
            <w:tcW w:w="567" w:type="dxa"/>
            <w:tcBorders>
              <w:bottom w:val="single" w:sz="4" w:space="0" w:color="auto"/>
            </w:tcBorders>
            <w:shd w:val="clear" w:color="auto" w:fill="0070C0"/>
            <w:noWrap/>
            <w:vAlign w:val="center"/>
            <w:hideMark/>
          </w:tcPr>
          <w:p w14:paraId="2D6B84D3"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tcBorders>
              <w:bottom w:val="single" w:sz="4" w:space="0" w:color="auto"/>
            </w:tcBorders>
            <w:noWrap/>
            <w:vAlign w:val="center"/>
          </w:tcPr>
          <w:p w14:paraId="10D363CE" w14:textId="77777777" w:rsidR="00A14B06" w:rsidRPr="00623E1D" w:rsidRDefault="00A14B06" w:rsidP="00080248">
            <w:pPr>
              <w:pStyle w:val="Tab1"/>
            </w:pPr>
          </w:p>
        </w:tc>
        <w:tc>
          <w:tcPr>
            <w:tcW w:w="567" w:type="dxa"/>
            <w:tcBorders>
              <w:bottom w:val="single" w:sz="4" w:space="0" w:color="auto"/>
            </w:tcBorders>
            <w:noWrap/>
            <w:vAlign w:val="center"/>
          </w:tcPr>
          <w:p w14:paraId="18A87E73" w14:textId="77777777" w:rsidR="00A14B06" w:rsidRPr="00623E1D" w:rsidRDefault="00A14B06" w:rsidP="00080248">
            <w:pPr>
              <w:pStyle w:val="Tab1"/>
            </w:pPr>
          </w:p>
        </w:tc>
      </w:tr>
      <w:tr w:rsidR="00A14B06" w:rsidRPr="00E67B02" w14:paraId="2CE20FCE" w14:textId="77777777" w:rsidTr="00A546D0">
        <w:trPr>
          <w:trHeight w:val="300"/>
        </w:trPr>
        <w:tc>
          <w:tcPr>
            <w:tcW w:w="441" w:type="dxa"/>
            <w:tcBorders>
              <w:right w:val="nil"/>
            </w:tcBorders>
            <w:shd w:val="clear" w:color="auto" w:fill="D9D9D9" w:themeFill="background1" w:themeFillShade="D9"/>
            <w:noWrap/>
            <w:vAlign w:val="center"/>
          </w:tcPr>
          <w:p w14:paraId="2C56728B" w14:textId="77777777" w:rsidR="00A14B06" w:rsidRPr="00E67B02" w:rsidRDefault="00A14B06" w:rsidP="00080248">
            <w:pPr>
              <w:keepNext/>
            </w:pPr>
          </w:p>
        </w:tc>
        <w:tc>
          <w:tcPr>
            <w:tcW w:w="6520" w:type="dxa"/>
            <w:tcBorders>
              <w:left w:val="nil"/>
              <w:right w:val="nil"/>
            </w:tcBorders>
            <w:shd w:val="clear" w:color="auto" w:fill="D9D9D9" w:themeFill="background1" w:themeFillShade="D9"/>
          </w:tcPr>
          <w:p w14:paraId="0B74FCC4" w14:textId="77777777" w:rsidR="00A14B06" w:rsidRPr="00E67B02" w:rsidRDefault="00A14B06" w:rsidP="00080248">
            <w:pPr>
              <w:keepNext/>
            </w:pPr>
            <w:r w:rsidRPr="00E67B02">
              <w:t>Soziales</w:t>
            </w:r>
          </w:p>
        </w:tc>
        <w:tc>
          <w:tcPr>
            <w:tcW w:w="567" w:type="dxa"/>
            <w:tcBorders>
              <w:left w:val="nil"/>
              <w:right w:val="nil"/>
            </w:tcBorders>
            <w:shd w:val="clear" w:color="auto" w:fill="D9D9D9" w:themeFill="background1" w:themeFillShade="D9"/>
            <w:noWrap/>
            <w:vAlign w:val="center"/>
          </w:tcPr>
          <w:p w14:paraId="22119C82"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18ADEEA3"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63A89AA9"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56422F1E" w14:textId="77777777" w:rsidR="00A14B06" w:rsidRPr="00623E1D" w:rsidRDefault="00A14B06" w:rsidP="00080248">
            <w:pPr>
              <w:keepNext/>
            </w:pPr>
          </w:p>
        </w:tc>
        <w:tc>
          <w:tcPr>
            <w:tcW w:w="567" w:type="dxa"/>
            <w:tcBorders>
              <w:left w:val="nil"/>
            </w:tcBorders>
            <w:shd w:val="clear" w:color="auto" w:fill="D9D9D9" w:themeFill="background1" w:themeFillShade="D9"/>
            <w:noWrap/>
            <w:vAlign w:val="center"/>
          </w:tcPr>
          <w:p w14:paraId="4416770D" w14:textId="77777777" w:rsidR="00A14B06" w:rsidRPr="00623E1D" w:rsidRDefault="00A14B06" w:rsidP="00080248">
            <w:pPr>
              <w:keepNext/>
            </w:pPr>
          </w:p>
        </w:tc>
      </w:tr>
      <w:tr w:rsidR="00A14B06" w:rsidRPr="00E67B02" w14:paraId="2FF406A8" w14:textId="77777777" w:rsidTr="00AC33D6">
        <w:trPr>
          <w:trHeight w:val="300"/>
        </w:trPr>
        <w:tc>
          <w:tcPr>
            <w:tcW w:w="441" w:type="dxa"/>
            <w:noWrap/>
            <w:vAlign w:val="center"/>
            <w:hideMark/>
          </w:tcPr>
          <w:p w14:paraId="778522C1" w14:textId="77777777" w:rsidR="00A14B06" w:rsidRPr="00E67B02" w:rsidRDefault="00A14B06" w:rsidP="00080248">
            <w:pPr>
              <w:pStyle w:val="Tab1"/>
            </w:pPr>
            <w:r w:rsidRPr="00E67B02">
              <w:t>33</w:t>
            </w:r>
          </w:p>
        </w:tc>
        <w:tc>
          <w:tcPr>
            <w:tcW w:w="6520" w:type="dxa"/>
            <w:hideMark/>
          </w:tcPr>
          <w:p w14:paraId="49934CE9" w14:textId="77777777" w:rsidR="00A14B06" w:rsidRPr="00E67B02" w:rsidRDefault="00A14B06" w:rsidP="00080248">
            <w:pPr>
              <w:pStyle w:val="Tab1"/>
            </w:pPr>
            <w:r w:rsidRPr="00E67B02">
              <w:t>Cannabiskonsum schädigt soziale Beziehungen.</w:t>
            </w:r>
          </w:p>
        </w:tc>
        <w:tc>
          <w:tcPr>
            <w:tcW w:w="567" w:type="dxa"/>
            <w:noWrap/>
            <w:vAlign w:val="center"/>
          </w:tcPr>
          <w:p w14:paraId="32FA57CB" w14:textId="77777777" w:rsidR="00A14B06" w:rsidRPr="00623E1D" w:rsidRDefault="00A14B06" w:rsidP="00080248">
            <w:pPr>
              <w:pStyle w:val="Tab1"/>
            </w:pPr>
          </w:p>
        </w:tc>
        <w:tc>
          <w:tcPr>
            <w:tcW w:w="567" w:type="dxa"/>
            <w:noWrap/>
            <w:vAlign w:val="center"/>
          </w:tcPr>
          <w:p w14:paraId="4906D5B8" w14:textId="77777777" w:rsidR="00A14B06" w:rsidRPr="00623E1D" w:rsidRDefault="00A14B06" w:rsidP="00080248">
            <w:pPr>
              <w:pStyle w:val="Tab1"/>
            </w:pPr>
          </w:p>
        </w:tc>
        <w:tc>
          <w:tcPr>
            <w:tcW w:w="567" w:type="dxa"/>
            <w:shd w:val="clear" w:color="auto" w:fill="0070C0"/>
            <w:noWrap/>
            <w:hideMark/>
          </w:tcPr>
          <w:p w14:paraId="2641DEEB" w14:textId="77777777" w:rsidR="00A14B06" w:rsidRPr="00DA755E" w:rsidRDefault="00A14B06" w:rsidP="00080248">
            <w:pPr>
              <w:spacing w:line="240" w:lineRule="auto"/>
              <w:jc w:val="center"/>
              <w:rPr>
                <w:color w:val="FFFFFF" w:themeColor="background1"/>
              </w:rPr>
            </w:pPr>
            <w:r w:rsidRPr="0008699A">
              <w:rPr>
                <w:rFonts w:cstheme="minorHAnsi"/>
                <w:color w:val="FFFFFF" w:themeColor="background1"/>
              </w:rPr>
              <w:t>●</w:t>
            </w:r>
          </w:p>
        </w:tc>
        <w:tc>
          <w:tcPr>
            <w:tcW w:w="567" w:type="dxa"/>
            <w:noWrap/>
            <w:vAlign w:val="center"/>
          </w:tcPr>
          <w:p w14:paraId="4811A680" w14:textId="77777777" w:rsidR="00A14B06" w:rsidRPr="00623E1D" w:rsidRDefault="00A14B06" w:rsidP="00080248">
            <w:pPr>
              <w:pStyle w:val="Tab1"/>
            </w:pPr>
          </w:p>
        </w:tc>
        <w:tc>
          <w:tcPr>
            <w:tcW w:w="567" w:type="dxa"/>
            <w:noWrap/>
            <w:vAlign w:val="center"/>
          </w:tcPr>
          <w:p w14:paraId="682D6120" w14:textId="77777777" w:rsidR="00A14B06" w:rsidRPr="00623E1D" w:rsidRDefault="00A14B06" w:rsidP="00080248">
            <w:pPr>
              <w:pStyle w:val="Tab1"/>
            </w:pPr>
          </w:p>
        </w:tc>
      </w:tr>
      <w:tr w:rsidR="00A14B06" w:rsidRPr="00E67B02" w14:paraId="7925299D" w14:textId="77777777" w:rsidTr="00AC33D6">
        <w:trPr>
          <w:trHeight w:val="315"/>
        </w:trPr>
        <w:tc>
          <w:tcPr>
            <w:tcW w:w="441" w:type="dxa"/>
            <w:noWrap/>
            <w:vAlign w:val="center"/>
            <w:hideMark/>
          </w:tcPr>
          <w:p w14:paraId="3FB02270" w14:textId="77777777" w:rsidR="00A14B06" w:rsidRPr="00E67B02" w:rsidRDefault="00A14B06" w:rsidP="00080248">
            <w:pPr>
              <w:pStyle w:val="Tab1"/>
            </w:pPr>
            <w:r w:rsidRPr="00E67B02">
              <w:t>34</w:t>
            </w:r>
          </w:p>
        </w:tc>
        <w:tc>
          <w:tcPr>
            <w:tcW w:w="6520" w:type="dxa"/>
            <w:noWrap/>
            <w:hideMark/>
          </w:tcPr>
          <w:p w14:paraId="6326007F" w14:textId="77777777" w:rsidR="00A14B06" w:rsidRPr="00E67B02" w:rsidRDefault="00A14B06" w:rsidP="00080248">
            <w:pPr>
              <w:pStyle w:val="Tab1"/>
            </w:pPr>
            <w:proofErr w:type="spellStart"/>
            <w:r w:rsidRPr="00E67B02">
              <w:t>Cannabiskonsument:innen</w:t>
            </w:r>
            <w:proofErr w:type="spellEnd"/>
            <w:r w:rsidRPr="00E67B02">
              <w:t xml:space="preserve"> halten sich in geringerem Maße an soziale Regeln.</w:t>
            </w:r>
          </w:p>
        </w:tc>
        <w:tc>
          <w:tcPr>
            <w:tcW w:w="567" w:type="dxa"/>
            <w:noWrap/>
            <w:vAlign w:val="center"/>
          </w:tcPr>
          <w:p w14:paraId="43EDF1DC" w14:textId="77777777" w:rsidR="00A14B06" w:rsidRPr="00623E1D" w:rsidRDefault="00A14B06" w:rsidP="00080248">
            <w:pPr>
              <w:pStyle w:val="Tab1"/>
            </w:pPr>
          </w:p>
        </w:tc>
        <w:tc>
          <w:tcPr>
            <w:tcW w:w="567" w:type="dxa"/>
            <w:noWrap/>
            <w:vAlign w:val="center"/>
          </w:tcPr>
          <w:p w14:paraId="1A646A14" w14:textId="77777777" w:rsidR="00A14B06" w:rsidRPr="00623E1D" w:rsidRDefault="00A14B06" w:rsidP="00080248">
            <w:pPr>
              <w:pStyle w:val="Tab1"/>
            </w:pPr>
          </w:p>
        </w:tc>
        <w:tc>
          <w:tcPr>
            <w:tcW w:w="567" w:type="dxa"/>
            <w:shd w:val="clear" w:color="auto" w:fill="0070C0"/>
            <w:noWrap/>
            <w:hideMark/>
          </w:tcPr>
          <w:p w14:paraId="19463CFC" w14:textId="77777777" w:rsidR="00A14B06" w:rsidRPr="00DA755E" w:rsidRDefault="00A14B06" w:rsidP="00080248">
            <w:pPr>
              <w:spacing w:line="240" w:lineRule="auto"/>
              <w:jc w:val="center"/>
              <w:rPr>
                <w:color w:val="FFFFFF" w:themeColor="background1"/>
              </w:rPr>
            </w:pPr>
            <w:r w:rsidRPr="0008699A">
              <w:rPr>
                <w:rFonts w:cstheme="minorHAnsi"/>
                <w:color w:val="FFFFFF" w:themeColor="background1"/>
              </w:rPr>
              <w:t>●</w:t>
            </w:r>
          </w:p>
        </w:tc>
        <w:tc>
          <w:tcPr>
            <w:tcW w:w="567" w:type="dxa"/>
            <w:noWrap/>
            <w:vAlign w:val="center"/>
          </w:tcPr>
          <w:p w14:paraId="369E6078" w14:textId="77777777" w:rsidR="00A14B06" w:rsidRPr="00623E1D" w:rsidRDefault="00A14B06" w:rsidP="00080248">
            <w:pPr>
              <w:pStyle w:val="Tab1"/>
            </w:pPr>
          </w:p>
        </w:tc>
        <w:tc>
          <w:tcPr>
            <w:tcW w:w="567" w:type="dxa"/>
            <w:noWrap/>
            <w:vAlign w:val="center"/>
          </w:tcPr>
          <w:p w14:paraId="74E7BC06" w14:textId="77777777" w:rsidR="00A14B06" w:rsidRPr="00623E1D" w:rsidRDefault="00A14B06" w:rsidP="00080248">
            <w:pPr>
              <w:pStyle w:val="Tab1"/>
            </w:pPr>
          </w:p>
        </w:tc>
      </w:tr>
      <w:tr w:rsidR="00A14B06" w:rsidRPr="00E67B02" w14:paraId="51C61795" w14:textId="77777777" w:rsidTr="00623E1D">
        <w:trPr>
          <w:trHeight w:val="315"/>
        </w:trPr>
        <w:tc>
          <w:tcPr>
            <w:tcW w:w="441" w:type="dxa"/>
            <w:noWrap/>
            <w:vAlign w:val="center"/>
            <w:hideMark/>
          </w:tcPr>
          <w:p w14:paraId="21BA5A8E" w14:textId="77777777" w:rsidR="00A14B06" w:rsidRPr="00E67B02" w:rsidRDefault="00A14B06" w:rsidP="00080248">
            <w:pPr>
              <w:pStyle w:val="Tab1"/>
            </w:pPr>
            <w:r w:rsidRPr="00E67B02">
              <w:t>35</w:t>
            </w:r>
          </w:p>
        </w:tc>
        <w:tc>
          <w:tcPr>
            <w:tcW w:w="6520" w:type="dxa"/>
            <w:noWrap/>
            <w:hideMark/>
          </w:tcPr>
          <w:p w14:paraId="0530D06F" w14:textId="77777777" w:rsidR="00A14B06" w:rsidRPr="00E67B02" w:rsidRDefault="00A14B06" w:rsidP="00080248">
            <w:pPr>
              <w:pStyle w:val="Tab1"/>
            </w:pPr>
            <w:r w:rsidRPr="00E67B02">
              <w:t>Cannabiskonsum führt zu niedrigen Leistungen (a) und geht einher mit einem niedrigen sozialen Niveau (b).</w:t>
            </w:r>
          </w:p>
        </w:tc>
        <w:tc>
          <w:tcPr>
            <w:tcW w:w="567" w:type="dxa"/>
            <w:noWrap/>
            <w:vAlign w:val="center"/>
          </w:tcPr>
          <w:p w14:paraId="3CB8D371" w14:textId="77777777" w:rsidR="00A14B06" w:rsidRPr="00623E1D" w:rsidRDefault="00A14B06" w:rsidP="00080248">
            <w:pPr>
              <w:pStyle w:val="Tab1"/>
            </w:pPr>
          </w:p>
        </w:tc>
        <w:tc>
          <w:tcPr>
            <w:tcW w:w="567" w:type="dxa"/>
            <w:noWrap/>
            <w:vAlign w:val="center"/>
          </w:tcPr>
          <w:p w14:paraId="19947AD5" w14:textId="77777777" w:rsidR="00A14B06" w:rsidRPr="00623E1D" w:rsidRDefault="00A14B06" w:rsidP="00080248">
            <w:pPr>
              <w:pStyle w:val="Tab1"/>
            </w:pPr>
          </w:p>
        </w:tc>
        <w:tc>
          <w:tcPr>
            <w:tcW w:w="567" w:type="dxa"/>
            <w:shd w:val="clear" w:color="auto" w:fill="0070C0"/>
            <w:noWrap/>
            <w:vAlign w:val="center"/>
            <w:hideMark/>
          </w:tcPr>
          <w:p w14:paraId="7038FC9E" w14:textId="77777777" w:rsidR="00A14B06" w:rsidRPr="00DA755E" w:rsidRDefault="00A14B06" w:rsidP="00080248">
            <w:pPr>
              <w:spacing w:line="240" w:lineRule="auto"/>
              <w:jc w:val="center"/>
              <w:rPr>
                <w:color w:val="FFFFFF" w:themeColor="background1"/>
              </w:rPr>
            </w:pPr>
            <w:r w:rsidRPr="00DA755E">
              <w:rPr>
                <w:color w:val="FFFFFF" w:themeColor="background1"/>
              </w:rPr>
              <w:t>a</w:t>
            </w:r>
          </w:p>
        </w:tc>
        <w:tc>
          <w:tcPr>
            <w:tcW w:w="567" w:type="dxa"/>
            <w:shd w:val="clear" w:color="auto" w:fill="0070C0"/>
            <w:noWrap/>
            <w:vAlign w:val="center"/>
            <w:hideMark/>
          </w:tcPr>
          <w:p w14:paraId="55401EED" w14:textId="77777777" w:rsidR="00A14B06" w:rsidRPr="00DA755E" w:rsidRDefault="00A14B06" w:rsidP="00080248">
            <w:pPr>
              <w:spacing w:line="240" w:lineRule="auto"/>
              <w:jc w:val="center"/>
              <w:rPr>
                <w:color w:val="FFFFFF" w:themeColor="background1"/>
              </w:rPr>
            </w:pPr>
            <w:r w:rsidRPr="00DA755E">
              <w:rPr>
                <w:color w:val="FFFFFF" w:themeColor="background1"/>
              </w:rPr>
              <w:t>b</w:t>
            </w:r>
          </w:p>
        </w:tc>
        <w:tc>
          <w:tcPr>
            <w:tcW w:w="567" w:type="dxa"/>
            <w:noWrap/>
            <w:vAlign w:val="center"/>
          </w:tcPr>
          <w:p w14:paraId="17EF48BC" w14:textId="77777777" w:rsidR="00A14B06" w:rsidRPr="00623E1D" w:rsidRDefault="00A14B06" w:rsidP="00080248">
            <w:pPr>
              <w:pStyle w:val="Tab1"/>
            </w:pPr>
          </w:p>
        </w:tc>
      </w:tr>
      <w:tr w:rsidR="00A14B06" w:rsidRPr="00E67B02" w14:paraId="22D2892F" w14:textId="77777777" w:rsidTr="008A4D2D">
        <w:trPr>
          <w:trHeight w:val="300"/>
        </w:trPr>
        <w:tc>
          <w:tcPr>
            <w:tcW w:w="441" w:type="dxa"/>
            <w:noWrap/>
            <w:vAlign w:val="center"/>
            <w:hideMark/>
          </w:tcPr>
          <w:p w14:paraId="37838D51" w14:textId="77777777" w:rsidR="00A14B06" w:rsidRPr="00E67B02" w:rsidRDefault="00A14B06" w:rsidP="00080248">
            <w:pPr>
              <w:pStyle w:val="Tab1"/>
            </w:pPr>
            <w:r w:rsidRPr="00E67B02">
              <w:t>36</w:t>
            </w:r>
          </w:p>
        </w:tc>
        <w:tc>
          <w:tcPr>
            <w:tcW w:w="6520" w:type="dxa"/>
            <w:hideMark/>
          </w:tcPr>
          <w:p w14:paraId="4CD11C44" w14:textId="77777777" w:rsidR="00A14B06" w:rsidRPr="00E67B02" w:rsidRDefault="00A14B06" w:rsidP="00080248">
            <w:pPr>
              <w:pStyle w:val="Tab1"/>
            </w:pPr>
            <w:r w:rsidRPr="00E67B02">
              <w:t>Cannabiskonsum ist cool.</w:t>
            </w:r>
          </w:p>
        </w:tc>
        <w:tc>
          <w:tcPr>
            <w:tcW w:w="567" w:type="dxa"/>
            <w:noWrap/>
            <w:vAlign w:val="center"/>
          </w:tcPr>
          <w:p w14:paraId="0D362D41" w14:textId="77777777" w:rsidR="00A14B06" w:rsidRPr="00623E1D" w:rsidRDefault="00A14B06" w:rsidP="00080248">
            <w:pPr>
              <w:pStyle w:val="Tab1"/>
            </w:pPr>
          </w:p>
        </w:tc>
        <w:tc>
          <w:tcPr>
            <w:tcW w:w="567" w:type="dxa"/>
            <w:noWrap/>
            <w:vAlign w:val="center"/>
          </w:tcPr>
          <w:p w14:paraId="7272D434" w14:textId="77777777" w:rsidR="00A14B06" w:rsidRPr="00623E1D" w:rsidRDefault="00A14B06" w:rsidP="00080248">
            <w:pPr>
              <w:pStyle w:val="Tab1"/>
            </w:pPr>
          </w:p>
        </w:tc>
        <w:tc>
          <w:tcPr>
            <w:tcW w:w="567" w:type="dxa"/>
            <w:noWrap/>
            <w:vAlign w:val="center"/>
          </w:tcPr>
          <w:p w14:paraId="3A43B492" w14:textId="77777777" w:rsidR="00A14B06" w:rsidRPr="00623E1D" w:rsidRDefault="00A14B06" w:rsidP="00080248">
            <w:pPr>
              <w:pStyle w:val="Tab1"/>
            </w:pPr>
          </w:p>
        </w:tc>
        <w:tc>
          <w:tcPr>
            <w:tcW w:w="567" w:type="dxa"/>
            <w:shd w:val="clear" w:color="auto" w:fill="0070C0"/>
            <w:noWrap/>
            <w:hideMark/>
          </w:tcPr>
          <w:p w14:paraId="52730B3F" w14:textId="77777777" w:rsidR="00A14B06" w:rsidRPr="00DA755E" w:rsidRDefault="00A14B06" w:rsidP="00080248">
            <w:pPr>
              <w:spacing w:line="240" w:lineRule="auto"/>
              <w:jc w:val="center"/>
              <w:rPr>
                <w:color w:val="FFFFFF" w:themeColor="background1"/>
              </w:rPr>
            </w:pPr>
            <w:r w:rsidRPr="00024181">
              <w:rPr>
                <w:rFonts w:cstheme="minorHAnsi"/>
                <w:color w:val="FFFFFF" w:themeColor="background1"/>
              </w:rPr>
              <w:t>●</w:t>
            </w:r>
          </w:p>
        </w:tc>
        <w:tc>
          <w:tcPr>
            <w:tcW w:w="567" w:type="dxa"/>
            <w:noWrap/>
            <w:vAlign w:val="center"/>
          </w:tcPr>
          <w:p w14:paraId="2283514C" w14:textId="77777777" w:rsidR="00A14B06" w:rsidRPr="00623E1D" w:rsidRDefault="00A14B06" w:rsidP="00080248">
            <w:pPr>
              <w:pStyle w:val="Tab1"/>
            </w:pPr>
          </w:p>
        </w:tc>
      </w:tr>
      <w:tr w:rsidR="00A14B06" w:rsidRPr="00E67B02" w14:paraId="7517B6CB" w14:textId="77777777" w:rsidTr="008A4D2D">
        <w:trPr>
          <w:trHeight w:val="300"/>
        </w:trPr>
        <w:tc>
          <w:tcPr>
            <w:tcW w:w="441" w:type="dxa"/>
            <w:tcBorders>
              <w:bottom w:val="single" w:sz="4" w:space="0" w:color="auto"/>
            </w:tcBorders>
            <w:noWrap/>
            <w:vAlign w:val="center"/>
            <w:hideMark/>
          </w:tcPr>
          <w:p w14:paraId="01E588E0" w14:textId="77777777" w:rsidR="00A14B06" w:rsidRPr="00E67B02" w:rsidRDefault="00A14B06" w:rsidP="00080248">
            <w:pPr>
              <w:pStyle w:val="Tab1"/>
            </w:pPr>
            <w:r w:rsidRPr="00E67B02">
              <w:t>37</w:t>
            </w:r>
          </w:p>
        </w:tc>
        <w:tc>
          <w:tcPr>
            <w:tcW w:w="6520" w:type="dxa"/>
            <w:tcBorders>
              <w:bottom w:val="single" w:sz="4" w:space="0" w:color="auto"/>
            </w:tcBorders>
            <w:noWrap/>
            <w:hideMark/>
          </w:tcPr>
          <w:p w14:paraId="5DC0A0B6" w14:textId="77777777" w:rsidR="00A14B06" w:rsidRPr="00E67B02" w:rsidRDefault="00A14B06" w:rsidP="00080248">
            <w:pPr>
              <w:pStyle w:val="Tab1"/>
            </w:pPr>
            <w:r w:rsidRPr="00E67B02">
              <w:t>Ein großer Teil der Bevölkerung konsumiert Cannabis.</w:t>
            </w:r>
          </w:p>
        </w:tc>
        <w:tc>
          <w:tcPr>
            <w:tcW w:w="567" w:type="dxa"/>
            <w:tcBorders>
              <w:bottom w:val="single" w:sz="4" w:space="0" w:color="auto"/>
            </w:tcBorders>
            <w:noWrap/>
            <w:vAlign w:val="center"/>
          </w:tcPr>
          <w:p w14:paraId="41E24DD2" w14:textId="77777777" w:rsidR="00A14B06" w:rsidRPr="00623E1D" w:rsidRDefault="00A14B06" w:rsidP="00080248">
            <w:pPr>
              <w:pStyle w:val="Tab1"/>
            </w:pPr>
          </w:p>
        </w:tc>
        <w:tc>
          <w:tcPr>
            <w:tcW w:w="567" w:type="dxa"/>
            <w:tcBorders>
              <w:bottom w:val="single" w:sz="4" w:space="0" w:color="auto"/>
            </w:tcBorders>
            <w:noWrap/>
            <w:vAlign w:val="center"/>
          </w:tcPr>
          <w:p w14:paraId="21D04AC1" w14:textId="77777777" w:rsidR="00A14B06" w:rsidRPr="00623E1D" w:rsidRDefault="00A14B06" w:rsidP="00080248">
            <w:pPr>
              <w:pStyle w:val="Tab1"/>
            </w:pPr>
          </w:p>
        </w:tc>
        <w:tc>
          <w:tcPr>
            <w:tcW w:w="567" w:type="dxa"/>
            <w:tcBorders>
              <w:bottom w:val="single" w:sz="4" w:space="0" w:color="auto"/>
            </w:tcBorders>
            <w:noWrap/>
            <w:vAlign w:val="center"/>
          </w:tcPr>
          <w:p w14:paraId="4ED0A34E" w14:textId="77777777" w:rsidR="00A14B06" w:rsidRPr="00623E1D" w:rsidRDefault="00A14B06" w:rsidP="00080248">
            <w:pPr>
              <w:pStyle w:val="Tab1"/>
            </w:pPr>
          </w:p>
        </w:tc>
        <w:tc>
          <w:tcPr>
            <w:tcW w:w="567" w:type="dxa"/>
            <w:tcBorders>
              <w:bottom w:val="single" w:sz="4" w:space="0" w:color="auto"/>
            </w:tcBorders>
            <w:shd w:val="clear" w:color="auto" w:fill="0070C0"/>
            <w:noWrap/>
            <w:hideMark/>
          </w:tcPr>
          <w:p w14:paraId="3515D555" w14:textId="77777777" w:rsidR="00A14B06" w:rsidRPr="00DA755E" w:rsidRDefault="00A14B06" w:rsidP="00080248">
            <w:pPr>
              <w:spacing w:line="240" w:lineRule="auto"/>
              <w:jc w:val="center"/>
              <w:rPr>
                <w:color w:val="FFFFFF" w:themeColor="background1"/>
              </w:rPr>
            </w:pPr>
            <w:r w:rsidRPr="00024181">
              <w:rPr>
                <w:rFonts w:cstheme="minorHAnsi"/>
                <w:color w:val="FFFFFF" w:themeColor="background1"/>
              </w:rPr>
              <w:t>●</w:t>
            </w:r>
          </w:p>
        </w:tc>
        <w:tc>
          <w:tcPr>
            <w:tcW w:w="567" w:type="dxa"/>
            <w:tcBorders>
              <w:bottom w:val="single" w:sz="4" w:space="0" w:color="auto"/>
            </w:tcBorders>
            <w:noWrap/>
            <w:vAlign w:val="center"/>
          </w:tcPr>
          <w:p w14:paraId="21A5EA3C" w14:textId="77777777" w:rsidR="00A14B06" w:rsidRPr="00623E1D" w:rsidRDefault="00A14B06" w:rsidP="00080248">
            <w:pPr>
              <w:pStyle w:val="Tab1"/>
            </w:pPr>
          </w:p>
        </w:tc>
      </w:tr>
      <w:tr w:rsidR="00A14B06" w:rsidRPr="00E67B02" w14:paraId="52AE8419" w14:textId="77777777" w:rsidTr="00A546D0">
        <w:trPr>
          <w:trHeight w:val="300"/>
        </w:trPr>
        <w:tc>
          <w:tcPr>
            <w:tcW w:w="441" w:type="dxa"/>
            <w:tcBorders>
              <w:right w:val="nil"/>
            </w:tcBorders>
            <w:shd w:val="clear" w:color="auto" w:fill="D9D9D9" w:themeFill="background1" w:themeFillShade="D9"/>
            <w:noWrap/>
            <w:vAlign w:val="center"/>
          </w:tcPr>
          <w:p w14:paraId="29CC7006" w14:textId="77777777" w:rsidR="00A14B06" w:rsidRPr="00E67B02" w:rsidRDefault="00A14B06" w:rsidP="00080248">
            <w:pPr>
              <w:keepNext/>
            </w:pPr>
          </w:p>
        </w:tc>
        <w:tc>
          <w:tcPr>
            <w:tcW w:w="6520" w:type="dxa"/>
            <w:tcBorders>
              <w:left w:val="nil"/>
              <w:right w:val="nil"/>
            </w:tcBorders>
            <w:shd w:val="clear" w:color="auto" w:fill="D9D9D9" w:themeFill="background1" w:themeFillShade="D9"/>
          </w:tcPr>
          <w:p w14:paraId="22F26DC6" w14:textId="77777777" w:rsidR="00A14B06" w:rsidRPr="00E67B02" w:rsidRDefault="00A14B06" w:rsidP="00080248">
            <w:pPr>
              <w:keepNext/>
            </w:pPr>
            <w:r w:rsidRPr="00E67B02">
              <w:t>Recht</w:t>
            </w:r>
            <w:r>
              <w:t>liches</w:t>
            </w:r>
          </w:p>
        </w:tc>
        <w:tc>
          <w:tcPr>
            <w:tcW w:w="567" w:type="dxa"/>
            <w:tcBorders>
              <w:left w:val="nil"/>
              <w:right w:val="nil"/>
            </w:tcBorders>
            <w:shd w:val="clear" w:color="auto" w:fill="D9D9D9" w:themeFill="background1" w:themeFillShade="D9"/>
            <w:noWrap/>
            <w:vAlign w:val="center"/>
          </w:tcPr>
          <w:p w14:paraId="496A055E"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035CC915"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199AED9E" w14:textId="77777777" w:rsidR="00A14B06" w:rsidRPr="00623E1D" w:rsidRDefault="00A14B06" w:rsidP="00080248">
            <w:pPr>
              <w:keepNext/>
            </w:pPr>
          </w:p>
        </w:tc>
        <w:tc>
          <w:tcPr>
            <w:tcW w:w="567" w:type="dxa"/>
            <w:tcBorders>
              <w:left w:val="nil"/>
              <w:right w:val="nil"/>
            </w:tcBorders>
            <w:shd w:val="clear" w:color="auto" w:fill="D9D9D9" w:themeFill="background1" w:themeFillShade="D9"/>
            <w:noWrap/>
            <w:vAlign w:val="center"/>
          </w:tcPr>
          <w:p w14:paraId="679A88B5" w14:textId="77777777" w:rsidR="00A14B06" w:rsidRPr="00623E1D" w:rsidRDefault="00A14B06" w:rsidP="00080248">
            <w:pPr>
              <w:keepNext/>
            </w:pPr>
          </w:p>
        </w:tc>
        <w:tc>
          <w:tcPr>
            <w:tcW w:w="567" w:type="dxa"/>
            <w:tcBorders>
              <w:left w:val="nil"/>
            </w:tcBorders>
            <w:shd w:val="clear" w:color="auto" w:fill="D9D9D9" w:themeFill="background1" w:themeFillShade="D9"/>
            <w:noWrap/>
            <w:vAlign w:val="center"/>
          </w:tcPr>
          <w:p w14:paraId="2E7B7E71" w14:textId="77777777" w:rsidR="00A14B06" w:rsidRPr="00623E1D" w:rsidRDefault="00A14B06" w:rsidP="00080248">
            <w:pPr>
              <w:keepNext/>
            </w:pPr>
          </w:p>
        </w:tc>
      </w:tr>
      <w:tr w:rsidR="00A14B06" w:rsidRPr="00E67B02" w14:paraId="4EB20F21" w14:textId="77777777" w:rsidTr="00623E1D">
        <w:trPr>
          <w:trHeight w:val="300"/>
        </w:trPr>
        <w:tc>
          <w:tcPr>
            <w:tcW w:w="441" w:type="dxa"/>
            <w:noWrap/>
            <w:vAlign w:val="center"/>
            <w:hideMark/>
          </w:tcPr>
          <w:p w14:paraId="0C0EA520" w14:textId="77777777" w:rsidR="00A14B06" w:rsidRPr="00E67B02" w:rsidRDefault="00A14B06" w:rsidP="00080248">
            <w:pPr>
              <w:pStyle w:val="Tab1"/>
            </w:pPr>
            <w:r w:rsidRPr="00E67B02">
              <w:t>38</w:t>
            </w:r>
          </w:p>
        </w:tc>
        <w:tc>
          <w:tcPr>
            <w:tcW w:w="6520" w:type="dxa"/>
            <w:hideMark/>
          </w:tcPr>
          <w:p w14:paraId="28E181A3" w14:textId="77777777" w:rsidR="00A14B06" w:rsidRPr="00E67B02" w:rsidRDefault="00A14B06" w:rsidP="00080248">
            <w:pPr>
              <w:pStyle w:val="Tab1"/>
            </w:pPr>
            <w:r w:rsidRPr="00E67B02">
              <w:t>Cannabiskonsum ist nun für alle überall erlaubt.</w:t>
            </w:r>
          </w:p>
        </w:tc>
        <w:tc>
          <w:tcPr>
            <w:tcW w:w="567" w:type="dxa"/>
            <w:noWrap/>
            <w:vAlign w:val="center"/>
          </w:tcPr>
          <w:p w14:paraId="6E3708DA" w14:textId="77777777" w:rsidR="00A14B06" w:rsidRPr="00623E1D" w:rsidRDefault="00A14B06" w:rsidP="00080248">
            <w:pPr>
              <w:pStyle w:val="Tab1"/>
            </w:pPr>
          </w:p>
        </w:tc>
        <w:tc>
          <w:tcPr>
            <w:tcW w:w="567" w:type="dxa"/>
            <w:noWrap/>
            <w:vAlign w:val="center"/>
          </w:tcPr>
          <w:p w14:paraId="505B8DB4" w14:textId="77777777" w:rsidR="00A14B06" w:rsidRPr="00623E1D" w:rsidRDefault="00A14B06" w:rsidP="00080248">
            <w:pPr>
              <w:pStyle w:val="Tab1"/>
            </w:pPr>
          </w:p>
        </w:tc>
        <w:tc>
          <w:tcPr>
            <w:tcW w:w="567" w:type="dxa"/>
            <w:noWrap/>
            <w:vAlign w:val="center"/>
          </w:tcPr>
          <w:p w14:paraId="63580BA1" w14:textId="77777777" w:rsidR="00A14B06" w:rsidRPr="00623E1D" w:rsidRDefault="00A14B06" w:rsidP="00080248">
            <w:pPr>
              <w:pStyle w:val="Tab1"/>
            </w:pPr>
          </w:p>
        </w:tc>
        <w:tc>
          <w:tcPr>
            <w:tcW w:w="567" w:type="dxa"/>
            <w:shd w:val="clear" w:color="auto" w:fill="0070C0"/>
            <w:noWrap/>
            <w:vAlign w:val="center"/>
            <w:hideMark/>
          </w:tcPr>
          <w:p w14:paraId="43C30624" w14:textId="77777777" w:rsidR="00A14B06" w:rsidRPr="00DA755E" w:rsidRDefault="00A14B06" w:rsidP="00080248">
            <w:pPr>
              <w:spacing w:line="240" w:lineRule="auto"/>
              <w:jc w:val="center"/>
              <w:rPr>
                <w:color w:val="FFFFFF" w:themeColor="background1"/>
              </w:rPr>
            </w:pPr>
            <w:r>
              <w:rPr>
                <w:rFonts w:cstheme="minorHAnsi"/>
                <w:color w:val="FFFFFF" w:themeColor="background1"/>
              </w:rPr>
              <w:t>●</w:t>
            </w:r>
          </w:p>
        </w:tc>
        <w:tc>
          <w:tcPr>
            <w:tcW w:w="567" w:type="dxa"/>
            <w:noWrap/>
            <w:vAlign w:val="center"/>
            <w:hideMark/>
          </w:tcPr>
          <w:p w14:paraId="2BCF6713" w14:textId="77777777" w:rsidR="00A14B06" w:rsidRPr="00623E1D" w:rsidRDefault="00A14B06" w:rsidP="00080248">
            <w:pPr>
              <w:pStyle w:val="Tab1"/>
            </w:pPr>
          </w:p>
        </w:tc>
      </w:tr>
      <w:tr w:rsidR="00A14B06" w:rsidRPr="00E67B02" w14:paraId="7F72BE56" w14:textId="77777777" w:rsidTr="00623E1D">
        <w:trPr>
          <w:trHeight w:val="300"/>
        </w:trPr>
        <w:tc>
          <w:tcPr>
            <w:tcW w:w="441" w:type="dxa"/>
            <w:noWrap/>
            <w:vAlign w:val="center"/>
            <w:hideMark/>
          </w:tcPr>
          <w:p w14:paraId="1FFB4CEB" w14:textId="77777777" w:rsidR="00A14B06" w:rsidRPr="00E67B02" w:rsidRDefault="00A14B06" w:rsidP="00080248">
            <w:pPr>
              <w:pStyle w:val="Tab1"/>
            </w:pPr>
            <w:r w:rsidRPr="00E67B02">
              <w:t>39</w:t>
            </w:r>
          </w:p>
        </w:tc>
        <w:tc>
          <w:tcPr>
            <w:tcW w:w="6520" w:type="dxa"/>
            <w:hideMark/>
          </w:tcPr>
          <w:p w14:paraId="06C28461" w14:textId="77777777" w:rsidR="00A14B06" w:rsidRPr="00E67B02" w:rsidRDefault="00A14B06" w:rsidP="00080248">
            <w:pPr>
              <w:pStyle w:val="Tab1"/>
            </w:pPr>
            <w:r w:rsidRPr="00E67B02">
              <w:t>Die Teillegalisierung wird zu einem Anstieg des Cannabiskonsums führen (a), insbesondere unter Minderjährigen (b).</w:t>
            </w:r>
          </w:p>
        </w:tc>
        <w:tc>
          <w:tcPr>
            <w:tcW w:w="567" w:type="dxa"/>
            <w:shd w:val="clear" w:color="auto" w:fill="0070C0"/>
            <w:noWrap/>
            <w:vAlign w:val="center"/>
            <w:hideMark/>
          </w:tcPr>
          <w:p w14:paraId="6F5D28C5" w14:textId="77777777" w:rsidR="00A14B06" w:rsidRPr="00DA755E" w:rsidRDefault="00A14B06" w:rsidP="00080248">
            <w:pPr>
              <w:spacing w:line="240" w:lineRule="auto"/>
              <w:jc w:val="center"/>
              <w:rPr>
                <w:color w:val="FFFFFF" w:themeColor="background1"/>
              </w:rPr>
            </w:pPr>
            <w:r w:rsidRPr="00DA755E">
              <w:rPr>
                <w:color w:val="FFFFFF" w:themeColor="background1"/>
              </w:rPr>
              <w:t>a</w:t>
            </w:r>
          </w:p>
        </w:tc>
        <w:tc>
          <w:tcPr>
            <w:tcW w:w="567" w:type="dxa"/>
            <w:noWrap/>
            <w:vAlign w:val="center"/>
            <w:hideMark/>
          </w:tcPr>
          <w:p w14:paraId="63F1FBDC" w14:textId="77777777" w:rsidR="00A14B06" w:rsidRPr="00623E1D" w:rsidRDefault="00A14B06" w:rsidP="00080248">
            <w:pPr>
              <w:pStyle w:val="Tab1"/>
            </w:pPr>
          </w:p>
        </w:tc>
        <w:tc>
          <w:tcPr>
            <w:tcW w:w="567" w:type="dxa"/>
            <w:shd w:val="clear" w:color="auto" w:fill="0070C0"/>
            <w:noWrap/>
            <w:vAlign w:val="center"/>
            <w:hideMark/>
          </w:tcPr>
          <w:p w14:paraId="55580F25" w14:textId="77777777" w:rsidR="00A14B06" w:rsidRPr="00DA755E" w:rsidRDefault="00A14B06" w:rsidP="00080248">
            <w:pPr>
              <w:spacing w:line="240" w:lineRule="auto"/>
              <w:jc w:val="center"/>
              <w:rPr>
                <w:color w:val="FFFFFF" w:themeColor="background1"/>
              </w:rPr>
            </w:pPr>
            <w:r w:rsidRPr="00DA755E">
              <w:rPr>
                <w:color w:val="FFFFFF" w:themeColor="background1"/>
              </w:rPr>
              <w:t>b</w:t>
            </w:r>
          </w:p>
        </w:tc>
        <w:tc>
          <w:tcPr>
            <w:tcW w:w="567" w:type="dxa"/>
            <w:noWrap/>
            <w:vAlign w:val="center"/>
            <w:hideMark/>
          </w:tcPr>
          <w:p w14:paraId="2E49F1AF" w14:textId="77777777" w:rsidR="00A14B06" w:rsidRPr="00623E1D" w:rsidRDefault="00A14B06" w:rsidP="00080248">
            <w:pPr>
              <w:pStyle w:val="Tab1"/>
            </w:pPr>
          </w:p>
        </w:tc>
        <w:tc>
          <w:tcPr>
            <w:tcW w:w="567" w:type="dxa"/>
            <w:noWrap/>
            <w:vAlign w:val="center"/>
            <w:hideMark/>
          </w:tcPr>
          <w:p w14:paraId="65C987FC" w14:textId="77777777" w:rsidR="00A14B06" w:rsidRPr="00623E1D" w:rsidRDefault="00A14B06" w:rsidP="00080248">
            <w:pPr>
              <w:pStyle w:val="Tab1"/>
            </w:pPr>
          </w:p>
        </w:tc>
      </w:tr>
    </w:tbl>
    <w:p w14:paraId="6FFCE9BE" w14:textId="77777777" w:rsidR="00A14B06" w:rsidRDefault="00A14B06" w:rsidP="00D81236">
      <w:pPr>
        <w:ind w:left="567"/>
      </w:pPr>
      <w:r>
        <w:t>Prüfthesen 31, 35 + 39: (a) / (b): geteilte Klassifizierung</w:t>
      </w:r>
    </w:p>
    <w:p w14:paraId="54A00BA5" w14:textId="77777777" w:rsidR="00A14B06" w:rsidRDefault="00A14B06" w:rsidP="00DA755E"/>
    <w:p w14:paraId="1AEB88E4" w14:textId="77777777" w:rsidR="00A14B06" w:rsidRDefault="00A14B06" w:rsidP="00DA755E"/>
    <w:p w14:paraId="58EF6566" w14:textId="77777777" w:rsidR="00A14B06" w:rsidRDefault="00A14B06" w:rsidP="00DA755E">
      <w:pPr>
        <w:sectPr w:rsidR="00A14B06" w:rsidSect="00A14B06">
          <w:footerReference w:type="default" r:id="rId18"/>
          <w:pgSz w:w="11906" w:h="16838"/>
          <w:pgMar w:top="851" w:right="567" w:bottom="1134" w:left="1418" w:header="709" w:footer="442" w:gutter="0"/>
          <w:cols w:space="708"/>
          <w:docGrid w:linePitch="360"/>
        </w:sectPr>
      </w:pPr>
    </w:p>
    <w:p w14:paraId="7311DA56" w14:textId="77777777" w:rsidR="00A14B06" w:rsidRDefault="00A14B06" w:rsidP="00DA755E"/>
    <w:p w14:paraId="0EF1FEBF" w14:textId="77777777" w:rsidR="00A14B06" w:rsidRDefault="00A14B06" w:rsidP="007A2DD6">
      <w:pPr>
        <w:pStyle w:val="berschrift2"/>
      </w:pPr>
      <w:bookmarkStart w:id="43" w:name="_Toc217304324"/>
      <w:r>
        <w:t>Zielgruppen, Medien und Inhalte wirksamer Cannabisprävention</w:t>
      </w:r>
      <w:bookmarkEnd w:id="43"/>
    </w:p>
    <w:p w14:paraId="74C68F45" w14:textId="77777777" w:rsidR="00A14B06" w:rsidRDefault="00A14B06" w:rsidP="0016036C">
      <w:pPr>
        <w:pStyle w:val="berschrift3"/>
      </w:pPr>
      <w:bookmarkStart w:id="44" w:name="_Toc217304325"/>
      <w:r>
        <w:t>Hintergrund</w:t>
      </w:r>
      <w:bookmarkEnd w:id="44"/>
    </w:p>
    <w:p w14:paraId="00733884" w14:textId="77777777" w:rsidR="00A14B06" w:rsidRDefault="00A14B06" w:rsidP="0016036C">
      <w:r>
        <w:t xml:space="preserve">Im Zusammenhang mit einigen Fragen dieses Forschungsprojektes (siehe Kap. 2.1) war es das Ziel dieser Literaturanalyse, effektive Zugänge bzw. Medien zu bestimmen, mit Hilfe derer die in den Mittelpunkt zu stellenden Präventionszielgruppen erreicht werden können und die </w:t>
      </w:r>
      <w:r w:rsidRPr="008A759A">
        <w:t>präventiven Erfolge erwarten</w:t>
      </w:r>
      <w:r>
        <w:t xml:space="preserve"> lassen. Die zugehörige Forschungsfrage 3 lautet</w:t>
      </w:r>
      <w:r w:rsidRPr="008A759A">
        <w:t xml:space="preserve">: </w:t>
      </w:r>
      <w:r w:rsidRPr="001D2632">
        <w:rPr>
          <w:i/>
          <w:iCs/>
        </w:rPr>
        <w:t xml:space="preserve">Welche Zielgruppen, Medien und Inhalte sollten in den Mittelpunkt einer wirksamen Prävention von Risiken und Mythen des Cannabiskonsums gestellt werden? </w:t>
      </w:r>
    </w:p>
    <w:p w14:paraId="5F4BC989" w14:textId="77777777" w:rsidR="00A14B06" w:rsidRDefault="00A14B06" w:rsidP="0016036C">
      <w:r>
        <w:t xml:space="preserve">Zur Beantwortung der Forschungsfrage war es demnach notwendig, Informationen zu drei Bereichen zu ermitteln und bereitzustellen: Im </w:t>
      </w:r>
      <w:r w:rsidRPr="00CC0EC0">
        <w:t>Abschnitt 4.</w:t>
      </w:r>
      <w:r>
        <w:t>2</w:t>
      </w:r>
      <w:r w:rsidRPr="00CC0EC0">
        <w:t>.2 werden die Zielgruppen der Informations- und Präventionsbotschaften bestimmt und beschrieben und unter 4.</w:t>
      </w:r>
      <w:r>
        <w:t>2</w:t>
      </w:r>
      <w:r w:rsidRPr="00CC0EC0">
        <w:t>.3 finden sich Informationen darüber, auf welchen Wegen und mit welchen Medien diese effektiv angesprochen und erreicht werden können. Im Abschnitt 4.</w:t>
      </w:r>
      <w:r>
        <w:t>2</w:t>
      </w:r>
      <w:r w:rsidRPr="00CC0EC0">
        <w:t>.4 werden schließlich Erkenntnisse darüber präsentiert, wie die cannabisbezogenen Informations</w:t>
      </w:r>
      <w:r>
        <w:t>- und</w:t>
      </w:r>
      <w:r w:rsidRPr="0080673E">
        <w:t xml:space="preserve"> </w:t>
      </w:r>
      <w:r>
        <w:t xml:space="preserve">Präventionsbotschaften ausgestaltet sein sollten, damit sie das Interesse der Zielgruppen wecken, von den jeweiligen Personen verstanden und idealerweise im Gedächtnis behalten werden. </w:t>
      </w:r>
    </w:p>
    <w:p w14:paraId="797F85B4" w14:textId="77777777" w:rsidR="00A14B06" w:rsidRDefault="00A14B06" w:rsidP="0016036C"/>
    <w:p w14:paraId="2C393624" w14:textId="77777777" w:rsidR="00A14B06" w:rsidRDefault="00A14B06" w:rsidP="0016036C">
      <w:r>
        <w:t>Den einzelnen Ergebnisteilen ist jeweils eine tabellarische Übersicht der Ergebnisse in gekürzter und verdichteter Form vorangestellt. Details, nähere Erläuterungen und Quellen finden sich in den nachfolgenden Ausführungen.</w:t>
      </w:r>
    </w:p>
    <w:p w14:paraId="29DEBE59" w14:textId="77777777" w:rsidR="00A14B06" w:rsidRDefault="00A14B06" w:rsidP="0016036C"/>
    <w:p w14:paraId="613929CE" w14:textId="77777777" w:rsidR="00A14B06" w:rsidRPr="00376AB7" w:rsidRDefault="00A14B06" w:rsidP="00510C1F">
      <w:pPr>
        <w:pStyle w:val="berschrift3"/>
      </w:pPr>
      <w:bookmarkStart w:id="45" w:name="_Toc217304326"/>
      <w:r w:rsidRPr="00376AB7">
        <w:t>Zielgruppen cannabisbezogener Informations- und Präventionsbotschaften</w:t>
      </w:r>
      <w:bookmarkEnd w:id="45"/>
    </w:p>
    <w:p w14:paraId="6905BCFE" w14:textId="77777777" w:rsidR="00A14B06" w:rsidRPr="00700CE7" w:rsidRDefault="00A14B06" w:rsidP="00700CE7">
      <w:pPr>
        <w:pStyle w:val="Beschriftung"/>
      </w:pPr>
      <w:bookmarkStart w:id="46" w:name="_Toc217304395"/>
      <w:r w:rsidRPr="00700CE7">
        <w:t xml:space="preserve">Tabelle </w:t>
      </w:r>
      <w:fldSimple w:instr=" STYLEREF 1 \s ">
        <w:r>
          <w:rPr>
            <w:noProof/>
          </w:rPr>
          <w:t>4</w:t>
        </w:r>
      </w:fldSimple>
      <w:r w:rsidRPr="00700CE7">
        <w:t>.</w:t>
      </w:r>
      <w:fldSimple w:instr=" SEQ Tabelle \* ARABIC \s 1 ">
        <w:r>
          <w:rPr>
            <w:noProof/>
          </w:rPr>
          <w:t>2</w:t>
        </w:r>
      </w:fldSimple>
      <w:r w:rsidRPr="00700CE7">
        <w:tab/>
        <w:t>Übersicht über zu erreichende Zielgruppen</w:t>
      </w:r>
      <w:bookmarkEnd w:id="46"/>
    </w:p>
    <w:tbl>
      <w:tblPr>
        <w:tblStyle w:val="Tabellenraster"/>
        <w:tblW w:w="5000" w:type="pct"/>
        <w:tblLook w:val="04A0" w:firstRow="1" w:lastRow="0" w:firstColumn="1" w:lastColumn="0" w:noHBand="0" w:noVBand="1"/>
      </w:tblPr>
      <w:tblGrid>
        <w:gridCol w:w="2942"/>
        <w:gridCol w:w="5558"/>
        <w:gridCol w:w="1411"/>
      </w:tblGrid>
      <w:tr w:rsidR="00A14B06" w:rsidRPr="0068151C" w14:paraId="371A4C2D" w14:textId="77777777" w:rsidTr="00F86222">
        <w:trPr>
          <w:tblHeader/>
        </w:trPr>
        <w:tc>
          <w:tcPr>
            <w:tcW w:w="1484" w:type="pct"/>
          </w:tcPr>
          <w:p w14:paraId="1C305177" w14:textId="77777777" w:rsidR="00A14B06" w:rsidRPr="0068151C" w:rsidRDefault="00A14B06" w:rsidP="000021C6">
            <w:pPr>
              <w:spacing w:line="240" w:lineRule="auto"/>
              <w:jc w:val="left"/>
              <w:rPr>
                <w:b/>
                <w:bCs/>
              </w:rPr>
            </w:pPr>
            <w:r w:rsidRPr="0068151C">
              <w:rPr>
                <w:b/>
                <w:bCs/>
              </w:rPr>
              <w:t>Zielgruppe</w:t>
            </w:r>
          </w:p>
        </w:tc>
        <w:tc>
          <w:tcPr>
            <w:tcW w:w="2804" w:type="pct"/>
          </w:tcPr>
          <w:p w14:paraId="04B1F902" w14:textId="77777777" w:rsidR="00A14B06" w:rsidRPr="0068151C" w:rsidRDefault="00A14B06" w:rsidP="000021C6">
            <w:pPr>
              <w:spacing w:line="240" w:lineRule="auto"/>
              <w:jc w:val="left"/>
              <w:rPr>
                <w:b/>
                <w:bCs/>
              </w:rPr>
            </w:pPr>
            <w:r w:rsidRPr="0068151C">
              <w:rPr>
                <w:b/>
                <w:bCs/>
              </w:rPr>
              <w:t xml:space="preserve">Begründung </w:t>
            </w:r>
          </w:p>
        </w:tc>
        <w:tc>
          <w:tcPr>
            <w:tcW w:w="712" w:type="pct"/>
          </w:tcPr>
          <w:p w14:paraId="3AAA6CBC" w14:textId="77777777" w:rsidR="00A14B06" w:rsidRPr="0068151C" w:rsidRDefault="00A14B06" w:rsidP="000021C6">
            <w:pPr>
              <w:spacing w:line="240" w:lineRule="auto"/>
              <w:jc w:val="left"/>
              <w:rPr>
                <w:b/>
                <w:bCs/>
              </w:rPr>
            </w:pPr>
            <w:r w:rsidRPr="0068151C">
              <w:rPr>
                <w:b/>
                <w:bCs/>
              </w:rPr>
              <w:t>Evidenzgrad*</w:t>
            </w:r>
          </w:p>
        </w:tc>
      </w:tr>
      <w:tr w:rsidR="00A14B06" w:rsidRPr="0068151C" w14:paraId="7034EAF8" w14:textId="77777777" w:rsidTr="00F86222">
        <w:trPr>
          <w:cantSplit/>
        </w:trPr>
        <w:tc>
          <w:tcPr>
            <w:tcW w:w="1484" w:type="pct"/>
          </w:tcPr>
          <w:p w14:paraId="06E93910" w14:textId="77777777" w:rsidR="00A14B06" w:rsidRPr="0068151C" w:rsidRDefault="00A14B06" w:rsidP="000021C6">
            <w:pPr>
              <w:spacing w:line="240" w:lineRule="auto"/>
              <w:jc w:val="left"/>
            </w:pPr>
            <w:proofErr w:type="spellStart"/>
            <w:r w:rsidRPr="0068151C">
              <w:t>Schüler:innen</w:t>
            </w:r>
            <w:proofErr w:type="spellEnd"/>
            <w:r w:rsidRPr="0068151C">
              <w:t>/Jugendliche/ junge Erwachsene</w:t>
            </w:r>
          </w:p>
          <w:p w14:paraId="3C3EBEB4" w14:textId="77777777" w:rsidR="00A14B06" w:rsidRPr="0068151C" w:rsidRDefault="00A14B06" w:rsidP="000021C6">
            <w:pPr>
              <w:spacing w:line="240" w:lineRule="auto"/>
              <w:jc w:val="left"/>
            </w:pPr>
          </w:p>
        </w:tc>
        <w:tc>
          <w:tcPr>
            <w:tcW w:w="2804" w:type="pct"/>
          </w:tcPr>
          <w:p w14:paraId="4E26D974" w14:textId="77777777" w:rsidR="00A14B06" w:rsidRPr="0068151C" w:rsidRDefault="00A14B06" w:rsidP="00A14B06">
            <w:pPr>
              <w:numPr>
                <w:ilvl w:val="0"/>
                <w:numId w:val="7"/>
              </w:numPr>
              <w:spacing w:line="240" w:lineRule="auto"/>
              <w:ind w:left="141" w:hanging="218"/>
              <w:contextualSpacing/>
              <w:jc w:val="left"/>
            </w:pPr>
            <w:r w:rsidRPr="0068151C">
              <w:t>Cannabis-Konsumprävalenz in der Altersgruppe 18-25 Jahre am höchsten</w:t>
            </w:r>
          </w:p>
          <w:p w14:paraId="43711DB8" w14:textId="77777777" w:rsidR="00A14B06" w:rsidRPr="0068151C" w:rsidRDefault="00A14B06" w:rsidP="00A14B06">
            <w:pPr>
              <w:numPr>
                <w:ilvl w:val="0"/>
                <w:numId w:val="7"/>
              </w:numPr>
              <w:spacing w:line="240" w:lineRule="auto"/>
              <w:ind w:left="141" w:hanging="218"/>
              <w:contextualSpacing/>
              <w:jc w:val="left"/>
            </w:pPr>
            <w:r w:rsidRPr="0068151C">
              <w:t>Junges Alter bei Erstkonsum erhöht Wahrscheinlichkeit für spätere Konsumprobleme</w:t>
            </w:r>
          </w:p>
          <w:p w14:paraId="658DE8DE" w14:textId="77777777" w:rsidR="00A14B06" w:rsidRPr="0068151C" w:rsidRDefault="00A14B06" w:rsidP="00A14B06">
            <w:pPr>
              <w:numPr>
                <w:ilvl w:val="0"/>
                <w:numId w:val="7"/>
              </w:numPr>
              <w:spacing w:line="240" w:lineRule="auto"/>
              <w:ind w:left="141" w:hanging="218"/>
              <w:contextualSpacing/>
              <w:jc w:val="left"/>
            </w:pPr>
            <w:r w:rsidRPr="0068151C">
              <w:t>Gehirnentwicklung bei Jugendlichen noch nicht vollständig abgeschlossen, vor allem intensiver Konsum kann die Entwicklung stören</w:t>
            </w:r>
          </w:p>
        </w:tc>
        <w:tc>
          <w:tcPr>
            <w:tcW w:w="712" w:type="pct"/>
          </w:tcPr>
          <w:p w14:paraId="102B825D" w14:textId="77777777" w:rsidR="00A14B06" w:rsidRPr="0068151C" w:rsidRDefault="00A14B06" w:rsidP="000021C6">
            <w:pPr>
              <w:spacing w:line="240" w:lineRule="auto"/>
              <w:jc w:val="left"/>
            </w:pPr>
            <w:r w:rsidRPr="0068151C">
              <w:t>hoch</w:t>
            </w:r>
          </w:p>
        </w:tc>
      </w:tr>
      <w:tr w:rsidR="00A14B06" w:rsidRPr="0068151C" w14:paraId="3BBA241D" w14:textId="77777777" w:rsidTr="00F86222">
        <w:trPr>
          <w:cantSplit/>
        </w:trPr>
        <w:tc>
          <w:tcPr>
            <w:tcW w:w="1484" w:type="pct"/>
          </w:tcPr>
          <w:p w14:paraId="39272D59" w14:textId="77777777" w:rsidR="00A14B06" w:rsidRPr="0068151C" w:rsidRDefault="00A14B06" w:rsidP="000021C6">
            <w:pPr>
              <w:spacing w:line="240" w:lineRule="auto"/>
              <w:jc w:val="left"/>
            </w:pPr>
            <w:r w:rsidRPr="0068151C">
              <w:t xml:space="preserve">Auszubildende/ </w:t>
            </w:r>
            <w:proofErr w:type="spellStart"/>
            <w:r w:rsidRPr="0068151C">
              <w:t>Berufsschüler:innen</w:t>
            </w:r>
            <w:proofErr w:type="spellEnd"/>
          </w:p>
        </w:tc>
        <w:tc>
          <w:tcPr>
            <w:tcW w:w="2804" w:type="pct"/>
          </w:tcPr>
          <w:p w14:paraId="2F036F8C" w14:textId="77777777" w:rsidR="00A14B06" w:rsidRPr="0068151C" w:rsidRDefault="00A14B06" w:rsidP="00A14B06">
            <w:pPr>
              <w:numPr>
                <w:ilvl w:val="0"/>
                <w:numId w:val="7"/>
              </w:numPr>
              <w:spacing w:line="240" w:lineRule="auto"/>
              <w:ind w:left="141" w:hanging="218"/>
              <w:contextualSpacing/>
              <w:jc w:val="left"/>
            </w:pPr>
            <w:r w:rsidRPr="0068151C">
              <w:t>befinden sich zumeist in der Altersgruppe mit erhöhten Konsumrisiken (s.o.)</w:t>
            </w:r>
          </w:p>
          <w:p w14:paraId="31DB1AE3" w14:textId="77777777" w:rsidR="00A14B06" w:rsidRPr="0068151C" w:rsidRDefault="00A14B06" w:rsidP="00A14B06">
            <w:pPr>
              <w:numPr>
                <w:ilvl w:val="0"/>
                <w:numId w:val="7"/>
              </w:numPr>
              <w:spacing w:line="240" w:lineRule="auto"/>
              <w:ind w:left="141" w:hanging="218"/>
              <w:contextualSpacing/>
              <w:jc w:val="left"/>
            </w:pPr>
            <w:r w:rsidRPr="0068151C">
              <w:t xml:space="preserve">erhöhte Prävalenz von </w:t>
            </w:r>
            <w:proofErr w:type="spellStart"/>
            <w:r w:rsidRPr="0068151C">
              <w:t>Berufsschüler:innen</w:t>
            </w:r>
            <w:proofErr w:type="spellEnd"/>
            <w:r w:rsidRPr="0068151C">
              <w:t xml:space="preserve"> bzgl. gesundheitsriskanter Verhaltensweisen im Vergleich mit Gleichaltrigen</w:t>
            </w:r>
          </w:p>
        </w:tc>
        <w:tc>
          <w:tcPr>
            <w:tcW w:w="712" w:type="pct"/>
          </w:tcPr>
          <w:p w14:paraId="3DA345D0" w14:textId="77777777" w:rsidR="00A14B06" w:rsidRPr="0068151C" w:rsidRDefault="00A14B06" w:rsidP="000021C6">
            <w:pPr>
              <w:spacing w:line="240" w:lineRule="auto"/>
              <w:jc w:val="left"/>
            </w:pPr>
            <w:r w:rsidRPr="0068151C">
              <w:t>mittel</w:t>
            </w:r>
          </w:p>
        </w:tc>
      </w:tr>
      <w:tr w:rsidR="00A14B06" w:rsidRPr="0068151C" w14:paraId="668B4491" w14:textId="77777777" w:rsidTr="00F86222">
        <w:trPr>
          <w:cantSplit/>
        </w:trPr>
        <w:tc>
          <w:tcPr>
            <w:tcW w:w="1484" w:type="pct"/>
          </w:tcPr>
          <w:p w14:paraId="6F08476C" w14:textId="77777777" w:rsidR="00A14B06" w:rsidRPr="0068151C" w:rsidRDefault="00A14B06" w:rsidP="000021C6">
            <w:pPr>
              <w:spacing w:line="240" w:lineRule="auto"/>
              <w:jc w:val="left"/>
            </w:pPr>
            <w:r w:rsidRPr="0068151C">
              <w:t xml:space="preserve">Schwangere Frauen </w:t>
            </w:r>
          </w:p>
        </w:tc>
        <w:tc>
          <w:tcPr>
            <w:tcW w:w="2804" w:type="pct"/>
          </w:tcPr>
          <w:p w14:paraId="2BA8E0BD" w14:textId="77777777" w:rsidR="00A14B06" w:rsidRPr="0068151C" w:rsidRDefault="00A14B06" w:rsidP="00A14B06">
            <w:pPr>
              <w:numPr>
                <w:ilvl w:val="0"/>
                <w:numId w:val="7"/>
              </w:numPr>
              <w:spacing w:line="240" w:lineRule="auto"/>
              <w:ind w:left="141" w:hanging="218"/>
              <w:contextualSpacing/>
              <w:jc w:val="left"/>
            </w:pPr>
            <w:r w:rsidRPr="0068151C">
              <w:t xml:space="preserve">Erkenntnisse aus Nordamerika über Cannabiskonsum zur Linderung schwangerschaftsbedingter Beschwerden </w:t>
            </w:r>
          </w:p>
          <w:p w14:paraId="08C278B9" w14:textId="77777777" w:rsidR="00A14B06" w:rsidRDefault="00A14B06" w:rsidP="00A14B06">
            <w:pPr>
              <w:numPr>
                <w:ilvl w:val="0"/>
                <w:numId w:val="7"/>
              </w:numPr>
              <w:spacing w:line="240" w:lineRule="auto"/>
              <w:ind w:left="141" w:hanging="218"/>
              <w:contextualSpacing/>
              <w:jc w:val="left"/>
            </w:pPr>
            <w:r w:rsidRPr="0068151C">
              <w:t>Konsum könnte Wahrscheinlichkeit einer Risikoschwangerschaft erhöhen und Entwicklung des Fötus/Säuglings schädigen</w:t>
            </w:r>
          </w:p>
          <w:p w14:paraId="279DFE51" w14:textId="77777777" w:rsidR="00A14B06" w:rsidRPr="0068151C" w:rsidRDefault="00A14B06" w:rsidP="00A14B06">
            <w:pPr>
              <w:numPr>
                <w:ilvl w:val="0"/>
                <w:numId w:val="7"/>
              </w:numPr>
              <w:spacing w:line="240" w:lineRule="auto"/>
              <w:ind w:left="141" w:hanging="218"/>
              <w:contextualSpacing/>
              <w:jc w:val="left"/>
            </w:pPr>
            <w:r w:rsidRPr="0068151C">
              <w:t>Cannabiskonsum oft in Kombination mit Tabak: Risiken durch Tabak sind gut belegt</w:t>
            </w:r>
          </w:p>
        </w:tc>
        <w:tc>
          <w:tcPr>
            <w:tcW w:w="712" w:type="pct"/>
          </w:tcPr>
          <w:p w14:paraId="73322A3C" w14:textId="77777777" w:rsidR="00A14B06" w:rsidRPr="0068151C" w:rsidRDefault="00A14B06" w:rsidP="000021C6">
            <w:pPr>
              <w:spacing w:line="240" w:lineRule="auto"/>
              <w:jc w:val="left"/>
            </w:pPr>
            <w:r w:rsidRPr="0068151C">
              <w:t>schwach / unklar (bzgl. Tabak hoch)</w:t>
            </w:r>
          </w:p>
        </w:tc>
      </w:tr>
      <w:tr w:rsidR="00A14B06" w:rsidRPr="0068151C" w14:paraId="4FA4264C" w14:textId="77777777" w:rsidTr="00F86222">
        <w:trPr>
          <w:cantSplit/>
        </w:trPr>
        <w:tc>
          <w:tcPr>
            <w:tcW w:w="1484" w:type="pct"/>
          </w:tcPr>
          <w:p w14:paraId="07D269C9" w14:textId="77777777" w:rsidR="00A14B06" w:rsidRPr="0068151C" w:rsidRDefault="00A14B06" w:rsidP="000021C6">
            <w:pPr>
              <w:spacing w:line="240" w:lineRule="auto"/>
              <w:jc w:val="left"/>
            </w:pPr>
            <w:r w:rsidRPr="0068151C">
              <w:t xml:space="preserve">(Konsumierende) Eltern </w:t>
            </w:r>
          </w:p>
        </w:tc>
        <w:tc>
          <w:tcPr>
            <w:tcW w:w="2804" w:type="pct"/>
          </w:tcPr>
          <w:p w14:paraId="2E310835" w14:textId="77777777" w:rsidR="00A14B06" w:rsidRPr="0068151C" w:rsidRDefault="00A14B06" w:rsidP="00A14B06">
            <w:pPr>
              <w:numPr>
                <w:ilvl w:val="0"/>
                <w:numId w:val="7"/>
              </w:numPr>
              <w:spacing w:line="240" w:lineRule="auto"/>
              <w:ind w:left="141" w:hanging="218"/>
              <w:contextualSpacing/>
              <w:jc w:val="left"/>
            </w:pPr>
            <w:r w:rsidRPr="0068151C">
              <w:t>Konsumverhalten der Eltern hat Einfluss auf Konsumverhalten der Kinder</w:t>
            </w:r>
          </w:p>
          <w:p w14:paraId="2A1497F8" w14:textId="77777777" w:rsidR="00A14B06" w:rsidRPr="0068151C" w:rsidRDefault="00A14B06" w:rsidP="00A14B06">
            <w:pPr>
              <w:numPr>
                <w:ilvl w:val="0"/>
                <w:numId w:val="7"/>
              </w:numPr>
              <w:spacing w:line="240" w:lineRule="auto"/>
              <w:ind w:left="141" w:hanging="218"/>
              <w:contextualSpacing/>
              <w:jc w:val="left"/>
            </w:pPr>
            <w:r w:rsidRPr="0068151C">
              <w:t>Eltern sind wichtiger Sozialisationsagent</w:t>
            </w:r>
          </w:p>
        </w:tc>
        <w:tc>
          <w:tcPr>
            <w:tcW w:w="712" w:type="pct"/>
          </w:tcPr>
          <w:p w14:paraId="7316E034" w14:textId="77777777" w:rsidR="00A14B06" w:rsidRPr="0068151C" w:rsidRDefault="00A14B06" w:rsidP="000021C6">
            <w:pPr>
              <w:spacing w:line="240" w:lineRule="auto"/>
              <w:jc w:val="left"/>
            </w:pPr>
            <w:r w:rsidRPr="0068151C">
              <w:t>hoch</w:t>
            </w:r>
          </w:p>
        </w:tc>
      </w:tr>
      <w:tr w:rsidR="00A14B06" w:rsidRPr="0068151C" w14:paraId="3CC89DE1" w14:textId="77777777" w:rsidTr="00F86222">
        <w:trPr>
          <w:cantSplit/>
        </w:trPr>
        <w:tc>
          <w:tcPr>
            <w:tcW w:w="1484" w:type="pct"/>
          </w:tcPr>
          <w:p w14:paraId="675E11BE" w14:textId="77777777" w:rsidR="00A14B06" w:rsidRPr="0068151C" w:rsidRDefault="00A14B06" w:rsidP="000021C6">
            <w:pPr>
              <w:spacing w:line="240" w:lineRule="auto"/>
              <w:jc w:val="left"/>
            </w:pPr>
            <w:r w:rsidRPr="0068151C">
              <w:t xml:space="preserve">Fach- und Lehrkräfte </w:t>
            </w:r>
          </w:p>
        </w:tc>
        <w:tc>
          <w:tcPr>
            <w:tcW w:w="2804" w:type="pct"/>
          </w:tcPr>
          <w:p w14:paraId="1EDB8197" w14:textId="77777777" w:rsidR="00A14B06" w:rsidRPr="0068151C" w:rsidRDefault="00A14B06" w:rsidP="00A14B06">
            <w:pPr>
              <w:numPr>
                <w:ilvl w:val="0"/>
                <w:numId w:val="7"/>
              </w:numPr>
              <w:spacing w:line="240" w:lineRule="auto"/>
              <w:ind w:left="141" w:hanging="218"/>
              <w:contextualSpacing/>
              <w:jc w:val="left"/>
            </w:pPr>
            <w:r w:rsidRPr="0068151C">
              <w:t xml:space="preserve">Wichtige </w:t>
            </w:r>
            <w:proofErr w:type="spellStart"/>
            <w:r w:rsidRPr="0068151C">
              <w:t>Vermittler:innen</w:t>
            </w:r>
            <w:proofErr w:type="spellEnd"/>
            <w:r w:rsidRPr="0068151C">
              <w:t xml:space="preserve"> von Informationen zum Konsum und dessen Risiken</w:t>
            </w:r>
          </w:p>
        </w:tc>
        <w:tc>
          <w:tcPr>
            <w:tcW w:w="712" w:type="pct"/>
          </w:tcPr>
          <w:p w14:paraId="66072FFB" w14:textId="77777777" w:rsidR="00A14B06" w:rsidRPr="0068151C" w:rsidRDefault="00A14B06" w:rsidP="000021C6">
            <w:pPr>
              <w:spacing w:line="240" w:lineRule="auto"/>
              <w:jc w:val="left"/>
            </w:pPr>
            <w:r w:rsidRPr="0068151C">
              <w:t>hoch</w:t>
            </w:r>
          </w:p>
        </w:tc>
      </w:tr>
      <w:tr w:rsidR="00A14B06" w:rsidRPr="0068151C" w14:paraId="77BEEC2A" w14:textId="77777777" w:rsidTr="00F86222">
        <w:trPr>
          <w:cantSplit/>
        </w:trPr>
        <w:tc>
          <w:tcPr>
            <w:tcW w:w="1484" w:type="pct"/>
          </w:tcPr>
          <w:p w14:paraId="775D9794" w14:textId="77777777" w:rsidR="00A14B06" w:rsidRPr="0068151C" w:rsidRDefault="00A14B06" w:rsidP="000021C6">
            <w:pPr>
              <w:spacing w:line="240" w:lineRule="auto"/>
              <w:jc w:val="left"/>
            </w:pPr>
            <w:r w:rsidRPr="0068151C">
              <w:lastRenderedPageBreak/>
              <w:t>Präventionsbeauftragte in Anbauvereinigungen</w:t>
            </w:r>
          </w:p>
        </w:tc>
        <w:tc>
          <w:tcPr>
            <w:tcW w:w="2804" w:type="pct"/>
          </w:tcPr>
          <w:p w14:paraId="5C8CF69C" w14:textId="77777777" w:rsidR="00A14B06" w:rsidRPr="0068151C" w:rsidRDefault="00A14B06" w:rsidP="00A14B06">
            <w:pPr>
              <w:numPr>
                <w:ilvl w:val="0"/>
                <w:numId w:val="7"/>
              </w:numPr>
              <w:spacing w:line="240" w:lineRule="auto"/>
              <w:ind w:left="141" w:hanging="218"/>
              <w:contextualSpacing/>
              <w:jc w:val="left"/>
            </w:pPr>
            <w:r w:rsidRPr="0068151C">
              <w:t>Kommen mit vielen Konsumierenden in Kontakt</w:t>
            </w:r>
          </w:p>
          <w:p w14:paraId="26DDA39A" w14:textId="77777777" w:rsidR="00A14B06" w:rsidRPr="0068151C" w:rsidRDefault="00A14B06" w:rsidP="00A14B06">
            <w:pPr>
              <w:numPr>
                <w:ilvl w:val="0"/>
                <w:numId w:val="7"/>
              </w:numPr>
              <w:spacing w:line="240" w:lineRule="auto"/>
              <w:ind w:left="141" w:hanging="218"/>
              <w:contextualSpacing/>
              <w:jc w:val="left"/>
            </w:pPr>
            <w:r w:rsidRPr="0068151C">
              <w:t>sind glaubwürdig bzgl. der Vermittlung von Informationen</w:t>
            </w:r>
          </w:p>
          <w:p w14:paraId="1FDA1820" w14:textId="77777777" w:rsidR="00A14B06" w:rsidRPr="0068151C" w:rsidRDefault="00A14B06" w:rsidP="00A14B06">
            <w:pPr>
              <w:numPr>
                <w:ilvl w:val="0"/>
                <w:numId w:val="7"/>
              </w:numPr>
              <w:spacing w:line="240" w:lineRule="auto"/>
              <w:ind w:left="141" w:hanging="218"/>
              <w:contextualSpacing/>
              <w:jc w:val="left"/>
            </w:pPr>
            <w:r w:rsidRPr="0068151C">
              <w:t>sind potenziell erfahrene Konsumierende mit möglicherweise falschem/veraltetem Erfahrungswissen zu Cannabis</w:t>
            </w:r>
          </w:p>
        </w:tc>
        <w:tc>
          <w:tcPr>
            <w:tcW w:w="712" w:type="pct"/>
          </w:tcPr>
          <w:p w14:paraId="0CDC3A8D" w14:textId="77777777" w:rsidR="00A14B06" w:rsidRPr="0068151C" w:rsidRDefault="00A14B06" w:rsidP="000021C6">
            <w:pPr>
              <w:spacing w:line="240" w:lineRule="auto"/>
              <w:jc w:val="left"/>
            </w:pPr>
            <w:r w:rsidRPr="0068151C">
              <w:t>unklar</w:t>
            </w:r>
          </w:p>
        </w:tc>
      </w:tr>
    </w:tbl>
    <w:p w14:paraId="72770941" w14:textId="77777777" w:rsidR="00A14B06" w:rsidRPr="006278E8" w:rsidRDefault="00A14B06" w:rsidP="00F86222">
      <w:pPr>
        <w:spacing w:line="240" w:lineRule="auto"/>
      </w:pPr>
      <w:r w:rsidRPr="00FA406D">
        <w:rPr>
          <w:sz w:val="20"/>
          <w:szCs w:val="20"/>
        </w:rPr>
        <w:t>* Die Einschätzung des Evidenzgrades basiert auf einer zusammenfassenden Einschätzung de</w:t>
      </w:r>
      <w:r>
        <w:rPr>
          <w:sz w:val="20"/>
          <w:szCs w:val="20"/>
        </w:rPr>
        <w:t>r Projektgruppe</w:t>
      </w:r>
      <w:r w:rsidRPr="00FA406D">
        <w:rPr>
          <w:sz w:val="20"/>
          <w:szCs w:val="20"/>
        </w:rPr>
        <w:t xml:space="preserve"> </w:t>
      </w:r>
      <w:r>
        <w:rPr>
          <w:sz w:val="20"/>
          <w:szCs w:val="20"/>
        </w:rPr>
        <w:t>aufgrund der vorgefundenen Studienlage</w:t>
      </w:r>
    </w:p>
    <w:p w14:paraId="5BAB0882" w14:textId="77777777" w:rsidR="00A14B06" w:rsidRDefault="00A14B06" w:rsidP="00F86222"/>
    <w:p w14:paraId="4B7253D8" w14:textId="77777777" w:rsidR="00A14B06" w:rsidRPr="001718DF" w:rsidRDefault="00A14B06" w:rsidP="001718DF">
      <w:pPr>
        <w:pStyle w:val="ZwischenBeschriftung"/>
        <w:rPr>
          <w:rStyle w:val="SchwacheHervorhebung"/>
          <w:i/>
          <w:iCs/>
          <w:color w:val="auto"/>
        </w:rPr>
      </w:pPr>
      <w:r w:rsidRPr="001718DF">
        <w:rPr>
          <w:rStyle w:val="SchwacheHervorhebung"/>
          <w:i/>
          <w:iCs/>
          <w:color w:val="auto"/>
        </w:rPr>
        <w:t xml:space="preserve">Jugendliche und </w:t>
      </w:r>
      <w:proofErr w:type="spellStart"/>
      <w:r w:rsidRPr="001718DF">
        <w:rPr>
          <w:rStyle w:val="SchwacheHervorhebung"/>
          <w:i/>
          <w:iCs/>
          <w:color w:val="auto"/>
        </w:rPr>
        <w:t>Schüler:innen</w:t>
      </w:r>
      <w:proofErr w:type="spellEnd"/>
    </w:p>
    <w:p w14:paraId="7C075F87" w14:textId="77777777" w:rsidR="00A14B06" w:rsidRDefault="00A14B06" w:rsidP="00510C1F">
      <w:r>
        <w:t xml:space="preserve">Seit Jahren sind die primären Zielgruppen der meisten cannabisbezogenen Präventionskampagnen Jugendliche bzw. </w:t>
      </w:r>
      <w:proofErr w:type="spellStart"/>
      <w:r>
        <w:t>Schüler:innen</w:t>
      </w:r>
      <w:proofErr w:type="spellEnd"/>
      <w:r>
        <w:t>. Viele Studienergebnisse legen nahe, dass das Erreichen dieser Zielgruppen zentral ist.</w:t>
      </w:r>
      <w:r w:rsidRPr="001718DF">
        <w:rPr>
          <w:noProof/>
          <w:vertAlign w:val="superscript"/>
        </w:rPr>
        <w:t>[1, 2]</w:t>
      </w:r>
      <w:r>
        <w:t xml:space="preserve"> Zum einen machen in der Altersspanne zwischen 12 und 18 Jahren die meisten Jugendlichen ihre ersten Erfahrungen mit psychoaktiven Substanzen wie Alkohol, Tabak oder Cannabis</w:t>
      </w:r>
      <w:r w:rsidRPr="00123CEE">
        <w:rPr>
          <w:noProof/>
          <w:vertAlign w:val="superscript"/>
        </w:rPr>
        <w:t>[3]</w:t>
      </w:r>
      <w:r>
        <w:t xml:space="preserve"> und im besten Fall sind sie schon vorher über Dosierung, Wirkungen und Risiken informiert. Zum anderen ist gut belegt, dass ein früherer Erstkonsum (v. a. in Kombination mit hohen Konsummengen) mit einer höheren Wahrscheinlichkeit für (spätere) Konsumprobleme sowie dem Auftreten von psychosozialen Problemen assoziiert ist.</w:t>
      </w:r>
      <w:r w:rsidRPr="001718DF">
        <w:rPr>
          <w:noProof/>
          <w:vertAlign w:val="superscript"/>
        </w:rPr>
        <w:t>[4]</w:t>
      </w:r>
      <w:r>
        <w:t xml:space="preserve"> Die Aufklärung über mögliche Mythen, z. B. dass Cannabis nicht abhängig machen kann, könnte diesbezüglich frühzeitig ein vorsichtigeres Verhalten der Jugendlichen bzgl. Erstkonsum, Menge und Frequenz befördern. </w:t>
      </w:r>
    </w:p>
    <w:p w14:paraId="41E8CAFC" w14:textId="77777777" w:rsidR="00A14B06" w:rsidRDefault="00A14B06" w:rsidP="00510C1F">
      <w:r>
        <w:t xml:space="preserve">Auch bei der vorliegenden Recherche nach potenziellen Zielgruppen für die Aufklärung über cannabisbezogene Mythen wurden fast ausschließlich Präventionskampagnen gefunden, die sich an Jugendliche richten. An erster Stelle wären hier die Online-Informationsangebote des </w:t>
      </w:r>
      <w:proofErr w:type="spellStart"/>
      <w:r>
        <w:t>BIÖG</w:t>
      </w:r>
      <w:proofErr w:type="spellEnd"/>
      <w:r>
        <w:t xml:space="preserve"> zu nennen. Auf </w:t>
      </w:r>
      <w:hyperlink r:id="rId19" w:history="1">
        <w:r w:rsidRPr="008F08CA">
          <w:rPr>
            <w:rStyle w:val="Hyperlink"/>
          </w:rPr>
          <w:t>www.infos-cannabis.de</w:t>
        </w:r>
      </w:hyperlink>
      <w:r>
        <w:t xml:space="preserve"> sowie </w:t>
      </w:r>
      <w:hyperlink r:id="rId20" w:history="1">
        <w:r w:rsidRPr="008F08CA">
          <w:rPr>
            <w:rStyle w:val="Hyperlink"/>
          </w:rPr>
          <w:t>www.cannabisprävention.de</w:t>
        </w:r>
      </w:hyperlink>
      <w:r>
        <w:t xml:space="preserve"> steht inhaltlich, sprachlich und gestalterisch die Zielgruppe der Jugendlichen im Fokus. Allerdings gibt es auch kleinere Bereiche in den Portalen, die sich an Eltern der Zielgruppe richten bzw. in denen allgemeine Informationen wie beispielsweise Safer Use Empfehlungen für Erwachsene über 18 Jahren bereitgestellt werden. Eine Durchsicht der Linksammlung auf cannabisprävention.de (</w:t>
      </w:r>
      <w:hyperlink r:id="rId21" w:history="1">
        <w:r w:rsidRPr="00EF612D">
          <w:rPr>
            <w:rStyle w:val="Hyperlink"/>
          </w:rPr>
          <w:t>https://www.cannabispraevention.de/barrierefrei/links/</w:t>
        </w:r>
      </w:hyperlink>
      <w:r>
        <w:t xml:space="preserve">) erbrachte ebenfalls ausschließlich Präventionsprogramme, die sich an Jugendliche richten bzw. im schulischen Setting angesiedelt sind. Das Gleiche gilt für das Factsheet der </w:t>
      </w:r>
      <w:proofErr w:type="spellStart"/>
      <w:r>
        <w:t>BIÖG</w:t>
      </w:r>
      <w:proofErr w:type="spellEnd"/>
      <w:r>
        <w:t xml:space="preserve"> zur wirkungsorientierten Prävention des Konsums von Cannabis</w:t>
      </w:r>
      <w:r w:rsidRPr="00123CEE">
        <w:rPr>
          <w:noProof/>
          <w:vertAlign w:val="superscript"/>
        </w:rPr>
        <w:t>[5]</w:t>
      </w:r>
      <w:r>
        <w:t>. Auch in einer großen, substanzübergreifenden „Expertise zur Suchtprävention 2020“ wurden bei der Auswahl der Literaturbasis lediglich Studien aufgenommen, die Kinder, Jugendliche und junge Erwachsene bis zu einem Alter von 25 Jahren als Stichproben berücksichtigen.</w:t>
      </w:r>
      <w:r w:rsidRPr="00123CEE">
        <w:rPr>
          <w:noProof/>
          <w:vertAlign w:val="superscript"/>
        </w:rPr>
        <w:t>[6]</w:t>
      </w:r>
      <w:r>
        <w:t xml:space="preserve"> Schließlich werden auch in einem Dokument der Europäischen Werkstatt Suchtprävention,</w:t>
      </w:r>
      <w:r w:rsidRPr="00123CEE">
        <w:rPr>
          <w:noProof/>
          <w:vertAlign w:val="superscript"/>
        </w:rPr>
        <w:t>[7]</w:t>
      </w:r>
      <w:r>
        <w:t xml:space="preserve"> in dem Best-Practice-Präventionsprogramme aus Europa zusammengestellt wurden, in allen Beispielen (auch) Kinder und Jugendliche als Zielgruppe benannt.</w:t>
      </w:r>
    </w:p>
    <w:p w14:paraId="1ABFF2A7" w14:textId="77777777" w:rsidR="00A14B06" w:rsidRDefault="00A14B06" w:rsidP="00510C1F"/>
    <w:p w14:paraId="50CCA09F" w14:textId="77777777" w:rsidR="00A14B06" w:rsidRPr="001718DF" w:rsidRDefault="00A14B06" w:rsidP="001718DF">
      <w:pPr>
        <w:pStyle w:val="ZwischenBeschriftung"/>
      </w:pPr>
      <w:r w:rsidRPr="001718DF">
        <w:rPr>
          <w:rStyle w:val="SchwacheHervorhebung"/>
          <w:i/>
          <w:iCs/>
          <w:color w:val="auto"/>
        </w:rPr>
        <w:t>Auszubildende</w:t>
      </w:r>
      <w:r w:rsidRPr="001718DF">
        <w:t>/</w:t>
      </w:r>
      <w:proofErr w:type="spellStart"/>
      <w:r w:rsidRPr="001718DF">
        <w:t>Berufsschüler:innen</w:t>
      </w:r>
      <w:proofErr w:type="spellEnd"/>
    </w:p>
    <w:p w14:paraId="553AD731" w14:textId="77777777" w:rsidR="00A14B06" w:rsidRDefault="00A14B06" w:rsidP="00510C1F">
      <w:r>
        <w:t>In Programmen, die sich an die Gruppe der jungen Erwachsenen als Ganze richten, wird vereinzelt differenziert und beispielsweise mit „</w:t>
      </w:r>
      <w:proofErr w:type="spellStart"/>
      <w:r>
        <w:t>ready4life</w:t>
      </w:r>
      <w:proofErr w:type="spellEnd"/>
      <w:r>
        <w:t>“</w:t>
      </w:r>
      <w:r w:rsidRPr="00123CEE">
        <w:rPr>
          <w:noProof/>
          <w:vertAlign w:val="superscript"/>
        </w:rPr>
        <w:t>[8]</w:t>
      </w:r>
      <w:r>
        <w:t xml:space="preserve"> die Gruppe der Auszubildenden als Zielgruppe benannt, allerdings nicht cannabisspezifisch, sondern allgemein bezogen auf „</w:t>
      </w:r>
      <w:r w:rsidRPr="00EB3C55">
        <w:t xml:space="preserve">Prävention bei Auszubildenden in Bezug auf Rauschmittelkonsum und </w:t>
      </w:r>
      <w:r>
        <w:t>i</w:t>
      </w:r>
      <w:r w:rsidRPr="00EB3C55">
        <w:t>nternetbezogene Störungen</w:t>
      </w:r>
      <w:r>
        <w:t>“.</w:t>
      </w:r>
    </w:p>
    <w:p w14:paraId="4D5E4E10" w14:textId="77777777" w:rsidR="00A14B06" w:rsidRDefault="00A14B06" w:rsidP="00510C1F"/>
    <w:p w14:paraId="35E59ECB" w14:textId="77777777" w:rsidR="00A14B06" w:rsidRDefault="00A14B06" w:rsidP="00510C1F">
      <w:r>
        <w:t xml:space="preserve">Lediglich vereinzelt werden in den gefundenen Materialien Zielgruppen jenseits von Jugendlichen/jungen Erwachsenen adressiert. In der vom </w:t>
      </w:r>
      <w:proofErr w:type="spellStart"/>
      <w:r>
        <w:t>BIÖG</w:t>
      </w:r>
      <w:proofErr w:type="spellEnd"/>
      <w:r>
        <w:t xml:space="preserve"> geförderten Studie </w:t>
      </w:r>
      <w:proofErr w:type="spellStart"/>
      <w:r>
        <w:t>CanPräT</w:t>
      </w:r>
      <w:proofErr w:type="spellEnd"/>
      <w:r>
        <w:t>,</w:t>
      </w:r>
      <w:r w:rsidRPr="00123CEE">
        <w:rPr>
          <w:noProof/>
          <w:vertAlign w:val="superscript"/>
        </w:rPr>
        <w:t>[9]</w:t>
      </w:r>
      <w:r>
        <w:t xml:space="preserve"> in der es neben inhaltlichen Anpassungen bestehender Kampagnen auch um neue Zielgruppen der Cannabisprävention nach der Teillegalisierung geht, wurden neben der Hauptzielgruppe „Jugendliche“ folgende </w:t>
      </w:r>
      <w:proofErr w:type="spellStart"/>
      <w:r>
        <w:t>Adressat:innen</w:t>
      </w:r>
      <w:proofErr w:type="spellEnd"/>
      <w:r>
        <w:t xml:space="preserve"> genannt: </w:t>
      </w:r>
      <w:r w:rsidRPr="007E6735">
        <w:t xml:space="preserve">konsumierende </w:t>
      </w:r>
      <w:r>
        <w:lastRenderedPageBreak/>
        <w:t xml:space="preserve">Erwachsene insbesondere </w:t>
      </w:r>
      <w:r w:rsidRPr="007E6735">
        <w:t xml:space="preserve">Eltern, schwangere Frauen, Fachkräfte von Beratungsstellen, </w:t>
      </w:r>
      <w:proofErr w:type="spellStart"/>
      <w:r w:rsidRPr="007E6735">
        <w:t>Arbeitgeber</w:t>
      </w:r>
      <w:r>
        <w:t>:</w:t>
      </w:r>
      <w:r w:rsidRPr="007E6735">
        <w:t>innen</w:t>
      </w:r>
      <w:proofErr w:type="spellEnd"/>
      <w:r>
        <w:t xml:space="preserve"> (Reihenfolge nach postulierter Relevanz).</w:t>
      </w:r>
    </w:p>
    <w:p w14:paraId="4509A990" w14:textId="77777777" w:rsidR="00A14B06" w:rsidRDefault="00A14B06" w:rsidP="00510C1F"/>
    <w:p w14:paraId="1EBACEA8" w14:textId="77777777" w:rsidR="00A14B06" w:rsidRPr="00E131FA" w:rsidRDefault="00A14B06" w:rsidP="00E131FA">
      <w:pPr>
        <w:pStyle w:val="ZwischenBeschriftung"/>
        <w:rPr>
          <w:rStyle w:val="SchwacheHervorhebung"/>
          <w:i/>
          <w:iCs/>
          <w:color w:val="auto"/>
        </w:rPr>
      </w:pPr>
      <w:r w:rsidRPr="00E131FA">
        <w:rPr>
          <w:rStyle w:val="SchwacheHervorhebung"/>
          <w:i/>
          <w:iCs/>
          <w:color w:val="auto"/>
        </w:rPr>
        <w:t>Schwangere Frauen und stillende Mütter</w:t>
      </w:r>
    </w:p>
    <w:p w14:paraId="7F96D899" w14:textId="77777777" w:rsidR="00A14B06" w:rsidRDefault="00A14B06" w:rsidP="00510C1F">
      <w:r>
        <w:t>Die Zielgruppe der schwangeren Frauen bzw. stillenden Mütter taucht immer wieder in Präventionsangeboten aus Nordamerika auf.</w:t>
      </w:r>
      <w:r w:rsidRPr="00123CEE">
        <w:rPr>
          <w:noProof/>
          <w:vertAlign w:val="superscript"/>
        </w:rPr>
        <w:t>[10]</w:t>
      </w:r>
      <w:r>
        <w:t xml:space="preserve"> Verschiedene Studien zeigen,</w:t>
      </w:r>
      <w:r w:rsidRPr="00E131FA">
        <w:rPr>
          <w:noProof/>
          <w:vertAlign w:val="superscript"/>
        </w:rPr>
        <w:t>[11]</w:t>
      </w:r>
      <w:r>
        <w:t xml:space="preserve"> dass schwangere Frauen in den USA und/oder Kanada Cannabis zur Linderung von schwangerschaftsbedingter Übelkeit oder Schmerzen, aber auch depressiven Verstimmungen oder Angstzuständen im Zuge der Schwangerschaft nutzen. Als Gründe für die Versuche, die genannten Beschwerden mit Hilfe von Cannabis zu lindern, nennt bis zu einem Drittel der Frauen, sie seien der Ansicht, der Konsum schade ihrem (ungeborenen) Kind nicht. Viele Untersuchungen belegen jedoch potentielle negative Auswirkungen des Konsums auf den Verlauf der Schwangerschaft bzw. die Gesundheit des Fötus.</w:t>
      </w:r>
      <w:r w:rsidRPr="00E131FA">
        <w:rPr>
          <w:noProof/>
          <w:vertAlign w:val="superscript"/>
        </w:rPr>
        <w:t>[12]</w:t>
      </w:r>
      <w:r>
        <w:t xml:space="preserve"> Die Befunde zeigen, dass bei der Zielgruppe der schwangeren/stillenden Frauen diesbezüglich offensichtlich ein Informationsdefizit bzw. eine falsche Auffassung vorliegt. Dabei gibt es hier durchaus ein Bedürfnis nach glaubwürdigen und verlässlichen Informationen.</w:t>
      </w:r>
      <w:r w:rsidRPr="00123CEE">
        <w:rPr>
          <w:noProof/>
          <w:vertAlign w:val="superscript"/>
        </w:rPr>
        <w:t>[13]</w:t>
      </w:r>
      <w:r>
        <w:t xml:space="preserve"> Naheliegenderweise dürfte das ebenfalls für die entsprechende Zielgruppe in Deutschland der Fall sein. So findet sich auch im Infoflyer „Für einen bewussten Umgang mit Cannabis“ der Deutschen Hauptstelle für Suchtfragen</w:t>
      </w:r>
      <w:r w:rsidRPr="00123CEE">
        <w:rPr>
          <w:noProof/>
          <w:vertAlign w:val="superscript"/>
        </w:rPr>
        <w:t>[14]</w:t>
      </w:r>
      <w:r>
        <w:t xml:space="preserve"> ein entsprechender Punkt, der die Gefahren des Cannabiskonsums für schwangere und stillende Frauen thematisiert. Abseits davon eignet sich diese Informationsbroschüre im Allgemeinen zur Aufklärung (neu)-konsumierender Erwachsener.</w:t>
      </w:r>
    </w:p>
    <w:p w14:paraId="5900500E" w14:textId="77777777" w:rsidR="00A14B06" w:rsidRDefault="00A14B06" w:rsidP="00510C1F"/>
    <w:p w14:paraId="7C0C0744" w14:textId="77777777" w:rsidR="00A14B06" w:rsidRPr="00E131FA" w:rsidRDefault="00A14B06" w:rsidP="00E131FA">
      <w:pPr>
        <w:pStyle w:val="ZwischenBeschriftung"/>
        <w:rPr>
          <w:rStyle w:val="SchwacheHervorhebung"/>
          <w:i/>
          <w:iCs/>
          <w:color w:val="auto"/>
        </w:rPr>
      </w:pPr>
      <w:r w:rsidRPr="00E131FA">
        <w:rPr>
          <w:rStyle w:val="SchwacheHervorhebung"/>
          <w:i/>
          <w:iCs/>
          <w:color w:val="auto"/>
        </w:rPr>
        <w:t>(Konsumierende) Eltern, Fach- und Lehrkräfte</w:t>
      </w:r>
    </w:p>
    <w:p w14:paraId="747FC844" w14:textId="77777777" w:rsidR="00A14B06" w:rsidRDefault="00A14B06" w:rsidP="00510C1F">
      <w:r>
        <w:t>Das Konsumverhalten der Eltern hat Einfluss auf das Konsumverhalten der Kinder.</w:t>
      </w:r>
      <w:r w:rsidRPr="00123CEE">
        <w:rPr>
          <w:noProof/>
          <w:vertAlign w:val="superscript"/>
        </w:rPr>
        <w:t>[15]</w:t>
      </w:r>
      <w:r>
        <w:t xml:space="preserve"> Von Berufs wegen spielen Fachkräfte der Suchtprävention und -beratung eine wichtige Rolle bei der Vermittlung von Informationen zu Cannabiskonsum bzw. dessen Risiken. (Konsumierende) Eltern sowie Fach- und Lehrkräfte als Zielgruppe für Informationen zu Cannabis werden folglich auf der vom </w:t>
      </w:r>
      <w:proofErr w:type="spellStart"/>
      <w:r>
        <w:t>BIÖG</w:t>
      </w:r>
      <w:proofErr w:type="spellEnd"/>
      <w:r>
        <w:t xml:space="preserve"> betriebenen Informationsseite </w:t>
      </w:r>
      <w:hyperlink r:id="rId22" w:history="1">
        <w:r w:rsidRPr="00AC2B11">
          <w:rPr>
            <w:rStyle w:val="Hyperlink"/>
          </w:rPr>
          <w:t>www.cannabispraevention.de/</w:t>
        </w:r>
      </w:hyperlink>
      <w:r>
        <w:t xml:space="preserve"> mit eigenen Bereichen adressiert.</w:t>
      </w:r>
    </w:p>
    <w:p w14:paraId="6532CF9D" w14:textId="77777777" w:rsidR="00A14B06" w:rsidRDefault="00A14B06" w:rsidP="00510C1F"/>
    <w:p w14:paraId="69539E10" w14:textId="77777777" w:rsidR="00A14B06" w:rsidRPr="00E131FA" w:rsidRDefault="00A14B06" w:rsidP="00E131FA">
      <w:pPr>
        <w:pStyle w:val="ZwischenBeschriftung"/>
        <w:rPr>
          <w:rStyle w:val="SchwacheHervorhebung"/>
          <w:i/>
          <w:iCs/>
          <w:color w:val="auto"/>
        </w:rPr>
      </w:pPr>
      <w:r w:rsidRPr="00E131FA">
        <w:rPr>
          <w:rStyle w:val="SchwacheHervorhebung"/>
          <w:i/>
          <w:iCs/>
          <w:color w:val="auto"/>
        </w:rPr>
        <w:t>Präventionsbeauftragte in Anbauvereinigungen („Cannabis Clubs“)</w:t>
      </w:r>
    </w:p>
    <w:p w14:paraId="47E3B875" w14:textId="77777777" w:rsidR="00A14B06" w:rsidRDefault="00A14B06" w:rsidP="00510C1F">
      <w:r>
        <w:t>Schließlich richtet sich das Mustercurriculum für die Anbauvereinigungen: „</w:t>
      </w:r>
      <w:r w:rsidRPr="00B147A0">
        <w:t>Schulung zur Cannabisprävention für Präventionsbeauftragte nach dem Konsumcannabisgesetz</w:t>
      </w:r>
      <w:r>
        <w:t xml:space="preserve">“ an zu schulende Präventionsbeauftragte als Zielgruppe. Es wird erwartet, dass unter den </w:t>
      </w:r>
      <w:proofErr w:type="spellStart"/>
      <w:r>
        <w:t>Anwärter:innen</w:t>
      </w:r>
      <w:proofErr w:type="spellEnd"/>
      <w:r>
        <w:t xml:space="preserve"> auf die Position als </w:t>
      </w:r>
      <w:proofErr w:type="spellStart"/>
      <w:r>
        <w:t>Präventionsbeauftragte:r</w:t>
      </w:r>
      <w:proofErr w:type="spellEnd"/>
      <w:r>
        <w:t xml:space="preserve"> u. a. Personen zu finden sind, die eine gefestigte und/oder verharmlosende Position zu Cannabis haben. Außerdem könnten Personen, die schon lange konsumieren, das daraus entstandene Erfahrungswissen fälschlicherweise als gesichertes Präventionswissen verstehen, womit sie ebenfalls Zielgruppe von Aufklärung über falsche Vorstellungen zum Thema Cannabis wären.</w:t>
      </w:r>
    </w:p>
    <w:p w14:paraId="062848E2" w14:textId="77777777" w:rsidR="00A14B06" w:rsidRDefault="00A14B06" w:rsidP="00510C1F"/>
    <w:p w14:paraId="5280BA8D" w14:textId="77777777" w:rsidR="00A14B06" w:rsidRDefault="00A14B06" w:rsidP="00510C1F">
      <w:pPr>
        <w:pStyle w:val="berschrift3"/>
      </w:pPr>
      <w:bookmarkStart w:id="47" w:name="_Toc217304327"/>
      <w:r>
        <w:t>Wege und Methoden zur Erreichung</w:t>
      </w:r>
      <w:r w:rsidRPr="00BA22AB">
        <w:t xml:space="preserve"> </w:t>
      </w:r>
      <w:r>
        <w:t>bzw. Ansprache der Zielgruppen</w:t>
      </w:r>
      <w:bookmarkEnd w:id="47"/>
    </w:p>
    <w:p w14:paraId="2F8192C2" w14:textId="77777777" w:rsidR="00A14B06" w:rsidRDefault="00A14B06" w:rsidP="00510C1F">
      <w:r>
        <w:t xml:space="preserve">Wie in </w:t>
      </w:r>
      <w:r w:rsidRPr="008958F7">
        <w:t>Kapitel 3.4 beschrieben</w:t>
      </w:r>
      <w:r>
        <w:t>, konnte – spezifisch bezogen auf Cannabis – keine wissenschaftliche Evidenz dazu gefunden werden, auf welchem Weg bzw. mit welchen Methoden Zielgruppen mit potenziell falschen Vorstellungen und vermeintlichem Wissen (</w:t>
      </w:r>
      <w:r w:rsidRPr="0088530B">
        <w:t>Mythen</w:t>
      </w:r>
      <w:r>
        <w:t xml:space="preserve">) über Wirkung und Konsumfolgen im Rahmen einer </w:t>
      </w:r>
      <w:r w:rsidRPr="0088530B">
        <w:t>Prävention</w:t>
      </w:r>
      <w:r>
        <w:t>saktivität erreicht werden können. Allerdings gibt es einzelne Projekte und Präventionsinitiativen, die sich der Aufgabe auf praktischem Weg angenommen haben und Ergebnisse in Form von „grauer Literatur“ (z.B. Projektberichte) veröffentlicht haben.</w:t>
      </w:r>
    </w:p>
    <w:p w14:paraId="18E7E6A9" w14:textId="77777777" w:rsidR="00A14B06" w:rsidRDefault="00A14B06" w:rsidP="00510C1F">
      <w:r>
        <w:lastRenderedPageBreak/>
        <w:t xml:space="preserve">Darüber hinaus gibt es vereinzelt Erkenntnisse zur Zielgruppenerreichung aus der allgemeinen Suchtprävention (auch wenn es in diesen Projekten, wie bereits erwähnt, fast immer um eine Verhinderung oder Veränderung des Konsums an sich geht und nicht um Wissensvermittlung bzw. -veränderung). </w:t>
      </w:r>
    </w:p>
    <w:p w14:paraId="13888E21" w14:textId="77777777" w:rsidR="00A14B06" w:rsidRDefault="00A14B06" w:rsidP="00510C1F">
      <w:r>
        <w:t xml:space="preserve">Wenn der Fokus noch etwas mehr geweitet wird, bieten sich Erkenntnisse aus der allgemeinen Gesundheitskommunikation an. Hierzu gibt es verschiedene wissenschaftliche Studien, die zumindest in Nebenfragestellungen </w:t>
      </w:r>
      <w:r w:rsidRPr="00E174BC">
        <w:t xml:space="preserve">Wege und Methoden zur Erreichung </w:t>
      </w:r>
      <w:r>
        <w:t xml:space="preserve">der Zielgruppen untersucht haben. Die wissenschaftliche Evidenz wurde für Deutschland in einer „Leitlinie </w:t>
      </w:r>
      <w:r w:rsidRPr="00E174BC">
        <w:t>evidenzbasierte</w:t>
      </w:r>
      <w:r>
        <w:t xml:space="preserve"> </w:t>
      </w:r>
      <w:r w:rsidRPr="00E174BC">
        <w:t>Gesundheitsinformation</w:t>
      </w:r>
      <w:r>
        <w:t>“</w:t>
      </w:r>
      <w:r w:rsidRPr="00123CEE">
        <w:rPr>
          <w:noProof/>
          <w:vertAlign w:val="superscript"/>
        </w:rPr>
        <w:t>[16]</w:t>
      </w:r>
      <w:r>
        <w:t xml:space="preserve"> zusammengestellt, um </w:t>
      </w:r>
      <w:r w:rsidRPr="00E174BC">
        <w:t>wissenschaftsbasierte und laienverständliche Informationen</w:t>
      </w:r>
      <w:r>
        <w:t xml:space="preserve"> bereitzustellen und den </w:t>
      </w:r>
      <w:proofErr w:type="spellStart"/>
      <w:r>
        <w:t>Patient:innen</w:t>
      </w:r>
      <w:proofErr w:type="spellEnd"/>
      <w:r>
        <w:t xml:space="preserve"> somit informierte Entscheidungen z. B. zu Behandlungsoptionen zu ermöglichen. Dies lässt sich für das vorliegende Projekt auf die (informierte und nicht mythenbasierte) Entscheidung übertragen, ob eine Person Cannabis konsumieren möchte oder nicht. Denn wie in einem Handbuch zur </w:t>
      </w:r>
      <w:r w:rsidRPr="00B3364B">
        <w:t>Prävention und Gesundheitsförderung</w:t>
      </w:r>
      <w:r>
        <w:t xml:space="preserve"> definiert wird, kann „Gesundheitskommunikation […] als die Produktion, Verarbeitung, Weitergabe, Rezeption und Wirkung von gesundheitsbezogenen Informationen, Texten und Bildern durch Personen und Organisationen“ definiert werden. Mit dem Begriff Gesundheitskommunikation sind also alle Informations- und Kommunikationsprozesse angesprochen, die einen Bezug zu Gesundheitsthemen haben“</w:t>
      </w:r>
      <w:r w:rsidRPr="00123CEE">
        <w:rPr>
          <w:noProof/>
          <w:vertAlign w:val="superscript"/>
        </w:rPr>
        <w:t>[17]</w:t>
      </w:r>
      <w:r>
        <w:t>.</w:t>
      </w:r>
    </w:p>
    <w:p w14:paraId="78C14C52" w14:textId="77777777" w:rsidR="00A14B06" w:rsidRDefault="00A14B06" w:rsidP="00510C1F">
      <w:r>
        <w:t>Im Folgenden werden Informationen „vom Allgemeinen zum Speziellen“ bereitgestellt. Das bedeutet, dass zunächst Erkenntnisse aus der allgemeinen Gesundheitskommunikation berichtet werden, die besser wissenschaftlich untersucht wurden, andererseits aber nicht suchtpräventions- bzw. cannabisspezifisch sind. Auf der nächsten Ebene geht es um Erkenntnisse geeigneter Vermittlungswege von Informationen aus der allgemeinen Suchtprävention und zuletzt – soweit vorhanden – um cannabisspezifische Ansätze.</w:t>
      </w:r>
    </w:p>
    <w:p w14:paraId="2A99D8CE" w14:textId="77777777" w:rsidR="00A14B06" w:rsidRPr="007164DF" w:rsidRDefault="00A14B06" w:rsidP="00510C1F"/>
    <w:p w14:paraId="6B1F29C7" w14:textId="77777777" w:rsidR="00A14B06" w:rsidRPr="00F33A96" w:rsidRDefault="00A14B06" w:rsidP="00F33A96">
      <w:pPr>
        <w:pStyle w:val="berschrift4"/>
      </w:pPr>
      <w:r w:rsidRPr="00F33A96">
        <w:t>Mediengestützte Methoden</w:t>
      </w:r>
    </w:p>
    <w:p w14:paraId="2592BA6B" w14:textId="77777777" w:rsidR="00A14B06" w:rsidRDefault="00A14B06" w:rsidP="00700CE7">
      <w:pPr>
        <w:pStyle w:val="Beschriftung"/>
      </w:pPr>
      <w:bookmarkStart w:id="48" w:name="_Toc217304396"/>
      <w:r w:rsidRPr="00B67BE3">
        <w:t xml:space="preserve">Tabelle </w:t>
      </w:r>
      <w:fldSimple w:instr=" STYLEREF 1 \s ">
        <w:r>
          <w:rPr>
            <w:noProof/>
          </w:rPr>
          <w:t>4</w:t>
        </w:r>
      </w:fldSimple>
      <w:r w:rsidRPr="00B67BE3">
        <w:t>.</w:t>
      </w:r>
      <w:fldSimple w:instr=" SEQ Tabelle \* ARABIC \s 1 ">
        <w:r>
          <w:rPr>
            <w:noProof/>
          </w:rPr>
          <w:t>3</w:t>
        </w:r>
      </w:fldSimple>
      <w:r w:rsidRPr="00B67BE3">
        <w:tab/>
      </w:r>
      <w:r>
        <w:t>Übersicht über Wege und Methoden der mediengestützten Zielgruppenerreichung</w:t>
      </w:r>
      <w:bookmarkEnd w:id="48"/>
    </w:p>
    <w:tbl>
      <w:tblPr>
        <w:tblStyle w:val="Tabellenraster"/>
        <w:tblW w:w="10060" w:type="dxa"/>
        <w:tblLook w:val="04A0" w:firstRow="1" w:lastRow="0" w:firstColumn="1" w:lastColumn="0" w:noHBand="0" w:noVBand="1"/>
      </w:tblPr>
      <w:tblGrid>
        <w:gridCol w:w="2936"/>
        <w:gridCol w:w="5423"/>
        <w:gridCol w:w="1701"/>
      </w:tblGrid>
      <w:tr w:rsidR="00A14B06" w:rsidRPr="000E27DC" w14:paraId="404014C5" w14:textId="77777777" w:rsidTr="00F33A96">
        <w:tc>
          <w:tcPr>
            <w:tcW w:w="2936" w:type="dxa"/>
          </w:tcPr>
          <w:p w14:paraId="09066FEB" w14:textId="77777777" w:rsidR="00A14B06" w:rsidRPr="000E27DC" w:rsidRDefault="00A14B06" w:rsidP="00AB4807">
            <w:pPr>
              <w:spacing w:line="240" w:lineRule="auto"/>
              <w:jc w:val="left"/>
              <w:rPr>
                <w:b/>
                <w:bCs/>
              </w:rPr>
            </w:pPr>
            <w:r w:rsidRPr="000E27DC">
              <w:rPr>
                <w:b/>
                <w:bCs/>
              </w:rPr>
              <w:t>Zugangsmethode</w:t>
            </w:r>
          </w:p>
        </w:tc>
        <w:tc>
          <w:tcPr>
            <w:tcW w:w="7124" w:type="dxa"/>
            <w:gridSpan w:val="2"/>
          </w:tcPr>
          <w:p w14:paraId="57004411" w14:textId="77777777" w:rsidR="00A14B06" w:rsidRPr="000E27DC" w:rsidRDefault="00A14B06" w:rsidP="00AB4807">
            <w:pPr>
              <w:spacing w:line="240" w:lineRule="auto"/>
              <w:jc w:val="left"/>
              <w:rPr>
                <w:b/>
                <w:bCs/>
              </w:rPr>
            </w:pPr>
            <w:r w:rsidRPr="000E27DC">
              <w:rPr>
                <w:b/>
                <w:bCs/>
              </w:rPr>
              <w:t xml:space="preserve">Begründung </w:t>
            </w:r>
          </w:p>
        </w:tc>
      </w:tr>
      <w:tr w:rsidR="00A14B06" w:rsidRPr="000E27DC" w14:paraId="1952C55F" w14:textId="77777777" w:rsidTr="00F33A96">
        <w:tc>
          <w:tcPr>
            <w:tcW w:w="2936" w:type="dxa"/>
          </w:tcPr>
          <w:p w14:paraId="7569A62D" w14:textId="77777777" w:rsidR="00A14B06" w:rsidRPr="000E27DC" w:rsidRDefault="00A14B06" w:rsidP="00AB4807">
            <w:pPr>
              <w:spacing w:line="240" w:lineRule="auto"/>
              <w:jc w:val="left"/>
              <w:rPr>
                <w:i/>
                <w:iCs/>
              </w:rPr>
            </w:pPr>
            <w:r w:rsidRPr="000E27DC">
              <w:rPr>
                <w:i/>
                <w:iCs/>
              </w:rPr>
              <w:t>Mediengestützt</w:t>
            </w:r>
          </w:p>
        </w:tc>
        <w:tc>
          <w:tcPr>
            <w:tcW w:w="7124" w:type="dxa"/>
            <w:gridSpan w:val="2"/>
          </w:tcPr>
          <w:p w14:paraId="7118F9AA" w14:textId="77777777" w:rsidR="00A14B06" w:rsidRPr="000E27DC" w:rsidRDefault="00A14B06" w:rsidP="00A14B06">
            <w:pPr>
              <w:numPr>
                <w:ilvl w:val="0"/>
                <w:numId w:val="7"/>
              </w:numPr>
              <w:spacing w:line="240" w:lineRule="auto"/>
              <w:ind w:left="141" w:hanging="218"/>
              <w:contextualSpacing/>
              <w:jc w:val="left"/>
            </w:pPr>
            <w:r w:rsidRPr="000E27DC">
              <w:t>Informationssuche (nicht nur) junger Menschen findet hauptsächlich im Internet statt</w:t>
            </w:r>
          </w:p>
          <w:p w14:paraId="662EEF8F" w14:textId="77777777" w:rsidR="00A14B06" w:rsidRPr="000E27DC" w:rsidRDefault="00A14B06" w:rsidP="00A14B06">
            <w:pPr>
              <w:numPr>
                <w:ilvl w:val="0"/>
                <w:numId w:val="7"/>
              </w:numPr>
              <w:spacing w:line="240" w:lineRule="auto"/>
              <w:ind w:left="141" w:hanging="218"/>
              <w:contextualSpacing/>
              <w:jc w:val="left"/>
            </w:pPr>
            <w:r w:rsidRPr="000E27DC">
              <w:t xml:space="preserve">intensive Nutzung von </w:t>
            </w:r>
            <w:r>
              <w:t>„</w:t>
            </w:r>
            <w:proofErr w:type="spellStart"/>
            <w:r w:rsidRPr="000E27DC">
              <w:t>Social</w:t>
            </w:r>
            <w:proofErr w:type="spellEnd"/>
            <w:r w:rsidRPr="000E27DC">
              <w:t xml:space="preserve"> Media</w:t>
            </w:r>
            <w:r>
              <w:t>“</w:t>
            </w:r>
            <w:r w:rsidRPr="000E27DC">
              <w:t xml:space="preserve"> unter jungen Erwachsenen</w:t>
            </w:r>
          </w:p>
          <w:p w14:paraId="31A92415" w14:textId="77777777" w:rsidR="00A14B06" w:rsidRPr="000E27DC" w:rsidRDefault="00A14B06" w:rsidP="00A14B06">
            <w:pPr>
              <w:numPr>
                <w:ilvl w:val="0"/>
                <w:numId w:val="7"/>
              </w:numPr>
              <w:spacing w:line="240" w:lineRule="auto"/>
              <w:ind w:left="141" w:hanging="218"/>
              <w:contextualSpacing/>
              <w:jc w:val="left"/>
            </w:pPr>
            <w:r w:rsidRPr="000E27DC">
              <w:t>einfache Möglichkeiten hohe Reichweite zu erreichen</w:t>
            </w:r>
          </w:p>
          <w:p w14:paraId="40D9F905" w14:textId="77777777" w:rsidR="00A14B06" w:rsidRPr="000E27DC" w:rsidRDefault="00A14B06" w:rsidP="00A14B06">
            <w:pPr>
              <w:numPr>
                <w:ilvl w:val="0"/>
                <w:numId w:val="7"/>
              </w:numPr>
              <w:spacing w:line="240" w:lineRule="auto"/>
              <w:ind w:left="141" w:hanging="218"/>
              <w:contextualSpacing/>
              <w:jc w:val="left"/>
            </w:pPr>
            <w:r w:rsidRPr="000E27DC">
              <w:t>Bewegtbilder werden bevorzugt</w:t>
            </w:r>
          </w:p>
          <w:p w14:paraId="053301EC" w14:textId="77777777" w:rsidR="00A14B06" w:rsidRPr="000E27DC" w:rsidRDefault="00A14B06" w:rsidP="00A14B06">
            <w:pPr>
              <w:numPr>
                <w:ilvl w:val="0"/>
                <w:numId w:val="7"/>
              </w:numPr>
              <w:spacing w:line="240" w:lineRule="auto"/>
              <w:ind w:left="141" w:hanging="218"/>
              <w:contextualSpacing/>
              <w:jc w:val="left"/>
            </w:pPr>
            <w:r w:rsidRPr="000E27DC">
              <w:t>viele auch interaktive Möglichkeiten der Informationsvermittlung und Selbstreflexion</w:t>
            </w:r>
          </w:p>
          <w:p w14:paraId="10DD6AB1" w14:textId="77777777" w:rsidR="00A14B06" w:rsidRPr="000E27DC" w:rsidRDefault="00A14B06" w:rsidP="00A14B06">
            <w:pPr>
              <w:numPr>
                <w:ilvl w:val="0"/>
                <w:numId w:val="7"/>
              </w:numPr>
              <w:spacing w:line="240" w:lineRule="auto"/>
              <w:ind w:left="141" w:hanging="218"/>
              <w:contextualSpacing/>
              <w:jc w:val="left"/>
            </w:pPr>
            <w:r w:rsidRPr="000E27DC">
              <w:t xml:space="preserve">spielerischer Zugang zu ernsten Themen </w:t>
            </w:r>
          </w:p>
        </w:tc>
      </w:tr>
      <w:tr w:rsidR="00A14B06" w:rsidRPr="000E27DC" w14:paraId="6B385C64" w14:textId="77777777" w:rsidTr="00F33A96">
        <w:tc>
          <w:tcPr>
            <w:tcW w:w="2936" w:type="dxa"/>
          </w:tcPr>
          <w:p w14:paraId="176A826A" w14:textId="77777777" w:rsidR="00A14B06" w:rsidRPr="000E27DC" w:rsidRDefault="00A14B06" w:rsidP="00AB4807">
            <w:pPr>
              <w:spacing w:line="240" w:lineRule="auto"/>
              <w:jc w:val="left"/>
            </w:pPr>
            <w:r w:rsidRPr="000E27DC">
              <w:rPr>
                <w:b/>
                <w:bCs/>
              </w:rPr>
              <w:t>Zugangsweg</w:t>
            </w:r>
          </w:p>
        </w:tc>
        <w:tc>
          <w:tcPr>
            <w:tcW w:w="5423" w:type="dxa"/>
          </w:tcPr>
          <w:p w14:paraId="6C19D91F" w14:textId="77777777" w:rsidR="00A14B06" w:rsidRPr="000E27DC" w:rsidRDefault="00A14B06" w:rsidP="00AB4807">
            <w:pPr>
              <w:spacing w:line="240" w:lineRule="auto"/>
              <w:jc w:val="left"/>
            </w:pPr>
            <w:r w:rsidRPr="000E27DC">
              <w:rPr>
                <w:b/>
                <w:bCs/>
              </w:rPr>
              <w:t xml:space="preserve">Darstellung/Vermittlung </w:t>
            </w:r>
          </w:p>
        </w:tc>
        <w:tc>
          <w:tcPr>
            <w:tcW w:w="1701" w:type="dxa"/>
          </w:tcPr>
          <w:p w14:paraId="36AB7871" w14:textId="77777777" w:rsidR="00A14B06" w:rsidRPr="000E27DC" w:rsidRDefault="00A14B06" w:rsidP="00AB4807">
            <w:pPr>
              <w:spacing w:line="240" w:lineRule="auto"/>
              <w:jc w:val="left"/>
            </w:pPr>
            <w:r w:rsidRPr="000E27DC">
              <w:rPr>
                <w:b/>
                <w:bCs/>
              </w:rPr>
              <w:t>Evidenzgrad*</w:t>
            </w:r>
          </w:p>
        </w:tc>
      </w:tr>
      <w:tr w:rsidR="00A14B06" w:rsidRPr="000E27DC" w14:paraId="15B45E5B" w14:textId="77777777" w:rsidTr="00F33A96">
        <w:tc>
          <w:tcPr>
            <w:tcW w:w="2936" w:type="dxa"/>
          </w:tcPr>
          <w:p w14:paraId="6C3D6442" w14:textId="77777777" w:rsidR="00A14B06" w:rsidRPr="000E27DC" w:rsidRDefault="00A14B06" w:rsidP="00F33A96">
            <w:pPr>
              <w:spacing w:line="240" w:lineRule="auto"/>
              <w:jc w:val="left"/>
              <w:rPr>
                <w:lang w:val="en-US"/>
              </w:rPr>
            </w:pPr>
            <w:r w:rsidRPr="000E27DC">
              <w:rPr>
                <w:lang w:val="en-US"/>
              </w:rPr>
              <w:t>Social Media</w:t>
            </w:r>
          </w:p>
        </w:tc>
        <w:tc>
          <w:tcPr>
            <w:tcW w:w="5423" w:type="dxa"/>
          </w:tcPr>
          <w:p w14:paraId="0A3C229A" w14:textId="77777777" w:rsidR="00A14B06" w:rsidRPr="000E27DC" w:rsidRDefault="00A14B06" w:rsidP="00A14B06">
            <w:pPr>
              <w:numPr>
                <w:ilvl w:val="0"/>
                <w:numId w:val="7"/>
              </w:numPr>
              <w:spacing w:line="240" w:lineRule="auto"/>
              <w:ind w:left="141" w:hanging="218"/>
              <w:contextualSpacing/>
              <w:jc w:val="left"/>
            </w:pPr>
            <w:r w:rsidRPr="000E27DC">
              <w:t xml:space="preserve">Vermittlung der Botschaften über bekannte </w:t>
            </w:r>
            <w:proofErr w:type="spellStart"/>
            <w:r w:rsidRPr="000E27DC">
              <w:t>Influencer:innen</w:t>
            </w:r>
            <w:proofErr w:type="spellEnd"/>
          </w:p>
        </w:tc>
        <w:tc>
          <w:tcPr>
            <w:tcW w:w="1701" w:type="dxa"/>
          </w:tcPr>
          <w:p w14:paraId="400833B4" w14:textId="77777777" w:rsidR="00A14B06" w:rsidRPr="000E27DC" w:rsidRDefault="00A14B06" w:rsidP="00F33A96">
            <w:pPr>
              <w:spacing w:line="240" w:lineRule="auto"/>
              <w:jc w:val="left"/>
            </w:pPr>
            <w:r w:rsidRPr="000E27DC">
              <w:t>hoch</w:t>
            </w:r>
          </w:p>
        </w:tc>
      </w:tr>
      <w:tr w:rsidR="00A14B06" w:rsidRPr="000E27DC" w14:paraId="424DFB29" w14:textId="77777777" w:rsidTr="00F33A96">
        <w:tc>
          <w:tcPr>
            <w:tcW w:w="2936" w:type="dxa"/>
          </w:tcPr>
          <w:p w14:paraId="439473FE" w14:textId="77777777" w:rsidR="00A14B06" w:rsidRPr="000E27DC" w:rsidRDefault="00A14B06" w:rsidP="00AB4807">
            <w:pPr>
              <w:spacing w:line="240" w:lineRule="auto"/>
              <w:jc w:val="left"/>
              <w:rPr>
                <w:lang w:val="en-US"/>
              </w:rPr>
            </w:pPr>
            <w:proofErr w:type="spellStart"/>
            <w:r w:rsidRPr="000E27DC">
              <w:rPr>
                <w:lang w:val="en-US"/>
              </w:rPr>
              <w:t>Videoplattformen</w:t>
            </w:r>
            <w:proofErr w:type="spellEnd"/>
            <w:r w:rsidRPr="000E27DC">
              <w:rPr>
                <w:lang w:val="en-US"/>
              </w:rPr>
              <w:t xml:space="preserve"> (YouTube</w:t>
            </w:r>
            <w:r>
              <w:rPr>
                <w:lang w:val="en-US"/>
              </w:rPr>
              <w:t>, etc.</w:t>
            </w:r>
            <w:r w:rsidRPr="000E27DC">
              <w:rPr>
                <w:lang w:val="en-US"/>
              </w:rPr>
              <w:t>)</w:t>
            </w:r>
          </w:p>
        </w:tc>
        <w:tc>
          <w:tcPr>
            <w:tcW w:w="5423" w:type="dxa"/>
          </w:tcPr>
          <w:p w14:paraId="3132B430" w14:textId="77777777" w:rsidR="00A14B06" w:rsidRPr="000E27DC" w:rsidRDefault="00A14B06" w:rsidP="00A14B06">
            <w:pPr>
              <w:numPr>
                <w:ilvl w:val="0"/>
                <w:numId w:val="7"/>
              </w:numPr>
              <w:spacing w:line="240" w:lineRule="auto"/>
              <w:ind w:left="141" w:hanging="218"/>
              <w:contextualSpacing/>
              <w:jc w:val="left"/>
            </w:pPr>
            <w:r w:rsidRPr="000E27DC">
              <w:t>Vermittlung über (prominente) Personen, die selbst von Konsumproblemen betroffen sind (oder waren)</w:t>
            </w:r>
          </w:p>
        </w:tc>
        <w:tc>
          <w:tcPr>
            <w:tcW w:w="1701" w:type="dxa"/>
          </w:tcPr>
          <w:p w14:paraId="013751E9" w14:textId="77777777" w:rsidR="00A14B06" w:rsidRPr="000E27DC" w:rsidRDefault="00A14B06" w:rsidP="00AB4807">
            <w:pPr>
              <w:spacing w:line="240" w:lineRule="auto"/>
              <w:jc w:val="left"/>
            </w:pPr>
            <w:r>
              <w:t>hoch</w:t>
            </w:r>
          </w:p>
        </w:tc>
      </w:tr>
      <w:tr w:rsidR="00A14B06" w:rsidRPr="000E27DC" w14:paraId="6826F3AE" w14:textId="77777777" w:rsidTr="00F33A96">
        <w:tc>
          <w:tcPr>
            <w:tcW w:w="2936" w:type="dxa"/>
          </w:tcPr>
          <w:p w14:paraId="44A9317B" w14:textId="77777777" w:rsidR="00A14B06" w:rsidRPr="000E27DC" w:rsidRDefault="00A14B06" w:rsidP="00AB4807">
            <w:pPr>
              <w:spacing w:line="240" w:lineRule="auto"/>
              <w:jc w:val="left"/>
              <w:rPr>
                <w:lang w:val="en-US"/>
              </w:rPr>
            </w:pPr>
            <w:proofErr w:type="spellStart"/>
            <w:r w:rsidRPr="000E27DC">
              <w:rPr>
                <w:lang w:val="en-US"/>
              </w:rPr>
              <w:t>Textnachrichten</w:t>
            </w:r>
            <w:proofErr w:type="spellEnd"/>
          </w:p>
        </w:tc>
        <w:tc>
          <w:tcPr>
            <w:tcW w:w="5423" w:type="dxa"/>
          </w:tcPr>
          <w:p w14:paraId="29DC1BF8" w14:textId="77777777" w:rsidR="00A14B06" w:rsidRPr="000E27DC" w:rsidRDefault="00A14B06" w:rsidP="00A14B06">
            <w:pPr>
              <w:numPr>
                <w:ilvl w:val="0"/>
                <w:numId w:val="7"/>
              </w:numPr>
              <w:spacing w:line="240" w:lineRule="auto"/>
              <w:ind w:left="141" w:hanging="218"/>
              <w:contextualSpacing/>
              <w:jc w:val="left"/>
            </w:pPr>
            <w:r w:rsidRPr="000E27DC">
              <w:t xml:space="preserve">jugendgerechte (nicht anbiedernde) Sprache </w:t>
            </w:r>
          </w:p>
        </w:tc>
        <w:tc>
          <w:tcPr>
            <w:tcW w:w="1701" w:type="dxa"/>
          </w:tcPr>
          <w:p w14:paraId="7C29BC3A" w14:textId="77777777" w:rsidR="00A14B06" w:rsidRPr="000E27DC" w:rsidRDefault="00A14B06" w:rsidP="00AB4807">
            <w:pPr>
              <w:spacing w:line="240" w:lineRule="auto"/>
              <w:jc w:val="left"/>
            </w:pPr>
            <w:r w:rsidRPr="000E27DC">
              <w:t>mittel</w:t>
            </w:r>
          </w:p>
        </w:tc>
      </w:tr>
      <w:tr w:rsidR="00A14B06" w:rsidRPr="000E27DC" w14:paraId="66B0DFD1" w14:textId="77777777" w:rsidTr="00F33A96">
        <w:tc>
          <w:tcPr>
            <w:tcW w:w="2936" w:type="dxa"/>
          </w:tcPr>
          <w:p w14:paraId="395F48BB" w14:textId="77777777" w:rsidR="00A14B06" w:rsidRPr="000E27DC" w:rsidRDefault="00A14B06" w:rsidP="00F33A96">
            <w:pPr>
              <w:spacing w:line="240" w:lineRule="auto"/>
              <w:jc w:val="left"/>
              <w:rPr>
                <w:lang w:val="en-US"/>
              </w:rPr>
            </w:pPr>
            <w:r w:rsidRPr="000E27DC">
              <w:rPr>
                <w:lang w:val="en-US"/>
              </w:rPr>
              <w:t>Apps</w:t>
            </w:r>
          </w:p>
        </w:tc>
        <w:tc>
          <w:tcPr>
            <w:tcW w:w="5423" w:type="dxa"/>
          </w:tcPr>
          <w:p w14:paraId="177604B4" w14:textId="77777777" w:rsidR="00A14B06" w:rsidRPr="000E27DC" w:rsidRDefault="00A14B06" w:rsidP="00A14B06">
            <w:pPr>
              <w:numPr>
                <w:ilvl w:val="0"/>
                <w:numId w:val="7"/>
              </w:numPr>
              <w:spacing w:line="240" w:lineRule="auto"/>
              <w:ind w:left="141" w:hanging="218"/>
              <w:contextualSpacing/>
              <w:jc w:val="left"/>
            </w:pPr>
            <w:r w:rsidRPr="000E27DC">
              <w:t>aktuelles Design/Ästhetik und gute Funktionalität</w:t>
            </w:r>
          </w:p>
        </w:tc>
        <w:tc>
          <w:tcPr>
            <w:tcW w:w="1701" w:type="dxa"/>
          </w:tcPr>
          <w:p w14:paraId="259F2DE8" w14:textId="77777777" w:rsidR="00A14B06" w:rsidRPr="000E27DC" w:rsidRDefault="00A14B06" w:rsidP="00F33A96">
            <w:pPr>
              <w:spacing w:line="240" w:lineRule="auto"/>
              <w:jc w:val="left"/>
            </w:pPr>
            <w:r w:rsidRPr="000E27DC">
              <w:t>mittel</w:t>
            </w:r>
          </w:p>
        </w:tc>
      </w:tr>
      <w:tr w:rsidR="00A14B06" w:rsidRPr="000E27DC" w14:paraId="7835E43F" w14:textId="77777777" w:rsidTr="00F33A96">
        <w:tc>
          <w:tcPr>
            <w:tcW w:w="2936" w:type="dxa"/>
          </w:tcPr>
          <w:p w14:paraId="2A873A28" w14:textId="77777777" w:rsidR="00A14B06" w:rsidRPr="000E27DC" w:rsidRDefault="00A14B06" w:rsidP="00AB4807">
            <w:pPr>
              <w:spacing w:line="240" w:lineRule="auto"/>
              <w:jc w:val="left"/>
              <w:rPr>
                <w:lang w:val="en-US"/>
              </w:rPr>
            </w:pPr>
            <w:proofErr w:type="spellStart"/>
            <w:r w:rsidRPr="000E27DC">
              <w:rPr>
                <w:lang w:val="en-US"/>
              </w:rPr>
              <w:t>Präventionswebsites</w:t>
            </w:r>
            <w:proofErr w:type="spellEnd"/>
          </w:p>
        </w:tc>
        <w:tc>
          <w:tcPr>
            <w:tcW w:w="5423" w:type="dxa"/>
          </w:tcPr>
          <w:p w14:paraId="20CED338" w14:textId="77777777" w:rsidR="00A14B06" w:rsidRPr="000E27DC" w:rsidRDefault="00A14B06" w:rsidP="00A14B06">
            <w:pPr>
              <w:numPr>
                <w:ilvl w:val="0"/>
                <w:numId w:val="7"/>
              </w:numPr>
              <w:spacing w:line="240" w:lineRule="auto"/>
              <w:ind w:left="141" w:hanging="218"/>
              <w:contextualSpacing/>
              <w:jc w:val="left"/>
            </w:pPr>
            <w:r w:rsidRPr="000E27DC">
              <w:t>kurze, neutrale Texte</w:t>
            </w:r>
          </w:p>
        </w:tc>
        <w:tc>
          <w:tcPr>
            <w:tcW w:w="1701" w:type="dxa"/>
          </w:tcPr>
          <w:p w14:paraId="3989D825" w14:textId="77777777" w:rsidR="00A14B06" w:rsidRPr="000E27DC" w:rsidRDefault="00A14B06" w:rsidP="00F33A96">
            <w:pPr>
              <w:spacing w:line="240" w:lineRule="auto"/>
              <w:jc w:val="left"/>
            </w:pPr>
            <w:r w:rsidRPr="000E27DC">
              <w:t>mittel</w:t>
            </w:r>
          </w:p>
        </w:tc>
      </w:tr>
      <w:tr w:rsidR="00A14B06" w:rsidRPr="000E27DC" w14:paraId="540A95AF" w14:textId="77777777" w:rsidTr="00F33A96">
        <w:tc>
          <w:tcPr>
            <w:tcW w:w="2936" w:type="dxa"/>
          </w:tcPr>
          <w:p w14:paraId="468238CD" w14:textId="77777777" w:rsidR="00A14B06" w:rsidRPr="000E27DC" w:rsidRDefault="00A14B06" w:rsidP="00F33A96">
            <w:pPr>
              <w:spacing w:line="240" w:lineRule="auto"/>
              <w:jc w:val="left"/>
              <w:rPr>
                <w:lang w:val="en-US"/>
              </w:rPr>
            </w:pPr>
            <w:r w:rsidRPr="000E27DC">
              <w:rPr>
                <w:lang w:val="en-US"/>
              </w:rPr>
              <w:t>Serious games</w:t>
            </w:r>
          </w:p>
        </w:tc>
        <w:tc>
          <w:tcPr>
            <w:tcW w:w="5423" w:type="dxa"/>
          </w:tcPr>
          <w:p w14:paraId="0CC9EA51" w14:textId="77777777" w:rsidR="00A14B06" w:rsidRPr="000E27DC" w:rsidRDefault="00A14B06" w:rsidP="00A14B06">
            <w:pPr>
              <w:numPr>
                <w:ilvl w:val="0"/>
                <w:numId w:val="7"/>
              </w:numPr>
              <w:spacing w:line="240" w:lineRule="auto"/>
              <w:ind w:left="141" w:hanging="218"/>
              <w:contextualSpacing/>
              <w:jc w:val="left"/>
            </w:pPr>
            <w:r>
              <w:t>hochwertig produziert</w:t>
            </w:r>
          </w:p>
        </w:tc>
        <w:tc>
          <w:tcPr>
            <w:tcW w:w="1701" w:type="dxa"/>
          </w:tcPr>
          <w:p w14:paraId="392ED0BC" w14:textId="77777777" w:rsidR="00A14B06" w:rsidRPr="000E27DC" w:rsidRDefault="00A14B06" w:rsidP="00F33A96">
            <w:pPr>
              <w:spacing w:line="240" w:lineRule="auto"/>
              <w:jc w:val="left"/>
            </w:pPr>
            <w:r>
              <w:t>unklar</w:t>
            </w:r>
          </w:p>
        </w:tc>
      </w:tr>
    </w:tbl>
    <w:p w14:paraId="351D4F2A" w14:textId="77777777" w:rsidR="00A14B06" w:rsidRPr="006278E8" w:rsidRDefault="00A14B06" w:rsidP="00510C1F">
      <w:pPr>
        <w:spacing w:line="240" w:lineRule="auto"/>
      </w:pPr>
      <w:r w:rsidRPr="00FA406D">
        <w:rPr>
          <w:sz w:val="20"/>
          <w:szCs w:val="20"/>
        </w:rPr>
        <w:t>* Die Einschätzung des Evidenzgrades basiert auf einer zusammenfassenden Einschätzung d</w:t>
      </w:r>
      <w:r>
        <w:rPr>
          <w:sz w:val="20"/>
          <w:szCs w:val="20"/>
        </w:rPr>
        <w:t>er Projektgruppe aufgrund der vorgefundenen Studienlage</w:t>
      </w:r>
    </w:p>
    <w:p w14:paraId="4072CA03" w14:textId="77777777" w:rsidR="00A14B06" w:rsidRPr="004E2F16" w:rsidRDefault="00A14B06" w:rsidP="004E2F16"/>
    <w:p w14:paraId="0EBCA112" w14:textId="77777777" w:rsidR="00A14B06" w:rsidRPr="00B63765" w:rsidRDefault="00A14B06" w:rsidP="00386E00">
      <w:pPr>
        <w:pStyle w:val="ZwischenBeschriftung"/>
      </w:pPr>
      <w:r w:rsidRPr="00B63765">
        <w:t>Gesundheitskommunikation allgemein</w:t>
      </w:r>
    </w:p>
    <w:p w14:paraId="757BEA0E" w14:textId="77777777" w:rsidR="00A14B06" w:rsidRDefault="00A14B06" w:rsidP="00510C1F">
      <w:r>
        <w:t xml:space="preserve">In der Leitlinie </w:t>
      </w:r>
      <w:r w:rsidRPr="00E174BC">
        <w:t>evidenzbasierte</w:t>
      </w:r>
      <w:r>
        <w:t xml:space="preserve"> </w:t>
      </w:r>
      <w:r w:rsidRPr="00E174BC">
        <w:t>Gesundheitsinformation</w:t>
      </w:r>
      <w:r w:rsidRPr="00123CEE">
        <w:rPr>
          <w:noProof/>
          <w:vertAlign w:val="superscript"/>
        </w:rPr>
        <w:t>[16]</w:t>
      </w:r>
      <w:r>
        <w:t xml:space="preserve"> wird zusammenfassend empfohlen, dass Gesundheitsinformationen in unterschiedlichen Formaten über verschiedene Medien bereitgestellt werden sollten. </w:t>
      </w:r>
      <w:r>
        <w:lastRenderedPageBreak/>
        <w:t xml:space="preserve">Konkret benannt werden: „Printangebote wie Broschüren oder Flyer, audiovisuelle Formate wie Videos, CDs, DVDs oder auch computer- bzw. internetgestützte Angebote wie CD-ROMs oder Websites“. Zudem wird betont, dass bei der Auswahl des Formats die Zielgruppe eine bedeutende Rolle spielt. </w:t>
      </w:r>
    </w:p>
    <w:p w14:paraId="2DCF15F8" w14:textId="77777777" w:rsidR="00A14B06" w:rsidRDefault="00A14B06" w:rsidP="00510C1F">
      <w:r>
        <w:t>Insbesondere bei digitalen Formaten ist die Geschwindigkeit der technischen Innovation sehr hoch. So dürften die in der 8 Jahre alten Leitlinie genannten Formate CD, DVD und CD-ROM insbesondere bei einer jüngeren Zielgruppe heutzutage kaum noch eine Rolle spielen, nicht zuletzt deshalb, weil die erforderlichen Abspielgeräte zumeist gar nicht mehr vorhanden sind.</w:t>
      </w:r>
    </w:p>
    <w:p w14:paraId="7C8AA0BC" w14:textId="77777777" w:rsidR="00A14B06" w:rsidRDefault="00A14B06" w:rsidP="00510C1F">
      <w:r>
        <w:t xml:space="preserve">Ebenso erscheinen „klassische“ Printerzeugnisse in Form von Postern oder Flyern für einen Großteil der zumeist jüngeren Zielgruppen nicht passgenau und haben zudem durch ein tendenziell verstaubtes Image eine geringe Attraktivität und erregen kaum die benötigte Aufmerksamkeit. Auch „Fernsehen und Kino [sind] </w:t>
      </w:r>
      <w:r w:rsidRPr="0019489C">
        <w:t>heute</w:t>
      </w:r>
      <w:r>
        <w:t xml:space="preserve"> </w:t>
      </w:r>
      <w:r w:rsidRPr="0019489C">
        <w:t>für die auf große Reichweiten zielenden</w:t>
      </w:r>
      <w:r>
        <w:t xml:space="preserve"> </w:t>
      </w:r>
      <w:r w:rsidRPr="0019489C">
        <w:t>institutionellen Gesundheitsbotschaften</w:t>
      </w:r>
      <w:r>
        <w:t xml:space="preserve"> </w:t>
      </w:r>
      <w:r w:rsidRPr="0019489C">
        <w:t>schwierigere Verbreitungspartner</w:t>
      </w:r>
      <w:r>
        <w:t>“</w:t>
      </w:r>
      <w:r w:rsidRPr="00386E00">
        <w:rPr>
          <w:noProof/>
          <w:vertAlign w:val="superscript"/>
        </w:rPr>
        <w:t>[18]</w:t>
      </w:r>
      <w:r w:rsidRPr="0019489C">
        <w:t>.</w:t>
      </w:r>
    </w:p>
    <w:p w14:paraId="6D453DBC" w14:textId="77777777" w:rsidR="00A14B06" w:rsidRDefault="00A14B06" w:rsidP="00510C1F">
      <w:r>
        <w:t>Die Informationssuche jüngerer Menschen (nicht nur) zu Gesundheitsthemen findet seit Jahren fast ausschließlich im Internet statt,</w:t>
      </w:r>
      <w:r w:rsidRPr="00123CEE">
        <w:rPr>
          <w:noProof/>
          <w:vertAlign w:val="superscript"/>
        </w:rPr>
        <w:t>[19, 20]</w:t>
      </w:r>
      <w:r>
        <w:t xml:space="preserve"> wobei digitale Bewegtbildangebote bevorzugt werden.</w:t>
      </w:r>
      <w:r w:rsidRPr="00123CEE">
        <w:rPr>
          <w:noProof/>
          <w:vertAlign w:val="superscript"/>
        </w:rPr>
        <w:t>[18]</w:t>
      </w:r>
      <w:r>
        <w:t xml:space="preserve"> Zunehmend gilt dies auch für die mittlere und ältere Altersgruppe.</w:t>
      </w:r>
      <w:r w:rsidRPr="00123CEE">
        <w:rPr>
          <w:noProof/>
          <w:vertAlign w:val="superscript"/>
        </w:rPr>
        <w:t>[21]</w:t>
      </w:r>
      <w:r>
        <w:t xml:space="preserve"> Das Internet wird mittlerweile als das Leitmedium für die Kommunikation von Gesundheitsthemen und präventiven Botschaften gesehen.</w:t>
      </w:r>
      <w:r w:rsidRPr="00123CEE">
        <w:rPr>
          <w:noProof/>
          <w:vertAlign w:val="superscript"/>
        </w:rPr>
        <w:t>[22]</w:t>
      </w:r>
      <w:r>
        <w:t xml:space="preserve"> In den meisten Leitlinien, Strategiepapieren und Handbüchern zur Gesundheitskommunikation,</w:t>
      </w:r>
      <w:r w:rsidRPr="00123CEE">
        <w:rPr>
          <w:noProof/>
          <w:vertAlign w:val="superscript"/>
        </w:rPr>
        <w:t>[16-18, 23, 24]</w:t>
      </w:r>
      <w:r>
        <w:t xml:space="preserve"> die größtenteils auf wissenschaftlicher Evidenz basieren, wird dann auch die Bedeutung von digitalen audiovisuellen Medien und im Speziellen „</w:t>
      </w:r>
      <w:proofErr w:type="spellStart"/>
      <w:r>
        <w:t>Social</w:t>
      </w:r>
      <w:proofErr w:type="spellEnd"/>
      <w:r>
        <w:t xml:space="preserve"> Media“ als geeignete und Erfolg versprechende Kommunikationsmedien für Gesundheitsbotschaften betont. Die Gründe hierfür sind die vielen Möglichkeiten, Botschaften durch digitale Formate anschaulich und lebendig darzustellen. Die dadurch bewirkte kognitiv und affektiv starke Ansprache wird als besonders effektiv hinsichtlich einer Verhaltensbeeinflussung angesehen.</w:t>
      </w:r>
      <w:r w:rsidRPr="00123CEE">
        <w:rPr>
          <w:noProof/>
          <w:vertAlign w:val="superscript"/>
        </w:rPr>
        <w:t>[18]</w:t>
      </w:r>
    </w:p>
    <w:p w14:paraId="145E55CD" w14:textId="77777777" w:rsidR="00A14B06" w:rsidRDefault="00A14B06" w:rsidP="00510C1F">
      <w:r>
        <w:t xml:space="preserve">Ein narratives Review zum Einfluss von </w:t>
      </w:r>
      <w:proofErr w:type="spellStart"/>
      <w:r>
        <w:t>Social</w:t>
      </w:r>
      <w:proofErr w:type="spellEnd"/>
      <w:r>
        <w:t xml:space="preserve"> Media auf die öffentliche Gesundheit berichtet von einem großen Potential und vielen Möglichkeiten von </w:t>
      </w:r>
      <w:proofErr w:type="spellStart"/>
      <w:r>
        <w:t>Social</w:t>
      </w:r>
      <w:proofErr w:type="spellEnd"/>
      <w:r>
        <w:t xml:space="preserve"> Media bzgl. öffentlicher Gesundheitskampagnen und einem Einfluss auf Gesundheitserziehung und Verhaltensänderungen.</w:t>
      </w:r>
      <w:r w:rsidRPr="00123CEE">
        <w:rPr>
          <w:noProof/>
          <w:vertAlign w:val="superscript"/>
        </w:rPr>
        <w:t>[23]</w:t>
      </w:r>
    </w:p>
    <w:p w14:paraId="020E60BC" w14:textId="77777777" w:rsidR="00A14B06" w:rsidRDefault="00A14B06" w:rsidP="00510C1F">
      <w:r>
        <w:t xml:space="preserve">Insbesondere die Videoplattform „YouTube“ bietet in verschiedener Hinsicht einen vielversprechenden Raum, um Präventionsbotschaften und Videos zur Mythenaufklärung bereitzustellen. Denn YouTube ist nach Google die von Jugendlichen am häufigsten genutzte „Suchmaschine“ (bei allen </w:t>
      </w:r>
      <w:proofErr w:type="spellStart"/>
      <w:r>
        <w:t>Nutzer:innen</w:t>
      </w:r>
      <w:proofErr w:type="spellEnd"/>
      <w:r>
        <w:t xml:space="preserve"> auf Platz 2), insbesondere bei der Suche nach Bewegtbildern, „wenn [die Jugendlichen] sich etwas zeigen oder erklären lassen wollen“</w:t>
      </w:r>
      <w:r w:rsidRPr="00386E00">
        <w:rPr>
          <w:noProof/>
          <w:vertAlign w:val="superscript"/>
        </w:rPr>
        <w:t>[18]</w:t>
      </w:r>
      <w:r>
        <w:t xml:space="preserve">. </w:t>
      </w:r>
      <w:proofErr w:type="spellStart"/>
      <w:r>
        <w:t>Medienpädagog:innen</w:t>
      </w:r>
      <w:proofErr w:type="spellEnd"/>
      <w:r>
        <w:t xml:space="preserve"> sehen in den Videos auf YouTube eine partizipative und vielfältige Erklär-Kultur, in der Lernen und Verstehen hauptsächlich durch praktisches Ausprobieren, Übung und reflektierendes Nachdenken unterstützt werden. Dadurch entsteht in den Videos eine Lernatmosphäre, die offen, fehlertolerant und positiv gestaltet ist.</w:t>
      </w:r>
      <w:r w:rsidRPr="00123CEE">
        <w:rPr>
          <w:noProof/>
          <w:vertAlign w:val="superscript"/>
        </w:rPr>
        <w:t>[25]</w:t>
      </w:r>
      <w:r>
        <w:t xml:space="preserve"> Dieses Lernen und Verstehen wird von den </w:t>
      </w:r>
      <w:proofErr w:type="spellStart"/>
      <w:r>
        <w:t>Rezipient:innen</w:t>
      </w:r>
      <w:proofErr w:type="spellEnd"/>
      <w:r>
        <w:t xml:space="preserve"> oftmals so empfunden, als ob es gemeinsam mit dem Ersteller des Videos</w:t>
      </w:r>
      <w:r w:rsidRPr="00F17EF9">
        <w:t xml:space="preserve"> </w:t>
      </w:r>
      <w:r>
        <w:t>stattfinden würde. Dadurch kann ein Gefühl von Kommunikation auf Augenhöhe erzeugt und die Glaubwürdigkeit der vermittelten Botschaften erhöht werden (siehe auch die Ausführungen zu Peer-gestützten Angeboten weiter unten).</w:t>
      </w:r>
    </w:p>
    <w:p w14:paraId="7CA1B5CE" w14:textId="77777777" w:rsidR="00A14B06" w:rsidRDefault="00A14B06" w:rsidP="00510C1F"/>
    <w:p w14:paraId="62C891CD" w14:textId="77777777" w:rsidR="00A14B06" w:rsidRPr="00386E00" w:rsidRDefault="00A14B06" w:rsidP="00386E00">
      <w:pPr>
        <w:pStyle w:val="ZwischenBeschriftung"/>
      </w:pPr>
      <w:r w:rsidRPr="00B63765">
        <w:t>Suchtprävention allgemein</w:t>
      </w:r>
    </w:p>
    <w:p w14:paraId="438E60E1" w14:textId="77777777" w:rsidR="00A14B06" w:rsidRDefault="00A14B06" w:rsidP="00510C1F">
      <w:r>
        <w:t>Im EU-Drogenaktionsplan 2021 - 2025</w:t>
      </w:r>
      <w:r w:rsidRPr="00123CEE">
        <w:rPr>
          <w:noProof/>
          <w:vertAlign w:val="superscript"/>
        </w:rPr>
        <w:t>[26]</w:t>
      </w:r>
      <w:r>
        <w:t xml:space="preserve"> wird in Maßnahme 29 ganz allgemein darauf hingewiesen, dass „</w:t>
      </w:r>
      <w:r w:rsidRPr="00D84733">
        <w:t>neue digitale Kommunikationskanäle und soziale Medien im Gesundheitsbereich</w:t>
      </w:r>
      <w:r>
        <w:t xml:space="preserve"> genutzt werden [sollten]“.</w:t>
      </w:r>
    </w:p>
    <w:p w14:paraId="482777CC" w14:textId="77777777" w:rsidR="00A14B06" w:rsidRDefault="00A14B06" w:rsidP="00510C1F">
      <w:r>
        <w:t>Über Video transportierte Botschaften zeigten in einem systematischen Review keine Effekte im Bereich Substanzkonsum/Sucht, insbesondere wenn sie thematisch nicht sehr zielgerichtet und präzise ausgestaltet waren.</w:t>
      </w:r>
      <w:r w:rsidRPr="00123CEE">
        <w:rPr>
          <w:noProof/>
          <w:vertAlign w:val="superscript"/>
        </w:rPr>
        <w:t>[27]</w:t>
      </w:r>
    </w:p>
    <w:p w14:paraId="2D2BA1B4" w14:textId="77777777" w:rsidR="00A14B06" w:rsidRDefault="00A14B06" w:rsidP="00510C1F">
      <w:r>
        <w:lastRenderedPageBreak/>
        <w:t>In einer „Expertise zur Suchtprävention“</w:t>
      </w:r>
      <w:r w:rsidRPr="00123CEE">
        <w:rPr>
          <w:noProof/>
          <w:vertAlign w:val="superscript"/>
        </w:rPr>
        <w:t>[28]</w:t>
      </w:r>
      <w:r>
        <w:t xml:space="preserve"> werden zwei übergeordnete Formen von Suchtpräventionsansätzen (nicht speziell zur Wissensvermittlung) im Handlungsfeld Medien benannt: Massenmediale Kampagnen (Fernsehen, Radio, Printmedien, </w:t>
      </w:r>
      <w:proofErr w:type="spellStart"/>
      <w:r>
        <w:t>Social</w:t>
      </w:r>
      <w:proofErr w:type="spellEnd"/>
      <w:r>
        <w:t xml:space="preserve"> Media) und verhaltenspräventive Ansätze, die zumeist im Internet (oder offline im Rahmen von sogenannten „</w:t>
      </w:r>
      <w:proofErr w:type="spellStart"/>
      <w:r>
        <w:t>Serious</w:t>
      </w:r>
      <w:proofErr w:type="spellEnd"/>
      <w:r>
        <w:t xml:space="preserve"> Games“</w:t>
      </w:r>
      <w:r>
        <w:rPr>
          <w:rStyle w:val="Funotenzeichen"/>
        </w:rPr>
        <w:footnoteReference w:id="10"/>
      </w:r>
      <w:r>
        <w:t xml:space="preserve"> </w:t>
      </w:r>
      <w:r w:rsidRPr="00386E00">
        <w:rPr>
          <w:noProof/>
          <w:vertAlign w:val="superscript"/>
        </w:rPr>
        <w:t>[29, 30]</w:t>
      </w:r>
      <w:r>
        <w:t>) über personalisiertes Feedback vorrangig Verhaltensänderungen beim Konsum unterschiedlicher Substanzen herbeiführen sollen. Reviews</w:t>
      </w:r>
      <w:r w:rsidRPr="0098231F">
        <w:t xml:space="preserve"> </w:t>
      </w:r>
      <w:r>
        <w:t>zeigen, dass massenmediale Kampagnen keine präventiven Effekte auf den Konsum illegaler Substanzen haben.</w:t>
      </w:r>
      <w:r w:rsidRPr="00123CEE">
        <w:rPr>
          <w:noProof/>
          <w:vertAlign w:val="superscript"/>
        </w:rPr>
        <w:t>[31-33]</w:t>
      </w:r>
      <w:r>
        <w:t xml:space="preserve">. Einige Studien geben Hinweise darauf, dass computerbasierte Ansätze sowie </w:t>
      </w:r>
      <w:proofErr w:type="spellStart"/>
      <w:r>
        <w:t>Serious</w:t>
      </w:r>
      <w:proofErr w:type="spellEnd"/>
      <w:r>
        <w:t xml:space="preserve"> Games zwar nicht unmittelbar aber zumindest kurz- und mittelfristig (bis zu 6 Monate) Effekte auf die Konsumhäufigkeit von illegalen Substanzen haben können. Es ist aber unklar, welche Inhalte genau die Wirksamkeit erzeugen.</w:t>
      </w:r>
      <w:r w:rsidRPr="00123CEE">
        <w:rPr>
          <w:noProof/>
          <w:vertAlign w:val="superscript"/>
        </w:rPr>
        <w:t>[28]</w:t>
      </w:r>
    </w:p>
    <w:p w14:paraId="7DE75300" w14:textId="77777777" w:rsidR="00A14B06" w:rsidRDefault="00A14B06" w:rsidP="00510C1F">
      <w:r>
        <w:t>Kleine Effekte hinsichtlich der Verbesserung der Sozialkompetenz und beim Umgang mit Stress konnten bei einer App-basierten Intervention („</w:t>
      </w:r>
      <w:proofErr w:type="spellStart"/>
      <w:r>
        <w:t>ready4life</w:t>
      </w:r>
      <w:proofErr w:type="spellEnd"/>
      <w:r>
        <w:t xml:space="preserve">“) zur Suchtprävention bei </w:t>
      </w:r>
      <w:proofErr w:type="spellStart"/>
      <w:r>
        <w:t>Berufsschüler:innen</w:t>
      </w:r>
      <w:proofErr w:type="spellEnd"/>
      <w:r>
        <w:t xml:space="preserve"> gezeigt werden.</w:t>
      </w:r>
      <w:r w:rsidRPr="00123CEE">
        <w:rPr>
          <w:noProof/>
          <w:vertAlign w:val="superscript"/>
        </w:rPr>
        <w:t>[8]</w:t>
      </w:r>
    </w:p>
    <w:p w14:paraId="2E681452" w14:textId="77777777" w:rsidR="00A14B06" w:rsidRDefault="00A14B06" w:rsidP="00510C1F">
      <w:r w:rsidRPr="004C4C65">
        <w:t xml:space="preserve">In einem </w:t>
      </w:r>
      <w:r>
        <w:t>„</w:t>
      </w:r>
      <w:proofErr w:type="spellStart"/>
      <w:r w:rsidRPr="004C4C65">
        <w:t>best</w:t>
      </w:r>
      <w:proofErr w:type="spellEnd"/>
      <w:r w:rsidRPr="004C4C65">
        <w:t xml:space="preserve"> </w:t>
      </w:r>
      <w:proofErr w:type="spellStart"/>
      <w:r w:rsidRPr="004C4C65">
        <w:t>practice</w:t>
      </w:r>
      <w:proofErr w:type="spellEnd"/>
      <w:r>
        <w:t>“ -</w:t>
      </w:r>
      <w:r w:rsidRPr="004C4C65">
        <w:t xml:space="preserve"> Beispiel</w:t>
      </w:r>
      <w:r>
        <w:t xml:space="preserve"> der Europäischen Werkstatt Suchtprävention</w:t>
      </w:r>
      <w:r w:rsidRPr="00123CEE">
        <w:rPr>
          <w:noProof/>
          <w:vertAlign w:val="superscript"/>
        </w:rPr>
        <w:t>[7]</w:t>
      </w:r>
      <w:r w:rsidRPr="004C4C65">
        <w:t xml:space="preserve"> aus Belgien (“My </w:t>
      </w:r>
      <w:proofErr w:type="spellStart"/>
      <w:r w:rsidRPr="004C4C65">
        <w:t>health</w:t>
      </w:r>
      <w:proofErr w:type="spellEnd"/>
      <w:r w:rsidRPr="004C4C65">
        <w:t xml:space="preserve"> – </w:t>
      </w:r>
      <w:proofErr w:type="spellStart"/>
      <w:r w:rsidRPr="004C4C65">
        <w:t>my</w:t>
      </w:r>
      <w:proofErr w:type="spellEnd"/>
      <w:r w:rsidRPr="004C4C65">
        <w:t xml:space="preserve"> </w:t>
      </w:r>
      <w:proofErr w:type="spellStart"/>
      <w:r w:rsidRPr="004C4C65">
        <w:t>choice</w:t>
      </w:r>
      <w:proofErr w:type="spellEnd"/>
      <w:r w:rsidRPr="004C4C65">
        <w:t>”) wird wiederum – bezogen auf allgem</w:t>
      </w:r>
      <w:r>
        <w:t>eine Suchtprävention – auf die Möglichkeit hingewiesen, im Rahmen von massenmedialen Kampagnen auch „unbeliebte Maßnahmen“ zu erläutern und ins Gespräch zu bringen. Außerdem wird als ein Fazit der Diskussion der Mitglieder der europäischen Werkstatt Suchtprävention betont, dass der „Einbezug digitaler Medien […] unumgänglich [sei]“</w:t>
      </w:r>
      <w:r w:rsidRPr="00732836">
        <w:rPr>
          <w:noProof/>
          <w:vertAlign w:val="superscript"/>
        </w:rPr>
        <w:t>[7]</w:t>
      </w:r>
      <w:r>
        <w:t>.</w:t>
      </w:r>
    </w:p>
    <w:p w14:paraId="69E0683A" w14:textId="77777777" w:rsidR="00A14B06" w:rsidRDefault="00A14B06" w:rsidP="00510C1F">
      <w:r>
        <w:t xml:space="preserve">SMS-basierte Programme (zur Alkohol- und Tabakprävention) zeigen, dass Jugendliche und junge Erwachsenen auf diesem Weg gut zu erreichen sind und sich die Maßnahmen </w:t>
      </w:r>
      <w:r w:rsidRPr="009D2A01">
        <w:t xml:space="preserve">sich positiv auf die Verringerung des </w:t>
      </w:r>
      <w:r>
        <w:t>K</w:t>
      </w:r>
      <w:r w:rsidRPr="009D2A01">
        <w:t>onsums aus</w:t>
      </w:r>
      <w:r>
        <w:t>wirken.</w:t>
      </w:r>
      <w:r w:rsidRPr="00123CEE">
        <w:rPr>
          <w:noProof/>
          <w:vertAlign w:val="superscript"/>
        </w:rPr>
        <w:t>[34]</w:t>
      </w:r>
    </w:p>
    <w:p w14:paraId="610B5C20" w14:textId="77777777" w:rsidR="00A14B06" w:rsidRDefault="00A14B06" w:rsidP="00510C1F">
      <w:r>
        <w:t>Die grundsätzliche Umsetzbarkeit sowie die Wirksamkeit (zumeist hinsichtlich einer Reduktion des Konsums verschiedener Substanzen) von Internet-basierten Präventionsangeboten konnte in mehreren Studien gezeigt werden.</w:t>
      </w:r>
      <w:r w:rsidRPr="00123CEE">
        <w:rPr>
          <w:noProof/>
          <w:vertAlign w:val="superscript"/>
        </w:rPr>
        <w:t>[35]</w:t>
      </w:r>
      <w:r>
        <w:t xml:space="preserve"> Das gilt auch für </w:t>
      </w:r>
      <w:proofErr w:type="spellStart"/>
      <w:r>
        <w:t>Social</w:t>
      </w:r>
      <w:proofErr w:type="spellEnd"/>
      <w:r>
        <w:t xml:space="preserve"> Media Interventionen, wobei hier (zumeist bzgl. „Facebook“) explizit auch positive Effekte auf die Vermittlung und Verbesserung von Wissen festgestellt wurden.</w:t>
      </w:r>
      <w:r w:rsidRPr="00123CEE">
        <w:rPr>
          <w:noProof/>
          <w:vertAlign w:val="superscript"/>
        </w:rPr>
        <w:t>[32]</w:t>
      </w:r>
    </w:p>
    <w:p w14:paraId="0BDA166A" w14:textId="77777777" w:rsidR="00A14B06" w:rsidRDefault="00A14B06" w:rsidP="00510C1F">
      <w:r>
        <w:t>Im Rahmen der u. a. von Krankenkassen finanzierten Plattform bluprevent.de wird eine Online-Lehrplattform (</w:t>
      </w:r>
      <w:proofErr w:type="spellStart"/>
      <w:r>
        <w:t>blu:interact</w:t>
      </w:r>
      <w:proofErr w:type="spellEnd"/>
      <w:r>
        <w:t xml:space="preserve">) für </w:t>
      </w:r>
      <w:proofErr w:type="spellStart"/>
      <w:r>
        <w:t>Schüler:innen</w:t>
      </w:r>
      <w:proofErr w:type="spellEnd"/>
      <w:r>
        <w:t xml:space="preserve"> zur Verfügung gestellt, auf der interaktiv Wissensvermittlung und Anleitung zur Selbstreflexion ermöglicht wird.</w:t>
      </w:r>
      <w:r w:rsidRPr="00123CEE">
        <w:rPr>
          <w:noProof/>
          <w:vertAlign w:val="superscript"/>
        </w:rPr>
        <w:t>[36]</w:t>
      </w:r>
    </w:p>
    <w:p w14:paraId="489A8B5E" w14:textId="77777777" w:rsidR="00A14B06" w:rsidRPr="004C4C65" w:rsidRDefault="00A14B06" w:rsidP="00510C1F"/>
    <w:p w14:paraId="6BE16B17" w14:textId="77777777" w:rsidR="00A14B06" w:rsidRPr="00732836" w:rsidRDefault="00A14B06" w:rsidP="00732836">
      <w:pPr>
        <w:pStyle w:val="ZwischenBeschriftung"/>
      </w:pPr>
      <w:r>
        <w:t>Suchtprävention</w:t>
      </w:r>
      <w:r w:rsidRPr="00AB2C66">
        <w:t xml:space="preserve"> Cannabis</w:t>
      </w:r>
    </w:p>
    <w:p w14:paraId="41D6384F" w14:textId="77777777" w:rsidR="00A14B06" w:rsidRDefault="00A14B06" w:rsidP="00510C1F">
      <w:r w:rsidRPr="003159B7">
        <w:t xml:space="preserve">Im Best Practice Portal </w:t>
      </w:r>
      <w:r>
        <w:t xml:space="preserve">zu drogenspezifischen (Präventions-) Interventionen </w:t>
      </w:r>
      <w:r w:rsidRPr="003159B7">
        <w:t xml:space="preserve">der </w:t>
      </w:r>
      <w:proofErr w:type="spellStart"/>
      <w:r w:rsidRPr="003159B7">
        <w:t>EUDA</w:t>
      </w:r>
      <w:proofErr w:type="spellEnd"/>
      <w:r w:rsidRPr="00123CEE">
        <w:rPr>
          <w:noProof/>
          <w:vertAlign w:val="superscript"/>
        </w:rPr>
        <w:t>[37]</w:t>
      </w:r>
      <w:r w:rsidRPr="003159B7">
        <w:t xml:space="preserve"> findet sich</w:t>
      </w:r>
      <w:r>
        <w:t xml:space="preserve"> nur ein einziges Review, das zumindest am Rande Aussagen über die Verbesserung des Wissens im Zusammenhang mit Cannabis macht (alle anderen untersuchen Verhaltensänderungen in Form einer Konsumreduktion), allerdings handelt es sich um das spezielle Risikoverhalten des Fahrens unter Cannabiseinfluss („</w:t>
      </w:r>
      <w:proofErr w:type="spellStart"/>
      <w:r>
        <w:t>driving</w:t>
      </w:r>
      <w:proofErr w:type="spellEnd"/>
      <w:r>
        <w:t xml:space="preserve"> </w:t>
      </w:r>
      <w:proofErr w:type="spellStart"/>
      <w:r>
        <w:t>under</w:t>
      </w:r>
      <w:proofErr w:type="spellEnd"/>
      <w:r>
        <w:t xml:space="preserve"> </w:t>
      </w:r>
      <w:proofErr w:type="spellStart"/>
      <w:r>
        <w:t>the</w:t>
      </w:r>
      <w:proofErr w:type="spellEnd"/>
      <w:r>
        <w:t xml:space="preserve"> </w:t>
      </w:r>
      <w:proofErr w:type="spellStart"/>
      <w:r>
        <w:t>influence</w:t>
      </w:r>
      <w:proofErr w:type="spellEnd"/>
      <w:r>
        <w:t xml:space="preserve"> </w:t>
      </w:r>
      <w:proofErr w:type="spellStart"/>
      <w:r>
        <w:t>of</w:t>
      </w:r>
      <w:proofErr w:type="spellEnd"/>
      <w:r>
        <w:t xml:space="preserve"> </w:t>
      </w:r>
      <w:proofErr w:type="spellStart"/>
      <w:r>
        <w:t>cannabis</w:t>
      </w:r>
      <w:proofErr w:type="spellEnd"/>
      <w:r>
        <w:t xml:space="preserve">“, </w:t>
      </w:r>
      <w:proofErr w:type="spellStart"/>
      <w:r>
        <w:t>DUIC</w:t>
      </w:r>
      <w:proofErr w:type="spellEnd"/>
      <w:r>
        <w:t xml:space="preserve">). Demnach gibt es Hinweise darauf, dass Medienkampagnen zur Wissensvermittlung, die sich an jüngere oder bereits aufgefallene </w:t>
      </w:r>
      <w:proofErr w:type="spellStart"/>
      <w:r>
        <w:t>Kraftfahrzeugfahrer:innen</w:t>
      </w:r>
      <w:proofErr w:type="spellEnd"/>
      <w:r>
        <w:t xml:space="preserve"> richten, das Wissen über die Risiken von </w:t>
      </w:r>
      <w:proofErr w:type="spellStart"/>
      <w:r>
        <w:t>DUIC</w:t>
      </w:r>
      <w:proofErr w:type="spellEnd"/>
      <w:r>
        <w:t xml:space="preserve"> verbessern könnten. Eine sehr gute Evidenz gibt es hinsichtlich einer Verbesserung des Wissens über </w:t>
      </w:r>
      <w:proofErr w:type="spellStart"/>
      <w:r>
        <w:t>DUIC</w:t>
      </w:r>
      <w:proofErr w:type="spellEnd"/>
      <w:r>
        <w:t xml:space="preserve">, wenn auf Verpackungen von Cannabisprodukten, Informationen bzw. Warnhinweise bzgl. </w:t>
      </w:r>
      <w:proofErr w:type="spellStart"/>
      <w:r>
        <w:t>DUIC</w:t>
      </w:r>
      <w:proofErr w:type="spellEnd"/>
      <w:r>
        <w:t xml:space="preserve"> abgedruckt sind.</w:t>
      </w:r>
      <w:r w:rsidRPr="00123CEE">
        <w:rPr>
          <w:noProof/>
          <w:vertAlign w:val="superscript"/>
        </w:rPr>
        <w:t>[38]</w:t>
      </w:r>
    </w:p>
    <w:p w14:paraId="523AF85A" w14:textId="77777777" w:rsidR="00A14B06" w:rsidRDefault="00A14B06" w:rsidP="00510C1F">
      <w:r>
        <w:t>Eine randomisiert kontrollierte Studie aus den USA konnte zeigen, dass die Nutzung eines online-gestützten Tools, mit dem personalisiertes Feedback zum Konsum von Alkohol und Cannabis angefordert werden konnte, mit reduziertem Cannabiskonsum assoziiert war und von der Zielgruppe als sehr hilfreich angesehen wurde.</w:t>
      </w:r>
      <w:r w:rsidRPr="00123CEE">
        <w:rPr>
          <w:noProof/>
          <w:vertAlign w:val="superscript"/>
        </w:rPr>
        <w:t>[39]</w:t>
      </w:r>
    </w:p>
    <w:p w14:paraId="3B5683BD" w14:textId="77777777" w:rsidR="00A14B06" w:rsidRDefault="00A14B06" w:rsidP="00510C1F">
      <w:r>
        <w:lastRenderedPageBreak/>
        <w:t>In einer qualitativen Studie wurde ebenfalls eine spezielle Untergruppe von Cannabiskonsumierenden nämlich schwangere bzw. stillende Frauen eingeschlossen. Als genutzte Informationsquellen bzw. -medien hinsichtlich Risiken wurden mehrheitlich Onlinequellen und das soziale Umfeld benannt, während ärztliches Personal als wenig unterstützend und wenig glaubwürdig wahrgenommen wurde.</w:t>
      </w:r>
      <w:r w:rsidRPr="00123CEE">
        <w:rPr>
          <w:noProof/>
          <w:vertAlign w:val="superscript"/>
        </w:rPr>
        <w:t>[13]</w:t>
      </w:r>
    </w:p>
    <w:p w14:paraId="0108CAD9" w14:textId="77777777" w:rsidR="00A14B06" w:rsidRDefault="00A14B06" w:rsidP="00510C1F"/>
    <w:p w14:paraId="495A8A7F" w14:textId="77777777" w:rsidR="00A14B06" w:rsidRDefault="00A14B06" w:rsidP="00F33A96">
      <w:pPr>
        <w:pStyle w:val="berschrift4"/>
      </w:pPr>
      <w:r>
        <w:t>Personengestützte Methoden</w:t>
      </w:r>
    </w:p>
    <w:p w14:paraId="318015A9" w14:textId="77777777" w:rsidR="00A14B06" w:rsidRDefault="00A14B06" w:rsidP="00700CE7">
      <w:pPr>
        <w:pStyle w:val="Beschriftung"/>
      </w:pPr>
      <w:bookmarkStart w:id="49" w:name="_Toc217304397"/>
      <w:r w:rsidRPr="00B67BE3">
        <w:t xml:space="preserve">Tabelle </w:t>
      </w:r>
      <w:fldSimple w:instr=" STYLEREF 1 \s ">
        <w:r>
          <w:rPr>
            <w:noProof/>
          </w:rPr>
          <w:t>4</w:t>
        </w:r>
      </w:fldSimple>
      <w:r w:rsidRPr="00B67BE3">
        <w:t>.</w:t>
      </w:r>
      <w:fldSimple w:instr=" SEQ Tabelle \* ARABIC \s 1 ">
        <w:r>
          <w:rPr>
            <w:noProof/>
          </w:rPr>
          <w:t>4</w:t>
        </w:r>
      </w:fldSimple>
      <w:r w:rsidRPr="00B67BE3">
        <w:tab/>
      </w:r>
      <w:r>
        <w:t>Übersicht über Wege und Methoden der personengestützten Zielgruppenerreichung</w:t>
      </w:r>
      <w:bookmarkEnd w:id="49"/>
    </w:p>
    <w:tbl>
      <w:tblPr>
        <w:tblStyle w:val="Tabellenraster"/>
        <w:tblW w:w="10074" w:type="dxa"/>
        <w:tblLook w:val="04A0" w:firstRow="1" w:lastRow="0" w:firstColumn="1" w:lastColumn="0" w:noHBand="0" w:noVBand="1"/>
      </w:tblPr>
      <w:tblGrid>
        <w:gridCol w:w="2936"/>
        <w:gridCol w:w="5564"/>
        <w:gridCol w:w="1565"/>
        <w:gridCol w:w="9"/>
      </w:tblGrid>
      <w:tr w:rsidR="00A14B06" w:rsidRPr="000E27DC" w14:paraId="4245D89C" w14:textId="77777777" w:rsidTr="00732836">
        <w:tc>
          <w:tcPr>
            <w:tcW w:w="2936" w:type="dxa"/>
          </w:tcPr>
          <w:p w14:paraId="19CBCC70" w14:textId="77777777" w:rsidR="00A14B06" w:rsidRPr="000E27DC" w:rsidRDefault="00A14B06" w:rsidP="00AB4807">
            <w:pPr>
              <w:spacing w:line="240" w:lineRule="auto"/>
              <w:jc w:val="left"/>
              <w:rPr>
                <w:b/>
                <w:bCs/>
              </w:rPr>
            </w:pPr>
            <w:r w:rsidRPr="000E27DC">
              <w:rPr>
                <w:b/>
                <w:bCs/>
              </w:rPr>
              <w:t>Zugangsmethode</w:t>
            </w:r>
          </w:p>
        </w:tc>
        <w:tc>
          <w:tcPr>
            <w:tcW w:w="7138" w:type="dxa"/>
            <w:gridSpan w:val="3"/>
          </w:tcPr>
          <w:p w14:paraId="3A6EA893" w14:textId="77777777" w:rsidR="00A14B06" w:rsidRPr="000E27DC" w:rsidRDefault="00A14B06" w:rsidP="00AB4807">
            <w:pPr>
              <w:spacing w:line="240" w:lineRule="auto"/>
              <w:jc w:val="left"/>
              <w:rPr>
                <w:b/>
                <w:bCs/>
              </w:rPr>
            </w:pPr>
            <w:r w:rsidRPr="000E27DC">
              <w:rPr>
                <w:b/>
                <w:bCs/>
              </w:rPr>
              <w:t xml:space="preserve">Begründung </w:t>
            </w:r>
          </w:p>
        </w:tc>
      </w:tr>
      <w:tr w:rsidR="00A14B06" w:rsidRPr="000E27DC" w14:paraId="0CD4662D" w14:textId="77777777" w:rsidTr="00732836">
        <w:tc>
          <w:tcPr>
            <w:tcW w:w="2936" w:type="dxa"/>
          </w:tcPr>
          <w:p w14:paraId="0C939DE9" w14:textId="77777777" w:rsidR="00A14B06" w:rsidRPr="000E27DC" w:rsidRDefault="00A14B06" w:rsidP="00AB4807">
            <w:pPr>
              <w:spacing w:line="240" w:lineRule="auto"/>
              <w:jc w:val="left"/>
              <w:rPr>
                <w:i/>
                <w:iCs/>
              </w:rPr>
            </w:pPr>
            <w:r w:rsidRPr="000E27DC">
              <w:rPr>
                <w:i/>
                <w:iCs/>
              </w:rPr>
              <w:t>Personengestützt</w:t>
            </w:r>
          </w:p>
        </w:tc>
        <w:tc>
          <w:tcPr>
            <w:tcW w:w="7138" w:type="dxa"/>
            <w:gridSpan w:val="3"/>
          </w:tcPr>
          <w:p w14:paraId="161DA0D4" w14:textId="77777777" w:rsidR="00A14B06" w:rsidRPr="000E27DC" w:rsidRDefault="00A14B06" w:rsidP="00A14B06">
            <w:pPr>
              <w:numPr>
                <w:ilvl w:val="0"/>
                <w:numId w:val="7"/>
              </w:numPr>
              <w:spacing w:line="240" w:lineRule="auto"/>
              <w:ind w:left="141" w:hanging="218"/>
              <w:contextualSpacing/>
              <w:jc w:val="left"/>
            </w:pPr>
            <w:r w:rsidRPr="000E27DC">
              <w:t>Peers wird eine hohe Glaubwürdigkeit und Kompetenz zugeschrieben</w:t>
            </w:r>
          </w:p>
          <w:p w14:paraId="09AFACCD" w14:textId="77777777" w:rsidR="00A14B06" w:rsidRDefault="00A14B06" w:rsidP="00A14B06">
            <w:pPr>
              <w:numPr>
                <w:ilvl w:val="0"/>
                <w:numId w:val="7"/>
              </w:numPr>
              <w:spacing w:line="240" w:lineRule="auto"/>
              <w:ind w:left="141" w:hanging="218"/>
              <w:contextualSpacing/>
              <w:jc w:val="left"/>
            </w:pPr>
            <w:r w:rsidRPr="000E27DC">
              <w:t>Respektierte oder bewunderte Personen (Prominente aber auch Lehr- und Fachkräfte sowie Eltern) haben einen relevanten Einfluss auf Wissen, Einstellung und Verhalten der Zielgruppe</w:t>
            </w:r>
          </w:p>
          <w:p w14:paraId="3384E866" w14:textId="77777777" w:rsidR="00A14B06" w:rsidRPr="000E27DC" w:rsidRDefault="00A14B06" w:rsidP="00A14B06">
            <w:pPr>
              <w:numPr>
                <w:ilvl w:val="0"/>
                <w:numId w:val="7"/>
              </w:numPr>
              <w:spacing w:line="240" w:lineRule="auto"/>
              <w:ind w:left="141" w:hanging="218"/>
              <w:contextualSpacing/>
              <w:jc w:val="left"/>
            </w:pPr>
            <w:r>
              <w:t xml:space="preserve">kognitiv und affektiv starke Ansprache der Zielgruppe durch </w:t>
            </w:r>
            <w:proofErr w:type="spellStart"/>
            <w:r>
              <w:t>Influencer:innen</w:t>
            </w:r>
            <w:proofErr w:type="spellEnd"/>
          </w:p>
        </w:tc>
      </w:tr>
      <w:tr w:rsidR="00A14B06" w:rsidRPr="000E27DC" w14:paraId="364CB669" w14:textId="77777777" w:rsidTr="004A3478">
        <w:trPr>
          <w:gridAfter w:val="1"/>
          <w:wAfter w:w="9" w:type="dxa"/>
        </w:trPr>
        <w:tc>
          <w:tcPr>
            <w:tcW w:w="2936" w:type="dxa"/>
          </w:tcPr>
          <w:p w14:paraId="4B608D03" w14:textId="77777777" w:rsidR="00A14B06" w:rsidRPr="000E27DC" w:rsidRDefault="00A14B06" w:rsidP="00AB4807">
            <w:pPr>
              <w:spacing w:line="240" w:lineRule="auto"/>
              <w:jc w:val="left"/>
            </w:pPr>
            <w:r w:rsidRPr="000E27DC">
              <w:rPr>
                <w:b/>
                <w:bCs/>
              </w:rPr>
              <w:t>Zugangsweg</w:t>
            </w:r>
          </w:p>
        </w:tc>
        <w:tc>
          <w:tcPr>
            <w:tcW w:w="5564" w:type="dxa"/>
          </w:tcPr>
          <w:p w14:paraId="520E7C90" w14:textId="77777777" w:rsidR="00A14B06" w:rsidRPr="000E27DC" w:rsidRDefault="00A14B06" w:rsidP="00AB4807">
            <w:pPr>
              <w:spacing w:line="240" w:lineRule="auto"/>
              <w:jc w:val="left"/>
            </w:pPr>
            <w:r w:rsidRPr="000E27DC">
              <w:rPr>
                <w:b/>
                <w:bCs/>
              </w:rPr>
              <w:t xml:space="preserve">Darstellung/Vermittlung </w:t>
            </w:r>
          </w:p>
        </w:tc>
        <w:tc>
          <w:tcPr>
            <w:tcW w:w="1565" w:type="dxa"/>
          </w:tcPr>
          <w:p w14:paraId="10CD7D4D" w14:textId="77777777" w:rsidR="00A14B06" w:rsidRPr="000E27DC" w:rsidRDefault="00A14B06" w:rsidP="00AB4807">
            <w:pPr>
              <w:spacing w:line="240" w:lineRule="auto"/>
              <w:jc w:val="left"/>
            </w:pPr>
            <w:r w:rsidRPr="000E27DC">
              <w:rPr>
                <w:b/>
                <w:bCs/>
              </w:rPr>
              <w:t>Evidenzgrad*</w:t>
            </w:r>
          </w:p>
        </w:tc>
      </w:tr>
      <w:tr w:rsidR="00A14B06" w:rsidRPr="000E27DC" w14:paraId="0E22329D" w14:textId="77777777" w:rsidTr="004A3478">
        <w:trPr>
          <w:gridAfter w:val="1"/>
          <w:wAfter w:w="9" w:type="dxa"/>
        </w:trPr>
        <w:tc>
          <w:tcPr>
            <w:tcW w:w="2936" w:type="dxa"/>
            <w:vMerge w:val="restart"/>
          </w:tcPr>
          <w:p w14:paraId="37FE9FE7" w14:textId="77777777" w:rsidR="00A14B06" w:rsidRPr="000E27DC" w:rsidRDefault="00A14B06" w:rsidP="00AB4807">
            <w:pPr>
              <w:spacing w:line="240" w:lineRule="auto"/>
              <w:jc w:val="left"/>
            </w:pPr>
            <w:r w:rsidRPr="000E27DC">
              <w:t>Peers</w:t>
            </w:r>
          </w:p>
          <w:p w14:paraId="3E493EE1" w14:textId="77777777" w:rsidR="00A14B06" w:rsidRPr="000E27DC" w:rsidRDefault="00A14B06" w:rsidP="00AB4807">
            <w:pPr>
              <w:spacing w:line="240" w:lineRule="auto"/>
              <w:jc w:val="left"/>
            </w:pPr>
            <w:r w:rsidRPr="000E27DC">
              <w:t xml:space="preserve">Prominente / </w:t>
            </w:r>
            <w:proofErr w:type="spellStart"/>
            <w:r w:rsidRPr="000E27DC">
              <w:t>Influencer:innen</w:t>
            </w:r>
            <w:proofErr w:type="spellEnd"/>
          </w:p>
          <w:p w14:paraId="1AFE0F0A" w14:textId="77777777" w:rsidR="00A14B06" w:rsidRPr="000E27DC" w:rsidRDefault="00A14B06" w:rsidP="00AB4807">
            <w:pPr>
              <w:spacing w:line="240" w:lineRule="auto"/>
              <w:jc w:val="left"/>
            </w:pPr>
            <w:r w:rsidRPr="000E27DC">
              <w:t>Fach- und Lehrkräfte</w:t>
            </w:r>
          </w:p>
          <w:p w14:paraId="1F93A92F" w14:textId="77777777" w:rsidR="00A14B06" w:rsidRPr="000E27DC" w:rsidRDefault="00A14B06" w:rsidP="00AB4807">
            <w:pPr>
              <w:spacing w:line="240" w:lineRule="auto"/>
              <w:jc w:val="left"/>
            </w:pPr>
            <w:r w:rsidRPr="000E27DC">
              <w:t>Eltern</w:t>
            </w:r>
          </w:p>
        </w:tc>
        <w:tc>
          <w:tcPr>
            <w:tcW w:w="5564" w:type="dxa"/>
          </w:tcPr>
          <w:p w14:paraId="7ECE2C8A" w14:textId="77777777" w:rsidR="00A14B06" w:rsidRPr="0009767E" w:rsidRDefault="00A14B06" w:rsidP="00A14B06">
            <w:pPr>
              <w:numPr>
                <w:ilvl w:val="0"/>
                <w:numId w:val="7"/>
              </w:numPr>
              <w:spacing w:line="240" w:lineRule="auto"/>
              <w:ind w:left="141" w:hanging="218"/>
              <w:contextualSpacing/>
              <w:jc w:val="left"/>
              <w:rPr>
                <w:lang w:val="en-US"/>
              </w:rPr>
            </w:pPr>
            <w:r w:rsidRPr="000E27DC">
              <w:rPr>
                <w:lang w:val="en-US"/>
              </w:rPr>
              <w:t>Peer-Education / productive peer talk moves</w:t>
            </w:r>
          </w:p>
        </w:tc>
        <w:tc>
          <w:tcPr>
            <w:tcW w:w="1565" w:type="dxa"/>
          </w:tcPr>
          <w:p w14:paraId="468F9A60" w14:textId="77777777" w:rsidR="00A14B06" w:rsidRPr="000E27DC" w:rsidRDefault="00A14B06" w:rsidP="0009767E">
            <w:pPr>
              <w:spacing w:line="240" w:lineRule="auto"/>
              <w:jc w:val="left"/>
            </w:pPr>
            <w:r w:rsidRPr="000E27DC">
              <w:t>hoch</w:t>
            </w:r>
          </w:p>
        </w:tc>
      </w:tr>
      <w:tr w:rsidR="00A14B06" w:rsidRPr="000E27DC" w14:paraId="1E13D24A" w14:textId="77777777" w:rsidTr="004A3478">
        <w:trPr>
          <w:gridAfter w:val="1"/>
          <w:wAfter w:w="9" w:type="dxa"/>
        </w:trPr>
        <w:tc>
          <w:tcPr>
            <w:tcW w:w="2936" w:type="dxa"/>
            <w:vMerge/>
          </w:tcPr>
          <w:p w14:paraId="50FC6D6D" w14:textId="77777777" w:rsidR="00A14B06" w:rsidRPr="000E27DC" w:rsidRDefault="00A14B06" w:rsidP="00AB4807">
            <w:pPr>
              <w:spacing w:line="240" w:lineRule="auto"/>
              <w:jc w:val="left"/>
            </w:pPr>
          </w:p>
        </w:tc>
        <w:tc>
          <w:tcPr>
            <w:tcW w:w="5564" w:type="dxa"/>
          </w:tcPr>
          <w:p w14:paraId="7EFED7DE" w14:textId="77777777" w:rsidR="00A14B06" w:rsidRPr="001D155E" w:rsidRDefault="00A14B06" w:rsidP="00A14B06">
            <w:pPr>
              <w:numPr>
                <w:ilvl w:val="0"/>
                <w:numId w:val="7"/>
              </w:numPr>
              <w:spacing w:line="240" w:lineRule="auto"/>
              <w:ind w:left="141" w:hanging="218"/>
              <w:contextualSpacing/>
              <w:jc w:val="left"/>
            </w:pPr>
            <w:r w:rsidRPr="001D155E">
              <w:t>Interaktion zwischen Peers und Zielgruppe</w:t>
            </w:r>
          </w:p>
        </w:tc>
        <w:tc>
          <w:tcPr>
            <w:tcW w:w="1565" w:type="dxa"/>
          </w:tcPr>
          <w:p w14:paraId="11AC67B9" w14:textId="77777777" w:rsidR="00A14B06" w:rsidRPr="000E27DC" w:rsidRDefault="00A14B06" w:rsidP="0009767E">
            <w:pPr>
              <w:spacing w:line="240" w:lineRule="auto"/>
              <w:jc w:val="left"/>
            </w:pPr>
            <w:r w:rsidRPr="000E27DC">
              <w:t>hoch</w:t>
            </w:r>
          </w:p>
        </w:tc>
      </w:tr>
      <w:tr w:rsidR="00A14B06" w:rsidRPr="000E27DC" w14:paraId="02751AF3" w14:textId="77777777" w:rsidTr="004A3478">
        <w:trPr>
          <w:gridAfter w:val="1"/>
          <w:wAfter w:w="9" w:type="dxa"/>
        </w:trPr>
        <w:tc>
          <w:tcPr>
            <w:tcW w:w="2936" w:type="dxa"/>
            <w:vMerge/>
          </w:tcPr>
          <w:p w14:paraId="79772F8E" w14:textId="77777777" w:rsidR="00A14B06" w:rsidRPr="000E27DC" w:rsidRDefault="00A14B06" w:rsidP="00AB4807">
            <w:pPr>
              <w:spacing w:line="240" w:lineRule="auto"/>
              <w:jc w:val="left"/>
            </w:pPr>
          </w:p>
        </w:tc>
        <w:tc>
          <w:tcPr>
            <w:tcW w:w="5564" w:type="dxa"/>
          </w:tcPr>
          <w:p w14:paraId="6C685025" w14:textId="77777777" w:rsidR="00A14B06" w:rsidRPr="001D155E" w:rsidRDefault="00A14B06" w:rsidP="00A14B06">
            <w:pPr>
              <w:numPr>
                <w:ilvl w:val="0"/>
                <w:numId w:val="7"/>
              </w:numPr>
              <w:spacing w:line="240" w:lineRule="auto"/>
              <w:ind w:left="141" w:hanging="218"/>
              <w:contextualSpacing/>
              <w:jc w:val="left"/>
            </w:pPr>
            <w:r w:rsidRPr="001D155E">
              <w:t>Vermittlung von Erfahrungen aus subjektiver Betroffenensicht</w:t>
            </w:r>
          </w:p>
        </w:tc>
        <w:tc>
          <w:tcPr>
            <w:tcW w:w="1565" w:type="dxa"/>
          </w:tcPr>
          <w:p w14:paraId="78D79B7E" w14:textId="77777777" w:rsidR="00A14B06" w:rsidRPr="000E27DC" w:rsidRDefault="00A14B06" w:rsidP="0009767E">
            <w:pPr>
              <w:spacing w:line="240" w:lineRule="auto"/>
              <w:jc w:val="left"/>
            </w:pPr>
            <w:r w:rsidRPr="000E27DC">
              <w:t>mittel</w:t>
            </w:r>
          </w:p>
        </w:tc>
      </w:tr>
      <w:tr w:rsidR="00A14B06" w:rsidRPr="000E27DC" w14:paraId="3EFD52D1" w14:textId="77777777" w:rsidTr="004A3478">
        <w:trPr>
          <w:gridAfter w:val="1"/>
          <w:wAfter w:w="9" w:type="dxa"/>
        </w:trPr>
        <w:tc>
          <w:tcPr>
            <w:tcW w:w="2936" w:type="dxa"/>
            <w:vMerge/>
          </w:tcPr>
          <w:p w14:paraId="61979E96" w14:textId="77777777" w:rsidR="00A14B06" w:rsidRPr="000E27DC" w:rsidRDefault="00A14B06" w:rsidP="00AB4807">
            <w:pPr>
              <w:spacing w:line="240" w:lineRule="auto"/>
              <w:jc w:val="left"/>
            </w:pPr>
          </w:p>
        </w:tc>
        <w:tc>
          <w:tcPr>
            <w:tcW w:w="5564" w:type="dxa"/>
          </w:tcPr>
          <w:p w14:paraId="10ABD72F" w14:textId="77777777" w:rsidR="00A14B06" w:rsidRPr="001D155E" w:rsidRDefault="00A14B06" w:rsidP="00A14B06">
            <w:pPr>
              <w:numPr>
                <w:ilvl w:val="0"/>
                <w:numId w:val="7"/>
              </w:numPr>
              <w:spacing w:line="240" w:lineRule="auto"/>
              <w:ind w:left="141" w:hanging="218"/>
              <w:contextualSpacing/>
              <w:jc w:val="left"/>
            </w:pPr>
            <w:r w:rsidRPr="001D155E">
              <w:t>Erstellung der Inhalte und Vermittlungswege in Zusammenarbeit mit der Zielgruppe</w:t>
            </w:r>
          </w:p>
        </w:tc>
        <w:tc>
          <w:tcPr>
            <w:tcW w:w="1565" w:type="dxa"/>
          </w:tcPr>
          <w:p w14:paraId="2B6AE5C4" w14:textId="77777777" w:rsidR="00A14B06" w:rsidRPr="000E27DC" w:rsidRDefault="00A14B06" w:rsidP="00AB4807">
            <w:pPr>
              <w:spacing w:line="240" w:lineRule="auto"/>
              <w:jc w:val="left"/>
            </w:pPr>
            <w:r w:rsidRPr="000E27DC">
              <w:t>mittel</w:t>
            </w:r>
          </w:p>
        </w:tc>
      </w:tr>
    </w:tbl>
    <w:p w14:paraId="175EE1C3" w14:textId="77777777" w:rsidR="00A14B06" w:rsidRPr="006278E8" w:rsidRDefault="00A14B06" w:rsidP="00510C1F">
      <w:pPr>
        <w:spacing w:line="240" w:lineRule="auto"/>
      </w:pPr>
      <w:r w:rsidRPr="00FA406D">
        <w:rPr>
          <w:sz w:val="20"/>
          <w:szCs w:val="20"/>
        </w:rPr>
        <w:t>* Die Einschätzung des Evidenzgrades basiert auf einer zusammenfassenden Einschätzung de</w:t>
      </w:r>
      <w:r>
        <w:rPr>
          <w:sz w:val="20"/>
          <w:szCs w:val="20"/>
        </w:rPr>
        <w:t>r Projektgruppe</w:t>
      </w:r>
      <w:r w:rsidRPr="00FA406D">
        <w:rPr>
          <w:sz w:val="20"/>
          <w:szCs w:val="20"/>
        </w:rPr>
        <w:t xml:space="preserve"> </w:t>
      </w:r>
      <w:r>
        <w:rPr>
          <w:sz w:val="20"/>
          <w:szCs w:val="20"/>
        </w:rPr>
        <w:t>aufgrund der vorgefundenen Studienlage</w:t>
      </w:r>
    </w:p>
    <w:p w14:paraId="2E07B468" w14:textId="77777777" w:rsidR="00A14B06" w:rsidRDefault="00A14B06" w:rsidP="001D155E"/>
    <w:p w14:paraId="78A0C6F4" w14:textId="77777777" w:rsidR="00A14B06" w:rsidRDefault="00A14B06" w:rsidP="001D155E">
      <w:r w:rsidRPr="0009767E">
        <w:t xml:space="preserve">Neben den berichteten Medien, mit denen die Zielgruppen cannabisbezogener Informationen und Botschaften erreicht werden können, gibt es auch die Möglichkeit, dies über Personen wie medizinisches/therapeutisches Personal, Lehrkräfte, Peers sowie öffentliche Personen wie z. B. </w:t>
      </w:r>
      <w:proofErr w:type="spellStart"/>
      <w:r w:rsidRPr="0009767E">
        <w:t>Influencer:innen</w:t>
      </w:r>
      <w:proofErr w:type="spellEnd"/>
      <w:r w:rsidRPr="0009767E">
        <w:t xml:space="preserve"> (ggfs. in Kombination mit digitaler Präsentation) zu realisieren.</w:t>
      </w:r>
    </w:p>
    <w:p w14:paraId="4AFD824A" w14:textId="77777777" w:rsidR="00A14B06" w:rsidRPr="0009767E" w:rsidRDefault="00A14B06" w:rsidP="001D155E"/>
    <w:p w14:paraId="7A7C3043" w14:textId="77777777" w:rsidR="00A14B06" w:rsidRPr="001D155E" w:rsidRDefault="00A14B06" w:rsidP="001D155E">
      <w:pPr>
        <w:pStyle w:val="ZwischenBeschriftung"/>
      </w:pPr>
      <w:r w:rsidRPr="00B63765">
        <w:t>Gesundheitskommunikation allgemein</w:t>
      </w:r>
    </w:p>
    <w:p w14:paraId="09548350" w14:textId="77777777" w:rsidR="00A14B06" w:rsidRPr="001D155E" w:rsidRDefault="00A14B06" w:rsidP="001D155E">
      <w:r w:rsidRPr="001D155E">
        <w:t>Eine Meta-Analyse, in der auf allgemeiner Ebene die Wirksamkeit von „</w:t>
      </w:r>
      <w:proofErr w:type="spellStart"/>
      <w:r w:rsidRPr="001D155E">
        <w:t>productive</w:t>
      </w:r>
      <w:proofErr w:type="spellEnd"/>
      <w:r w:rsidRPr="001D155E">
        <w:t xml:space="preserve"> </w:t>
      </w:r>
      <w:proofErr w:type="spellStart"/>
      <w:r w:rsidRPr="001D155E">
        <w:t>peer</w:t>
      </w:r>
      <w:proofErr w:type="spellEnd"/>
      <w:r w:rsidRPr="001D155E">
        <w:t xml:space="preserve"> </w:t>
      </w:r>
      <w:proofErr w:type="spellStart"/>
      <w:r w:rsidRPr="001D155E">
        <w:t>talk</w:t>
      </w:r>
      <w:proofErr w:type="spellEnd"/>
      <w:r w:rsidRPr="001D155E">
        <w:t xml:space="preserve"> </w:t>
      </w:r>
      <w:proofErr w:type="spellStart"/>
      <w:r w:rsidRPr="001D155E">
        <w:t>moves</w:t>
      </w:r>
      <w:proofErr w:type="spellEnd"/>
      <w:r w:rsidRPr="001D155E">
        <w:t>“ untersucht wurde, bestätigt mit gut belegter Evidenz die positiven Auswirkungen der Interaktion unter Peers zu Gesundheitsthemen auf Lernen sowie Problemlösungskompetenz</w:t>
      </w:r>
      <w:r>
        <w:t>.</w:t>
      </w:r>
      <w:r w:rsidRPr="001D155E">
        <w:rPr>
          <w:rStyle w:val="SchwacheHervorhebung"/>
          <w:i w:val="0"/>
          <w:iCs w:val="0"/>
          <w:noProof/>
          <w:vertAlign w:val="superscript"/>
        </w:rPr>
        <w:t>[40]</w:t>
      </w:r>
    </w:p>
    <w:p w14:paraId="0A3E490A" w14:textId="77777777" w:rsidR="00A14B06" w:rsidRPr="001D155E" w:rsidRDefault="00A14B06" w:rsidP="001D155E">
      <w:r w:rsidRPr="001D155E">
        <w:t>Ein großes Review konnte ebenfalls belegen, dass „Peer Education“ insbesondere eine Verbesserung des Wissens zu verschiedenen Gesundheitsthemen verbessern kann</w:t>
      </w:r>
      <w:r>
        <w:t>.</w:t>
      </w:r>
      <w:r w:rsidRPr="001D155E">
        <w:rPr>
          <w:rStyle w:val="SchwacheHervorhebung"/>
          <w:i w:val="0"/>
          <w:iCs w:val="0"/>
          <w:noProof/>
          <w:vertAlign w:val="superscript"/>
        </w:rPr>
        <w:t>[41]</w:t>
      </w:r>
    </w:p>
    <w:p w14:paraId="1284C839" w14:textId="77777777" w:rsidR="00A14B06" w:rsidRPr="001D155E" w:rsidRDefault="00A14B06" w:rsidP="001D155E">
      <w:r w:rsidRPr="001D155E">
        <w:t xml:space="preserve">Bei einer Mischform findet Peer-to-Peer Gesundheitskommunikation mit Hilfe von </w:t>
      </w:r>
      <w:proofErr w:type="spellStart"/>
      <w:r w:rsidRPr="001D155E">
        <w:t>Social</w:t>
      </w:r>
      <w:proofErr w:type="spellEnd"/>
      <w:r w:rsidRPr="001D155E">
        <w:t xml:space="preserve"> Media (inkl. Foren, Blogs, Videoplattformen, Online-Communitys aber auch Apps) statt</w:t>
      </w:r>
      <w:r>
        <w:t>.</w:t>
      </w:r>
      <w:r w:rsidRPr="001D155E">
        <w:rPr>
          <w:rStyle w:val="SchwacheHervorhebung"/>
          <w:i w:val="0"/>
          <w:iCs w:val="0"/>
          <w:noProof/>
          <w:vertAlign w:val="superscript"/>
        </w:rPr>
        <w:t>[42]</w:t>
      </w:r>
      <w:r w:rsidRPr="001D155E">
        <w:t xml:space="preserve"> Als positiv wird hier zum einen die Unabhängigkeit von Zeit und Ort hervorgehoben. Zum anderen „[werden] bestimmte Personen als Vorbilder sichtbar […], die in den traditionellen Massenmedien (bislang) so nicht vertreten sind, und die den jeweils Interessierten und Betroffenen dabei helfen, ihre gesundheitsbezogenen Fragen zu beantworten, ihre Identität und ihren Selbstwert zu stärken sowie sie darin unterstützen, gesundheitsförderliche Verhaltensweisen umzusetzen“ </w:t>
      </w:r>
      <w:r w:rsidRPr="001D155E">
        <w:rPr>
          <w:rStyle w:val="SchwacheHervorhebung"/>
          <w:i w:val="0"/>
          <w:iCs w:val="0"/>
          <w:noProof/>
          <w:vertAlign w:val="superscript"/>
        </w:rPr>
        <w:t>[42]</w:t>
      </w:r>
      <w:r w:rsidRPr="001D155E">
        <w:t xml:space="preserve"> Dies gilt insbesondere für </w:t>
      </w:r>
      <w:proofErr w:type="spellStart"/>
      <w:r w:rsidRPr="001D155E">
        <w:t>Nutzer:innen</w:t>
      </w:r>
      <w:proofErr w:type="spellEnd"/>
      <w:r w:rsidRPr="001D155E">
        <w:t>, die sich intensiv an der Kommunikation beteiligen.</w:t>
      </w:r>
    </w:p>
    <w:p w14:paraId="0B01E00B" w14:textId="77777777" w:rsidR="00A14B06" w:rsidRPr="001D155E" w:rsidRDefault="00A14B06" w:rsidP="00510C1F">
      <w:r w:rsidRPr="001D155E">
        <w:t xml:space="preserve">Ein Review zu Public-Health-relevanten Aspekten von </w:t>
      </w:r>
      <w:proofErr w:type="spellStart"/>
      <w:r w:rsidRPr="001D155E">
        <w:t>Social</w:t>
      </w:r>
      <w:proofErr w:type="spellEnd"/>
      <w:r w:rsidRPr="001D155E">
        <w:t xml:space="preserve"> Media betont das Potential der Interaktion von Expert:innen bzw. Fachkräften mit den Zielgruppen zu Gesundheitsthemen über </w:t>
      </w:r>
      <w:proofErr w:type="spellStart"/>
      <w:r w:rsidRPr="001D155E">
        <w:t>Social</w:t>
      </w:r>
      <w:proofErr w:type="spellEnd"/>
      <w:r w:rsidRPr="001D155E">
        <w:t xml:space="preserve"> Media und die Möglichkeit, auf diesem Weg falsche Behauptungen richtigzustellen bzw. eine Plattform für Faktenchecks zur Verfügung zu haben</w:t>
      </w:r>
      <w:r>
        <w:t>.</w:t>
      </w:r>
      <w:r w:rsidRPr="001D155E">
        <w:rPr>
          <w:rStyle w:val="SchwacheHervorhebung"/>
          <w:i w:val="0"/>
          <w:iCs w:val="0"/>
          <w:noProof/>
          <w:vertAlign w:val="superscript"/>
        </w:rPr>
        <w:t>[23]</w:t>
      </w:r>
    </w:p>
    <w:p w14:paraId="61FCB559" w14:textId="77777777" w:rsidR="00A14B06" w:rsidRPr="001D155E" w:rsidRDefault="00A14B06" w:rsidP="00510C1F">
      <w:r w:rsidRPr="001D155E">
        <w:lastRenderedPageBreak/>
        <w:t xml:space="preserve">In einem anderen Review zu gesundheitsbezogener Kommunikation durch </w:t>
      </w:r>
      <w:proofErr w:type="spellStart"/>
      <w:r w:rsidRPr="001D155E">
        <w:t>Social</w:t>
      </w:r>
      <w:proofErr w:type="spellEnd"/>
      <w:r w:rsidRPr="001D155E">
        <w:t xml:space="preserve"> Media </w:t>
      </w:r>
      <w:r>
        <w:t xml:space="preserve">/ </w:t>
      </w:r>
      <w:proofErr w:type="spellStart"/>
      <w:r w:rsidRPr="001D155E">
        <w:t>Influcencer:innen</w:t>
      </w:r>
      <w:proofErr w:type="spellEnd"/>
      <w:r w:rsidRPr="001D155E">
        <w:t xml:space="preserve"> wird berichtet, dies sei ein wirksamer Weg für Kommunikationskampagnen im Bereich öffentliche Gesundheit, wodurch positive Einstellungen zu erwünschten Verhaltensweisen gefördert werden können</w:t>
      </w:r>
      <w:r>
        <w:t>.</w:t>
      </w:r>
      <w:r w:rsidRPr="001D155E">
        <w:rPr>
          <w:rStyle w:val="SchwacheHervorhebung"/>
          <w:i w:val="0"/>
          <w:iCs w:val="0"/>
          <w:noProof/>
          <w:vertAlign w:val="superscript"/>
        </w:rPr>
        <w:t>[43]</w:t>
      </w:r>
    </w:p>
    <w:p w14:paraId="36C60FBE" w14:textId="77777777" w:rsidR="00A14B06" w:rsidRPr="001D155E" w:rsidRDefault="00A14B06" w:rsidP="00510C1F">
      <w:r w:rsidRPr="001D155E">
        <w:t>Im Allgemeinen ist der Einsatz von Testimonials (medizinisches Personal, Betroffene, Prominente) ein wirksames Mittel, um persuasive Gesundheitsbotschaften zu vermitteln</w:t>
      </w:r>
      <w:r>
        <w:t>.</w:t>
      </w:r>
      <w:r w:rsidRPr="001D155E">
        <w:rPr>
          <w:rStyle w:val="SchwacheHervorhebung"/>
          <w:i w:val="0"/>
          <w:iCs w:val="0"/>
          <w:noProof/>
          <w:vertAlign w:val="superscript"/>
        </w:rPr>
        <w:t>[24]</w:t>
      </w:r>
    </w:p>
    <w:p w14:paraId="6756C1E4" w14:textId="77777777" w:rsidR="00A14B06" w:rsidRPr="001D155E" w:rsidRDefault="00A14B06" w:rsidP="001D155E"/>
    <w:p w14:paraId="065927D1" w14:textId="77777777" w:rsidR="00A14B06" w:rsidRPr="001D155E" w:rsidRDefault="00A14B06" w:rsidP="001D155E">
      <w:pPr>
        <w:pStyle w:val="ZwischenBeschriftung"/>
      </w:pPr>
      <w:r w:rsidRPr="00297A73">
        <w:t>Suchtprävention allgemein</w:t>
      </w:r>
    </w:p>
    <w:p w14:paraId="25592431" w14:textId="77777777" w:rsidR="00A14B06" w:rsidRDefault="00A14B06" w:rsidP="00510C1F">
      <w:r>
        <w:t xml:space="preserve">Es gibt verschiedene evaluierte Peer-to-Peer Interaktionen bzw. Peeredukation hinsichtlich der Prävention von Alkohol- und Tabakkonsum. Allerdings wurden die Effekte auf konsumbezogenen Variablen evaluiert (Reduktion von Frequenz oder Menge) und nicht die Effektivität der </w:t>
      </w:r>
      <w:r w:rsidRPr="00110E7E">
        <w:rPr>
          <w:i/>
          <w:iCs/>
        </w:rPr>
        <w:t>Vermittlung</w:t>
      </w:r>
      <w:r>
        <w:t xml:space="preserve"> über Peers.</w:t>
      </w:r>
      <w:r w:rsidRPr="00123CEE">
        <w:rPr>
          <w:noProof/>
          <w:vertAlign w:val="superscript"/>
        </w:rPr>
        <w:t>[28, 44]</w:t>
      </w:r>
      <w:r>
        <w:t xml:space="preserve"> Diese Effektivität wird zumeist vorausgesetzt, wofür es durchaus Belege aus Reviews gibt.</w:t>
      </w:r>
      <w:r w:rsidRPr="00123CEE">
        <w:rPr>
          <w:noProof/>
          <w:vertAlign w:val="superscript"/>
        </w:rPr>
        <w:t>[45, 46]</w:t>
      </w:r>
    </w:p>
    <w:p w14:paraId="67CE262B" w14:textId="77777777" w:rsidR="00A14B06" w:rsidRPr="00112DCE" w:rsidRDefault="00A14B06" w:rsidP="00510C1F">
      <w:r>
        <w:t xml:space="preserve">Wenn Präventionsbotschaften von als kompetent angesehenen Peers über </w:t>
      </w:r>
      <w:proofErr w:type="spellStart"/>
      <w:r>
        <w:t>Social</w:t>
      </w:r>
      <w:proofErr w:type="spellEnd"/>
      <w:r>
        <w:t xml:space="preserve"> Media verbreitet werden, kann dies einen erhebliche Wirkung haben. Die Kompetenzzuschreibung überstiegt bisweilen diejenige, die Fachpersonal entgegengebracht wird.</w:t>
      </w:r>
      <w:r w:rsidRPr="00123CEE">
        <w:rPr>
          <w:noProof/>
          <w:vertAlign w:val="superscript"/>
        </w:rPr>
        <w:t>[32]</w:t>
      </w:r>
    </w:p>
    <w:p w14:paraId="6A9B2C91" w14:textId="77777777" w:rsidR="00A14B06" w:rsidRDefault="00A14B06" w:rsidP="00510C1F">
      <w:r w:rsidRPr="00781DE4">
        <w:t>Ähnlich sieht es bei P</w:t>
      </w:r>
      <w:r>
        <w:t>räventionsansätzen aus, die durch Eltern vermittelt werden sollen. Ein Review konnte die Effektivität solcher Interventionen hinsichtlich Verhinderung oder Reduktion des Substanzkonsums zeigen. Die Effektivität des Vermittlungsweges wurde nicht direkt untersucht, allerdings gibt es Hinweise auf eine allgemeine Verbesserung der Eltern-Kind-Kommunikation.</w:t>
      </w:r>
      <w:r w:rsidRPr="00123CEE">
        <w:rPr>
          <w:noProof/>
          <w:vertAlign w:val="superscript"/>
        </w:rPr>
        <w:t>[47]</w:t>
      </w:r>
    </w:p>
    <w:p w14:paraId="5E09948F" w14:textId="77777777" w:rsidR="00A14B06" w:rsidRDefault="00A14B06" w:rsidP="00510C1F">
      <w:r>
        <w:t xml:space="preserve">Im Fazit des Berichts von </w:t>
      </w:r>
      <w:proofErr w:type="spellStart"/>
      <w:r>
        <w:t>euro</w:t>
      </w:r>
      <w:proofErr w:type="spellEnd"/>
      <w:r>
        <w:t xml:space="preserve"> </w:t>
      </w:r>
      <w:proofErr w:type="spellStart"/>
      <w:r>
        <w:t>net</w:t>
      </w:r>
      <w:proofErr w:type="spellEnd"/>
      <w:r>
        <w:t xml:space="preserve"> (</w:t>
      </w:r>
      <w:r w:rsidRPr="00CF391B">
        <w:t>Europäisches Netzwerk</w:t>
      </w:r>
      <w:r>
        <w:t xml:space="preserve"> </w:t>
      </w:r>
      <w:r w:rsidRPr="00CF391B">
        <w:t>praxisorientierte</w:t>
      </w:r>
      <w:r>
        <w:t xml:space="preserve">r </w:t>
      </w:r>
      <w:r w:rsidRPr="00CF391B">
        <w:t>Suchtprävention</w:t>
      </w:r>
      <w:r>
        <w:t>) zu Themenschwerpunkten wird berichtet, dass Eltern nach wie vor eine wichtige Instanz sind, um das Konsumverhalten junger Menschen zu beeinflussen.</w:t>
      </w:r>
      <w:r w:rsidRPr="00123CEE">
        <w:rPr>
          <w:noProof/>
          <w:vertAlign w:val="superscript"/>
        </w:rPr>
        <w:t>[7]</w:t>
      </w:r>
    </w:p>
    <w:p w14:paraId="309522A5" w14:textId="77777777" w:rsidR="00A14B06" w:rsidRDefault="00A14B06" w:rsidP="00510C1F"/>
    <w:p w14:paraId="645ECE9C" w14:textId="77777777" w:rsidR="00A14B06" w:rsidRPr="001D155E" w:rsidRDefault="00A14B06" w:rsidP="001D155E">
      <w:pPr>
        <w:pStyle w:val="ZwischenBeschriftung"/>
      </w:pPr>
      <w:r w:rsidRPr="00D07741">
        <w:t>Suchtprävention Cannabis</w:t>
      </w:r>
    </w:p>
    <w:p w14:paraId="24291921" w14:textId="77777777" w:rsidR="00A14B06" w:rsidRDefault="00A14B06" w:rsidP="00510C1F">
      <w:r w:rsidRPr="00D07741">
        <w:t>In den USA gibt e</w:t>
      </w:r>
      <w:r>
        <w:t>s verschiedene Programme, bei denen Eltern sich zunächst selbst mit diversen Materialien Wissen über Cannabis aneignen sollen und dieses Wissen dann an ihre Kinder vermitteln sollen.</w:t>
      </w:r>
      <w:r w:rsidRPr="00123CEE">
        <w:rPr>
          <w:noProof/>
          <w:vertAlign w:val="superscript"/>
        </w:rPr>
        <w:t>[10]</w:t>
      </w:r>
    </w:p>
    <w:p w14:paraId="57B5D463" w14:textId="77777777" w:rsidR="00A14B06" w:rsidRDefault="00A14B06" w:rsidP="00510C1F">
      <w:r>
        <w:t>Der Vergleich der Vermittlung einer Kurzintervention u. a. zur Reduktion des Cannabiskonsums durch medizinisches Personal vs. computergestützt konnte keine Überlegenheit eines der Ansätze feststellen.</w:t>
      </w:r>
      <w:r w:rsidRPr="00123CEE">
        <w:rPr>
          <w:noProof/>
          <w:vertAlign w:val="superscript"/>
        </w:rPr>
        <w:t>[48]</w:t>
      </w:r>
    </w:p>
    <w:p w14:paraId="75A1CC27" w14:textId="77777777" w:rsidR="00A14B06" w:rsidRDefault="00A14B06" w:rsidP="00510C1F">
      <w:r>
        <w:t xml:space="preserve">In einer qualitativen Studie aus Schweden unter Jugendlichen konnte gezeigt werden, dass Präventionsbotschaften am besten von Personen vermittelt werden sollten „zu denen die Jugendlichen aufschauen“, wie z. B. </w:t>
      </w:r>
      <w:proofErr w:type="spellStart"/>
      <w:r>
        <w:t>Influencer:innen</w:t>
      </w:r>
      <w:proofErr w:type="spellEnd"/>
      <w:r>
        <w:t>.</w:t>
      </w:r>
      <w:r w:rsidRPr="00123CEE">
        <w:rPr>
          <w:noProof/>
          <w:vertAlign w:val="superscript"/>
        </w:rPr>
        <w:t>[49]</w:t>
      </w:r>
    </w:p>
    <w:p w14:paraId="5B21ED7A" w14:textId="77777777" w:rsidR="00A14B06" w:rsidRDefault="00A14B06" w:rsidP="00510C1F">
      <w:r>
        <w:t xml:space="preserve">Im Rahmen des Suchtpräventionsprojektes </w:t>
      </w:r>
      <w:proofErr w:type="spellStart"/>
      <w:r>
        <w:t>blu:prevent</w:t>
      </w:r>
      <w:proofErr w:type="spellEnd"/>
      <w:r>
        <w:t xml:space="preserve"> gab es Versuche, </w:t>
      </w:r>
      <w:proofErr w:type="spellStart"/>
      <w:r>
        <w:t>Influencer:innen</w:t>
      </w:r>
      <w:proofErr w:type="spellEnd"/>
      <w:r>
        <w:t xml:space="preserve"> (z. T. aktuell oder früher selbst von Konsumproblemen betroffen) in </w:t>
      </w:r>
      <w:proofErr w:type="spellStart"/>
      <w:r>
        <w:t>Social</w:t>
      </w:r>
      <w:proofErr w:type="spellEnd"/>
      <w:r>
        <w:t>-Media-basierte Präventionsaktivitäten einzubinden, denn sie</w:t>
      </w:r>
      <w:r w:rsidRPr="00C55088">
        <w:t xml:space="preserve"> vermitteln </w:t>
      </w:r>
      <w:r>
        <w:t>„</w:t>
      </w:r>
      <w:r w:rsidRPr="00C55088">
        <w:t>ihre Erfahrungen aus subjektiver Betroffenensicht, treffen die Jugendsprache und kommen bei vielen Jugendlichen erstmal besser an als professionelle Präventionsfachkräfte</w:t>
      </w:r>
      <w:r>
        <w:t>“. Allerdings ist die (längerfristige) Wirksamkeit dieses Zugangs nicht belegt.</w:t>
      </w:r>
      <w:r w:rsidRPr="00123CEE">
        <w:rPr>
          <w:noProof/>
          <w:vertAlign w:val="superscript"/>
        </w:rPr>
        <w:t>[36]</w:t>
      </w:r>
    </w:p>
    <w:p w14:paraId="3FA03E28" w14:textId="77777777" w:rsidR="00A14B06" w:rsidRDefault="00A14B06" w:rsidP="00510C1F">
      <w:r>
        <w:t>In Deutschland stehen komplexe Programme zur Verfügung, die offline im schulischen Kontext eingesetzt werden können und ebenfalls Elemente zur Wissensvermittlung enthalten, wie z.B. der erfolgreich eingesetzte „</w:t>
      </w:r>
      <w:r w:rsidRPr="00615363">
        <w:t>Cannabis-Präventions-Parcours</w:t>
      </w:r>
      <w:r>
        <w:t>“,</w:t>
      </w:r>
      <w:r w:rsidRPr="00123CEE">
        <w:rPr>
          <w:noProof/>
          <w:vertAlign w:val="superscript"/>
        </w:rPr>
        <w:t>[50]</w:t>
      </w:r>
      <w:r>
        <w:t xml:space="preserve"> der „Grüne Koffer“</w:t>
      </w:r>
      <w:r w:rsidRPr="00123CEE">
        <w:rPr>
          <w:noProof/>
          <w:vertAlign w:val="superscript"/>
        </w:rPr>
        <w:t>[51]</w:t>
      </w:r>
      <w:r>
        <w:t xml:space="preserve"> oder erlebnispädagogische Angebote wie Kletterevents.</w:t>
      </w:r>
      <w:r w:rsidRPr="00123CEE">
        <w:rPr>
          <w:noProof/>
          <w:vertAlign w:val="superscript"/>
        </w:rPr>
        <w:t>[52]</w:t>
      </w:r>
    </w:p>
    <w:p w14:paraId="017D6066" w14:textId="77777777" w:rsidR="00A14B06" w:rsidRDefault="00A14B06" w:rsidP="00510C1F">
      <w:r>
        <w:t>In einer Evaluation einer App-basierten Intervention zur Reduktion des Cannabiskonsums von Jugendlichen wurde von diesen besonders der integrierte „</w:t>
      </w:r>
      <w:proofErr w:type="spellStart"/>
      <w:r w:rsidRPr="000B15F7">
        <w:t>peer</w:t>
      </w:r>
      <w:proofErr w:type="spellEnd"/>
      <w:r w:rsidRPr="000B15F7">
        <w:t xml:space="preserve"> social support</w:t>
      </w:r>
      <w:r>
        <w:t>“ als relevant und hilfreich hervorgehoben.</w:t>
      </w:r>
      <w:r w:rsidRPr="00123CEE">
        <w:rPr>
          <w:noProof/>
          <w:vertAlign w:val="superscript"/>
        </w:rPr>
        <w:t>[53]</w:t>
      </w:r>
    </w:p>
    <w:p w14:paraId="41E7D0B1" w14:textId="77777777" w:rsidR="00A14B06" w:rsidRDefault="00A14B06" w:rsidP="00510C1F">
      <w:r w:rsidRPr="007241C3">
        <w:t xml:space="preserve">In einem Review zur Sensibilisierung von Jugendlichen zum Thema Cannabis via Textnachrichten konnte gezeigt werden, dass die Strategie, Risiko- und Schutzfaktoren im Zusammenhang mit Cannabiskonsum mit </w:t>
      </w:r>
      <w:r w:rsidRPr="007241C3">
        <w:lastRenderedPageBreak/>
        <w:t>Jugendlichen gemeinsam zu erstellen und die Informationen dann von diesen unter ihren Peers verbreiten</w:t>
      </w:r>
      <w:r>
        <w:t xml:space="preserve"> zu lassen,</w:t>
      </w:r>
      <w:r w:rsidRPr="007241C3">
        <w:t xml:space="preserve"> sehr effektiv war</w:t>
      </w:r>
      <w:r>
        <w:t>.</w:t>
      </w:r>
      <w:r w:rsidRPr="00123CEE">
        <w:rPr>
          <w:noProof/>
          <w:vertAlign w:val="superscript"/>
        </w:rPr>
        <w:t>[54]</w:t>
      </w:r>
    </w:p>
    <w:p w14:paraId="753DF383" w14:textId="77777777" w:rsidR="00A14B06" w:rsidRPr="00D07741" w:rsidRDefault="00A14B06" w:rsidP="00510C1F"/>
    <w:p w14:paraId="64B3CC64" w14:textId="77777777" w:rsidR="00A14B06" w:rsidRDefault="00A14B06" w:rsidP="00510C1F">
      <w:pPr>
        <w:pStyle w:val="berschrift3"/>
      </w:pPr>
      <w:bookmarkStart w:id="50" w:name="_Toc217304328"/>
      <w:r>
        <w:t>Art, Ausgestaltung und Inhalte der Präsentation von cannabisbezogenen Informations- und</w:t>
      </w:r>
      <w:r w:rsidRPr="0080673E">
        <w:t xml:space="preserve"> </w:t>
      </w:r>
      <w:r>
        <w:t>Präventionsbotschaften</w:t>
      </w:r>
      <w:bookmarkEnd w:id="50"/>
    </w:p>
    <w:p w14:paraId="60B5166E" w14:textId="77777777" w:rsidR="00A14B06" w:rsidRDefault="00A14B06" w:rsidP="00700CE7">
      <w:pPr>
        <w:pStyle w:val="Beschriftung"/>
      </w:pPr>
      <w:bookmarkStart w:id="51" w:name="_Toc217304398"/>
      <w:r w:rsidRPr="00B67BE3">
        <w:t xml:space="preserve">Tabelle </w:t>
      </w:r>
      <w:fldSimple w:instr=" STYLEREF 1 \s ">
        <w:r>
          <w:rPr>
            <w:noProof/>
          </w:rPr>
          <w:t>4</w:t>
        </w:r>
      </w:fldSimple>
      <w:r w:rsidRPr="00B67BE3">
        <w:t>.</w:t>
      </w:r>
      <w:fldSimple w:instr=" SEQ Tabelle \* ARABIC \s 1 ">
        <w:r>
          <w:rPr>
            <w:noProof/>
          </w:rPr>
          <w:t>5</w:t>
        </w:r>
      </w:fldSimple>
      <w:r w:rsidRPr="00B67BE3">
        <w:tab/>
      </w:r>
      <w:r>
        <w:t>Übersicht über Inhalte und Darstellung der präventiven Botschaften</w:t>
      </w:r>
      <w:bookmarkEnd w:id="51"/>
    </w:p>
    <w:tbl>
      <w:tblPr>
        <w:tblStyle w:val="Tabellenraster"/>
        <w:tblW w:w="10059" w:type="dxa"/>
        <w:tblLook w:val="04A0" w:firstRow="1" w:lastRow="0" w:firstColumn="1" w:lastColumn="0" w:noHBand="0" w:noVBand="1"/>
      </w:tblPr>
      <w:tblGrid>
        <w:gridCol w:w="3020"/>
        <w:gridCol w:w="5622"/>
        <w:gridCol w:w="1417"/>
      </w:tblGrid>
      <w:tr w:rsidR="00A14B06" w:rsidRPr="00D82873" w14:paraId="4C747F66" w14:textId="77777777" w:rsidTr="004A3478">
        <w:tc>
          <w:tcPr>
            <w:tcW w:w="3020" w:type="dxa"/>
          </w:tcPr>
          <w:p w14:paraId="1E2A6EB4" w14:textId="77777777" w:rsidR="00A14B06" w:rsidRPr="00D82873" w:rsidRDefault="00A14B06" w:rsidP="00AB4807">
            <w:pPr>
              <w:spacing w:line="240" w:lineRule="auto"/>
              <w:jc w:val="left"/>
              <w:rPr>
                <w:b/>
                <w:bCs/>
              </w:rPr>
            </w:pPr>
            <w:r w:rsidRPr="00D82873">
              <w:rPr>
                <w:b/>
                <w:bCs/>
              </w:rPr>
              <w:t>Darstellungsinhalt</w:t>
            </w:r>
          </w:p>
        </w:tc>
        <w:tc>
          <w:tcPr>
            <w:tcW w:w="5622" w:type="dxa"/>
          </w:tcPr>
          <w:p w14:paraId="5CE5A2B7" w14:textId="77777777" w:rsidR="00A14B06" w:rsidRPr="00D82873" w:rsidRDefault="00A14B06" w:rsidP="00AB4807">
            <w:pPr>
              <w:spacing w:line="240" w:lineRule="auto"/>
              <w:jc w:val="left"/>
              <w:rPr>
                <w:b/>
                <w:bCs/>
              </w:rPr>
            </w:pPr>
            <w:r w:rsidRPr="00D82873">
              <w:rPr>
                <w:b/>
                <w:bCs/>
              </w:rPr>
              <w:t>Darstellung</w:t>
            </w:r>
          </w:p>
        </w:tc>
        <w:tc>
          <w:tcPr>
            <w:tcW w:w="1417" w:type="dxa"/>
          </w:tcPr>
          <w:p w14:paraId="70A03094" w14:textId="77777777" w:rsidR="00A14B06" w:rsidRPr="00D82873" w:rsidRDefault="00A14B06" w:rsidP="00AB4807">
            <w:pPr>
              <w:spacing w:line="240" w:lineRule="auto"/>
              <w:jc w:val="left"/>
              <w:rPr>
                <w:b/>
                <w:bCs/>
              </w:rPr>
            </w:pPr>
            <w:r w:rsidRPr="00D82873">
              <w:rPr>
                <w:b/>
                <w:bCs/>
              </w:rPr>
              <w:t>Evidenzgrad</w:t>
            </w:r>
            <w:r>
              <w:rPr>
                <w:b/>
                <w:bCs/>
              </w:rPr>
              <w:t>*</w:t>
            </w:r>
          </w:p>
        </w:tc>
      </w:tr>
      <w:tr w:rsidR="00A14B06" w:rsidRPr="00D82873" w14:paraId="650D1FD1" w14:textId="77777777" w:rsidTr="004A3478">
        <w:tc>
          <w:tcPr>
            <w:tcW w:w="3020" w:type="dxa"/>
            <w:vMerge w:val="restart"/>
          </w:tcPr>
          <w:p w14:paraId="2C48399B" w14:textId="77777777" w:rsidR="00A14B06" w:rsidRPr="00D82873" w:rsidRDefault="00A14B06" w:rsidP="00AB4807">
            <w:pPr>
              <w:spacing w:line="240" w:lineRule="auto"/>
              <w:jc w:val="left"/>
            </w:pPr>
            <w:r w:rsidRPr="00D82873">
              <w:t>stat</w:t>
            </w:r>
            <w:r>
              <w:t>istische</w:t>
            </w:r>
            <w:r w:rsidRPr="00D82873">
              <w:t xml:space="preserve"> Informationen: Häufigkeiten, Wahrscheinlichkeiten, etc.</w:t>
            </w:r>
          </w:p>
        </w:tc>
        <w:tc>
          <w:tcPr>
            <w:tcW w:w="5622" w:type="dxa"/>
          </w:tcPr>
          <w:p w14:paraId="69D6C912" w14:textId="77777777" w:rsidR="00A14B06" w:rsidRPr="00D82873" w:rsidRDefault="00A14B06" w:rsidP="00A14B06">
            <w:pPr>
              <w:numPr>
                <w:ilvl w:val="0"/>
                <w:numId w:val="7"/>
              </w:numPr>
              <w:spacing w:line="240" w:lineRule="auto"/>
              <w:ind w:left="141" w:hanging="218"/>
              <w:contextualSpacing/>
              <w:jc w:val="left"/>
            </w:pPr>
            <w:r w:rsidRPr="00D82873">
              <w:t>sprachlich und numerisch</w:t>
            </w:r>
          </w:p>
        </w:tc>
        <w:tc>
          <w:tcPr>
            <w:tcW w:w="1417" w:type="dxa"/>
          </w:tcPr>
          <w:p w14:paraId="6FECA89A" w14:textId="77777777" w:rsidR="00A14B06" w:rsidRPr="00D82873" w:rsidRDefault="00A14B06" w:rsidP="00EC154D">
            <w:pPr>
              <w:spacing w:line="240" w:lineRule="auto"/>
              <w:jc w:val="left"/>
            </w:pPr>
            <w:r w:rsidRPr="00D82873">
              <w:t>mittel</w:t>
            </w:r>
          </w:p>
        </w:tc>
      </w:tr>
      <w:tr w:rsidR="00A14B06" w:rsidRPr="00D82873" w14:paraId="52E4CCCD" w14:textId="77777777" w:rsidTr="004A3478">
        <w:tc>
          <w:tcPr>
            <w:tcW w:w="3020" w:type="dxa"/>
            <w:vMerge/>
          </w:tcPr>
          <w:p w14:paraId="438A8924" w14:textId="77777777" w:rsidR="00A14B06" w:rsidRPr="00D82873" w:rsidRDefault="00A14B06" w:rsidP="00AB4807">
            <w:pPr>
              <w:spacing w:line="240" w:lineRule="auto"/>
              <w:jc w:val="left"/>
            </w:pPr>
          </w:p>
        </w:tc>
        <w:tc>
          <w:tcPr>
            <w:tcW w:w="5622" w:type="dxa"/>
          </w:tcPr>
          <w:p w14:paraId="34BBF95A" w14:textId="77777777" w:rsidR="00A14B06" w:rsidRPr="00D82873" w:rsidRDefault="00A14B06" w:rsidP="00A14B06">
            <w:pPr>
              <w:numPr>
                <w:ilvl w:val="0"/>
                <w:numId w:val="7"/>
              </w:numPr>
              <w:spacing w:line="240" w:lineRule="auto"/>
              <w:ind w:left="141" w:hanging="218"/>
              <w:contextualSpacing/>
              <w:jc w:val="left"/>
            </w:pPr>
            <w:r w:rsidRPr="00D82873">
              <w:t>absolutes Risiko statt relative</w:t>
            </w:r>
            <w:r>
              <w:t>s</w:t>
            </w:r>
            <w:r w:rsidRPr="00D82873">
              <w:t xml:space="preserve"> Risiko</w:t>
            </w:r>
          </w:p>
        </w:tc>
        <w:tc>
          <w:tcPr>
            <w:tcW w:w="1417" w:type="dxa"/>
          </w:tcPr>
          <w:p w14:paraId="2A59D248" w14:textId="77777777" w:rsidR="00A14B06" w:rsidRPr="00D82873" w:rsidRDefault="00A14B06" w:rsidP="00EC154D">
            <w:pPr>
              <w:spacing w:line="240" w:lineRule="auto"/>
              <w:jc w:val="left"/>
            </w:pPr>
            <w:r w:rsidRPr="00D82873">
              <w:t>mittel</w:t>
            </w:r>
          </w:p>
        </w:tc>
      </w:tr>
      <w:tr w:rsidR="00A14B06" w:rsidRPr="00D82873" w14:paraId="1807846B" w14:textId="77777777" w:rsidTr="004A3478">
        <w:tc>
          <w:tcPr>
            <w:tcW w:w="3020" w:type="dxa"/>
            <w:vMerge/>
          </w:tcPr>
          <w:p w14:paraId="2E91BA9A" w14:textId="77777777" w:rsidR="00A14B06" w:rsidRPr="00D82873" w:rsidRDefault="00A14B06" w:rsidP="00AB4807">
            <w:pPr>
              <w:spacing w:line="240" w:lineRule="auto"/>
              <w:jc w:val="left"/>
            </w:pPr>
          </w:p>
        </w:tc>
        <w:tc>
          <w:tcPr>
            <w:tcW w:w="5622" w:type="dxa"/>
          </w:tcPr>
          <w:p w14:paraId="27B06F87" w14:textId="77777777" w:rsidR="00A14B06" w:rsidRPr="00D82873" w:rsidRDefault="00A14B06" w:rsidP="00A14B06">
            <w:pPr>
              <w:numPr>
                <w:ilvl w:val="0"/>
                <w:numId w:val="7"/>
              </w:numPr>
              <w:spacing w:line="240" w:lineRule="auto"/>
              <w:ind w:left="141" w:hanging="218"/>
              <w:contextualSpacing/>
              <w:jc w:val="left"/>
            </w:pPr>
            <w:r w:rsidRPr="00D82873">
              <w:t>natürliche Häufigkeiten statt Prozentangaben</w:t>
            </w:r>
          </w:p>
        </w:tc>
        <w:tc>
          <w:tcPr>
            <w:tcW w:w="1417" w:type="dxa"/>
          </w:tcPr>
          <w:p w14:paraId="36B34FC2" w14:textId="77777777" w:rsidR="00A14B06" w:rsidRPr="00D82873" w:rsidRDefault="00A14B06" w:rsidP="00EC154D">
            <w:pPr>
              <w:spacing w:line="240" w:lineRule="auto"/>
              <w:jc w:val="left"/>
            </w:pPr>
            <w:r w:rsidRPr="00D82873">
              <w:t>hoch</w:t>
            </w:r>
          </w:p>
        </w:tc>
      </w:tr>
      <w:tr w:rsidR="00A14B06" w:rsidRPr="00D82873" w14:paraId="2EBEB11A" w14:textId="77777777" w:rsidTr="004A3478">
        <w:tc>
          <w:tcPr>
            <w:tcW w:w="3020" w:type="dxa"/>
            <w:vMerge/>
          </w:tcPr>
          <w:p w14:paraId="736FC686" w14:textId="77777777" w:rsidR="00A14B06" w:rsidRPr="00D82873" w:rsidRDefault="00A14B06" w:rsidP="00AB4807">
            <w:pPr>
              <w:spacing w:line="240" w:lineRule="auto"/>
              <w:jc w:val="left"/>
            </w:pPr>
          </w:p>
        </w:tc>
        <w:tc>
          <w:tcPr>
            <w:tcW w:w="5622" w:type="dxa"/>
          </w:tcPr>
          <w:p w14:paraId="221FF1BA" w14:textId="77777777" w:rsidR="00A14B06" w:rsidRPr="00D82873" w:rsidRDefault="00A14B06" w:rsidP="00A14B06">
            <w:pPr>
              <w:numPr>
                <w:ilvl w:val="0"/>
                <w:numId w:val="7"/>
              </w:numPr>
              <w:spacing w:line="240" w:lineRule="auto"/>
              <w:ind w:left="141" w:hanging="218"/>
              <w:contextualSpacing/>
              <w:jc w:val="left"/>
            </w:pPr>
            <w:r w:rsidRPr="00D82873">
              <w:t>gleiche statt wechselnde Bezugsgrößen</w:t>
            </w:r>
          </w:p>
        </w:tc>
        <w:tc>
          <w:tcPr>
            <w:tcW w:w="1417" w:type="dxa"/>
          </w:tcPr>
          <w:p w14:paraId="3E89278A" w14:textId="77777777" w:rsidR="00A14B06" w:rsidRPr="00D82873" w:rsidRDefault="00A14B06" w:rsidP="00AB4807">
            <w:pPr>
              <w:spacing w:line="240" w:lineRule="auto"/>
              <w:jc w:val="left"/>
            </w:pPr>
            <w:r w:rsidRPr="00D82873">
              <w:t>hoch</w:t>
            </w:r>
          </w:p>
        </w:tc>
      </w:tr>
      <w:tr w:rsidR="00A14B06" w:rsidRPr="00D82873" w14:paraId="11F192D6" w14:textId="77777777" w:rsidTr="004A3478">
        <w:tc>
          <w:tcPr>
            <w:tcW w:w="3020" w:type="dxa"/>
            <w:vMerge w:val="restart"/>
          </w:tcPr>
          <w:p w14:paraId="649CEF5C" w14:textId="77777777" w:rsidR="00A14B06" w:rsidRPr="00D82873" w:rsidRDefault="00A14B06" w:rsidP="00AB4807">
            <w:pPr>
              <w:spacing w:line="240" w:lineRule="auto"/>
              <w:jc w:val="left"/>
            </w:pPr>
            <w:r w:rsidRPr="00D82873">
              <w:t>Grafiken</w:t>
            </w:r>
          </w:p>
        </w:tc>
        <w:tc>
          <w:tcPr>
            <w:tcW w:w="5622" w:type="dxa"/>
          </w:tcPr>
          <w:p w14:paraId="7397901C" w14:textId="77777777" w:rsidR="00A14B06" w:rsidRPr="00D82873" w:rsidRDefault="00A14B06" w:rsidP="00A14B06">
            <w:pPr>
              <w:numPr>
                <w:ilvl w:val="0"/>
                <w:numId w:val="7"/>
              </w:numPr>
              <w:spacing w:line="240" w:lineRule="auto"/>
              <w:ind w:left="141" w:hanging="218"/>
              <w:contextualSpacing/>
              <w:jc w:val="left"/>
            </w:pPr>
            <w:r w:rsidRPr="00D82873">
              <w:t>genereller Einsatz</w:t>
            </w:r>
          </w:p>
        </w:tc>
        <w:tc>
          <w:tcPr>
            <w:tcW w:w="1417" w:type="dxa"/>
          </w:tcPr>
          <w:p w14:paraId="18806D66" w14:textId="77777777" w:rsidR="00A14B06" w:rsidRPr="00D82873" w:rsidRDefault="00A14B06" w:rsidP="00EC154D">
            <w:pPr>
              <w:spacing w:line="240" w:lineRule="auto"/>
              <w:jc w:val="left"/>
            </w:pPr>
            <w:r w:rsidRPr="00D82873">
              <w:t>niedrig</w:t>
            </w:r>
          </w:p>
        </w:tc>
      </w:tr>
      <w:tr w:rsidR="00A14B06" w:rsidRPr="00D82873" w14:paraId="401DB164" w14:textId="77777777" w:rsidTr="004A3478">
        <w:tc>
          <w:tcPr>
            <w:tcW w:w="3020" w:type="dxa"/>
            <w:vMerge/>
          </w:tcPr>
          <w:p w14:paraId="7B9AD8BB" w14:textId="77777777" w:rsidR="00A14B06" w:rsidRPr="00D82873" w:rsidRDefault="00A14B06" w:rsidP="00AB4807">
            <w:pPr>
              <w:spacing w:line="240" w:lineRule="auto"/>
              <w:jc w:val="left"/>
            </w:pPr>
          </w:p>
        </w:tc>
        <w:tc>
          <w:tcPr>
            <w:tcW w:w="5622" w:type="dxa"/>
          </w:tcPr>
          <w:p w14:paraId="7E797896" w14:textId="77777777" w:rsidR="00A14B06" w:rsidRPr="00D82873" w:rsidRDefault="00A14B06" w:rsidP="00A14B06">
            <w:pPr>
              <w:numPr>
                <w:ilvl w:val="0"/>
                <w:numId w:val="7"/>
              </w:numPr>
              <w:spacing w:line="240" w:lineRule="auto"/>
              <w:ind w:left="141" w:hanging="218"/>
              <w:contextualSpacing/>
              <w:jc w:val="left"/>
            </w:pPr>
            <w:r w:rsidRPr="00D82873">
              <w:t>kein Unterschied zwischen Piktogrammen, Torten- oder Balkendiagrammen</w:t>
            </w:r>
          </w:p>
        </w:tc>
        <w:tc>
          <w:tcPr>
            <w:tcW w:w="1417" w:type="dxa"/>
          </w:tcPr>
          <w:p w14:paraId="15142009" w14:textId="77777777" w:rsidR="00A14B06" w:rsidRPr="00D82873" w:rsidRDefault="00A14B06" w:rsidP="00EC154D">
            <w:pPr>
              <w:spacing w:line="240" w:lineRule="auto"/>
              <w:jc w:val="left"/>
            </w:pPr>
            <w:r w:rsidRPr="00D82873">
              <w:t>mittel</w:t>
            </w:r>
          </w:p>
        </w:tc>
      </w:tr>
      <w:tr w:rsidR="00A14B06" w:rsidRPr="00D82873" w14:paraId="63635882" w14:textId="77777777" w:rsidTr="004A3478">
        <w:tc>
          <w:tcPr>
            <w:tcW w:w="3020" w:type="dxa"/>
            <w:vMerge/>
          </w:tcPr>
          <w:p w14:paraId="4E2B250A" w14:textId="77777777" w:rsidR="00A14B06" w:rsidRPr="00D82873" w:rsidRDefault="00A14B06" w:rsidP="00AB4807">
            <w:pPr>
              <w:spacing w:line="240" w:lineRule="auto"/>
              <w:jc w:val="left"/>
            </w:pPr>
          </w:p>
        </w:tc>
        <w:tc>
          <w:tcPr>
            <w:tcW w:w="5622" w:type="dxa"/>
          </w:tcPr>
          <w:p w14:paraId="6838D70F" w14:textId="77777777" w:rsidR="00A14B06" w:rsidRPr="00D82873" w:rsidRDefault="00A14B06" w:rsidP="00A14B06">
            <w:pPr>
              <w:numPr>
                <w:ilvl w:val="0"/>
                <w:numId w:val="7"/>
              </w:numPr>
              <w:spacing w:line="240" w:lineRule="auto"/>
              <w:ind w:left="141" w:hanging="218"/>
              <w:contextualSpacing/>
              <w:jc w:val="left"/>
            </w:pPr>
            <w:r w:rsidRPr="00D82873">
              <w:t>sortierte, statische Piktogramme</w:t>
            </w:r>
          </w:p>
        </w:tc>
        <w:tc>
          <w:tcPr>
            <w:tcW w:w="1417" w:type="dxa"/>
          </w:tcPr>
          <w:p w14:paraId="679F3FE6" w14:textId="77777777" w:rsidR="00A14B06" w:rsidRPr="00D82873" w:rsidRDefault="00A14B06" w:rsidP="00EC154D">
            <w:pPr>
              <w:spacing w:line="240" w:lineRule="auto"/>
              <w:jc w:val="left"/>
            </w:pPr>
            <w:r w:rsidRPr="00D82873">
              <w:t>mittel</w:t>
            </w:r>
          </w:p>
        </w:tc>
      </w:tr>
      <w:tr w:rsidR="00A14B06" w:rsidRPr="00D82873" w14:paraId="605F17E1" w14:textId="77777777" w:rsidTr="004A3478">
        <w:tc>
          <w:tcPr>
            <w:tcW w:w="3020" w:type="dxa"/>
            <w:vMerge/>
          </w:tcPr>
          <w:p w14:paraId="75475A06" w14:textId="77777777" w:rsidR="00A14B06" w:rsidRPr="00D82873" w:rsidRDefault="00A14B06" w:rsidP="00AB4807">
            <w:pPr>
              <w:spacing w:line="240" w:lineRule="auto"/>
              <w:jc w:val="left"/>
            </w:pPr>
          </w:p>
        </w:tc>
        <w:tc>
          <w:tcPr>
            <w:tcW w:w="5622" w:type="dxa"/>
          </w:tcPr>
          <w:p w14:paraId="4D55A079" w14:textId="77777777" w:rsidR="00A14B06" w:rsidRPr="00D82873" w:rsidRDefault="00A14B06" w:rsidP="00A14B06">
            <w:pPr>
              <w:numPr>
                <w:ilvl w:val="0"/>
                <w:numId w:val="7"/>
              </w:numPr>
              <w:spacing w:line="240" w:lineRule="auto"/>
              <w:ind w:left="141" w:hanging="218"/>
              <w:contextualSpacing/>
              <w:jc w:val="left"/>
            </w:pPr>
            <w:r w:rsidRPr="00D82873">
              <w:t>anthropomorphische Piktogramme besser als unsortierte, animierte sowie geometrische Piktogramme</w:t>
            </w:r>
          </w:p>
        </w:tc>
        <w:tc>
          <w:tcPr>
            <w:tcW w:w="1417" w:type="dxa"/>
          </w:tcPr>
          <w:p w14:paraId="68FA2B61" w14:textId="77777777" w:rsidR="00A14B06" w:rsidRPr="00D82873" w:rsidRDefault="00A14B06" w:rsidP="00EC154D">
            <w:pPr>
              <w:spacing w:line="240" w:lineRule="auto"/>
              <w:jc w:val="left"/>
            </w:pPr>
            <w:r w:rsidRPr="00D82873">
              <w:t>niedrig</w:t>
            </w:r>
          </w:p>
        </w:tc>
      </w:tr>
      <w:tr w:rsidR="00A14B06" w:rsidRPr="00D82873" w14:paraId="3D0FDD7B" w14:textId="77777777" w:rsidTr="004A3478">
        <w:tc>
          <w:tcPr>
            <w:tcW w:w="3020" w:type="dxa"/>
            <w:vMerge/>
          </w:tcPr>
          <w:p w14:paraId="3B24054E" w14:textId="77777777" w:rsidR="00A14B06" w:rsidRPr="00D82873" w:rsidRDefault="00A14B06" w:rsidP="00EC154D">
            <w:pPr>
              <w:spacing w:line="240" w:lineRule="auto"/>
              <w:jc w:val="left"/>
            </w:pPr>
          </w:p>
        </w:tc>
        <w:tc>
          <w:tcPr>
            <w:tcW w:w="5622" w:type="dxa"/>
          </w:tcPr>
          <w:p w14:paraId="6FEC50C2" w14:textId="77777777" w:rsidR="00A14B06" w:rsidRPr="00D82873" w:rsidRDefault="00A14B06" w:rsidP="00A14B06">
            <w:pPr>
              <w:numPr>
                <w:ilvl w:val="0"/>
                <w:numId w:val="7"/>
              </w:numPr>
              <w:spacing w:line="240" w:lineRule="auto"/>
              <w:ind w:left="141" w:hanging="218"/>
              <w:contextualSpacing/>
              <w:jc w:val="left"/>
            </w:pPr>
            <w:r w:rsidRPr="00D82873">
              <w:t>einfache statt kombinierte Darstellung von Risiken (z.</w:t>
            </w:r>
            <w:r>
              <w:t xml:space="preserve"> </w:t>
            </w:r>
            <w:r w:rsidRPr="00D82873">
              <w:t>B. Risiko mit und ohne Teilnahme an Präventionsaktivität)</w:t>
            </w:r>
          </w:p>
        </w:tc>
        <w:tc>
          <w:tcPr>
            <w:tcW w:w="1417" w:type="dxa"/>
          </w:tcPr>
          <w:p w14:paraId="57E310FF" w14:textId="77777777" w:rsidR="00A14B06" w:rsidRPr="00D82873" w:rsidRDefault="00A14B06" w:rsidP="00EC154D">
            <w:pPr>
              <w:spacing w:line="240" w:lineRule="auto"/>
              <w:jc w:val="left"/>
            </w:pPr>
            <w:r w:rsidRPr="00D82873">
              <w:t>mittel</w:t>
            </w:r>
          </w:p>
        </w:tc>
      </w:tr>
      <w:tr w:rsidR="00A14B06" w:rsidRPr="00D82873" w14:paraId="10BA018B" w14:textId="77777777" w:rsidTr="004A3478">
        <w:tc>
          <w:tcPr>
            <w:tcW w:w="3020" w:type="dxa"/>
          </w:tcPr>
          <w:p w14:paraId="24B07F2B" w14:textId="77777777" w:rsidR="00A14B06" w:rsidRPr="00D82873" w:rsidRDefault="00A14B06" w:rsidP="00EC154D">
            <w:pPr>
              <w:spacing w:line="240" w:lineRule="auto"/>
              <w:jc w:val="left"/>
            </w:pPr>
            <w:r w:rsidRPr="00D82873">
              <w:t>Bilder</w:t>
            </w:r>
          </w:p>
        </w:tc>
        <w:tc>
          <w:tcPr>
            <w:tcW w:w="5622" w:type="dxa"/>
          </w:tcPr>
          <w:p w14:paraId="220B530A" w14:textId="77777777" w:rsidR="00A14B06" w:rsidRPr="00D82873" w:rsidRDefault="00A14B06" w:rsidP="00A14B06">
            <w:pPr>
              <w:numPr>
                <w:ilvl w:val="0"/>
                <w:numId w:val="7"/>
              </w:numPr>
              <w:spacing w:line="240" w:lineRule="auto"/>
              <w:ind w:left="141" w:hanging="218"/>
              <w:contextualSpacing/>
              <w:jc w:val="left"/>
            </w:pPr>
            <w:r w:rsidRPr="00D82873">
              <w:t>Cartoons, Piktogramme und illustrierende Zeichnungen können Verständnis von Informationen verbessern</w:t>
            </w:r>
          </w:p>
        </w:tc>
        <w:tc>
          <w:tcPr>
            <w:tcW w:w="1417" w:type="dxa"/>
          </w:tcPr>
          <w:p w14:paraId="277D65E0" w14:textId="77777777" w:rsidR="00A14B06" w:rsidRPr="00D82873" w:rsidRDefault="00A14B06" w:rsidP="00EC154D">
            <w:pPr>
              <w:spacing w:line="240" w:lineRule="auto"/>
              <w:jc w:val="left"/>
            </w:pPr>
            <w:r w:rsidRPr="00D82873">
              <w:t>mittel</w:t>
            </w:r>
          </w:p>
        </w:tc>
      </w:tr>
      <w:tr w:rsidR="00A14B06" w:rsidRPr="00D82873" w14:paraId="3C53F93D" w14:textId="77777777" w:rsidTr="004A3478">
        <w:tc>
          <w:tcPr>
            <w:tcW w:w="3020" w:type="dxa"/>
          </w:tcPr>
          <w:p w14:paraId="4AD9E9B1" w14:textId="77777777" w:rsidR="00A14B06" w:rsidRPr="00D82873" w:rsidRDefault="00A14B06" w:rsidP="00EC154D">
            <w:pPr>
              <w:spacing w:line="240" w:lineRule="auto"/>
              <w:jc w:val="left"/>
            </w:pPr>
            <w:bookmarkStart w:id="52" w:name="_Hlk198823553"/>
            <w:r w:rsidRPr="00D82873">
              <w:t>Erfahrungsberichte</w:t>
            </w:r>
            <w:bookmarkEnd w:id="52"/>
          </w:p>
        </w:tc>
        <w:tc>
          <w:tcPr>
            <w:tcW w:w="5622" w:type="dxa"/>
          </w:tcPr>
          <w:p w14:paraId="24E70DFC" w14:textId="77777777" w:rsidR="00A14B06" w:rsidRPr="00D82873" w:rsidRDefault="00A14B06" w:rsidP="00A14B06">
            <w:pPr>
              <w:numPr>
                <w:ilvl w:val="0"/>
                <w:numId w:val="7"/>
              </w:numPr>
              <w:spacing w:line="240" w:lineRule="auto"/>
              <w:ind w:left="141" w:hanging="218"/>
              <w:contextualSpacing/>
              <w:jc w:val="left"/>
            </w:pPr>
            <w:r>
              <w:t>S</w:t>
            </w:r>
            <w:r w:rsidRPr="00D82873">
              <w:t>achinformationen ergänzt durch Erfahrungsberichte zeigen keine Effekte im Vergleich mit Sachinformationen allein</w:t>
            </w:r>
          </w:p>
        </w:tc>
        <w:tc>
          <w:tcPr>
            <w:tcW w:w="1417" w:type="dxa"/>
          </w:tcPr>
          <w:p w14:paraId="4F10387D" w14:textId="77777777" w:rsidR="00A14B06" w:rsidRPr="00D82873" w:rsidRDefault="00A14B06" w:rsidP="00EC154D">
            <w:pPr>
              <w:spacing w:line="240" w:lineRule="auto"/>
              <w:jc w:val="left"/>
            </w:pPr>
            <w:r w:rsidRPr="00D82873">
              <w:t>niedrig</w:t>
            </w:r>
          </w:p>
        </w:tc>
      </w:tr>
      <w:tr w:rsidR="00A14B06" w:rsidRPr="00D82873" w14:paraId="11D73ADC" w14:textId="77777777" w:rsidTr="004A3478">
        <w:tc>
          <w:tcPr>
            <w:tcW w:w="3020" w:type="dxa"/>
          </w:tcPr>
          <w:p w14:paraId="7C8D6D3A" w14:textId="77777777" w:rsidR="00A14B06" w:rsidRPr="00D82873" w:rsidRDefault="00A14B06" w:rsidP="00EC154D">
            <w:pPr>
              <w:spacing w:line="240" w:lineRule="auto"/>
              <w:jc w:val="left"/>
            </w:pPr>
            <w:r w:rsidRPr="00D82873">
              <w:t xml:space="preserve">Interaktive Elemente </w:t>
            </w:r>
          </w:p>
        </w:tc>
        <w:tc>
          <w:tcPr>
            <w:tcW w:w="5622" w:type="dxa"/>
          </w:tcPr>
          <w:p w14:paraId="58A442A1" w14:textId="77777777" w:rsidR="00A14B06" w:rsidRPr="00D82873" w:rsidRDefault="00A14B06" w:rsidP="00A14B06">
            <w:pPr>
              <w:numPr>
                <w:ilvl w:val="0"/>
                <w:numId w:val="7"/>
              </w:numPr>
              <w:spacing w:line="240" w:lineRule="auto"/>
              <w:ind w:left="141" w:hanging="218"/>
              <w:contextualSpacing/>
              <w:jc w:val="left"/>
            </w:pPr>
            <w:r w:rsidRPr="00D82873">
              <w:t>Quizformate zu Wissen und zur Konsumreflexion</w:t>
            </w:r>
          </w:p>
        </w:tc>
        <w:tc>
          <w:tcPr>
            <w:tcW w:w="1417" w:type="dxa"/>
          </w:tcPr>
          <w:p w14:paraId="309CFE5E" w14:textId="77777777" w:rsidR="00A14B06" w:rsidRPr="00D82873" w:rsidRDefault="00A14B06" w:rsidP="00EC154D">
            <w:pPr>
              <w:spacing w:line="240" w:lineRule="auto"/>
              <w:jc w:val="left"/>
            </w:pPr>
            <w:r w:rsidRPr="00D82873">
              <w:t>mittel</w:t>
            </w:r>
          </w:p>
        </w:tc>
      </w:tr>
      <w:tr w:rsidR="00A14B06" w:rsidRPr="00D82873" w14:paraId="6CB6DC4E" w14:textId="77777777" w:rsidTr="004A3478">
        <w:tc>
          <w:tcPr>
            <w:tcW w:w="3020" w:type="dxa"/>
          </w:tcPr>
          <w:p w14:paraId="08F9D42E" w14:textId="77777777" w:rsidR="00A14B06" w:rsidRPr="00D82873" w:rsidRDefault="00A14B06" w:rsidP="00EC154D">
            <w:pPr>
              <w:spacing w:line="240" w:lineRule="auto"/>
              <w:jc w:val="left"/>
            </w:pPr>
            <w:r w:rsidRPr="00D82873">
              <w:t xml:space="preserve">Faktenboxen </w:t>
            </w:r>
          </w:p>
        </w:tc>
        <w:tc>
          <w:tcPr>
            <w:tcW w:w="5622" w:type="dxa"/>
          </w:tcPr>
          <w:p w14:paraId="734D9C69" w14:textId="77777777" w:rsidR="00A14B06" w:rsidRPr="00D82873" w:rsidRDefault="00A14B06" w:rsidP="00A14B06">
            <w:pPr>
              <w:numPr>
                <w:ilvl w:val="0"/>
                <w:numId w:val="7"/>
              </w:numPr>
              <w:spacing w:line="240" w:lineRule="auto"/>
              <w:ind w:left="141" w:hanging="218"/>
              <w:contextualSpacing/>
              <w:jc w:val="left"/>
            </w:pPr>
            <w:r w:rsidRPr="00D82873">
              <w:t>Verdichtete Informationen (in Tabellenform)</w:t>
            </w:r>
          </w:p>
        </w:tc>
        <w:tc>
          <w:tcPr>
            <w:tcW w:w="1417" w:type="dxa"/>
          </w:tcPr>
          <w:p w14:paraId="03764EBA" w14:textId="77777777" w:rsidR="00A14B06" w:rsidRPr="00D82873" w:rsidRDefault="00A14B06" w:rsidP="00EC154D">
            <w:pPr>
              <w:spacing w:line="240" w:lineRule="auto"/>
              <w:jc w:val="left"/>
            </w:pPr>
            <w:r w:rsidRPr="00D82873">
              <w:t>hoch</w:t>
            </w:r>
          </w:p>
        </w:tc>
      </w:tr>
      <w:tr w:rsidR="00A14B06" w:rsidRPr="00D82873" w14:paraId="5A1D60C4" w14:textId="77777777" w:rsidTr="004A3478">
        <w:tc>
          <w:tcPr>
            <w:tcW w:w="3020" w:type="dxa"/>
            <w:vMerge w:val="restart"/>
          </w:tcPr>
          <w:p w14:paraId="3E2E9904" w14:textId="77777777" w:rsidR="00A14B06" w:rsidRPr="00D82873" w:rsidRDefault="00A14B06" w:rsidP="00EC154D">
            <w:pPr>
              <w:spacing w:line="240" w:lineRule="auto"/>
              <w:jc w:val="left"/>
            </w:pPr>
            <w:r w:rsidRPr="00D82873">
              <w:t>Personalisiertes Feedback</w:t>
            </w:r>
          </w:p>
        </w:tc>
        <w:tc>
          <w:tcPr>
            <w:tcW w:w="5622" w:type="dxa"/>
          </w:tcPr>
          <w:p w14:paraId="1CB111E3" w14:textId="77777777" w:rsidR="00A14B06" w:rsidRPr="00D82873" w:rsidRDefault="00A14B06" w:rsidP="00A14B06">
            <w:pPr>
              <w:numPr>
                <w:ilvl w:val="0"/>
                <w:numId w:val="7"/>
              </w:numPr>
              <w:spacing w:line="240" w:lineRule="auto"/>
              <w:ind w:left="141" w:hanging="218"/>
              <w:contextualSpacing/>
              <w:jc w:val="left"/>
            </w:pPr>
            <w:r w:rsidRPr="00D82873">
              <w:t>computergestützte personalisierte Aufklärung</w:t>
            </w:r>
          </w:p>
        </w:tc>
        <w:tc>
          <w:tcPr>
            <w:tcW w:w="1417" w:type="dxa"/>
          </w:tcPr>
          <w:p w14:paraId="5007E65D" w14:textId="77777777" w:rsidR="00A14B06" w:rsidRPr="00D82873" w:rsidRDefault="00A14B06" w:rsidP="00EC154D">
            <w:pPr>
              <w:spacing w:line="240" w:lineRule="auto"/>
              <w:jc w:val="left"/>
            </w:pPr>
            <w:r w:rsidRPr="00D82873">
              <w:t>hoch</w:t>
            </w:r>
          </w:p>
        </w:tc>
      </w:tr>
      <w:tr w:rsidR="00A14B06" w:rsidRPr="00D82873" w14:paraId="6D30DB56" w14:textId="77777777" w:rsidTr="004A3478">
        <w:tc>
          <w:tcPr>
            <w:tcW w:w="3020" w:type="dxa"/>
            <w:vMerge/>
          </w:tcPr>
          <w:p w14:paraId="34161705" w14:textId="77777777" w:rsidR="00A14B06" w:rsidRPr="00D82873" w:rsidRDefault="00A14B06" w:rsidP="00EC154D">
            <w:pPr>
              <w:spacing w:line="240" w:lineRule="auto"/>
              <w:jc w:val="left"/>
            </w:pPr>
          </w:p>
        </w:tc>
        <w:tc>
          <w:tcPr>
            <w:tcW w:w="5622" w:type="dxa"/>
          </w:tcPr>
          <w:p w14:paraId="4E7DF029" w14:textId="77777777" w:rsidR="00A14B06" w:rsidRPr="00D82873" w:rsidRDefault="00A14B06" w:rsidP="00A14B06">
            <w:pPr>
              <w:numPr>
                <w:ilvl w:val="0"/>
                <w:numId w:val="7"/>
              </w:numPr>
              <w:spacing w:line="240" w:lineRule="auto"/>
              <w:ind w:left="141" w:hanging="218"/>
              <w:contextualSpacing/>
              <w:jc w:val="left"/>
            </w:pPr>
            <w:r w:rsidRPr="00D82873">
              <w:t>Information zu protektiven Verhaltensstrategien</w:t>
            </w:r>
          </w:p>
        </w:tc>
        <w:tc>
          <w:tcPr>
            <w:tcW w:w="1417" w:type="dxa"/>
          </w:tcPr>
          <w:p w14:paraId="50732A76" w14:textId="77777777" w:rsidR="00A14B06" w:rsidRPr="00D82873" w:rsidRDefault="00A14B06" w:rsidP="00EC154D">
            <w:pPr>
              <w:spacing w:line="240" w:lineRule="auto"/>
              <w:jc w:val="left"/>
            </w:pPr>
            <w:r>
              <w:t>hoch</w:t>
            </w:r>
          </w:p>
        </w:tc>
      </w:tr>
      <w:tr w:rsidR="00A14B06" w:rsidRPr="00D82873" w14:paraId="4D1E4F8B" w14:textId="77777777" w:rsidTr="004A3478">
        <w:tc>
          <w:tcPr>
            <w:tcW w:w="3020" w:type="dxa"/>
          </w:tcPr>
          <w:p w14:paraId="065B76B8" w14:textId="77777777" w:rsidR="00A14B06" w:rsidRPr="00D82873" w:rsidRDefault="00A14B06" w:rsidP="00EC154D">
            <w:pPr>
              <w:spacing w:line="240" w:lineRule="auto"/>
              <w:jc w:val="left"/>
            </w:pPr>
            <w:r w:rsidRPr="00D82873">
              <w:t xml:space="preserve">Furchtappelle </w:t>
            </w:r>
          </w:p>
        </w:tc>
        <w:tc>
          <w:tcPr>
            <w:tcW w:w="5622" w:type="dxa"/>
          </w:tcPr>
          <w:p w14:paraId="7DE629B6" w14:textId="77777777" w:rsidR="00A14B06" w:rsidRPr="00D82873" w:rsidRDefault="00A14B06" w:rsidP="00A14B06">
            <w:pPr>
              <w:numPr>
                <w:ilvl w:val="0"/>
                <w:numId w:val="7"/>
              </w:numPr>
              <w:spacing w:line="240" w:lineRule="auto"/>
              <w:ind w:left="141" w:hanging="218"/>
              <w:contextualSpacing/>
              <w:jc w:val="left"/>
            </w:pPr>
            <w:r w:rsidRPr="00D82873">
              <w:t>vereinzelte Befunde auf Wirksamkeit von furchterregenden Botschaften</w:t>
            </w:r>
          </w:p>
          <w:p w14:paraId="01DB2627" w14:textId="77777777" w:rsidR="00A14B06" w:rsidRPr="00D82873" w:rsidRDefault="00A14B06" w:rsidP="00A14B06">
            <w:pPr>
              <w:numPr>
                <w:ilvl w:val="0"/>
                <w:numId w:val="7"/>
              </w:numPr>
              <w:spacing w:line="240" w:lineRule="auto"/>
              <w:ind w:left="141" w:hanging="218"/>
              <w:contextualSpacing/>
              <w:jc w:val="left"/>
            </w:pPr>
            <w:r w:rsidRPr="00D82873">
              <w:t xml:space="preserve">aber: </w:t>
            </w:r>
            <w:bookmarkStart w:id="53" w:name="_Hlk199146771"/>
            <w:r w:rsidRPr="00D82873">
              <w:t>reine Fokussierung auf furchterregende Aspekte</w:t>
            </w:r>
            <w:r>
              <w:t xml:space="preserve"> </w:t>
            </w:r>
            <w:r w:rsidRPr="00D82873">
              <w:t>grundsätzlich nicht empfehlenswert (kann Ablehnung der Botschaften erzeugen)</w:t>
            </w:r>
            <w:bookmarkEnd w:id="53"/>
          </w:p>
        </w:tc>
        <w:tc>
          <w:tcPr>
            <w:tcW w:w="1417" w:type="dxa"/>
          </w:tcPr>
          <w:p w14:paraId="4F536389" w14:textId="77777777" w:rsidR="00A14B06" w:rsidRPr="00D82873" w:rsidRDefault="00A14B06" w:rsidP="00EC154D">
            <w:pPr>
              <w:spacing w:line="240" w:lineRule="auto"/>
              <w:jc w:val="left"/>
            </w:pPr>
            <w:r w:rsidRPr="00D82873">
              <w:t>mittel</w:t>
            </w:r>
          </w:p>
        </w:tc>
      </w:tr>
      <w:tr w:rsidR="00A14B06" w:rsidRPr="00D82873" w14:paraId="1C1B3408" w14:textId="77777777" w:rsidTr="004A3478">
        <w:tc>
          <w:tcPr>
            <w:tcW w:w="3020" w:type="dxa"/>
          </w:tcPr>
          <w:p w14:paraId="1EDE70FF" w14:textId="77777777" w:rsidR="00A14B06" w:rsidRPr="00D82873" w:rsidRDefault="00A14B06" w:rsidP="00EC154D">
            <w:pPr>
              <w:spacing w:line="240" w:lineRule="auto"/>
              <w:jc w:val="left"/>
            </w:pPr>
            <w:r w:rsidRPr="00D82873">
              <w:t>Humora</w:t>
            </w:r>
            <w:r>
              <w:t>p</w:t>
            </w:r>
            <w:r w:rsidRPr="00D82873">
              <w:t xml:space="preserve">pelle </w:t>
            </w:r>
          </w:p>
        </w:tc>
        <w:tc>
          <w:tcPr>
            <w:tcW w:w="5622" w:type="dxa"/>
          </w:tcPr>
          <w:p w14:paraId="56A1B6E2" w14:textId="77777777" w:rsidR="00A14B06" w:rsidRPr="00D82873" w:rsidRDefault="00A14B06" w:rsidP="00A14B06">
            <w:pPr>
              <w:numPr>
                <w:ilvl w:val="0"/>
                <w:numId w:val="7"/>
              </w:numPr>
              <w:spacing w:line="240" w:lineRule="auto"/>
              <w:ind w:left="141" w:hanging="218"/>
              <w:contextualSpacing/>
              <w:jc w:val="left"/>
            </w:pPr>
            <w:r w:rsidRPr="00D82873">
              <w:t xml:space="preserve">können ernste oder langweilige Themen attraktiv für (jugendliche) </w:t>
            </w:r>
            <w:proofErr w:type="spellStart"/>
            <w:r w:rsidRPr="00D82873">
              <w:t>Rezipient:innen</w:t>
            </w:r>
            <w:proofErr w:type="spellEnd"/>
            <w:r w:rsidRPr="00D82873">
              <w:t xml:space="preserve"> machen</w:t>
            </w:r>
          </w:p>
          <w:p w14:paraId="14F1EA8C" w14:textId="77777777" w:rsidR="00A14B06" w:rsidRPr="00D82873" w:rsidRDefault="00A14B06" w:rsidP="00A14B06">
            <w:pPr>
              <w:numPr>
                <w:ilvl w:val="0"/>
                <w:numId w:val="7"/>
              </w:numPr>
              <w:spacing w:line="240" w:lineRule="auto"/>
              <w:ind w:left="141" w:hanging="218"/>
              <w:contextualSpacing/>
              <w:jc w:val="left"/>
            </w:pPr>
            <w:r w:rsidRPr="00D82873">
              <w:t>Gefahr der Ablenkung vom eigentlichen Thema und von Stigmatisierung</w:t>
            </w:r>
          </w:p>
        </w:tc>
        <w:tc>
          <w:tcPr>
            <w:tcW w:w="1417" w:type="dxa"/>
          </w:tcPr>
          <w:p w14:paraId="1FBFCCA9" w14:textId="77777777" w:rsidR="00A14B06" w:rsidRPr="00D82873" w:rsidRDefault="00A14B06" w:rsidP="00EC154D">
            <w:pPr>
              <w:spacing w:line="240" w:lineRule="auto"/>
              <w:jc w:val="left"/>
            </w:pPr>
            <w:r w:rsidRPr="00D82873">
              <w:t>gering/unklar</w:t>
            </w:r>
          </w:p>
        </w:tc>
      </w:tr>
    </w:tbl>
    <w:p w14:paraId="5AA7D911" w14:textId="77777777" w:rsidR="00A14B06" w:rsidRPr="006278E8" w:rsidRDefault="00A14B06" w:rsidP="00824764">
      <w:pPr>
        <w:spacing w:line="240" w:lineRule="auto"/>
      </w:pPr>
      <w:r w:rsidRPr="00FA406D">
        <w:rPr>
          <w:sz w:val="20"/>
          <w:szCs w:val="20"/>
        </w:rPr>
        <w:t>* Die Einschätzung des Evidenzgrades basiert auf einer zusammenfassenden Einschätzung de</w:t>
      </w:r>
      <w:r>
        <w:rPr>
          <w:sz w:val="20"/>
          <w:szCs w:val="20"/>
        </w:rPr>
        <w:t>r Projektgruppe</w:t>
      </w:r>
      <w:r w:rsidRPr="00FA406D">
        <w:rPr>
          <w:sz w:val="20"/>
          <w:szCs w:val="20"/>
        </w:rPr>
        <w:t xml:space="preserve"> </w:t>
      </w:r>
      <w:r>
        <w:rPr>
          <w:sz w:val="20"/>
          <w:szCs w:val="20"/>
        </w:rPr>
        <w:t>aufgrund der vorgefundenen Studienlage</w:t>
      </w:r>
    </w:p>
    <w:p w14:paraId="743F49EC" w14:textId="77777777" w:rsidR="00A14B06" w:rsidRPr="00D82873" w:rsidRDefault="00A14B06" w:rsidP="00510C1F"/>
    <w:p w14:paraId="3B03E064" w14:textId="77777777" w:rsidR="00A14B06" w:rsidRDefault="00A14B06" w:rsidP="00510C1F">
      <w:r w:rsidRPr="005C41AE">
        <w:t>Neben den H</w:t>
      </w:r>
      <w:r>
        <w:t>e</w:t>
      </w:r>
      <w:r w:rsidRPr="005C41AE">
        <w:t>rausforderungen die v</w:t>
      </w:r>
      <w:r>
        <w:t xml:space="preserve">erschiedenen Zielgruppen zur Richtigstellung von verbreiteten Cannabismythen zu </w:t>
      </w:r>
      <w:r w:rsidRPr="005C41AE">
        <w:rPr>
          <w:i/>
          <w:iCs/>
        </w:rPr>
        <w:t>erreichen</w:t>
      </w:r>
      <w:r>
        <w:t>, stellt sich die Frage, wie die Botschaften und Fakten inhaltlich und gestalterisch aussehen sollten, um ihre Zwecke zu erfüllen. Hierbei sollte grundsätzlich auf eine den Zielgruppen angemessene Sprache geachtet werden.</w:t>
      </w:r>
      <w:r w:rsidRPr="00123CEE">
        <w:rPr>
          <w:noProof/>
          <w:vertAlign w:val="superscript"/>
        </w:rPr>
        <w:t>[16]</w:t>
      </w:r>
      <w:r>
        <w:t xml:space="preserve"> </w:t>
      </w:r>
      <w:r w:rsidRPr="007C4BC0">
        <w:t xml:space="preserve">Analog zum </w:t>
      </w:r>
      <w:r>
        <w:t xml:space="preserve">obigen </w:t>
      </w:r>
      <w:r w:rsidRPr="007C4BC0">
        <w:t xml:space="preserve">Vorgehen </w:t>
      </w:r>
      <w:r>
        <w:t>werden zunächst Erkenntnisse aus der allgemeinen Gesundheitskommunikation, dann aus der Suchtprävention und schließlich aus der Cannabisprävention berichtet.</w:t>
      </w:r>
    </w:p>
    <w:p w14:paraId="1EC42755" w14:textId="77777777" w:rsidR="00A14B06" w:rsidRDefault="00A14B06" w:rsidP="00510C1F"/>
    <w:p w14:paraId="6625BAE6" w14:textId="77777777" w:rsidR="00A14B06" w:rsidRPr="00C40EF3" w:rsidRDefault="00A14B06" w:rsidP="00C40EF3">
      <w:pPr>
        <w:pStyle w:val="ZwischenBeschriftung"/>
      </w:pPr>
      <w:r w:rsidRPr="00B63765">
        <w:t>Gesundheitskommunikation allgemein</w:t>
      </w:r>
    </w:p>
    <w:p w14:paraId="507FED49" w14:textId="77777777" w:rsidR="00A14B06" w:rsidRDefault="00A14B06" w:rsidP="00510C1F">
      <w:r>
        <w:t xml:space="preserve">Wenn Gesundheitsinformationen bzw. präventive Botschaften mit empirischen Informationen aus Studien belegt werden, kann dies die Glaubwürdigkeit der Aussagen unterstützen. Insbesondere bei quantitativen Studien </w:t>
      </w:r>
      <w:r>
        <w:lastRenderedPageBreak/>
        <w:t xml:space="preserve">ergibt sich die Herausforderung </w:t>
      </w:r>
      <w:r w:rsidRPr="00034A7C">
        <w:rPr>
          <w:i/>
          <w:iCs/>
        </w:rPr>
        <w:t>statistische Informationen</w:t>
      </w:r>
      <w:r>
        <w:t xml:space="preserve"> wie z. B. Häufigkeiten, in einer Form zu präsentieren, die für Laien verständlich ist und nicht abschreckt.</w:t>
      </w:r>
    </w:p>
    <w:p w14:paraId="56BEDA4B" w14:textId="77777777" w:rsidR="00A14B06" w:rsidRDefault="00A14B06" w:rsidP="00510C1F">
      <w:r>
        <w:t>Die</w:t>
      </w:r>
      <w:r w:rsidRPr="000D2102">
        <w:t xml:space="preserve"> Leitlinie zur evidenzbasierten Gesundheitskommunikation</w:t>
      </w:r>
      <w:r w:rsidRPr="00123CEE">
        <w:rPr>
          <w:noProof/>
          <w:vertAlign w:val="superscript"/>
        </w:rPr>
        <w:t>[16]</w:t>
      </w:r>
      <w:r w:rsidRPr="000D2102">
        <w:t xml:space="preserve"> </w:t>
      </w:r>
      <w:r>
        <w:t>bietet hierfür Hinweise. Untersuchungen zeigen der Leitlinie zufolge, dass statistische Informationen wie Häufigkeiten oder Wahrscheinlichkeiten, die nur sprachlich umschrieben werden (gelegentlich, häufig, wahrscheinlich, etc.), sowohl interindividuell als auch zwischen Laien und Fachpersonal sehr unterschiedlich interpretiert werden. Es wird folglich empfohlen, Risiken oder Nutzen nicht (allein) verbal zu präsentieren, sondern (auch) durch numerische Darstellungen, was zu besserem Verstehen und besserem Wissen führt. Weitere Empfehlungen, die sich auf die Verbesserung von Verstehen und/oder Wissen beziehen, betreffen die bessere Verständlichkeit des absoluten Risikos im Vergleich mit dem relativen Risiko, die Darstellung natürlicher Häufigkeiten (z. B. 3 von 100 Personen) vs. Prozentangaben (3%), der Verwendung gleicher vs. wechselnder Bezugsgrößen (z. B. immer: x von 100 Personen).</w:t>
      </w:r>
    </w:p>
    <w:p w14:paraId="72C941BD" w14:textId="77777777" w:rsidR="00A14B06" w:rsidRDefault="00A14B06" w:rsidP="00510C1F">
      <w:r>
        <w:t xml:space="preserve">Der Einsatz von </w:t>
      </w:r>
      <w:r w:rsidRPr="00034A7C">
        <w:rPr>
          <w:i/>
          <w:iCs/>
        </w:rPr>
        <w:t>Grafiken</w:t>
      </w:r>
      <w:r>
        <w:t xml:space="preserve"> zur Erleichterung des Verständnisses quantitativer Daten ist nach vorliegender Evidenz empfehlenswert. Allerdings werden die Grafiken nicht von allen Personen richtig verstanden. Zusammenfassend gibt es Evidenz niedriger/mittlerer Qualität für den Einsatz von Grafiken im Allgemeinen, wobei es keinen relevanten Unterschied zwischen Torten oder Balkendiagrammen sowie Piktogrammen gibt. Wenn Piktogramme eingesetzt werden, sind sortierte und/oder statische und/oder Piktogramme mit menschenähnlichen Symbolen (anthropomorph) zu empfehlen.</w:t>
      </w:r>
    </w:p>
    <w:p w14:paraId="2DEBEF57" w14:textId="77777777" w:rsidR="00A14B06" w:rsidRDefault="00A14B06" w:rsidP="00510C1F">
      <w:r>
        <w:t xml:space="preserve">Auch die Ergänzung von Informationen durch </w:t>
      </w:r>
      <w:r w:rsidRPr="00034A7C">
        <w:rPr>
          <w:i/>
          <w:iCs/>
        </w:rPr>
        <w:t>Bilder</w:t>
      </w:r>
      <w:r>
        <w:rPr>
          <w:i/>
          <w:iCs/>
        </w:rPr>
        <w:t xml:space="preserve"> </w:t>
      </w:r>
      <w:r>
        <w:t>(Cartoons, (anatomische) Fotos und illustrierende Zeichnungen) können zu einem besseren Verständnis beitragen. Cartoons und illustrierende Zeichnungen zeigen positive Effekte hinsichtlich Verstehen und Akzeptanz, zu (anatomischen) Fotos konnte keine Empfehlung abgegeben werden. Insgesamt basieren diese Ergebnisse auf wenigen Studien und die Darstellungsmöglichkeiten durch Bilder sind sehr vielfältig, weshalb in der Leitlinie keine eindeutige Empfehlung abgegeben wurde.</w:t>
      </w:r>
    </w:p>
    <w:p w14:paraId="4F49A3DD" w14:textId="77777777" w:rsidR="00A14B06" w:rsidRDefault="00A14B06" w:rsidP="00510C1F">
      <w:r w:rsidRPr="00FD68A5">
        <w:rPr>
          <w:i/>
          <w:iCs/>
        </w:rPr>
        <w:t>Narrative</w:t>
      </w:r>
      <w:r>
        <w:rPr>
          <w:i/>
          <w:iCs/>
        </w:rPr>
        <w:t xml:space="preserve"> (</w:t>
      </w:r>
      <w:r w:rsidRPr="00FD68A5">
        <w:rPr>
          <w:i/>
          <w:iCs/>
        </w:rPr>
        <w:t>Erfahrungsberichte</w:t>
      </w:r>
      <w:r>
        <w:rPr>
          <w:i/>
          <w:iCs/>
        </w:rPr>
        <w:t xml:space="preserve">) </w:t>
      </w:r>
      <w:r>
        <w:t>werden immer häufiger zur Gesundheitsinformation eingesetzt, da sie leichter verständlich und besser erinnerbar sind als statistische Informationen, eher Interesse an einem Thema wecken können und Risikowahrnehmung und Motivation fördern. Ein Vergleich von Sachinformationen allein mit Sachinformationen ergänzt durch Erfahrungsberichte zeigte keine Effektivität von Letzterem, weshalb der Einsatz nicht empfohlen wird.</w:t>
      </w:r>
    </w:p>
    <w:p w14:paraId="57202528" w14:textId="77777777" w:rsidR="00A14B06" w:rsidRDefault="00A14B06" w:rsidP="00510C1F">
      <w:r w:rsidRPr="004F4F22">
        <w:rPr>
          <w:i/>
          <w:iCs/>
        </w:rPr>
        <w:t>Faktenboxen</w:t>
      </w:r>
      <w:r>
        <w:t>, also eine (tabellarisch) verdichtete Kurzform der Präsentation von Informationen werden ebenfalls als effektiv empfohlen, insbesondere hinsichtlich des Findens, Verstehens und der Nutzung von Informationen.</w:t>
      </w:r>
    </w:p>
    <w:p w14:paraId="073E6180" w14:textId="77777777" w:rsidR="00A14B06" w:rsidRDefault="00A14B06" w:rsidP="00510C1F">
      <w:r>
        <w:t xml:space="preserve">Des Weiteren gibt es in der Leitlinie die Empfehlung, bei digitalen Angeboten Informationen mit Hilfe von </w:t>
      </w:r>
      <w:r w:rsidRPr="004F4F22">
        <w:rPr>
          <w:i/>
          <w:iCs/>
        </w:rPr>
        <w:t>interaktiven Elementen</w:t>
      </w:r>
      <w:r>
        <w:t xml:space="preserve"> (z. B. im Rahmen von </w:t>
      </w:r>
      <w:proofErr w:type="spellStart"/>
      <w:r>
        <w:t>Serious</w:t>
      </w:r>
      <w:proofErr w:type="spellEnd"/>
      <w:r>
        <w:t xml:space="preserve"> Games oder Quizformaten) zu verwenden, um die Risikowahrnehmung zu verbessern und die Akzeptanz der präventiven Maßnahme zu erhöhen. </w:t>
      </w:r>
    </w:p>
    <w:p w14:paraId="7F2F2989" w14:textId="77777777" w:rsidR="00A14B06" w:rsidRDefault="00A14B06" w:rsidP="00510C1F">
      <w:r>
        <w:t>Inhaltlich gibt es zwar vereinzelt Befunde zur Wirksamkeit von sog. „</w:t>
      </w:r>
      <w:r w:rsidRPr="00DA1C9D">
        <w:rPr>
          <w:i/>
          <w:iCs/>
        </w:rPr>
        <w:t>Furchta</w:t>
      </w:r>
      <w:r>
        <w:rPr>
          <w:i/>
          <w:iCs/>
        </w:rPr>
        <w:t>p</w:t>
      </w:r>
      <w:r w:rsidRPr="00DA1C9D">
        <w:rPr>
          <w:i/>
          <w:iCs/>
        </w:rPr>
        <w:t>pellen</w:t>
      </w:r>
      <w:r>
        <w:t xml:space="preserve">“, allerdings zeigt die aktuelle Evidenz, dass die reine Fokussierung auf furchterregende Aspekte grundsätzlich nicht empfehlenswert ist, da dies zu einer Ablehnung der Botschaften führen kann. Ein Vorteil humoristischer Botschaften, die über </w:t>
      </w:r>
      <w:proofErr w:type="spellStart"/>
      <w:r>
        <w:t>Social</w:t>
      </w:r>
      <w:proofErr w:type="spellEnd"/>
      <w:r>
        <w:t xml:space="preserve"> Media präsentiert werden, ist die Möglichkeit der Anschlusskommunikation über Kommentarfunktionen sowie das leichte Teilen (Weiterverbreiten) der Botschaften.</w:t>
      </w:r>
      <w:r w:rsidRPr="00123CEE">
        <w:rPr>
          <w:noProof/>
          <w:vertAlign w:val="superscript"/>
        </w:rPr>
        <w:t>[24]</w:t>
      </w:r>
      <w:r>
        <w:t xml:space="preserve"> Wenn (ernste) präventive Botschaften auf lustige Weise über Humorappelle transportiert werden, kann dies nach der vorhandenen (sehr begrenzten) Evidenz durchaus positive Wirkungen haben (z.B. die HIV/AIDS-Präventionskampagnen der BZgA), insbesondere bei einem jüngeren </w:t>
      </w:r>
      <w:proofErr w:type="spellStart"/>
      <w:r>
        <w:t>Adressat:innenkreis</w:t>
      </w:r>
      <w:proofErr w:type="spellEnd"/>
      <w:r>
        <w:t>. Allerdings muss darauf geachtet werden, dass es nicht zur Stigmatisierung z. B. von Konsumierenden kommt und diese lächerlich gemacht werden. Zudem kann es passieren, dass der lustige Inhalt die Aufmerksamkeit bindet und vom eigentlichen Thema ablenkt.</w:t>
      </w:r>
      <w:r w:rsidRPr="00123CEE">
        <w:rPr>
          <w:noProof/>
          <w:vertAlign w:val="superscript"/>
        </w:rPr>
        <w:t>[24]</w:t>
      </w:r>
    </w:p>
    <w:p w14:paraId="4F597C42" w14:textId="77777777" w:rsidR="00A14B06" w:rsidRDefault="00A14B06" w:rsidP="00510C1F"/>
    <w:p w14:paraId="3700C3D2" w14:textId="77777777" w:rsidR="00A14B06" w:rsidRPr="00C40EF3" w:rsidRDefault="00A14B06" w:rsidP="00C40EF3">
      <w:pPr>
        <w:pStyle w:val="ZwischenBeschriftung"/>
      </w:pPr>
      <w:r w:rsidRPr="004A0962">
        <w:lastRenderedPageBreak/>
        <w:t>Suchtprävention allgemein</w:t>
      </w:r>
    </w:p>
    <w:p w14:paraId="336532F2" w14:textId="77777777" w:rsidR="00A14B06" w:rsidRDefault="00A14B06" w:rsidP="00510C1F">
      <w:r>
        <w:t>Auch in der Suchtprävention sind digitale, interaktive Angebote verfügbar, wie z.B. die „</w:t>
      </w:r>
      <w:proofErr w:type="spellStart"/>
      <w:r w:rsidRPr="004A0962">
        <w:t>blu:app</w:t>
      </w:r>
      <w:proofErr w:type="spellEnd"/>
      <w:r w:rsidRPr="004A0962">
        <w:t xml:space="preserve"> </w:t>
      </w:r>
      <w:proofErr w:type="spellStart"/>
      <w:r w:rsidRPr="004A0962">
        <w:t>for</w:t>
      </w:r>
      <w:proofErr w:type="spellEnd"/>
      <w:r w:rsidRPr="004A0962">
        <w:t xml:space="preserve"> </w:t>
      </w:r>
      <w:proofErr w:type="spellStart"/>
      <w:r w:rsidRPr="004A0962">
        <w:t>school</w:t>
      </w:r>
      <w:proofErr w:type="spellEnd"/>
      <w:r>
        <w:t>“, die im Kontext Alkoholprävention dazu animieren soll, sich mit dem eigenen Konsumverhalten auseinanderzusetzen unter anderem durch Einbindung eines Quiz.</w:t>
      </w:r>
      <w:r w:rsidRPr="00123CEE">
        <w:rPr>
          <w:noProof/>
          <w:vertAlign w:val="superscript"/>
        </w:rPr>
        <w:t>[36]</w:t>
      </w:r>
    </w:p>
    <w:p w14:paraId="4C6037B8" w14:textId="77777777" w:rsidR="00A14B06" w:rsidRDefault="00A14B06" w:rsidP="00510C1F">
      <w:r>
        <w:t xml:space="preserve">Im Allgemeinen scheint eine Entertainment-Education-Strategie (Entwicklung und Umsetzung von Medienbotschaften, die zugleich unterhaltend und bildend sind) ein wirksames Konzept, um spezifische Zielgruppen mit Gesundheitsthemen zu erreichen. Dies kann auch in einem völlig anderen Kontext als einem Präventionsprogramm implementiert werden. So gab es eine erfolgreiche Kooperation des Bundesministeriums für Gesundheit und den Produzenten der Daily Soap „Gute Zeiten, schlechte Zeiten“, im Rahmen derer das Thema Kokainsucht und die Folgen in der Serie fachlich ausgewogen thematisiert wurde. Die nachfolgenden Reaktionen von </w:t>
      </w:r>
      <w:proofErr w:type="spellStart"/>
      <w:r>
        <w:t>Zuschauer:innen</w:t>
      </w:r>
      <w:proofErr w:type="spellEnd"/>
      <w:r>
        <w:t xml:space="preserve"> legen nahe, dass die Adressierung dieses Themas dazu beigetragen hatte, eine Diskussion über Substanzkonsum und Sucht im Freundes- und Familienkreis anzustoßen.</w:t>
      </w:r>
      <w:r w:rsidRPr="00123CEE">
        <w:rPr>
          <w:noProof/>
          <w:vertAlign w:val="superscript"/>
        </w:rPr>
        <w:t>[24]</w:t>
      </w:r>
    </w:p>
    <w:p w14:paraId="22466477" w14:textId="77777777" w:rsidR="00A14B06" w:rsidRDefault="00A14B06" w:rsidP="00510C1F">
      <w:r>
        <w:t xml:space="preserve">In der </w:t>
      </w:r>
      <w:r w:rsidRPr="00CA6A38">
        <w:t>Expertise zur Suchtprävention 2020</w:t>
      </w:r>
      <w:r>
        <w:t xml:space="preserve"> wird in Bezug auf das Handlungsfeld Medien ebenfalls empfohlen, internet- und computergestützte Maßnahmen an Schulen durchzuführen, die „personalisiertes Feedback mit Aufklärung, Informationen zu protektiven Verhaltensstrategien und eventueller Vermittlung ins therapeutische Hilfesystem kombinieren“.</w:t>
      </w:r>
      <w:r w:rsidRPr="00123CEE">
        <w:rPr>
          <w:noProof/>
          <w:vertAlign w:val="superscript"/>
        </w:rPr>
        <w:t>[28]</w:t>
      </w:r>
    </w:p>
    <w:p w14:paraId="0188DBD0" w14:textId="77777777" w:rsidR="00A14B06" w:rsidRDefault="00A14B06" w:rsidP="00510C1F">
      <w:r w:rsidRPr="003E5734">
        <w:t>In einem Best-Practice-Beispiel</w:t>
      </w:r>
      <w:r>
        <w:t xml:space="preserve"> der „</w:t>
      </w:r>
      <w:r w:rsidRPr="003E5734">
        <w:t>Europäische</w:t>
      </w:r>
      <w:r>
        <w:t>n</w:t>
      </w:r>
      <w:r w:rsidRPr="003E5734">
        <w:t xml:space="preserve"> Werkstatt Suchtprävention</w:t>
      </w:r>
      <w:r>
        <w:t>“ wird darauf hingewiesen, dass Medienkampagnen dann erfolgreich sind, wenn sie mit subtilen Appellen und verständlichen Informationen zu überzeugen versuchen und eine positive angstfreie Stimmung erzeugen.</w:t>
      </w:r>
      <w:r w:rsidRPr="00123CEE">
        <w:rPr>
          <w:noProof/>
          <w:vertAlign w:val="superscript"/>
        </w:rPr>
        <w:t>[7]</w:t>
      </w:r>
    </w:p>
    <w:p w14:paraId="7A655EF9" w14:textId="77777777" w:rsidR="00A14B06" w:rsidRDefault="00A14B06" w:rsidP="00510C1F"/>
    <w:p w14:paraId="1DF9814E" w14:textId="77777777" w:rsidR="00A14B06" w:rsidRPr="0097533A" w:rsidRDefault="00A14B06" w:rsidP="0097533A">
      <w:pPr>
        <w:pStyle w:val="ZwischenBeschriftung"/>
      </w:pPr>
      <w:r w:rsidRPr="00287320">
        <w:t>Suchtprävention Cannabis</w:t>
      </w:r>
    </w:p>
    <w:p w14:paraId="07E23C52" w14:textId="77777777" w:rsidR="00A14B06" w:rsidRDefault="00A14B06" w:rsidP="00510C1F">
      <w:r>
        <w:t xml:space="preserve">Das </w:t>
      </w:r>
      <w:proofErr w:type="spellStart"/>
      <w:r>
        <w:t>BIÖG</w:t>
      </w:r>
      <w:proofErr w:type="spellEnd"/>
      <w:r>
        <w:t xml:space="preserve"> bietet vielfältige Materialien (Bilder, </w:t>
      </w:r>
      <w:proofErr w:type="spellStart"/>
      <w:r>
        <w:t>Social</w:t>
      </w:r>
      <w:proofErr w:type="spellEnd"/>
      <w:r>
        <w:t xml:space="preserve"> Media-Kacheln, Videos), mit Hilfe derer in jugendgerechter Sprache und entsprechender grafischer Aufmachung verschiedenen cannabisbezogene Auffassungen kurz thematisiert und eingeordnet werden.</w:t>
      </w:r>
      <w:r w:rsidRPr="00123CEE">
        <w:rPr>
          <w:noProof/>
          <w:vertAlign w:val="superscript"/>
        </w:rPr>
        <w:t>[55]</w:t>
      </w:r>
    </w:p>
    <w:p w14:paraId="0D30C4FF" w14:textId="77777777" w:rsidR="00A14B06" w:rsidRPr="003E5734" w:rsidRDefault="00A14B06" w:rsidP="00510C1F">
      <w:r>
        <w:t xml:space="preserve">Ergänzt wird diese Vermittlungsart durch ebenfalls interaktive aber nicht digitale Angebote wie </w:t>
      </w:r>
      <w:r w:rsidRPr="00CF7729">
        <w:t xml:space="preserve">"Cannabis - Quo Vadis?"- </w:t>
      </w:r>
      <w:r>
        <w:t xml:space="preserve">einen </w:t>
      </w:r>
      <w:r w:rsidRPr="00CF7729">
        <w:t>Parcours der Villa Schöpflin zur Cannabisprävention</w:t>
      </w:r>
      <w:r>
        <w:t>, sowie den „Berliner Präventionsparcours Cannabis“. Dieser wurde durch die Fachstelle für Suchtprävention in Berlin aktuell an die neue Gesetzeslage angepasst und dient der I</w:t>
      </w:r>
      <w:r w:rsidRPr="00CF7729">
        <w:t>nformationsvermittlung, Beseitigung von Unklarheiten zum Thema Cannabis, Förderung eines offenen Dialogs</w:t>
      </w:r>
      <w:r>
        <w:t xml:space="preserve"> und der</w:t>
      </w:r>
      <w:r w:rsidRPr="00CF7729">
        <w:t xml:space="preserve"> Stärkung einer kritischen Haltung</w:t>
      </w:r>
      <w:r>
        <w:t>.</w:t>
      </w:r>
      <w:r w:rsidRPr="00123CEE">
        <w:rPr>
          <w:noProof/>
          <w:vertAlign w:val="superscript"/>
        </w:rPr>
        <w:t>[56]</w:t>
      </w:r>
    </w:p>
    <w:p w14:paraId="23022EC0" w14:textId="77777777" w:rsidR="00A14B06" w:rsidRDefault="00A14B06" w:rsidP="00510C1F">
      <w:r>
        <w:t xml:space="preserve">Eine qualitative Studie zur Wahrnehmung von cannabisbezogenen Präventionsbotschaften aus Schweden konnte zeigen, dass die vorhandenen öffentlichen Informationen als weniger glaubwürdig empfunden wurden, da sie eine übermäßige Fokussierung auf die Schäden des Konsums beinhalten. Gewünscht wurden neutrale Informationen, die von glaubwürdigen Absendern (u. a. Respektpersonen aber auch </w:t>
      </w:r>
      <w:proofErr w:type="spellStart"/>
      <w:r>
        <w:t>Social</w:t>
      </w:r>
      <w:proofErr w:type="spellEnd"/>
      <w:r>
        <w:t xml:space="preserve"> Media-Stars) vermittelt werden. Zudem wurde betont, dass die Adressaten selbst bei der Erstellung der Materialien und Botschaften einbezogen werden sollten.</w:t>
      </w:r>
      <w:r w:rsidRPr="00123CEE">
        <w:rPr>
          <w:noProof/>
          <w:vertAlign w:val="superscript"/>
        </w:rPr>
        <w:t>[49]</w:t>
      </w:r>
      <w:r>
        <w:t xml:space="preserve"> Die genannten Charakteristika wurden auch schon in anderen Studien aus Nordamerika als relevant beschrieben.</w:t>
      </w:r>
      <w:r w:rsidRPr="00123CEE">
        <w:rPr>
          <w:noProof/>
          <w:vertAlign w:val="superscript"/>
        </w:rPr>
        <w:t>[57-59]</w:t>
      </w:r>
    </w:p>
    <w:p w14:paraId="25C83380" w14:textId="77777777" w:rsidR="00A14B06" w:rsidRDefault="00A14B06" w:rsidP="00510C1F"/>
    <w:p w14:paraId="0C6C6E60" w14:textId="77777777" w:rsidR="00A14B06" w:rsidRPr="00C23621" w:rsidRDefault="00A14B06" w:rsidP="00510C1F"/>
    <w:p w14:paraId="36D3072E" w14:textId="77777777" w:rsidR="00A14B06" w:rsidRDefault="00A14B06" w:rsidP="00685747">
      <w:pPr>
        <w:pStyle w:val="ZwischenBeschriftung"/>
      </w:pPr>
      <w:r>
        <w:t>Referenzen</w:t>
      </w:r>
    </w:p>
    <w:p w14:paraId="58C7534A" w14:textId="77777777" w:rsidR="00A14B06" w:rsidRPr="003F37E9" w:rsidRDefault="00A14B06" w:rsidP="00431203">
      <w:pPr>
        <w:pStyle w:val="EndNoteBibliography"/>
      </w:pPr>
      <w:r w:rsidRPr="00761339">
        <w:rPr>
          <w:lang w:val="de-DE"/>
        </w:rPr>
        <w:t>1.</w:t>
      </w:r>
      <w:r w:rsidRPr="00761339">
        <w:rPr>
          <w:lang w:val="de-DE"/>
        </w:rPr>
        <w:tab/>
        <w:t xml:space="preserve">Gomes de Matos, E., et al. </w:t>
      </w:r>
      <w:r w:rsidRPr="00761339">
        <w:rPr>
          <w:i/>
          <w:lang w:val="de-DE"/>
        </w:rPr>
        <w:t>Ist Cannabisprävention an Schulen wirksam, und wann? – Ein Review of Reviews.</w:t>
      </w:r>
      <w:r w:rsidRPr="00761339">
        <w:rPr>
          <w:lang w:val="de-DE"/>
        </w:rPr>
        <w:t xml:space="preserve"> </w:t>
      </w:r>
      <w:r w:rsidRPr="00A14B06">
        <w:rPr>
          <w:lang w:val="de-DE"/>
        </w:rPr>
        <w:t xml:space="preserve">Suchttherapie. </w:t>
      </w:r>
      <w:r w:rsidRPr="003F37E9">
        <w:t>2025. 26. p. 69-76. 10.1055/a-2563-3317.</w:t>
      </w:r>
    </w:p>
    <w:p w14:paraId="71D32714" w14:textId="77777777" w:rsidR="00A14B06" w:rsidRPr="003F37E9" w:rsidRDefault="00A14B06" w:rsidP="00431203">
      <w:pPr>
        <w:pStyle w:val="EndNoteBibliography"/>
      </w:pPr>
      <w:r w:rsidRPr="003F37E9">
        <w:t>2.</w:t>
      </w:r>
      <w:r w:rsidRPr="003F37E9">
        <w:tab/>
        <w:t xml:space="preserve">Norberg, M.M., S. Kezelman, and N. Lim-Howe. </w:t>
      </w:r>
      <w:r w:rsidRPr="003F37E9">
        <w:rPr>
          <w:i/>
        </w:rPr>
        <w:t>Primary prevention of cannabis use: a systematic review of randomized controlled trials.</w:t>
      </w:r>
      <w:r w:rsidRPr="003F37E9">
        <w:t xml:space="preserve"> PLoS One. 2013. 8. (1): p. e53187. 10.1371/journal.pone.0053187.</w:t>
      </w:r>
    </w:p>
    <w:p w14:paraId="4C8F2B5E" w14:textId="77777777" w:rsidR="00A14B06" w:rsidRPr="003F37E9" w:rsidRDefault="00A14B06" w:rsidP="00431203">
      <w:pPr>
        <w:pStyle w:val="EndNoteBibliography"/>
      </w:pPr>
      <w:r w:rsidRPr="003F37E9">
        <w:t>3.</w:t>
      </w:r>
      <w:r w:rsidRPr="003F37E9">
        <w:tab/>
        <w:t>Quednow, B., et al. High Prevalence and Early Onsets: Legal and Illegal Substance Use in an Urban Cohort of Young Adults in Switzerland. European Addiction Research. 2022. 28. p. 1-13. 10.1159/000520178.</w:t>
      </w:r>
    </w:p>
    <w:p w14:paraId="2B7F8DCA" w14:textId="77777777" w:rsidR="00A14B06" w:rsidRPr="003F37E9" w:rsidRDefault="00A14B06" w:rsidP="00431203">
      <w:pPr>
        <w:pStyle w:val="EndNoteBibliography"/>
        <w:rPr>
          <w:lang w:val="de-DE"/>
        </w:rPr>
      </w:pPr>
      <w:r w:rsidRPr="003F37E9">
        <w:lastRenderedPageBreak/>
        <w:t>4.</w:t>
      </w:r>
      <w:r w:rsidRPr="003F37E9">
        <w:tab/>
        <w:t xml:space="preserve">Poudel, A. and S. Gautam. Age of onset of substance use and psychosocial problems among individuals with substance use disorders. </w:t>
      </w:r>
      <w:r w:rsidRPr="003F37E9">
        <w:rPr>
          <w:lang w:val="de-DE"/>
        </w:rPr>
        <w:t>BMC Psychiatry. 2017. 17. (1): p. 10. 10.1186/s12888-016-1191-0.</w:t>
      </w:r>
    </w:p>
    <w:p w14:paraId="576F53A6" w14:textId="77777777" w:rsidR="00A14B06" w:rsidRPr="00761339" w:rsidRDefault="00A14B06" w:rsidP="00431203">
      <w:pPr>
        <w:pStyle w:val="EndNoteBibliography"/>
        <w:rPr>
          <w:lang w:val="de-DE"/>
        </w:rPr>
      </w:pPr>
      <w:r w:rsidRPr="00761339">
        <w:rPr>
          <w:lang w:val="de-DE"/>
        </w:rPr>
        <w:t>5.</w:t>
      </w:r>
      <w:r w:rsidRPr="00761339">
        <w:rPr>
          <w:lang w:val="de-DE"/>
        </w:rPr>
        <w:tab/>
        <w:t xml:space="preserve">Bühler, A. and H. Kuttler. Wirkungsorientierte Prävention des Konsums von Cannabis und anderen illegalen Drogen. Factsheet zur BZgA-Expertise Suchtprävention. 2020. </w:t>
      </w:r>
    </w:p>
    <w:p w14:paraId="64E8FC44" w14:textId="77777777" w:rsidR="00A14B06" w:rsidRPr="00761339" w:rsidRDefault="00A14B06" w:rsidP="00431203">
      <w:pPr>
        <w:pStyle w:val="EndNoteBibliography"/>
        <w:rPr>
          <w:lang w:val="de-DE"/>
        </w:rPr>
      </w:pPr>
      <w:r w:rsidRPr="00761339">
        <w:rPr>
          <w:lang w:val="de-DE"/>
        </w:rPr>
        <w:t>6.</w:t>
      </w:r>
      <w:r w:rsidRPr="00761339">
        <w:rPr>
          <w:lang w:val="de-DE"/>
        </w:rPr>
        <w:tab/>
        <w:t xml:space="preserve">Bühler, A., J. Thrul, and E.G. de Matos, </w:t>
      </w:r>
      <w:r w:rsidRPr="00761339">
        <w:rPr>
          <w:i/>
          <w:lang w:val="de-DE"/>
        </w:rPr>
        <w:t>Expertise zur Suchtprävention 2020</w:t>
      </w:r>
      <w:r w:rsidRPr="00761339">
        <w:rPr>
          <w:lang w:val="de-DE"/>
        </w:rPr>
        <w:t xml:space="preserve">. 2020: Bundeszentrale für gesundheitliche Aufklärung (BZgA) Köln, Germany. </w:t>
      </w:r>
    </w:p>
    <w:p w14:paraId="5922AB4C" w14:textId="77777777" w:rsidR="00A14B06" w:rsidRPr="00761339" w:rsidRDefault="00A14B06" w:rsidP="00431203">
      <w:pPr>
        <w:pStyle w:val="EndNoteBibliography"/>
        <w:rPr>
          <w:lang w:val="de-DE"/>
        </w:rPr>
      </w:pPr>
      <w:r w:rsidRPr="00761339">
        <w:rPr>
          <w:lang w:val="de-DE"/>
        </w:rPr>
        <w:t>7.</w:t>
      </w:r>
      <w:r w:rsidRPr="00761339">
        <w:rPr>
          <w:lang w:val="de-DE"/>
        </w:rPr>
        <w:tab/>
        <w:t xml:space="preserve">LWL-Koordinationsstelle Sucht, </w:t>
      </w:r>
      <w:r w:rsidRPr="00761339">
        <w:rPr>
          <w:i/>
          <w:lang w:val="de-DE"/>
        </w:rPr>
        <w:t>Europäische Werkstatt Suchtprävention</w:t>
      </w:r>
      <w:r w:rsidRPr="00761339">
        <w:rPr>
          <w:lang w:val="de-DE"/>
        </w:rPr>
        <w:t xml:space="preserve">. S.u.K.S. LWL-Landesjugendamt, Editor. 2022: Münster. </w:t>
      </w:r>
    </w:p>
    <w:p w14:paraId="22126059" w14:textId="77777777" w:rsidR="00A14B06" w:rsidRPr="00761339" w:rsidRDefault="00A14B06" w:rsidP="00431203">
      <w:pPr>
        <w:pStyle w:val="EndNoteBibliography"/>
        <w:rPr>
          <w:lang w:val="de-DE"/>
        </w:rPr>
      </w:pPr>
      <w:r w:rsidRPr="00761339">
        <w:rPr>
          <w:lang w:val="de-DE"/>
        </w:rPr>
        <w:t>8.</w:t>
      </w:r>
      <w:r w:rsidRPr="00761339">
        <w:rPr>
          <w:lang w:val="de-DE"/>
        </w:rPr>
        <w:tab/>
        <w:t xml:space="preserve">Brandt, D., et al. Prävention bei Auszubildenden in Bezug auf Rauschmittelkonsum und Internetbezogene Störungen (PARI). 2023. </w:t>
      </w:r>
    </w:p>
    <w:p w14:paraId="3606F2BA" w14:textId="77777777" w:rsidR="00A14B06" w:rsidRPr="00761339" w:rsidRDefault="00A14B06" w:rsidP="00431203">
      <w:pPr>
        <w:pStyle w:val="EndNoteBibliography"/>
        <w:rPr>
          <w:lang w:val="de-DE"/>
        </w:rPr>
      </w:pPr>
      <w:r w:rsidRPr="00761339">
        <w:rPr>
          <w:lang w:val="de-DE"/>
        </w:rPr>
        <w:t>9.</w:t>
      </w:r>
      <w:r w:rsidRPr="00761339">
        <w:rPr>
          <w:lang w:val="de-DE"/>
        </w:rPr>
        <w:tab/>
        <w:t>Kalke, J., et al. Wie sollte die verhaltensbezogene Cannabisprävention nach der Teil-Legalisierung gestaltet werden? Ergebnisse einer Expert*innen-Befragung. Suchttherapie. 2025. 26. (02): p. 61-68. 10.1055/a-2562-8154.</w:t>
      </w:r>
    </w:p>
    <w:p w14:paraId="439A8C7B" w14:textId="77777777" w:rsidR="00A14B06" w:rsidRPr="003F37E9" w:rsidRDefault="00A14B06" w:rsidP="00431203">
      <w:pPr>
        <w:pStyle w:val="EndNoteBibliography"/>
      </w:pPr>
      <w:r w:rsidRPr="00761339">
        <w:rPr>
          <w:lang w:val="de-DE"/>
        </w:rPr>
        <w:t>10.</w:t>
      </w:r>
      <w:r w:rsidRPr="00761339">
        <w:rPr>
          <w:lang w:val="de-DE"/>
        </w:rPr>
        <w:tab/>
        <w:t xml:space="preserve">von Meduna, M., E. Rühling, and J. Kalke, </w:t>
      </w:r>
      <w:r w:rsidRPr="00761339">
        <w:rPr>
          <w:i/>
          <w:lang w:val="de-DE"/>
        </w:rPr>
        <w:t>Cannabis-Präventionsmaterialien in den USA und Kanada</w:t>
      </w:r>
      <w:r w:rsidRPr="00761339">
        <w:rPr>
          <w:lang w:val="de-DE"/>
        </w:rPr>
        <w:t xml:space="preserve">. </w:t>
      </w:r>
      <w:r w:rsidRPr="003F37E9">
        <w:t xml:space="preserve">2025. </w:t>
      </w:r>
    </w:p>
    <w:p w14:paraId="1B0C2C65" w14:textId="77777777" w:rsidR="00A14B06" w:rsidRPr="003F37E9" w:rsidRDefault="00A14B06" w:rsidP="00431203">
      <w:pPr>
        <w:pStyle w:val="EndNoteBibliography"/>
      </w:pPr>
      <w:r w:rsidRPr="003F37E9">
        <w:t>11.</w:t>
      </w:r>
      <w:r w:rsidRPr="003F37E9">
        <w:tab/>
        <w:t xml:space="preserve">Manning, S. and A. Drover. </w:t>
      </w:r>
      <w:r w:rsidRPr="003F37E9">
        <w:rPr>
          <w:i/>
        </w:rPr>
        <w:t>Parental perceptions and patterns of cannabis use during pregnancy and breastfeeding at a Canadian tertiary obstetrics centre.</w:t>
      </w:r>
      <w:r w:rsidRPr="003F37E9">
        <w:t xml:space="preserve"> Journal of Obstetrics and Gynaecology Canada. 2020. 42. (5): p. 681. 10.1016/j.jogc.2020.02.063.</w:t>
      </w:r>
    </w:p>
    <w:p w14:paraId="3D0FCCC6" w14:textId="77777777" w:rsidR="00A14B06" w:rsidRPr="003F37E9" w:rsidRDefault="00A14B06" w:rsidP="00431203">
      <w:pPr>
        <w:pStyle w:val="EndNoteBibliography"/>
      </w:pPr>
      <w:r w:rsidRPr="003F37E9">
        <w:t>12.</w:t>
      </w:r>
      <w:r w:rsidRPr="003F37E9">
        <w:tab/>
        <w:t xml:space="preserve">Metz, T.D. and E.H. Stickrath. </w:t>
      </w:r>
      <w:r w:rsidRPr="003F37E9">
        <w:rPr>
          <w:i/>
        </w:rPr>
        <w:t>Marijuana use in pregnancy and lactation: a review of the evidence.</w:t>
      </w:r>
      <w:r w:rsidRPr="003F37E9">
        <w:t xml:space="preserve"> American Journal of Obstetrics &amp; Gynecology. 2015. 213. (6): p. 761-778. 10.1016/j.ajog.2015.05.025.</w:t>
      </w:r>
    </w:p>
    <w:p w14:paraId="222F969B" w14:textId="77777777" w:rsidR="00A14B06" w:rsidRPr="003F37E9" w:rsidRDefault="00A14B06" w:rsidP="00431203">
      <w:pPr>
        <w:pStyle w:val="EndNoteBibliography"/>
        <w:rPr>
          <w:lang w:val="de-DE"/>
        </w:rPr>
      </w:pPr>
      <w:r w:rsidRPr="003F37E9">
        <w:t>13.</w:t>
      </w:r>
      <w:r w:rsidRPr="003F37E9">
        <w:tab/>
        <w:t xml:space="preserve">Taneja, S., et al. Making informed choices about cannabis use during pregnancy and lactation: A qualitative study of information use. </w:t>
      </w:r>
      <w:r w:rsidRPr="000C4E1E">
        <w:rPr>
          <w:lang w:val="de-DE"/>
        </w:rPr>
        <w:t xml:space="preserve">Birth. 2023. </w:t>
      </w:r>
      <w:r w:rsidRPr="003F37E9">
        <w:rPr>
          <w:lang w:val="de-DE"/>
        </w:rPr>
        <w:t>50. (3): p. 504-512. 10.1111/birt.12668.</w:t>
      </w:r>
    </w:p>
    <w:p w14:paraId="16B18783" w14:textId="77777777" w:rsidR="00A14B06" w:rsidRPr="00761339" w:rsidRDefault="00A14B06" w:rsidP="00431203">
      <w:pPr>
        <w:pStyle w:val="EndNoteBibliography"/>
        <w:rPr>
          <w:lang w:val="de-DE"/>
        </w:rPr>
      </w:pPr>
      <w:r w:rsidRPr="00761339">
        <w:rPr>
          <w:lang w:val="de-DE"/>
        </w:rPr>
        <w:t>14.</w:t>
      </w:r>
      <w:r w:rsidRPr="00761339">
        <w:rPr>
          <w:lang w:val="de-DE"/>
        </w:rPr>
        <w:tab/>
        <w:t xml:space="preserve">Deutsche Hauptstelle für Suchtfragen, </w:t>
      </w:r>
      <w:r w:rsidRPr="00761339">
        <w:rPr>
          <w:i/>
          <w:lang w:val="de-DE"/>
        </w:rPr>
        <w:t>Care Instructions - Für einen bewussten Umgang mit Cannabis</w:t>
      </w:r>
      <w:r w:rsidRPr="00761339">
        <w:rPr>
          <w:lang w:val="de-DE"/>
        </w:rPr>
        <w:t xml:space="preserve">. 2024. Bundeszentrale für gesundheitliche Aufklärung (BZgA). </w:t>
      </w:r>
    </w:p>
    <w:p w14:paraId="33A85FD8" w14:textId="77777777" w:rsidR="00A14B06" w:rsidRPr="00761339" w:rsidRDefault="00A14B06" w:rsidP="00431203">
      <w:pPr>
        <w:pStyle w:val="EndNoteBibliography"/>
        <w:rPr>
          <w:lang w:val="de-DE"/>
        </w:rPr>
      </w:pPr>
      <w:r w:rsidRPr="00761339">
        <w:rPr>
          <w:lang w:val="de-DE"/>
        </w:rPr>
        <w:t>15.</w:t>
      </w:r>
      <w:r w:rsidRPr="00761339">
        <w:rPr>
          <w:lang w:val="de-DE"/>
        </w:rPr>
        <w:tab/>
        <w:t>Szutorisz, H., et al. Parental THC Exposure Leads to Compulsive Heroin-Seeking and Altered Striatal Synaptic Plasticity in the Subsequent Generation. Neuropsychopharmacology. 2014. 39. (6): p. 1315-1323. 10.1038/npp.2013.352.</w:t>
      </w:r>
    </w:p>
    <w:p w14:paraId="5D719E3C" w14:textId="77777777" w:rsidR="00A14B06" w:rsidRPr="00761339" w:rsidRDefault="00A14B06" w:rsidP="00431203">
      <w:pPr>
        <w:pStyle w:val="EndNoteBibliography"/>
        <w:rPr>
          <w:lang w:val="de-DE"/>
        </w:rPr>
      </w:pPr>
      <w:r w:rsidRPr="00761339">
        <w:rPr>
          <w:lang w:val="de-DE"/>
        </w:rPr>
        <w:t>16.</w:t>
      </w:r>
      <w:r w:rsidRPr="00761339">
        <w:rPr>
          <w:lang w:val="de-DE"/>
        </w:rPr>
        <w:tab/>
        <w:t xml:space="preserve">Lühnen, J., et al., Leitlinie evidenzbasierte Gesundheitsinformation. 2017: Hamburg. </w:t>
      </w:r>
    </w:p>
    <w:p w14:paraId="6AD0498C" w14:textId="77777777" w:rsidR="00A14B06" w:rsidRPr="00761339" w:rsidRDefault="00A14B06" w:rsidP="00431203">
      <w:pPr>
        <w:pStyle w:val="EndNoteBibliography"/>
        <w:rPr>
          <w:lang w:val="de-DE"/>
        </w:rPr>
      </w:pPr>
      <w:r w:rsidRPr="00761339">
        <w:rPr>
          <w:lang w:val="de-DE"/>
        </w:rPr>
        <w:t>17.</w:t>
      </w:r>
      <w:r w:rsidRPr="00761339">
        <w:rPr>
          <w:lang w:val="de-DE"/>
        </w:rPr>
        <w:tab/>
        <w:t xml:space="preserve">Lütke Lanfer, H. and C. Rossmann. </w:t>
      </w:r>
      <w:r w:rsidRPr="00761339">
        <w:rPr>
          <w:i/>
          <w:lang w:val="de-DE"/>
        </w:rPr>
        <w:t>Grundlagen der Gesundheitskommunikation in der Prävention und Gesundheitsförderung</w:t>
      </w:r>
      <w:r w:rsidRPr="00761339">
        <w:rPr>
          <w:lang w:val="de-DE"/>
        </w:rPr>
        <w:t>. 2019. p. 1-11. 10.1007/978-3-662-55793-8_12-1.</w:t>
      </w:r>
    </w:p>
    <w:p w14:paraId="53A27353" w14:textId="77777777" w:rsidR="00A14B06" w:rsidRPr="00761339" w:rsidRDefault="00A14B06" w:rsidP="00431203">
      <w:pPr>
        <w:pStyle w:val="EndNoteBibliography"/>
        <w:rPr>
          <w:lang w:val="de-DE"/>
        </w:rPr>
      </w:pPr>
      <w:r w:rsidRPr="00761339">
        <w:rPr>
          <w:lang w:val="de-DE"/>
        </w:rPr>
        <w:t>18.</w:t>
      </w:r>
      <w:r w:rsidRPr="00761339">
        <w:rPr>
          <w:lang w:val="de-DE"/>
        </w:rPr>
        <w:tab/>
        <w:t xml:space="preserve">Schwarz, U. </w:t>
      </w:r>
      <w:r w:rsidRPr="00761339">
        <w:rPr>
          <w:i/>
          <w:lang w:val="de-DE"/>
        </w:rPr>
        <w:t>Gesundheitsaufklärung über digitale audiovisuelle Medien: Strategien der Bundeszentrale für gesundheitliche Aufklärung (BZgA).</w:t>
      </w:r>
      <w:r w:rsidRPr="00761339">
        <w:rPr>
          <w:lang w:val="de-DE"/>
        </w:rPr>
        <w:t xml:space="preserve"> Bundesgesundheitsblatt - Gesundheitsforschung - Gesundheitsschutz. 2020. 63. (6): p. 715-720. 10.1007/s00103-020-03145-4.</w:t>
      </w:r>
    </w:p>
    <w:p w14:paraId="1A2F0D8C" w14:textId="77777777" w:rsidR="00A14B06" w:rsidRPr="00761339" w:rsidRDefault="00A14B06" w:rsidP="00431203">
      <w:pPr>
        <w:pStyle w:val="EndNoteBibliography"/>
        <w:rPr>
          <w:lang w:val="de-DE"/>
        </w:rPr>
      </w:pPr>
      <w:r w:rsidRPr="000C4E1E">
        <w:rPr>
          <w:lang w:val="de-DE"/>
        </w:rPr>
        <w:t>19.</w:t>
      </w:r>
      <w:r w:rsidRPr="000C4E1E">
        <w:rPr>
          <w:lang w:val="de-DE"/>
        </w:rPr>
        <w:tab/>
        <w:t xml:space="preserve">László, E., S. Sendatzki, and K. Rathmann. </w:t>
      </w:r>
      <w:r w:rsidRPr="00761339">
        <w:rPr>
          <w:lang w:val="de-DE"/>
        </w:rPr>
        <w:t>Informationssuchverhalten und digitale Gesundheitskompetenz von Schüler*innen in Deutschland während der Coronapandemie. Prävention und Gesundheitsförderung. 2024. 10.1007/s11553-024-01141-z.</w:t>
      </w:r>
    </w:p>
    <w:p w14:paraId="1A2777E6" w14:textId="77777777" w:rsidR="00A14B06" w:rsidRPr="00761339" w:rsidRDefault="00A14B06" w:rsidP="00431203">
      <w:pPr>
        <w:pStyle w:val="EndNoteBibliography"/>
        <w:rPr>
          <w:lang w:val="de-DE"/>
        </w:rPr>
      </w:pPr>
      <w:r w:rsidRPr="00761339">
        <w:rPr>
          <w:lang w:val="de-DE"/>
        </w:rPr>
        <w:t>20.</w:t>
      </w:r>
      <w:r w:rsidRPr="00761339">
        <w:rPr>
          <w:lang w:val="de-DE"/>
        </w:rPr>
        <w:tab/>
        <w:t xml:space="preserve">Medienpädagogischer Forschungsverbund Südwest, </w:t>
      </w:r>
      <w:r w:rsidRPr="00761339">
        <w:rPr>
          <w:i/>
          <w:lang w:val="de-DE"/>
        </w:rPr>
        <w:t>JIM-Studie 2024. Jugend, Information, Medien. Basisuntersuchung zum Medienumgang 12-bis 19-Jähriger</w:t>
      </w:r>
      <w:r w:rsidRPr="00761339">
        <w:rPr>
          <w:lang w:val="de-DE"/>
        </w:rPr>
        <w:t xml:space="preserve">, in </w:t>
      </w:r>
      <w:r w:rsidRPr="00761339">
        <w:rPr>
          <w:i/>
          <w:lang w:val="de-DE"/>
        </w:rPr>
        <w:t>JIM-Studie</w:t>
      </w:r>
      <w:r w:rsidRPr="00761339">
        <w:rPr>
          <w:lang w:val="de-DE"/>
        </w:rPr>
        <w:t xml:space="preserve">. M.F. Südwest, Editor. 2024. Landesanstalt für Kommunikation (Stuttgart. </w:t>
      </w:r>
    </w:p>
    <w:p w14:paraId="772F6354" w14:textId="77777777" w:rsidR="00A14B06" w:rsidRPr="003F37E9" w:rsidRDefault="00A14B06" w:rsidP="00431203">
      <w:pPr>
        <w:pStyle w:val="EndNoteBibliography"/>
      </w:pPr>
      <w:r w:rsidRPr="000C4E1E">
        <w:rPr>
          <w:lang w:val="de-DE"/>
        </w:rPr>
        <w:t>21.</w:t>
      </w:r>
      <w:r w:rsidRPr="000C4E1E">
        <w:rPr>
          <w:lang w:val="de-DE"/>
        </w:rPr>
        <w:tab/>
        <w:t xml:space="preserve">Anonymous. </w:t>
      </w:r>
      <w:r w:rsidRPr="000C4E1E">
        <w:rPr>
          <w:i/>
          <w:lang w:val="de-DE"/>
        </w:rPr>
        <w:t>ARD/ZDF-Online-Studie</w:t>
      </w:r>
      <w:r w:rsidRPr="000C4E1E">
        <w:rPr>
          <w:lang w:val="de-DE"/>
        </w:rPr>
        <w:t xml:space="preserve">. </w:t>
      </w:r>
      <w:r w:rsidRPr="003F37E9">
        <w:t xml:space="preserve">2019  11.05.2025]; Available from: </w:t>
      </w:r>
      <w:r w:rsidRPr="00A14B06">
        <w:t>http://www.ardzdf-onlinestudie.de/</w:t>
      </w:r>
      <w:r w:rsidRPr="003F37E9">
        <w:t>.</w:t>
      </w:r>
    </w:p>
    <w:p w14:paraId="7002973B" w14:textId="77777777" w:rsidR="00A14B06" w:rsidRPr="003F37E9" w:rsidRDefault="00A14B06" w:rsidP="00431203">
      <w:pPr>
        <w:pStyle w:val="EndNoteBibliography"/>
      </w:pPr>
      <w:r w:rsidRPr="00A14B06">
        <w:rPr>
          <w:lang w:val="de-DE"/>
        </w:rPr>
        <w:t>22.</w:t>
      </w:r>
      <w:r w:rsidRPr="00A14B06">
        <w:rPr>
          <w:lang w:val="de-DE"/>
        </w:rPr>
        <w:tab/>
        <w:t xml:space="preserve">Rossmann, C., M.R. Hastall, and E. Baumann. </w:t>
      </w:r>
      <w:r w:rsidRPr="00761339">
        <w:rPr>
          <w:lang w:val="de-DE"/>
        </w:rPr>
        <w:t xml:space="preserve">Kommunikationswissenschaftliche Grundlagen der Gesundheitskommunikation, in Handbuch Gesundheitskommunikation. </w:t>
      </w:r>
      <w:r w:rsidRPr="003F37E9">
        <w:t xml:space="preserve">2014. </w:t>
      </w:r>
    </w:p>
    <w:p w14:paraId="2E70AD3E" w14:textId="77777777" w:rsidR="00A14B06" w:rsidRPr="003F37E9" w:rsidRDefault="00A14B06" w:rsidP="00431203">
      <w:pPr>
        <w:pStyle w:val="EndNoteBibliography"/>
        <w:rPr>
          <w:lang w:val="de-DE"/>
        </w:rPr>
      </w:pPr>
      <w:r w:rsidRPr="003F37E9">
        <w:t>23.</w:t>
      </w:r>
      <w:r w:rsidRPr="003F37E9">
        <w:tab/>
        <w:t xml:space="preserve">Kanchan, S. and A. Gaidhane. </w:t>
      </w:r>
      <w:r w:rsidRPr="003F37E9">
        <w:rPr>
          <w:i/>
        </w:rPr>
        <w:t>Social Media Role and Its Impact on Public Health: A Narrative Review.</w:t>
      </w:r>
      <w:r w:rsidRPr="003F37E9">
        <w:t xml:space="preserve"> </w:t>
      </w:r>
      <w:r w:rsidRPr="003F37E9">
        <w:rPr>
          <w:lang w:val="de-DE"/>
        </w:rPr>
        <w:t>Cureus. 2023. 15. (1): p. e33737. 10.7759/cureus.33737.</w:t>
      </w:r>
    </w:p>
    <w:p w14:paraId="33B2F246" w14:textId="77777777" w:rsidR="00A14B06" w:rsidRPr="00761339" w:rsidRDefault="00A14B06" w:rsidP="00431203">
      <w:pPr>
        <w:pStyle w:val="EndNoteBibliography"/>
        <w:rPr>
          <w:lang w:val="de-DE"/>
        </w:rPr>
      </w:pPr>
      <w:r w:rsidRPr="00761339">
        <w:rPr>
          <w:lang w:val="de-DE"/>
        </w:rPr>
        <w:t>24.</w:t>
      </w:r>
      <w:r w:rsidRPr="00761339">
        <w:rPr>
          <w:lang w:val="de-DE"/>
        </w:rPr>
        <w:tab/>
        <w:t xml:space="preserve">Rossmann, C. and M.R. Hastall, </w:t>
      </w:r>
      <w:r w:rsidRPr="00761339">
        <w:rPr>
          <w:i/>
          <w:lang w:val="de-DE"/>
        </w:rPr>
        <w:t>Handbuch der Gesundheitskommunikation</w:t>
      </w:r>
      <w:r w:rsidRPr="00761339">
        <w:rPr>
          <w:lang w:val="de-DE"/>
        </w:rPr>
        <w:t xml:space="preserve">. 2019: Springer. </w:t>
      </w:r>
    </w:p>
    <w:p w14:paraId="73053D98" w14:textId="77777777" w:rsidR="00A14B06" w:rsidRPr="00761339" w:rsidRDefault="00A14B06" w:rsidP="00431203">
      <w:pPr>
        <w:pStyle w:val="EndNoteBibliography"/>
        <w:rPr>
          <w:lang w:val="de-DE"/>
        </w:rPr>
      </w:pPr>
      <w:r w:rsidRPr="00761339">
        <w:rPr>
          <w:lang w:val="de-DE"/>
        </w:rPr>
        <w:t>25.</w:t>
      </w:r>
      <w:r w:rsidRPr="00761339">
        <w:rPr>
          <w:lang w:val="de-DE"/>
        </w:rPr>
        <w:tab/>
        <w:t xml:space="preserve">Wolf, K.D. Bildungspotenziale von Erklärvideos und Tutorials auf YouTube. Audiovisuelle Enzyklopädie, adressatengerechtes Bildungsfernsehen, Lehr-Lern-Strategie oder partizipative Peer Education? Medien + Erziehung. 2015. 59. (1): p. 30-36. </w:t>
      </w:r>
    </w:p>
    <w:p w14:paraId="2B18EC14" w14:textId="77777777" w:rsidR="00A14B06" w:rsidRPr="003F37E9" w:rsidRDefault="00A14B06" w:rsidP="00431203">
      <w:pPr>
        <w:pStyle w:val="EndNoteBibliography"/>
      </w:pPr>
      <w:r w:rsidRPr="00761339">
        <w:rPr>
          <w:lang w:val="de-DE"/>
        </w:rPr>
        <w:t>26.</w:t>
      </w:r>
      <w:r w:rsidRPr="00761339">
        <w:rPr>
          <w:lang w:val="de-DE"/>
        </w:rPr>
        <w:tab/>
        <w:t xml:space="preserve">Rat der europäischen Union, </w:t>
      </w:r>
      <w:r w:rsidRPr="00761339">
        <w:rPr>
          <w:i/>
          <w:lang w:val="de-DE"/>
        </w:rPr>
        <w:t>EU-Drogenaktionsplan 2021-2025</w:t>
      </w:r>
      <w:r w:rsidRPr="00761339">
        <w:rPr>
          <w:lang w:val="de-DE"/>
        </w:rPr>
        <w:t xml:space="preserve">. </w:t>
      </w:r>
      <w:r w:rsidRPr="000C4E1E">
        <w:rPr>
          <w:lang w:val="de-DE"/>
        </w:rPr>
        <w:t xml:space="preserve">E. Union, Editor. </w:t>
      </w:r>
      <w:r w:rsidRPr="003F37E9">
        <w:t xml:space="preserve">2021. </w:t>
      </w:r>
    </w:p>
    <w:p w14:paraId="7625787B" w14:textId="77777777" w:rsidR="00A14B06" w:rsidRPr="003F37E9" w:rsidRDefault="00A14B06" w:rsidP="00431203">
      <w:pPr>
        <w:pStyle w:val="EndNoteBibliography"/>
      </w:pPr>
      <w:r w:rsidRPr="003F37E9">
        <w:t>27.</w:t>
      </w:r>
      <w:r w:rsidRPr="003F37E9">
        <w:tab/>
        <w:t xml:space="preserve">Tuong, W., E.R. Larsen, and A.W. Armstrong. </w:t>
      </w:r>
      <w:r w:rsidRPr="003F37E9">
        <w:rPr>
          <w:i/>
        </w:rPr>
        <w:t>Videos to influence: a systematic review of effectiveness of video-based education in modifying health behaviors.</w:t>
      </w:r>
      <w:r w:rsidRPr="003F37E9">
        <w:t xml:space="preserve"> Journal of Behavioral Medicine. 2014. 37. (2): p. 218-233. 10.1007/s10865-012-9480-7.</w:t>
      </w:r>
    </w:p>
    <w:p w14:paraId="168BEFE3" w14:textId="77777777" w:rsidR="00A14B06" w:rsidRPr="00761339" w:rsidRDefault="00A14B06" w:rsidP="00431203">
      <w:pPr>
        <w:pStyle w:val="EndNoteBibliography"/>
        <w:rPr>
          <w:lang w:val="de-DE"/>
        </w:rPr>
      </w:pPr>
      <w:r w:rsidRPr="003F37E9">
        <w:t>28.</w:t>
      </w:r>
      <w:r w:rsidRPr="003F37E9">
        <w:tab/>
        <w:t xml:space="preserve">Bühler, A., J. Thrul, and E. Gomes de Matos, Expertise zur Suchtprävention 2020. </w:t>
      </w:r>
      <w:r w:rsidRPr="00761339">
        <w:rPr>
          <w:lang w:val="de-DE"/>
        </w:rPr>
        <w:t xml:space="preserve">Aktualisierte Neuauflage der »Expertise zur Suchtprävention 2013«. in Forschung und Praxis der Gesundheitsförderung. B.f.g.A. (BZgA), Editor. 2020: Köln. </w:t>
      </w:r>
    </w:p>
    <w:p w14:paraId="117E8BD8" w14:textId="77777777" w:rsidR="00A14B06" w:rsidRPr="00761339" w:rsidRDefault="00A14B06" w:rsidP="00431203">
      <w:pPr>
        <w:pStyle w:val="EndNoteBibliography"/>
        <w:rPr>
          <w:lang w:val="de-DE"/>
        </w:rPr>
      </w:pPr>
      <w:r w:rsidRPr="00761339">
        <w:rPr>
          <w:lang w:val="de-DE"/>
        </w:rPr>
        <w:t>29.</w:t>
      </w:r>
      <w:r w:rsidRPr="00761339">
        <w:rPr>
          <w:lang w:val="de-DE"/>
        </w:rPr>
        <w:tab/>
        <w:t xml:space="preserve">Martínez-Miranda, J. and I.E. Espinosa-Curiel. </w:t>
      </w:r>
      <w:r w:rsidRPr="003F37E9">
        <w:rPr>
          <w:i/>
        </w:rPr>
        <w:t>Serious Games Supporting the Prevention and Treatment of Alcohol and Drug Consumption in Youth: Scoping Review.</w:t>
      </w:r>
      <w:r w:rsidRPr="003F37E9">
        <w:t xml:space="preserve"> </w:t>
      </w:r>
      <w:r w:rsidRPr="00761339">
        <w:rPr>
          <w:lang w:val="de-DE"/>
        </w:rPr>
        <w:t>JMIR Serious Games. 2022. 10. (3): p. e39086. 10.2196/39086.</w:t>
      </w:r>
    </w:p>
    <w:p w14:paraId="3EC78FAC" w14:textId="77777777" w:rsidR="00A14B06" w:rsidRPr="003F37E9" w:rsidRDefault="00A14B06" w:rsidP="00431203">
      <w:pPr>
        <w:pStyle w:val="EndNoteBibliography"/>
      </w:pPr>
      <w:r w:rsidRPr="00761339">
        <w:rPr>
          <w:lang w:val="de-DE"/>
        </w:rPr>
        <w:t>30.</w:t>
      </w:r>
      <w:r w:rsidRPr="00761339">
        <w:rPr>
          <w:lang w:val="de-DE"/>
        </w:rPr>
        <w:tab/>
        <w:t xml:space="preserve">Lampert, C., C. Schwinge, and D. Tolks. </w:t>
      </w:r>
      <w:r w:rsidRPr="00761339">
        <w:rPr>
          <w:i/>
          <w:lang w:val="de-DE"/>
        </w:rPr>
        <w:t>Der gespielte Ernst des Lebens: Bestandsaufnahme und Potenziale von Serious Games (for Health).</w:t>
      </w:r>
      <w:r w:rsidRPr="00761339">
        <w:rPr>
          <w:lang w:val="de-DE"/>
        </w:rPr>
        <w:t xml:space="preserve"> MedienPädagogik: Zeitschrift für Theorie und Praxis der Medienbildung. 2009. 15. (Computerspiele und Videogames): p. 1-16. </w:t>
      </w:r>
      <w:r w:rsidRPr="003F37E9">
        <w:t>10.21240/mpaed/15_16/2009.03.11.X.</w:t>
      </w:r>
    </w:p>
    <w:p w14:paraId="08DF87CA" w14:textId="77777777" w:rsidR="00A14B06" w:rsidRPr="003F37E9" w:rsidRDefault="00A14B06" w:rsidP="00431203">
      <w:pPr>
        <w:pStyle w:val="EndNoteBibliography"/>
      </w:pPr>
      <w:r w:rsidRPr="003F37E9">
        <w:t>31.</w:t>
      </w:r>
      <w:r w:rsidRPr="003F37E9">
        <w:tab/>
        <w:t xml:space="preserve">Ferri, M., et al. </w:t>
      </w:r>
      <w:r w:rsidRPr="003F37E9">
        <w:rPr>
          <w:i/>
        </w:rPr>
        <w:t>Media campaigns for the prevention of illicit drug use in young people.</w:t>
      </w:r>
      <w:r w:rsidRPr="003F37E9">
        <w:t xml:space="preserve"> Cochrane Database Syst Rev. 2013. 2013. (6): p. Cd009287. 10.1002/14651858.CD009287.pub2.</w:t>
      </w:r>
    </w:p>
    <w:p w14:paraId="0268FCBF" w14:textId="77777777" w:rsidR="00A14B06" w:rsidRPr="003F37E9" w:rsidRDefault="00A14B06" w:rsidP="00431203">
      <w:pPr>
        <w:pStyle w:val="EndNoteBibliography"/>
      </w:pPr>
      <w:r w:rsidRPr="003F37E9">
        <w:lastRenderedPageBreak/>
        <w:t>32.</w:t>
      </w:r>
      <w:r w:rsidRPr="003F37E9">
        <w:tab/>
        <w:t xml:space="preserve">Buller, D.B., B.J. Walkosz, and W. Gill Woodall. </w:t>
      </w:r>
      <w:r w:rsidRPr="003F37E9">
        <w:rPr>
          <w:i/>
        </w:rPr>
        <w:t>Use of Media and Social Media in the Prevention of Substance Use</w:t>
      </w:r>
      <w:r w:rsidRPr="003F37E9">
        <w:t xml:space="preserve">, in </w:t>
      </w:r>
      <w:r w:rsidRPr="003F37E9">
        <w:rPr>
          <w:i/>
        </w:rPr>
        <w:t>Prevention of Substance Use</w:t>
      </w:r>
      <w:r w:rsidRPr="003F37E9">
        <w:t>. Z. Sloboda, et al., Editors. 2019. Springer International Publishing: Cham. p. 319-334. 10.1007/978-3-030-00627-3_20.</w:t>
      </w:r>
    </w:p>
    <w:p w14:paraId="10B4CCE2" w14:textId="77777777" w:rsidR="00A14B06" w:rsidRPr="003F37E9" w:rsidRDefault="00A14B06" w:rsidP="00431203">
      <w:pPr>
        <w:pStyle w:val="EndNoteBibliography"/>
      </w:pPr>
      <w:r w:rsidRPr="003F37E9">
        <w:t>33.</w:t>
      </w:r>
      <w:r w:rsidRPr="003F37E9">
        <w:tab/>
        <w:t>Allara, E., et al. Are mass-media campaigns effective in preventing drug use? A Cochrane systematic review and meta-analysis. BMJ Open. 2015. 5. (9): p. e007449. 10.1136/bmjopen-2014-007449.</w:t>
      </w:r>
    </w:p>
    <w:p w14:paraId="0324B500" w14:textId="77777777" w:rsidR="00A14B06" w:rsidRPr="003F37E9" w:rsidRDefault="00A14B06" w:rsidP="00431203">
      <w:pPr>
        <w:pStyle w:val="EndNoteBibliography"/>
      </w:pPr>
      <w:r w:rsidRPr="003F37E9">
        <w:t>34.</w:t>
      </w:r>
      <w:r w:rsidRPr="003F37E9">
        <w:tab/>
        <w:t xml:space="preserve">Mason, M., et al. </w:t>
      </w:r>
      <w:r w:rsidRPr="003F37E9">
        <w:rPr>
          <w:i/>
        </w:rPr>
        <w:t>Text Messaging Interventions for Adolescent and Young Adult Substance Use: a Meta-Analysis.</w:t>
      </w:r>
      <w:r w:rsidRPr="003F37E9">
        <w:t xml:space="preserve"> Prevention Science. 2015. 16. (2): p. 181-188. 10.1007/s11121-014-0498-7.</w:t>
      </w:r>
    </w:p>
    <w:p w14:paraId="324082A3" w14:textId="77777777" w:rsidR="00A14B06" w:rsidRPr="003F37E9" w:rsidRDefault="00A14B06" w:rsidP="00431203">
      <w:pPr>
        <w:pStyle w:val="EndNoteBibliography"/>
      </w:pPr>
      <w:r w:rsidRPr="003F37E9">
        <w:t>35.</w:t>
      </w:r>
      <w:r w:rsidRPr="003F37E9">
        <w:tab/>
        <w:t xml:space="preserve">Boumparis, N. and M.P. Schaub. </w:t>
      </w:r>
      <w:r w:rsidRPr="003F37E9">
        <w:rPr>
          <w:i/>
        </w:rPr>
        <w:t>Recent advances in digital health interventions for substance use disorders.</w:t>
      </w:r>
      <w:r w:rsidRPr="003F37E9">
        <w:t xml:space="preserve"> Curr Opin Psychiatry. 2022. 35. (4): p. 246-251. 10.1097/yco.0000000000000798.</w:t>
      </w:r>
    </w:p>
    <w:p w14:paraId="6FE0858D" w14:textId="77777777" w:rsidR="00A14B06" w:rsidRPr="003F37E9" w:rsidRDefault="00A14B06" w:rsidP="00431203">
      <w:pPr>
        <w:pStyle w:val="EndNoteBibliography"/>
      </w:pPr>
      <w:r w:rsidRPr="003F37E9">
        <w:t>36.</w:t>
      </w:r>
      <w:r w:rsidRPr="003F37E9">
        <w:tab/>
        <w:t xml:space="preserve">blu:prevent. </w:t>
      </w:r>
      <w:r w:rsidRPr="003F37E9">
        <w:rPr>
          <w:i/>
        </w:rPr>
        <w:t>blu:interact</w:t>
      </w:r>
      <w:r w:rsidRPr="003F37E9">
        <w:t xml:space="preserve">. 2025  [cited 2025 11.05.2025]; Available from: </w:t>
      </w:r>
      <w:r w:rsidRPr="00A14B06">
        <w:t>https://interact.bluprevent.de/</w:t>
      </w:r>
      <w:r w:rsidRPr="003F37E9">
        <w:t>.</w:t>
      </w:r>
    </w:p>
    <w:p w14:paraId="13705701" w14:textId="77777777" w:rsidR="00A14B06" w:rsidRPr="003F37E9" w:rsidRDefault="00A14B06" w:rsidP="00431203">
      <w:pPr>
        <w:pStyle w:val="EndNoteBibliography"/>
      </w:pPr>
      <w:r w:rsidRPr="003F37E9">
        <w:t>37.</w:t>
      </w:r>
      <w:r w:rsidRPr="003F37E9">
        <w:tab/>
        <w:t xml:space="preserve">EUDA. </w:t>
      </w:r>
      <w:r w:rsidRPr="003F37E9">
        <w:rPr>
          <w:i/>
        </w:rPr>
        <w:t>Best practice portal – evidence database</w:t>
      </w:r>
      <w:r w:rsidRPr="003F37E9">
        <w:t>. 2025  [cited 2025 24.05.2025].</w:t>
      </w:r>
    </w:p>
    <w:p w14:paraId="57C680AD" w14:textId="77777777" w:rsidR="00A14B06" w:rsidRPr="003F37E9" w:rsidRDefault="00A14B06" w:rsidP="00431203">
      <w:pPr>
        <w:pStyle w:val="EndNoteBibliography"/>
      </w:pPr>
      <w:r w:rsidRPr="003F37E9">
        <w:t>38.</w:t>
      </w:r>
      <w:r w:rsidRPr="003F37E9">
        <w:tab/>
        <w:t xml:space="preserve">Razaghizad, A., et al. </w:t>
      </w:r>
      <w:r w:rsidRPr="003F37E9">
        <w:rPr>
          <w:i/>
        </w:rPr>
        <w:t>Interventions to Prevent Drugged Driving: A Systematic Review.</w:t>
      </w:r>
      <w:r w:rsidRPr="003F37E9">
        <w:t xml:space="preserve"> Am J Prev Med. 2021. 61. (2): p. 267-280. 10.1016/j.amepre.2021.03.012.</w:t>
      </w:r>
    </w:p>
    <w:p w14:paraId="75435957" w14:textId="77777777" w:rsidR="00A14B06" w:rsidRPr="003F37E9" w:rsidRDefault="00A14B06" w:rsidP="00431203">
      <w:pPr>
        <w:pStyle w:val="EndNoteBibliography"/>
      </w:pPr>
      <w:r w:rsidRPr="003F37E9">
        <w:t>39.</w:t>
      </w:r>
      <w:r w:rsidRPr="003F37E9">
        <w:tab/>
        <w:t xml:space="preserve">Choi, M., et al. Bridging the gap between genetic epidemiological research and prevention: A randomized control trial of a novel personalized feedback program for alcohol and cannabis use. Drug and Alcohol Dependence. 2023. 249. p. 110818. </w:t>
      </w:r>
      <w:r w:rsidRPr="00A14B06">
        <w:t>https://doi.org/10.1016/j.drugalcdep.2023.110818</w:t>
      </w:r>
      <w:r w:rsidRPr="003F37E9">
        <w:t>.</w:t>
      </w:r>
    </w:p>
    <w:p w14:paraId="33C75F69" w14:textId="77777777" w:rsidR="00A14B06" w:rsidRPr="003F37E9" w:rsidRDefault="00A14B06" w:rsidP="00431203">
      <w:pPr>
        <w:pStyle w:val="EndNoteBibliography"/>
      </w:pPr>
      <w:r w:rsidRPr="003F37E9">
        <w:t>40.</w:t>
      </w:r>
      <w:r w:rsidRPr="003F37E9">
        <w:tab/>
        <w:t xml:space="preserve">Hu, L. and G. Chen. </w:t>
      </w:r>
      <w:r w:rsidRPr="003F37E9">
        <w:rPr>
          <w:i/>
        </w:rPr>
        <w:t>A Systematic Review and Meta-Analysis of Productive Peer Talk Moves.</w:t>
      </w:r>
      <w:r w:rsidRPr="003F37E9">
        <w:t xml:space="preserve"> Journal of Behavioral Education. 2024. 33. (4): p. 798-830. 10.1007/s10864-023-09513-9.</w:t>
      </w:r>
    </w:p>
    <w:p w14:paraId="02A3FBEA" w14:textId="77777777" w:rsidR="00A14B06" w:rsidRPr="003F37E9" w:rsidRDefault="00A14B06" w:rsidP="00431203">
      <w:pPr>
        <w:pStyle w:val="EndNoteBibliography"/>
      </w:pPr>
      <w:r w:rsidRPr="003F37E9">
        <w:t>41.</w:t>
      </w:r>
      <w:r w:rsidRPr="003F37E9">
        <w:tab/>
        <w:t xml:space="preserve">Topping, K.J. </w:t>
      </w:r>
      <w:r w:rsidRPr="003F37E9">
        <w:rPr>
          <w:i/>
        </w:rPr>
        <w:t>Peer Education and Peer Counselling for Health and Well-Being: A Review of Reviews.</w:t>
      </w:r>
      <w:r w:rsidRPr="003F37E9">
        <w:t xml:space="preserve"> International Journal of Environmental Research and Public Health. 2022. 19. (10): p. 6064. </w:t>
      </w:r>
    </w:p>
    <w:p w14:paraId="6803FF65" w14:textId="77777777" w:rsidR="00A14B06" w:rsidRPr="003F37E9" w:rsidRDefault="00A14B06" w:rsidP="00431203">
      <w:pPr>
        <w:pStyle w:val="EndNoteBibliography"/>
      </w:pPr>
      <w:r w:rsidRPr="003F37E9">
        <w:t>42.</w:t>
      </w:r>
      <w:r w:rsidRPr="003F37E9">
        <w:tab/>
        <w:t xml:space="preserve">Döring, N. Peer-to-Peer-Gesundheitskommunikation mittels Social Media., in Handbuch Gesundheitskommunikation. K. Hurrelmann and E. Baumann, Editors. 2014. Huber: Bern. </w:t>
      </w:r>
    </w:p>
    <w:p w14:paraId="7C69B928" w14:textId="77777777" w:rsidR="00A14B06" w:rsidRPr="003F37E9" w:rsidRDefault="00A14B06" w:rsidP="00431203">
      <w:pPr>
        <w:pStyle w:val="EndNoteBibliography"/>
      </w:pPr>
      <w:r w:rsidRPr="003F37E9">
        <w:t>43.</w:t>
      </w:r>
      <w:r w:rsidRPr="003F37E9">
        <w:tab/>
        <w:t xml:space="preserve">Kaňková, J., B. Alice, and J. and Matthes. </w:t>
      </w:r>
      <w:r w:rsidRPr="003F37E9">
        <w:rPr>
          <w:i/>
        </w:rPr>
        <w:t>Health-Related Communication of Social Media Influencers: A Scoping Review.</w:t>
      </w:r>
      <w:r w:rsidRPr="003F37E9">
        <w:t xml:space="preserve"> Health Communication. 2024. p. 1-14. 10.1080/10410236.2024.2397268.</w:t>
      </w:r>
    </w:p>
    <w:p w14:paraId="7EF120D9" w14:textId="77777777" w:rsidR="00A14B06" w:rsidRPr="003F37E9" w:rsidRDefault="00A14B06" w:rsidP="00431203">
      <w:pPr>
        <w:pStyle w:val="EndNoteBibliography"/>
      </w:pPr>
      <w:r w:rsidRPr="003F37E9">
        <w:t>44.</w:t>
      </w:r>
      <w:r w:rsidRPr="003F37E9">
        <w:tab/>
        <w:t xml:space="preserve">Kern-Scheffeldt, W. </w:t>
      </w:r>
      <w:r w:rsidRPr="003F37E9">
        <w:rPr>
          <w:i/>
        </w:rPr>
        <w:t>Peer Education und Suchtprävention.</w:t>
      </w:r>
      <w:r w:rsidRPr="003F37E9">
        <w:t xml:space="preserve"> SuchtMagazin. 2005. 5. (05): p. 3-10. </w:t>
      </w:r>
    </w:p>
    <w:p w14:paraId="038625A3" w14:textId="77777777" w:rsidR="00A14B06" w:rsidRPr="003F37E9" w:rsidRDefault="00A14B06" w:rsidP="00431203">
      <w:pPr>
        <w:pStyle w:val="EndNoteBibliography"/>
      </w:pPr>
      <w:r w:rsidRPr="003F37E9">
        <w:t>45.</w:t>
      </w:r>
      <w:r w:rsidRPr="003F37E9">
        <w:tab/>
        <w:t xml:space="preserve">McKeganey, S.P.N. </w:t>
      </w:r>
      <w:r w:rsidRPr="003F37E9">
        <w:rPr>
          <w:i/>
        </w:rPr>
        <w:t>The Rise and Rise of Peer Education Approaches.</w:t>
      </w:r>
      <w:r w:rsidRPr="003F37E9">
        <w:t xml:space="preserve"> Drugs: Education, Prevention and Policy. 2000. 7. (3): p. 293-310. 10.1080/09687630050109961.</w:t>
      </w:r>
    </w:p>
    <w:p w14:paraId="4C5E9AFB" w14:textId="77777777" w:rsidR="00A14B06" w:rsidRPr="003F37E9" w:rsidRDefault="00A14B06" w:rsidP="00431203">
      <w:pPr>
        <w:pStyle w:val="EndNoteBibliography"/>
      </w:pPr>
      <w:r w:rsidRPr="003F37E9">
        <w:t>46.</w:t>
      </w:r>
      <w:r w:rsidRPr="003F37E9">
        <w:tab/>
        <w:t xml:space="preserve">Cuijpers, P. </w:t>
      </w:r>
      <w:r w:rsidRPr="003F37E9">
        <w:rPr>
          <w:i/>
        </w:rPr>
        <w:t>Peer-Led and Adult-Led School Drug Prevention: A Meta-Analytic Comparison.</w:t>
      </w:r>
      <w:r w:rsidRPr="003F37E9">
        <w:t xml:space="preserve"> Journal of Drug Education. 2002. 32. (2): p. 107-119. 10.2190/lpn9-kbdc-hpvb-jptm.</w:t>
      </w:r>
    </w:p>
    <w:p w14:paraId="646C74EF" w14:textId="77777777" w:rsidR="00A14B06" w:rsidRPr="00A14B06" w:rsidRDefault="00A14B06" w:rsidP="00431203">
      <w:pPr>
        <w:pStyle w:val="EndNoteBibliography"/>
      </w:pPr>
      <w:r w:rsidRPr="003F37E9">
        <w:t>47.</w:t>
      </w:r>
      <w:r w:rsidRPr="003F37E9">
        <w:tab/>
        <w:t xml:space="preserve">Kuntsche, S. and E. Kuntsche. Parent-based interventions for preventing or reducing adolescent substance use - A systematic literature review. </w:t>
      </w:r>
      <w:r w:rsidRPr="00A14B06">
        <w:t>Clin Psychol Rev. 2016. 45. p. 89-101. 10.1016/j.cpr.2016.02.004.</w:t>
      </w:r>
    </w:p>
    <w:p w14:paraId="2FCEE84A" w14:textId="77777777" w:rsidR="00A14B06" w:rsidRPr="003F37E9" w:rsidRDefault="00A14B06" w:rsidP="00431203">
      <w:pPr>
        <w:pStyle w:val="EndNoteBibliography"/>
      </w:pPr>
      <w:r w:rsidRPr="00A14B06">
        <w:t>48.</w:t>
      </w:r>
      <w:r w:rsidRPr="00A14B06">
        <w:tab/>
        <w:t xml:space="preserve">Gryczynski, J., et al. </w:t>
      </w:r>
      <w:r w:rsidRPr="003F37E9">
        <w:t xml:space="preserve">Computer- vs. nurse practitioner-delivered brief intervention for adolescent marijuana, alcohol, and sex risk behaviors in school-based health centers. Drug and Alcohol Dependence. 2021. 218. p. 108423. </w:t>
      </w:r>
      <w:r w:rsidRPr="00A14B06">
        <w:t>https://doi.org/10.1016/j.drugalcdep.2020.108423</w:t>
      </w:r>
      <w:r w:rsidRPr="003F37E9">
        <w:t>.</w:t>
      </w:r>
    </w:p>
    <w:p w14:paraId="2FB23534" w14:textId="77777777" w:rsidR="00A14B06" w:rsidRPr="003F37E9" w:rsidRDefault="00A14B06" w:rsidP="00431203">
      <w:pPr>
        <w:pStyle w:val="EndNoteBibliography"/>
        <w:rPr>
          <w:lang w:val="de-DE"/>
        </w:rPr>
      </w:pPr>
      <w:r w:rsidRPr="003F37E9">
        <w:t>49.</w:t>
      </w:r>
      <w:r w:rsidRPr="003F37E9">
        <w:tab/>
        <w:t xml:space="preserve">Kvillemo, P., A.K. Strandberg, and J. Gripenberg. Attitudes to Cannabis Use and Public Prevention Information Among Young Adults: A Qualitative Interview Study With Implications for Prevention Practice. </w:t>
      </w:r>
      <w:r w:rsidRPr="003F37E9">
        <w:rPr>
          <w:lang w:val="de-DE"/>
        </w:rPr>
        <w:t>Front Public Health. 2022. 10. p. 830201. 10.3389/fpubh.2022.830201.</w:t>
      </w:r>
    </w:p>
    <w:p w14:paraId="62AFC8F5" w14:textId="77777777" w:rsidR="00A14B06" w:rsidRPr="00761339" w:rsidRDefault="00A14B06" w:rsidP="00431203">
      <w:pPr>
        <w:pStyle w:val="EndNoteBibliography"/>
        <w:rPr>
          <w:lang w:val="de-DE"/>
        </w:rPr>
      </w:pPr>
      <w:r w:rsidRPr="00761339">
        <w:rPr>
          <w:lang w:val="de-DE"/>
        </w:rPr>
        <w:t>50.</w:t>
      </w:r>
      <w:r w:rsidRPr="00761339">
        <w:rPr>
          <w:lang w:val="de-DE"/>
        </w:rPr>
        <w:tab/>
        <w:t xml:space="preserve">Suchert, V., et al. </w:t>
      </w:r>
      <w:r w:rsidRPr="00761339">
        <w:rPr>
          <w:i/>
          <w:lang w:val="de-DE"/>
        </w:rPr>
        <w:t>Cannabisprävention in der Schule: Ergebnisse einer cluster-randomisierten Studie.</w:t>
      </w:r>
      <w:r w:rsidRPr="00761339">
        <w:rPr>
          <w:lang w:val="de-DE"/>
        </w:rPr>
        <w:t xml:space="preserve"> Fortschr Neurol Psychiatr. 2024. 92. (09): p. 347-354. 10.1055/a-2364-3055.</w:t>
      </w:r>
    </w:p>
    <w:p w14:paraId="0CBD3A45" w14:textId="77777777" w:rsidR="00A14B06" w:rsidRPr="00761339" w:rsidRDefault="00A14B06" w:rsidP="00431203">
      <w:pPr>
        <w:pStyle w:val="EndNoteBibliography"/>
        <w:rPr>
          <w:lang w:val="de-DE"/>
        </w:rPr>
      </w:pPr>
      <w:r w:rsidRPr="00761339">
        <w:rPr>
          <w:lang w:val="de-DE"/>
        </w:rPr>
        <w:t>51.</w:t>
      </w:r>
      <w:r w:rsidRPr="00761339">
        <w:rPr>
          <w:lang w:val="de-DE"/>
        </w:rPr>
        <w:tab/>
        <w:t xml:space="preserve">Isensee, B., et al. </w:t>
      </w:r>
      <w:r w:rsidRPr="00761339">
        <w:rPr>
          <w:i/>
          <w:lang w:val="de-DE"/>
        </w:rPr>
        <w:t>Wirksamkeit eines Cannabispräventionsprogramms in der Schule: Ergebnisse einer randomisiert-prospektiven Studie.</w:t>
      </w:r>
      <w:r w:rsidRPr="00761339">
        <w:rPr>
          <w:lang w:val="de-DE"/>
        </w:rPr>
        <w:t xml:space="preserve"> Bundesgesundheitsblatt - Gesundheitsforschung - Gesundheitsschutz. 2024. 67. (4): p. 446-455. 10.1007/s00103-023-03816-y.</w:t>
      </w:r>
    </w:p>
    <w:p w14:paraId="527125AF" w14:textId="77777777" w:rsidR="00A14B06" w:rsidRPr="003F37E9" w:rsidRDefault="00A14B06" w:rsidP="00431203">
      <w:pPr>
        <w:pStyle w:val="EndNoteBibliography"/>
      </w:pPr>
      <w:r w:rsidRPr="00761339">
        <w:rPr>
          <w:lang w:val="de-DE"/>
        </w:rPr>
        <w:t>52.</w:t>
      </w:r>
      <w:r w:rsidRPr="00761339">
        <w:rPr>
          <w:lang w:val="de-DE"/>
        </w:rPr>
        <w:tab/>
        <w:t xml:space="preserve">Schütze, C., et al., Evaluation des Projektes: „Niedrigschwellige Cannabis‐Prävention für Jugendliche in schwierigen sozialen Lagen“. </w:t>
      </w:r>
      <w:r w:rsidRPr="003F37E9">
        <w:t xml:space="preserve">I. Hamburg, Editor. 2024. </w:t>
      </w:r>
    </w:p>
    <w:p w14:paraId="59BF8264" w14:textId="77777777" w:rsidR="00A14B06" w:rsidRPr="003F37E9" w:rsidRDefault="00A14B06" w:rsidP="00431203">
      <w:pPr>
        <w:pStyle w:val="EndNoteBibliography"/>
      </w:pPr>
      <w:r w:rsidRPr="003F37E9">
        <w:t>53.</w:t>
      </w:r>
      <w:r w:rsidRPr="003F37E9">
        <w:tab/>
        <w:t>Bagot, K., et al. End User-Informed Mobile Health Intervention Development for Adolescent Cannabis Use Disorder: Qualitative Study. JMIR Mhealth Uhealth. 2019. 7. (10): p. e13691. 10.2196/13691.</w:t>
      </w:r>
    </w:p>
    <w:p w14:paraId="22FA0BAC" w14:textId="77777777" w:rsidR="00A14B06" w:rsidRPr="003F37E9" w:rsidRDefault="00A14B06" w:rsidP="00431203">
      <w:pPr>
        <w:pStyle w:val="EndNoteBibliography"/>
        <w:rPr>
          <w:lang w:val="de-DE"/>
        </w:rPr>
      </w:pPr>
      <w:r w:rsidRPr="003F37E9">
        <w:t>54.</w:t>
      </w:r>
      <w:r w:rsidRPr="003F37E9">
        <w:tab/>
        <w:t xml:space="preserve">Grills, T.A., A. Rajendiran, and A. Sawatzky. Engaging youth in cannabis awareness messaging: A literature review for the Wellington Guelph drug strategy. </w:t>
      </w:r>
      <w:r w:rsidRPr="003F37E9">
        <w:rPr>
          <w:lang w:val="de-DE"/>
        </w:rPr>
        <w:t xml:space="preserve">Community Engaged Scholarship Institute. 2018. </w:t>
      </w:r>
    </w:p>
    <w:p w14:paraId="6D9E9B0D" w14:textId="77777777" w:rsidR="00A14B06" w:rsidRPr="00A14B06" w:rsidRDefault="00A14B06" w:rsidP="00431203">
      <w:pPr>
        <w:pStyle w:val="EndNoteBibliography"/>
      </w:pPr>
      <w:r w:rsidRPr="00761339">
        <w:rPr>
          <w:lang w:val="de-DE"/>
        </w:rPr>
        <w:t>55.</w:t>
      </w:r>
      <w:r w:rsidRPr="00761339">
        <w:rPr>
          <w:lang w:val="de-DE"/>
        </w:rPr>
        <w:tab/>
        <w:t xml:space="preserve">BIÖG. </w:t>
      </w:r>
      <w:r w:rsidRPr="00761339">
        <w:rPr>
          <w:i/>
          <w:lang w:val="de-DE"/>
        </w:rPr>
        <w:t>Cannabis: Besserer Jugend- und Gesundheitsschutz</w:t>
      </w:r>
      <w:r w:rsidRPr="00761339">
        <w:rPr>
          <w:lang w:val="de-DE"/>
        </w:rPr>
        <w:t xml:space="preserve">. </w:t>
      </w:r>
      <w:r w:rsidRPr="00A14B06">
        <w:t>2024  [cited 2025 24.05.2025]; Available from: https://www.bundesgesundheitsministerium.de/infos-cannabis.html.</w:t>
      </w:r>
    </w:p>
    <w:p w14:paraId="78AF2C31" w14:textId="77777777" w:rsidR="00A14B06" w:rsidRPr="003F37E9" w:rsidRDefault="00A14B06" w:rsidP="00431203">
      <w:pPr>
        <w:pStyle w:val="EndNoteBibliography"/>
      </w:pPr>
      <w:r w:rsidRPr="003F37E9">
        <w:rPr>
          <w:lang w:val="de-DE"/>
        </w:rPr>
        <w:t>56.</w:t>
      </w:r>
      <w:r w:rsidRPr="003F37E9">
        <w:rPr>
          <w:lang w:val="de-DE"/>
        </w:rPr>
        <w:tab/>
        <w:t xml:space="preserve">Fachstelle für Suchtprävention im Land Berlin. </w:t>
      </w:r>
      <w:r w:rsidRPr="003F37E9">
        <w:rPr>
          <w:i/>
        </w:rPr>
        <w:t>Präventionsparcours Cannabis</w:t>
      </w:r>
      <w:r w:rsidRPr="003F37E9">
        <w:t xml:space="preserve">. 2025  [cited 2025 24.05.2025]; Available from: </w:t>
      </w:r>
      <w:r w:rsidRPr="00A14B06">
        <w:t>https://www.berlin-suchtpraevention.de/berliner-praeventionsparcours-cannabis-neu/</w:t>
      </w:r>
      <w:r w:rsidRPr="003F37E9">
        <w:t>.</w:t>
      </w:r>
    </w:p>
    <w:p w14:paraId="733F5859" w14:textId="77777777" w:rsidR="00A14B06" w:rsidRPr="003F37E9" w:rsidRDefault="00A14B06" w:rsidP="00431203">
      <w:pPr>
        <w:pStyle w:val="EndNoteBibliography"/>
      </w:pPr>
      <w:r w:rsidRPr="003F37E9">
        <w:t>57.</w:t>
      </w:r>
      <w:r w:rsidRPr="003F37E9">
        <w:tab/>
        <w:t xml:space="preserve">Ventresca, M., E. Truman, and C. Elliott. </w:t>
      </w:r>
      <w:r w:rsidRPr="003F37E9">
        <w:rPr>
          <w:i/>
        </w:rPr>
        <w:t>Assessing public health messaging about cannabis edibles: perspectives from canadian young adults.</w:t>
      </w:r>
      <w:r w:rsidRPr="003F37E9">
        <w:t xml:space="preserve"> DRUGS-EDUCATION PREVENTION AND POLICY. 2021. 10.1080/09687637.2021.1937943.</w:t>
      </w:r>
    </w:p>
    <w:p w14:paraId="602D349C" w14:textId="77777777" w:rsidR="00A14B06" w:rsidRPr="003F37E9" w:rsidRDefault="00A14B06" w:rsidP="00431203">
      <w:pPr>
        <w:pStyle w:val="EndNoteBibliography"/>
      </w:pPr>
      <w:r w:rsidRPr="003F37E9">
        <w:t>58.</w:t>
      </w:r>
      <w:r w:rsidRPr="003F37E9">
        <w:tab/>
        <w:t>Winstock, A.R., et al. Perceptions of cannabis health information labels among people who use cannabis in the U.S. and Canada. Int J Drug Policy. 2021. 91. p. 102789. 10.1016/j.drugpo.2020.102789.</w:t>
      </w:r>
    </w:p>
    <w:p w14:paraId="41481C43" w14:textId="77777777" w:rsidR="00A14B06" w:rsidRPr="003F37E9" w:rsidRDefault="00A14B06" w:rsidP="00431203">
      <w:pPr>
        <w:pStyle w:val="EndNoteBibliography"/>
      </w:pPr>
      <w:r w:rsidRPr="003F37E9">
        <w:t>59.</w:t>
      </w:r>
      <w:r w:rsidRPr="003F37E9">
        <w:tab/>
        <w:t>Moffat, B.M., E.K. Jenkins, and J.L. Johnson. Weeding out the information: an ethnographic approach to exploring how young people make sense of the evidence on cannabis. Harm Reduct J. 2013. 10. p. 34. 10.1186/1477-7517-10-34.</w:t>
      </w:r>
    </w:p>
    <w:p w14:paraId="06711D25" w14:textId="77777777" w:rsidR="00A14B06" w:rsidRDefault="00A14B06" w:rsidP="0016036C"/>
    <w:p w14:paraId="3C77D003" w14:textId="77777777" w:rsidR="00A14B06" w:rsidRDefault="00A14B06" w:rsidP="0016036C">
      <w:pPr>
        <w:sectPr w:rsidR="00A14B06" w:rsidSect="00A14B06">
          <w:pgSz w:w="11906" w:h="16838"/>
          <w:pgMar w:top="851" w:right="567" w:bottom="1134" w:left="1418" w:header="709" w:footer="442" w:gutter="0"/>
          <w:cols w:space="708"/>
          <w:docGrid w:linePitch="360"/>
        </w:sectPr>
      </w:pPr>
    </w:p>
    <w:p w14:paraId="5B73C613" w14:textId="77777777" w:rsidR="00A14B06" w:rsidRDefault="00A14B06" w:rsidP="0016036C"/>
    <w:p w14:paraId="0382AF95" w14:textId="77777777" w:rsidR="00A14B06" w:rsidRDefault="00A14B06" w:rsidP="007A2DD6">
      <w:pPr>
        <w:pStyle w:val="berschrift2"/>
      </w:pPr>
      <w:bookmarkStart w:id="54" w:name="_Toc217304329"/>
      <w:r>
        <w:t>Mythen: Kenntnis, Bedeutung, richtige Beurteilung und Präventionsbedeutung in Zielgruppen</w:t>
      </w:r>
      <w:bookmarkEnd w:id="54"/>
    </w:p>
    <w:p w14:paraId="47969117" w14:textId="77777777" w:rsidR="00A14B06" w:rsidRDefault="00A14B06" w:rsidP="0016036C"/>
    <w:p w14:paraId="7648EE67" w14:textId="77777777" w:rsidR="00A14B06" w:rsidRDefault="00A14B06" w:rsidP="0097106F">
      <w:pPr>
        <w:pStyle w:val="berschrift3"/>
      </w:pPr>
      <w:bookmarkStart w:id="55" w:name="_Toc217304330"/>
      <w:r>
        <w:t>Kenntnis der Mythen</w:t>
      </w:r>
      <w:bookmarkEnd w:id="55"/>
    </w:p>
    <w:p w14:paraId="66EED775" w14:textId="77777777" w:rsidR="00A14B06" w:rsidRDefault="00A14B06" w:rsidP="005D4C9C">
      <w:pPr>
        <w:pStyle w:val="ZwischenBeschriftung"/>
      </w:pPr>
      <w:r>
        <w:t>Zielgruppenübergreifend und -vergleichend: hohe Kenntnis</w:t>
      </w:r>
    </w:p>
    <w:p w14:paraId="73CC8F06" w14:textId="77777777" w:rsidR="00A14B06" w:rsidRDefault="00A14B06" w:rsidP="0016036C">
      <w:r>
        <w:t xml:space="preserve">Die empirische Erfassung (vgl. Kap. 3.5.2) der in der Gesellschaft Deutschlands verbreiteten Cannabismythen hat eine breite Auswahl an Auffassungen zutage gefördert. Tatsächlich werden nur einzelne Cannabismythen von einem sehr großen Teil – mehr als zwei Drittel – der einzelnen Zielgruppen gekannt (s. Tab. 4.6): Dies gilt insbesondere für </w:t>
      </w:r>
      <w:bookmarkStart w:id="56" w:name="_Hlk215758897"/>
      <w:r>
        <w:t xml:space="preserve">„Cannabis lindert Schmerzen“ (Volljährige, junge Erwachsene, Eltern und </w:t>
      </w:r>
      <w:proofErr w:type="spellStart"/>
      <w:r>
        <w:t>Konsument:innen</w:t>
      </w:r>
      <w:bookmarkEnd w:id="56"/>
      <w:proofErr w:type="spellEnd"/>
      <w:r>
        <w:t>; 77 % - 67 %).</w:t>
      </w:r>
      <w:r w:rsidRPr="00B03C47">
        <w:t xml:space="preserve"> </w:t>
      </w:r>
      <w:r>
        <w:t>Eltern</w:t>
      </w:r>
      <w:r w:rsidRPr="00B03C47">
        <w:t xml:space="preserve"> </w:t>
      </w:r>
      <w:r>
        <w:t xml:space="preserve">kennen zu einem gehobenen Teil auch die Auffassung </w:t>
      </w:r>
      <w:bookmarkStart w:id="57" w:name="_Hlk215758966"/>
      <w:r>
        <w:t xml:space="preserve">„Konsum gefährdet die Verkehrssicherheit“ </w:t>
      </w:r>
      <w:bookmarkEnd w:id="57"/>
      <w:r>
        <w:t>(66 %), während dies bei jungen Erwachsenen</w:t>
      </w:r>
      <w:r w:rsidRPr="00B03C47">
        <w:t xml:space="preserve"> </w:t>
      </w:r>
      <w:r>
        <w:t xml:space="preserve">für </w:t>
      </w:r>
      <w:bookmarkStart w:id="58" w:name="_Hlk215758999"/>
      <w:r>
        <w:t>„Konsum entspannt“</w:t>
      </w:r>
      <w:bookmarkEnd w:id="58"/>
      <w:r w:rsidRPr="00B03C47">
        <w:t xml:space="preserve"> </w:t>
      </w:r>
      <w:r>
        <w:t xml:space="preserve">(68 %) gilt. Letztere Auffassung wird in sehr hohem Maße auch von den </w:t>
      </w:r>
      <w:proofErr w:type="spellStart"/>
      <w:r>
        <w:t>Konsument:innen</w:t>
      </w:r>
      <w:proofErr w:type="spellEnd"/>
      <w:r>
        <w:t xml:space="preserve"> (80 %) gekannt, ebenso wie </w:t>
      </w:r>
      <w:bookmarkStart w:id="59" w:name="_Hlk215759070"/>
      <w:r>
        <w:t>„Cannabis ist weniger schädlich als Alkohol“ (73 %) und „Konsum hilft bei Schlafproblemen“</w:t>
      </w:r>
      <w:bookmarkEnd w:id="59"/>
      <w:r>
        <w:t xml:space="preserve"> (71 %). Im Gegensatz dazu kennen</w:t>
      </w:r>
      <w:r w:rsidRPr="00B03C47">
        <w:t xml:space="preserve"> </w:t>
      </w:r>
      <w:r>
        <w:t>Minderjährige</w:t>
      </w:r>
      <w:r w:rsidRPr="00B03C47">
        <w:t xml:space="preserve"> </w:t>
      </w:r>
      <w:r>
        <w:t>gar keinen Mythos in solch hohem Maße.</w:t>
      </w:r>
    </w:p>
    <w:p w14:paraId="0997CC20" w14:textId="77777777" w:rsidR="00A14B06" w:rsidRDefault="00A14B06" w:rsidP="0016036C">
      <w:r>
        <w:t xml:space="preserve">Ein Set von vier Mythen wird in allen Zielgruppen von mindestens der Hälfte ihrer Mitglieder gekannt </w:t>
      </w:r>
      <w:bookmarkStart w:id="60" w:name="_Hlk215759300"/>
      <w:r>
        <w:t>(„Konsum gefährdet die Verkehrssicherheit“, Konsum verändert die Wahrnehmungen“, „Cannabis ist eine Einstiegsdroge“ und „Konsum entspannt“</w:t>
      </w:r>
      <w:bookmarkEnd w:id="60"/>
      <w:r>
        <w:t>).</w:t>
      </w:r>
    </w:p>
    <w:p w14:paraId="1F7E8D51" w14:textId="77777777" w:rsidR="00A14B06" w:rsidRDefault="00A14B06" w:rsidP="0016036C">
      <w:r>
        <w:t xml:space="preserve">Insbesondere die jungen Erwachsenen, aber erst recht die </w:t>
      </w:r>
      <w:proofErr w:type="spellStart"/>
      <w:r>
        <w:t>Konsument:innen</w:t>
      </w:r>
      <w:proofErr w:type="spellEnd"/>
      <w:r>
        <w:t xml:space="preserve"> kennen mehr Mythen als die anderen Zielgruppen (Kenntnis mindestens 50 %: 10 bzw. 16 Mythen). Es sind v. a. Mythen, die sich auf die Psyche beziehen, die von den </w:t>
      </w:r>
      <w:proofErr w:type="spellStart"/>
      <w:r>
        <w:t>Konsument:innen</w:t>
      </w:r>
      <w:proofErr w:type="spellEnd"/>
      <w:r>
        <w:t xml:space="preserve"> solcherart häufiger als von anderen Zielgruppen gekannt werden (Themen: Psychosen, Gemütslage, Depressionen, Angst, Aggressivität, Kreativität).</w:t>
      </w:r>
    </w:p>
    <w:p w14:paraId="55001DEA" w14:textId="77777777" w:rsidR="00A14B06" w:rsidRDefault="00A14B06" w:rsidP="0016036C">
      <w:r>
        <w:t>Insgesamt bleibt die Anzahl der mehrheitlich gekannten Cannabismythen damit überschaubar.</w:t>
      </w:r>
    </w:p>
    <w:p w14:paraId="00886A69" w14:textId="77777777" w:rsidR="00A14B06" w:rsidRDefault="00A14B06" w:rsidP="00413031"/>
    <w:p w14:paraId="0C66EDCD" w14:textId="77777777" w:rsidR="00A14B06" w:rsidRDefault="00A14B06" w:rsidP="006D3974">
      <w:pPr>
        <w:pStyle w:val="ZwischenBeschriftung"/>
      </w:pPr>
      <w:r>
        <w:t>Zielgruppenübergreifend und -vergleichend: niedrige Kenntnis</w:t>
      </w:r>
    </w:p>
    <w:p w14:paraId="63BD9907" w14:textId="77777777" w:rsidR="00A14B06" w:rsidRDefault="00A14B06" w:rsidP="0016036C">
      <w:r>
        <w:t>Unkenntnis über etwa die Hälfte der abgefragten Mythen herrscht bei einem bedeutenden Teil der Volljährigen: 19 Mythen werden von mindestens drei Viertel dieser Gruppe nicht gekannt. Dies bezieht sich auf ein breites Spektrum von Auffassungen: übergreifende („Konsum ist harmlos“, „Cannabis ist ein Allheilmittel“), konkrete körperliche Konsumkonsequenzen (Herz-Kreislauf- oder Krebserkrankungen, Übelkeit), psychische Auswirkungen (keine Abhängigkeit) oder auch soziale Konsequenzen („</w:t>
      </w:r>
      <w:proofErr w:type="spellStart"/>
      <w:r w:rsidRPr="00404AF9">
        <w:t>Konsument</w:t>
      </w:r>
      <w:r>
        <w:t>:</w:t>
      </w:r>
      <w:r w:rsidRPr="00404AF9">
        <w:t>innen</w:t>
      </w:r>
      <w:proofErr w:type="spellEnd"/>
      <w:r w:rsidRPr="00404AF9">
        <w:t xml:space="preserve"> halten sich in geringerem Maße an soziale Regeln</w:t>
      </w:r>
      <w:r>
        <w:t>“ oder „ein großer Teil der Bevölkerung konsumiert Cannabis“). Auch unter den Eltern sind ähnlich viele Mythen weitgehend unbekannt.</w:t>
      </w:r>
    </w:p>
    <w:p w14:paraId="7BA498CA" w14:textId="77777777" w:rsidR="00A14B06" w:rsidRDefault="00A14B06" w:rsidP="0016036C">
      <w:r>
        <w:t xml:space="preserve">Übergreifende Auffassungen, die vermeintlich positive Cannabiswirkungen pauschal in den Vordergrund stellen („Allheilmittel“) oder negative Wirkungen pauschal abstreiten („harmlos“, „keine Abhängigkeit“) sind in fast allen Zielgruppen weitgehend unbekannt (ca. 15 - 20 %). Allein unter den </w:t>
      </w:r>
      <w:proofErr w:type="spellStart"/>
      <w:r>
        <w:t>Konsument:innen</w:t>
      </w:r>
      <w:proofErr w:type="spellEnd"/>
      <w:r>
        <w:t xml:space="preserve"> sind sie bei maximal einem Drittel der Gruppe bekannt („Konsum ist harmlos“, „Cannabis verursacht keine Abhängigkeit“).</w:t>
      </w:r>
    </w:p>
    <w:p w14:paraId="74866D79" w14:textId="77777777" w:rsidR="00A14B06" w:rsidRDefault="00A14B06" w:rsidP="0016036C">
      <w:r>
        <w:t xml:space="preserve">Ebenfalls grundsätzlich nicht weit verbreitet sind Mythen zu sozialen Aspekten des Cannabiskonsums; allein unter den Minderjährigen und den </w:t>
      </w:r>
      <w:proofErr w:type="spellStart"/>
      <w:r>
        <w:t>Konsument:innen</w:t>
      </w:r>
      <w:proofErr w:type="spellEnd"/>
      <w:r>
        <w:t xml:space="preserve"> wird nur je ein solcher Mythos von etwa 40 % der Gruppen gekannt (Minderjährige: „Konsum schädigt soziale Beziehungen“, </w:t>
      </w:r>
      <w:proofErr w:type="spellStart"/>
      <w:r>
        <w:t>Konsument:innen</w:t>
      </w:r>
      <w:proofErr w:type="spellEnd"/>
      <w:r>
        <w:t>: „</w:t>
      </w:r>
      <w:r w:rsidRPr="007E39F7">
        <w:t>Ein großer Teil der Bevölkerung konsumiert Cannabis</w:t>
      </w:r>
      <w:r>
        <w:t>“).</w:t>
      </w:r>
    </w:p>
    <w:p w14:paraId="6422B0F8" w14:textId="77777777" w:rsidR="00A14B06" w:rsidRDefault="00A14B06" w:rsidP="0016036C"/>
    <w:p w14:paraId="21EBF73B" w14:textId="77777777" w:rsidR="00A14B06" w:rsidRDefault="00A14B06" w:rsidP="005D4C9C">
      <w:pPr>
        <w:pStyle w:val="ZwischenBeschriftung"/>
      </w:pPr>
      <w:r>
        <w:lastRenderedPageBreak/>
        <w:t>Subgruppen</w:t>
      </w:r>
    </w:p>
    <w:p w14:paraId="747863CE" w14:textId="77777777" w:rsidR="00A14B06" w:rsidRDefault="00A14B06" w:rsidP="006D3974">
      <w:r>
        <w:t>Menschen mit Migrationshintergrund kennen die weiter verbreiteten Mythen tendenziell seltener als solche ohne eigene bzw. familiäre Zuzugsgeschichte nach Deutschland.</w:t>
      </w:r>
      <w:r w:rsidRPr="00463619">
        <w:t xml:space="preserve"> </w:t>
      </w:r>
      <w:r>
        <w:t>Für die Auffassungen „Konsum lindert Schmerzen“, „Konsum gefährdet die Verkehrssicherheit“ und „Einstiegsdroge“ gilt dies über alle Zielgruppen hinweg (s. Tabellen im Anhang II).</w:t>
      </w:r>
    </w:p>
    <w:p w14:paraId="4999B9B7" w14:textId="77777777" w:rsidR="00A14B06" w:rsidRDefault="00A14B06" w:rsidP="006D3974">
      <w:r>
        <w:t xml:space="preserve">Geschlechtsspezifische Unterschiede bestehen kaum: Unter den </w:t>
      </w:r>
      <w:proofErr w:type="spellStart"/>
      <w:r>
        <w:t>Konsument:innen</w:t>
      </w:r>
      <w:proofErr w:type="spellEnd"/>
      <w:r>
        <w:t xml:space="preserve"> sind es insbesondere die Frauen, die den Mythos „Konsum hilft gegen ADHS“ kennen, Männer kennen in dieser Zielgruppe häufiger die Auffassung „Konsum hilft gegen Depressionen“. Weibliche Jugendliche kennen eher als männliche die Auffassung, dass Cannabis die Wahrnehmungen verändert.</w:t>
      </w:r>
    </w:p>
    <w:p w14:paraId="29768044" w14:textId="77777777" w:rsidR="00A14B06" w:rsidRDefault="00A14B06" w:rsidP="006D3974"/>
    <w:p w14:paraId="422381ED" w14:textId="77777777" w:rsidR="00A14B06" w:rsidRDefault="00A14B06" w:rsidP="005D76EA"/>
    <w:tbl>
      <w:tblPr>
        <w:tblStyle w:val="Tabellenraster"/>
        <w:tblW w:w="10226" w:type="dxa"/>
        <w:tblInd w:w="-431" w:type="dxa"/>
        <w:tblLook w:val="04A0" w:firstRow="1" w:lastRow="0" w:firstColumn="1" w:lastColumn="0" w:noHBand="0" w:noVBand="1"/>
      </w:tblPr>
      <w:tblGrid>
        <w:gridCol w:w="420"/>
        <w:gridCol w:w="5556"/>
        <w:gridCol w:w="850"/>
        <w:gridCol w:w="850"/>
        <w:gridCol w:w="850"/>
        <w:gridCol w:w="850"/>
        <w:gridCol w:w="850"/>
      </w:tblGrid>
      <w:tr w:rsidR="00A14B06" w:rsidRPr="00A3656D" w14:paraId="0F10C1A8" w14:textId="77777777" w:rsidTr="00CA6C2A">
        <w:trPr>
          <w:trHeight w:val="20"/>
        </w:trPr>
        <w:tc>
          <w:tcPr>
            <w:tcW w:w="420" w:type="dxa"/>
            <w:tcBorders>
              <w:bottom w:val="nil"/>
            </w:tcBorders>
            <w:noWrap/>
            <w:hideMark/>
          </w:tcPr>
          <w:p w14:paraId="673C370A" w14:textId="77777777" w:rsidR="00A14B06" w:rsidRPr="00A3656D" w:rsidRDefault="00A14B06" w:rsidP="005D76EA">
            <w:pPr>
              <w:keepNext/>
              <w:spacing w:line="240" w:lineRule="auto"/>
              <w:contextualSpacing/>
              <w:rPr>
                <w:sz w:val="16"/>
                <w:szCs w:val="16"/>
              </w:rPr>
            </w:pPr>
          </w:p>
        </w:tc>
        <w:tc>
          <w:tcPr>
            <w:tcW w:w="5556" w:type="dxa"/>
            <w:vMerge w:val="restart"/>
            <w:noWrap/>
            <w:hideMark/>
          </w:tcPr>
          <w:p w14:paraId="0C186196" w14:textId="77777777" w:rsidR="00A14B06" w:rsidRPr="00B67BE3" w:rsidRDefault="00A14B06" w:rsidP="00700CE7">
            <w:pPr>
              <w:pStyle w:val="Beschriftung"/>
            </w:pPr>
            <w:bookmarkStart w:id="61" w:name="_Toc160113070"/>
            <w:bookmarkStart w:id="62" w:name="_Toc217304399"/>
            <w:r w:rsidRPr="00B67BE3">
              <w:t xml:space="preserve">Tabelle </w:t>
            </w:r>
            <w:fldSimple w:instr=" STYLEREF 1 \s ">
              <w:r>
                <w:rPr>
                  <w:noProof/>
                </w:rPr>
                <w:t>4</w:t>
              </w:r>
            </w:fldSimple>
            <w:r w:rsidRPr="00B67BE3">
              <w:t>.</w:t>
            </w:r>
            <w:fldSimple w:instr=" SEQ Tabelle \* ARABIC \s 1 ">
              <w:r>
                <w:rPr>
                  <w:noProof/>
                </w:rPr>
                <w:t>6</w:t>
              </w:r>
            </w:fldSimple>
            <w:r w:rsidRPr="00B67BE3">
              <w:tab/>
              <w:t>K</w:t>
            </w:r>
            <w:bookmarkEnd w:id="61"/>
            <w:r w:rsidRPr="00B67BE3">
              <w:t>enntnis</w:t>
            </w:r>
            <w:r>
              <w:t xml:space="preserve"> der Mythen, nach Zielgruppe</w:t>
            </w:r>
            <w:bookmarkEnd w:id="62"/>
          </w:p>
          <w:p w14:paraId="1E648100" w14:textId="77777777" w:rsidR="00A14B06" w:rsidRDefault="00A14B06" w:rsidP="005D76EA">
            <w:pPr>
              <w:keepNext/>
              <w:spacing w:line="240" w:lineRule="auto"/>
              <w:contextualSpacing/>
              <w:rPr>
                <w:sz w:val="16"/>
                <w:szCs w:val="16"/>
              </w:rPr>
            </w:pPr>
          </w:p>
          <w:p w14:paraId="10B597BF" w14:textId="77777777" w:rsidR="00A14B06" w:rsidRDefault="00A14B06" w:rsidP="005D76EA">
            <w:pPr>
              <w:keepNext/>
              <w:spacing w:line="240" w:lineRule="auto"/>
              <w:contextualSpacing/>
              <w:rPr>
                <w:sz w:val="16"/>
                <w:szCs w:val="16"/>
              </w:rPr>
            </w:pPr>
          </w:p>
          <w:p w14:paraId="218B3D73" w14:textId="77777777" w:rsidR="00A14B06" w:rsidRPr="00B67BE3" w:rsidRDefault="00A14B06" w:rsidP="005D76EA">
            <w:pPr>
              <w:keepNext/>
              <w:spacing w:line="240" w:lineRule="auto"/>
              <w:contextualSpacing/>
            </w:pPr>
            <w:r w:rsidRPr="00A3656D">
              <w:rPr>
                <w:sz w:val="16"/>
                <w:szCs w:val="16"/>
              </w:rPr>
              <w:t>Mythos</w:t>
            </w:r>
          </w:p>
        </w:tc>
        <w:tc>
          <w:tcPr>
            <w:tcW w:w="4250" w:type="dxa"/>
            <w:gridSpan w:val="5"/>
            <w:tcBorders>
              <w:bottom w:val="nil"/>
            </w:tcBorders>
            <w:noWrap/>
            <w:tcMar>
              <w:top w:w="57" w:type="dxa"/>
              <w:bottom w:w="57" w:type="dxa"/>
            </w:tcMar>
            <w:vAlign w:val="bottom"/>
            <w:hideMark/>
          </w:tcPr>
          <w:p w14:paraId="75C12E0E" w14:textId="77777777" w:rsidR="00A14B06" w:rsidRPr="0049722A" w:rsidRDefault="00A14B06" w:rsidP="005D76EA">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2E474ADA" w14:textId="77777777" w:rsidTr="00CA6C2A">
        <w:trPr>
          <w:trHeight w:val="20"/>
        </w:trPr>
        <w:tc>
          <w:tcPr>
            <w:tcW w:w="420" w:type="dxa"/>
            <w:tcBorders>
              <w:top w:val="nil"/>
            </w:tcBorders>
            <w:noWrap/>
            <w:vAlign w:val="bottom"/>
            <w:hideMark/>
          </w:tcPr>
          <w:p w14:paraId="10E1F32C" w14:textId="77777777" w:rsidR="00A14B06" w:rsidRPr="00A3656D" w:rsidRDefault="00A14B06" w:rsidP="005D76EA">
            <w:pPr>
              <w:keepNext/>
              <w:spacing w:line="240" w:lineRule="auto"/>
              <w:contextualSpacing/>
              <w:rPr>
                <w:sz w:val="16"/>
                <w:szCs w:val="16"/>
              </w:rPr>
            </w:pPr>
            <w:r w:rsidRPr="00A3656D">
              <w:rPr>
                <w:sz w:val="16"/>
                <w:szCs w:val="16"/>
              </w:rPr>
              <w:t>Nr.</w:t>
            </w:r>
          </w:p>
        </w:tc>
        <w:tc>
          <w:tcPr>
            <w:tcW w:w="5556" w:type="dxa"/>
            <w:vMerge/>
            <w:vAlign w:val="bottom"/>
            <w:hideMark/>
          </w:tcPr>
          <w:p w14:paraId="473A87BF" w14:textId="77777777" w:rsidR="00A14B06" w:rsidRPr="00A3656D" w:rsidRDefault="00A14B06" w:rsidP="005D76EA">
            <w:pPr>
              <w:keepNext/>
              <w:spacing w:line="240" w:lineRule="auto"/>
              <w:contextualSpacing/>
              <w:rPr>
                <w:sz w:val="16"/>
                <w:szCs w:val="16"/>
              </w:rPr>
            </w:pPr>
          </w:p>
        </w:tc>
        <w:tc>
          <w:tcPr>
            <w:tcW w:w="850" w:type="dxa"/>
            <w:tcBorders>
              <w:top w:val="nil"/>
            </w:tcBorders>
            <w:vAlign w:val="bottom"/>
            <w:hideMark/>
          </w:tcPr>
          <w:p w14:paraId="2B767D09" w14:textId="77777777" w:rsidR="00A14B06" w:rsidRDefault="00A14B06" w:rsidP="005D76EA">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7BA78327" w14:textId="77777777" w:rsidR="00A14B06" w:rsidRPr="00D41A11" w:rsidRDefault="00A14B06" w:rsidP="005D76EA">
            <w:pPr>
              <w:keepNext/>
              <w:spacing w:line="240" w:lineRule="auto"/>
              <w:contextualSpacing/>
              <w:jc w:val="center"/>
              <w:rPr>
                <w:i/>
                <w:sz w:val="16"/>
                <w:szCs w:val="16"/>
              </w:rPr>
            </w:pPr>
            <w:r>
              <w:rPr>
                <w:i/>
                <w:sz w:val="16"/>
                <w:szCs w:val="16"/>
              </w:rPr>
              <w:t>%</w:t>
            </w:r>
          </w:p>
        </w:tc>
        <w:tc>
          <w:tcPr>
            <w:tcW w:w="850" w:type="dxa"/>
            <w:tcBorders>
              <w:top w:val="nil"/>
            </w:tcBorders>
            <w:vAlign w:val="bottom"/>
          </w:tcPr>
          <w:p w14:paraId="645F7AE8" w14:textId="77777777" w:rsidR="00A14B06" w:rsidRDefault="00A14B06" w:rsidP="00D41A11">
            <w:pPr>
              <w:keepNext/>
              <w:spacing w:line="240" w:lineRule="auto"/>
              <w:contextualSpacing/>
              <w:jc w:val="center"/>
              <w:rPr>
                <w:sz w:val="16"/>
                <w:szCs w:val="16"/>
              </w:rPr>
            </w:pPr>
            <w:r>
              <w:rPr>
                <w:sz w:val="16"/>
                <w:szCs w:val="16"/>
              </w:rPr>
              <w:t>Minderjährige</w:t>
            </w:r>
            <w:r>
              <w:rPr>
                <w:sz w:val="16"/>
                <w:szCs w:val="16"/>
              </w:rPr>
              <w:br/>
              <w:t>(16-17 J.)</w:t>
            </w:r>
          </w:p>
          <w:p w14:paraId="3DFB0D58" w14:textId="77777777" w:rsidR="00A14B06" w:rsidRPr="00A3656D" w:rsidRDefault="00A14B06" w:rsidP="00D41A11">
            <w:pPr>
              <w:keepNext/>
              <w:spacing w:line="240" w:lineRule="auto"/>
              <w:contextualSpacing/>
              <w:jc w:val="center"/>
              <w:rPr>
                <w:sz w:val="16"/>
                <w:szCs w:val="16"/>
              </w:rPr>
            </w:pPr>
            <w:r>
              <w:rPr>
                <w:i/>
                <w:sz w:val="16"/>
                <w:szCs w:val="16"/>
              </w:rPr>
              <w:t>%</w:t>
            </w:r>
          </w:p>
        </w:tc>
        <w:tc>
          <w:tcPr>
            <w:tcW w:w="850" w:type="dxa"/>
            <w:tcBorders>
              <w:top w:val="nil"/>
            </w:tcBorders>
            <w:vAlign w:val="bottom"/>
          </w:tcPr>
          <w:p w14:paraId="633BB47F" w14:textId="77777777" w:rsidR="00A14B06" w:rsidRDefault="00A14B06" w:rsidP="00D41A11">
            <w:pPr>
              <w:keepNext/>
              <w:spacing w:line="240" w:lineRule="auto"/>
              <w:contextualSpacing/>
              <w:jc w:val="center"/>
              <w:rPr>
                <w:sz w:val="16"/>
                <w:szCs w:val="16"/>
              </w:rPr>
            </w:pPr>
            <w:r>
              <w:rPr>
                <w:sz w:val="16"/>
                <w:szCs w:val="16"/>
              </w:rPr>
              <w:t>Konsum</w:t>
            </w:r>
            <w:r>
              <w:rPr>
                <w:sz w:val="16"/>
                <w:szCs w:val="16"/>
              </w:rPr>
              <w:br/>
              <w:t>(30 Tage)</w:t>
            </w:r>
          </w:p>
          <w:p w14:paraId="04884994" w14:textId="77777777" w:rsidR="00A14B06" w:rsidRPr="00A3656D" w:rsidRDefault="00A14B06" w:rsidP="00D41A11">
            <w:pPr>
              <w:keepNext/>
              <w:spacing w:line="240" w:lineRule="auto"/>
              <w:contextualSpacing/>
              <w:jc w:val="center"/>
              <w:rPr>
                <w:sz w:val="16"/>
                <w:szCs w:val="16"/>
              </w:rPr>
            </w:pPr>
            <w:r>
              <w:rPr>
                <w:i/>
                <w:sz w:val="16"/>
                <w:szCs w:val="16"/>
              </w:rPr>
              <w:t>%</w:t>
            </w:r>
          </w:p>
        </w:tc>
        <w:tc>
          <w:tcPr>
            <w:tcW w:w="850" w:type="dxa"/>
            <w:tcBorders>
              <w:top w:val="nil"/>
            </w:tcBorders>
            <w:vAlign w:val="bottom"/>
          </w:tcPr>
          <w:p w14:paraId="7B7B5348" w14:textId="77777777" w:rsidR="00A14B06" w:rsidRDefault="00A14B06" w:rsidP="00D41A11">
            <w:pPr>
              <w:keepNext/>
              <w:spacing w:line="240" w:lineRule="auto"/>
              <w:contextualSpacing/>
              <w:jc w:val="center"/>
              <w:rPr>
                <w:sz w:val="16"/>
                <w:szCs w:val="16"/>
              </w:rPr>
            </w:pPr>
            <w:r>
              <w:rPr>
                <w:sz w:val="16"/>
                <w:szCs w:val="16"/>
              </w:rPr>
              <w:t>jung Erwachsen</w:t>
            </w:r>
            <w:r>
              <w:rPr>
                <w:sz w:val="16"/>
                <w:szCs w:val="16"/>
              </w:rPr>
              <w:br/>
              <w:t>(18-26 J.)</w:t>
            </w:r>
          </w:p>
          <w:p w14:paraId="4536EAEA" w14:textId="77777777" w:rsidR="00A14B06" w:rsidRPr="00A3656D" w:rsidRDefault="00A14B06" w:rsidP="00D41A11">
            <w:pPr>
              <w:keepNext/>
              <w:spacing w:line="240" w:lineRule="auto"/>
              <w:contextualSpacing/>
              <w:jc w:val="center"/>
              <w:rPr>
                <w:sz w:val="16"/>
                <w:szCs w:val="16"/>
              </w:rPr>
            </w:pPr>
            <w:r>
              <w:rPr>
                <w:i/>
                <w:sz w:val="16"/>
                <w:szCs w:val="16"/>
              </w:rPr>
              <w:t>%</w:t>
            </w:r>
          </w:p>
        </w:tc>
        <w:tc>
          <w:tcPr>
            <w:tcW w:w="850" w:type="dxa"/>
            <w:tcBorders>
              <w:top w:val="nil"/>
            </w:tcBorders>
            <w:vAlign w:val="bottom"/>
          </w:tcPr>
          <w:p w14:paraId="66DEF34A" w14:textId="77777777" w:rsidR="00A14B06" w:rsidRDefault="00A14B06" w:rsidP="00D41A11">
            <w:pPr>
              <w:keepNext/>
              <w:spacing w:line="240" w:lineRule="auto"/>
              <w:contextualSpacing/>
              <w:jc w:val="center"/>
              <w:rPr>
                <w:sz w:val="16"/>
                <w:szCs w:val="16"/>
              </w:rPr>
            </w:pPr>
            <w:r>
              <w:rPr>
                <w:sz w:val="16"/>
                <w:szCs w:val="16"/>
              </w:rPr>
              <w:t>Eltern minderj. Kinder</w:t>
            </w:r>
          </w:p>
          <w:p w14:paraId="12284763" w14:textId="77777777" w:rsidR="00A14B06" w:rsidRPr="00A3656D" w:rsidRDefault="00A14B06" w:rsidP="00D41A11">
            <w:pPr>
              <w:keepNext/>
              <w:spacing w:line="240" w:lineRule="auto"/>
              <w:contextualSpacing/>
              <w:jc w:val="center"/>
              <w:rPr>
                <w:sz w:val="16"/>
                <w:szCs w:val="16"/>
              </w:rPr>
            </w:pPr>
            <w:r>
              <w:rPr>
                <w:i/>
                <w:sz w:val="16"/>
                <w:szCs w:val="16"/>
              </w:rPr>
              <w:t>%</w:t>
            </w:r>
          </w:p>
        </w:tc>
      </w:tr>
      <w:tr w:rsidR="00A14B06" w:rsidRPr="00F06755" w14:paraId="4A584E79" w14:textId="77777777" w:rsidTr="00B357E3">
        <w:trPr>
          <w:trHeight w:val="20"/>
        </w:trPr>
        <w:tc>
          <w:tcPr>
            <w:tcW w:w="420" w:type="dxa"/>
            <w:shd w:val="clear" w:color="auto" w:fill="D9D9D9" w:themeFill="background1" w:themeFillShade="D9"/>
            <w:noWrap/>
            <w:vAlign w:val="center"/>
            <w:hideMark/>
          </w:tcPr>
          <w:p w14:paraId="000F5548" w14:textId="77777777" w:rsidR="00A14B06" w:rsidRPr="00F06755" w:rsidRDefault="00A14B06" w:rsidP="005D76E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67475497" w14:textId="77777777" w:rsidR="00A14B06" w:rsidRPr="00F06755" w:rsidRDefault="00A14B06" w:rsidP="005D76EA">
            <w:pPr>
              <w:keepNext/>
              <w:spacing w:line="240" w:lineRule="auto"/>
              <w:contextualSpacing/>
              <w:rPr>
                <w:sz w:val="18"/>
                <w:szCs w:val="18"/>
              </w:rPr>
            </w:pPr>
            <w:r>
              <w:rPr>
                <w:sz w:val="18"/>
                <w:szCs w:val="18"/>
              </w:rPr>
              <w:t>Cannabis ist ein Allheilmittel</w:t>
            </w:r>
          </w:p>
        </w:tc>
        <w:tc>
          <w:tcPr>
            <w:tcW w:w="850" w:type="dxa"/>
            <w:shd w:val="clear" w:color="auto" w:fill="D9D9D9" w:themeFill="background1" w:themeFillShade="D9"/>
          </w:tcPr>
          <w:p w14:paraId="36850FD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12%</w:t>
            </w:r>
          </w:p>
        </w:tc>
        <w:tc>
          <w:tcPr>
            <w:tcW w:w="850" w:type="dxa"/>
            <w:shd w:val="clear" w:color="auto" w:fill="D9D9D9" w:themeFill="background1" w:themeFillShade="D9"/>
          </w:tcPr>
          <w:p w14:paraId="29BE145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20%</w:t>
            </w:r>
          </w:p>
        </w:tc>
        <w:tc>
          <w:tcPr>
            <w:tcW w:w="850" w:type="dxa"/>
            <w:shd w:val="clear" w:color="auto" w:fill="D9D9D9" w:themeFill="background1" w:themeFillShade="D9"/>
          </w:tcPr>
          <w:p w14:paraId="7C1FD20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22%</w:t>
            </w:r>
          </w:p>
        </w:tc>
        <w:tc>
          <w:tcPr>
            <w:tcW w:w="850" w:type="dxa"/>
            <w:shd w:val="clear" w:color="auto" w:fill="D9D9D9" w:themeFill="background1" w:themeFillShade="D9"/>
          </w:tcPr>
          <w:p w14:paraId="6BCA4B9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c>
          <w:tcPr>
            <w:tcW w:w="850" w:type="dxa"/>
            <w:shd w:val="clear" w:color="auto" w:fill="D9D9D9" w:themeFill="background1" w:themeFillShade="D9"/>
          </w:tcPr>
          <w:p w14:paraId="4AC3887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12%</w:t>
            </w:r>
          </w:p>
        </w:tc>
      </w:tr>
      <w:tr w:rsidR="00A14B06" w:rsidRPr="00F06755" w14:paraId="61AC1685" w14:textId="77777777" w:rsidTr="00B357E3">
        <w:trPr>
          <w:trHeight w:val="20"/>
        </w:trPr>
        <w:tc>
          <w:tcPr>
            <w:tcW w:w="420" w:type="dxa"/>
            <w:noWrap/>
            <w:vAlign w:val="center"/>
            <w:hideMark/>
          </w:tcPr>
          <w:p w14:paraId="38C745BC" w14:textId="77777777" w:rsidR="00A14B06" w:rsidRPr="00F06755" w:rsidRDefault="00A14B06" w:rsidP="005D76EA">
            <w:pPr>
              <w:keepNext/>
              <w:spacing w:line="240" w:lineRule="auto"/>
              <w:contextualSpacing/>
              <w:rPr>
                <w:sz w:val="18"/>
                <w:szCs w:val="18"/>
              </w:rPr>
            </w:pPr>
            <w:r w:rsidRPr="00F06755">
              <w:rPr>
                <w:sz w:val="18"/>
                <w:szCs w:val="18"/>
              </w:rPr>
              <w:t>2</w:t>
            </w:r>
          </w:p>
        </w:tc>
        <w:tc>
          <w:tcPr>
            <w:tcW w:w="5556" w:type="dxa"/>
            <w:vAlign w:val="center"/>
            <w:hideMark/>
          </w:tcPr>
          <w:p w14:paraId="4FCB059A" w14:textId="77777777" w:rsidR="00A14B06" w:rsidRPr="00F06755" w:rsidRDefault="00A14B06" w:rsidP="005D76EA">
            <w:pPr>
              <w:keepNext/>
              <w:spacing w:line="240" w:lineRule="auto"/>
              <w:contextualSpacing/>
              <w:rPr>
                <w:sz w:val="18"/>
                <w:szCs w:val="18"/>
              </w:rPr>
            </w:pPr>
            <w:r w:rsidRPr="00F06755">
              <w:rPr>
                <w:sz w:val="18"/>
                <w:szCs w:val="18"/>
              </w:rPr>
              <w:t>Konsum ist harmlos</w:t>
            </w:r>
          </w:p>
        </w:tc>
        <w:tc>
          <w:tcPr>
            <w:tcW w:w="850" w:type="dxa"/>
          </w:tcPr>
          <w:p w14:paraId="3AA2C9A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tcPr>
          <w:p w14:paraId="121EC3F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21%</w:t>
            </w:r>
          </w:p>
        </w:tc>
        <w:tc>
          <w:tcPr>
            <w:tcW w:w="850" w:type="dxa"/>
          </w:tcPr>
          <w:p w14:paraId="414FB7D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c>
          <w:tcPr>
            <w:tcW w:w="850" w:type="dxa"/>
          </w:tcPr>
          <w:p w14:paraId="2A4C6AE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21%</w:t>
            </w:r>
          </w:p>
        </w:tc>
        <w:tc>
          <w:tcPr>
            <w:tcW w:w="850" w:type="dxa"/>
          </w:tcPr>
          <w:p w14:paraId="50AEEC4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21%</w:t>
            </w:r>
          </w:p>
        </w:tc>
      </w:tr>
      <w:tr w:rsidR="00A14B06" w:rsidRPr="00F06755" w14:paraId="0872F74F" w14:textId="77777777" w:rsidTr="005D76EA">
        <w:trPr>
          <w:trHeight w:val="20"/>
        </w:trPr>
        <w:tc>
          <w:tcPr>
            <w:tcW w:w="420" w:type="dxa"/>
            <w:shd w:val="clear" w:color="auto" w:fill="D9D9D9" w:themeFill="background1" w:themeFillShade="D9"/>
            <w:noWrap/>
            <w:vAlign w:val="center"/>
            <w:hideMark/>
          </w:tcPr>
          <w:p w14:paraId="21E8D046" w14:textId="77777777" w:rsidR="00A14B06" w:rsidRPr="00F06755" w:rsidRDefault="00A14B06" w:rsidP="005D76E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7B8ACCBE" w14:textId="77777777" w:rsidR="00A14B06" w:rsidRPr="00F06755" w:rsidRDefault="00A14B06" w:rsidP="005D76E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850" w:type="dxa"/>
            <w:shd w:val="clear" w:color="auto" w:fill="D9D9D9" w:themeFill="background1" w:themeFillShade="D9"/>
            <w:vAlign w:val="center"/>
          </w:tcPr>
          <w:p w14:paraId="16DD818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49%</w:t>
            </w:r>
          </w:p>
        </w:tc>
        <w:tc>
          <w:tcPr>
            <w:tcW w:w="850" w:type="dxa"/>
            <w:shd w:val="clear" w:color="auto" w:fill="D9D9D9" w:themeFill="background1" w:themeFillShade="D9"/>
            <w:vAlign w:val="center"/>
          </w:tcPr>
          <w:p w14:paraId="4ABEA5C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46%</w:t>
            </w:r>
          </w:p>
        </w:tc>
        <w:tc>
          <w:tcPr>
            <w:tcW w:w="850" w:type="dxa"/>
            <w:shd w:val="clear" w:color="auto" w:fill="D9D9D9" w:themeFill="background1" w:themeFillShade="D9"/>
            <w:vAlign w:val="center"/>
          </w:tcPr>
          <w:p w14:paraId="0EE9C02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59%</w:t>
            </w:r>
          </w:p>
        </w:tc>
        <w:tc>
          <w:tcPr>
            <w:tcW w:w="850" w:type="dxa"/>
            <w:shd w:val="clear" w:color="auto" w:fill="D9D9D9" w:themeFill="background1" w:themeFillShade="D9"/>
            <w:vAlign w:val="center"/>
          </w:tcPr>
          <w:p w14:paraId="387E106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49%</w:t>
            </w:r>
          </w:p>
        </w:tc>
        <w:tc>
          <w:tcPr>
            <w:tcW w:w="850" w:type="dxa"/>
            <w:shd w:val="clear" w:color="auto" w:fill="D9D9D9" w:themeFill="background1" w:themeFillShade="D9"/>
            <w:vAlign w:val="center"/>
          </w:tcPr>
          <w:p w14:paraId="5748370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51%</w:t>
            </w:r>
          </w:p>
        </w:tc>
      </w:tr>
      <w:tr w:rsidR="00A14B06" w:rsidRPr="00F06755" w14:paraId="7083F2A3" w14:textId="77777777" w:rsidTr="00B357E3">
        <w:trPr>
          <w:trHeight w:val="20"/>
        </w:trPr>
        <w:tc>
          <w:tcPr>
            <w:tcW w:w="420" w:type="dxa"/>
            <w:noWrap/>
            <w:vAlign w:val="center"/>
            <w:hideMark/>
          </w:tcPr>
          <w:p w14:paraId="3D86524A" w14:textId="77777777" w:rsidR="00A14B06" w:rsidRPr="00F06755" w:rsidRDefault="00A14B06" w:rsidP="005D76EA">
            <w:pPr>
              <w:keepNext/>
              <w:spacing w:line="240" w:lineRule="auto"/>
              <w:contextualSpacing/>
              <w:rPr>
                <w:sz w:val="18"/>
                <w:szCs w:val="18"/>
              </w:rPr>
            </w:pPr>
            <w:r w:rsidRPr="00F06755">
              <w:rPr>
                <w:sz w:val="18"/>
                <w:szCs w:val="18"/>
              </w:rPr>
              <w:t>4</w:t>
            </w:r>
          </w:p>
        </w:tc>
        <w:tc>
          <w:tcPr>
            <w:tcW w:w="5556" w:type="dxa"/>
            <w:vAlign w:val="center"/>
            <w:hideMark/>
          </w:tcPr>
          <w:p w14:paraId="650FAA63" w14:textId="77777777" w:rsidR="00A14B06" w:rsidRPr="00F06755" w:rsidRDefault="00A14B06" w:rsidP="005D76EA">
            <w:pPr>
              <w:keepNext/>
              <w:spacing w:line="240" w:lineRule="auto"/>
              <w:contextualSpacing/>
              <w:rPr>
                <w:sz w:val="18"/>
                <w:szCs w:val="18"/>
              </w:rPr>
            </w:pPr>
            <w:r w:rsidRPr="00F06755">
              <w:rPr>
                <w:sz w:val="18"/>
                <w:szCs w:val="18"/>
              </w:rPr>
              <w:t>Weniger schädlich als Alkohol</w:t>
            </w:r>
          </w:p>
        </w:tc>
        <w:tc>
          <w:tcPr>
            <w:tcW w:w="850" w:type="dxa"/>
          </w:tcPr>
          <w:p w14:paraId="2508791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tcPr>
          <w:p w14:paraId="511990F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tcPr>
          <w:p w14:paraId="5CDB1D0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73%</w:t>
            </w:r>
          </w:p>
        </w:tc>
        <w:tc>
          <w:tcPr>
            <w:tcW w:w="850" w:type="dxa"/>
          </w:tcPr>
          <w:p w14:paraId="5CF4C84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54%</w:t>
            </w:r>
          </w:p>
        </w:tc>
        <w:tc>
          <w:tcPr>
            <w:tcW w:w="850" w:type="dxa"/>
          </w:tcPr>
          <w:p w14:paraId="35B4B4A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40%</w:t>
            </w:r>
          </w:p>
        </w:tc>
      </w:tr>
      <w:tr w:rsidR="00A14B06" w:rsidRPr="00F06755" w14:paraId="23182CA6" w14:textId="77777777" w:rsidTr="00B357E3">
        <w:trPr>
          <w:trHeight w:val="20"/>
        </w:trPr>
        <w:tc>
          <w:tcPr>
            <w:tcW w:w="420" w:type="dxa"/>
            <w:shd w:val="clear" w:color="auto" w:fill="D9D9D9" w:themeFill="background1" w:themeFillShade="D9"/>
            <w:noWrap/>
            <w:vAlign w:val="center"/>
            <w:hideMark/>
          </w:tcPr>
          <w:p w14:paraId="11005459" w14:textId="77777777" w:rsidR="00A14B06" w:rsidRPr="00F06755" w:rsidRDefault="00A14B06" w:rsidP="005D76E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54B09AFF" w14:textId="77777777" w:rsidR="00A14B06" w:rsidRPr="00F06755" w:rsidRDefault="00A14B06" w:rsidP="005D76EA">
            <w:pPr>
              <w:keepNext/>
              <w:spacing w:line="240" w:lineRule="auto"/>
              <w:contextualSpacing/>
              <w:rPr>
                <w:sz w:val="18"/>
                <w:szCs w:val="18"/>
              </w:rPr>
            </w:pPr>
            <w:r w:rsidRPr="00F06755">
              <w:rPr>
                <w:sz w:val="18"/>
                <w:szCs w:val="18"/>
              </w:rPr>
              <w:t>Schwierig zu dosieren</w:t>
            </w:r>
          </w:p>
        </w:tc>
        <w:tc>
          <w:tcPr>
            <w:tcW w:w="850" w:type="dxa"/>
            <w:shd w:val="clear" w:color="auto" w:fill="D9D9D9" w:themeFill="background1" w:themeFillShade="D9"/>
          </w:tcPr>
          <w:p w14:paraId="1636F91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c>
          <w:tcPr>
            <w:tcW w:w="850" w:type="dxa"/>
            <w:shd w:val="clear" w:color="auto" w:fill="D9D9D9" w:themeFill="background1" w:themeFillShade="D9"/>
          </w:tcPr>
          <w:p w14:paraId="55FF842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28%</w:t>
            </w:r>
          </w:p>
        </w:tc>
        <w:tc>
          <w:tcPr>
            <w:tcW w:w="850" w:type="dxa"/>
            <w:shd w:val="clear" w:color="auto" w:fill="D9D9D9" w:themeFill="background1" w:themeFillShade="D9"/>
          </w:tcPr>
          <w:p w14:paraId="467DDC5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shd w:val="clear" w:color="auto" w:fill="D9D9D9" w:themeFill="background1" w:themeFillShade="D9"/>
          </w:tcPr>
          <w:p w14:paraId="657A6EA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17%</w:t>
            </w:r>
          </w:p>
        </w:tc>
        <w:tc>
          <w:tcPr>
            <w:tcW w:w="850" w:type="dxa"/>
            <w:shd w:val="clear" w:color="auto" w:fill="D9D9D9" w:themeFill="background1" w:themeFillShade="D9"/>
          </w:tcPr>
          <w:p w14:paraId="24F3412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19%</w:t>
            </w:r>
          </w:p>
        </w:tc>
      </w:tr>
      <w:tr w:rsidR="00A14B06" w:rsidRPr="00F06755" w14:paraId="29DCA591" w14:textId="77777777" w:rsidTr="00B357E3">
        <w:trPr>
          <w:trHeight w:val="20"/>
        </w:trPr>
        <w:tc>
          <w:tcPr>
            <w:tcW w:w="420" w:type="dxa"/>
            <w:noWrap/>
            <w:vAlign w:val="center"/>
            <w:hideMark/>
          </w:tcPr>
          <w:p w14:paraId="717592DA" w14:textId="77777777" w:rsidR="00A14B06" w:rsidRPr="00F06755" w:rsidRDefault="00A14B06" w:rsidP="005D76EA">
            <w:pPr>
              <w:keepNext/>
              <w:spacing w:line="240" w:lineRule="auto"/>
              <w:contextualSpacing/>
              <w:rPr>
                <w:sz w:val="18"/>
                <w:szCs w:val="18"/>
              </w:rPr>
            </w:pPr>
            <w:r w:rsidRPr="00F06755">
              <w:rPr>
                <w:sz w:val="18"/>
                <w:szCs w:val="18"/>
              </w:rPr>
              <w:t>6</w:t>
            </w:r>
          </w:p>
        </w:tc>
        <w:tc>
          <w:tcPr>
            <w:tcW w:w="5556" w:type="dxa"/>
            <w:vAlign w:val="center"/>
            <w:hideMark/>
          </w:tcPr>
          <w:p w14:paraId="468F9807" w14:textId="77777777" w:rsidR="00A14B06" w:rsidRPr="00F06755" w:rsidRDefault="00A14B06" w:rsidP="005D76EA">
            <w:pPr>
              <w:keepNext/>
              <w:spacing w:line="240" w:lineRule="auto"/>
              <w:contextualSpacing/>
              <w:rPr>
                <w:sz w:val="18"/>
                <w:szCs w:val="18"/>
              </w:rPr>
            </w:pPr>
            <w:r w:rsidRPr="00F06755">
              <w:rPr>
                <w:sz w:val="18"/>
                <w:szCs w:val="18"/>
              </w:rPr>
              <w:t>Mischkonsum ist besonders risikoreich</w:t>
            </w:r>
          </w:p>
        </w:tc>
        <w:tc>
          <w:tcPr>
            <w:tcW w:w="850" w:type="dxa"/>
          </w:tcPr>
          <w:p w14:paraId="0DC80E8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44%</w:t>
            </w:r>
          </w:p>
        </w:tc>
        <w:tc>
          <w:tcPr>
            <w:tcW w:w="850" w:type="dxa"/>
          </w:tcPr>
          <w:p w14:paraId="4EE102B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49%</w:t>
            </w:r>
          </w:p>
        </w:tc>
        <w:tc>
          <w:tcPr>
            <w:tcW w:w="850" w:type="dxa"/>
          </w:tcPr>
          <w:p w14:paraId="2931110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52%</w:t>
            </w:r>
          </w:p>
        </w:tc>
        <w:tc>
          <w:tcPr>
            <w:tcW w:w="850" w:type="dxa"/>
          </w:tcPr>
          <w:p w14:paraId="5A65F88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52%</w:t>
            </w:r>
          </w:p>
        </w:tc>
        <w:tc>
          <w:tcPr>
            <w:tcW w:w="850" w:type="dxa"/>
          </w:tcPr>
          <w:p w14:paraId="14FC307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45%</w:t>
            </w:r>
          </w:p>
        </w:tc>
      </w:tr>
      <w:tr w:rsidR="00A14B06" w:rsidRPr="00F06755" w14:paraId="2D807100" w14:textId="77777777" w:rsidTr="00B357E3">
        <w:trPr>
          <w:trHeight w:val="20"/>
        </w:trPr>
        <w:tc>
          <w:tcPr>
            <w:tcW w:w="420" w:type="dxa"/>
            <w:shd w:val="clear" w:color="auto" w:fill="D9D9D9" w:themeFill="background1" w:themeFillShade="D9"/>
            <w:noWrap/>
            <w:vAlign w:val="center"/>
            <w:hideMark/>
          </w:tcPr>
          <w:p w14:paraId="10C87F13" w14:textId="77777777" w:rsidR="00A14B06" w:rsidRPr="00F06755" w:rsidRDefault="00A14B06" w:rsidP="005D76E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76BFB5BE" w14:textId="77777777" w:rsidR="00A14B06" w:rsidRPr="00F06755" w:rsidRDefault="00A14B06" w:rsidP="005D76EA">
            <w:pPr>
              <w:keepNext/>
              <w:spacing w:line="240" w:lineRule="auto"/>
              <w:contextualSpacing/>
              <w:rPr>
                <w:sz w:val="18"/>
                <w:szCs w:val="18"/>
              </w:rPr>
            </w:pPr>
            <w:r w:rsidRPr="00F06755">
              <w:rPr>
                <w:sz w:val="18"/>
                <w:szCs w:val="18"/>
              </w:rPr>
              <w:t>Zusätze führen zu erhöhten Gesundheitsrisiken</w:t>
            </w:r>
          </w:p>
        </w:tc>
        <w:tc>
          <w:tcPr>
            <w:tcW w:w="850" w:type="dxa"/>
            <w:shd w:val="clear" w:color="auto" w:fill="D9D9D9" w:themeFill="background1" w:themeFillShade="D9"/>
          </w:tcPr>
          <w:p w14:paraId="33AC42E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shd w:val="clear" w:color="auto" w:fill="D9D9D9" w:themeFill="background1" w:themeFillShade="D9"/>
          </w:tcPr>
          <w:p w14:paraId="729005D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43%</w:t>
            </w:r>
          </w:p>
        </w:tc>
        <w:tc>
          <w:tcPr>
            <w:tcW w:w="850" w:type="dxa"/>
            <w:shd w:val="clear" w:color="auto" w:fill="D9D9D9" w:themeFill="background1" w:themeFillShade="D9"/>
          </w:tcPr>
          <w:p w14:paraId="1A3BF19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45%</w:t>
            </w:r>
          </w:p>
        </w:tc>
        <w:tc>
          <w:tcPr>
            <w:tcW w:w="850" w:type="dxa"/>
            <w:shd w:val="clear" w:color="auto" w:fill="D9D9D9" w:themeFill="background1" w:themeFillShade="D9"/>
          </w:tcPr>
          <w:p w14:paraId="08B0704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43%</w:t>
            </w:r>
          </w:p>
        </w:tc>
        <w:tc>
          <w:tcPr>
            <w:tcW w:w="850" w:type="dxa"/>
            <w:shd w:val="clear" w:color="auto" w:fill="D9D9D9" w:themeFill="background1" w:themeFillShade="D9"/>
          </w:tcPr>
          <w:p w14:paraId="73D0D4C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36%</w:t>
            </w:r>
          </w:p>
        </w:tc>
      </w:tr>
      <w:tr w:rsidR="00A14B06" w:rsidRPr="00F06755" w14:paraId="62E57257" w14:textId="77777777" w:rsidTr="00B357E3">
        <w:trPr>
          <w:trHeight w:val="20"/>
        </w:trPr>
        <w:tc>
          <w:tcPr>
            <w:tcW w:w="420" w:type="dxa"/>
            <w:noWrap/>
            <w:vAlign w:val="center"/>
            <w:hideMark/>
          </w:tcPr>
          <w:p w14:paraId="337BCD37" w14:textId="77777777" w:rsidR="00A14B06" w:rsidRPr="00F06755" w:rsidRDefault="00A14B06" w:rsidP="005D76EA">
            <w:pPr>
              <w:keepNext/>
              <w:spacing w:line="240" w:lineRule="auto"/>
              <w:contextualSpacing/>
              <w:rPr>
                <w:sz w:val="18"/>
                <w:szCs w:val="18"/>
              </w:rPr>
            </w:pPr>
            <w:r w:rsidRPr="00F06755">
              <w:rPr>
                <w:sz w:val="18"/>
                <w:szCs w:val="18"/>
              </w:rPr>
              <w:t>8</w:t>
            </w:r>
          </w:p>
        </w:tc>
        <w:tc>
          <w:tcPr>
            <w:tcW w:w="5556" w:type="dxa"/>
            <w:vAlign w:val="center"/>
            <w:hideMark/>
          </w:tcPr>
          <w:p w14:paraId="2F7C8402" w14:textId="77777777" w:rsidR="00A14B06" w:rsidRPr="00F06755" w:rsidRDefault="00A14B06" w:rsidP="005D76EA">
            <w:pPr>
              <w:keepNext/>
              <w:spacing w:line="240" w:lineRule="auto"/>
              <w:contextualSpacing/>
              <w:rPr>
                <w:sz w:val="18"/>
                <w:szCs w:val="18"/>
              </w:rPr>
            </w:pPr>
            <w:r w:rsidRPr="00F06755">
              <w:rPr>
                <w:sz w:val="18"/>
                <w:szCs w:val="18"/>
              </w:rPr>
              <w:t>Konsum schädigt den Fötus</w:t>
            </w:r>
          </w:p>
        </w:tc>
        <w:tc>
          <w:tcPr>
            <w:tcW w:w="850" w:type="dxa"/>
          </w:tcPr>
          <w:p w14:paraId="56E1101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42%</w:t>
            </w:r>
          </w:p>
        </w:tc>
        <w:tc>
          <w:tcPr>
            <w:tcW w:w="850" w:type="dxa"/>
          </w:tcPr>
          <w:p w14:paraId="1332907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42%</w:t>
            </w:r>
          </w:p>
        </w:tc>
        <w:tc>
          <w:tcPr>
            <w:tcW w:w="850" w:type="dxa"/>
          </w:tcPr>
          <w:p w14:paraId="15DC8D0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tcPr>
          <w:p w14:paraId="491B2C0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44%</w:t>
            </w:r>
          </w:p>
        </w:tc>
        <w:tc>
          <w:tcPr>
            <w:tcW w:w="850" w:type="dxa"/>
          </w:tcPr>
          <w:p w14:paraId="32758E6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48%</w:t>
            </w:r>
          </w:p>
        </w:tc>
      </w:tr>
      <w:tr w:rsidR="00A14B06" w:rsidRPr="00F06755" w14:paraId="1D81FC5E" w14:textId="77777777" w:rsidTr="00B357E3">
        <w:trPr>
          <w:trHeight w:val="20"/>
        </w:trPr>
        <w:tc>
          <w:tcPr>
            <w:tcW w:w="420" w:type="dxa"/>
            <w:shd w:val="clear" w:color="auto" w:fill="D9D9D9" w:themeFill="background1" w:themeFillShade="D9"/>
            <w:noWrap/>
            <w:vAlign w:val="center"/>
            <w:hideMark/>
          </w:tcPr>
          <w:p w14:paraId="17605AC9" w14:textId="77777777" w:rsidR="00A14B06" w:rsidRPr="00F06755" w:rsidRDefault="00A14B06" w:rsidP="005D76E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66878910" w14:textId="77777777" w:rsidR="00A14B06" w:rsidRPr="00F06755" w:rsidRDefault="00A14B06" w:rsidP="005D76EA">
            <w:pPr>
              <w:keepNext/>
              <w:spacing w:line="240" w:lineRule="auto"/>
              <w:contextualSpacing/>
              <w:rPr>
                <w:sz w:val="18"/>
                <w:szCs w:val="18"/>
              </w:rPr>
            </w:pPr>
            <w:r w:rsidRPr="00F06755">
              <w:rPr>
                <w:sz w:val="18"/>
                <w:szCs w:val="18"/>
              </w:rPr>
              <w:t>Überdosierung führt nicht zum Tod</w:t>
            </w:r>
          </w:p>
        </w:tc>
        <w:tc>
          <w:tcPr>
            <w:tcW w:w="850" w:type="dxa"/>
            <w:shd w:val="clear" w:color="auto" w:fill="D9D9D9" w:themeFill="background1" w:themeFillShade="D9"/>
          </w:tcPr>
          <w:p w14:paraId="78A225E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21%</w:t>
            </w:r>
          </w:p>
        </w:tc>
        <w:tc>
          <w:tcPr>
            <w:tcW w:w="850" w:type="dxa"/>
            <w:shd w:val="clear" w:color="auto" w:fill="D9D9D9" w:themeFill="background1" w:themeFillShade="D9"/>
          </w:tcPr>
          <w:p w14:paraId="7F9592E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26%</w:t>
            </w:r>
          </w:p>
        </w:tc>
        <w:tc>
          <w:tcPr>
            <w:tcW w:w="850" w:type="dxa"/>
            <w:shd w:val="clear" w:color="auto" w:fill="D9D9D9" w:themeFill="background1" w:themeFillShade="D9"/>
          </w:tcPr>
          <w:p w14:paraId="2832269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56%</w:t>
            </w:r>
          </w:p>
        </w:tc>
        <w:tc>
          <w:tcPr>
            <w:tcW w:w="850" w:type="dxa"/>
            <w:shd w:val="clear" w:color="auto" w:fill="D9D9D9" w:themeFill="background1" w:themeFillShade="D9"/>
          </w:tcPr>
          <w:p w14:paraId="26FFA4B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shd w:val="clear" w:color="auto" w:fill="D9D9D9" w:themeFill="background1" w:themeFillShade="D9"/>
          </w:tcPr>
          <w:p w14:paraId="385E878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21%</w:t>
            </w:r>
          </w:p>
        </w:tc>
      </w:tr>
      <w:tr w:rsidR="00A14B06" w:rsidRPr="00F06755" w14:paraId="1F580563" w14:textId="77777777" w:rsidTr="00B357E3">
        <w:trPr>
          <w:trHeight w:val="20"/>
        </w:trPr>
        <w:tc>
          <w:tcPr>
            <w:tcW w:w="420" w:type="dxa"/>
            <w:noWrap/>
            <w:vAlign w:val="center"/>
            <w:hideMark/>
          </w:tcPr>
          <w:p w14:paraId="1EBB7014" w14:textId="77777777" w:rsidR="00A14B06" w:rsidRPr="00F06755" w:rsidRDefault="00A14B06" w:rsidP="005D76EA">
            <w:pPr>
              <w:keepNext/>
              <w:spacing w:line="240" w:lineRule="auto"/>
              <w:contextualSpacing/>
              <w:rPr>
                <w:sz w:val="18"/>
                <w:szCs w:val="18"/>
              </w:rPr>
            </w:pPr>
            <w:r w:rsidRPr="00F06755">
              <w:rPr>
                <w:sz w:val="18"/>
                <w:szCs w:val="18"/>
              </w:rPr>
              <w:t>10</w:t>
            </w:r>
          </w:p>
        </w:tc>
        <w:tc>
          <w:tcPr>
            <w:tcW w:w="5556" w:type="dxa"/>
            <w:vAlign w:val="center"/>
            <w:hideMark/>
          </w:tcPr>
          <w:p w14:paraId="17C75F26" w14:textId="77777777" w:rsidR="00A14B06" w:rsidRPr="00F06755" w:rsidRDefault="00A14B06" w:rsidP="005D76EA">
            <w:pPr>
              <w:keepNext/>
              <w:spacing w:line="240" w:lineRule="auto"/>
              <w:contextualSpacing/>
              <w:rPr>
                <w:sz w:val="18"/>
                <w:szCs w:val="18"/>
              </w:rPr>
            </w:pPr>
            <w:r w:rsidRPr="00F06755">
              <w:rPr>
                <w:sz w:val="18"/>
                <w:szCs w:val="18"/>
              </w:rPr>
              <w:t>Cannabis lindert Schmerzen</w:t>
            </w:r>
          </w:p>
        </w:tc>
        <w:tc>
          <w:tcPr>
            <w:tcW w:w="850" w:type="dxa"/>
          </w:tcPr>
          <w:p w14:paraId="5699EAE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68%</w:t>
            </w:r>
          </w:p>
        </w:tc>
        <w:tc>
          <w:tcPr>
            <w:tcW w:w="850" w:type="dxa"/>
          </w:tcPr>
          <w:p w14:paraId="69D57F4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49%</w:t>
            </w:r>
          </w:p>
        </w:tc>
        <w:tc>
          <w:tcPr>
            <w:tcW w:w="850" w:type="dxa"/>
          </w:tcPr>
          <w:p w14:paraId="3E818F9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77%</w:t>
            </w:r>
          </w:p>
        </w:tc>
        <w:tc>
          <w:tcPr>
            <w:tcW w:w="850" w:type="dxa"/>
          </w:tcPr>
          <w:p w14:paraId="0B6DFC1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67%</w:t>
            </w:r>
          </w:p>
        </w:tc>
        <w:tc>
          <w:tcPr>
            <w:tcW w:w="850" w:type="dxa"/>
          </w:tcPr>
          <w:p w14:paraId="156D5B6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69%</w:t>
            </w:r>
          </w:p>
        </w:tc>
      </w:tr>
      <w:tr w:rsidR="00A14B06" w:rsidRPr="00F06755" w14:paraId="1AAB2989" w14:textId="77777777" w:rsidTr="00B357E3">
        <w:trPr>
          <w:trHeight w:val="20"/>
        </w:trPr>
        <w:tc>
          <w:tcPr>
            <w:tcW w:w="420" w:type="dxa"/>
            <w:shd w:val="clear" w:color="auto" w:fill="D9D9D9" w:themeFill="background1" w:themeFillShade="D9"/>
            <w:noWrap/>
            <w:vAlign w:val="center"/>
            <w:hideMark/>
          </w:tcPr>
          <w:p w14:paraId="0ED37CB0" w14:textId="77777777" w:rsidR="00A14B06" w:rsidRPr="00F06755" w:rsidRDefault="00A14B06" w:rsidP="005D76E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6263179E" w14:textId="77777777" w:rsidR="00A14B06" w:rsidRPr="00F06755" w:rsidRDefault="00A14B06" w:rsidP="005D76EA">
            <w:pPr>
              <w:keepNext/>
              <w:spacing w:line="240" w:lineRule="auto"/>
              <w:contextualSpacing/>
              <w:rPr>
                <w:sz w:val="18"/>
                <w:szCs w:val="18"/>
              </w:rPr>
            </w:pPr>
            <w:r w:rsidRPr="00F06755">
              <w:rPr>
                <w:sz w:val="18"/>
                <w:szCs w:val="18"/>
              </w:rPr>
              <w:t>Konsum bewirkt Übelkeit und Erbrechen</w:t>
            </w:r>
          </w:p>
        </w:tc>
        <w:tc>
          <w:tcPr>
            <w:tcW w:w="850" w:type="dxa"/>
            <w:shd w:val="clear" w:color="auto" w:fill="D9D9D9" w:themeFill="background1" w:themeFillShade="D9"/>
          </w:tcPr>
          <w:p w14:paraId="0E8E04A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shd w:val="clear" w:color="auto" w:fill="D9D9D9" w:themeFill="background1" w:themeFillShade="D9"/>
          </w:tcPr>
          <w:p w14:paraId="7954747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36%</w:t>
            </w:r>
          </w:p>
        </w:tc>
        <w:tc>
          <w:tcPr>
            <w:tcW w:w="850" w:type="dxa"/>
            <w:shd w:val="clear" w:color="auto" w:fill="D9D9D9" w:themeFill="background1" w:themeFillShade="D9"/>
          </w:tcPr>
          <w:p w14:paraId="3805139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19%</w:t>
            </w:r>
          </w:p>
        </w:tc>
        <w:tc>
          <w:tcPr>
            <w:tcW w:w="850" w:type="dxa"/>
            <w:shd w:val="clear" w:color="auto" w:fill="D9D9D9" w:themeFill="background1" w:themeFillShade="D9"/>
          </w:tcPr>
          <w:p w14:paraId="35CD1BD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c>
          <w:tcPr>
            <w:tcW w:w="850" w:type="dxa"/>
            <w:shd w:val="clear" w:color="auto" w:fill="D9D9D9" w:themeFill="background1" w:themeFillShade="D9"/>
          </w:tcPr>
          <w:p w14:paraId="18B2B3D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19%</w:t>
            </w:r>
          </w:p>
        </w:tc>
      </w:tr>
      <w:tr w:rsidR="00A14B06" w:rsidRPr="00F06755" w14:paraId="6A5C491E" w14:textId="77777777" w:rsidTr="00B357E3">
        <w:trPr>
          <w:trHeight w:val="20"/>
        </w:trPr>
        <w:tc>
          <w:tcPr>
            <w:tcW w:w="420" w:type="dxa"/>
            <w:noWrap/>
            <w:vAlign w:val="center"/>
            <w:hideMark/>
          </w:tcPr>
          <w:p w14:paraId="33653719" w14:textId="77777777" w:rsidR="00A14B06" w:rsidRPr="00F06755" w:rsidRDefault="00A14B06" w:rsidP="005D76EA">
            <w:pPr>
              <w:keepNext/>
              <w:spacing w:line="240" w:lineRule="auto"/>
              <w:contextualSpacing/>
              <w:rPr>
                <w:sz w:val="18"/>
                <w:szCs w:val="18"/>
              </w:rPr>
            </w:pPr>
            <w:r w:rsidRPr="00F06755">
              <w:rPr>
                <w:sz w:val="18"/>
                <w:szCs w:val="18"/>
              </w:rPr>
              <w:t>12</w:t>
            </w:r>
          </w:p>
        </w:tc>
        <w:tc>
          <w:tcPr>
            <w:tcW w:w="5556" w:type="dxa"/>
            <w:vAlign w:val="center"/>
            <w:hideMark/>
          </w:tcPr>
          <w:p w14:paraId="4CFF9B1D" w14:textId="77777777" w:rsidR="00A14B06" w:rsidRPr="00F06755" w:rsidRDefault="00A14B06" w:rsidP="005D76EA">
            <w:pPr>
              <w:keepNext/>
              <w:spacing w:line="240" w:lineRule="auto"/>
              <w:contextualSpacing/>
              <w:rPr>
                <w:sz w:val="18"/>
                <w:szCs w:val="18"/>
              </w:rPr>
            </w:pPr>
            <w:r w:rsidRPr="00F06755">
              <w:rPr>
                <w:sz w:val="18"/>
                <w:szCs w:val="18"/>
              </w:rPr>
              <w:t>Cannabis hemmt Entzündungen</w:t>
            </w:r>
          </w:p>
        </w:tc>
        <w:tc>
          <w:tcPr>
            <w:tcW w:w="850" w:type="dxa"/>
          </w:tcPr>
          <w:p w14:paraId="04EE89F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23%</w:t>
            </w:r>
          </w:p>
        </w:tc>
        <w:tc>
          <w:tcPr>
            <w:tcW w:w="850" w:type="dxa"/>
          </w:tcPr>
          <w:p w14:paraId="4E30A2A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17%</w:t>
            </w:r>
          </w:p>
        </w:tc>
        <w:tc>
          <w:tcPr>
            <w:tcW w:w="850" w:type="dxa"/>
          </w:tcPr>
          <w:p w14:paraId="3ADD92A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43%</w:t>
            </w:r>
          </w:p>
        </w:tc>
        <w:tc>
          <w:tcPr>
            <w:tcW w:w="850" w:type="dxa"/>
          </w:tcPr>
          <w:p w14:paraId="6150C9C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25%</w:t>
            </w:r>
          </w:p>
        </w:tc>
        <w:tc>
          <w:tcPr>
            <w:tcW w:w="850" w:type="dxa"/>
          </w:tcPr>
          <w:p w14:paraId="735A4D8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27%</w:t>
            </w:r>
          </w:p>
        </w:tc>
      </w:tr>
      <w:tr w:rsidR="00A14B06" w:rsidRPr="00F06755" w14:paraId="69FBA361" w14:textId="77777777" w:rsidTr="00B357E3">
        <w:trPr>
          <w:trHeight w:val="20"/>
        </w:trPr>
        <w:tc>
          <w:tcPr>
            <w:tcW w:w="420" w:type="dxa"/>
            <w:shd w:val="clear" w:color="auto" w:fill="D9D9D9" w:themeFill="background1" w:themeFillShade="D9"/>
            <w:noWrap/>
            <w:vAlign w:val="center"/>
            <w:hideMark/>
          </w:tcPr>
          <w:p w14:paraId="716DFC75" w14:textId="77777777" w:rsidR="00A14B06" w:rsidRPr="00F06755" w:rsidRDefault="00A14B06" w:rsidP="005D76E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237AF84F" w14:textId="77777777" w:rsidR="00A14B06" w:rsidRPr="00F06755" w:rsidRDefault="00A14B06" w:rsidP="005D76EA">
            <w:pPr>
              <w:keepNext/>
              <w:spacing w:line="240" w:lineRule="auto"/>
              <w:contextualSpacing/>
              <w:rPr>
                <w:sz w:val="18"/>
                <w:szCs w:val="18"/>
              </w:rPr>
            </w:pPr>
            <w:r w:rsidRPr="00F06755">
              <w:rPr>
                <w:sz w:val="18"/>
                <w:szCs w:val="18"/>
              </w:rPr>
              <w:t>Konsum lindert Spastiken</w:t>
            </w:r>
          </w:p>
        </w:tc>
        <w:tc>
          <w:tcPr>
            <w:tcW w:w="850" w:type="dxa"/>
            <w:shd w:val="clear" w:color="auto" w:fill="D9D9D9" w:themeFill="background1" w:themeFillShade="D9"/>
          </w:tcPr>
          <w:p w14:paraId="3F94C67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29%</w:t>
            </w:r>
          </w:p>
        </w:tc>
        <w:tc>
          <w:tcPr>
            <w:tcW w:w="850" w:type="dxa"/>
            <w:shd w:val="clear" w:color="auto" w:fill="D9D9D9" w:themeFill="background1" w:themeFillShade="D9"/>
          </w:tcPr>
          <w:p w14:paraId="498DAB6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shd w:val="clear" w:color="auto" w:fill="D9D9D9" w:themeFill="background1" w:themeFillShade="D9"/>
          </w:tcPr>
          <w:p w14:paraId="5AF64E4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48%</w:t>
            </w:r>
          </w:p>
        </w:tc>
        <w:tc>
          <w:tcPr>
            <w:tcW w:w="850" w:type="dxa"/>
            <w:shd w:val="clear" w:color="auto" w:fill="D9D9D9" w:themeFill="background1" w:themeFillShade="D9"/>
          </w:tcPr>
          <w:p w14:paraId="3626309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34%</w:t>
            </w:r>
          </w:p>
        </w:tc>
        <w:tc>
          <w:tcPr>
            <w:tcW w:w="850" w:type="dxa"/>
            <w:shd w:val="clear" w:color="auto" w:fill="D9D9D9" w:themeFill="background1" w:themeFillShade="D9"/>
          </w:tcPr>
          <w:p w14:paraId="7223FF0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r>
      <w:tr w:rsidR="00A14B06" w:rsidRPr="00F06755" w14:paraId="0D56B776" w14:textId="77777777" w:rsidTr="00B357E3">
        <w:trPr>
          <w:trHeight w:val="20"/>
        </w:trPr>
        <w:tc>
          <w:tcPr>
            <w:tcW w:w="420" w:type="dxa"/>
            <w:noWrap/>
            <w:vAlign w:val="center"/>
            <w:hideMark/>
          </w:tcPr>
          <w:p w14:paraId="75B7B98B" w14:textId="77777777" w:rsidR="00A14B06" w:rsidRPr="00F06755" w:rsidRDefault="00A14B06" w:rsidP="005D76EA">
            <w:pPr>
              <w:keepNext/>
              <w:spacing w:line="240" w:lineRule="auto"/>
              <w:contextualSpacing/>
              <w:rPr>
                <w:sz w:val="18"/>
                <w:szCs w:val="18"/>
              </w:rPr>
            </w:pPr>
            <w:r w:rsidRPr="00F06755">
              <w:rPr>
                <w:sz w:val="18"/>
                <w:szCs w:val="18"/>
              </w:rPr>
              <w:t>14</w:t>
            </w:r>
          </w:p>
        </w:tc>
        <w:tc>
          <w:tcPr>
            <w:tcW w:w="5556" w:type="dxa"/>
            <w:vAlign w:val="center"/>
            <w:hideMark/>
          </w:tcPr>
          <w:p w14:paraId="24560C9F" w14:textId="77777777" w:rsidR="00A14B06" w:rsidRPr="00F06755" w:rsidRDefault="00A14B06" w:rsidP="005D76EA">
            <w:pPr>
              <w:keepNext/>
              <w:spacing w:line="240" w:lineRule="auto"/>
              <w:contextualSpacing/>
              <w:rPr>
                <w:sz w:val="18"/>
                <w:szCs w:val="18"/>
              </w:rPr>
            </w:pPr>
            <w:r w:rsidRPr="00F06755">
              <w:rPr>
                <w:sz w:val="18"/>
                <w:szCs w:val="18"/>
              </w:rPr>
              <w:t>Konsum bewirkt Herz-Kreislaufkrankheiten</w:t>
            </w:r>
          </w:p>
        </w:tc>
        <w:tc>
          <w:tcPr>
            <w:tcW w:w="850" w:type="dxa"/>
          </w:tcPr>
          <w:p w14:paraId="142F04C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15%</w:t>
            </w:r>
          </w:p>
        </w:tc>
        <w:tc>
          <w:tcPr>
            <w:tcW w:w="850" w:type="dxa"/>
          </w:tcPr>
          <w:p w14:paraId="6AD832E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34%</w:t>
            </w:r>
          </w:p>
        </w:tc>
        <w:tc>
          <w:tcPr>
            <w:tcW w:w="850" w:type="dxa"/>
          </w:tcPr>
          <w:p w14:paraId="03254FC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tcPr>
          <w:p w14:paraId="4972AEB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tcPr>
          <w:p w14:paraId="4FA523A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17%</w:t>
            </w:r>
          </w:p>
        </w:tc>
      </w:tr>
      <w:tr w:rsidR="00A14B06" w:rsidRPr="00F06755" w14:paraId="37618DCF" w14:textId="77777777" w:rsidTr="00B357E3">
        <w:trPr>
          <w:trHeight w:val="20"/>
        </w:trPr>
        <w:tc>
          <w:tcPr>
            <w:tcW w:w="420" w:type="dxa"/>
            <w:shd w:val="clear" w:color="auto" w:fill="D9D9D9" w:themeFill="background1" w:themeFillShade="D9"/>
            <w:noWrap/>
            <w:vAlign w:val="center"/>
            <w:hideMark/>
          </w:tcPr>
          <w:p w14:paraId="52C8D6E6" w14:textId="77777777" w:rsidR="00A14B06" w:rsidRPr="00F06755" w:rsidRDefault="00A14B06" w:rsidP="005D76E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7DE915C2" w14:textId="77777777" w:rsidR="00A14B06" w:rsidRPr="00F06755" w:rsidRDefault="00A14B06" w:rsidP="005D76EA">
            <w:pPr>
              <w:keepNext/>
              <w:spacing w:line="240" w:lineRule="auto"/>
              <w:contextualSpacing/>
              <w:rPr>
                <w:sz w:val="18"/>
                <w:szCs w:val="18"/>
              </w:rPr>
            </w:pPr>
            <w:r w:rsidRPr="00F06755">
              <w:rPr>
                <w:sz w:val="18"/>
                <w:szCs w:val="18"/>
              </w:rPr>
              <w:t>Inhalativer Konsum bewirkt Atemwegserkrankungen</w:t>
            </w:r>
          </w:p>
        </w:tc>
        <w:tc>
          <w:tcPr>
            <w:tcW w:w="850" w:type="dxa"/>
            <w:shd w:val="clear" w:color="auto" w:fill="D9D9D9" w:themeFill="background1" w:themeFillShade="D9"/>
          </w:tcPr>
          <w:p w14:paraId="71F4BC5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c>
          <w:tcPr>
            <w:tcW w:w="850" w:type="dxa"/>
            <w:shd w:val="clear" w:color="auto" w:fill="D9D9D9" w:themeFill="background1" w:themeFillShade="D9"/>
          </w:tcPr>
          <w:p w14:paraId="54EB5CF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29%</w:t>
            </w:r>
          </w:p>
        </w:tc>
        <w:tc>
          <w:tcPr>
            <w:tcW w:w="850" w:type="dxa"/>
            <w:shd w:val="clear" w:color="auto" w:fill="D9D9D9" w:themeFill="background1" w:themeFillShade="D9"/>
          </w:tcPr>
          <w:p w14:paraId="6459F1C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30%</w:t>
            </w:r>
          </w:p>
        </w:tc>
        <w:tc>
          <w:tcPr>
            <w:tcW w:w="850" w:type="dxa"/>
            <w:shd w:val="clear" w:color="auto" w:fill="D9D9D9" w:themeFill="background1" w:themeFillShade="D9"/>
          </w:tcPr>
          <w:p w14:paraId="699C4F4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21%</w:t>
            </w:r>
          </w:p>
        </w:tc>
        <w:tc>
          <w:tcPr>
            <w:tcW w:w="850" w:type="dxa"/>
            <w:shd w:val="clear" w:color="auto" w:fill="D9D9D9" w:themeFill="background1" w:themeFillShade="D9"/>
          </w:tcPr>
          <w:p w14:paraId="2C9A52A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r>
      <w:tr w:rsidR="00A14B06" w:rsidRPr="00F06755" w14:paraId="2AD42D74" w14:textId="77777777" w:rsidTr="00B357E3">
        <w:trPr>
          <w:trHeight w:val="20"/>
        </w:trPr>
        <w:tc>
          <w:tcPr>
            <w:tcW w:w="420" w:type="dxa"/>
            <w:noWrap/>
            <w:vAlign w:val="center"/>
            <w:hideMark/>
          </w:tcPr>
          <w:p w14:paraId="348A206E" w14:textId="77777777" w:rsidR="00A14B06" w:rsidRPr="00F06755" w:rsidRDefault="00A14B06" w:rsidP="005D76EA">
            <w:pPr>
              <w:keepNext/>
              <w:spacing w:line="240" w:lineRule="auto"/>
              <w:contextualSpacing/>
              <w:rPr>
                <w:sz w:val="18"/>
                <w:szCs w:val="18"/>
              </w:rPr>
            </w:pPr>
            <w:r w:rsidRPr="00F06755">
              <w:rPr>
                <w:sz w:val="18"/>
                <w:szCs w:val="18"/>
              </w:rPr>
              <w:t>16</w:t>
            </w:r>
          </w:p>
        </w:tc>
        <w:tc>
          <w:tcPr>
            <w:tcW w:w="5556" w:type="dxa"/>
            <w:vAlign w:val="center"/>
            <w:hideMark/>
          </w:tcPr>
          <w:p w14:paraId="320AFAD2" w14:textId="77777777" w:rsidR="00A14B06" w:rsidRPr="00F06755" w:rsidRDefault="00A14B06" w:rsidP="005D76EA">
            <w:pPr>
              <w:keepNext/>
              <w:spacing w:line="240" w:lineRule="auto"/>
              <w:contextualSpacing/>
              <w:rPr>
                <w:sz w:val="18"/>
                <w:szCs w:val="18"/>
              </w:rPr>
            </w:pPr>
            <w:r w:rsidRPr="00F06755">
              <w:rPr>
                <w:sz w:val="18"/>
                <w:szCs w:val="18"/>
              </w:rPr>
              <w:t>Konsum verursacht Krebserkrankungen</w:t>
            </w:r>
          </w:p>
        </w:tc>
        <w:tc>
          <w:tcPr>
            <w:tcW w:w="850" w:type="dxa"/>
          </w:tcPr>
          <w:p w14:paraId="6A45227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10%</w:t>
            </w:r>
          </w:p>
        </w:tc>
        <w:tc>
          <w:tcPr>
            <w:tcW w:w="850" w:type="dxa"/>
          </w:tcPr>
          <w:p w14:paraId="79489A8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28%</w:t>
            </w:r>
          </w:p>
        </w:tc>
        <w:tc>
          <w:tcPr>
            <w:tcW w:w="850" w:type="dxa"/>
          </w:tcPr>
          <w:p w14:paraId="715C2E3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15%</w:t>
            </w:r>
          </w:p>
        </w:tc>
        <w:tc>
          <w:tcPr>
            <w:tcW w:w="850" w:type="dxa"/>
          </w:tcPr>
          <w:p w14:paraId="7864D3D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15%</w:t>
            </w:r>
          </w:p>
        </w:tc>
        <w:tc>
          <w:tcPr>
            <w:tcW w:w="850" w:type="dxa"/>
          </w:tcPr>
          <w:p w14:paraId="4F20727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13%</w:t>
            </w:r>
          </w:p>
        </w:tc>
      </w:tr>
      <w:tr w:rsidR="00A14B06" w:rsidRPr="00F06755" w14:paraId="1A8BE1C2" w14:textId="77777777" w:rsidTr="00B357E3">
        <w:trPr>
          <w:trHeight w:val="20"/>
        </w:trPr>
        <w:tc>
          <w:tcPr>
            <w:tcW w:w="420" w:type="dxa"/>
            <w:shd w:val="clear" w:color="auto" w:fill="D9D9D9" w:themeFill="background1" w:themeFillShade="D9"/>
            <w:noWrap/>
            <w:vAlign w:val="center"/>
            <w:hideMark/>
          </w:tcPr>
          <w:p w14:paraId="28E07609" w14:textId="77777777" w:rsidR="00A14B06" w:rsidRPr="00F06755" w:rsidRDefault="00A14B06" w:rsidP="005D76E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461D0844" w14:textId="77777777" w:rsidR="00A14B06" w:rsidRPr="00F06755" w:rsidRDefault="00A14B06" w:rsidP="005D76EA">
            <w:pPr>
              <w:keepNext/>
              <w:spacing w:line="240" w:lineRule="auto"/>
              <w:contextualSpacing/>
              <w:rPr>
                <w:sz w:val="18"/>
                <w:szCs w:val="18"/>
              </w:rPr>
            </w:pPr>
            <w:r w:rsidRPr="00F06755">
              <w:rPr>
                <w:sz w:val="18"/>
                <w:szCs w:val="18"/>
              </w:rPr>
              <w:t>Konsum hilft beim Abnehmen</w:t>
            </w:r>
          </w:p>
        </w:tc>
        <w:tc>
          <w:tcPr>
            <w:tcW w:w="850" w:type="dxa"/>
            <w:shd w:val="clear" w:color="auto" w:fill="D9D9D9" w:themeFill="background1" w:themeFillShade="D9"/>
          </w:tcPr>
          <w:p w14:paraId="62D3001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w:t>
            </w:r>
          </w:p>
        </w:tc>
        <w:tc>
          <w:tcPr>
            <w:tcW w:w="850" w:type="dxa"/>
            <w:shd w:val="clear" w:color="auto" w:fill="D9D9D9" w:themeFill="background1" w:themeFillShade="D9"/>
          </w:tcPr>
          <w:p w14:paraId="53B7D8C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13%</w:t>
            </w:r>
          </w:p>
        </w:tc>
        <w:tc>
          <w:tcPr>
            <w:tcW w:w="850" w:type="dxa"/>
            <w:shd w:val="clear" w:color="auto" w:fill="D9D9D9" w:themeFill="background1" w:themeFillShade="D9"/>
          </w:tcPr>
          <w:p w14:paraId="4F03793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11%</w:t>
            </w:r>
          </w:p>
        </w:tc>
        <w:tc>
          <w:tcPr>
            <w:tcW w:w="850" w:type="dxa"/>
            <w:shd w:val="clear" w:color="auto" w:fill="D9D9D9" w:themeFill="background1" w:themeFillShade="D9"/>
          </w:tcPr>
          <w:p w14:paraId="534E450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w:t>
            </w:r>
          </w:p>
        </w:tc>
        <w:tc>
          <w:tcPr>
            <w:tcW w:w="850" w:type="dxa"/>
            <w:shd w:val="clear" w:color="auto" w:fill="D9D9D9" w:themeFill="background1" w:themeFillShade="D9"/>
          </w:tcPr>
          <w:p w14:paraId="7CBA84F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7%</w:t>
            </w:r>
          </w:p>
        </w:tc>
      </w:tr>
      <w:tr w:rsidR="00A14B06" w:rsidRPr="00F06755" w14:paraId="7C00527F" w14:textId="77777777" w:rsidTr="00B357E3">
        <w:trPr>
          <w:trHeight w:val="20"/>
        </w:trPr>
        <w:tc>
          <w:tcPr>
            <w:tcW w:w="420" w:type="dxa"/>
            <w:noWrap/>
            <w:vAlign w:val="center"/>
            <w:hideMark/>
          </w:tcPr>
          <w:p w14:paraId="036083DB" w14:textId="77777777" w:rsidR="00A14B06" w:rsidRPr="00F06755" w:rsidRDefault="00A14B06" w:rsidP="005D76EA">
            <w:pPr>
              <w:keepNext/>
              <w:spacing w:line="240" w:lineRule="auto"/>
              <w:contextualSpacing/>
              <w:rPr>
                <w:sz w:val="18"/>
                <w:szCs w:val="18"/>
              </w:rPr>
            </w:pPr>
            <w:r w:rsidRPr="00F06755">
              <w:rPr>
                <w:sz w:val="18"/>
                <w:szCs w:val="18"/>
              </w:rPr>
              <w:t>18</w:t>
            </w:r>
          </w:p>
        </w:tc>
        <w:tc>
          <w:tcPr>
            <w:tcW w:w="5556" w:type="dxa"/>
            <w:vAlign w:val="center"/>
            <w:hideMark/>
          </w:tcPr>
          <w:p w14:paraId="28AF1AC3" w14:textId="77777777" w:rsidR="00A14B06" w:rsidRPr="00F06755" w:rsidRDefault="00A14B06" w:rsidP="005D76EA">
            <w:pPr>
              <w:keepNext/>
              <w:spacing w:line="240" w:lineRule="auto"/>
              <w:contextualSpacing/>
              <w:rPr>
                <w:sz w:val="18"/>
                <w:szCs w:val="18"/>
              </w:rPr>
            </w:pPr>
            <w:r w:rsidRPr="00F06755">
              <w:rPr>
                <w:sz w:val="18"/>
                <w:szCs w:val="18"/>
              </w:rPr>
              <w:t>Konsum hilft bei Schlafproblemen</w:t>
            </w:r>
          </w:p>
        </w:tc>
        <w:tc>
          <w:tcPr>
            <w:tcW w:w="850" w:type="dxa"/>
          </w:tcPr>
          <w:p w14:paraId="60A2792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39%</w:t>
            </w:r>
          </w:p>
        </w:tc>
        <w:tc>
          <w:tcPr>
            <w:tcW w:w="850" w:type="dxa"/>
          </w:tcPr>
          <w:p w14:paraId="540E2CC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31%</w:t>
            </w:r>
          </w:p>
        </w:tc>
        <w:tc>
          <w:tcPr>
            <w:tcW w:w="850" w:type="dxa"/>
          </w:tcPr>
          <w:p w14:paraId="3ED97C5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71%</w:t>
            </w:r>
          </w:p>
        </w:tc>
        <w:tc>
          <w:tcPr>
            <w:tcW w:w="850" w:type="dxa"/>
          </w:tcPr>
          <w:p w14:paraId="388383C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54%</w:t>
            </w:r>
          </w:p>
        </w:tc>
        <w:tc>
          <w:tcPr>
            <w:tcW w:w="850" w:type="dxa"/>
          </w:tcPr>
          <w:p w14:paraId="286313E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45%</w:t>
            </w:r>
          </w:p>
        </w:tc>
      </w:tr>
      <w:tr w:rsidR="00A14B06" w:rsidRPr="00F06755" w14:paraId="6DD587A9" w14:textId="77777777" w:rsidTr="00B357E3">
        <w:trPr>
          <w:trHeight w:val="20"/>
        </w:trPr>
        <w:tc>
          <w:tcPr>
            <w:tcW w:w="420" w:type="dxa"/>
            <w:shd w:val="clear" w:color="auto" w:fill="D9D9D9" w:themeFill="background1" w:themeFillShade="D9"/>
            <w:noWrap/>
            <w:vAlign w:val="center"/>
            <w:hideMark/>
          </w:tcPr>
          <w:p w14:paraId="3369C574" w14:textId="77777777" w:rsidR="00A14B06" w:rsidRPr="00F06755" w:rsidRDefault="00A14B06" w:rsidP="005D76E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7BC8BB98" w14:textId="77777777" w:rsidR="00A14B06" w:rsidRPr="00F06755" w:rsidRDefault="00A14B06" w:rsidP="005D76EA">
            <w:pPr>
              <w:keepNext/>
              <w:spacing w:line="240" w:lineRule="auto"/>
              <w:contextualSpacing/>
              <w:rPr>
                <w:sz w:val="18"/>
                <w:szCs w:val="18"/>
              </w:rPr>
            </w:pPr>
            <w:r w:rsidRPr="00F06755">
              <w:rPr>
                <w:sz w:val="18"/>
                <w:szCs w:val="18"/>
              </w:rPr>
              <w:t>Konsum verändert die Wahrnehmungen</w:t>
            </w:r>
          </w:p>
        </w:tc>
        <w:tc>
          <w:tcPr>
            <w:tcW w:w="850" w:type="dxa"/>
            <w:shd w:val="clear" w:color="auto" w:fill="D9D9D9" w:themeFill="background1" w:themeFillShade="D9"/>
          </w:tcPr>
          <w:p w14:paraId="5ED1A8D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61%</w:t>
            </w:r>
          </w:p>
        </w:tc>
        <w:tc>
          <w:tcPr>
            <w:tcW w:w="850" w:type="dxa"/>
            <w:shd w:val="clear" w:color="auto" w:fill="D9D9D9" w:themeFill="background1" w:themeFillShade="D9"/>
          </w:tcPr>
          <w:p w14:paraId="2C47D67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57%</w:t>
            </w:r>
          </w:p>
        </w:tc>
        <w:tc>
          <w:tcPr>
            <w:tcW w:w="850" w:type="dxa"/>
            <w:shd w:val="clear" w:color="auto" w:fill="D9D9D9" w:themeFill="background1" w:themeFillShade="D9"/>
          </w:tcPr>
          <w:p w14:paraId="5AFB653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60%</w:t>
            </w:r>
          </w:p>
        </w:tc>
        <w:tc>
          <w:tcPr>
            <w:tcW w:w="850" w:type="dxa"/>
            <w:shd w:val="clear" w:color="auto" w:fill="D9D9D9" w:themeFill="background1" w:themeFillShade="D9"/>
          </w:tcPr>
          <w:p w14:paraId="79664AC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62%</w:t>
            </w:r>
          </w:p>
        </w:tc>
        <w:tc>
          <w:tcPr>
            <w:tcW w:w="850" w:type="dxa"/>
            <w:shd w:val="clear" w:color="auto" w:fill="D9D9D9" w:themeFill="background1" w:themeFillShade="D9"/>
          </w:tcPr>
          <w:p w14:paraId="64500B7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64%</w:t>
            </w:r>
          </w:p>
        </w:tc>
      </w:tr>
      <w:tr w:rsidR="00A14B06" w:rsidRPr="00F06755" w14:paraId="79E892D1" w14:textId="77777777" w:rsidTr="00B357E3">
        <w:trPr>
          <w:trHeight w:val="20"/>
        </w:trPr>
        <w:tc>
          <w:tcPr>
            <w:tcW w:w="420" w:type="dxa"/>
            <w:noWrap/>
            <w:vAlign w:val="center"/>
            <w:hideMark/>
          </w:tcPr>
          <w:p w14:paraId="33C242A6" w14:textId="77777777" w:rsidR="00A14B06" w:rsidRPr="00F06755" w:rsidRDefault="00A14B06" w:rsidP="005D76EA">
            <w:pPr>
              <w:keepNext/>
              <w:spacing w:line="240" w:lineRule="auto"/>
              <w:contextualSpacing/>
              <w:rPr>
                <w:sz w:val="18"/>
                <w:szCs w:val="18"/>
              </w:rPr>
            </w:pPr>
            <w:r w:rsidRPr="00F06755">
              <w:rPr>
                <w:sz w:val="18"/>
                <w:szCs w:val="18"/>
              </w:rPr>
              <w:t>20</w:t>
            </w:r>
          </w:p>
        </w:tc>
        <w:tc>
          <w:tcPr>
            <w:tcW w:w="5556" w:type="dxa"/>
            <w:vAlign w:val="center"/>
            <w:hideMark/>
          </w:tcPr>
          <w:p w14:paraId="3E83B5A5" w14:textId="77777777" w:rsidR="00A14B06" w:rsidRPr="00F06755" w:rsidRDefault="00A14B06" w:rsidP="005D76EA">
            <w:pPr>
              <w:keepNext/>
              <w:spacing w:line="240" w:lineRule="auto"/>
              <w:contextualSpacing/>
              <w:rPr>
                <w:sz w:val="18"/>
                <w:szCs w:val="18"/>
              </w:rPr>
            </w:pPr>
            <w:r w:rsidRPr="00F06755">
              <w:rPr>
                <w:sz w:val="18"/>
                <w:szCs w:val="18"/>
              </w:rPr>
              <w:t>Konsum beeinträchtigt kognitive Fähigkeiten</w:t>
            </w:r>
          </w:p>
        </w:tc>
        <w:tc>
          <w:tcPr>
            <w:tcW w:w="850" w:type="dxa"/>
          </w:tcPr>
          <w:p w14:paraId="5DDC3E8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44%</w:t>
            </w:r>
          </w:p>
        </w:tc>
        <w:tc>
          <w:tcPr>
            <w:tcW w:w="850" w:type="dxa"/>
          </w:tcPr>
          <w:p w14:paraId="655794B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46%</w:t>
            </w:r>
          </w:p>
        </w:tc>
        <w:tc>
          <w:tcPr>
            <w:tcW w:w="850" w:type="dxa"/>
          </w:tcPr>
          <w:p w14:paraId="6BF1EC6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47%</w:t>
            </w:r>
          </w:p>
        </w:tc>
        <w:tc>
          <w:tcPr>
            <w:tcW w:w="850" w:type="dxa"/>
          </w:tcPr>
          <w:p w14:paraId="3B06174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50%</w:t>
            </w:r>
          </w:p>
        </w:tc>
        <w:tc>
          <w:tcPr>
            <w:tcW w:w="850" w:type="dxa"/>
          </w:tcPr>
          <w:p w14:paraId="73B8217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47%</w:t>
            </w:r>
          </w:p>
        </w:tc>
      </w:tr>
      <w:tr w:rsidR="00A14B06" w:rsidRPr="00F06755" w14:paraId="69B9C406" w14:textId="77777777" w:rsidTr="00B357E3">
        <w:trPr>
          <w:trHeight w:val="20"/>
        </w:trPr>
        <w:tc>
          <w:tcPr>
            <w:tcW w:w="420" w:type="dxa"/>
            <w:shd w:val="clear" w:color="auto" w:fill="D9D9D9" w:themeFill="background1" w:themeFillShade="D9"/>
            <w:noWrap/>
            <w:vAlign w:val="center"/>
            <w:hideMark/>
          </w:tcPr>
          <w:p w14:paraId="6A554BF1" w14:textId="77777777" w:rsidR="00A14B06" w:rsidRPr="00F06755" w:rsidRDefault="00A14B06" w:rsidP="005D76E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654F4BAB" w14:textId="77777777" w:rsidR="00A14B06" w:rsidRPr="00F06755" w:rsidRDefault="00A14B06" w:rsidP="005D76EA">
            <w:pPr>
              <w:keepNext/>
              <w:spacing w:line="240" w:lineRule="auto"/>
              <w:contextualSpacing/>
              <w:rPr>
                <w:sz w:val="18"/>
                <w:szCs w:val="18"/>
              </w:rPr>
            </w:pPr>
            <w:r w:rsidRPr="00F06755">
              <w:rPr>
                <w:sz w:val="18"/>
                <w:szCs w:val="18"/>
              </w:rPr>
              <w:t>Konsum gefährdet die Verkehrssicherheit</w:t>
            </w:r>
          </w:p>
        </w:tc>
        <w:tc>
          <w:tcPr>
            <w:tcW w:w="850" w:type="dxa"/>
            <w:shd w:val="clear" w:color="auto" w:fill="D9D9D9" w:themeFill="background1" w:themeFillShade="D9"/>
          </w:tcPr>
          <w:p w14:paraId="2E16C74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64%</w:t>
            </w:r>
          </w:p>
        </w:tc>
        <w:tc>
          <w:tcPr>
            <w:tcW w:w="850" w:type="dxa"/>
            <w:shd w:val="clear" w:color="auto" w:fill="D9D9D9" w:themeFill="background1" w:themeFillShade="D9"/>
          </w:tcPr>
          <w:p w14:paraId="3AE78E5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53%</w:t>
            </w:r>
          </w:p>
        </w:tc>
        <w:tc>
          <w:tcPr>
            <w:tcW w:w="850" w:type="dxa"/>
            <w:shd w:val="clear" w:color="auto" w:fill="D9D9D9" w:themeFill="background1" w:themeFillShade="D9"/>
          </w:tcPr>
          <w:p w14:paraId="604C652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58%</w:t>
            </w:r>
          </w:p>
        </w:tc>
        <w:tc>
          <w:tcPr>
            <w:tcW w:w="850" w:type="dxa"/>
            <w:shd w:val="clear" w:color="auto" w:fill="D9D9D9" w:themeFill="background1" w:themeFillShade="D9"/>
          </w:tcPr>
          <w:p w14:paraId="6DD0DF2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58%</w:t>
            </w:r>
          </w:p>
        </w:tc>
        <w:tc>
          <w:tcPr>
            <w:tcW w:w="850" w:type="dxa"/>
            <w:shd w:val="clear" w:color="auto" w:fill="D9D9D9" w:themeFill="background1" w:themeFillShade="D9"/>
          </w:tcPr>
          <w:p w14:paraId="010CF90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66%</w:t>
            </w:r>
          </w:p>
        </w:tc>
      </w:tr>
      <w:tr w:rsidR="00A14B06" w:rsidRPr="00F06755" w14:paraId="1ECC8514" w14:textId="77777777" w:rsidTr="00B357E3">
        <w:trPr>
          <w:trHeight w:val="20"/>
        </w:trPr>
        <w:tc>
          <w:tcPr>
            <w:tcW w:w="420" w:type="dxa"/>
            <w:noWrap/>
            <w:vAlign w:val="center"/>
            <w:hideMark/>
          </w:tcPr>
          <w:p w14:paraId="16A21584" w14:textId="77777777" w:rsidR="00A14B06" w:rsidRPr="00F06755" w:rsidRDefault="00A14B06" w:rsidP="005D76EA">
            <w:pPr>
              <w:keepNext/>
              <w:spacing w:line="240" w:lineRule="auto"/>
              <w:contextualSpacing/>
              <w:rPr>
                <w:sz w:val="18"/>
                <w:szCs w:val="18"/>
              </w:rPr>
            </w:pPr>
            <w:r w:rsidRPr="00F06755">
              <w:rPr>
                <w:sz w:val="18"/>
                <w:szCs w:val="18"/>
              </w:rPr>
              <w:t>22</w:t>
            </w:r>
          </w:p>
        </w:tc>
        <w:tc>
          <w:tcPr>
            <w:tcW w:w="5556" w:type="dxa"/>
            <w:vAlign w:val="center"/>
            <w:hideMark/>
          </w:tcPr>
          <w:p w14:paraId="63202724" w14:textId="77777777" w:rsidR="00A14B06" w:rsidRPr="00F06755" w:rsidRDefault="00A14B06" w:rsidP="005D76EA">
            <w:pPr>
              <w:keepNext/>
              <w:spacing w:line="240" w:lineRule="auto"/>
              <w:contextualSpacing/>
              <w:rPr>
                <w:sz w:val="18"/>
                <w:szCs w:val="18"/>
              </w:rPr>
            </w:pPr>
            <w:r w:rsidRPr="00F06755">
              <w:rPr>
                <w:sz w:val="18"/>
                <w:szCs w:val="18"/>
              </w:rPr>
              <w:t>Cannabis ist eine Einstiegsdroge</w:t>
            </w:r>
          </w:p>
        </w:tc>
        <w:tc>
          <w:tcPr>
            <w:tcW w:w="850" w:type="dxa"/>
          </w:tcPr>
          <w:p w14:paraId="638A872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58%</w:t>
            </w:r>
          </w:p>
        </w:tc>
        <w:tc>
          <w:tcPr>
            <w:tcW w:w="850" w:type="dxa"/>
          </w:tcPr>
          <w:p w14:paraId="546F3B9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52%</w:t>
            </w:r>
          </w:p>
        </w:tc>
        <w:tc>
          <w:tcPr>
            <w:tcW w:w="850" w:type="dxa"/>
          </w:tcPr>
          <w:p w14:paraId="4A4E86B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52%</w:t>
            </w:r>
          </w:p>
        </w:tc>
        <w:tc>
          <w:tcPr>
            <w:tcW w:w="850" w:type="dxa"/>
          </w:tcPr>
          <w:p w14:paraId="4194144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56%</w:t>
            </w:r>
          </w:p>
        </w:tc>
        <w:tc>
          <w:tcPr>
            <w:tcW w:w="850" w:type="dxa"/>
          </w:tcPr>
          <w:p w14:paraId="68DA6E7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64%</w:t>
            </w:r>
          </w:p>
        </w:tc>
      </w:tr>
      <w:tr w:rsidR="00A14B06" w:rsidRPr="00F06755" w14:paraId="66547912" w14:textId="77777777" w:rsidTr="00B357E3">
        <w:trPr>
          <w:trHeight w:val="20"/>
        </w:trPr>
        <w:tc>
          <w:tcPr>
            <w:tcW w:w="420" w:type="dxa"/>
            <w:shd w:val="clear" w:color="auto" w:fill="D9D9D9" w:themeFill="background1" w:themeFillShade="D9"/>
            <w:noWrap/>
            <w:vAlign w:val="center"/>
            <w:hideMark/>
          </w:tcPr>
          <w:p w14:paraId="271A0C6F" w14:textId="77777777" w:rsidR="00A14B06" w:rsidRPr="00F06755" w:rsidRDefault="00A14B06" w:rsidP="005D76E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2D5BD2B2" w14:textId="77777777" w:rsidR="00A14B06" w:rsidRPr="00F06755" w:rsidRDefault="00A14B06" w:rsidP="005D76EA">
            <w:pPr>
              <w:keepNext/>
              <w:spacing w:line="240" w:lineRule="auto"/>
              <w:contextualSpacing/>
              <w:rPr>
                <w:sz w:val="18"/>
                <w:szCs w:val="18"/>
              </w:rPr>
            </w:pPr>
            <w:r w:rsidRPr="00F06755">
              <w:rPr>
                <w:sz w:val="18"/>
                <w:szCs w:val="18"/>
              </w:rPr>
              <w:t>Cannabis verursacht keine Abhängigkeit</w:t>
            </w:r>
          </w:p>
        </w:tc>
        <w:tc>
          <w:tcPr>
            <w:tcW w:w="850" w:type="dxa"/>
            <w:shd w:val="clear" w:color="auto" w:fill="D9D9D9" w:themeFill="background1" w:themeFillShade="D9"/>
          </w:tcPr>
          <w:p w14:paraId="36AEBE5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c>
          <w:tcPr>
            <w:tcW w:w="850" w:type="dxa"/>
            <w:shd w:val="clear" w:color="auto" w:fill="D9D9D9" w:themeFill="background1" w:themeFillShade="D9"/>
          </w:tcPr>
          <w:p w14:paraId="68CA15D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shd w:val="clear" w:color="auto" w:fill="D9D9D9" w:themeFill="background1" w:themeFillShade="D9"/>
          </w:tcPr>
          <w:p w14:paraId="2BB4659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31%</w:t>
            </w:r>
          </w:p>
        </w:tc>
        <w:tc>
          <w:tcPr>
            <w:tcW w:w="850" w:type="dxa"/>
            <w:shd w:val="clear" w:color="auto" w:fill="D9D9D9" w:themeFill="background1" w:themeFillShade="D9"/>
          </w:tcPr>
          <w:p w14:paraId="42AB450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17%</w:t>
            </w:r>
          </w:p>
        </w:tc>
        <w:tc>
          <w:tcPr>
            <w:tcW w:w="850" w:type="dxa"/>
            <w:shd w:val="clear" w:color="auto" w:fill="D9D9D9" w:themeFill="background1" w:themeFillShade="D9"/>
          </w:tcPr>
          <w:p w14:paraId="3F84D7B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r>
      <w:tr w:rsidR="00A14B06" w:rsidRPr="00F06755" w14:paraId="69C3B6E7" w14:textId="77777777" w:rsidTr="00B357E3">
        <w:trPr>
          <w:trHeight w:val="20"/>
        </w:trPr>
        <w:tc>
          <w:tcPr>
            <w:tcW w:w="420" w:type="dxa"/>
            <w:noWrap/>
            <w:vAlign w:val="center"/>
            <w:hideMark/>
          </w:tcPr>
          <w:p w14:paraId="51B58F77" w14:textId="77777777" w:rsidR="00A14B06" w:rsidRPr="00F06755" w:rsidRDefault="00A14B06" w:rsidP="005D76EA">
            <w:pPr>
              <w:keepNext/>
              <w:spacing w:line="240" w:lineRule="auto"/>
              <w:contextualSpacing/>
              <w:rPr>
                <w:sz w:val="18"/>
                <w:szCs w:val="18"/>
              </w:rPr>
            </w:pPr>
            <w:r w:rsidRPr="00F06755">
              <w:rPr>
                <w:sz w:val="18"/>
                <w:szCs w:val="18"/>
              </w:rPr>
              <w:t>24</w:t>
            </w:r>
          </w:p>
        </w:tc>
        <w:tc>
          <w:tcPr>
            <w:tcW w:w="5556" w:type="dxa"/>
            <w:vAlign w:val="center"/>
            <w:hideMark/>
          </w:tcPr>
          <w:p w14:paraId="3D4D9F99" w14:textId="77777777" w:rsidR="00A14B06" w:rsidRPr="00F06755" w:rsidRDefault="00A14B06" w:rsidP="005D76EA">
            <w:pPr>
              <w:keepNext/>
              <w:spacing w:line="240" w:lineRule="auto"/>
              <w:contextualSpacing/>
              <w:rPr>
                <w:sz w:val="18"/>
                <w:szCs w:val="18"/>
              </w:rPr>
            </w:pPr>
            <w:r w:rsidRPr="00F06755">
              <w:rPr>
                <w:sz w:val="18"/>
                <w:szCs w:val="18"/>
              </w:rPr>
              <w:t>Konsum löst Psychosen aus</w:t>
            </w:r>
          </w:p>
        </w:tc>
        <w:tc>
          <w:tcPr>
            <w:tcW w:w="850" w:type="dxa"/>
          </w:tcPr>
          <w:p w14:paraId="65F0827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39%</w:t>
            </w:r>
          </w:p>
        </w:tc>
        <w:tc>
          <w:tcPr>
            <w:tcW w:w="850" w:type="dxa"/>
          </w:tcPr>
          <w:p w14:paraId="56CA709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41%</w:t>
            </w:r>
          </w:p>
        </w:tc>
        <w:tc>
          <w:tcPr>
            <w:tcW w:w="850" w:type="dxa"/>
          </w:tcPr>
          <w:p w14:paraId="2F4F1F4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50%</w:t>
            </w:r>
          </w:p>
        </w:tc>
        <w:tc>
          <w:tcPr>
            <w:tcW w:w="850" w:type="dxa"/>
          </w:tcPr>
          <w:p w14:paraId="096F1A3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50%</w:t>
            </w:r>
          </w:p>
        </w:tc>
        <w:tc>
          <w:tcPr>
            <w:tcW w:w="850" w:type="dxa"/>
          </w:tcPr>
          <w:p w14:paraId="064D97C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41%</w:t>
            </w:r>
          </w:p>
        </w:tc>
      </w:tr>
      <w:tr w:rsidR="00A14B06" w:rsidRPr="00F06755" w14:paraId="6507E0A4" w14:textId="77777777" w:rsidTr="00B357E3">
        <w:trPr>
          <w:trHeight w:val="20"/>
        </w:trPr>
        <w:tc>
          <w:tcPr>
            <w:tcW w:w="420" w:type="dxa"/>
            <w:shd w:val="clear" w:color="auto" w:fill="D9D9D9" w:themeFill="background1" w:themeFillShade="D9"/>
            <w:noWrap/>
            <w:vAlign w:val="center"/>
            <w:hideMark/>
          </w:tcPr>
          <w:p w14:paraId="144CBC6C" w14:textId="77777777" w:rsidR="00A14B06" w:rsidRPr="00F06755" w:rsidRDefault="00A14B06" w:rsidP="005D76E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5EE5426A" w14:textId="77777777" w:rsidR="00A14B06" w:rsidRPr="00F06755" w:rsidRDefault="00A14B06" w:rsidP="005D76EA">
            <w:pPr>
              <w:keepNext/>
              <w:spacing w:line="240" w:lineRule="auto"/>
              <w:contextualSpacing/>
              <w:rPr>
                <w:sz w:val="18"/>
                <w:szCs w:val="18"/>
              </w:rPr>
            </w:pPr>
            <w:r w:rsidRPr="00F06755">
              <w:rPr>
                <w:sz w:val="18"/>
                <w:szCs w:val="18"/>
              </w:rPr>
              <w:t>Konsum hilft gegen Angst</w:t>
            </w:r>
          </w:p>
        </w:tc>
        <w:tc>
          <w:tcPr>
            <w:tcW w:w="850" w:type="dxa"/>
            <w:shd w:val="clear" w:color="auto" w:fill="D9D9D9" w:themeFill="background1" w:themeFillShade="D9"/>
          </w:tcPr>
          <w:p w14:paraId="1C31CBC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32%</w:t>
            </w:r>
          </w:p>
        </w:tc>
        <w:tc>
          <w:tcPr>
            <w:tcW w:w="850" w:type="dxa"/>
            <w:shd w:val="clear" w:color="auto" w:fill="D9D9D9" w:themeFill="background1" w:themeFillShade="D9"/>
          </w:tcPr>
          <w:p w14:paraId="3D63610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shd w:val="clear" w:color="auto" w:fill="D9D9D9" w:themeFill="background1" w:themeFillShade="D9"/>
          </w:tcPr>
          <w:p w14:paraId="288DBA7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44%</w:t>
            </w:r>
          </w:p>
        </w:tc>
        <w:tc>
          <w:tcPr>
            <w:tcW w:w="850" w:type="dxa"/>
            <w:shd w:val="clear" w:color="auto" w:fill="D9D9D9" w:themeFill="background1" w:themeFillShade="D9"/>
          </w:tcPr>
          <w:p w14:paraId="6037ED5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44%</w:t>
            </w:r>
          </w:p>
        </w:tc>
        <w:tc>
          <w:tcPr>
            <w:tcW w:w="850" w:type="dxa"/>
            <w:shd w:val="clear" w:color="auto" w:fill="D9D9D9" w:themeFill="background1" w:themeFillShade="D9"/>
          </w:tcPr>
          <w:p w14:paraId="5C9897E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r>
      <w:tr w:rsidR="00A14B06" w:rsidRPr="00F06755" w14:paraId="568CF272" w14:textId="77777777" w:rsidTr="00B357E3">
        <w:trPr>
          <w:trHeight w:val="20"/>
        </w:trPr>
        <w:tc>
          <w:tcPr>
            <w:tcW w:w="420" w:type="dxa"/>
            <w:noWrap/>
            <w:vAlign w:val="center"/>
            <w:hideMark/>
          </w:tcPr>
          <w:p w14:paraId="7A41D31C" w14:textId="77777777" w:rsidR="00A14B06" w:rsidRPr="00F06755" w:rsidRDefault="00A14B06" w:rsidP="005D76EA">
            <w:pPr>
              <w:keepNext/>
              <w:spacing w:line="240" w:lineRule="auto"/>
              <w:contextualSpacing/>
              <w:rPr>
                <w:sz w:val="18"/>
                <w:szCs w:val="18"/>
              </w:rPr>
            </w:pPr>
            <w:r w:rsidRPr="00F06755">
              <w:rPr>
                <w:sz w:val="18"/>
                <w:szCs w:val="18"/>
              </w:rPr>
              <w:t>26</w:t>
            </w:r>
          </w:p>
        </w:tc>
        <w:tc>
          <w:tcPr>
            <w:tcW w:w="5556" w:type="dxa"/>
            <w:vAlign w:val="center"/>
            <w:hideMark/>
          </w:tcPr>
          <w:p w14:paraId="4A4CC9B7" w14:textId="77777777" w:rsidR="00A14B06" w:rsidRPr="00F06755" w:rsidRDefault="00A14B06" w:rsidP="005D76EA">
            <w:pPr>
              <w:keepNext/>
              <w:spacing w:line="240" w:lineRule="auto"/>
              <w:contextualSpacing/>
              <w:rPr>
                <w:sz w:val="18"/>
                <w:szCs w:val="18"/>
              </w:rPr>
            </w:pPr>
            <w:r w:rsidRPr="00F06755">
              <w:rPr>
                <w:sz w:val="18"/>
                <w:szCs w:val="18"/>
              </w:rPr>
              <w:t>Konsum hilft gegen Depressionen</w:t>
            </w:r>
          </w:p>
        </w:tc>
        <w:tc>
          <w:tcPr>
            <w:tcW w:w="850" w:type="dxa"/>
          </w:tcPr>
          <w:p w14:paraId="7EE344B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31%</w:t>
            </w:r>
          </w:p>
        </w:tc>
        <w:tc>
          <w:tcPr>
            <w:tcW w:w="850" w:type="dxa"/>
          </w:tcPr>
          <w:p w14:paraId="6FD065D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30%</w:t>
            </w:r>
          </w:p>
        </w:tc>
        <w:tc>
          <w:tcPr>
            <w:tcW w:w="850" w:type="dxa"/>
          </w:tcPr>
          <w:p w14:paraId="28DFD40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51%</w:t>
            </w:r>
          </w:p>
        </w:tc>
        <w:tc>
          <w:tcPr>
            <w:tcW w:w="850" w:type="dxa"/>
          </w:tcPr>
          <w:p w14:paraId="2DD5F22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tcPr>
          <w:p w14:paraId="03B875D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r>
      <w:tr w:rsidR="00A14B06" w:rsidRPr="00F06755" w14:paraId="2E40C5F7" w14:textId="77777777" w:rsidTr="00B357E3">
        <w:trPr>
          <w:trHeight w:val="20"/>
        </w:trPr>
        <w:tc>
          <w:tcPr>
            <w:tcW w:w="420" w:type="dxa"/>
            <w:shd w:val="clear" w:color="auto" w:fill="D9D9D9" w:themeFill="background1" w:themeFillShade="D9"/>
            <w:noWrap/>
            <w:vAlign w:val="center"/>
            <w:hideMark/>
          </w:tcPr>
          <w:p w14:paraId="783DF499" w14:textId="77777777" w:rsidR="00A14B06" w:rsidRPr="00F06755" w:rsidRDefault="00A14B06" w:rsidP="005D76E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7BDD9514" w14:textId="77777777" w:rsidR="00A14B06" w:rsidRPr="00F06755" w:rsidRDefault="00A14B06" w:rsidP="005D76EA">
            <w:pPr>
              <w:keepNext/>
              <w:spacing w:line="240" w:lineRule="auto"/>
              <w:contextualSpacing/>
              <w:rPr>
                <w:sz w:val="18"/>
                <w:szCs w:val="18"/>
              </w:rPr>
            </w:pPr>
            <w:r w:rsidRPr="00F06755">
              <w:rPr>
                <w:sz w:val="18"/>
                <w:szCs w:val="18"/>
              </w:rPr>
              <w:t>Konsum hilft bei ADHS</w:t>
            </w:r>
          </w:p>
        </w:tc>
        <w:tc>
          <w:tcPr>
            <w:tcW w:w="850" w:type="dxa"/>
            <w:shd w:val="clear" w:color="auto" w:fill="D9D9D9" w:themeFill="background1" w:themeFillShade="D9"/>
          </w:tcPr>
          <w:p w14:paraId="7EAD181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30%</w:t>
            </w:r>
          </w:p>
        </w:tc>
        <w:tc>
          <w:tcPr>
            <w:tcW w:w="850" w:type="dxa"/>
            <w:shd w:val="clear" w:color="auto" w:fill="D9D9D9" w:themeFill="background1" w:themeFillShade="D9"/>
          </w:tcPr>
          <w:p w14:paraId="51817BD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34%</w:t>
            </w:r>
          </w:p>
        </w:tc>
        <w:tc>
          <w:tcPr>
            <w:tcW w:w="850" w:type="dxa"/>
            <w:shd w:val="clear" w:color="auto" w:fill="D9D9D9" w:themeFill="background1" w:themeFillShade="D9"/>
          </w:tcPr>
          <w:p w14:paraId="6F782F4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56%</w:t>
            </w:r>
          </w:p>
        </w:tc>
        <w:tc>
          <w:tcPr>
            <w:tcW w:w="850" w:type="dxa"/>
            <w:shd w:val="clear" w:color="auto" w:fill="D9D9D9" w:themeFill="background1" w:themeFillShade="D9"/>
          </w:tcPr>
          <w:p w14:paraId="70BAD0F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47%</w:t>
            </w:r>
          </w:p>
        </w:tc>
        <w:tc>
          <w:tcPr>
            <w:tcW w:w="850" w:type="dxa"/>
            <w:shd w:val="clear" w:color="auto" w:fill="D9D9D9" w:themeFill="background1" w:themeFillShade="D9"/>
          </w:tcPr>
          <w:p w14:paraId="49F0999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r>
      <w:tr w:rsidR="00A14B06" w:rsidRPr="00F06755" w14:paraId="0244A179" w14:textId="77777777" w:rsidTr="00B357E3">
        <w:trPr>
          <w:trHeight w:val="20"/>
        </w:trPr>
        <w:tc>
          <w:tcPr>
            <w:tcW w:w="420" w:type="dxa"/>
            <w:noWrap/>
            <w:vAlign w:val="center"/>
            <w:hideMark/>
          </w:tcPr>
          <w:p w14:paraId="05F77099" w14:textId="77777777" w:rsidR="00A14B06" w:rsidRPr="00F06755" w:rsidRDefault="00A14B06" w:rsidP="005D76EA">
            <w:pPr>
              <w:keepNext/>
              <w:spacing w:line="240" w:lineRule="auto"/>
              <w:contextualSpacing/>
              <w:rPr>
                <w:sz w:val="18"/>
                <w:szCs w:val="18"/>
              </w:rPr>
            </w:pPr>
            <w:r w:rsidRPr="00F06755">
              <w:rPr>
                <w:sz w:val="18"/>
                <w:szCs w:val="18"/>
              </w:rPr>
              <w:t>28</w:t>
            </w:r>
          </w:p>
        </w:tc>
        <w:tc>
          <w:tcPr>
            <w:tcW w:w="5556" w:type="dxa"/>
            <w:vAlign w:val="center"/>
            <w:hideMark/>
          </w:tcPr>
          <w:p w14:paraId="00A74539" w14:textId="77777777" w:rsidR="00A14B06" w:rsidRPr="00F06755" w:rsidRDefault="00A14B06" w:rsidP="005D76EA">
            <w:pPr>
              <w:keepNext/>
              <w:spacing w:line="240" w:lineRule="auto"/>
              <w:contextualSpacing/>
              <w:rPr>
                <w:sz w:val="18"/>
                <w:szCs w:val="18"/>
              </w:rPr>
            </w:pPr>
            <w:r w:rsidRPr="00F06755">
              <w:rPr>
                <w:sz w:val="18"/>
                <w:szCs w:val="18"/>
              </w:rPr>
              <w:t>Konsum verursacht einen generellen Motivationsverlust</w:t>
            </w:r>
          </w:p>
        </w:tc>
        <w:tc>
          <w:tcPr>
            <w:tcW w:w="850" w:type="dxa"/>
          </w:tcPr>
          <w:p w14:paraId="2C17528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26%</w:t>
            </w:r>
          </w:p>
        </w:tc>
        <w:tc>
          <w:tcPr>
            <w:tcW w:w="850" w:type="dxa"/>
          </w:tcPr>
          <w:p w14:paraId="15C6E9E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27%</w:t>
            </w:r>
          </w:p>
        </w:tc>
        <w:tc>
          <w:tcPr>
            <w:tcW w:w="850" w:type="dxa"/>
          </w:tcPr>
          <w:p w14:paraId="0B09145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38%</w:t>
            </w:r>
          </w:p>
        </w:tc>
        <w:tc>
          <w:tcPr>
            <w:tcW w:w="850" w:type="dxa"/>
          </w:tcPr>
          <w:p w14:paraId="765ED4C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32%</w:t>
            </w:r>
          </w:p>
        </w:tc>
        <w:tc>
          <w:tcPr>
            <w:tcW w:w="850" w:type="dxa"/>
          </w:tcPr>
          <w:p w14:paraId="2F1636E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29%</w:t>
            </w:r>
          </w:p>
        </w:tc>
      </w:tr>
      <w:tr w:rsidR="00A14B06" w:rsidRPr="00F06755" w14:paraId="53BC397A" w14:textId="77777777" w:rsidTr="00B357E3">
        <w:trPr>
          <w:trHeight w:val="20"/>
        </w:trPr>
        <w:tc>
          <w:tcPr>
            <w:tcW w:w="420" w:type="dxa"/>
            <w:shd w:val="clear" w:color="auto" w:fill="D9D9D9" w:themeFill="background1" w:themeFillShade="D9"/>
            <w:noWrap/>
            <w:vAlign w:val="center"/>
            <w:hideMark/>
          </w:tcPr>
          <w:p w14:paraId="1DF34DDD" w14:textId="77777777" w:rsidR="00A14B06" w:rsidRPr="00F06755" w:rsidRDefault="00A14B06" w:rsidP="005D76E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19FEE5E4" w14:textId="77777777" w:rsidR="00A14B06" w:rsidRPr="00F06755" w:rsidRDefault="00A14B06" w:rsidP="005D76EA">
            <w:pPr>
              <w:keepNext/>
              <w:spacing w:line="240" w:lineRule="auto"/>
              <w:contextualSpacing/>
              <w:rPr>
                <w:sz w:val="18"/>
                <w:szCs w:val="18"/>
              </w:rPr>
            </w:pPr>
            <w:r w:rsidRPr="00F06755">
              <w:rPr>
                <w:sz w:val="18"/>
                <w:szCs w:val="18"/>
              </w:rPr>
              <w:t>Konsum verbessert die Gemütslage</w:t>
            </w:r>
          </w:p>
        </w:tc>
        <w:tc>
          <w:tcPr>
            <w:tcW w:w="850" w:type="dxa"/>
            <w:shd w:val="clear" w:color="auto" w:fill="D9D9D9" w:themeFill="background1" w:themeFillShade="D9"/>
          </w:tcPr>
          <w:p w14:paraId="62C614B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c>
          <w:tcPr>
            <w:tcW w:w="850" w:type="dxa"/>
            <w:shd w:val="clear" w:color="auto" w:fill="D9D9D9" w:themeFill="background1" w:themeFillShade="D9"/>
          </w:tcPr>
          <w:p w14:paraId="6414EBB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34%</w:t>
            </w:r>
          </w:p>
        </w:tc>
        <w:tc>
          <w:tcPr>
            <w:tcW w:w="850" w:type="dxa"/>
            <w:shd w:val="clear" w:color="auto" w:fill="D9D9D9" w:themeFill="background1" w:themeFillShade="D9"/>
          </w:tcPr>
          <w:p w14:paraId="11A2EF3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56%</w:t>
            </w:r>
          </w:p>
        </w:tc>
        <w:tc>
          <w:tcPr>
            <w:tcW w:w="850" w:type="dxa"/>
            <w:shd w:val="clear" w:color="auto" w:fill="D9D9D9" w:themeFill="background1" w:themeFillShade="D9"/>
          </w:tcPr>
          <w:p w14:paraId="32C106B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39%</w:t>
            </w:r>
          </w:p>
        </w:tc>
        <w:tc>
          <w:tcPr>
            <w:tcW w:w="850" w:type="dxa"/>
            <w:shd w:val="clear" w:color="auto" w:fill="D9D9D9" w:themeFill="background1" w:themeFillShade="D9"/>
          </w:tcPr>
          <w:p w14:paraId="322BC1F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36%</w:t>
            </w:r>
          </w:p>
        </w:tc>
      </w:tr>
      <w:tr w:rsidR="00A14B06" w:rsidRPr="00F06755" w14:paraId="16EC4D51" w14:textId="77777777" w:rsidTr="00B357E3">
        <w:trPr>
          <w:trHeight w:val="20"/>
        </w:trPr>
        <w:tc>
          <w:tcPr>
            <w:tcW w:w="420" w:type="dxa"/>
            <w:noWrap/>
            <w:vAlign w:val="center"/>
            <w:hideMark/>
          </w:tcPr>
          <w:p w14:paraId="76F5F1FB" w14:textId="77777777" w:rsidR="00A14B06" w:rsidRPr="00F06755" w:rsidRDefault="00A14B06" w:rsidP="005D76EA">
            <w:pPr>
              <w:keepNext/>
              <w:spacing w:line="240" w:lineRule="auto"/>
              <w:contextualSpacing/>
              <w:rPr>
                <w:sz w:val="18"/>
                <w:szCs w:val="18"/>
              </w:rPr>
            </w:pPr>
            <w:r w:rsidRPr="00F06755">
              <w:rPr>
                <w:sz w:val="18"/>
                <w:szCs w:val="18"/>
              </w:rPr>
              <w:t>30</w:t>
            </w:r>
          </w:p>
        </w:tc>
        <w:tc>
          <w:tcPr>
            <w:tcW w:w="5556" w:type="dxa"/>
            <w:vAlign w:val="center"/>
            <w:hideMark/>
          </w:tcPr>
          <w:p w14:paraId="54512344" w14:textId="77777777" w:rsidR="00A14B06" w:rsidRPr="00F06755" w:rsidRDefault="00A14B06" w:rsidP="005D76EA">
            <w:pPr>
              <w:keepNext/>
              <w:spacing w:line="240" w:lineRule="auto"/>
              <w:contextualSpacing/>
              <w:rPr>
                <w:sz w:val="18"/>
                <w:szCs w:val="18"/>
              </w:rPr>
            </w:pPr>
            <w:r w:rsidRPr="00F06755">
              <w:rPr>
                <w:sz w:val="18"/>
                <w:szCs w:val="18"/>
              </w:rPr>
              <w:t>Konsum führt zu Suizidgedanken</w:t>
            </w:r>
          </w:p>
        </w:tc>
        <w:tc>
          <w:tcPr>
            <w:tcW w:w="850" w:type="dxa"/>
          </w:tcPr>
          <w:p w14:paraId="47C2D5E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14%</w:t>
            </w:r>
          </w:p>
        </w:tc>
        <w:tc>
          <w:tcPr>
            <w:tcW w:w="850" w:type="dxa"/>
          </w:tcPr>
          <w:p w14:paraId="18959FF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24%</w:t>
            </w:r>
          </w:p>
        </w:tc>
        <w:tc>
          <w:tcPr>
            <w:tcW w:w="850" w:type="dxa"/>
          </w:tcPr>
          <w:p w14:paraId="3F27A44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11%</w:t>
            </w:r>
          </w:p>
        </w:tc>
        <w:tc>
          <w:tcPr>
            <w:tcW w:w="850" w:type="dxa"/>
          </w:tcPr>
          <w:p w14:paraId="6ED5D27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15%</w:t>
            </w:r>
          </w:p>
        </w:tc>
        <w:tc>
          <w:tcPr>
            <w:tcW w:w="850" w:type="dxa"/>
          </w:tcPr>
          <w:p w14:paraId="1BF8128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13%</w:t>
            </w:r>
          </w:p>
        </w:tc>
      </w:tr>
      <w:tr w:rsidR="00A14B06" w:rsidRPr="00F06755" w14:paraId="4086602F" w14:textId="77777777" w:rsidTr="00B357E3">
        <w:trPr>
          <w:trHeight w:val="20"/>
        </w:trPr>
        <w:tc>
          <w:tcPr>
            <w:tcW w:w="420" w:type="dxa"/>
            <w:shd w:val="clear" w:color="auto" w:fill="D9D9D9" w:themeFill="background1" w:themeFillShade="D9"/>
            <w:noWrap/>
            <w:vAlign w:val="center"/>
            <w:hideMark/>
          </w:tcPr>
          <w:p w14:paraId="025EE8B5" w14:textId="77777777" w:rsidR="00A14B06" w:rsidRPr="00F06755" w:rsidRDefault="00A14B06" w:rsidP="005D76E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0E1217C9" w14:textId="77777777" w:rsidR="00A14B06" w:rsidRPr="00F06755" w:rsidRDefault="00A14B06" w:rsidP="005D76EA">
            <w:pPr>
              <w:keepNext/>
              <w:spacing w:line="240" w:lineRule="auto"/>
              <w:contextualSpacing/>
              <w:rPr>
                <w:sz w:val="18"/>
                <w:szCs w:val="18"/>
              </w:rPr>
            </w:pPr>
            <w:r w:rsidRPr="00F06755">
              <w:rPr>
                <w:sz w:val="18"/>
                <w:szCs w:val="18"/>
              </w:rPr>
              <w:t>Konsum entspannt</w:t>
            </w:r>
          </w:p>
        </w:tc>
        <w:tc>
          <w:tcPr>
            <w:tcW w:w="850" w:type="dxa"/>
            <w:shd w:val="clear" w:color="auto" w:fill="D9D9D9" w:themeFill="background1" w:themeFillShade="D9"/>
          </w:tcPr>
          <w:p w14:paraId="67273E0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57%</w:t>
            </w:r>
          </w:p>
        </w:tc>
        <w:tc>
          <w:tcPr>
            <w:tcW w:w="850" w:type="dxa"/>
            <w:shd w:val="clear" w:color="auto" w:fill="D9D9D9" w:themeFill="background1" w:themeFillShade="D9"/>
          </w:tcPr>
          <w:p w14:paraId="67848D3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55%</w:t>
            </w:r>
          </w:p>
        </w:tc>
        <w:tc>
          <w:tcPr>
            <w:tcW w:w="850" w:type="dxa"/>
            <w:shd w:val="clear" w:color="auto" w:fill="D9D9D9" w:themeFill="background1" w:themeFillShade="D9"/>
          </w:tcPr>
          <w:p w14:paraId="632AEAB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80%</w:t>
            </w:r>
          </w:p>
        </w:tc>
        <w:tc>
          <w:tcPr>
            <w:tcW w:w="850" w:type="dxa"/>
            <w:shd w:val="clear" w:color="auto" w:fill="D9D9D9" w:themeFill="background1" w:themeFillShade="D9"/>
          </w:tcPr>
          <w:p w14:paraId="007B905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68%</w:t>
            </w:r>
          </w:p>
        </w:tc>
        <w:tc>
          <w:tcPr>
            <w:tcW w:w="850" w:type="dxa"/>
            <w:shd w:val="clear" w:color="auto" w:fill="D9D9D9" w:themeFill="background1" w:themeFillShade="D9"/>
          </w:tcPr>
          <w:p w14:paraId="1F5CA72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62%</w:t>
            </w:r>
          </w:p>
        </w:tc>
      </w:tr>
      <w:tr w:rsidR="00A14B06" w:rsidRPr="00F06755" w14:paraId="4ABB7925" w14:textId="77777777" w:rsidTr="00B357E3">
        <w:trPr>
          <w:trHeight w:val="20"/>
        </w:trPr>
        <w:tc>
          <w:tcPr>
            <w:tcW w:w="420" w:type="dxa"/>
            <w:noWrap/>
            <w:vAlign w:val="center"/>
            <w:hideMark/>
          </w:tcPr>
          <w:p w14:paraId="7E24D38F" w14:textId="77777777" w:rsidR="00A14B06" w:rsidRPr="00F06755" w:rsidRDefault="00A14B06" w:rsidP="005D76EA">
            <w:pPr>
              <w:keepNext/>
              <w:spacing w:line="240" w:lineRule="auto"/>
              <w:contextualSpacing/>
              <w:rPr>
                <w:sz w:val="18"/>
                <w:szCs w:val="18"/>
              </w:rPr>
            </w:pPr>
            <w:r w:rsidRPr="00F06755">
              <w:rPr>
                <w:sz w:val="18"/>
                <w:szCs w:val="18"/>
              </w:rPr>
              <w:t>32</w:t>
            </w:r>
          </w:p>
        </w:tc>
        <w:tc>
          <w:tcPr>
            <w:tcW w:w="5556" w:type="dxa"/>
            <w:vAlign w:val="center"/>
            <w:hideMark/>
          </w:tcPr>
          <w:p w14:paraId="65D50D6F" w14:textId="77777777" w:rsidR="00A14B06" w:rsidRPr="00F06755" w:rsidRDefault="00A14B06" w:rsidP="005D76EA">
            <w:pPr>
              <w:keepNext/>
              <w:spacing w:line="240" w:lineRule="auto"/>
              <w:contextualSpacing/>
              <w:rPr>
                <w:sz w:val="18"/>
                <w:szCs w:val="18"/>
              </w:rPr>
            </w:pPr>
            <w:r w:rsidRPr="00F06755">
              <w:rPr>
                <w:sz w:val="18"/>
                <w:szCs w:val="18"/>
              </w:rPr>
              <w:t>Konsum macht nicht aggressiv</w:t>
            </w:r>
          </w:p>
        </w:tc>
        <w:tc>
          <w:tcPr>
            <w:tcW w:w="850" w:type="dxa"/>
          </w:tcPr>
          <w:p w14:paraId="3971382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24%</w:t>
            </w:r>
          </w:p>
        </w:tc>
        <w:tc>
          <w:tcPr>
            <w:tcW w:w="850" w:type="dxa"/>
          </w:tcPr>
          <w:p w14:paraId="478458C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25%</w:t>
            </w:r>
          </w:p>
        </w:tc>
        <w:tc>
          <w:tcPr>
            <w:tcW w:w="850" w:type="dxa"/>
          </w:tcPr>
          <w:p w14:paraId="3B4DD87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58%</w:t>
            </w:r>
          </w:p>
        </w:tc>
        <w:tc>
          <w:tcPr>
            <w:tcW w:w="850" w:type="dxa"/>
          </w:tcPr>
          <w:p w14:paraId="34769D8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36%</w:t>
            </w:r>
          </w:p>
        </w:tc>
        <w:tc>
          <w:tcPr>
            <w:tcW w:w="850" w:type="dxa"/>
          </w:tcPr>
          <w:p w14:paraId="458642B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30%</w:t>
            </w:r>
          </w:p>
        </w:tc>
      </w:tr>
      <w:tr w:rsidR="00A14B06" w:rsidRPr="00F06755" w14:paraId="3794B656" w14:textId="77777777" w:rsidTr="00B357E3">
        <w:trPr>
          <w:trHeight w:val="20"/>
        </w:trPr>
        <w:tc>
          <w:tcPr>
            <w:tcW w:w="420" w:type="dxa"/>
            <w:shd w:val="clear" w:color="auto" w:fill="D9D9D9" w:themeFill="background1" w:themeFillShade="D9"/>
            <w:noWrap/>
            <w:vAlign w:val="center"/>
            <w:hideMark/>
          </w:tcPr>
          <w:p w14:paraId="15235F87" w14:textId="77777777" w:rsidR="00A14B06" w:rsidRPr="00F06755" w:rsidRDefault="00A14B06" w:rsidP="005D76E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091484C7" w14:textId="77777777" w:rsidR="00A14B06" w:rsidRPr="00F06755" w:rsidRDefault="00A14B06" w:rsidP="005D76EA">
            <w:pPr>
              <w:keepNext/>
              <w:spacing w:line="240" w:lineRule="auto"/>
              <w:contextualSpacing/>
              <w:rPr>
                <w:sz w:val="18"/>
                <w:szCs w:val="18"/>
              </w:rPr>
            </w:pPr>
            <w:r w:rsidRPr="00F06755">
              <w:rPr>
                <w:sz w:val="18"/>
                <w:szCs w:val="18"/>
              </w:rPr>
              <w:t>Konsum macht kreativ</w:t>
            </w:r>
          </w:p>
        </w:tc>
        <w:tc>
          <w:tcPr>
            <w:tcW w:w="850" w:type="dxa"/>
            <w:shd w:val="clear" w:color="auto" w:fill="D9D9D9" w:themeFill="background1" w:themeFillShade="D9"/>
          </w:tcPr>
          <w:p w14:paraId="73368BC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19%</w:t>
            </w:r>
          </w:p>
        </w:tc>
        <w:tc>
          <w:tcPr>
            <w:tcW w:w="850" w:type="dxa"/>
            <w:shd w:val="clear" w:color="auto" w:fill="D9D9D9" w:themeFill="background1" w:themeFillShade="D9"/>
          </w:tcPr>
          <w:p w14:paraId="0E9C2D3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28%</w:t>
            </w:r>
          </w:p>
        </w:tc>
        <w:tc>
          <w:tcPr>
            <w:tcW w:w="850" w:type="dxa"/>
            <w:shd w:val="clear" w:color="auto" w:fill="D9D9D9" w:themeFill="background1" w:themeFillShade="D9"/>
          </w:tcPr>
          <w:p w14:paraId="187EDF7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55%</w:t>
            </w:r>
          </w:p>
        </w:tc>
        <w:tc>
          <w:tcPr>
            <w:tcW w:w="850" w:type="dxa"/>
            <w:shd w:val="clear" w:color="auto" w:fill="D9D9D9" w:themeFill="background1" w:themeFillShade="D9"/>
          </w:tcPr>
          <w:p w14:paraId="564F74D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35%</w:t>
            </w:r>
          </w:p>
        </w:tc>
        <w:tc>
          <w:tcPr>
            <w:tcW w:w="850" w:type="dxa"/>
            <w:shd w:val="clear" w:color="auto" w:fill="D9D9D9" w:themeFill="background1" w:themeFillShade="D9"/>
          </w:tcPr>
          <w:p w14:paraId="4142B7D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22%</w:t>
            </w:r>
          </w:p>
        </w:tc>
      </w:tr>
      <w:tr w:rsidR="00A14B06" w:rsidRPr="00F06755" w14:paraId="6DCC3391" w14:textId="77777777" w:rsidTr="00B357E3">
        <w:trPr>
          <w:trHeight w:val="20"/>
        </w:trPr>
        <w:tc>
          <w:tcPr>
            <w:tcW w:w="420" w:type="dxa"/>
            <w:noWrap/>
            <w:vAlign w:val="center"/>
            <w:hideMark/>
          </w:tcPr>
          <w:p w14:paraId="5F23D04A" w14:textId="77777777" w:rsidR="00A14B06" w:rsidRPr="00F06755" w:rsidRDefault="00A14B06" w:rsidP="005D76EA">
            <w:pPr>
              <w:keepNext/>
              <w:spacing w:line="240" w:lineRule="auto"/>
              <w:contextualSpacing/>
              <w:rPr>
                <w:sz w:val="18"/>
                <w:szCs w:val="18"/>
              </w:rPr>
            </w:pPr>
            <w:r w:rsidRPr="00F06755">
              <w:rPr>
                <w:sz w:val="18"/>
                <w:szCs w:val="18"/>
              </w:rPr>
              <w:t>34</w:t>
            </w:r>
          </w:p>
        </w:tc>
        <w:tc>
          <w:tcPr>
            <w:tcW w:w="5556" w:type="dxa"/>
            <w:vAlign w:val="center"/>
            <w:hideMark/>
          </w:tcPr>
          <w:p w14:paraId="7BFA98EC" w14:textId="77777777" w:rsidR="00A14B06" w:rsidRPr="00F06755" w:rsidRDefault="00A14B06" w:rsidP="005D76EA">
            <w:pPr>
              <w:keepNext/>
              <w:spacing w:line="240" w:lineRule="auto"/>
              <w:contextualSpacing/>
              <w:rPr>
                <w:sz w:val="18"/>
                <w:szCs w:val="18"/>
              </w:rPr>
            </w:pPr>
            <w:r w:rsidRPr="00F06755">
              <w:rPr>
                <w:sz w:val="18"/>
                <w:szCs w:val="18"/>
              </w:rPr>
              <w:t>Konsum schädigt soziale Beziehungen</w:t>
            </w:r>
          </w:p>
        </w:tc>
        <w:tc>
          <w:tcPr>
            <w:tcW w:w="850" w:type="dxa"/>
          </w:tcPr>
          <w:p w14:paraId="57C9811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30%</w:t>
            </w:r>
          </w:p>
        </w:tc>
        <w:tc>
          <w:tcPr>
            <w:tcW w:w="850" w:type="dxa"/>
          </w:tcPr>
          <w:p w14:paraId="686ACDE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41%</w:t>
            </w:r>
          </w:p>
        </w:tc>
        <w:tc>
          <w:tcPr>
            <w:tcW w:w="850" w:type="dxa"/>
          </w:tcPr>
          <w:p w14:paraId="64695893"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24%</w:t>
            </w:r>
          </w:p>
        </w:tc>
        <w:tc>
          <w:tcPr>
            <w:tcW w:w="850" w:type="dxa"/>
          </w:tcPr>
          <w:p w14:paraId="3877FAC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34%</w:t>
            </w:r>
          </w:p>
        </w:tc>
        <w:tc>
          <w:tcPr>
            <w:tcW w:w="850" w:type="dxa"/>
          </w:tcPr>
          <w:p w14:paraId="6DDDB74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30%</w:t>
            </w:r>
          </w:p>
        </w:tc>
      </w:tr>
      <w:tr w:rsidR="00A14B06" w:rsidRPr="00F06755" w14:paraId="77D16F18" w14:textId="77777777" w:rsidTr="00B357E3">
        <w:trPr>
          <w:trHeight w:val="20"/>
        </w:trPr>
        <w:tc>
          <w:tcPr>
            <w:tcW w:w="420" w:type="dxa"/>
            <w:shd w:val="clear" w:color="auto" w:fill="D9D9D9" w:themeFill="background1" w:themeFillShade="D9"/>
            <w:noWrap/>
            <w:vAlign w:val="center"/>
            <w:hideMark/>
          </w:tcPr>
          <w:p w14:paraId="4DE344BA" w14:textId="77777777" w:rsidR="00A14B06" w:rsidRPr="00F06755" w:rsidRDefault="00A14B06" w:rsidP="005D76E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22D06193" w14:textId="77777777" w:rsidR="00A14B06" w:rsidRPr="00F06755" w:rsidRDefault="00A14B06" w:rsidP="005D76E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850" w:type="dxa"/>
            <w:shd w:val="clear" w:color="auto" w:fill="D9D9D9" w:themeFill="background1" w:themeFillShade="D9"/>
          </w:tcPr>
          <w:p w14:paraId="2F3BFB4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14%</w:t>
            </w:r>
          </w:p>
        </w:tc>
        <w:tc>
          <w:tcPr>
            <w:tcW w:w="850" w:type="dxa"/>
            <w:shd w:val="clear" w:color="auto" w:fill="D9D9D9" w:themeFill="background1" w:themeFillShade="D9"/>
          </w:tcPr>
          <w:p w14:paraId="2B229E9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26%</w:t>
            </w:r>
          </w:p>
        </w:tc>
        <w:tc>
          <w:tcPr>
            <w:tcW w:w="850" w:type="dxa"/>
            <w:shd w:val="clear" w:color="auto" w:fill="D9D9D9" w:themeFill="background1" w:themeFillShade="D9"/>
          </w:tcPr>
          <w:p w14:paraId="6A2AE69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14%</w:t>
            </w:r>
          </w:p>
        </w:tc>
        <w:tc>
          <w:tcPr>
            <w:tcW w:w="850" w:type="dxa"/>
            <w:shd w:val="clear" w:color="auto" w:fill="D9D9D9" w:themeFill="background1" w:themeFillShade="D9"/>
          </w:tcPr>
          <w:p w14:paraId="0ADDF41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13%</w:t>
            </w:r>
          </w:p>
        </w:tc>
        <w:tc>
          <w:tcPr>
            <w:tcW w:w="850" w:type="dxa"/>
            <w:shd w:val="clear" w:color="auto" w:fill="D9D9D9" w:themeFill="background1" w:themeFillShade="D9"/>
          </w:tcPr>
          <w:p w14:paraId="7FEB0FF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r>
      <w:tr w:rsidR="00A14B06" w:rsidRPr="00F06755" w14:paraId="6E97A837" w14:textId="77777777" w:rsidTr="00B357E3">
        <w:trPr>
          <w:trHeight w:val="20"/>
        </w:trPr>
        <w:tc>
          <w:tcPr>
            <w:tcW w:w="420" w:type="dxa"/>
            <w:noWrap/>
            <w:vAlign w:val="center"/>
            <w:hideMark/>
          </w:tcPr>
          <w:p w14:paraId="389FD43F" w14:textId="77777777" w:rsidR="00A14B06" w:rsidRPr="00F06755" w:rsidRDefault="00A14B06" w:rsidP="005D76EA">
            <w:pPr>
              <w:keepNext/>
              <w:spacing w:line="240" w:lineRule="auto"/>
              <w:contextualSpacing/>
              <w:rPr>
                <w:sz w:val="18"/>
                <w:szCs w:val="18"/>
              </w:rPr>
            </w:pPr>
            <w:r w:rsidRPr="00F06755">
              <w:rPr>
                <w:sz w:val="18"/>
                <w:szCs w:val="18"/>
              </w:rPr>
              <w:t>36</w:t>
            </w:r>
          </w:p>
        </w:tc>
        <w:tc>
          <w:tcPr>
            <w:tcW w:w="5556" w:type="dxa"/>
            <w:vAlign w:val="center"/>
            <w:hideMark/>
          </w:tcPr>
          <w:p w14:paraId="669E3759" w14:textId="77777777" w:rsidR="00A14B06" w:rsidRPr="00F06755" w:rsidRDefault="00A14B06" w:rsidP="005D76EA">
            <w:pPr>
              <w:keepNext/>
              <w:spacing w:line="240" w:lineRule="auto"/>
              <w:contextualSpacing/>
              <w:rPr>
                <w:sz w:val="18"/>
                <w:szCs w:val="18"/>
              </w:rPr>
            </w:pPr>
            <w:r w:rsidRPr="00F06755">
              <w:rPr>
                <w:sz w:val="18"/>
                <w:szCs w:val="18"/>
              </w:rPr>
              <w:t>Konsum führt zu niedrigen Leistungen</w:t>
            </w:r>
          </w:p>
        </w:tc>
        <w:tc>
          <w:tcPr>
            <w:tcW w:w="850" w:type="dxa"/>
          </w:tcPr>
          <w:p w14:paraId="5EBE2F9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28%</w:t>
            </w:r>
          </w:p>
        </w:tc>
        <w:tc>
          <w:tcPr>
            <w:tcW w:w="850" w:type="dxa"/>
          </w:tcPr>
          <w:p w14:paraId="4134A107"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c>
          <w:tcPr>
            <w:tcW w:w="850" w:type="dxa"/>
          </w:tcPr>
          <w:p w14:paraId="1B1255F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34%</w:t>
            </w:r>
          </w:p>
        </w:tc>
        <w:tc>
          <w:tcPr>
            <w:tcW w:w="850" w:type="dxa"/>
          </w:tcPr>
          <w:p w14:paraId="2978EF6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33%</w:t>
            </w:r>
          </w:p>
        </w:tc>
        <w:tc>
          <w:tcPr>
            <w:tcW w:w="850" w:type="dxa"/>
          </w:tcPr>
          <w:p w14:paraId="1F85E46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31%</w:t>
            </w:r>
          </w:p>
        </w:tc>
      </w:tr>
      <w:tr w:rsidR="00A14B06" w:rsidRPr="00F06755" w14:paraId="5AD10AED" w14:textId="77777777" w:rsidTr="00B357E3">
        <w:trPr>
          <w:trHeight w:val="20"/>
        </w:trPr>
        <w:tc>
          <w:tcPr>
            <w:tcW w:w="420" w:type="dxa"/>
            <w:shd w:val="clear" w:color="auto" w:fill="D9D9D9" w:themeFill="background1" w:themeFillShade="D9"/>
            <w:noWrap/>
            <w:vAlign w:val="center"/>
            <w:hideMark/>
          </w:tcPr>
          <w:p w14:paraId="4B1D48A8" w14:textId="77777777" w:rsidR="00A14B06" w:rsidRPr="00F06755" w:rsidRDefault="00A14B06" w:rsidP="005D76E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3D79267B" w14:textId="77777777" w:rsidR="00A14B06" w:rsidRPr="00F06755" w:rsidRDefault="00A14B06" w:rsidP="005D76EA">
            <w:pPr>
              <w:keepNext/>
              <w:spacing w:line="240" w:lineRule="auto"/>
              <w:contextualSpacing/>
              <w:rPr>
                <w:sz w:val="18"/>
                <w:szCs w:val="18"/>
              </w:rPr>
            </w:pPr>
            <w:r w:rsidRPr="00F06755">
              <w:rPr>
                <w:sz w:val="18"/>
                <w:szCs w:val="18"/>
              </w:rPr>
              <w:t>Konsum geht einher mit einem niedrigen sozialen Niveau</w:t>
            </w:r>
          </w:p>
        </w:tc>
        <w:tc>
          <w:tcPr>
            <w:tcW w:w="850" w:type="dxa"/>
            <w:shd w:val="clear" w:color="auto" w:fill="D9D9D9" w:themeFill="background1" w:themeFillShade="D9"/>
          </w:tcPr>
          <w:p w14:paraId="6BC6012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12%</w:t>
            </w:r>
          </w:p>
        </w:tc>
        <w:tc>
          <w:tcPr>
            <w:tcW w:w="850" w:type="dxa"/>
            <w:shd w:val="clear" w:color="auto" w:fill="D9D9D9" w:themeFill="background1" w:themeFillShade="D9"/>
          </w:tcPr>
          <w:p w14:paraId="2627A93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20%</w:t>
            </w:r>
          </w:p>
        </w:tc>
        <w:tc>
          <w:tcPr>
            <w:tcW w:w="850" w:type="dxa"/>
            <w:shd w:val="clear" w:color="auto" w:fill="D9D9D9" w:themeFill="background1" w:themeFillShade="D9"/>
          </w:tcPr>
          <w:p w14:paraId="5A93475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13%</w:t>
            </w:r>
          </w:p>
        </w:tc>
        <w:tc>
          <w:tcPr>
            <w:tcW w:w="850" w:type="dxa"/>
            <w:shd w:val="clear" w:color="auto" w:fill="D9D9D9" w:themeFill="background1" w:themeFillShade="D9"/>
          </w:tcPr>
          <w:p w14:paraId="5F23F24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17%</w:t>
            </w:r>
          </w:p>
        </w:tc>
        <w:tc>
          <w:tcPr>
            <w:tcW w:w="850" w:type="dxa"/>
            <w:shd w:val="clear" w:color="auto" w:fill="D9D9D9" w:themeFill="background1" w:themeFillShade="D9"/>
          </w:tcPr>
          <w:p w14:paraId="011341D4"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12%</w:t>
            </w:r>
          </w:p>
        </w:tc>
      </w:tr>
      <w:tr w:rsidR="00A14B06" w:rsidRPr="00F06755" w14:paraId="54B5DECE" w14:textId="77777777" w:rsidTr="00B357E3">
        <w:trPr>
          <w:trHeight w:val="20"/>
        </w:trPr>
        <w:tc>
          <w:tcPr>
            <w:tcW w:w="420" w:type="dxa"/>
            <w:noWrap/>
            <w:vAlign w:val="center"/>
            <w:hideMark/>
          </w:tcPr>
          <w:p w14:paraId="209D06AF" w14:textId="77777777" w:rsidR="00A14B06" w:rsidRPr="00F06755" w:rsidRDefault="00A14B06" w:rsidP="005D76EA">
            <w:pPr>
              <w:keepNext/>
              <w:spacing w:line="240" w:lineRule="auto"/>
              <w:contextualSpacing/>
              <w:rPr>
                <w:sz w:val="18"/>
                <w:szCs w:val="18"/>
              </w:rPr>
            </w:pPr>
            <w:r w:rsidRPr="00F06755">
              <w:rPr>
                <w:sz w:val="18"/>
                <w:szCs w:val="18"/>
              </w:rPr>
              <w:t>38</w:t>
            </w:r>
          </w:p>
        </w:tc>
        <w:tc>
          <w:tcPr>
            <w:tcW w:w="5556" w:type="dxa"/>
            <w:vAlign w:val="center"/>
            <w:hideMark/>
          </w:tcPr>
          <w:p w14:paraId="43162BAF" w14:textId="77777777" w:rsidR="00A14B06" w:rsidRPr="00F06755" w:rsidRDefault="00A14B06" w:rsidP="005D76EA">
            <w:pPr>
              <w:keepNext/>
              <w:spacing w:line="240" w:lineRule="auto"/>
              <w:contextualSpacing/>
              <w:rPr>
                <w:sz w:val="18"/>
                <w:szCs w:val="18"/>
              </w:rPr>
            </w:pPr>
            <w:r w:rsidRPr="00F06755">
              <w:rPr>
                <w:sz w:val="18"/>
                <w:szCs w:val="18"/>
              </w:rPr>
              <w:t>Konsum ist cool</w:t>
            </w:r>
          </w:p>
        </w:tc>
        <w:tc>
          <w:tcPr>
            <w:tcW w:w="850" w:type="dxa"/>
          </w:tcPr>
          <w:p w14:paraId="4496B6A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14%</w:t>
            </w:r>
          </w:p>
        </w:tc>
        <w:tc>
          <w:tcPr>
            <w:tcW w:w="850" w:type="dxa"/>
          </w:tcPr>
          <w:p w14:paraId="64EB36CE"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25%</w:t>
            </w:r>
          </w:p>
        </w:tc>
        <w:tc>
          <w:tcPr>
            <w:tcW w:w="850" w:type="dxa"/>
          </w:tcPr>
          <w:p w14:paraId="2EA277DF"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25%</w:t>
            </w:r>
          </w:p>
        </w:tc>
        <w:tc>
          <w:tcPr>
            <w:tcW w:w="850" w:type="dxa"/>
          </w:tcPr>
          <w:p w14:paraId="29DD633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25%</w:t>
            </w:r>
          </w:p>
        </w:tc>
        <w:tc>
          <w:tcPr>
            <w:tcW w:w="850" w:type="dxa"/>
          </w:tcPr>
          <w:p w14:paraId="2D349145"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15%</w:t>
            </w:r>
          </w:p>
        </w:tc>
      </w:tr>
      <w:tr w:rsidR="00A14B06" w:rsidRPr="00F06755" w14:paraId="71C4E1EA" w14:textId="77777777" w:rsidTr="00B357E3">
        <w:trPr>
          <w:trHeight w:val="20"/>
        </w:trPr>
        <w:tc>
          <w:tcPr>
            <w:tcW w:w="420" w:type="dxa"/>
            <w:shd w:val="clear" w:color="auto" w:fill="D9D9D9" w:themeFill="background1" w:themeFillShade="D9"/>
            <w:noWrap/>
            <w:vAlign w:val="center"/>
            <w:hideMark/>
          </w:tcPr>
          <w:p w14:paraId="60315D66" w14:textId="77777777" w:rsidR="00A14B06" w:rsidRPr="00F06755" w:rsidRDefault="00A14B06" w:rsidP="005D76E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60D906B7" w14:textId="77777777" w:rsidR="00A14B06" w:rsidRPr="00F06755" w:rsidRDefault="00A14B06" w:rsidP="005D76EA">
            <w:pPr>
              <w:keepNext/>
              <w:spacing w:line="240" w:lineRule="auto"/>
              <w:contextualSpacing/>
              <w:rPr>
                <w:sz w:val="18"/>
                <w:szCs w:val="18"/>
              </w:rPr>
            </w:pPr>
            <w:r w:rsidRPr="00F06755">
              <w:rPr>
                <w:sz w:val="18"/>
                <w:szCs w:val="18"/>
              </w:rPr>
              <w:t>Ein großer Teil der Bevölkerung konsumiert Cannabis</w:t>
            </w:r>
          </w:p>
        </w:tc>
        <w:tc>
          <w:tcPr>
            <w:tcW w:w="850" w:type="dxa"/>
            <w:shd w:val="clear" w:color="auto" w:fill="D9D9D9" w:themeFill="background1" w:themeFillShade="D9"/>
          </w:tcPr>
          <w:p w14:paraId="00E3939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shd w:val="clear" w:color="auto" w:fill="D9D9D9" w:themeFill="background1" w:themeFillShade="D9"/>
          </w:tcPr>
          <w:p w14:paraId="35A0E98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31%</w:t>
            </w:r>
          </w:p>
        </w:tc>
        <w:tc>
          <w:tcPr>
            <w:tcW w:w="850" w:type="dxa"/>
            <w:shd w:val="clear" w:color="auto" w:fill="D9D9D9" w:themeFill="background1" w:themeFillShade="D9"/>
          </w:tcPr>
          <w:p w14:paraId="792BE7A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40%</w:t>
            </w:r>
          </w:p>
        </w:tc>
        <w:tc>
          <w:tcPr>
            <w:tcW w:w="850" w:type="dxa"/>
            <w:shd w:val="clear" w:color="auto" w:fill="D9D9D9" w:themeFill="background1" w:themeFillShade="D9"/>
          </w:tcPr>
          <w:p w14:paraId="2463413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29%</w:t>
            </w:r>
          </w:p>
        </w:tc>
        <w:tc>
          <w:tcPr>
            <w:tcW w:w="850" w:type="dxa"/>
            <w:shd w:val="clear" w:color="auto" w:fill="D9D9D9" w:themeFill="background1" w:themeFillShade="D9"/>
          </w:tcPr>
          <w:p w14:paraId="0EC9E0E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17%</w:t>
            </w:r>
          </w:p>
        </w:tc>
      </w:tr>
      <w:tr w:rsidR="00A14B06" w:rsidRPr="00F06755" w14:paraId="266CC260" w14:textId="77777777" w:rsidTr="00B357E3">
        <w:trPr>
          <w:trHeight w:val="20"/>
        </w:trPr>
        <w:tc>
          <w:tcPr>
            <w:tcW w:w="420" w:type="dxa"/>
            <w:noWrap/>
            <w:vAlign w:val="center"/>
            <w:hideMark/>
          </w:tcPr>
          <w:p w14:paraId="291BC778" w14:textId="77777777" w:rsidR="00A14B06" w:rsidRPr="00F06755" w:rsidRDefault="00A14B06" w:rsidP="005D76EA">
            <w:pPr>
              <w:keepNext/>
              <w:spacing w:line="240" w:lineRule="auto"/>
              <w:contextualSpacing/>
              <w:rPr>
                <w:sz w:val="18"/>
                <w:szCs w:val="18"/>
              </w:rPr>
            </w:pPr>
            <w:r w:rsidRPr="00F06755">
              <w:rPr>
                <w:sz w:val="18"/>
                <w:szCs w:val="18"/>
              </w:rPr>
              <w:t>40</w:t>
            </w:r>
          </w:p>
        </w:tc>
        <w:tc>
          <w:tcPr>
            <w:tcW w:w="5556" w:type="dxa"/>
            <w:vAlign w:val="center"/>
            <w:hideMark/>
          </w:tcPr>
          <w:p w14:paraId="29C00B01" w14:textId="77777777" w:rsidR="00A14B06" w:rsidRPr="00F06755" w:rsidRDefault="00A14B06" w:rsidP="005D76EA">
            <w:pPr>
              <w:keepNext/>
              <w:spacing w:line="240" w:lineRule="auto"/>
              <w:contextualSpacing/>
              <w:rPr>
                <w:sz w:val="18"/>
                <w:szCs w:val="18"/>
              </w:rPr>
            </w:pPr>
            <w:r w:rsidRPr="00F06755">
              <w:rPr>
                <w:sz w:val="18"/>
                <w:szCs w:val="18"/>
              </w:rPr>
              <w:t>Konsum ist nun für alle überall erlaubt</w:t>
            </w:r>
          </w:p>
        </w:tc>
        <w:tc>
          <w:tcPr>
            <w:tcW w:w="850" w:type="dxa"/>
          </w:tcPr>
          <w:p w14:paraId="4772F8F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c>
          <w:tcPr>
            <w:tcW w:w="850" w:type="dxa"/>
          </w:tcPr>
          <w:p w14:paraId="20C6AA4C"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19%</w:t>
            </w:r>
          </w:p>
        </w:tc>
        <w:tc>
          <w:tcPr>
            <w:tcW w:w="850" w:type="dxa"/>
          </w:tcPr>
          <w:p w14:paraId="007FFBC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13%</w:t>
            </w:r>
          </w:p>
        </w:tc>
        <w:tc>
          <w:tcPr>
            <w:tcW w:w="850" w:type="dxa"/>
          </w:tcPr>
          <w:p w14:paraId="48EAD6C9"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16%</w:t>
            </w:r>
          </w:p>
        </w:tc>
        <w:tc>
          <w:tcPr>
            <w:tcW w:w="850" w:type="dxa"/>
          </w:tcPr>
          <w:p w14:paraId="743EC08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18%</w:t>
            </w:r>
          </w:p>
        </w:tc>
      </w:tr>
      <w:tr w:rsidR="00A14B06" w:rsidRPr="00F06755" w14:paraId="4B0B9E7E" w14:textId="77777777" w:rsidTr="00B357E3">
        <w:trPr>
          <w:trHeight w:val="20"/>
        </w:trPr>
        <w:tc>
          <w:tcPr>
            <w:tcW w:w="420" w:type="dxa"/>
            <w:shd w:val="clear" w:color="auto" w:fill="D9D9D9" w:themeFill="background1" w:themeFillShade="D9"/>
            <w:noWrap/>
            <w:vAlign w:val="center"/>
            <w:hideMark/>
          </w:tcPr>
          <w:p w14:paraId="3569B3B8" w14:textId="77777777" w:rsidR="00A14B06" w:rsidRPr="00F06755" w:rsidRDefault="00A14B06" w:rsidP="005D76E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33206154" w14:textId="77777777" w:rsidR="00A14B06" w:rsidRPr="00F06755" w:rsidRDefault="00A14B06" w:rsidP="005D76EA">
            <w:pPr>
              <w:keepNext/>
              <w:spacing w:line="240" w:lineRule="auto"/>
              <w:contextualSpacing/>
              <w:rPr>
                <w:sz w:val="18"/>
                <w:szCs w:val="18"/>
              </w:rPr>
            </w:pPr>
            <w:r w:rsidRPr="00F06755">
              <w:rPr>
                <w:sz w:val="18"/>
                <w:szCs w:val="18"/>
              </w:rPr>
              <w:t xml:space="preserve">Neues Gesetz wird Anstieg des </w:t>
            </w:r>
            <w:r>
              <w:rPr>
                <w:sz w:val="18"/>
                <w:szCs w:val="18"/>
              </w:rPr>
              <w:t>K</w:t>
            </w:r>
            <w:r w:rsidRPr="00F06755">
              <w:rPr>
                <w:sz w:val="18"/>
                <w:szCs w:val="18"/>
              </w:rPr>
              <w:t>onsums</w:t>
            </w:r>
            <w:r>
              <w:rPr>
                <w:sz w:val="18"/>
                <w:szCs w:val="18"/>
              </w:rPr>
              <w:t>*</w:t>
            </w:r>
            <w:r w:rsidRPr="00F06755">
              <w:rPr>
                <w:sz w:val="18"/>
                <w:szCs w:val="18"/>
              </w:rPr>
              <w:t xml:space="preserve"> bewirken</w:t>
            </w:r>
          </w:p>
        </w:tc>
        <w:tc>
          <w:tcPr>
            <w:tcW w:w="850" w:type="dxa"/>
            <w:shd w:val="clear" w:color="auto" w:fill="D9D9D9" w:themeFill="background1" w:themeFillShade="D9"/>
          </w:tcPr>
          <w:p w14:paraId="7C4291ED"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48%</w:t>
            </w:r>
          </w:p>
        </w:tc>
        <w:tc>
          <w:tcPr>
            <w:tcW w:w="850" w:type="dxa"/>
            <w:shd w:val="clear" w:color="auto" w:fill="D9D9D9" w:themeFill="background1" w:themeFillShade="D9"/>
          </w:tcPr>
          <w:p w14:paraId="20E53D11"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48%</w:t>
            </w:r>
          </w:p>
        </w:tc>
        <w:tc>
          <w:tcPr>
            <w:tcW w:w="850" w:type="dxa"/>
            <w:shd w:val="clear" w:color="auto" w:fill="D9D9D9" w:themeFill="background1" w:themeFillShade="D9"/>
          </w:tcPr>
          <w:p w14:paraId="15647458"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41%</w:t>
            </w:r>
          </w:p>
        </w:tc>
        <w:tc>
          <w:tcPr>
            <w:tcW w:w="850" w:type="dxa"/>
            <w:shd w:val="clear" w:color="auto" w:fill="D9D9D9" w:themeFill="background1" w:themeFillShade="D9"/>
          </w:tcPr>
          <w:p w14:paraId="49D00C2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42%</w:t>
            </w:r>
          </w:p>
        </w:tc>
        <w:tc>
          <w:tcPr>
            <w:tcW w:w="850" w:type="dxa"/>
            <w:shd w:val="clear" w:color="auto" w:fill="D9D9D9" w:themeFill="background1" w:themeFillShade="D9"/>
          </w:tcPr>
          <w:p w14:paraId="4D6F89F0"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48%</w:t>
            </w:r>
          </w:p>
        </w:tc>
      </w:tr>
      <w:tr w:rsidR="00A14B06" w:rsidRPr="00F06755" w14:paraId="295A75FC" w14:textId="77777777" w:rsidTr="00B357E3">
        <w:trPr>
          <w:trHeight w:val="20"/>
        </w:trPr>
        <w:tc>
          <w:tcPr>
            <w:tcW w:w="420" w:type="dxa"/>
            <w:noWrap/>
            <w:vAlign w:val="center"/>
            <w:hideMark/>
          </w:tcPr>
          <w:p w14:paraId="17CC2D9B" w14:textId="77777777" w:rsidR="00A14B06" w:rsidRPr="00F06755" w:rsidRDefault="00A14B06" w:rsidP="005D76EA">
            <w:pPr>
              <w:keepNext/>
              <w:spacing w:line="240" w:lineRule="auto"/>
              <w:contextualSpacing/>
              <w:rPr>
                <w:sz w:val="18"/>
                <w:szCs w:val="18"/>
              </w:rPr>
            </w:pPr>
            <w:r w:rsidRPr="00F06755">
              <w:rPr>
                <w:sz w:val="18"/>
                <w:szCs w:val="18"/>
              </w:rPr>
              <w:t>42</w:t>
            </w:r>
          </w:p>
        </w:tc>
        <w:tc>
          <w:tcPr>
            <w:tcW w:w="5556" w:type="dxa"/>
            <w:vAlign w:val="center"/>
            <w:hideMark/>
          </w:tcPr>
          <w:p w14:paraId="0EFE4105" w14:textId="77777777" w:rsidR="00A14B06" w:rsidRPr="00F06755" w:rsidRDefault="00A14B06" w:rsidP="005D76EA">
            <w:pPr>
              <w:keepNext/>
              <w:spacing w:line="240" w:lineRule="auto"/>
              <w:contextualSpacing/>
              <w:rPr>
                <w:sz w:val="18"/>
                <w:szCs w:val="18"/>
              </w:rPr>
            </w:pPr>
            <w:r w:rsidRPr="00F06755">
              <w:rPr>
                <w:sz w:val="18"/>
                <w:szCs w:val="18"/>
              </w:rPr>
              <w:t xml:space="preserve">Neues Gesetz wird Anstieg des </w:t>
            </w:r>
            <w:r>
              <w:rPr>
                <w:sz w:val="18"/>
                <w:szCs w:val="18"/>
              </w:rPr>
              <w:t>K</w:t>
            </w:r>
            <w:r w:rsidRPr="00F06755">
              <w:rPr>
                <w:sz w:val="18"/>
                <w:szCs w:val="18"/>
              </w:rPr>
              <w:t>onsums</w:t>
            </w:r>
            <w:r>
              <w:rPr>
                <w:sz w:val="18"/>
                <w:szCs w:val="18"/>
              </w:rPr>
              <w:t>*</w:t>
            </w:r>
            <w:r w:rsidRPr="00F06755">
              <w:rPr>
                <w:sz w:val="18"/>
                <w:szCs w:val="18"/>
              </w:rPr>
              <w:t xml:space="preserve"> bei Minderjährigen bewirken</w:t>
            </w:r>
          </w:p>
        </w:tc>
        <w:tc>
          <w:tcPr>
            <w:tcW w:w="850" w:type="dxa"/>
          </w:tcPr>
          <w:p w14:paraId="4B1108A6"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42%</w:t>
            </w:r>
          </w:p>
        </w:tc>
        <w:tc>
          <w:tcPr>
            <w:tcW w:w="850" w:type="dxa"/>
          </w:tcPr>
          <w:p w14:paraId="6785AC1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48%</w:t>
            </w:r>
          </w:p>
        </w:tc>
        <w:tc>
          <w:tcPr>
            <w:tcW w:w="850" w:type="dxa"/>
          </w:tcPr>
          <w:p w14:paraId="0E2885EB"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36%</w:t>
            </w:r>
          </w:p>
        </w:tc>
        <w:tc>
          <w:tcPr>
            <w:tcW w:w="850" w:type="dxa"/>
          </w:tcPr>
          <w:p w14:paraId="43A63062"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40%</w:t>
            </w:r>
          </w:p>
        </w:tc>
        <w:tc>
          <w:tcPr>
            <w:tcW w:w="850" w:type="dxa"/>
          </w:tcPr>
          <w:p w14:paraId="599AF94A" w14:textId="77777777" w:rsidR="00A14B06" w:rsidRPr="00C56DF8" w:rsidRDefault="00A14B06" w:rsidP="005D76EA">
            <w:pPr>
              <w:keepNext/>
              <w:spacing w:line="240" w:lineRule="auto"/>
              <w:contextualSpacing/>
              <w:jc w:val="center"/>
              <w:rPr>
                <w:rFonts w:cstheme="minorHAnsi"/>
                <w:sz w:val="20"/>
                <w:szCs w:val="20"/>
              </w:rPr>
            </w:pPr>
            <w:r w:rsidRPr="00C56DF8">
              <w:rPr>
                <w:rFonts w:cstheme="minorHAnsi"/>
                <w:sz w:val="20"/>
                <w:szCs w:val="20"/>
              </w:rPr>
              <w:t>41%</w:t>
            </w:r>
          </w:p>
        </w:tc>
      </w:tr>
    </w:tbl>
    <w:p w14:paraId="0E6CFFD2" w14:textId="77777777" w:rsidR="00A14B06" w:rsidRPr="00D430BC" w:rsidRDefault="00A14B06" w:rsidP="005D76EA">
      <w:pPr>
        <w:rPr>
          <w:sz w:val="18"/>
          <w:szCs w:val="18"/>
        </w:rPr>
      </w:pPr>
      <w:r w:rsidRPr="00D430BC">
        <w:rPr>
          <w:sz w:val="18"/>
          <w:szCs w:val="18"/>
        </w:rPr>
        <w:t>*Konsum = Cannabiskonsum</w:t>
      </w:r>
    </w:p>
    <w:p w14:paraId="069EC268" w14:textId="77777777" w:rsidR="00A14B06" w:rsidRDefault="00A14B06" w:rsidP="0016036C"/>
    <w:p w14:paraId="1394BC37" w14:textId="77777777" w:rsidR="00A14B06" w:rsidRDefault="00A14B06" w:rsidP="00D41A11"/>
    <w:p w14:paraId="4C0558CE" w14:textId="77777777" w:rsidR="00A14B06" w:rsidRDefault="00A14B06" w:rsidP="000F1453">
      <w:pPr>
        <w:pStyle w:val="berschrift3"/>
      </w:pPr>
      <w:bookmarkStart w:id="63" w:name="_Toc217304331"/>
      <w:r>
        <w:t>Bedeutung der Mythen für den eigenen Umgang mit Cannabis</w:t>
      </w:r>
      <w:bookmarkEnd w:id="63"/>
    </w:p>
    <w:p w14:paraId="042CB3FA" w14:textId="77777777" w:rsidR="00A14B06" w:rsidRDefault="00A14B06" w:rsidP="006D3974">
      <w:pPr>
        <w:pStyle w:val="ZwischenBeschriftung"/>
      </w:pPr>
      <w:r>
        <w:t>Zielgruppenübergreifend und -vergleichend: hohe Bedeutung</w:t>
      </w:r>
    </w:p>
    <w:p w14:paraId="420128D4" w14:textId="77777777" w:rsidR="00A14B06" w:rsidRDefault="00A14B06" w:rsidP="000F1453">
      <w:r>
        <w:t xml:space="preserve">Die Motivlage, die Einfluss auf den Umgang hat, ist durchaus vielfältig. Nur </w:t>
      </w:r>
      <w:bookmarkStart w:id="64" w:name="_Hlk215759709"/>
      <w:r>
        <w:t>ein Mythos besitzt für alle Zielgruppen gleichermaßen eine hohe empirische (vgl. Kap. 3.5.2) Bedeutung (mindestens 75 von 100 Punkten, s. Kap. 4.3): „Zusätze führen zu erhöhten Gesundheitsrisiken“</w:t>
      </w:r>
      <w:bookmarkEnd w:id="64"/>
      <w:r w:rsidRPr="00E66D45">
        <w:t xml:space="preserve"> </w:t>
      </w:r>
      <w:r>
        <w:t xml:space="preserve">(s. Tab. 4.7). Bei vier Zielgruppen (den </w:t>
      </w:r>
      <w:bookmarkStart w:id="65" w:name="_Hlk215759870"/>
      <w:r>
        <w:t xml:space="preserve">Voll- und </w:t>
      </w:r>
      <w:r>
        <w:lastRenderedPageBreak/>
        <w:t>Minderjährigen, den jungen Erwachsenen und Eltern</w:t>
      </w:r>
      <w:bookmarkEnd w:id="65"/>
      <w:r>
        <w:t xml:space="preserve">) gibt es Übereinstimmung darüber, dass die Mythen </w:t>
      </w:r>
      <w:bookmarkStart w:id="66" w:name="_Hlk215759896"/>
      <w:r>
        <w:t>„Mischkonsum ist besonders risikoreich“ und „Konsum gefährdet die Verkehrssicherheit“</w:t>
      </w:r>
      <w:bookmarkEnd w:id="66"/>
      <w:r>
        <w:t xml:space="preserve"> ebenfalls eine hohe Bedeutung haben. Die Überzeugung von der Verkehrsgefährdung ist für drei cannabispräventive Zielgruppen</w:t>
      </w:r>
      <w:r w:rsidRPr="00E66D45">
        <w:t xml:space="preserve"> </w:t>
      </w:r>
      <w:r>
        <w:t xml:space="preserve">die für den eigenen Umgang mit der Substanz bedeutsamste Auffassung (Voll- und Minderjährige sowie Eltern; 83, 83 bzw. 85 Punkte). In der Zielgruppe der </w:t>
      </w:r>
      <w:proofErr w:type="spellStart"/>
      <w:r>
        <w:t>Konsument:innen</w:t>
      </w:r>
      <w:proofErr w:type="spellEnd"/>
      <w:r>
        <w:t xml:space="preserve"> verortet sich dieser Mythos bei 74 Punkten und damit knapp unterhalb der hier gezogenen Schwelle.</w:t>
      </w:r>
    </w:p>
    <w:p w14:paraId="418830E5" w14:textId="77777777" w:rsidR="00A14B06" w:rsidRDefault="00A14B06" w:rsidP="000F1453">
      <w:r>
        <w:t xml:space="preserve">Weitere Auffassungen sind für drei Zielgruppen hoch bedeutsam: </w:t>
      </w:r>
      <w:bookmarkStart w:id="67" w:name="_Hlk215760029"/>
      <w:r>
        <w:t>„Konsum bewirkt Herz-Kreislauferkrankungen“ sowie „</w:t>
      </w:r>
      <w:r w:rsidRPr="005007CB">
        <w:t>Konsum durch Heranwachsende führt - stärker als bei Erwachsenen - zu gesundheitlichen Schäden</w:t>
      </w:r>
      <w:r>
        <w:t xml:space="preserve">“ </w:t>
      </w:r>
      <w:bookmarkEnd w:id="67"/>
      <w:r>
        <w:t>(</w:t>
      </w:r>
      <w:bookmarkStart w:id="68" w:name="_Hlk215760053"/>
      <w:r>
        <w:t>Volljährige, Eltern, junge Erwachsene</w:t>
      </w:r>
      <w:bookmarkEnd w:id="68"/>
      <w:r>
        <w:t>). Für Volljährige und Eltern ist des Weiteren die Auffassung „Konsum schädigt den Fötus“ von großer Wichtigkeit.</w:t>
      </w:r>
      <w:r w:rsidRPr="00E66D45">
        <w:t xml:space="preserve"> </w:t>
      </w:r>
      <w:r>
        <w:t>Alle soweit bedeutsamen Auffassungen thematisieren direkt mit der Substanz verbundene Risiken bzw. durch ihren Konsum drohende Schäden.</w:t>
      </w:r>
    </w:p>
    <w:p w14:paraId="20C89FE7" w14:textId="77777777" w:rsidR="00A14B06" w:rsidRDefault="00A14B06" w:rsidP="000634A0">
      <w:proofErr w:type="spellStart"/>
      <w:r>
        <w:t>Konsument:innen</w:t>
      </w:r>
      <w:proofErr w:type="spellEnd"/>
      <w:r>
        <w:t xml:space="preserve"> unterscheiden sich erkennbar in ihrer Bedeutungszuweisung von den anderen Zielgruppen: Für sie sind (neben den Gefahren durch Substanzzusätze) des Weiteren besonders wichtig: </w:t>
      </w:r>
      <w:bookmarkStart w:id="69" w:name="_Hlk215760116"/>
      <w:r>
        <w:t>„Konsum entspannt“, „Überdosierung führt nicht zum Tod“, „Konsum verbessert die Gemütslage“, „Weniger schädlich als Alkohol“ und „Konsum hilft bei Schlafproblemen“.</w:t>
      </w:r>
      <w:bookmarkEnd w:id="69"/>
    </w:p>
    <w:p w14:paraId="4BAB2B2C" w14:textId="77777777" w:rsidR="00A14B06" w:rsidRDefault="00A14B06" w:rsidP="000F1453">
      <w:r>
        <w:t>Fünf bis sieben verschiedene Mythen haben damit, je nach Zielgruppe, eine hohe Bedeutung (mindestens 75 Punkte) für den eigenen Umgang mit Cannabis.</w:t>
      </w:r>
      <w:r w:rsidRPr="006D3974">
        <w:t xml:space="preserve"> </w:t>
      </w:r>
      <w:r>
        <w:t>Obwohl diese also zahlenmäßig begrenzt sind, gibt es in allen Zielgruppen eine große Anzahl von Mythen, die mindestens eine mittlere oder höhere Bedeutung haben.</w:t>
      </w:r>
    </w:p>
    <w:p w14:paraId="00A4110D" w14:textId="77777777" w:rsidR="00A14B06" w:rsidRDefault="00A14B06" w:rsidP="000F1453"/>
    <w:p w14:paraId="312EDFF0" w14:textId="77777777" w:rsidR="00A14B06" w:rsidRDefault="00A14B06" w:rsidP="006D3974">
      <w:pPr>
        <w:pStyle w:val="ZwischenBeschriftung"/>
      </w:pPr>
      <w:r>
        <w:t>Zielgruppenübergreifend und -vergleichend: niedrige Bedeutung</w:t>
      </w:r>
    </w:p>
    <w:p w14:paraId="6E51C736" w14:textId="77777777" w:rsidR="00A14B06" w:rsidRDefault="00A14B06" w:rsidP="000F1453">
      <w:r>
        <w:t xml:space="preserve">Nur ganz vereinzelt bekommen Mythen eine geringe Bedeutung zugewiesen, am häufigsten in der Gruppe der </w:t>
      </w:r>
      <w:proofErr w:type="spellStart"/>
      <w:r>
        <w:t>Konsument:innen</w:t>
      </w:r>
      <w:proofErr w:type="spellEnd"/>
      <w:r>
        <w:t>, die damit deutlicher als die anderen Zielgruppen unwichtige Auffassungen definieren. Dies sind insbesondere Auffassungen zu sozialen (Schädigung sozialer Beziehungen, niedrige Leistungen), rechtlichen (neue Gesetzeslage führt zu mehr Konsum) und psychischen (Psychosen, Suizidgedanken) Aspekten, die in mehreren anderen Zielgruppen eine zumindest in Teilen höhere Bedeutung besitzen.</w:t>
      </w:r>
    </w:p>
    <w:p w14:paraId="525463D5" w14:textId="77777777" w:rsidR="00A14B06" w:rsidRDefault="00A14B06" w:rsidP="004663A3">
      <w:pPr>
        <w:pStyle w:val="ZwischenBeschriftung"/>
      </w:pPr>
    </w:p>
    <w:p w14:paraId="0A86B255" w14:textId="77777777" w:rsidR="00A14B06" w:rsidRDefault="00A14B06" w:rsidP="004663A3">
      <w:pPr>
        <w:pStyle w:val="ZwischenBeschriftung"/>
      </w:pPr>
      <w:r>
        <w:t>Subgruppen</w:t>
      </w:r>
    </w:p>
    <w:p w14:paraId="6C741316" w14:textId="77777777" w:rsidR="00A14B06" w:rsidRDefault="00A14B06" w:rsidP="00E76705">
      <w:r>
        <w:t xml:space="preserve">Geschlechtsspezifisch zeigt sich ein differenziertes Bild: Mythen, die vermeintlich positive Effekte des Cannabis thematisieren (Voll- und Minderjährige, junge Erwachsene) werden von Männern tendenziell als bedeutsamer beurteilt als durch Frauen (s. Tabellen im Anhang II). Unter jungen Erwachsenen betonen Frauen tendenziell stärker die Bedeutung von Mythen, die körperliche und psychische Risiken des Cannabiskonsums thematisieren. Dies gilt auch für die </w:t>
      </w:r>
      <w:proofErr w:type="spellStart"/>
      <w:r>
        <w:t>Konsument:innen</w:t>
      </w:r>
      <w:proofErr w:type="spellEnd"/>
      <w:r>
        <w:t>, wobei Frauen in dieser Zielgruppe ebenfalls vereinzelt die Auffassungen zu vermeintlich positiven Effekten stärker herausstellen als Männer.</w:t>
      </w:r>
    </w:p>
    <w:p w14:paraId="3C0D1347" w14:textId="77777777" w:rsidR="00A14B06" w:rsidRDefault="00A14B06" w:rsidP="000F1453">
      <w:r>
        <w:t xml:space="preserve">Unterschiede in der Bedeutungszuweisung zwischen Menschen mit und ohne Migrationshintergrund sind grundsätzlich gering. Nur in einigen Fällen zeigen sich (uneinheitliche) Differenzen. Personen mit Migrationshintergrund betonen sowohl die Bedeutung einiger Cannabismythen, die negative Wirkungen beschreiben (junge Erwachsene, </w:t>
      </w:r>
      <w:proofErr w:type="spellStart"/>
      <w:r>
        <w:t>Konsument:innen</w:t>
      </w:r>
      <w:proofErr w:type="spellEnd"/>
      <w:r>
        <w:t>, Eltern)</w:t>
      </w:r>
      <w:r w:rsidRPr="00E76705">
        <w:t xml:space="preserve"> </w:t>
      </w:r>
      <w:r>
        <w:t>als auch solche, die positive Konsequenzen herausstellen, stärker als nicht migrantische (</w:t>
      </w:r>
      <w:proofErr w:type="spellStart"/>
      <w:r>
        <w:t>Konsument:innen</w:t>
      </w:r>
      <w:proofErr w:type="spellEnd"/>
      <w:r>
        <w:t>).</w:t>
      </w:r>
    </w:p>
    <w:p w14:paraId="5CA94E01" w14:textId="77777777" w:rsidR="00A14B06" w:rsidRPr="009D5158" w:rsidRDefault="00A14B06" w:rsidP="00D41A11"/>
    <w:tbl>
      <w:tblPr>
        <w:tblStyle w:val="Tabellenraster"/>
        <w:tblW w:w="10226" w:type="dxa"/>
        <w:tblInd w:w="-431" w:type="dxa"/>
        <w:tblLook w:val="04A0" w:firstRow="1" w:lastRow="0" w:firstColumn="1" w:lastColumn="0" w:noHBand="0" w:noVBand="1"/>
      </w:tblPr>
      <w:tblGrid>
        <w:gridCol w:w="420"/>
        <w:gridCol w:w="5556"/>
        <w:gridCol w:w="850"/>
        <w:gridCol w:w="850"/>
        <w:gridCol w:w="850"/>
        <w:gridCol w:w="850"/>
        <w:gridCol w:w="850"/>
      </w:tblGrid>
      <w:tr w:rsidR="00A14B06" w:rsidRPr="00A3656D" w14:paraId="07D0CD6C" w14:textId="77777777" w:rsidTr="00CC06C1">
        <w:trPr>
          <w:trHeight w:val="20"/>
        </w:trPr>
        <w:tc>
          <w:tcPr>
            <w:tcW w:w="420" w:type="dxa"/>
            <w:tcBorders>
              <w:bottom w:val="nil"/>
            </w:tcBorders>
            <w:noWrap/>
            <w:hideMark/>
          </w:tcPr>
          <w:p w14:paraId="66225394" w14:textId="77777777" w:rsidR="00A14B06" w:rsidRPr="00A3656D" w:rsidRDefault="00A14B06" w:rsidP="00B67BE3">
            <w:pPr>
              <w:keepNext/>
              <w:spacing w:line="240" w:lineRule="auto"/>
              <w:contextualSpacing/>
              <w:rPr>
                <w:sz w:val="16"/>
                <w:szCs w:val="16"/>
              </w:rPr>
            </w:pPr>
          </w:p>
        </w:tc>
        <w:tc>
          <w:tcPr>
            <w:tcW w:w="5556" w:type="dxa"/>
            <w:vMerge w:val="restart"/>
            <w:noWrap/>
            <w:hideMark/>
          </w:tcPr>
          <w:p w14:paraId="4DED3F17" w14:textId="77777777" w:rsidR="00A14B06" w:rsidRPr="00A3656D" w:rsidRDefault="00A14B06" w:rsidP="00700CE7">
            <w:pPr>
              <w:pStyle w:val="Beschriftung"/>
              <w:rPr>
                <w:sz w:val="16"/>
                <w:szCs w:val="16"/>
              </w:rPr>
            </w:pPr>
            <w:bookmarkStart w:id="70" w:name="_Toc217304400"/>
            <w:r w:rsidRPr="00B67BE3">
              <w:t xml:space="preserve">Tabelle </w:t>
            </w:r>
            <w:fldSimple w:instr=" STYLEREF 1 \s ">
              <w:r>
                <w:rPr>
                  <w:noProof/>
                </w:rPr>
                <w:t>4</w:t>
              </w:r>
            </w:fldSimple>
            <w:r w:rsidRPr="00B67BE3">
              <w:t>.</w:t>
            </w:r>
            <w:fldSimple w:instr=" SEQ Tabelle \* ARABIC \s 1 ">
              <w:r>
                <w:rPr>
                  <w:noProof/>
                </w:rPr>
                <w:t>7</w:t>
              </w:r>
            </w:fldSimple>
            <w:r w:rsidRPr="00B67BE3">
              <w:tab/>
            </w:r>
            <w:r>
              <w:t>Bedeutung der Mythen für den eigenen Umgang mit Cannabis, nach Zielgruppe</w:t>
            </w:r>
            <w:bookmarkEnd w:id="70"/>
          </w:p>
          <w:p w14:paraId="219A2588" w14:textId="77777777" w:rsidR="00A14B06" w:rsidRDefault="00A14B06" w:rsidP="00B357E3">
            <w:pPr>
              <w:keepNext/>
              <w:spacing w:line="240" w:lineRule="auto"/>
              <w:contextualSpacing/>
              <w:rPr>
                <w:sz w:val="16"/>
                <w:szCs w:val="16"/>
              </w:rPr>
            </w:pPr>
          </w:p>
          <w:p w14:paraId="319E9385"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4250" w:type="dxa"/>
            <w:gridSpan w:val="5"/>
            <w:tcBorders>
              <w:bottom w:val="nil"/>
            </w:tcBorders>
            <w:noWrap/>
            <w:tcMar>
              <w:top w:w="57" w:type="dxa"/>
              <w:bottom w:w="57" w:type="dxa"/>
            </w:tcMar>
            <w:vAlign w:val="bottom"/>
            <w:hideMark/>
          </w:tcPr>
          <w:p w14:paraId="2B8E293D" w14:textId="77777777" w:rsidR="00A14B06" w:rsidRPr="0049722A" w:rsidRDefault="00A14B06" w:rsidP="00B67B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2F5E0C79" w14:textId="77777777" w:rsidTr="00CC06C1">
        <w:trPr>
          <w:trHeight w:val="20"/>
        </w:trPr>
        <w:tc>
          <w:tcPr>
            <w:tcW w:w="420" w:type="dxa"/>
            <w:tcBorders>
              <w:top w:val="nil"/>
            </w:tcBorders>
            <w:noWrap/>
            <w:vAlign w:val="bottom"/>
            <w:hideMark/>
          </w:tcPr>
          <w:p w14:paraId="70656DEA"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7E36A75C" w14:textId="77777777" w:rsidR="00A14B06" w:rsidRPr="00A3656D" w:rsidRDefault="00A14B06" w:rsidP="00B357E3">
            <w:pPr>
              <w:keepNext/>
              <w:spacing w:line="240" w:lineRule="auto"/>
              <w:contextualSpacing/>
              <w:rPr>
                <w:sz w:val="16"/>
                <w:szCs w:val="16"/>
              </w:rPr>
            </w:pPr>
          </w:p>
        </w:tc>
        <w:tc>
          <w:tcPr>
            <w:tcW w:w="850" w:type="dxa"/>
            <w:tcBorders>
              <w:top w:val="nil"/>
            </w:tcBorders>
            <w:vAlign w:val="bottom"/>
            <w:hideMark/>
          </w:tcPr>
          <w:p w14:paraId="11BF7048"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7843375F" w14:textId="77777777" w:rsidR="00A14B06" w:rsidRPr="00A3656D" w:rsidRDefault="00A14B06" w:rsidP="00B357E3">
            <w:pPr>
              <w:keepNext/>
              <w:spacing w:line="240" w:lineRule="auto"/>
              <w:contextualSpacing/>
              <w:jc w:val="center"/>
              <w:rPr>
                <w:sz w:val="16"/>
                <w:szCs w:val="16"/>
              </w:rPr>
            </w:pPr>
            <w:r w:rsidRPr="00D41A11">
              <w:rPr>
                <w:i/>
                <w:sz w:val="16"/>
                <w:szCs w:val="16"/>
              </w:rPr>
              <w:t>Punkte</w:t>
            </w:r>
          </w:p>
        </w:tc>
        <w:tc>
          <w:tcPr>
            <w:tcW w:w="850" w:type="dxa"/>
            <w:tcBorders>
              <w:top w:val="nil"/>
            </w:tcBorders>
            <w:vAlign w:val="bottom"/>
          </w:tcPr>
          <w:p w14:paraId="45B020B6" w14:textId="77777777" w:rsidR="00A14B06" w:rsidRDefault="00A14B06" w:rsidP="00D41A11">
            <w:pPr>
              <w:keepNext/>
              <w:spacing w:line="240" w:lineRule="auto"/>
              <w:contextualSpacing/>
              <w:jc w:val="center"/>
              <w:rPr>
                <w:sz w:val="16"/>
                <w:szCs w:val="16"/>
              </w:rPr>
            </w:pPr>
            <w:r>
              <w:rPr>
                <w:sz w:val="16"/>
                <w:szCs w:val="16"/>
              </w:rPr>
              <w:t>Minderjährige</w:t>
            </w:r>
            <w:r>
              <w:rPr>
                <w:sz w:val="16"/>
                <w:szCs w:val="16"/>
              </w:rPr>
              <w:br/>
              <w:t>(16-17 J.)</w:t>
            </w:r>
          </w:p>
          <w:p w14:paraId="10E3C0DC" w14:textId="77777777" w:rsidR="00A14B06" w:rsidRPr="00A3656D" w:rsidRDefault="00A14B06" w:rsidP="00D41A11">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0C6A6A21" w14:textId="77777777" w:rsidR="00A14B06" w:rsidRDefault="00A14B06" w:rsidP="00D41A11">
            <w:pPr>
              <w:keepNext/>
              <w:spacing w:line="240" w:lineRule="auto"/>
              <w:contextualSpacing/>
              <w:jc w:val="center"/>
              <w:rPr>
                <w:sz w:val="16"/>
                <w:szCs w:val="16"/>
              </w:rPr>
            </w:pPr>
            <w:r>
              <w:rPr>
                <w:sz w:val="16"/>
                <w:szCs w:val="16"/>
              </w:rPr>
              <w:t>Konsum</w:t>
            </w:r>
            <w:r>
              <w:rPr>
                <w:sz w:val="16"/>
                <w:szCs w:val="16"/>
              </w:rPr>
              <w:br/>
              <w:t>(30 Tage)</w:t>
            </w:r>
          </w:p>
          <w:p w14:paraId="69761BEC" w14:textId="77777777" w:rsidR="00A14B06" w:rsidRPr="00A3656D" w:rsidRDefault="00A14B06" w:rsidP="00D41A11">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731A25D1" w14:textId="77777777" w:rsidR="00A14B06" w:rsidRDefault="00A14B06" w:rsidP="00D41A11">
            <w:pPr>
              <w:keepNext/>
              <w:spacing w:line="240" w:lineRule="auto"/>
              <w:contextualSpacing/>
              <w:jc w:val="center"/>
              <w:rPr>
                <w:sz w:val="16"/>
                <w:szCs w:val="16"/>
              </w:rPr>
            </w:pPr>
            <w:r>
              <w:rPr>
                <w:sz w:val="16"/>
                <w:szCs w:val="16"/>
              </w:rPr>
              <w:t>jung Erwachsen</w:t>
            </w:r>
            <w:r>
              <w:rPr>
                <w:sz w:val="16"/>
                <w:szCs w:val="16"/>
              </w:rPr>
              <w:br/>
              <w:t>(18-26 J.)</w:t>
            </w:r>
          </w:p>
          <w:p w14:paraId="4D29B125" w14:textId="77777777" w:rsidR="00A14B06" w:rsidRPr="00A3656D" w:rsidRDefault="00A14B06" w:rsidP="00D41A11">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537DB9C6" w14:textId="77777777" w:rsidR="00A14B06" w:rsidRDefault="00A14B06" w:rsidP="00D41A11">
            <w:pPr>
              <w:keepNext/>
              <w:spacing w:line="240" w:lineRule="auto"/>
              <w:contextualSpacing/>
              <w:jc w:val="center"/>
              <w:rPr>
                <w:sz w:val="16"/>
                <w:szCs w:val="16"/>
              </w:rPr>
            </w:pPr>
            <w:r>
              <w:rPr>
                <w:sz w:val="16"/>
                <w:szCs w:val="16"/>
              </w:rPr>
              <w:t>Eltern minderj. Kinder</w:t>
            </w:r>
          </w:p>
          <w:p w14:paraId="194CB8E6" w14:textId="77777777" w:rsidR="00A14B06" w:rsidRPr="00A3656D" w:rsidRDefault="00A14B06" w:rsidP="00D41A11">
            <w:pPr>
              <w:keepNext/>
              <w:spacing w:line="240" w:lineRule="auto"/>
              <w:contextualSpacing/>
              <w:jc w:val="center"/>
              <w:rPr>
                <w:sz w:val="16"/>
                <w:szCs w:val="16"/>
              </w:rPr>
            </w:pPr>
            <w:r w:rsidRPr="00D41A11">
              <w:rPr>
                <w:i/>
                <w:iCs/>
                <w:sz w:val="16"/>
                <w:szCs w:val="16"/>
              </w:rPr>
              <w:t>Punkte</w:t>
            </w:r>
          </w:p>
        </w:tc>
      </w:tr>
      <w:tr w:rsidR="00A14B06" w:rsidRPr="00F06755" w14:paraId="0E3D66DB" w14:textId="77777777" w:rsidTr="00B357E3">
        <w:trPr>
          <w:trHeight w:val="20"/>
        </w:trPr>
        <w:tc>
          <w:tcPr>
            <w:tcW w:w="420" w:type="dxa"/>
            <w:shd w:val="clear" w:color="auto" w:fill="D9D9D9" w:themeFill="background1" w:themeFillShade="D9"/>
            <w:noWrap/>
            <w:vAlign w:val="center"/>
            <w:hideMark/>
          </w:tcPr>
          <w:p w14:paraId="46114B48" w14:textId="77777777" w:rsidR="00A14B06" w:rsidRPr="00F06755" w:rsidRDefault="00A14B06" w:rsidP="00A312CD">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2081F462" w14:textId="77777777" w:rsidR="00A14B06" w:rsidRPr="00F06755" w:rsidRDefault="00A14B06" w:rsidP="00A312CD">
            <w:pPr>
              <w:keepNext/>
              <w:spacing w:line="240" w:lineRule="auto"/>
              <w:contextualSpacing/>
              <w:rPr>
                <w:sz w:val="18"/>
                <w:szCs w:val="18"/>
              </w:rPr>
            </w:pPr>
            <w:r>
              <w:rPr>
                <w:sz w:val="18"/>
                <w:szCs w:val="18"/>
              </w:rPr>
              <w:t>Cannabis ist ein Allheilmittel</w:t>
            </w:r>
          </w:p>
        </w:tc>
        <w:tc>
          <w:tcPr>
            <w:tcW w:w="850" w:type="dxa"/>
            <w:shd w:val="clear" w:color="auto" w:fill="D9D9D9" w:themeFill="background1" w:themeFillShade="D9"/>
          </w:tcPr>
          <w:p w14:paraId="3489044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53</w:t>
            </w:r>
          </w:p>
        </w:tc>
        <w:tc>
          <w:tcPr>
            <w:tcW w:w="850" w:type="dxa"/>
            <w:shd w:val="clear" w:color="auto" w:fill="D9D9D9" w:themeFill="background1" w:themeFillShade="D9"/>
          </w:tcPr>
          <w:p w14:paraId="077700B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49</w:t>
            </w:r>
          </w:p>
        </w:tc>
        <w:tc>
          <w:tcPr>
            <w:tcW w:w="850" w:type="dxa"/>
            <w:shd w:val="clear" w:color="auto" w:fill="D9D9D9" w:themeFill="background1" w:themeFillShade="D9"/>
          </w:tcPr>
          <w:p w14:paraId="7B63919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54</w:t>
            </w:r>
          </w:p>
        </w:tc>
        <w:tc>
          <w:tcPr>
            <w:tcW w:w="850" w:type="dxa"/>
            <w:shd w:val="clear" w:color="auto" w:fill="D9D9D9" w:themeFill="background1" w:themeFillShade="D9"/>
          </w:tcPr>
          <w:p w14:paraId="35D6677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53</w:t>
            </w:r>
          </w:p>
        </w:tc>
        <w:tc>
          <w:tcPr>
            <w:tcW w:w="850" w:type="dxa"/>
            <w:shd w:val="clear" w:color="auto" w:fill="D9D9D9" w:themeFill="background1" w:themeFillShade="D9"/>
          </w:tcPr>
          <w:p w14:paraId="7D4D017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52</w:t>
            </w:r>
          </w:p>
        </w:tc>
      </w:tr>
      <w:tr w:rsidR="00A14B06" w:rsidRPr="00F06755" w14:paraId="5B799561" w14:textId="77777777" w:rsidTr="00B357E3">
        <w:trPr>
          <w:trHeight w:val="20"/>
        </w:trPr>
        <w:tc>
          <w:tcPr>
            <w:tcW w:w="420" w:type="dxa"/>
            <w:noWrap/>
            <w:vAlign w:val="center"/>
            <w:hideMark/>
          </w:tcPr>
          <w:p w14:paraId="649F9D86" w14:textId="77777777" w:rsidR="00A14B06" w:rsidRPr="00F06755" w:rsidRDefault="00A14B06" w:rsidP="00A312CD">
            <w:pPr>
              <w:keepNext/>
              <w:spacing w:line="240" w:lineRule="auto"/>
              <w:contextualSpacing/>
              <w:rPr>
                <w:sz w:val="18"/>
                <w:szCs w:val="18"/>
              </w:rPr>
            </w:pPr>
            <w:r w:rsidRPr="00F06755">
              <w:rPr>
                <w:sz w:val="18"/>
                <w:szCs w:val="18"/>
              </w:rPr>
              <w:t>2</w:t>
            </w:r>
          </w:p>
        </w:tc>
        <w:tc>
          <w:tcPr>
            <w:tcW w:w="5556" w:type="dxa"/>
            <w:vAlign w:val="center"/>
            <w:hideMark/>
          </w:tcPr>
          <w:p w14:paraId="5A6AFFD6" w14:textId="77777777" w:rsidR="00A14B06" w:rsidRPr="00F06755" w:rsidRDefault="00A14B06" w:rsidP="00A312CD">
            <w:pPr>
              <w:keepNext/>
              <w:spacing w:line="240" w:lineRule="auto"/>
              <w:contextualSpacing/>
              <w:rPr>
                <w:sz w:val="18"/>
                <w:szCs w:val="18"/>
              </w:rPr>
            </w:pPr>
            <w:r w:rsidRPr="00F06755">
              <w:rPr>
                <w:sz w:val="18"/>
                <w:szCs w:val="18"/>
              </w:rPr>
              <w:t>Konsum ist harmlos</w:t>
            </w:r>
          </w:p>
        </w:tc>
        <w:tc>
          <w:tcPr>
            <w:tcW w:w="850" w:type="dxa"/>
          </w:tcPr>
          <w:p w14:paraId="55E58CA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53</w:t>
            </w:r>
          </w:p>
        </w:tc>
        <w:tc>
          <w:tcPr>
            <w:tcW w:w="850" w:type="dxa"/>
          </w:tcPr>
          <w:p w14:paraId="6250FF2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54</w:t>
            </w:r>
          </w:p>
        </w:tc>
        <w:tc>
          <w:tcPr>
            <w:tcW w:w="850" w:type="dxa"/>
          </w:tcPr>
          <w:p w14:paraId="5859BFB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61</w:t>
            </w:r>
          </w:p>
        </w:tc>
        <w:tc>
          <w:tcPr>
            <w:tcW w:w="850" w:type="dxa"/>
          </w:tcPr>
          <w:p w14:paraId="061C473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61</w:t>
            </w:r>
          </w:p>
        </w:tc>
        <w:tc>
          <w:tcPr>
            <w:tcW w:w="850" w:type="dxa"/>
          </w:tcPr>
          <w:p w14:paraId="05E5C9C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49</w:t>
            </w:r>
          </w:p>
        </w:tc>
      </w:tr>
      <w:tr w:rsidR="00A14B06" w:rsidRPr="00F06755" w14:paraId="483F766E" w14:textId="77777777" w:rsidTr="000A784D">
        <w:trPr>
          <w:trHeight w:val="20"/>
        </w:trPr>
        <w:tc>
          <w:tcPr>
            <w:tcW w:w="420" w:type="dxa"/>
            <w:shd w:val="clear" w:color="auto" w:fill="D9D9D9" w:themeFill="background1" w:themeFillShade="D9"/>
            <w:noWrap/>
            <w:vAlign w:val="center"/>
            <w:hideMark/>
          </w:tcPr>
          <w:p w14:paraId="626480C7" w14:textId="77777777" w:rsidR="00A14B06" w:rsidRPr="00F06755" w:rsidRDefault="00A14B06" w:rsidP="00A312CD">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44AD4AA1" w14:textId="77777777" w:rsidR="00A14B06" w:rsidRPr="00F06755" w:rsidRDefault="00A14B06" w:rsidP="00A312CD">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850" w:type="dxa"/>
            <w:shd w:val="clear" w:color="auto" w:fill="D9D9D9" w:themeFill="background1" w:themeFillShade="D9"/>
            <w:vAlign w:val="center"/>
          </w:tcPr>
          <w:p w14:paraId="4714D163" w14:textId="77777777" w:rsidR="00A14B06" w:rsidRPr="00A312CD" w:rsidRDefault="00A14B06" w:rsidP="000A784D">
            <w:pPr>
              <w:keepNext/>
              <w:spacing w:line="240" w:lineRule="auto"/>
              <w:contextualSpacing/>
              <w:jc w:val="center"/>
              <w:rPr>
                <w:rFonts w:cstheme="minorHAnsi"/>
                <w:sz w:val="20"/>
                <w:szCs w:val="20"/>
              </w:rPr>
            </w:pPr>
            <w:r w:rsidRPr="00A312CD">
              <w:rPr>
                <w:rFonts w:cstheme="minorHAnsi"/>
                <w:sz w:val="20"/>
                <w:szCs w:val="20"/>
              </w:rPr>
              <w:t>77</w:t>
            </w:r>
          </w:p>
        </w:tc>
        <w:tc>
          <w:tcPr>
            <w:tcW w:w="850" w:type="dxa"/>
            <w:shd w:val="clear" w:color="auto" w:fill="D9D9D9" w:themeFill="background1" w:themeFillShade="D9"/>
            <w:vAlign w:val="center"/>
          </w:tcPr>
          <w:p w14:paraId="04B1A713" w14:textId="77777777" w:rsidR="00A14B06" w:rsidRPr="00A312CD" w:rsidRDefault="00A14B06" w:rsidP="000A784D">
            <w:pPr>
              <w:keepNext/>
              <w:spacing w:line="240" w:lineRule="auto"/>
              <w:contextualSpacing/>
              <w:jc w:val="center"/>
              <w:rPr>
                <w:rFonts w:cstheme="minorHAnsi"/>
                <w:sz w:val="20"/>
                <w:szCs w:val="20"/>
              </w:rPr>
            </w:pPr>
            <w:r w:rsidRPr="00A312CD">
              <w:rPr>
                <w:rFonts w:cstheme="minorHAnsi"/>
                <w:sz w:val="20"/>
                <w:szCs w:val="20"/>
              </w:rPr>
              <w:t>78</w:t>
            </w:r>
          </w:p>
        </w:tc>
        <w:tc>
          <w:tcPr>
            <w:tcW w:w="850" w:type="dxa"/>
            <w:shd w:val="clear" w:color="auto" w:fill="D9D9D9" w:themeFill="background1" w:themeFillShade="D9"/>
            <w:vAlign w:val="center"/>
          </w:tcPr>
          <w:p w14:paraId="2E632ACB" w14:textId="77777777" w:rsidR="00A14B06" w:rsidRPr="00A312CD" w:rsidRDefault="00A14B06" w:rsidP="000A784D">
            <w:pPr>
              <w:keepNext/>
              <w:spacing w:line="240" w:lineRule="auto"/>
              <w:contextualSpacing/>
              <w:jc w:val="center"/>
              <w:rPr>
                <w:rFonts w:cstheme="minorHAnsi"/>
                <w:sz w:val="20"/>
                <w:szCs w:val="20"/>
              </w:rPr>
            </w:pPr>
            <w:r w:rsidRPr="00A312CD">
              <w:rPr>
                <w:rFonts w:cstheme="minorHAnsi"/>
                <w:sz w:val="20"/>
                <w:szCs w:val="20"/>
              </w:rPr>
              <w:t>70</w:t>
            </w:r>
          </w:p>
        </w:tc>
        <w:tc>
          <w:tcPr>
            <w:tcW w:w="850" w:type="dxa"/>
            <w:shd w:val="clear" w:color="auto" w:fill="D9D9D9" w:themeFill="background1" w:themeFillShade="D9"/>
            <w:vAlign w:val="center"/>
          </w:tcPr>
          <w:p w14:paraId="2D6D6BA3" w14:textId="77777777" w:rsidR="00A14B06" w:rsidRPr="00A312CD" w:rsidRDefault="00A14B06" w:rsidP="000A784D">
            <w:pPr>
              <w:keepNext/>
              <w:spacing w:line="240" w:lineRule="auto"/>
              <w:contextualSpacing/>
              <w:jc w:val="center"/>
              <w:rPr>
                <w:rFonts w:cstheme="minorHAnsi"/>
                <w:sz w:val="20"/>
                <w:szCs w:val="20"/>
              </w:rPr>
            </w:pPr>
            <w:r w:rsidRPr="00A312CD">
              <w:rPr>
                <w:rFonts w:cstheme="minorHAnsi"/>
                <w:sz w:val="20"/>
                <w:szCs w:val="20"/>
              </w:rPr>
              <w:t>70</w:t>
            </w:r>
          </w:p>
        </w:tc>
        <w:tc>
          <w:tcPr>
            <w:tcW w:w="850" w:type="dxa"/>
            <w:shd w:val="clear" w:color="auto" w:fill="D9D9D9" w:themeFill="background1" w:themeFillShade="D9"/>
            <w:vAlign w:val="center"/>
          </w:tcPr>
          <w:p w14:paraId="59C72767" w14:textId="77777777" w:rsidR="00A14B06" w:rsidRPr="00A312CD" w:rsidRDefault="00A14B06" w:rsidP="000A784D">
            <w:pPr>
              <w:keepNext/>
              <w:spacing w:line="240" w:lineRule="auto"/>
              <w:contextualSpacing/>
              <w:jc w:val="center"/>
              <w:rPr>
                <w:rFonts w:cstheme="minorHAnsi"/>
                <w:sz w:val="20"/>
                <w:szCs w:val="20"/>
              </w:rPr>
            </w:pPr>
            <w:r w:rsidRPr="00A312CD">
              <w:rPr>
                <w:rFonts w:cstheme="minorHAnsi"/>
                <w:sz w:val="20"/>
                <w:szCs w:val="20"/>
              </w:rPr>
              <w:t>80</w:t>
            </w:r>
          </w:p>
        </w:tc>
      </w:tr>
      <w:tr w:rsidR="00A14B06" w:rsidRPr="00F06755" w14:paraId="1A237171" w14:textId="77777777" w:rsidTr="00B357E3">
        <w:trPr>
          <w:trHeight w:val="20"/>
        </w:trPr>
        <w:tc>
          <w:tcPr>
            <w:tcW w:w="420" w:type="dxa"/>
            <w:noWrap/>
            <w:vAlign w:val="center"/>
            <w:hideMark/>
          </w:tcPr>
          <w:p w14:paraId="45AF35E6" w14:textId="77777777" w:rsidR="00A14B06" w:rsidRPr="00F06755" w:rsidRDefault="00A14B06" w:rsidP="00A312CD">
            <w:pPr>
              <w:keepNext/>
              <w:spacing w:line="240" w:lineRule="auto"/>
              <w:contextualSpacing/>
              <w:rPr>
                <w:sz w:val="18"/>
                <w:szCs w:val="18"/>
              </w:rPr>
            </w:pPr>
            <w:r w:rsidRPr="00F06755">
              <w:rPr>
                <w:sz w:val="18"/>
                <w:szCs w:val="18"/>
              </w:rPr>
              <w:t>4</w:t>
            </w:r>
          </w:p>
        </w:tc>
        <w:tc>
          <w:tcPr>
            <w:tcW w:w="5556" w:type="dxa"/>
            <w:vAlign w:val="center"/>
            <w:hideMark/>
          </w:tcPr>
          <w:p w14:paraId="6DB38D85" w14:textId="77777777" w:rsidR="00A14B06" w:rsidRPr="00F06755" w:rsidRDefault="00A14B06" w:rsidP="00A312CD">
            <w:pPr>
              <w:keepNext/>
              <w:spacing w:line="240" w:lineRule="auto"/>
              <w:contextualSpacing/>
              <w:rPr>
                <w:sz w:val="18"/>
                <w:szCs w:val="18"/>
              </w:rPr>
            </w:pPr>
            <w:r w:rsidRPr="00F06755">
              <w:rPr>
                <w:sz w:val="18"/>
                <w:szCs w:val="18"/>
              </w:rPr>
              <w:t>Weniger schädlich als Alkohol</w:t>
            </w:r>
          </w:p>
        </w:tc>
        <w:tc>
          <w:tcPr>
            <w:tcW w:w="850" w:type="dxa"/>
          </w:tcPr>
          <w:p w14:paraId="1C4926C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3D612C5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53EF824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75</w:t>
            </w:r>
          </w:p>
        </w:tc>
        <w:tc>
          <w:tcPr>
            <w:tcW w:w="850" w:type="dxa"/>
          </w:tcPr>
          <w:p w14:paraId="2665311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tcPr>
          <w:p w14:paraId="1317FBC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r>
      <w:tr w:rsidR="00A14B06" w:rsidRPr="00F06755" w14:paraId="7B9DF366" w14:textId="77777777" w:rsidTr="00B357E3">
        <w:trPr>
          <w:trHeight w:val="20"/>
        </w:trPr>
        <w:tc>
          <w:tcPr>
            <w:tcW w:w="420" w:type="dxa"/>
            <w:shd w:val="clear" w:color="auto" w:fill="D9D9D9" w:themeFill="background1" w:themeFillShade="D9"/>
            <w:noWrap/>
            <w:vAlign w:val="center"/>
            <w:hideMark/>
          </w:tcPr>
          <w:p w14:paraId="5CC3B598" w14:textId="77777777" w:rsidR="00A14B06" w:rsidRPr="00F06755" w:rsidRDefault="00A14B06" w:rsidP="00A312CD">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5B1A753D" w14:textId="77777777" w:rsidR="00A14B06" w:rsidRPr="00F06755" w:rsidRDefault="00A14B06" w:rsidP="00A312CD">
            <w:pPr>
              <w:keepNext/>
              <w:spacing w:line="240" w:lineRule="auto"/>
              <w:contextualSpacing/>
              <w:rPr>
                <w:sz w:val="18"/>
                <w:szCs w:val="18"/>
              </w:rPr>
            </w:pPr>
            <w:r w:rsidRPr="00F06755">
              <w:rPr>
                <w:sz w:val="18"/>
                <w:szCs w:val="18"/>
              </w:rPr>
              <w:t>Schwierig zu dosieren</w:t>
            </w:r>
          </w:p>
        </w:tc>
        <w:tc>
          <w:tcPr>
            <w:tcW w:w="850" w:type="dxa"/>
            <w:shd w:val="clear" w:color="auto" w:fill="D9D9D9" w:themeFill="background1" w:themeFillShade="D9"/>
          </w:tcPr>
          <w:p w14:paraId="21108A0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shd w:val="clear" w:color="auto" w:fill="D9D9D9" w:themeFill="background1" w:themeFillShade="D9"/>
          </w:tcPr>
          <w:p w14:paraId="128B81A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68</w:t>
            </w:r>
          </w:p>
        </w:tc>
        <w:tc>
          <w:tcPr>
            <w:tcW w:w="850" w:type="dxa"/>
            <w:shd w:val="clear" w:color="auto" w:fill="D9D9D9" w:themeFill="background1" w:themeFillShade="D9"/>
          </w:tcPr>
          <w:p w14:paraId="0CFA11C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54</w:t>
            </w:r>
          </w:p>
        </w:tc>
        <w:tc>
          <w:tcPr>
            <w:tcW w:w="850" w:type="dxa"/>
            <w:shd w:val="clear" w:color="auto" w:fill="D9D9D9" w:themeFill="background1" w:themeFillShade="D9"/>
          </w:tcPr>
          <w:p w14:paraId="7089C46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shd w:val="clear" w:color="auto" w:fill="D9D9D9" w:themeFill="background1" w:themeFillShade="D9"/>
          </w:tcPr>
          <w:p w14:paraId="7040A8F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64</w:t>
            </w:r>
          </w:p>
        </w:tc>
      </w:tr>
      <w:tr w:rsidR="00A14B06" w:rsidRPr="00F06755" w14:paraId="3623D2A6" w14:textId="77777777" w:rsidTr="00B357E3">
        <w:trPr>
          <w:trHeight w:val="20"/>
        </w:trPr>
        <w:tc>
          <w:tcPr>
            <w:tcW w:w="420" w:type="dxa"/>
            <w:noWrap/>
            <w:vAlign w:val="center"/>
            <w:hideMark/>
          </w:tcPr>
          <w:p w14:paraId="758F85C4" w14:textId="77777777" w:rsidR="00A14B06" w:rsidRPr="00F06755" w:rsidRDefault="00A14B06" w:rsidP="00A312CD">
            <w:pPr>
              <w:keepNext/>
              <w:spacing w:line="240" w:lineRule="auto"/>
              <w:contextualSpacing/>
              <w:rPr>
                <w:sz w:val="18"/>
                <w:szCs w:val="18"/>
              </w:rPr>
            </w:pPr>
            <w:r w:rsidRPr="00F06755">
              <w:rPr>
                <w:sz w:val="18"/>
                <w:szCs w:val="18"/>
              </w:rPr>
              <w:t>6</w:t>
            </w:r>
          </w:p>
        </w:tc>
        <w:tc>
          <w:tcPr>
            <w:tcW w:w="5556" w:type="dxa"/>
            <w:vAlign w:val="center"/>
            <w:hideMark/>
          </w:tcPr>
          <w:p w14:paraId="1E0B97D5" w14:textId="77777777" w:rsidR="00A14B06" w:rsidRPr="00F06755" w:rsidRDefault="00A14B06" w:rsidP="00A312CD">
            <w:pPr>
              <w:keepNext/>
              <w:spacing w:line="240" w:lineRule="auto"/>
              <w:contextualSpacing/>
              <w:rPr>
                <w:sz w:val="18"/>
                <w:szCs w:val="18"/>
              </w:rPr>
            </w:pPr>
            <w:r w:rsidRPr="00F06755">
              <w:rPr>
                <w:sz w:val="18"/>
                <w:szCs w:val="18"/>
              </w:rPr>
              <w:t>Mischkonsum ist besonders risikoreich</w:t>
            </w:r>
          </w:p>
        </w:tc>
        <w:tc>
          <w:tcPr>
            <w:tcW w:w="850" w:type="dxa"/>
          </w:tcPr>
          <w:p w14:paraId="3DCC81F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77</w:t>
            </w:r>
          </w:p>
        </w:tc>
        <w:tc>
          <w:tcPr>
            <w:tcW w:w="850" w:type="dxa"/>
          </w:tcPr>
          <w:p w14:paraId="69A20A4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78</w:t>
            </w:r>
          </w:p>
        </w:tc>
        <w:tc>
          <w:tcPr>
            <w:tcW w:w="850" w:type="dxa"/>
          </w:tcPr>
          <w:p w14:paraId="0870950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68</w:t>
            </w:r>
          </w:p>
        </w:tc>
        <w:tc>
          <w:tcPr>
            <w:tcW w:w="850" w:type="dxa"/>
          </w:tcPr>
          <w:p w14:paraId="62118AC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75</w:t>
            </w:r>
          </w:p>
        </w:tc>
        <w:tc>
          <w:tcPr>
            <w:tcW w:w="850" w:type="dxa"/>
          </w:tcPr>
          <w:p w14:paraId="5605C35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76</w:t>
            </w:r>
          </w:p>
        </w:tc>
      </w:tr>
      <w:tr w:rsidR="00A14B06" w:rsidRPr="00F06755" w14:paraId="0343C74E" w14:textId="77777777" w:rsidTr="00B357E3">
        <w:trPr>
          <w:trHeight w:val="20"/>
        </w:trPr>
        <w:tc>
          <w:tcPr>
            <w:tcW w:w="420" w:type="dxa"/>
            <w:shd w:val="clear" w:color="auto" w:fill="D9D9D9" w:themeFill="background1" w:themeFillShade="D9"/>
            <w:noWrap/>
            <w:vAlign w:val="center"/>
            <w:hideMark/>
          </w:tcPr>
          <w:p w14:paraId="1754EF51" w14:textId="77777777" w:rsidR="00A14B06" w:rsidRPr="00F06755" w:rsidRDefault="00A14B06" w:rsidP="00A312CD">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306DB511" w14:textId="77777777" w:rsidR="00A14B06" w:rsidRPr="00F06755" w:rsidRDefault="00A14B06" w:rsidP="00A312CD">
            <w:pPr>
              <w:keepNext/>
              <w:spacing w:line="240" w:lineRule="auto"/>
              <w:contextualSpacing/>
              <w:rPr>
                <w:sz w:val="18"/>
                <w:szCs w:val="18"/>
              </w:rPr>
            </w:pPr>
            <w:r w:rsidRPr="00F06755">
              <w:rPr>
                <w:sz w:val="18"/>
                <w:szCs w:val="18"/>
              </w:rPr>
              <w:t>Zusätze führen zu erhöhten Gesundheitsrisiken</w:t>
            </w:r>
          </w:p>
        </w:tc>
        <w:tc>
          <w:tcPr>
            <w:tcW w:w="850" w:type="dxa"/>
            <w:shd w:val="clear" w:color="auto" w:fill="D9D9D9" w:themeFill="background1" w:themeFillShade="D9"/>
          </w:tcPr>
          <w:p w14:paraId="7BC8215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76</w:t>
            </w:r>
          </w:p>
        </w:tc>
        <w:tc>
          <w:tcPr>
            <w:tcW w:w="850" w:type="dxa"/>
            <w:shd w:val="clear" w:color="auto" w:fill="D9D9D9" w:themeFill="background1" w:themeFillShade="D9"/>
          </w:tcPr>
          <w:p w14:paraId="47B31FF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76</w:t>
            </w:r>
          </w:p>
        </w:tc>
        <w:tc>
          <w:tcPr>
            <w:tcW w:w="850" w:type="dxa"/>
            <w:shd w:val="clear" w:color="auto" w:fill="D9D9D9" w:themeFill="background1" w:themeFillShade="D9"/>
          </w:tcPr>
          <w:p w14:paraId="3DDDB37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78</w:t>
            </w:r>
          </w:p>
        </w:tc>
        <w:tc>
          <w:tcPr>
            <w:tcW w:w="850" w:type="dxa"/>
            <w:shd w:val="clear" w:color="auto" w:fill="D9D9D9" w:themeFill="background1" w:themeFillShade="D9"/>
          </w:tcPr>
          <w:p w14:paraId="7D3B0F0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76</w:t>
            </w:r>
          </w:p>
        </w:tc>
        <w:tc>
          <w:tcPr>
            <w:tcW w:w="850" w:type="dxa"/>
            <w:shd w:val="clear" w:color="auto" w:fill="D9D9D9" w:themeFill="background1" w:themeFillShade="D9"/>
          </w:tcPr>
          <w:p w14:paraId="5DBBA8B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81</w:t>
            </w:r>
          </w:p>
        </w:tc>
      </w:tr>
      <w:tr w:rsidR="00A14B06" w:rsidRPr="00F06755" w14:paraId="1B4FE296" w14:textId="77777777" w:rsidTr="00B357E3">
        <w:trPr>
          <w:trHeight w:val="20"/>
        </w:trPr>
        <w:tc>
          <w:tcPr>
            <w:tcW w:w="420" w:type="dxa"/>
            <w:noWrap/>
            <w:vAlign w:val="center"/>
            <w:hideMark/>
          </w:tcPr>
          <w:p w14:paraId="5A419A81" w14:textId="77777777" w:rsidR="00A14B06" w:rsidRPr="00F06755" w:rsidRDefault="00A14B06" w:rsidP="00A312CD">
            <w:pPr>
              <w:keepNext/>
              <w:spacing w:line="240" w:lineRule="auto"/>
              <w:contextualSpacing/>
              <w:rPr>
                <w:sz w:val="18"/>
                <w:szCs w:val="18"/>
              </w:rPr>
            </w:pPr>
            <w:r w:rsidRPr="00F06755">
              <w:rPr>
                <w:sz w:val="18"/>
                <w:szCs w:val="18"/>
              </w:rPr>
              <w:t>8</w:t>
            </w:r>
          </w:p>
        </w:tc>
        <w:tc>
          <w:tcPr>
            <w:tcW w:w="5556" w:type="dxa"/>
            <w:vAlign w:val="center"/>
            <w:hideMark/>
          </w:tcPr>
          <w:p w14:paraId="21D13649" w14:textId="77777777" w:rsidR="00A14B06" w:rsidRPr="00F06755" w:rsidRDefault="00A14B06" w:rsidP="00A312CD">
            <w:pPr>
              <w:keepNext/>
              <w:spacing w:line="240" w:lineRule="auto"/>
              <w:contextualSpacing/>
              <w:rPr>
                <w:sz w:val="18"/>
                <w:szCs w:val="18"/>
              </w:rPr>
            </w:pPr>
            <w:r w:rsidRPr="00F06755">
              <w:rPr>
                <w:sz w:val="18"/>
                <w:szCs w:val="18"/>
              </w:rPr>
              <w:t>Konsum schädigt den Fötus</w:t>
            </w:r>
          </w:p>
        </w:tc>
        <w:tc>
          <w:tcPr>
            <w:tcW w:w="850" w:type="dxa"/>
          </w:tcPr>
          <w:p w14:paraId="721C5CD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76</w:t>
            </w:r>
          </w:p>
        </w:tc>
        <w:tc>
          <w:tcPr>
            <w:tcW w:w="850" w:type="dxa"/>
          </w:tcPr>
          <w:p w14:paraId="4521B70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73</w:t>
            </w:r>
          </w:p>
        </w:tc>
        <w:tc>
          <w:tcPr>
            <w:tcW w:w="850" w:type="dxa"/>
          </w:tcPr>
          <w:p w14:paraId="3976B5F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tcPr>
          <w:p w14:paraId="1A2EE62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1440F6F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81</w:t>
            </w:r>
          </w:p>
        </w:tc>
      </w:tr>
      <w:tr w:rsidR="00A14B06" w:rsidRPr="00F06755" w14:paraId="6807B07E" w14:textId="77777777" w:rsidTr="00B357E3">
        <w:trPr>
          <w:trHeight w:val="20"/>
        </w:trPr>
        <w:tc>
          <w:tcPr>
            <w:tcW w:w="420" w:type="dxa"/>
            <w:shd w:val="clear" w:color="auto" w:fill="D9D9D9" w:themeFill="background1" w:themeFillShade="D9"/>
            <w:noWrap/>
            <w:vAlign w:val="center"/>
            <w:hideMark/>
          </w:tcPr>
          <w:p w14:paraId="62B46171" w14:textId="77777777" w:rsidR="00A14B06" w:rsidRPr="00F06755" w:rsidRDefault="00A14B06" w:rsidP="00A312CD">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3D0B1ACC" w14:textId="77777777" w:rsidR="00A14B06" w:rsidRPr="00F06755" w:rsidRDefault="00A14B06" w:rsidP="00A312CD">
            <w:pPr>
              <w:keepNext/>
              <w:spacing w:line="240" w:lineRule="auto"/>
              <w:contextualSpacing/>
              <w:rPr>
                <w:sz w:val="18"/>
                <w:szCs w:val="18"/>
              </w:rPr>
            </w:pPr>
            <w:r w:rsidRPr="00F06755">
              <w:rPr>
                <w:sz w:val="18"/>
                <w:szCs w:val="18"/>
              </w:rPr>
              <w:t>Überdosierung führt nicht zum Tod</w:t>
            </w:r>
          </w:p>
        </w:tc>
        <w:tc>
          <w:tcPr>
            <w:tcW w:w="850" w:type="dxa"/>
            <w:shd w:val="clear" w:color="auto" w:fill="D9D9D9" w:themeFill="background1" w:themeFillShade="D9"/>
          </w:tcPr>
          <w:p w14:paraId="6E0FC96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shd w:val="clear" w:color="auto" w:fill="D9D9D9" w:themeFill="background1" w:themeFillShade="D9"/>
          </w:tcPr>
          <w:p w14:paraId="6EAEE86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64</w:t>
            </w:r>
          </w:p>
        </w:tc>
        <w:tc>
          <w:tcPr>
            <w:tcW w:w="850" w:type="dxa"/>
            <w:shd w:val="clear" w:color="auto" w:fill="D9D9D9" w:themeFill="background1" w:themeFillShade="D9"/>
          </w:tcPr>
          <w:p w14:paraId="4715E1A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77</w:t>
            </w:r>
          </w:p>
        </w:tc>
        <w:tc>
          <w:tcPr>
            <w:tcW w:w="850" w:type="dxa"/>
            <w:shd w:val="clear" w:color="auto" w:fill="D9D9D9" w:themeFill="background1" w:themeFillShade="D9"/>
          </w:tcPr>
          <w:p w14:paraId="2D7D91D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c>
          <w:tcPr>
            <w:tcW w:w="850" w:type="dxa"/>
            <w:shd w:val="clear" w:color="auto" w:fill="D9D9D9" w:themeFill="background1" w:themeFillShade="D9"/>
          </w:tcPr>
          <w:p w14:paraId="4551A3D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r>
      <w:tr w:rsidR="00A14B06" w:rsidRPr="00F06755" w14:paraId="2FCE615F" w14:textId="77777777" w:rsidTr="00B357E3">
        <w:trPr>
          <w:trHeight w:val="20"/>
        </w:trPr>
        <w:tc>
          <w:tcPr>
            <w:tcW w:w="420" w:type="dxa"/>
            <w:noWrap/>
            <w:vAlign w:val="center"/>
            <w:hideMark/>
          </w:tcPr>
          <w:p w14:paraId="0A0ACADC" w14:textId="77777777" w:rsidR="00A14B06" w:rsidRPr="00F06755" w:rsidRDefault="00A14B06" w:rsidP="00A312CD">
            <w:pPr>
              <w:keepNext/>
              <w:spacing w:line="240" w:lineRule="auto"/>
              <w:contextualSpacing/>
              <w:rPr>
                <w:sz w:val="18"/>
                <w:szCs w:val="18"/>
              </w:rPr>
            </w:pPr>
            <w:r w:rsidRPr="00F06755">
              <w:rPr>
                <w:sz w:val="18"/>
                <w:szCs w:val="18"/>
              </w:rPr>
              <w:t>10</w:t>
            </w:r>
          </w:p>
        </w:tc>
        <w:tc>
          <w:tcPr>
            <w:tcW w:w="5556" w:type="dxa"/>
            <w:vAlign w:val="center"/>
            <w:hideMark/>
          </w:tcPr>
          <w:p w14:paraId="5B1521C7" w14:textId="77777777" w:rsidR="00A14B06" w:rsidRPr="00F06755" w:rsidRDefault="00A14B06" w:rsidP="00A312CD">
            <w:pPr>
              <w:keepNext/>
              <w:spacing w:line="240" w:lineRule="auto"/>
              <w:contextualSpacing/>
              <w:rPr>
                <w:sz w:val="18"/>
                <w:szCs w:val="18"/>
              </w:rPr>
            </w:pPr>
            <w:r w:rsidRPr="00F06755">
              <w:rPr>
                <w:sz w:val="18"/>
                <w:szCs w:val="18"/>
              </w:rPr>
              <w:t>Cannabis lindert Schmerzen</w:t>
            </w:r>
          </w:p>
        </w:tc>
        <w:tc>
          <w:tcPr>
            <w:tcW w:w="850" w:type="dxa"/>
          </w:tcPr>
          <w:p w14:paraId="54BDB08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tcPr>
          <w:p w14:paraId="0C2AE23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61</w:t>
            </w:r>
          </w:p>
        </w:tc>
        <w:tc>
          <w:tcPr>
            <w:tcW w:w="850" w:type="dxa"/>
          </w:tcPr>
          <w:p w14:paraId="643565B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6F8D1D5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tcPr>
          <w:p w14:paraId="13AB5AF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r>
      <w:tr w:rsidR="00A14B06" w:rsidRPr="00F06755" w14:paraId="7F48A929" w14:textId="77777777" w:rsidTr="00B357E3">
        <w:trPr>
          <w:trHeight w:val="20"/>
        </w:trPr>
        <w:tc>
          <w:tcPr>
            <w:tcW w:w="420" w:type="dxa"/>
            <w:shd w:val="clear" w:color="auto" w:fill="D9D9D9" w:themeFill="background1" w:themeFillShade="D9"/>
            <w:noWrap/>
            <w:vAlign w:val="center"/>
            <w:hideMark/>
          </w:tcPr>
          <w:p w14:paraId="1B7A3B9A" w14:textId="77777777" w:rsidR="00A14B06" w:rsidRPr="00F06755" w:rsidRDefault="00A14B06" w:rsidP="00A312CD">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3B4D3E5D" w14:textId="77777777" w:rsidR="00A14B06" w:rsidRPr="00F06755" w:rsidRDefault="00A14B06" w:rsidP="00A312CD">
            <w:pPr>
              <w:keepNext/>
              <w:spacing w:line="240" w:lineRule="auto"/>
              <w:contextualSpacing/>
              <w:rPr>
                <w:sz w:val="18"/>
                <w:szCs w:val="18"/>
              </w:rPr>
            </w:pPr>
            <w:r w:rsidRPr="00F06755">
              <w:rPr>
                <w:sz w:val="18"/>
                <w:szCs w:val="18"/>
              </w:rPr>
              <w:t>Konsum bewirkt Übelkeit und Erbrechen</w:t>
            </w:r>
          </w:p>
        </w:tc>
        <w:tc>
          <w:tcPr>
            <w:tcW w:w="850" w:type="dxa"/>
            <w:shd w:val="clear" w:color="auto" w:fill="D9D9D9" w:themeFill="background1" w:themeFillShade="D9"/>
          </w:tcPr>
          <w:p w14:paraId="1D5E513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465DDC1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shd w:val="clear" w:color="auto" w:fill="D9D9D9" w:themeFill="background1" w:themeFillShade="D9"/>
          </w:tcPr>
          <w:p w14:paraId="19D0E13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43</w:t>
            </w:r>
          </w:p>
        </w:tc>
        <w:tc>
          <w:tcPr>
            <w:tcW w:w="850" w:type="dxa"/>
            <w:shd w:val="clear" w:color="auto" w:fill="D9D9D9" w:themeFill="background1" w:themeFillShade="D9"/>
          </w:tcPr>
          <w:p w14:paraId="7D5C5DF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58</w:t>
            </w:r>
          </w:p>
        </w:tc>
        <w:tc>
          <w:tcPr>
            <w:tcW w:w="850" w:type="dxa"/>
            <w:shd w:val="clear" w:color="auto" w:fill="D9D9D9" w:themeFill="background1" w:themeFillShade="D9"/>
          </w:tcPr>
          <w:p w14:paraId="5B8E5B1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55</w:t>
            </w:r>
          </w:p>
        </w:tc>
      </w:tr>
      <w:tr w:rsidR="00A14B06" w:rsidRPr="00F06755" w14:paraId="07B7AE48" w14:textId="77777777" w:rsidTr="00B357E3">
        <w:trPr>
          <w:trHeight w:val="20"/>
        </w:trPr>
        <w:tc>
          <w:tcPr>
            <w:tcW w:w="420" w:type="dxa"/>
            <w:noWrap/>
            <w:vAlign w:val="center"/>
            <w:hideMark/>
          </w:tcPr>
          <w:p w14:paraId="218E921E" w14:textId="77777777" w:rsidR="00A14B06" w:rsidRPr="00F06755" w:rsidRDefault="00A14B06" w:rsidP="00A312CD">
            <w:pPr>
              <w:keepNext/>
              <w:spacing w:line="240" w:lineRule="auto"/>
              <w:contextualSpacing/>
              <w:rPr>
                <w:sz w:val="18"/>
                <w:szCs w:val="18"/>
              </w:rPr>
            </w:pPr>
            <w:r w:rsidRPr="00F06755">
              <w:rPr>
                <w:sz w:val="18"/>
                <w:szCs w:val="18"/>
              </w:rPr>
              <w:t>12</w:t>
            </w:r>
          </w:p>
        </w:tc>
        <w:tc>
          <w:tcPr>
            <w:tcW w:w="5556" w:type="dxa"/>
            <w:vAlign w:val="center"/>
            <w:hideMark/>
          </w:tcPr>
          <w:p w14:paraId="75884510" w14:textId="77777777" w:rsidR="00A14B06" w:rsidRPr="00F06755" w:rsidRDefault="00A14B06" w:rsidP="00A312CD">
            <w:pPr>
              <w:keepNext/>
              <w:spacing w:line="240" w:lineRule="auto"/>
              <w:contextualSpacing/>
              <w:rPr>
                <w:sz w:val="18"/>
                <w:szCs w:val="18"/>
              </w:rPr>
            </w:pPr>
            <w:r w:rsidRPr="00F06755">
              <w:rPr>
                <w:sz w:val="18"/>
                <w:szCs w:val="18"/>
              </w:rPr>
              <w:t>Cannabis hemmt Entzündungen</w:t>
            </w:r>
          </w:p>
        </w:tc>
        <w:tc>
          <w:tcPr>
            <w:tcW w:w="850" w:type="dxa"/>
          </w:tcPr>
          <w:p w14:paraId="07CE718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tcPr>
          <w:p w14:paraId="15E6CFB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59</w:t>
            </w:r>
          </w:p>
        </w:tc>
        <w:tc>
          <w:tcPr>
            <w:tcW w:w="850" w:type="dxa"/>
          </w:tcPr>
          <w:p w14:paraId="52BB80B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tcPr>
          <w:p w14:paraId="7E46A3A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77014B6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r>
      <w:tr w:rsidR="00A14B06" w:rsidRPr="00F06755" w14:paraId="62C23189" w14:textId="77777777" w:rsidTr="00B357E3">
        <w:trPr>
          <w:trHeight w:val="20"/>
        </w:trPr>
        <w:tc>
          <w:tcPr>
            <w:tcW w:w="420" w:type="dxa"/>
            <w:shd w:val="clear" w:color="auto" w:fill="D9D9D9" w:themeFill="background1" w:themeFillShade="D9"/>
            <w:noWrap/>
            <w:vAlign w:val="center"/>
            <w:hideMark/>
          </w:tcPr>
          <w:p w14:paraId="2CA5A240" w14:textId="77777777" w:rsidR="00A14B06" w:rsidRPr="00F06755" w:rsidRDefault="00A14B06" w:rsidP="00A312CD">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694E3D86" w14:textId="77777777" w:rsidR="00A14B06" w:rsidRPr="00F06755" w:rsidRDefault="00A14B06" w:rsidP="00A312CD">
            <w:pPr>
              <w:keepNext/>
              <w:spacing w:line="240" w:lineRule="auto"/>
              <w:contextualSpacing/>
              <w:rPr>
                <w:sz w:val="18"/>
                <w:szCs w:val="18"/>
              </w:rPr>
            </w:pPr>
            <w:r w:rsidRPr="00F06755">
              <w:rPr>
                <w:sz w:val="18"/>
                <w:szCs w:val="18"/>
              </w:rPr>
              <w:t>Konsum lindert Spastiken</w:t>
            </w:r>
          </w:p>
        </w:tc>
        <w:tc>
          <w:tcPr>
            <w:tcW w:w="850" w:type="dxa"/>
            <w:shd w:val="clear" w:color="auto" w:fill="D9D9D9" w:themeFill="background1" w:themeFillShade="D9"/>
          </w:tcPr>
          <w:p w14:paraId="799B3A6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531D9EB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c>
          <w:tcPr>
            <w:tcW w:w="850" w:type="dxa"/>
            <w:shd w:val="clear" w:color="auto" w:fill="D9D9D9" w:themeFill="background1" w:themeFillShade="D9"/>
          </w:tcPr>
          <w:p w14:paraId="325EF65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61</w:t>
            </w:r>
          </w:p>
        </w:tc>
        <w:tc>
          <w:tcPr>
            <w:tcW w:w="850" w:type="dxa"/>
            <w:shd w:val="clear" w:color="auto" w:fill="D9D9D9" w:themeFill="background1" w:themeFillShade="D9"/>
          </w:tcPr>
          <w:p w14:paraId="001D97B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47</w:t>
            </w:r>
          </w:p>
        </w:tc>
        <w:tc>
          <w:tcPr>
            <w:tcW w:w="850" w:type="dxa"/>
            <w:shd w:val="clear" w:color="auto" w:fill="D9D9D9" w:themeFill="background1" w:themeFillShade="D9"/>
          </w:tcPr>
          <w:p w14:paraId="0A510F3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r>
      <w:tr w:rsidR="00A14B06" w:rsidRPr="00F06755" w14:paraId="2B8785B1" w14:textId="77777777" w:rsidTr="00B357E3">
        <w:trPr>
          <w:trHeight w:val="20"/>
        </w:trPr>
        <w:tc>
          <w:tcPr>
            <w:tcW w:w="420" w:type="dxa"/>
            <w:noWrap/>
            <w:vAlign w:val="center"/>
            <w:hideMark/>
          </w:tcPr>
          <w:p w14:paraId="4EF33A96" w14:textId="77777777" w:rsidR="00A14B06" w:rsidRPr="00F06755" w:rsidRDefault="00A14B06" w:rsidP="00A312CD">
            <w:pPr>
              <w:keepNext/>
              <w:spacing w:line="240" w:lineRule="auto"/>
              <w:contextualSpacing/>
              <w:rPr>
                <w:sz w:val="18"/>
                <w:szCs w:val="18"/>
              </w:rPr>
            </w:pPr>
            <w:r w:rsidRPr="00F06755">
              <w:rPr>
                <w:sz w:val="18"/>
                <w:szCs w:val="18"/>
              </w:rPr>
              <w:t>14</w:t>
            </w:r>
          </w:p>
        </w:tc>
        <w:tc>
          <w:tcPr>
            <w:tcW w:w="5556" w:type="dxa"/>
            <w:vAlign w:val="center"/>
            <w:hideMark/>
          </w:tcPr>
          <w:p w14:paraId="641B77A3" w14:textId="77777777" w:rsidR="00A14B06" w:rsidRPr="00F06755" w:rsidRDefault="00A14B06" w:rsidP="00A312CD">
            <w:pPr>
              <w:keepNext/>
              <w:spacing w:line="240" w:lineRule="auto"/>
              <w:contextualSpacing/>
              <w:rPr>
                <w:sz w:val="18"/>
                <w:szCs w:val="18"/>
              </w:rPr>
            </w:pPr>
            <w:r w:rsidRPr="00F06755">
              <w:rPr>
                <w:sz w:val="18"/>
                <w:szCs w:val="18"/>
              </w:rPr>
              <w:t>Konsum bewirkt Herz-Kreislaufkrankheiten</w:t>
            </w:r>
          </w:p>
        </w:tc>
        <w:tc>
          <w:tcPr>
            <w:tcW w:w="850" w:type="dxa"/>
          </w:tcPr>
          <w:p w14:paraId="0CC99EA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76</w:t>
            </w:r>
          </w:p>
        </w:tc>
        <w:tc>
          <w:tcPr>
            <w:tcW w:w="850" w:type="dxa"/>
          </w:tcPr>
          <w:p w14:paraId="2DD9335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74</w:t>
            </w:r>
          </w:p>
        </w:tc>
        <w:tc>
          <w:tcPr>
            <w:tcW w:w="850" w:type="dxa"/>
          </w:tcPr>
          <w:p w14:paraId="0094021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c>
          <w:tcPr>
            <w:tcW w:w="850" w:type="dxa"/>
          </w:tcPr>
          <w:p w14:paraId="4921635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75</w:t>
            </w:r>
          </w:p>
        </w:tc>
        <w:tc>
          <w:tcPr>
            <w:tcW w:w="850" w:type="dxa"/>
          </w:tcPr>
          <w:p w14:paraId="20EC7D1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75</w:t>
            </w:r>
          </w:p>
        </w:tc>
      </w:tr>
      <w:tr w:rsidR="00A14B06" w:rsidRPr="00F06755" w14:paraId="0596CD0D" w14:textId="77777777" w:rsidTr="00B357E3">
        <w:trPr>
          <w:trHeight w:val="20"/>
        </w:trPr>
        <w:tc>
          <w:tcPr>
            <w:tcW w:w="420" w:type="dxa"/>
            <w:shd w:val="clear" w:color="auto" w:fill="D9D9D9" w:themeFill="background1" w:themeFillShade="D9"/>
            <w:noWrap/>
            <w:vAlign w:val="center"/>
            <w:hideMark/>
          </w:tcPr>
          <w:p w14:paraId="0920A2D5" w14:textId="77777777" w:rsidR="00A14B06" w:rsidRPr="00F06755" w:rsidRDefault="00A14B06" w:rsidP="00A312CD">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44137C74" w14:textId="77777777" w:rsidR="00A14B06" w:rsidRPr="00F06755" w:rsidRDefault="00A14B06" w:rsidP="00A312CD">
            <w:pPr>
              <w:keepNext/>
              <w:spacing w:line="240" w:lineRule="auto"/>
              <w:contextualSpacing/>
              <w:rPr>
                <w:sz w:val="18"/>
                <w:szCs w:val="18"/>
              </w:rPr>
            </w:pPr>
            <w:r w:rsidRPr="00F06755">
              <w:rPr>
                <w:sz w:val="18"/>
                <w:szCs w:val="18"/>
              </w:rPr>
              <w:t>Inhalativer Konsum bewirkt Atemwegserkrankungen</w:t>
            </w:r>
          </w:p>
        </w:tc>
        <w:tc>
          <w:tcPr>
            <w:tcW w:w="850" w:type="dxa"/>
            <w:shd w:val="clear" w:color="auto" w:fill="D9D9D9" w:themeFill="background1" w:themeFillShade="D9"/>
          </w:tcPr>
          <w:p w14:paraId="3A9A350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shd w:val="clear" w:color="auto" w:fill="D9D9D9" w:themeFill="background1" w:themeFillShade="D9"/>
          </w:tcPr>
          <w:p w14:paraId="48F0FA9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shd w:val="clear" w:color="auto" w:fill="D9D9D9" w:themeFill="background1" w:themeFillShade="D9"/>
          </w:tcPr>
          <w:p w14:paraId="5FC9B99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59</w:t>
            </w:r>
          </w:p>
        </w:tc>
        <w:tc>
          <w:tcPr>
            <w:tcW w:w="850" w:type="dxa"/>
            <w:shd w:val="clear" w:color="auto" w:fill="D9D9D9" w:themeFill="background1" w:themeFillShade="D9"/>
          </w:tcPr>
          <w:p w14:paraId="58E2783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c>
          <w:tcPr>
            <w:tcW w:w="850" w:type="dxa"/>
            <w:shd w:val="clear" w:color="auto" w:fill="D9D9D9" w:themeFill="background1" w:themeFillShade="D9"/>
          </w:tcPr>
          <w:p w14:paraId="032A374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68</w:t>
            </w:r>
          </w:p>
        </w:tc>
      </w:tr>
      <w:tr w:rsidR="00A14B06" w:rsidRPr="00F06755" w14:paraId="0ABCA79A" w14:textId="77777777" w:rsidTr="00B357E3">
        <w:trPr>
          <w:trHeight w:val="20"/>
        </w:trPr>
        <w:tc>
          <w:tcPr>
            <w:tcW w:w="420" w:type="dxa"/>
            <w:noWrap/>
            <w:vAlign w:val="center"/>
            <w:hideMark/>
          </w:tcPr>
          <w:p w14:paraId="054518B0" w14:textId="77777777" w:rsidR="00A14B06" w:rsidRPr="00F06755" w:rsidRDefault="00A14B06" w:rsidP="00A312CD">
            <w:pPr>
              <w:keepNext/>
              <w:spacing w:line="240" w:lineRule="auto"/>
              <w:contextualSpacing/>
              <w:rPr>
                <w:sz w:val="18"/>
                <w:szCs w:val="18"/>
              </w:rPr>
            </w:pPr>
            <w:r w:rsidRPr="00F06755">
              <w:rPr>
                <w:sz w:val="18"/>
                <w:szCs w:val="18"/>
              </w:rPr>
              <w:t>16</w:t>
            </w:r>
          </w:p>
        </w:tc>
        <w:tc>
          <w:tcPr>
            <w:tcW w:w="5556" w:type="dxa"/>
            <w:vAlign w:val="center"/>
            <w:hideMark/>
          </w:tcPr>
          <w:p w14:paraId="46D0BB72" w14:textId="77777777" w:rsidR="00A14B06" w:rsidRPr="00F06755" w:rsidRDefault="00A14B06" w:rsidP="00A312CD">
            <w:pPr>
              <w:keepNext/>
              <w:spacing w:line="240" w:lineRule="auto"/>
              <w:contextualSpacing/>
              <w:rPr>
                <w:sz w:val="18"/>
                <w:szCs w:val="18"/>
              </w:rPr>
            </w:pPr>
            <w:r w:rsidRPr="00F06755">
              <w:rPr>
                <w:sz w:val="18"/>
                <w:szCs w:val="18"/>
              </w:rPr>
              <w:t>Konsum verursacht Krebserkrankungen</w:t>
            </w:r>
          </w:p>
        </w:tc>
        <w:tc>
          <w:tcPr>
            <w:tcW w:w="850" w:type="dxa"/>
          </w:tcPr>
          <w:p w14:paraId="50B3D2B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1DA89D2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79</w:t>
            </w:r>
          </w:p>
        </w:tc>
        <w:tc>
          <w:tcPr>
            <w:tcW w:w="850" w:type="dxa"/>
          </w:tcPr>
          <w:p w14:paraId="68A21B7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66</w:t>
            </w:r>
          </w:p>
        </w:tc>
        <w:tc>
          <w:tcPr>
            <w:tcW w:w="850" w:type="dxa"/>
          </w:tcPr>
          <w:p w14:paraId="2E0386F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tcPr>
          <w:p w14:paraId="585D34B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73</w:t>
            </w:r>
          </w:p>
        </w:tc>
      </w:tr>
      <w:tr w:rsidR="00A14B06" w:rsidRPr="00F06755" w14:paraId="2837B63F" w14:textId="77777777" w:rsidTr="00B357E3">
        <w:trPr>
          <w:trHeight w:val="20"/>
        </w:trPr>
        <w:tc>
          <w:tcPr>
            <w:tcW w:w="420" w:type="dxa"/>
            <w:shd w:val="clear" w:color="auto" w:fill="D9D9D9" w:themeFill="background1" w:themeFillShade="D9"/>
            <w:noWrap/>
            <w:vAlign w:val="center"/>
            <w:hideMark/>
          </w:tcPr>
          <w:p w14:paraId="0276853B" w14:textId="77777777" w:rsidR="00A14B06" w:rsidRPr="00F06755" w:rsidRDefault="00A14B06" w:rsidP="00A312CD">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17E1EA73" w14:textId="77777777" w:rsidR="00A14B06" w:rsidRPr="00F06755" w:rsidRDefault="00A14B06" w:rsidP="00A312CD">
            <w:pPr>
              <w:keepNext/>
              <w:spacing w:line="240" w:lineRule="auto"/>
              <w:contextualSpacing/>
              <w:rPr>
                <w:sz w:val="18"/>
                <w:szCs w:val="18"/>
              </w:rPr>
            </w:pPr>
            <w:r w:rsidRPr="00F06755">
              <w:rPr>
                <w:sz w:val="18"/>
                <w:szCs w:val="18"/>
              </w:rPr>
              <w:t>Konsum hilft beim Abnehmen</w:t>
            </w:r>
          </w:p>
        </w:tc>
        <w:tc>
          <w:tcPr>
            <w:tcW w:w="850" w:type="dxa"/>
            <w:shd w:val="clear" w:color="auto" w:fill="D9D9D9" w:themeFill="background1" w:themeFillShade="D9"/>
          </w:tcPr>
          <w:p w14:paraId="50EBF23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49</w:t>
            </w:r>
          </w:p>
        </w:tc>
        <w:tc>
          <w:tcPr>
            <w:tcW w:w="850" w:type="dxa"/>
            <w:shd w:val="clear" w:color="auto" w:fill="D9D9D9" w:themeFill="background1" w:themeFillShade="D9"/>
          </w:tcPr>
          <w:p w14:paraId="06B8919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45</w:t>
            </w:r>
          </w:p>
        </w:tc>
        <w:tc>
          <w:tcPr>
            <w:tcW w:w="850" w:type="dxa"/>
            <w:shd w:val="clear" w:color="auto" w:fill="D9D9D9" w:themeFill="background1" w:themeFillShade="D9"/>
          </w:tcPr>
          <w:p w14:paraId="71B6CEC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53</w:t>
            </w:r>
          </w:p>
        </w:tc>
        <w:tc>
          <w:tcPr>
            <w:tcW w:w="850" w:type="dxa"/>
            <w:shd w:val="clear" w:color="auto" w:fill="D9D9D9" w:themeFill="background1" w:themeFillShade="D9"/>
          </w:tcPr>
          <w:p w14:paraId="0D27C8F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59</w:t>
            </w:r>
          </w:p>
        </w:tc>
        <w:tc>
          <w:tcPr>
            <w:tcW w:w="850" w:type="dxa"/>
            <w:shd w:val="clear" w:color="auto" w:fill="D9D9D9" w:themeFill="background1" w:themeFillShade="D9"/>
          </w:tcPr>
          <w:p w14:paraId="4A5489C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50</w:t>
            </w:r>
          </w:p>
        </w:tc>
      </w:tr>
      <w:tr w:rsidR="00A14B06" w:rsidRPr="00F06755" w14:paraId="09197F97" w14:textId="77777777" w:rsidTr="00B357E3">
        <w:trPr>
          <w:trHeight w:val="20"/>
        </w:trPr>
        <w:tc>
          <w:tcPr>
            <w:tcW w:w="420" w:type="dxa"/>
            <w:noWrap/>
            <w:vAlign w:val="center"/>
            <w:hideMark/>
          </w:tcPr>
          <w:p w14:paraId="7C5765E0" w14:textId="77777777" w:rsidR="00A14B06" w:rsidRPr="00F06755" w:rsidRDefault="00A14B06" w:rsidP="00A312CD">
            <w:pPr>
              <w:keepNext/>
              <w:spacing w:line="240" w:lineRule="auto"/>
              <w:contextualSpacing/>
              <w:rPr>
                <w:sz w:val="18"/>
                <w:szCs w:val="18"/>
              </w:rPr>
            </w:pPr>
            <w:r w:rsidRPr="00F06755">
              <w:rPr>
                <w:sz w:val="18"/>
                <w:szCs w:val="18"/>
              </w:rPr>
              <w:t>18</w:t>
            </w:r>
          </w:p>
        </w:tc>
        <w:tc>
          <w:tcPr>
            <w:tcW w:w="5556" w:type="dxa"/>
            <w:vAlign w:val="center"/>
            <w:hideMark/>
          </w:tcPr>
          <w:p w14:paraId="3FEC3E28" w14:textId="77777777" w:rsidR="00A14B06" w:rsidRPr="00F06755" w:rsidRDefault="00A14B06" w:rsidP="00A312CD">
            <w:pPr>
              <w:keepNext/>
              <w:spacing w:line="240" w:lineRule="auto"/>
              <w:contextualSpacing/>
              <w:rPr>
                <w:sz w:val="18"/>
                <w:szCs w:val="18"/>
              </w:rPr>
            </w:pPr>
            <w:r w:rsidRPr="00F06755">
              <w:rPr>
                <w:sz w:val="18"/>
                <w:szCs w:val="18"/>
              </w:rPr>
              <w:t>Konsum hilft bei Schlafproblemen</w:t>
            </w:r>
          </w:p>
        </w:tc>
        <w:tc>
          <w:tcPr>
            <w:tcW w:w="850" w:type="dxa"/>
          </w:tcPr>
          <w:p w14:paraId="6519611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19ADAF8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c>
          <w:tcPr>
            <w:tcW w:w="850" w:type="dxa"/>
          </w:tcPr>
          <w:p w14:paraId="3733AC8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75</w:t>
            </w:r>
          </w:p>
        </w:tc>
        <w:tc>
          <w:tcPr>
            <w:tcW w:w="850" w:type="dxa"/>
          </w:tcPr>
          <w:p w14:paraId="546E92C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3100DC8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r>
      <w:tr w:rsidR="00A14B06" w:rsidRPr="00F06755" w14:paraId="6057C60E" w14:textId="77777777" w:rsidTr="00B357E3">
        <w:trPr>
          <w:trHeight w:val="20"/>
        </w:trPr>
        <w:tc>
          <w:tcPr>
            <w:tcW w:w="420" w:type="dxa"/>
            <w:shd w:val="clear" w:color="auto" w:fill="D9D9D9" w:themeFill="background1" w:themeFillShade="D9"/>
            <w:noWrap/>
            <w:vAlign w:val="center"/>
            <w:hideMark/>
          </w:tcPr>
          <w:p w14:paraId="32407516" w14:textId="77777777" w:rsidR="00A14B06" w:rsidRPr="00F06755" w:rsidRDefault="00A14B06" w:rsidP="00A312CD">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6DD88D6E" w14:textId="77777777" w:rsidR="00A14B06" w:rsidRPr="00F06755" w:rsidRDefault="00A14B06" w:rsidP="00A312CD">
            <w:pPr>
              <w:keepNext/>
              <w:spacing w:line="240" w:lineRule="auto"/>
              <w:contextualSpacing/>
              <w:rPr>
                <w:sz w:val="18"/>
                <w:szCs w:val="18"/>
              </w:rPr>
            </w:pPr>
            <w:r w:rsidRPr="00F06755">
              <w:rPr>
                <w:sz w:val="18"/>
                <w:szCs w:val="18"/>
              </w:rPr>
              <w:t>Konsum verändert die Wahrnehmungen</w:t>
            </w:r>
          </w:p>
        </w:tc>
        <w:tc>
          <w:tcPr>
            <w:tcW w:w="850" w:type="dxa"/>
            <w:shd w:val="clear" w:color="auto" w:fill="D9D9D9" w:themeFill="background1" w:themeFillShade="D9"/>
          </w:tcPr>
          <w:p w14:paraId="27B696E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shd w:val="clear" w:color="auto" w:fill="D9D9D9" w:themeFill="background1" w:themeFillShade="D9"/>
          </w:tcPr>
          <w:p w14:paraId="22C7924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shd w:val="clear" w:color="auto" w:fill="D9D9D9" w:themeFill="background1" w:themeFillShade="D9"/>
          </w:tcPr>
          <w:p w14:paraId="5D4290E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shd w:val="clear" w:color="auto" w:fill="D9D9D9" w:themeFill="background1" w:themeFillShade="D9"/>
          </w:tcPr>
          <w:p w14:paraId="5DBD6D6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c>
          <w:tcPr>
            <w:tcW w:w="850" w:type="dxa"/>
            <w:shd w:val="clear" w:color="auto" w:fill="D9D9D9" w:themeFill="background1" w:themeFillShade="D9"/>
          </w:tcPr>
          <w:p w14:paraId="471A8B1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r>
      <w:tr w:rsidR="00A14B06" w:rsidRPr="00F06755" w14:paraId="14B421F2" w14:textId="77777777" w:rsidTr="00B357E3">
        <w:trPr>
          <w:trHeight w:val="20"/>
        </w:trPr>
        <w:tc>
          <w:tcPr>
            <w:tcW w:w="420" w:type="dxa"/>
            <w:noWrap/>
            <w:vAlign w:val="center"/>
            <w:hideMark/>
          </w:tcPr>
          <w:p w14:paraId="2255DDDB" w14:textId="77777777" w:rsidR="00A14B06" w:rsidRPr="00F06755" w:rsidRDefault="00A14B06" w:rsidP="00A312CD">
            <w:pPr>
              <w:keepNext/>
              <w:spacing w:line="240" w:lineRule="auto"/>
              <w:contextualSpacing/>
              <w:rPr>
                <w:sz w:val="18"/>
                <w:szCs w:val="18"/>
              </w:rPr>
            </w:pPr>
            <w:r w:rsidRPr="00F06755">
              <w:rPr>
                <w:sz w:val="18"/>
                <w:szCs w:val="18"/>
              </w:rPr>
              <w:t>20</w:t>
            </w:r>
          </w:p>
        </w:tc>
        <w:tc>
          <w:tcPr>
            <w:tcW w:w="5556" w:type="dxa"/>
            <w:vAlign w:val="center"/>
            <w:hideMark/>
          </w:tcPr>
          <w:p w14:paraId="532CDB12" w14:textId="77777777" w:rsidR="00A14B06" w:rsidRPr="00F06755" w:rsidRDefault="00A14B06" w:rsidP="00A312CD">
            <w:pPr>
              <w:keepNext/>
              <w:spacing w:line="240" w:lineRule="auto"/>
              <w:contextualSpacing/>
              <w:rPr>
                <w:sz w:val="18"/>
                <w:szCs w:val="18"/>
              </w:rPr>
            </w:pPr>
            <w:r w:rsidRPr="00F06755">
              <w:rPr>
                <w:sz w:val="18"/>
                <w:szCs w:val="18"/>
              </w:rPr>
              <w:t>Konsum beeinträchtigt kognitive Fähigkeiten</w:t>
            </w:r>
          </w:p>
        </w:tc>
        <w:tc>
          <w:tcPr>
            <w:tcW w:w="850" w:type="dxa"/>
          </w:tcPr>
          <w:p w14:paraId="7ADD2A6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c>
          <w:tcPr>
            <w:tcW w:w="850" w:type="dxa"/>
          </w:tcPr>
          <w:p w14:paraId="11B1EFE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724DCD2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58</w:t>
            </w:r>
          </w:p>
        </w:tc>
        <w:tc>
          <w:tcPr>
            <w:tcW w:w="850" w:type="dxa"/>
          </w:tcPr>
          <w:p w14:paraId="2DC3651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3C0B331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r>
      <w:tr w:rsidR="00A14B06" w:rsidRPr="00F06755" w14:paraId="2D1A3464" w14:textId="77777777" w:rsidTr="00B357E3">
        <w:trPr>
          <w:trHeight w:val="20"/>
        </w:trPr>
        <w:tc>
          <w:tcPr>
            <w:tcW w:w="420" w:type="dxa"/>
            <w:shd w:val="clear" w:color="auto" w:fill="D9D9D9" w:themeFill="background1" w:themeFillShade="D9"/>
            <w:noWrap/>
            <w:vAlign w:val="center"/>
            <w:hideMark/>
          </w:tcPr>
          <w:p w14:paraId="5D870EEA" w14:textId="77777777" w:rsidR="00A14B06" w:rsidRPr="00F06755" w:rsidRDefault="00A14B06" w:rsidP="00A312CD">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21540439" w14:textId="77777777" w:rsidR="00A14B06" w:rsidRPr="00F06755" w:rsidRDefault="00A14B06" w:rsidP="00A312CD">
            <w:pPr>
              <w:keepNext/>
              <w:spacing w:line="240" w:lineRule="auto"/>
              <w:contextualSpacing/>
              <w:rPr>
                <w:sz w:val="18"/>
                <w:szCs w:val="18"/>
              </w:rPr>
            </w:pPr>
            <w:r w:rsidRPr="00F06755">
              <w:rPr>
                <w:sz w:val="18"/>
                <w:szCs w:val="18"/>
              </w:rPr>
              <w:t>Konsum gefährdet die Verkehrssicherheit</w:t>
            </w:r>
          </w:p>
        </w:tc>
        <w:tc>
          <w:tcPr>
            <w:tcW w:w="850" w:type="dxa"/>
            <w:shd w:val="clear" w:color="auto" w:fill="D9D9D9" w:themeFill="background1" w:themeFillShade="D9"/>
          </w:tcPr>
          <w:p w14:paraId="2F32B0B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83</w:t>
            </w:r>
          </w:p>
        </w:tc>
        <w:tc>
          <w:tcPr>
            <w:tcW w:w="850" w:type="dxa"/>
            <w:shd w:val="clear" w:color="auto" w:fill="D9D9D9" w:themeFill="background1" w:themeFillShade="D9"/>
          </w:tcPr>
          <w:p w14:paraId="46B1095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83</w:t>
            </w:r>
          </w:p>
        </w:tc>
        <w:tc>
          <w:tcPr>
            <w:tcW w:w="850" w:type="dxa"/>
            <w:shd w:val="clear" w:color="auto" w:fill="D9D9D9" w:themeFill="background1" w:themeFillShade="D9"/>
          </w:tcPr>
          <w:p w14:paraId="10BFE0F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74</w:t>
            </w:r>
          </w:p>
        </w:tc>
        <w:tc>
          <w:tcPr>
            <w:tcW w:w="850" w:type="dxa"/>
            <w:shd w:val="clear" w:color="auto" w:fill="D9D9D9" w:themeFill="background1" w:themeFillShade="D9"/>
          </w:tcPr>
          <w:p w14:paraId="2C262A7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78</w:t>
            </w:r>
          </w:p>
        </w:tc>
        <w:tc>
          <w:tcPr>
            <w:tcW w:w="850" w:type="dxa"/>
            <w:shd w:val="clear" w:color="auto" w:fill="D9D9D9" w:themeFill="background1" w:themeFillShade="D9"/>
          </w:tcPr>
          <w:p w14:paraId="4F37DCB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85</w:t>
            </w:r>
          </w:p>
        </w:tc>
      </w:tr>
      <w:tr w:rsidR="00A14B06" w:rsidRPr="00F06755" w14:paraId="254E7928" w14:textId="77777777" w:rsidTr="00B357E3">
        <w:trPr>
          <w:trHeight w:val="20"/>
        </w:trPr>
        <w:tc>
          <w:tcPr>
            <w:tcW w:w="420" w:type="dxa"/>
            <w:noWrap/>
            <w:vAlign w:val="center"/>
            <w:hideMark/>
          </w:tcPr>
          <w:p w14:paraId="61589BBF" w14:textId="77777777" w:rsidR="00A14B06" w:rsidRPr="00F06755" w:rsidRDefault="00A14B06" w:rsidP="00A312CD">
            <w:pPr>
              <w:keepNext/>
              <w:spacing w:line="240" w:lineRule="auto"/>
              <w:contextualSpacing/>
              <w:rPr>
                <w:sz w:val="18"/>
                <w:szCs w:val="18"/>
              </w:rPr>
            </w:pPr>
            <w:r w:rsidRPr="00F06755">
              <w:rPr>
                <w:sz w:val="18"/>
                <w:szCs w:val="18"/>
              </w:rPr>
              <w:t>22</w:t>
            </w:r>
          </w:p>
        </w:tc>
        <w:tc>
          <w:tcPr>
            <w:tcW w:w="5556" w:type="dxa"/>
            <w:vAlign w:val="center"/>
            <w:hideMark/>
          </w:tcPr>
          <w:p w14:paraId="1F5BC9CD" w14:textId="77777777" w:rsidR="00A14B06" w:rsidRPr="00F06755" w:rsidRDefault="00A14B06" w:rsidP="00A312CD">
            <w:pPr>
              <w:keepNext/>
              <w:spacing w:line="240" w:lineRule="auto"/>
              <w:contextualSpacing/>
              <w:rPr>
                <w:sz w:val="18"/>
                <w:szCs w:val="18"/>
              </w:rPr>
            </w:pPr>
            <w:r w:rsidRPr="00F06755">
              <w:rPr>
                <w:sz w:val="18"/>
                <w:szCs w:val="18"/>
              </w:rPr>
              <w:t>Cannabis ist eine Einstiegsdroge</w:t>
            </w:r>
          </w:p>
        </w:tc>
        <w:tc>
          <w:tcPr>
            <w:tcW w:w="850" w:type="dxa"/>
          </w:tcPr>
          <w:p w14:paraId="1F59880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tcPr>
          <w:p w14:paraId="48C4441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59</w:t>
            </w:r>
          </w:p>
        </w:tc>
        <w:tc>
          <w:tcPr>
            <w:tcW w:w="850" w:type="dxa"/>
          </w:tcPr>
          <w:p w14:paraId="2C7608F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37</w:t>
            </w:r>
          </w:p>
        </w:tc>
        <w:tc>
          <w:tcPr>
            <w:tcW w:w="850" w:type="dxa"/>
          </w:tcPr>
          <w:p w14:paraId="4743C6C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c>
          <w:tcPr>
            <w:tcW w:w="850" w:type="dxa"/>
          </w:tcPr>
          <w:p w14:paraId="0E2E67B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r>
      <w:tr w:rsidR="00A14B06" w:rsidRPr="00F06755" w14:paraId="54D47FCD" w14:textId="77777777" w:rsidTr="00B357E3">
        <w:trPr>
          <w:trHeight w:val="20"/>
        </w:trPr>
        <w:tc>
          <w:tcPr>
            <w:tcW w:w="420" w:type="dxa"/>
            <w:shd w:val="clear" w:color="auto" w:fill="D9D9D9" w:themeFill="background1" w:themeFillShade="D9"/>
            <w:noWrap/>
            <w:vAlign w:val="center"/>
            <w:hideMark/>
          </w:tcPr>
          <w:p w14:paraId="4E8AAF8C" w14:textId="77777777" w:rsidR="00A14B06" w:rsidRPr="00F06755" w:rsidRDefault="00A14B06" w:rsidP="00A312CD">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397D7AA8" w14:textId="77777777" w:rsidR="00A14B06" w:rsidRPr="00F06755" w:rsidRDefault="00A14B06" w:rsidP="00A312CD">
            <w:pPr>
              <w:keepNext/>
              <w:spacing w:line="240" w:lineRule="auto"/>
              <w:contextualSpacing/>
              <w:rPr>
                <w:sz w:val="18"/>
                <w:szCs w:val="18"/>
              </w:rPr>
            </w:pPr>
            <w:r w:rsidRPr="00F06755">
              <w:rPr>
                <w:sz w:val="18"/>
                <w:szCs w:val="18"/>
              </w:rPr>
              <w:t>Cannabis verursacht keine Abhängigkeit</w:t>
            </w:r>
          </w:p>
        </w:tc>
        <w:tc>
          <w:tcPr>
            <w:tcW w:w="850" w:type="dxa"/>
            <w:shd w:val="clear" w:color="auto" w:fill="D9D9D9" w:themeFill="background1" w:themeFillShade="D9"/>
          </w:tcPr>
          <w:p w14:paraId="1DD74EF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58</w:t>
            </w:r>
          </w:p>
        </w:tc>
        <w:tc>
          <w:tcPr>
            <w:tcW w:w="850" w:type="dxa"/>
            <w:shd w:val="clear" w:color="auto" w:fill="D9D9D9" w:themeFill="background1" w:themeFillShade="D9"/>
          </w:tcPr>
          <w:p w14:paraId="67FDC5C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c>
          <w:tcPr>
            <w:tcW w:w="850" w:type="dxa"/>
            <w:shd w:val="clear" w:color="auto" w:fill="D9D9D9" w:themeFill="background1" w:themeFillShade="D9"/>
          </w:tcPr>
          <w:p w14:paraId="0D985D6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c>
          <w:tcPr>
            <w:tcW w:w="850" w:type="dxa"/>
            <w:shd w:val="clear" w:color="auto" w:fill="D9D9D9" w:themeFill="background1" w:themeFillShade="D9"/>
          </w:tcPr>
          <w:p w14:paraId="2943D53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shd w:val="clear" w:color="auto" w:fill="D9D9D9" w:themeFill="background1" w:themeFillShade="D9"/>
          </w:tcPr>
          <w:p w14:paraId="2A56890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r>
      <w:tr w:rsidR="00A14B06" w:rsidRPr="00F06755" w14:paraId="1F9B11E7" w14:textId="77777777" w:rsidTr="00B357E3">
        <w:trPr>
          <w:trHeight w:val="20"/>
        </w:trPr>
        <w:tc>
          <w:tcPr>
            <w:tcW w:w="420" w:type="dxa"/>
            <w:noWrap/>
            <w:vAlign w:val="center"/>
            <w:hideMark/>
          </w:tcPr>
          <w:p w14:paraId="7737D1A2" w14:textId="77777777" w:rsidR="00A14B06" w:rsidRPr="00F06755" w:rsidRDefault="00A14B06" w:rsidP="00A312CD">
            <w:pPr>
              <w:keepNext/>
              <w:spacing w:line="240" w:lineRule="auto"/>
              <w:contextualSpacing/>
              <w:rPr>
                <w:sz w:val="18"/>
                <w:szCs w:val="18"/>
              </w:rPr>
            </w:pPr>
            <w:r w:rsidRPr="00F06755">
              <w:rPr>
                <w:sz w:val="18"/>
                <w:szCs w:val="18"/>
              </w:rPr>
              <w:t>24</w:t>
            </w:r>
          </w:p>
        </w:tc>
        <w:tc>
          <w:tcPr>
            <w:tcW w:w="5556" w:type="dxa"/>
            <w:vAlign w:val="center"/>
            <w:hideMark/>
          </w:tcPr>
          <w:p w14:paraId="33721EDA" w14:textId="77777777" w:rsidR="00A14B06" w:rsidRPr="00F06755" w:rsidRDefault="00A14B06" w:rsidP="00A312CD">
            <w:pPr>
              <w:keepNext/>
              <w:spacing w:line="240" w:lineRule="auto"/>
              <w:contextualSpacing/>
              <w:rPr>
                <w:sz w:val="18"/>
                <w:szCs w:val="18"/>
              </w:rPr>
            </w:pPr>
            <w:r w:rsidRPr="00F06755">
              <w:rPr>
                <w:sz w:val="18"/>
                <w:szCs w:val="18"/>
              </w:rPr>
              <w:t>Konsum löst Psychosen aus</w:t>
            </w:r>
          </w:p>
        </w:tc>
        <w:tc>
          <w:tcPr>
            <w:tcW w:w="850" w:type="dxa"/>
          </w:tcPr>
          <w:p w14:paraId="3C16535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tcPr>
          <w:p w14:paraId="3F88B2C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7A40867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50</w:t>
            </w:r>
          </w:p>
        </w:tc>
        <w:tc>
          <w:tcPr>
            <w:tcW w:w="850" w:type="dxa"/>
          </w:tcPr>
          <w:p w14:paraId="18745AB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42C8777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66</w:t>
            </w:r>
          </w:p>
        </w:tc>
      </w:tr>
      <w:tr w:rsidR="00A14B06" w:rsidRPr="00F06755" w14:paraId="311935D1" w14:textId="77777777" w:rsidTr="00B357E3">
        <w:trPr>
          <w:trHeight w:val="20"/>
        </w:trPr>
        <w:tc>
          <w:tcPr>
            <w:tcW w:w="420" w:type="dxa"/>
            <w:shd w:val="clear" w:color="auto" w:fill="D9D9D9" w:themeFill="background1" w:themeFillShade="D9"/>
            <w:noWrap/>
            <w:vAlign w:val="center"/>
            <w:hideMark/>
          </w:tcPr>
          <w:p w14:paraId="1B0A9B52" w14:textId="77777777" w:rsidR="00A14B06" w:rsidRPr="00F06755" w:rsidRDefault="00A14B06" w:rsidP="00A312CD">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00F54873" w14:textId="77777777" w:rsidR="00A14B06" w:rsidRPr="00F06755" w:rsidRDefault="00A14B06" w:rsidP="00A312CD">
            <w:pPr>
              <w:keepNext/>
              <w:spacing w:line="240" w:lineRule="auto"/>
              <w:contextualSpacing/>
              <w:rPr>
                <w:sz w:val="18"/>
                <w:szCs w:val="18"/>
              </w:rPr>
            </w:pPr>
            <w:r w:rsidRPr="00F06755">
              <w:rPr>
                <w:sz w:val="18"/>
                <w:szCs w:val="18"/>
              </w:rPr>
              <w:t>Konsum hilft gegen Angst</w:t>
            </w:r>
          </w:p>
        </w:tc>
        <w:tc>
          <w:tcPr>
            <w:tcW w:w="850" w:type="dxa"/>
            <w:shd w:val="clear" w:color="auto" w:fill="D9D9D9" w:themeFill="background1" w:themeFillShade="D9"/>
          </w:tcPr>
          <w:p w14:paraId="5CE904F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727089D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6264EA0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66</w:t>
            </w:r>
          </w:p>
        </w:tc>
        <w:tc>
          <w:tcPr>
            <w:tcW w:w="850" w:type="dxa"/>
            <w:shd w:val="clear" w:color="auto" w:fill="D9D9D9" w:themeFill="background1" w:themeFillShade="D9"/>
          </w:tcPr>
          <w:p w14:paraId="5473D2C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7A6934B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57</w:t>
            </w:r>
          </w:p>
        </w:tc>
      </w:tr>
      <w:tr w:rsidR="00A14B06" w:rsidRPr="00F06755" w14:paraId="6100D92A" w14:textId="77777777" w:rsidTr="00B357E3">
        <w:trPr>
          <w:trHeight w:val="20"/>
        </w:trPr>
        <w:tc>
          <w:tcPr>
            <w:tcW w:w="420" w:type="dxa"/>
            <w:noWrap/>
            <w:vAlign w:val="center"/>
            <w:hideMark/>
          </w:tcPr>
          <w:p w14:paraId="2F324FD8" w14:textId="77777777" w:rsidR="00A14B06" w:rsidRPr="00F06755" w:rsidRDefault="00A14B06" w:rsidP="00A312CD">
            <w:pPr>
              <w:keepNext/>
              <w:spacing w:line="240" w:lineRule="auto"/>
              <w:contextualSpacing/>
              <w:rPr>
                <w:sz w:val="18"/>
                <w:szCs w:val="18"/>
              </w:rPr>
            </w:pPr>
            <w:r w:rsidRPr="00F06755">
              <w:rPr>
                <w:sz w:val="18"/>
                <w:szCs w:val="18"/>
              </w:rPr>
              <w:t>26</w:t>
            </w:r>
          </w:p>
        </w:tc>
        <w:tc>
          <w:tcPr>
            <w:tcW w:w="5556" w:type="dxa"/>
            <w:vAlign w:val="center"/>
            <w:hideMark/>
          </w:tcPr>
          <w:p w14:paraId="382DDECC" w14:textId="77777777" w:rsidR="00A14B06" w:rsidRPr="00F06755" w:rsidRDefault="00A14B06" w:rsidP="00A312CD">
            <w:pPr>
              <w:keepNext/>
              <w:spacing w:line="240" w:lineRule="auto"/>
              <w:contextualSpacing/>
              <w:rPr>
                <w:sz w:val="18"/>
                <w:szCs w:val="18"/>
              </w:rPr>
            </w:pPr>
            <w:r w:rsidRPr="00F06755">
              <w:rPr>
                <w:sz w:val="18"/>
                <w:szCs w:val="18"/>
              </w:rPr>
              <w:t>Konsum hilft gegen Depressionen</w:t>
            </w:r>
          </w:p>
        </w:tc>
        <w:tc>
          <w:tcPr>
            <w:tcW w:w="850" w:type="dxa"/>
          </w:tcPr>
          <w:p w14:paraId="52C8FCF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c>
          <w:tcPr>
            <w:tcW w:w="850" w:type="dxa"/>
          </w:tcPr>
          <w:p w14:paraId="039D8D2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c>
          <w:tcPr>
            <w:tcW w:w="850" w:type="dxa"/>
          </w:tcPr>
          <w:p w14:paraId="4E3D3A4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tcPr>
          <w:p w14:paraId="1DF1B49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c>
          <w:tcPr>
            <w:tcW w:w="850" w:type="dxa"/>
          </w:tcPr>
          <w:p w14:paraId="5CA92BC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r>
      <w:tr w:rsidR="00A14B06" w:rsidRPr="00F06755" w14:paraId="0AC139AF" w14:textId="77777777" w:rsidTr="00B357E3">
        <w:trPr>
          <w:trHeight w:val="20"/>
        </w:trPr>
        <w:tc>
          <w:tcPr>
            <w:tcW w:w="420" w:type="dxa"/>
            <w:shd w:val="clear" w:color="auto" w:fill="D9D9D9" w:themeFill="background1" w:themeFillShade="D9"/>
            <w:noWrap/>
            <w:vAlign w:val="center"/>
            <w:hideMark/>
          </w:tcPr>
          <w:p w14:paraId="78980DBA" w14:textId="77777777" w:rsidR="00A14B06" w:rsidRPr="00F06755" w:rsidRDefault="00A14B06" w:rsidP="00A312CD">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7C5380DE" w14:textId="77777777" w:rsidR="00A14B06" w:rsidRPr="00F06755" w:rsidRDefault="00A14B06" w:rsidP="00A312CD">
            <w:pPr>
              <w:keepNext/>
              <w:spacing w:line="240" w:lineRule="auto"/>
              <w:contextualSpacing/>
              <w:rPr>
                <w:sz w:val="18"/>
                <w:szCs w:val="18"/>
              </w:rPr>
            </w:pPr>
            <w:r w:rsidRPr="00F06755">
              <w:rPr>
                <w:sz w:val="18"/>
                <w:szCs w:val="18"/>
              </w:rPr>
              <w:t>Konsum hilft bei ADHS</w:t>
            </w:r>
          </w:p>
        </w:tc>
        <w:tc>
          <w:tcPr>
            <w:tcW w:w="850" w:type="dxa"/>
            <w:shd w:val="clear" w:color="auto" w:fill="D9D9D9" w:themeFill="background1" w:themeFillShade="D9"/>
          </w:tcPr>
          <w:p w14:paraId="2A83BED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1B3DBB4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c>
          <w:tcPr>
            <w:tcW w:w="850" w:type="dxa"/>
            <w:shd w:val="clear" w:color="auto" w:fill="D9D9D9" w:themeFill="background1" w:themeFillShade="D9"/>
          </w:tcPr>
          <w:p w14:paraId="2A46D6A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c>
          <w:tcPr>
            <w:tcW w:w="850" w:type="dxa"/>
            <w:shd w:val="clear" w:color="auto" w:fill="D9D9D9" w:themeFill="background1" w:themeFillShade="D9"/>
          </w:tcPr>
          <w:p w14:paraId="7AA5BD8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57</w:t>
            </w:r>
          </w:p>
        </w:tc>
        <w:tc>
          <w:tcPr>
            <w:tcW w:w="850" w:type="dxa"/>
            <w:shd w:val="clear" w:color="auto" w:fill="D9D9D9" w:themeFill="background1" w:themeFillShade="D9"/>
          </w:tcPr>
          <w:p w14:paraId="4364BD5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r>
      <w:tr w:rsidR="00A14B06" w:rsidRPr="00F06755" w14:paraId="50438492" w14:textId="77777777" w:rsidTr="00B357E3">
        <w:trPr>
          <w:trHeight w:val="20"/>
        </w:trPr>
        <w:tc>
          <w:tcPr>
            <w:tcW w:w="420" w:type="dxa"/>
            <w:noWrap/>
            <w:vAlign w:val="center"/>
            <w:hideMark/>
          </w:tcPr>
          <w:p w14:paraId="31CE9816" w14:textId="77777777" w:rsidR="00A14B06" w:rsidRPr="00F06755" w:rsidRDefault="00A14B06" w:rsidP="00A312CD">
            <w:pPr>
              <w:keepNext/>
              <w:spacing w:line="240" w:lineRule="auto"/>
              <w:contextualSpacing/>
              <w:rPr>
                <w:sz w:val="18"/>
                <w:szCs w:val="18"/>
              </w:rPr>
            </w:pPr>
            <w:r w:rsidRPr="00F06755">
              <w:rPr>
                <w:sz w:val="18"/>
                <w:szCs w:val="18"/>
              </w:rPr>
              <w:t>28</w:t>
            </w:r>
          </w:p>
        </w:tc>
        <w:tc>
          <w:tcPr>
            <w:tcW w:w="5556" w:type="dxa"/>
            <w:vAlign w:val="center"/>
            <w:hideMark/>
          </w:tcPr>
          <w:p w14:paraId="5DAD4F98" w14:textId="77777777" w:rsidR="00A14B06" w:rsidRPr="00F06755" w:rsidRDefault="00A14B06" w:rsidP="00A312CD">
            <w:pPr>
              <w:keepNext/>
              <w:spacing w:line="240" w:lineRule="auto"/>
              <w:contextualSpacing/>
              <w:rPr>
                <w:sz w:val="18"/>
                <w:szCs w:val="18"/>
              </w:rPr>
            </w:pPr>
            <w:r w:rsidRPr="00F06755">
              <w:rPr>
                <w:sz w:val="18"/>
                <w:szCs w:val="18"/>
              </w:rPr>
              <w:t>Konsum verursacht einen generellen Motivationsverlust</w:t>
            </w:r>
          </w:p>
        </w:tc>
        <w:tc>
          <w:tcPr>
            <w:tcW w:w="850" w:type="dxa"/>
          </w:tcPr>
          <w:p w14:paraId="5CD35E9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tcPr>
          <w:p w14:paraId="33E1E2E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c>
          <w:tcPr>
            <w:tcW w:w="850" w:type="dxa"/>
          </w:tcPr>
          <w:p w14:paraId="7BC9F23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47</w:t>
            </w:r>
          </w:p>
        </w:tc>
        <w:tc>
          <w:tcPr>
            <w:tcW w:w="850" w:type="dxa"/>
          </w:tcPr>
          <w:p w14:paraId="0D5EC47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66</w:t>
            </w:r>
          </w:p>
        </w:tc>
        <w:tc>
          <w:tcPr>
            <w:tcW w:w="850" w:type="dxa"/>
          </w:tcPr>
          <w:p w14:paraId="07A4970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r>
      <w:tr w:rsidR="00A14B06" w:rsidRPr="00F06755" w14:paraId="47A4C211" w14:textId="77777777" w:rsidTr="00B357E3">
        <w:trPr>
          <w:trHeight w:val="20"/>
        </w:trPr>
        <w:tc>
          <w:tcPr>
            <w:tcW w:w="420" w:type="dxa"/>
            <w:shd w:val="clear" w:color="auto" w:fill="D9D9D9" w:themeFill="background1" w:themeFillShade="D9"/>
            <w:noWrap/>
            <w:vAlign w:val="center"/>
            <w:hideMark/>
          </w:tcPr>
          <w:p w14:paraId="4941AD61" w14:textId="77777777" w:rsidR="00A14B06" w:rsidRPr="00F06755" w:rsidRDefault="00A14B06" w:rsidP="00A312CD">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77A541FE" w14:textId="77777777" w:rsidR="00A14B06" w:rsidRPr="00F06755" w:rsidRDefault="00A14B06" w:rsidP="00A312CD">
            <w:pPr>
              <w:keepNext/>
              <w:spacing w:line="240" w:lineRule="auto"/>
              <w:contextualSpacing/>
              <w:rPr>
                <w:sz w:val="18"/>
                <w:szCs w:val="18"/>
              </w:rPr>
            </w:pPr>
            <w:r w:rsidRPr="00F06755">
              <w:rPr>
                <w:sz w:val="18"/>
                <w:szCs w:val="18"/>
              </w:rPr>
              <w:t>Konsum verbessert die Gemütslage</w:t>
            </w:r>
          </w:p>
        </w:tc>
        <w:tc>
          <w:tcPr>
            <w:tcW w:w="850" w:type="dxa"/>
            <w:shd w:val="clear" w:color="auto" w:fill="D9D9D9" w:themeFill="background1" w:themeFillShade="D9"/>
          </w:tcPr>
          <w:p w14:paraId="19E1B2B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59</w:t>
            </w:r>
          </w:p>
        </w:tc>
        <w:tc>
          <w:tcPr>
            <w:tcW w:w="850" w:type="dxa"/>
            <w:shd w:val="clear" w:color="auto" w:fill="D9D9D9" w:themeFill="background1" w:themeFillShade="D9"/>
          </w:tcPr>
          <w:p w14:paraId="02922A0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57</w:t>
            </w:r>
          </w:p>
        </w:tc>
        <w:tc>
          <w:tcPr>
            <w:tcW w:w="850" w:type="dxa"/>
            <w:shd w:val="clear" w:color="auto" w:fill="D9D9D9" w:themeFill="background1" w:themeFillShade="D9"/>
          </w:tcPr>
          <w:p w14:paraId="3C62A7E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77</w:t>
            </w:r>
          </w:p>
        </w:tc>
        <w:tc>
          <w:tcPr>
            <w:tcW w:w="850" w:type="dxa"/>
            <w:shd w:val="clear" w:color="auto" w:fill="D9D9D9" w:themeFill="background1" w:themeFillShade="D9"/>
          </w:tcPr>
          <w:p w14:paraId="2FCF471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c>
          <w:tcPr>
            <w:tcW w:w="850" w:type="dxa"/>
            <w:shd w:val="clear" w:color="auto" w:fill="D9D9D9" w:themeFill="background1" w:themeFillShade="D9"/>
          </w:tcPr>
          <w:p w14:paraId="3DE6505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57</w:t>
            </w:r>
          </w:p>
        </w:tc>
      </w:tr>
      <w:tr w:rsidR="00A14B06" w:rsidRPr="00F06755" w14:paraId="63AE8259" w14:textId="77777777" w:rsidTr="00B357E3">
        <w:trPr>
          <w:trHeight w:val="20"/>
        </w:trPr>
        <w:tc>
          <w:tcPr>
            <w:tcW w:w="420" w:type="dxa"/>
            <w:noWrap/>
            <w:vAlign w:val="center"/>
            <w:hideMark/>
          </w:tcPr>
          <w:p w14:paraId="16B5E351" w14:textId="77777777" w:rsidR="00A14B06" w:rsidRPr="00F06755" w:rsidRDefault="00A14B06" w:rsidP="00A312CD">
            <w:pPr>
              <w:keepNext/>
              <w:spacing w:line="240" w:lineRule="auto"/>
              <w:contextualSpacing/>
              <w:rPr>
                <w:sz w:val="18"/>
                <w:szCs w:val="18"/>
              </w:rPr>
            </w:pPr>
            <w:r w:rsidRPr="00F06755">
              <w:rPr>
                <w:sz w:val="18"/>
                <w:szCs w:val="18"/>
              </w:rPr>
              <w:t>30</w:t>
            </w:r>
          </w:p>
        </w:tc>
        <w:tc>
          <w:tcPr>
            <w:tcW w:w="5556" w:type="dxa"/>
            <w:vAlign w:val="center"/>
            <w:hideMark/>
          </w:tcPr>
          <w:p w14:paraId="5ADE456F" w14:textId="77777777" w:rsidR="00A14B06" w:rsidRPr="00F06755" w:rsidRDefault="00A14B06" w:rsidP="00A312CD">
            <w:pPr>
              <w:keepNext/>
              <w:spacing w:line="240" w:lineRule="auto"/>
              <w:contextualSpacing/>
              <w:rPr>
                <w:sz w:val="18"/>
                <w:szCs w:val="18"/>
              </w:rPr>
            </w:pPr>
            <w:r w:rsidRPr="00F06755">
              <w:rPr>
                <w:sz w:val="18"/>
                <w:szCs w:val="18"/>
              </w:rPr>
              <w:t>Konsum führt zu Suizidgedanken</w:t>
            </w:r>
          </w:p>
        </w:tc>
        <w:tc>
          <w:tcPr>
            <w:tcW w:w="850" w:type="dxa"/>
          </w:tcPr>
          <w:p w14:paraId="1C1A9735"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73</w:t>
            </w:r>
          </w:p>
        </w:tc>
        <w:tc>
          <w:tcPr>
            <w:tcW w:w="850" w:type="dxa"/>
          </w:tcPr>
          <w:p w14:paraId="4327849A"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tcPr>
          <w:p w14:paraId="5E16D23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45</w:t>
            </w:r>
          </w:p>
        </w:tc>
        <w:tc>
          <w:tcPr>
            <w:tcW w:w="850" w:type="dxa"/>
          </w:tcPr>
          <w:p w14:paraId="2C8AC89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tcPr>
          <w:p w14:paraId="633E2F6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r>
      <w:tr w:rsidR="00A14B06" w:rsidRPr="00F06755" w14:paraId="0717E5FC" w14:textId="77777777" w:rsidTr="00B357E3">
        <w:trPr>
          <w:trHeight w:val="20"/>
        </w:trPr>
        <w:tc>
          <w:tcPr>
            <w:tcW w:w="420" w:type="dxa"/>
            <w:shd w:val="clear" w:color="auto" w:fill="D9D9D9" w:themeFill="background1" w:themeFillShade="D9"/>
            <w:noWrap/>
            <w:vAlign w:val="center"/>
            <w:hideMark/>
          </w:tcPr>
          <w:p w14:paraId="38CB860C" w14:textId="77777777" w:rsidR="00A14B06" w:rsidRPr="00F06755" w:rsidRDefault="00A14B06" w:rsidP="00A312CD">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72E23B8B" w14:textId="77777777" w:rsidR="00A14B06" w:rsidRPr="00F06755" w:rsidRDefault="00A14B06" w:rsidP="00A312CD">
            <w:pPr>
              <w:keepNext/>
              <w:spacing w:line="240" w:lineRule="auto"/>
              <w:contextualSpacing/>
              <w:rPr>
                <w:sz w:val="18"/>
                <w:szCs w:val="18"/>
              </w:rPr>
            </w:pPr>
            <w:r w:rsidRPr="00F06755">
              <w:rPr>
                <w:sz w:val="18"/>
                <w:szCs w:val="18"/>
              </w:rPr>
              <w:t>Konsum entspannt</w:t>
            </w:r>
          </w:p>
        </w:tc>
        <w:tc>
          <w:tcPr>
            <w:tcW w:w="850" w:type="dxa"/>
            <w:shd w:val="clear" w:color="auto" w:fill="D9D9D9" w:themeFill="background1" w:themeFillShade="D9"/>
          </w:tcPr>
          <w:p w14:paraId="6C1344B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shd w:val="clear" w:color="auto" w:fill="D9D9D9" w:themeFill="background1" w:themeFillShade="D9"/>
          </w:tcPr>
          <w:p w14:paraId="3A4139F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57</w:t>
            </w:r>
          </w:p>
        </w:tc>
        <w:tc>
          <w:tcPr>
            <w:tcW w:w="850" w:type="dxa"/>
            <w:shd w:val="clear" w:color="auto" w:fill="D9D9D9" w:themeFill="background1" w:themeFillShade="D9"/>
          </w:tcPr>
          <w:p w14:paraId="735985D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84</w:t>
            </w:r>
          </w:p>
        </w:tc>
        <w:tc>
          <w:tcPr>
            <w:tcW w:w="850" w:type="dxa"/>
            <w:shd w:val="clear" w:color="auto" w:fill="D9D9D9" w:themeFill="background1" w:themeFillShade="D9"/>
          </w:tcPr>
          <w:p w14:paraId="4C7012B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68</w:t>
            </w:r>
          </w:p>
        </w:tc>
        <w:tc>
          <w:tcPr>
            <w:tcW w:w="850" w:type="dxa"/>
            <w:shd w:val="clear" w:color="auto" w:fill="D9D9D9" w:themeFill="background1" w:themeFillShade="D9"/>
          </w:tcPr>
          <w:p w14:paraId="028A1A1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r>
      <w:tr w:rsidR="00A14B06" w:rsidRPr="00F06755" w14:paraId="637550CA" w14:textId="77777777" w:rsidTr="00B357E3">
        <w:trPr>
          <w:trHeight w:val="20"/>
        </w:trPr>
        <w:tc>
          <w:tcPr>
            <w:tcW w:w="420" w:type="dxa"/>
            <w:noWrap/>
            <w:vAlign w:val="center"/>
            <w:hideMark/>
          </w:tcPr>
          <w:p w14:paraId="3ADEB12B" w14:textId="77777777" w:rsidR="00A14B06" w:rsidRPr="00F06755" w:rsidRDefault="00A14B06" w:rsidP="00A312CD">
            <w:pPr>
              <w:keepNext/>
              <w:spacing w:line="240" w:lineRule="auto"/>
              <w:contextualSpacing/>
              <w:rPr>
                <w:sz w:val="18"/>
                <w:szCs w:val="18"/>
              </w:rPr>
            </w:pPr>
            <w:r w:rsidRPr="00F06755">
              <w:rPr>
                <w:sz w:val="18"/>
                <w:szCs w:val="18"/>
              </w:rPr>
              <w:t>32</w:t>
            </w:r>
          </w:p>
        </w:tc>
        <w:tc>
          <w:tcPr>
            <w:tcW w:w="5556" w:type="dxa"/>
            <w:vAlign w:val="center"/>
            <w:hideMark/>
          </w:tcPr>
          <w:p w14:paraId="0C3F8712" w14:textId="77777777" w:rsidR="00A14B06" w:rsidRPr="00F06755" w:rsidRDefault="00A14B06" w:rsidP="00A312CD">
            <w:pPr>
              <w:keepNext/>
              <w:spacing w:line="240" w:lineRule="auto"/>
              <w:contextualSpacing/>
              <w:rPr>
                <w:sz w:val="18"/>
                <w:szCs w:val="18"/>
              </w:rPr>
            </w:pPr>
            <w:r w:rsidRPr="00F06755">
              <w:rPr>
                <w:sz w:val="18"/>
                <w:szCs w:val="18"/>
              </w:rPr>
              <w:t>Konsum macht nicht aggressiv</w:t>
            </w:r>
          </w:p>
        </w:tc>
        <w:tc>
          <w:tcPr>
            <w:tcW w:w="850" w:type="dxa"/>
          </w:tcPr>
          <w:p w14:paraId="7C2D7A8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77C287B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c>
          <w:tcPr>
            <w:tcW w:w="850" w:type="dxa"/>
          </w:tcPr>
          <w:p w14:paraId="7CDCC53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3C863A6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c>
          <w:tcPr>
            <w:tcW w:w="850" w:type="dxa"/>
          </w:tcPr>
          <w:p w14:paraId="047A50A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r>
      <w:tr w:rsidR="00A14B06" w:rsidRPr="00F06755" w14:paraId="4B033064" w14:textId="77777777" w:rsidTr="00B357E3">
        <w:trPr>
          <w:trHeight w:val="20"/>
        </w:trPr>
        <w:tc>
          <w:tcPr>
            <w:tcW w:w="420" w:type="dxa"/>
            <w:shd w:val="clear" w:color="auto" w:fill="D9D9D9" w:themeFill="background1" w:themeFillShade="D9"/>
            <w:noWrap/>
            <w:vAlign w:val="center"/>
            <w:hideMark/>
          </w:tcPr>
          <w:p w14:paraId="26A936B7" w14:textId="77777777" w:rsidR="00A14B06" w:rsidRPr="00F06755" w:rsidRDefault="00A14B06" w:rsidP="00A312CD">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44A4E272" w14:textId="77777777" w:rsidR="00A14B06" w:rsidRPr="00F06755" w:rsidRDefault="00A14B06" w:rsidP="00A312CD">
            <w:pPr>
              <w:keepNext/>
              <w:spacing w:line="240" w:lineRule="auto"/>
              <w:contextualSpacing/>
              <w:rPr>
                <w:sz w:val="18"/>
                <w:szCs w:val="18"/>
              </w:rPr>
            </w:pPr>
            <w:r w:rsidRPr="00F06755">
              <w:rPr>
                <w:sz w:val="18"/>
                <w:szCs w:val="18"/>
              </w:rPr>
              <w:t>Konsum macht kreativ</w:t>
            </w:r>
          </w:p>
        </w:tc>
        <w:tc>
          <w:tcPr>
            <w:tcW w:w="850" w:type="dxa"/>
            <w:shd w:val="clear" w:color="auto" w:fill="D9D9D9" w:themeFill="background1" w:themeFillShade="D9"/>
          </w:tcPr>
          <w:p w14:paraId="049012B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51</w:t>
            </w:r>
          </w:p>
        </w:tc>
        <w:tc>
          <w:tcPr>
            <w:tcW w:w="850" w:type="dxa"/>
            <w:shd w:val="clear" w:color="auto" w:fill="D9D9D9" w:themeFill="background1" w:themeFillShade="D9"/>
          </w:tcPr>
          <w:p w14:paraId="262A03F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52</w:t>
            </w:r>
          </w:p>
        </w:tc>
        <w:tc>
          <w:tcPr>
            <w:tcW w:w="850" w:type="dxa"/>
            <w:shd w:val="clear" w:color="auto" w:fill="D9D9D9" w:themeFill="background1" w:themeFillShade="D9"/>
          </w:tcPr>
          <w:p w14:paraId="34E7EC2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c>
          <w:tcPr>
            <w:tcW w:w="850" w:type="dxa"/>
            <w:shd w:val="clear" w:color="auto" w:fill="D9D9D9" w:themeFill="background1" w:themeFillShade="D9"/>
          </w:tcPr>
          <w:p w14:paraId="405AAB6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54</w:t>
            </w:r>
          </w:p>
        </w:tc>
        <w:tc>
          <w:tcPr>
            <w:tcW w:w="850" w:type="dxa"/>
            <w:shd w:val="clear" w:color="auto" w:fill="D9D9D9" w:themeFill="background1" w:themeFillShade="D9"/>
          </w:tcPr>
          <w:p w14:paraId="716F044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54</w:t>
            </w:r>
          </w:p>
        </w:tc>
      </w:tr>
      <w:tr w:rsidR="00A14B06" w:rsidRPr="00F06755" w14:paraId="1ED962B6" w14:textId="77777777" w:rsidTr="00B357E3">
        <w:trPr>
          <w:trHeight w:val="20"/>
        </w:trPr>
        <w:tc>
          <w:tcPr>
            <w:tcW w:w="420" w:type="dxa"/>
            <w:noWrap/>
            <w:vAlign w:val="center"/>
            <w:hideMark/>
          </w:tcPr>
          <w:p w14:paraId="5464530E" w14:textId="77777777" w:rsidR="00A14B06" w:rsidRPr="00F06755" w:rsidRDefault="00A14B06" w:rsidP="00A312CD">
            <w:pPr>
              <w:keepNext/>
              <w:spacing w:line="240" w:lineRule="auto"/>
              <w:contextualSpacing/>
              <w:rPr>
                <w:sz w:val="18"/>
                <w:szCs w:val="18"/>
              </w:rPr>
            </w:pPr>
            <w:r w:rsidRPr="00F06755">
              <w:rPr>
                <w:sz w:val="18"/>
                <w:szCs w:val="18"/>
              </w:rPr>
              <w:t>34</w:t>
            </w:r>
          </w:p>
        </w:tc>
        <w:tc>
          <w:tcPr>
            <w:tcW w:w="5556" w:type="dxa"/>
            <w:vAlign w:val="center"/>
            <w:hideMark/>
          </w:tcPr>
          <w:p w14:paraId="27D31B0D" w14:textId="77777777" w:rsidR="00A14B06" w:rsidRPr="00F06755" w:rsidRDefault="00A14B06" w:rsidP="00A312CD">
            <w:pPr>
              <w:keepNext/>
              <w:spacing w:line="240" w:lineRule="auto"/>
              <w:contextualSpacing/>
              <w:rPr>
                <w:sz w:val="18"/>
                <w:szCs w:val="18"/>
              </w:rPr>
            </w:pPr>
            <w:r w:rsidRPr="00F06755">
              <w:rPr>
                <w:sz w:val="18"/>
                <w:szCs w:val="18"/>
              </w:rPr>
              <w:t>Konsum schädigt soziale Beziehungen</w:t>
            </w:r>
          </w:p>
        </w:tc>
        <w:tc>
          <w:tcPr>
            <w:tcW w:w="850" w:type="dxa"/>
          </w:tcPr>
          <w:p w14:paraId="68C188D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c>
          <w:tcPr>
            <w:tcW w:w="850" w:type="dxa"/>
          </w:tcPr>
          <w:p w14:paraId="63AB1550"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73</w:t>
            </w:r>
          </w:p>
        </w:tc>
        <w:tc>
          <w:tcPr>
            <w:tcW w:w="850" w:type="dxa"/>
          </w:tcPr>
          <w:p w14:paraId="355D984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52</w:t>
            </w:r>
          </w:p>
        </w:tc>
        <w:tc>
          <w:tcPr>
            <w:tcW w:w="850" w:type="dxa"/>
          </w:tcPr>
          <w:p w14:paraId="62A772B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70</w:t>
            </w:r>
          </w:p>
        </w:tc>
        <w:tc>
          <w:tcPr>
            <w:tcW w:w="850" w:type="dxa"/>
          </w:tcPr>
          <w:p w14:paraId="4CE8ED0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73</w:t>
            </w:r>
          </w:p>
        </w:tc>
      </w:tr>
      <w:tr w:rsidR="00A14B06" w:rsidRPr="00F06755" w14:paraId="6CE815CC" w14:textId="77777777" w:rsidTr="00B357E3">
        <w:trPr>
          <w:trHeight w:val="20"/>
        </w:trPr>
        <w:tc>
          <w:tcPr>
            <w:tcW w:w="420" w:type="dxa"/>
            <w:shd w:val="clear" w:color="auto" w:fill="D9D9D9" w:themeFill="background1" w:themeFillShade="D9"/>
            <w:noWrap/>
            <w:vAlign w:val="center"/>
            <w:hideMark/>
          </w:tcPr>
          <w:p w14:paraId="14AC92B2" w14:textId="77777777" w:rsidR="00A14B06" w:rsidRPr="00F06755" w:rsidRDefault="00A14B06" w:rsidP="00A312CD">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3B848171" w14:textId="77777777" w:rsidR="00A14B06" w:rsidRPr="00F06755" w:rsidRDefault="00A14B06" w:rsidP="00A312CD">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850" w:type="dxa"/>
            <w:shd w:val="clear" w:color="auto" w:fill="D9D9D9" w:themeFill="background1" w:themeFillShade="D9"/>
          </w:tcPr>
          <w:p w14:paraId="6566B08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67</w:t>
            </w:r>
          </w:p>
        </w:tc>
        <w:tc>
          <w:tcPr>
            <w:tcW w:w="850" w:type="dxa"/>
            <w:shd w:val="clear" w:color="auto" w:fill="D9D9D9" w:themeFill="background1" w:themeFillShade="D9"/>
          </w:tcPr>
          <w:p w14:paraId="2F8F1B2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63</w:t>
            </w:r>
          </w:p>
        </w:tc>
        <w:tc>
          <w:tcPr>
            <w:tcW w:w="850" w:type="dxa"/>
            <w:shd w:val="clear" w:color="auto" w:fill="D9D9D9" w:themeFill="background1" w:themeFillShade="D9"/>
          </w:tcPr>
          <w:p w14:paraId="2010DD5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48</w:t>
            </w:r>
          </w:p>
        </w:tc>
        <w:tc>
          <w:tcPr>
            <w:tcW w:w="850" w:type="dxa"/>
            <w:shd w:val="clear" w:color="auto" w:fill="D9D9D9" w:themeFill="background1" w:themeFillShade="D9"/>
          </w:tcPr>
          <w:p w14:paraId="420915D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56</w:t>
            </w:r>
          </w:p>
        </w:tc>
        <w:tc>
          <w:tcPr>
            <w:tcW w:w="850" w:type="dxa"/>
            <w:shd w:val="clear" w:color="auto" w:fill="D9D9D9" w:themeFill="background1" w:themeFillShade="D9"/>
          </w:tcPr>
          <w:p w14:paraId="7197F03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64</w:t>
            </w:r>
          </w:p>
        </w:tc>
      </w:tr>
      <w:tr w:rsidR="00A14B06" w:rsidRPr="00F06755" w14:paraId="1C00309F" w14:textId="77777777" w:rsidTr="00B357E3">
        <w:trPr>
          <w:trHeight w:val="20"/>
        </w:trPr>
        <w:tc>
          <w:tcPr>
            <w:tcW w:w="420" w:type="dxa"/>
            <w:noWrap/>
            <w:vAlign w:val="center"/>
            <w:hideMark/>
          </w:tcPr>
          <w:p w14:paraId="1E991172" w14:textId="77777777" w:rsidR="00A14B06" w:rsidRPr="00F06755" w:rsidRDefault="00A14B06" w:rsidP="00A312CD">
            <w:pPr>
              <w:keepNext/>
              <w:spacing w:line="240" w:lineRule="auto"/>
              <w:contextualSpacing/>
              <w:rPr>
                <w:sz w:val="18"/>
                <w:szCs w:val="18"/>
              </w:rPr>
            </w:pPr>
            <w:r w:rsidRPr="00F06755">
              <w:rPr>
                <w:sz w:val="18"/>
                <w:szCs w:val="18"/>
              </w:rPr>
              <w:t>36</w:t>
            </w:r>
          </w:p>
        </w:tc>
        <w:tc>
          <w:tcPr>
            <w:tcW w:w="5556" w:type="dxa"/>
            <w:vAlign w:val="center"/>
            <w:hideMark/>
          </w:tcPr>
          <w:p w14:paraId="713F1043" w14:textId="77777777" w:rsidR="00A14B06" w:rsidRPr="00F06755" w:rsidRDefault="00A14B06" w:rsidP="00A312CD">
            <w:pPr>
              <w:keepNext/>
              <w:spacing w:line="240" w:lineRule="auto"/>
              <w:contextualSpacing/>
              <w:rPr>
                <w:sz w:val="18"/>
                <w:szCs w:val="18"/>
              </w:rPr>
            </w:pPr>
            <w:r w:rsidRPr="00F06755">
              <w:rPr>
                <w:sz w:val="18"/>
                <w:szCs w:val="18"/>
              </w:rPr>
              <w:t>Konsum führt zu niedrigen Leistungen</w:t>
            </w:r>
          </w:p>
        </w:tc>
        <w:tc>
          <w:tcPr>
            <w:tcW w:w="850" w:type="dxa"/>
          </w:tcPr>
          <w:p w14:paraId="1B5FCFF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tcPr>
          <w:p w14:paraId="45BA8A8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68</w:t>
            </w:r>
          </w:p>
        </w:tc>
        <w:tc>
          <w:tcPr>
            <w:tcW w:w="850" w:type="dxa"/>
          </w:tcPr>
          <w:p w14:paraId="2062302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48</w:t>
            </w:r>
          </w:p>
        </w:tc>
        <w:tc>
          <w:tcPr>
            <w:tcW w:w="850" w:type="dxa"/>
          </w:tcPr>
          <w:p w14:paraId="71DEBF8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66</w:t>
            </w:r>
          </w:p>
        </w:tc>
        <w:tc>
          <w:tcPr>
            <w:tcW w:w="850" w:type="dxa"/>
          </w:tcPr>
          <w:p w14:paraId="0965A88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65</w:t>
            </w:r>
          </w:p>
        </w:tc>
      </w:tr>
      <w:tr w:rsidR="00A14B06" w:rsidRPr="00F06755" w14:paraId="2C701273" w14:textId="77777777" w:rsidTr="00B357E3">
        <w:trPr>
          <w:trHeight w:val="20"/>
        </w:trPr>
        <w:tc>
          <w:tcPr>
            <w:tcW w:w="420" w:type="dxa"/>
            <w:shd w:val="clear" w:color="auto" w:fill="D9D9D9" w:themeFill="background1" w:themeFillShade="D9"/>
            <w:noWrap/>
            <w:vAlign w:val="center"/>
            <w:hideMark/>
          </w:tcPr>
          <w:p w14:paraId="4E55FFDB" w14:textId="77777777" w:rsidR="00A14B06" w:rsidRPr="00F06755" w:rsidRDefault="00A14B06" w:rsidP="00A312CD">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544541F5" w14:textId="77777777" w:rsidR="00A14B06" w:rsidRPr="00F06755" w:rsidRDefault="00A14B06" w:rsidP="00A312CD">
            <w:pPr>
              <w:keepNext/>
              <w:spacing w:line="240" w:lineRule="auto"/>
              <w:contextualSpacing/>
              <w:rPr>
                <w:sz w:val="18"/>
                <w:szCs w:val="18"/>
              </w:rPr>
            </w:pPr>
            <w:r w:rsidRPr="00F06755">
              <w:rPr>
                <w:sz w:val="18"/>
                <w:szCs w:val="18"/>
              </w:rPr>
              <w:t>Konsum geht einher mit einem niedrigen sozialen Niveau</w:t>
            </w:r>
          </w:p>
        </w:tc>
        <w:tc>
          <w:tcPr>
            <w:tcW w:w="850" w:type="dxa"/>
            <w:shd w:val="clear" w:color="auto" w:fill="D9D9D9" w:themeFill="background1" w:themeFillShade="D9"/>
          </w:tcPr>
          <w:p w14:paraId="0000463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55</w:t>
            </w:r>
          </w:p>
        </w:tc>
        <w:tc>
          <w:tcPr>
            <w:tcW w:w="850" w:type="dxa"/>
            <w:shd w:val="clear" w:color="auto" w:fill="D9D9D9" w:themeFill="background1" w:themeFillShade="D9"/>
          </w:tcPr>
          <w:p w14:paraId="2591BF1D"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60</w:t>
            </w:r>
          </w:p>
        </w:tc>
        <w:tc>
          <w:tcPr>
            <w:tcW w:w="850" w:type="dxa"/>
            <w:shd w:val="clear" w:color="auto" w:fill="D9D9D9" w:themeFill="background1" w:themeFillShade="D9"/>
          </w:tcPr>
          <w:p w14:paraId="635D71EF"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40</w:t>
            </w:r>
          </w:p>
        </w:tc>
        <w:tc>
          <w:tcPr>
            <w:tcW w:w="850" w:type="dxa"/>
            <w:shd w:val="clear" w:color="auto" w:fill="D9D9D9" w:themeFill="background1" w:themeFillShade="D9"/>
          </w:tcPr>
          <w:p w14:paraId="12E8C08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53</w:t>
            </w:r>
          </w:p>
        </w:tc>
        <w:tc>
          <w:tcPr>
            <w:tcW w:w="850" w:type="dxa"/>
            <w:shd w:val="clear" w:color="auto" w:fill="D9D9D9" w:themeFill="background1" w:themeFillShade="D9"/>
          </w:tcPr>
          <w:p w14:paraId="062DF72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62</w:t>
            </w:r>
          </w:p>
        </w:tc>
      </w:tr>
      <w:tr w:rsidR="00A14B06" w:rsidRPr="00F06755" w14:paraId="2908044A" w14:textId="77777777" w:rsidTr="00B357E3">
        <w:trPr>
          <w:trHeight w:val="20"/>
        </w:trPr>
        <w:tc>
          <w:tcPr>
            <w:tcW w:w="420" w:type="dxa"/>
            <w:noWrap/>
            <w:vAlign w:val="center"/>
            <w:hideMark/>
          </w:tcPr>
          <w:p w14:paraId="628099D8" w14:textId="77777777" w:rsidR="00A14B06" w:rsidRPr="00F06755" w:rsidRDefault="00A14B06" w:rsidP="00A312CD">
            <w:pPr>
              <w:keepNext/>
              <w:spacing w:line="240" w:lineRule="auto"/>
              <w:contextualSpacing/>
              <w:rPr>
                <w:sz w:val="18"/>
                <w:szCs w:val="18"/>
              </w:rPr>
            </w:pPr>
            <w:r w:rsidRPr="00F06755">
              <w:rPr>
                <w:sz w:val="18"/>
                <w:szCs w:val="18"/>
              </w:rPr>
              <w:t>38</w:t>
            </w:r>
          </w:p>
        </w:tc>
        <w:tc>
          <w:tcPr>
            <w:tcW w:w="5556" w:type="dxa"/>
            <w:vAlign w:val="center"/>
            <w:hideMark/>
          </w:tcPr>
          <w:p w14:paraId="7A9AEC06" w14:textId="77777777" w:rsidR="00A14B06" w:rsidRPr="00F06755" w:rsidRDefault="00A14B06" w:rsidP="00A312CD">
            <w:pPr>
              <w:keepNext/>
              <w:spacing w:line="240" w:lineRule="auto"/>
              <w:contextualSpacing/>
              <w:rPr>
                <w:sz w:val="18"/>
                <w:szCs w:val="18"/>
              </w:rPr>
            </w:pPr>
            <w:r w:rsidRPr="00F06755">
              <w:rPr>
                <w:sz w:val="18"/>
                <w:szCs w:val="18"/>
              </w:rPr>
              <w:t>Konsum ist cool</w:t>
            </w:r>
          </w:p>
        </w:tc>
        <w:tc>
          <w:tcPr>
            <w:tcW w:w="850" w:type="dxa"/>
          </w:tcPr>
          <w:p w14:paraId="245DAC5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31</w:t>
            </w:r>
          </w:p>
        </w:tc>
        <w:tc>
          <w:tcPr>
            <w:tcW w:w="850" w:type="dxa"/>
          </w:tcPr>
          <w:p w14:paraId="38A9AA1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40</w:t>
            </w:r>
          </w:p>
        </w:tc>
        <w:tc>
          <w:tcPr>
            <w:tcW w:w="850" w:type="dxa"/>
          </w:tcPr>
          <w:p w14:paraId="5FEE694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33</w:t>
            </w:r>
          </w:p>
        </w:tc>
        <w:tc>
          <w:tcPr>
            <w:tcW w:w="850" w:type="dxa"/>
          </w:tcPr>
          <w:p w14:paraId="5849A27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30</w:t>
            </w:r>
          </w:p>
        </w:tc>
        <w:tc>
          <w:tcPr>
            <w:tcW w:w="850" w:type="dxa"/>
          </w:tcPr>
          <w:p w14:paraId="1BEB32C9"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30</w:t>
            </w:r>
          </w:p>
        </w:tc>
      </w:tr>
      <w:tr w:rsidR="00A14B06" w:rsidRPr="00F06755" w14:paraId="0802F325" w14:textId="77777777" w:rsidTr="00B357E3">
        <w:trPr>
          <w:trHeight w:val="20"/>
        </w:trPr>
        <w:tc>
          <w:tcPr>
            <w:tcW w:w="420" w:type="dxa"/>
            <w:shd w:val="clear" w:color="auto" w:fill="D9D9D9" w:themeFill="background1" w:themeFillShade="D9"/>
            <w:noWrap/>
            <w:vAlign w:val="center"/>
            <w:hideMark/>
          </w:tcPr>
          <w:p w14:paraId="3399585C" w14:textId="77777777" w:rsidR="00A14B06" w:rsidRPr="00F06755" w:rsidRDefault="00A14B06" w:rsidP="00A312CD">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1CDF9438" w14:textId="77777777" w:rsidR="00A14B06" w:rsidRPr="00F06755" w:rsidRDefault="00A14B06" w:rsidP="00A312CD">
            <w:pPr>
              <w:keepNext/>
              <w:spacing w:line="240" w:lineRule="auto"/>
              <w:contextualSpacing/>
              <w:rPr>
                <w:sz w:val="18"/>
                <w:szCs w:val="18"/>
              </w:rPr>
            </w:pPr>
            <w:r w:rsidRPr="00F06755">
              <w:rPr>
                <w:sz w:val="18"/>
                <w:szCs w:val="18"/>
              </w:rPr>
              <w:t>Ein großer Teil der Bevölkerung konsumiert Cannabis</w:t>
            </w:r>
          </w:p>
        </w:tc>
        <w:tc>
          <w:tcPr>
            <w:tcW w:w="850" w:type="dxa"/>
            <w:shd w:val="clear" w:color="auto" w:fill="D9D9D9" w:themeFill="background1" w:themeFillShade="D9"/>
          </w:tcPr>
          <w:p w14:paraId="4845F72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55</w:t>
            </w:r>
          </w:p>
        </w:tc>
        <w:tc>
          <w:tcPr>
            <w:tcW w:w="850" w:type="dxa"/>
            <w:shd w:val="clear" w:color="auto" w:fill="D9D9D9" w:themeFill="background1" w:themeFillShade="D9"/>
          </w:tcPr>
          <w:p w14:paraId="3F2809C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57</w:t>
            </w:r>
          </w:p>
        </w:tc>
        <w:tc>
          <w:tcPr>
            <w:tcW w:w="850" w:type="dxa"/>
            <w:shd w:val="clear" w:color="auto" w:fill="D9D9D9" w:themeFill="background1" w:themeFillShade="D9"/>
          </w:tcPr>
          <w:p w14:paraId="7E0B28D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47</w:t>
            </w:r>
          </w:p>
        </w:tc>
        <w:tc>
          <w:tcPr>
            <w:tcW w:w="850" w:type="dxa"/>
            <w:shd w:val="clear" w:color="auto" w:fill="D9D9D9" w:themeFill="background1" w:themeFillShade="D9"/>
          </w:tcPr>
          <w:p w14:paraId="0D2AF0B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53</w:t>
            </w:r>
          </w:p>
        </w:tc>
        <w:tc>
          <w:tcPr>
            <w:tcW w:w="850" w:type="dxa"/>
            <w:shd w:val="clear" w:color="auto" w:fill="D9D9D9" w:themeFill="background1" w:themeFillShade="D9"/>
          </w:tcPr>
          <w:p w14:paraId="436154E7"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51</w:t>
            </w:r>
          </w:p>
        </w:tc>
      </w:tr>
      <w:tr w:rsidR="00A14B06" w:rsidRPr="00F06755" w14:paraId="14B91ECC" w14:textId="77777777" w:rsidTr="00B357E3">
        <w:trPr>
          <w:trHeight w:val="20"/>
        </w:trPr>
        <w:tc>
          <w:tcPr>
            <w:tcW w:w="420" w:type="dxa"/>
            <w:noWrap/>
            <w:vAlign w:val="center"/>
            <w:hideMark/>
          </w:tcPr>
          <w:p w14:paraId="74368205" w14:textId="77777777" w:rsidR="00A14B06" w:rsidRPr="00F06755" w:rsidRDefault="00A14B06" w:rsidP="00A312CD">
            <w:pPr>
              <w:keepNext/>
              <w:spacing w:line="240" w:lineRule="auto"/>
              <w:contextualSpacing/>
              <w:rPr>
                <w:sz w:val="18"/>
                <w:szCs w:val="18"/>
              </w:rPr>
            </w:pPr>
            <w:r w:rsidRPr="00F06755">
              <w:rPr>
                <w:sz w:val="18"/>
                <w:szCs w:val="18"/>
              </w:rPr>
              <w:t>40</w:t>
            </w:r>
          </w:p>
        </w:tc>
        <w:tc>
          <w:tcPr>
            <w:tcW w:w="5556" w:type="dxa"/>
            <w:vAlign w:val="center"/>
            <w:hideMark/>
          </w:tcPr>
          <w:p w14:paraId="6A26E0C4" w14:textId="77777777" w:rsidR="00A14B06" w:rsidRPr="00F06755" w:rsidRDefault="00A14B06" w:rsidP="00A312CD">
            <w:pPr>
              <w:keepNext/>
              <w:spacing w:line="240" w:lineRule="auto"/>
              <w:contextualSpacing/>
              <w:rPr>
                <w:sz w:val="18"/>
                <w:szCs w:val="18"/>
              </w:rPr>
            </w:pPr>
            <w:r w:rsidRPr="00F06755">
              <w:rPr>
                <w:sz w:val="18"/>
                <w:szCs w:val="18"/>
              </w:rPr>
              <w:t>Konsum ist nun für alle überall erlaubt</w:t>
            </w:r>
          </w:p>
        </w:tc>
        <w:tc>
          <w:tcPr>
            <w:tcW w:w="850" w:type="dxa"/>
          </w:tcPr>
          <w:p w14:paraId="7089AF3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52</w:t>
            </w:r>
          </w:p>
        </w:tc>
        <w:tc>
          <w:tcPr>
            <w:tcW w:w="850" w:type="dxa"/>
          </w:tcPr>
          <w:p w14:paraId="6D13E663"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58</w:t>
            </w:r>
          </w:p>
        </w:tc>
        <w:tc>
          <w:tcPr>
            <w:tcW w:w="850" w:type="dxa"/>
          </w:tcPr>
          <w:p w14:paraId="2F7A454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54</w:t>
            </w:r>
          </w:p>
        </w:tc>
        <w:tc>
          <w:tcPr>
            <w:tcW w:w="850" w:type="dxa"/>
          </w:tcPr>
          <w:p w14:paraId="00C14CA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58</w:t>
            </w:r>
          </w:p>
        </w:tc>
        <w:tc>
          <w:tcPr>
            <w:tcW w:w="850" w:type="dxa"/>
          </w:tcPr>
          <w:p w14:paraId="12A6668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55</w:t>
            </w:r>
          </w:p>
        </w:tc>
      </w:tr>
      <w:tr w:rsidR="00A14B06" w:rsidRPr="00F06755" w14:paraId="04710CDF" w14:textId="77777777" w:rsidTr="00B357E3">
        <w:trPr>
          <w:trHeight w:val="20"/>
        </w:trPr>
        <w:tc>
          <w:tcPr>
            <w:tcW w:w="420" w:type="dxa"/>
            <w:shd w:val="clear" w:color="auto" w:fill="D9D9D9" w:themeFill="background1" w:themeFillShade="D9"/>
            <w:noWrap/>
            <w:vAlign w:val="center"/>
            <w:hideMark/>
          </w:tcPr>
          <w:p w14:paraId="1CDF227C" w14:textId="77777777" w:rsidR="00A14B06" w:rsidRPr="00F06755" w:rsidRDefault="00A14B06" w:rsidP="00A312CD">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373AAAE1" w14:textId="77777777" w:rsidR="00A14B06" w:rsidRPr="00F06755" w:rsidRDefault="00A14B06" w:rsidP="00A312CD">
            <w:pPr>
              <w:keepNext/>
              <w:spacing w:line="240" w:lineRule="auto"/>
              <w:contextualSpacing/>
              <w:rPr>
                <w:sz w:val="18"/>
                <w:szCs w:val="18"/>
              </w:rPr>
            </w:pPr>
            <w:r w:rsidRPr="00F06755">
              <w:rPr>
                <w:sz w:val="18"/>
                <w:szCs w:val="18"/>
              </w:rPr>
              <w:t xml:space="preserve">Neues Gesetz wird Anstieg des </w:t>
            </w:r>
            <w:r>
              <w:rPr>
                <w:sz w:val="18"/>
                <w:szCs w:val="18"/>
              </w:rPr>
              <w:t>K</w:t>
            </w:r>
            <w:r w:rsidRPr="00F06755">
              <w:rPr>
                <w:sz w:val="18"/>
                <w:szCs w:val="18"/>
              </w:rPr>
              <w:t>onsums bewirken</w:t>
            </w:r>
          </w:p>
        </w:tc>
        <w:tc>
          <w:tcPr>
            <w:tcW w:w="850" w:type="dxa"/>
            <w:shd w:val="clear" w:color="auto" w:fill="D9D9D9" w:themeFill="background1" w:themeFillShade="D9"/>
          </w:tcPr>
          <w:p w14:paraId="60BA41EE"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66</w:t>
            </w:r>
          </w:p>
        </w:tc>
        <w:tc>
          <w:tcPr>
            <w:tcW w:w="850" w:type="dxa"/>
            <w:shd w:val="clear" w:color="auto" w:fill="D9D9D9" w:themeFill="background1" w:themeFillShade="D9"/>
          </w:tcPr>
          <w:p w14:paraId="648034DB"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68</w:t>
            </w:r>
          </w:p>
        </w:tc>
        <w:tc>
          <w:tcPr>
            <w:tcW w:w="850" w:type="dxa"/>
            <w:shd w:val="clear" w:color="auto" w:fill="D9D9D9" w:themeFill="background1" w:themeFillShade="D9"/>
          </w:tcPr>
          <w:p w14:paraId="257896E4"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39</w:t>
            </w:r>
          </w:p>
        </w:tc>
        <w:tc>
          <w:tcPr>
            <w:tcW w:w="850" w:type="dxa"/>
            <w:shd w:val="clear" w:color="auto" w:fill="D9D9D9" w:themeFill="background1" w:themeFillShade="D9"/>
          </w:tcPr>
          <w:p w14:paraId="1E4180CC"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58</w:t>
            </w:r>
          </w:p>
        </w:tc>
        <w:tc>
          <w:tcPr>
            <w:tcW w:w="850" w:type="dxa"/>
            <w:shd w:val="clear" w:color="auto" w:fill="D9D9D9" w:themeFill="background1" w:themeFillShade="D9"/>
          </w:tcPr>
          <w:p w14:paraId="51F6CF06"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64</w:t>
            </w:r>
          </w:p>
        </w:tc>
      </w:tr>
      <w:tr w:rsidR="00A14B06" w:rsidRPr="00F06755" w14:paraId="17B0E9BE" w14:textId="77777777" w:rsidTr="00B357E3">
        <w:trPr>
          <w:trHeight w:val="20"/>
        </w:trPr>
        <w:tc>
          <w:tcPr>
            <w:tcW w:w="420" w:type="dxa"/>
            <w:noWrap/>
            <w:vAlign w:val="center"/>
            <w:hideMark/>
          </w:tcPr>
          <w:p w14:paraId="00078BE0" w14:textId="77777777" w:rsidR="00A14B06" w:rsidRPr="00F06755" w:rsidRDefault="00A14B06" w:rsidP="00A312CD">
            <w:pPr>
              <w:keepNext/>
              <w:spacing w:line="240" w:lineRule="auto"/>
              <w:contextualSpacing/>
              <w:rPr>
                <w:sz w:val="18"/>
                <w:szCs w:val="18"/>
              </w:rPr>
            </w:pPr>
            <w:r w:rsidRPr="00F06755">
              <w:rPr>
                <w:sz w:val="18"/>
                <w:szCs w:val="18"/>
              </w:rPr>
              <w:t>42</w:t>
            </w:r>
          </w:p>
        </w:tc>
        <w:tc>
          <w:tcPr>
            <w:tcW w:w="5556" w:type="dxa"/>
            <w:vAlign w:val="center"/>
            <w:hideMark/>
          </w:tcPr>
          <w:p w14:paraId="3C8DC114" w14:textId="77777777" w:rsidR="00A14B06" w:rsidRPr="00F06755" w:rsidRDefault="00A14B06" w:rsidP="00A312CD">
            <w:pPr>
              <w:keepNext/>
              <w:spacing w:line="240" w:lineRule="auto"/>
              <w:contextualSpacing/>
              <w:rPr>
                <w:sz w:val="18"/>
                <w:szCs w:val="18"/>
              </w:rPr>
            </w:pPr>
            <w:r w:rsidRPr="00F06755">
              <w:rPr>
                <w:sz w:val="18"/>
                <w:szCs w:val="18"/>
              </w:rPr>
              <w:t xml:space="preserve">Neues Gesetz wird Anstieg des </w:t>
            </w:r>
            <w:r>
              <w:rPr>
                <w:sz w:val="18"/>
                <w:szCs w:val="18"/>
              </w:rPr>
              <w:t>K</w:t>
            </w:r>
            <w:r w:rsidRPr="00F06755">
              <w:rPr>
                <w:sz w:val="18"/>
                <w:szCs w:val="18"/>
              </w:rPr>
              <w:t>onsums bei Minderjährigen bewirken</w:t>
            </w:r>
          </w:p>
        </w:tc>
        <w:tc>
          <w:tcPr>
            <w:tcW w:w="850" w:type="dxa"/>
          </w:tcPr>
          <w:p w14:paraId="2534F8A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72</w:t>
            </w:r>
          </w:p>
        </w:tc>
        <w:tc>
          <w:tcPr>
            <w:tcW w:w="850" w:type="dxa"/>
          </w:tcPr>
          <w:p w14:paraId="7C3404B8"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69</w:t>
            </w:r>
          </w:p>
        </w:tc>
        <w:tc>
          <w:tcPr>
            <w:tcW w:w="850" w:type="dxa"/>
          </w:tcPr>
          <w:p w14:paraId="72A5EFD1"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47</w:t>
            </w:r>
          </w:p>
        </w:tc>
        <w:tc>
          <w:tcPr>
            <w:tcW w:w="850" w:type="dxa"/>
          </w:tcPr>
          <w:p w14:paraId="62EE113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64</w:t>
            </w:r>
          </w:p>
        </w:tc>
        <w:tc>
          <w:tcPr>
            <w:tcW w:w="850" w:type="dxa"/>
          </w:tcPr>
          <w:p w14:paraId="62169722" w14:textId="77777777" w:rsidR="00A14B06" w:rsidRPr="00A312CD" w:rsidRDefault="00A14B06" w:rsidP="00A312CD">
            <w:pPr>
              <w:keepNext/>
              <w:spacing w:line="240" w:lineRule="auto"/>
              <w:contextualSpacing/>
              <w:jc w:val="center"/>
              <w:rPr>
                <w:rFonts w:cstheme="minorHAnsi"/>
                <w:sz w:val="20"/>
                <w:szCs w:val="20"/>
              </w:rPr>
            </w:pPr>
            <w:r w:rsidRPr="00A312CD">
              <w:rPr>
                <w:rFonts w:cstheme="minorHAnsi"/>
                <w:sz w:val="20"/>
                <w:szCs w:val="20"/>
              </w:rPr>
              <w:t>71</w:t>
            </w:r>
          </w:p>
        </w:tc>
      </w:tr>
    </w:tbl>
    <w:p w14:paraId="7903D132" w14:textId="77777777" w:rsidR="00A14B06" w:rsidRPr="00D430BC" w:rsidRDefault="00A14B06" w:rsidP="001F3927">
      <w:pPr>
        <w:spacing w:line="240" w:lineRule="auto"/>
        <w:rPr>
          <w:sz w:val="18"/>
          <w:szCs w:val="18"/>
        </w:rPr>
      </w:pPr>
      <w:r w:rsidRPr="00D430BC">
        <w:rPr>
          <w:sz w:val="18"/>
          <w:szCs w:val="18"/>
        </w:rPr>
        <w:t>*Konsum = Cannabiskonsum</w:t>
      </w:r>
    </w:p>
    <w:p w14:paraId="227D6DB1" w14:textId="77777777" w:rsidR="00A14B06" w:rsidRPr="00D430BC" w:rsidRDefault="00A14B06" w:rsidP="001F3927">
      <w:pPr>
        <w:spacing w:line="240" w:lineRule="auto"/>
        <w:rPr>
          <w:sz w:val="18"/>
          <w:szCs w:val="18"/>
        </w:rPr>
      </w:pPr>
      <w:r w:rsidRPr="00D430BC">
        <w:rPr>
          <w:sz w:val="18"/>
          <w:szCs w:val="18"/>
        </w:rPr>
        <w:t>Punkte: standardisierte Mittelwerte der Zielgruppen, Range: 0 - 100</w:t>
      </w:r>
    </w:p>
    <w:p w14:paraId="40E5E2F6" w14:textId="77777777" w:rsidR="00A14B06" w:rsidRDefault="00A14B06" w:rsidP="0016036C"/>
    <w:p w14:paraId="4E40D208" w14:textId="77777777" w:rsidR="00A14B06" w:rsidRDefault="00A14B06" w:rsidP="000F1453">
      <w:pPr>
        <w:pStyle w:val="berschrift3"/>
      </w:pPr>
      <w:bookmarkStart w:id="71" w:name="_Toc217304332"/>
      <w:r>
        <w:t>Richtigkeit der Beurteilung der Mythen</w:t>
      </w:r>
      <w:bookmarkEnd w:id="71"/>
    </w:p>
    <w:p w14:paraId="27C64E81" w14:textId="77777777" w:rsidR="00A14B06" w:rsidRDefault="00A14B06" w:rsidP="004663A3">
      <w:pPr>
        <w:pStyle w:val="ZwischenBeschriftung"/>
      </w:pPr>
      <w:r>
        <w:t>Zielgruppenübergreifend und -vergleichend: (eher) richtige Beurteilung</w:t>
      </w:r>
    </w:p>
    <w:p w14:paraId="7DBE7D48" w14:textId="77777777" w:rsidR="00A14B06" w:rsidRDefault="00A14B06" w:rsidP="005C1340">
      <w:r>
        <w:t xml:space="preserve">Grundsätzlich zeigt sich das Bild richtiger Mythenbeurteilung über die verschiedenen Zielgruppen hinweg empirisch (vgl. Kap. 3.5.2) ähnlich: Es gibt </w:t>
      </w:r>
      <w:bookmarkStart w:id="72" w:name="_Hlk215760245"/>
      <w:r>
        <w:t xml:space="preserve">ein Set von sieben Mythen, das in allen Zielgruppen in hoher </w:t>
      </w:r>
      <w:r>
        <w:lastRenderedPageBreak/>
        <w:t>Übereinstimmung mit der wissenschaftlichen Klassifizierung richtig beurteilt wird (mindestens 75 Punkte, s. Tab. 4.8</w:t>
      </w:r>
      <w:r>
        <w:rPr>
          <w:rStyle w:val="Funotenzeichen"/>
        </w:rPr>
        <w:footnoteReference w:id="11"/>
      </w:r>
      <w:r>
        <w:t>): „Konsum gefährdet die Verkehrssicherheit“, „Konsum schädigt den Fötus“, „Mischkonsum ist besonders risikoreich“, „Konsum verändert die Wahrnehmungen“, „Zusätze führen zu erhöhten Gesundheitsrisiken“, „Konsum verbessert die Gemütslage“, „Konsum entspannt“. Darüber hinaus werden in vier Zielgruppen in hohem und in einer Gruppe in gehobenem Maße (67-74 Punkte) folgende Mythen richtig beurteilt: „Konsum beeinträchtigt kognitive Fähigkeiten“, „Konsum führt zu Suizidgedanken“, „Konsum lindert Spastiken“, „Konsum führt nicht zum Tod“.</w:t>
      </w:r>
      <w:bookmarkEnd w:id="72"/>
    </w:p>
    <w:p w14:paraId="0FD92BDE" w14:textId="77777777" w:rsidR="00A14B06" w:rsidRDefault="00A14B06" w:rsidP="005C1340">
      <w:r>
        <w:t>Bei den vorgenannten elf Mythen besteht also in großen Teilen aller Zielgruppen ein (weitgehend oder zumindest eher) angemessenes Urteil über die Auffassungen zu den Wirkungen dieser Substanz bzw. der mit ihr auch verbundenen sozialen Aspekte.</w:t>
      </w:r>
    </w:p>
    <w:p w14:paraId="1974AF1B" w14:textId="77777777" w:rsidR="00A14B06" w:rsidRDefault="00A14B06" w:rsidP="005C1340">
      <w:r>
        <w:t>Das größte Ausmaß der Übereinstimmung in richtiger Beurteilung besteht in den Zielgruppen für die Auffassungen „Konsum gefährdet die Verkehrssicherheit“ (Volljährige: 92 Punkte, Minderjährige und junge Erwachsene: 89</w:t>
      </w:r>
      <w:r w:rsidRPr="009F61CC">
        <w:t xml:space="preserve"> </w:t>
      </w:r>
      <w:r>
        <w:t>Punkte), „Überdosierung führt nicht zum Tod“ (</w:t>
      </w:r>
      <w:proofErr w:type="spellStart"/>
      <w:r>
        <w:t>Konsument:innen</w:t>
      </w:r>
      <w:proofErr w:type="spellEnd"/>
      <w:r>
        <w:t>: 89</w:t>
      </w:r>
      <w:r w:rsidRPr="009F61CC">
        <w:t xml:space="preserve"> </w:t>
      </w:r>
      <w:r>
        <w:t>Punkte) und „Konsum schädigt den Fötus“ (Eltern: 92</w:t>
      </w:r>
      <w:r w:rsidRPr="009F61CC">
        <w:t xml:space="preserve"> </w:t>
      </w:r>
      <w:r>
        <w:t>Punkte).</w:t>
      </w:r>
    </w:p>
    <w:p w14:paraId="2C6E4EEA" w14:textId="77777777" w:rsidR="00A14B06" w:rsidRDefault="00A14B06" w:rsidP="005C1340">
      <w:r>
        <w:t>Substanzbezogene Mythen werden tendenziell richtig beurteilt. Zwei der drei übergreifenden Mythen werden in gehobenem oder hohem Maße richtig beurteilt („</w:t>
      </w:r>
      <w:r w:rsidRPr="001C620E">
        <w:t>Konsum durch Heranwachsende führt - stärker als bei Erwachsenen - zu gesundheitlichen Schäden</w:t>
      </w:r>
      <w:r>
        <w:t xml:space="preserve">“, „weniger schädlich als Alkohol“). </w:t>
      </w:r>
    </w:p>
    <w:p w14:paraId="1ED63203" w14:textId="77777777" w:rsidR="00A14B06" w:rsidRDefault="00A14B06" w:rsidP="005C1340"/>
    <w:p w14:paraId="1A49701D" w14:textId="77777777" w:rsidR="00A14B06" w:rsidRDefault="00A14B06" w:rsidP="004663A3">
      <w:pPr>
        <w:pStyle w:val="ZwischenBeschriftung"/>
      </w:pPr>
      <w:r>
        <w:t>Zielgruppenübergreifend und -vergleichend: (eher) falsche Beurteilung</w:t>
      </w:r>
    </w:p>
    <w:p w14:paraId="0E5EC5E8" w14:textId="77777777" w:rsidR="00A14B06" w:rsidRDefault="00A14B06" w:rsidP="005C1340">
      <w:r>
        <w:t xml:space="preserve">Es gibt eine Gruppe von fünf Mythen, bei denen </w:t>
      </w:r>
      <w:bookmarkStart w:id="73" w:name="_Hlk215760538"/>
      <w:r>
        <w:t>durchgehend in allen Zielgruppen eine erhebliche Abweichung in der Beurteilung der Richtigkeit von der wissenschaftlichen Klassifizierung besteht (es werden maximal 50 Punkte erreicht): „</w:t>
      </w:r>
      <w:r w:rsidRPr="005C1340">
        <w:t>Konsum verursacht einen generellen Motivationsverlust</w:t>
      </w:r>
      <w:r>
        <w:t>“, „e</w:t>
      </w:r>
      <w:r w:rsidRPr="005C1340">
        <w:t>in großer Teil der Bevölkerung konsumiert Cannabis</w:t>
      </w:r>
      <w:r>
        <w:t>“, „</w:t>
      </w:r>
      <w:r w:rsidRPr="005C1340">
        <w:t>Konsum hilft gegen Depressionen</w:t>
      </w:r>
      <w:r>
        <w:t>“, „</w:t>
      </w:r>
      <w:r w:rsidRPr="005C1340">
        <w:t>Konsum ist nun für alle überall erlaubt</w:t>
      </w:r>
      <w:r>
        <w:t>“ und „Cannabis ist ein Allheilmittel“. Eine deutliche Abweichung von der wissenschaftlichen Klassifizierung zeigt die Beurteilung zweier Mythen</w:t>
      </w:r>
      <w:r w:rsidRPr="00BA2DD4">
        <w:t xml:space="preserve"> </w:t>
      </w:r>
      <w:r>
        <w:t>noch in vier Zielgruppen: „</w:t>
      </w:r>
      <w:r w:rsidRPr="00405E9A">
        <w:t>Konsum geht einher mit einem niedrigen sozialen Niveau</w:t>
      </w:r>
      <w:r>
        <w:t>“ sowie „</w:t>
      </w:r>
      <w:r w:rsidRPr="00405E9A">
        <w:t>Cannabis lindert Schmerzen</w:t>
      </w:r>
      <w:r>
        <w:t>“.</w:t>
      </w:r>
      <w:bookmarkEnd w:id="73"/>
    </w:p>
    <w:p w14:paraId="64DAFFB0" w14:textId="77777777" w:rsidR="00A14B06" w:rsidRDefault="00A14B06" w:rsidP="005C1340">
      <w:r>
        <w:t>Insbesondere bei diesen sieben Mythen besteht also über die fünf Cannabispräventionsgruppen hinweg ein deutliches Defizit, sie richtig zu beurteilen.</w:t>
      </w:r>
    </w:p>
    <w:p w14:paraId="408FFBCC" w14:textId="77777777" w:rsidR="00A14B06" w:rsidRDefault="00A14B06" w:rsidP="000F1453">
      <w:r>
        <w:t>Die größten Wissensdefizite bestehen in den Zielgruppen hinsichtlich der Auffassungen „</w:t>
      </w:r>
      <w:r w:rsidRPr="00306610">
        <w:t>Konsum verursacht einen generellen Motivationsverlust</w:t>
      </w:r>
      <w:r>
        <w:t>“ (Voll- und Minderjährige: 25 und 32 Punkte) sowie „ein großer Teil der Bevölkerung konsumiert Cannabis“ (</w:t>
      </w:r>
      <w:proofErr w:type="spellStart"/>
      <w:r>
        <w:t>Konsument:innen</w:t>
      </w:r>
      <w:proofErr w:type="spellEnd"/>
      <w:r>
        <w:t xml:space="preserve">, junge Erwachsene und Eltern: 22, 26 und 26 Punkte). Mit nur 26 Punkten bleibt auch der Mythos „Konsum hilft gegen Depressionen“ in der Gruppe der </w:t>
      </w:r>
      <w:proofErr w:type="spellStart"/>
      <w:r>
        <w:t>Konsument:innen</w:t>
      </w:r>
      <w:proofErr w:type="spellEnd"/>
      <w:r>
        <w:t xml:space="preserve"> ausgesprochen weit von einer richtigen Einschätzung entfernt.</w:t>
      </w:r>
    </w:p>
    <w:p w14:paraId="6EBB9A6C" w14:textId="77777777" w:rsidR="00A14B06" w:rsidRDefault="00A14B06" w:rsidP="000F1453">
      <w:r>
        <w:t xml:space="preserve">Für die Zielgruppe der </w:t>
      </w:r>
      <w:proofErr w:type="spellStart"/>
      <w:r>
        <w:t>Konsument:innen</w:t>
      </w:r>
      <w:proofErr w:type="spellEnd"/>
      <w:r>
        <w:t xml:space="preserve"> zeigt sich, dass von ihr besonders viele Mythen nicht angemessen bzgl. der Richtigkeit beurteilt werden: 13 der Mythenbeurteilungen werden mit einem maximalen Punktwert von 50 verortet. In den anderen Zielgruppen erreichen lediglich 7 bzw. 8 Mythen nur dieses mittlere Richtigkeitsniveau.</w:t>
      </w:r>
    </w:p>
    <w:p w14:paraId="2E200EDB" w14:textId="77777777" w:rsidR="00A14B06" w:rsidRDefault="00A14B06" w:rsidP="000F1453">
      <w:r>
        <w:t xml:space="preserve">Auffällige Abweichungen in der Beurteilung der Richtigkeit bestehen zwischen den anderen Zielgruppen und den </w:t>
      </w:r>
      <w:proofErr w:type="spellStart"/>
      <w:r>
        <w:t>Konsument:innen</w:t>
      </w:r>
      <w:proofErr w:type="spellEnd"/>
      <w:r>
        <w:t xml:space="preserve"> (zu Lasten letzterer) insbesondere bei diesen Mythen: „</w:t>
      </w:r>
      <w:r w:rsidRPr="00680A3E">
        <w:t>Neues Gesetz wird Anstieg des Cannabiskonsums bewirken</w:t>
      </w:r>
      <w:r>
        <w:t>“, „</w:t>
      </w:r>
      <w:r w:rsidRPr="00680A3E">
        <w:t>Konsum löst Psychosen aus</w:t>
      </w:r>
      <w:r>
        <w:t>“, „</w:t>
      </w:r>
      <w:r w:rsidRPr="00680A3E">
        <w:t>Konsum bewirkt Herz-Kreislaufkrankheiten</w:t>
      </w:r>
      <w:r>
        <w:t>“, „</w:t>
      </w:r>
      <w:r w:rsidRPr="00680A3E">
        <w:t>Konsum führt zu Suizidgedanken</w:t>
      </w:r>
      <w:r>
        <w:t>“, „</w:t>
      </w:r>
      <w:r w:rsidRPr="00680A3E">
        <w:t>Konsum beeinträchtigt kognitive Fähigkeiten</w:t>
      </w:r>
      <w:r>
        <w:t>“ und „</w:t>
      </w:r>
      <w:r w:rsidRPr="00881A7F">
        <w:t>Konsum bewirkt Übelkeit und Erbrechen</w:t>
      </w:r>
      <w:r>
        <w:t>“. Die Abweichung bei der Auffassung „s</w:t>
      </w:r>
      <w:r w:rsidRPr="00680A3E">
        <w:t>chwierig zu dosieren</w:t>
      </w:r>
      <w:r>
        <w:t xml:space="preserve">“ geht mit der hohen Gebrauchsexpertise der </w:t>
      </w:r>
      <w:proofErr w:type="spellStart"/>
      <w:r>
        <w:t>Konsument:innen</w:t>
      </w:r>
      <w:proofErr w:type="spellEnd"/>
      <w:r>
        <w:t xml:space="preserve"> einher. Eine angemessenere Einschätzung besteht bei den </w:t>
      </w:r>
      <w:proofErr w:type="spellStart"/>
      <w:r>
        <w:lastRenderedPageBreak/>
        <w:t>Konsument:innen</w:t>
      </w:r>
      <w:proofErr w:type="spellEnd"/>
      <w:r>
        <w:t xml:space="preserve"> (im Vergleich zu den anderen Zielgruppen) hinsichtlich der Mythen „weniger schädlich als Alkohol“, „</w:t>
      </w:r>
      <w:r w:rsidRPr="00881A7F">
        <w:t>Konsum schädigt soziale Beziehungen</w:t>
      </w:r>
      <w:r>
        <w:t>“ sowie „n</w:t>
      </w:r>
      <w:r w:rsidRPr="00881A7F">
        <w:t>eues Gesetz wird Anstieg des Cannabiskonsums bei Minderjährigen bewirken</w:t>
      </w:r>
      <w:r>
        <w:t>“.</w:t>
      </w:r>
    </w:p>
    <w:p w14:paraId="1EE6B782" w14:textId="77777777" w:rsidR="00A14B06" w:rsidRDefault="00A14B06" w:rsidP="000F1453">
      <w:r>
        <w:t>Cannabisbezogene Auffassungen, die soziale Aspekte zum Inhalt haben (niedrige Leistungen, niedriges soziales Niveau, cool, Einhalten sozialer Regeln, Schädigung sozialer Beziehungen, ein großer Teil der Bevölkerung konsumiert), werden (mit einer Ausnahme) in keiner Zielgruppe in hohem Maße richtig beurteilt.</w:t>
      </w:r>
    </w:p>
    <w:p w14:paraId="141AC8CD" w14:textId="77777777" w:rsidR="00A14B06" w:rsidRDefault="00A14B06" w:rsidP="0016036C"/>
    <w:p w14:paraId="62961A64" w14:textId="77777777" w:rsidR="00A14B06" w:rsidRDefault="00A14B06" w:rsidP="004663A3">
      <w:pPr>
        <w:pStyle w:val="ZwischenBeschriftung"/>
      </w:pPr>
      <w:r>
        <w:t>Subgruppen</w:t>
      </w:r>
    </w:p>
    <w:p w14:paraId="337F57D4" w14:textId="77777777" w:rsidR="00A14B06" w:rsidRDefault="00A14B06" w:rsidP="0016036C">
      <w:r>
        <w:t>Geschlechtsspezifisch bestehen bezüglich der richtigen Beurteilung der Mythen in den Zielgruppen fast keine Unterschiede (s. Tabellen im Anhang II). Frauen beurteilen den Mythos „Konsum ist harmlos“ allerdings richtiger als die Männer (Volljährige, junge Erwachsene). Dagegen ist die Einschätzung der Männer bezüglich der Auffassung „</w:t>
      </w:r>
      <w:r w:rsidRPr="00E54654">
        <w:t>Überdosierung führt nicht zum Tod</w:t>
      </w:r>
      <w:r>
        <w:t>“ angemessener als die der Frauen (Minderjährige, Eltern).</w:t>
      </w:r>
    </w:p>
    <w:p w14:paraId="37593044" w14:textId="77777777" w:rsidR="00A14B06" w:rsidRDefault="00A14B06" w:rsidP="0016036C">
      <w:r>
        <w:t xml:space="preserve">Auch in Hinblick auf den Migrationshintergrund zeigen sich bezüglich der richtigen Beurteilung der Mythen in den Zielgruppen grundsätzlich (mit Ausnahme ganz vereinzelter Aspekte) keine Differenzen. </w:t>
      </w:r>
    </w:p>
    <w:p w14:paraId="739D68C8" w14:textId="77777777" w:rsidR="00A14B06" w:rsidRDefault="00A14B06" w:rsidP="0016036C"/>
    <w:tbl>
      <w:tblPr>
        <w:tblStyle w:val="Tabellenraster"/>
        <w:tblW w:w="10566" w:type="dxa"/>
        <w:tblInd w:w="-431" w:type="dxa"/>
        <w:tblLook w:val="04A0" w:firstRow="1" w:lastRow="0" w:firstColumn="1" w:lastColumn="0" w:noHBand="0" w:noVBand="1"/>
      </w:tblPr>
      <w:tblGrid>
        <w:gridCol w:w="420"/>
        <w:gridCol w:w="4479"/>
        <w:gridCol w:w="1417"/>
        <w:gridCol w:w="850"/>
        <w:gridCol w:w="850"/>
        <w:gridCol w:w="850"/>
        <w:gridCol w:w="850"/>
        <w:gridCol w:w="850"/>
      </w:tblGrid>
      <w:tr w:rsidR="00A14B06" w:rsidRPr="00A3656D" w14:paraId="2EE83A30" w14:textId="77777777" w:rsidTr="00D71764">
        <w:trPr>
          <w:trHeight w:val="20"/>
        </w:trPr>
        <w:tc>
          <w:tcPr>
            <w:tcW w:w="420" w:type="dxa"/>
            <w:tcBorders>
              <w:bottom w:val="nil"/>
            </w:tcBorders>
            <w:noWrap/>
            <w:hideMark/>
          </w:tcPr>
          <w:p w14:paraId="78C9B6D1" w14:textId="77777777" w:rsidR="00A14B06" w:rsidRPr="00A3656D" w:rsidRDefault="00A14B06" w:rsidP="00B357E3">
            <w:pPr>
              <w:keepNext/>
              <w:spacing w:line="240" w:lineRule="auto"/>
              <w:contextualSpacing/>
              <w:rPr>
                <w:sz w:val="16"/>
                <w:szCs w:val="16"/>
              </w:rPr>
            </w:pPr>
          </w:p>
        </w:tc>
        <w:tc>
          <w:tcPr>
            <w:tcW w:w="4479" w:type="dxa"/>
            <w:vMerge w:val="restart"/>
            <w:noWrap/>
            <w:hideMark/>
          </w:tcPr>
          <w:p w14:paraId="6D775AFF" w14:textId="77777777" w:rsidR="00A14B06" w:rsidRPr="00A3656D" w:rsidRDefault="00A14B06" w:rsidP="00700CE7">
            <w:pPr>
              <w:pStyle w:val="Beschriftung"/>
              <w:rPr>
                <w:sz w:val="16"/>
                <w:szCs w:val="16"/>
              </w:rPr>
            </w:pPr>
            <w:bookmarkStart w:id="74" w:name="_Toc217304401"/>
            <w:r w:rsidRPr="00B67BE3">
              <w:t xml:space="preserve">Tabelle </w:t>
            </w:r>
            <w:fldSimple w:instr=" STYLEREF 1 \s ">
              <w:r>
                <w:rPr>
                  <w:noProof/>
                </w:rPr>
                <w:t>4</w:t>
              </w:r>
            </w:fldSimple>
            <w:r w:rsidRPr="00B67BE3">
              <w:t>.</w:t>
            </w:r>
            <w:fldSimple w:instr=" SEQ Tabelle \* ARABIC \s 1 ">
              <w:r>
                <w:rPr>
                  <w:noProof/>
                </w:rPr>
                <w:t>8</w:t>
              </w:r>
            </w:fldSimple>
            <w:r w:rsidRPr="00B67BE3">
              <w:tab/>
            </w:r>
            <w:r w:rsidRPr="00700CE7">
              <w:t>Richtigkeit der Beurteilung der Mythen</w:t>
            </w:r>
            <w:r>
              <w:t>, nach Zielgruppe</w:t>
            </w:r>
            <w:bookmarkEnd w:id="74"/>
          </w:p>
          <w:p w14:paraId="16EAD835" w14:textId="77777777" w:rsidR="00A14B06" w:rsidRPr="00EA5CBE" w:rsidRDefault="00A14B06" w:rsidP="00CE39B4">
            <w:pPr>
              <w:keepNext/>
              <w:spacing w:line="240" w:lineRule="auto"/>
              <w:contextualSpacing/>
              <w:jc w:val="left"/>
              <w:rPr>
                <w:sz w:val="16"/>
                <w:szCs w:val="16"/>
              </w:rPr>
            </w:pPr>
            <w:r w:rsidRPr="00EA5CBE">
              <w:rPr>
                <w:sz w:val="16"/>
                <w:szCs w:val="16"/>
              </w:rPr>
              <w:t>Maßstab: wissenschaftliche Klassifikation</w:t>
            </w:r>
          </w:p>
          <w:p w14:paraId="4A752E90" w14:textId="77777777" w:rsidR="00A14B06" w:rsidRDefault="00A14B06" w:rsidP="00B357E3">
            <w:pPr>
              <w:keepNext/>
              <w:spacing w:line="240" w:lineRule="auto"/>
              <w:contextualSpacing/>
              <w:rPr>
                <w:sz w:val="16"/>
                <w:szCs w:val="16"/>
              </w:rPr>
            </w:pPr>
          </w:p>
          <w:p w14:paraId="0C8824D4"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1417" w:type="dxa"/>
            <w:tcBorders>
              <w:bottom w:val="nil"/>
            </w:tcBorders>
          </w:tcPr>
          <w:p w14:paraId="5DF99CAD" w14:textId="77777777" w:rsidR="00A14B06" w:rsidRPr="0049722A" w:rsidRDefault="00A14B06" w:rsidP="00B357E3">
            <w:pPr>
              <w:keepNext/>
              <w:spacing w:line="240" w:lineRule="auto"/>
              <w:contextualSpacing/>
              <w:jc w:val="center"/>
              <w:rPr>
                <w:sz w:val="20"/>
                <w:szCs w:val="20"/>
              </w:rPr>
            </w:pPr>
          </w:p>
        </w:tc>
        <w:tc>
          <w:tcPr>
            <w:tcW w:w="4250" w:type="dxa"/>
            <w:gridSpan w:val="5"/>
            <w:tcBorders>
              <w:bottom w:val="nil"/>
            </w:tcBorders>
            <w:noWrap/>
            <w:tcMar>
              <w:top w:w="57" w:type="dxa"/>
              <w:bottom w:w="57" w:type="dxa"/>
            </w:tcMar>
            <w:vAlign w:val="bottom"/>
            <w:hideMark/>
          </w:tcPr>
          <w:p w14:paraId="4BFC7383" w14:textId="77777777" w:rsidR="00A14B06" w:rsidRPr="0049722A" w:rsidRDefault="00A14B06" w:rsidP="00B357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52AB3EA4" w14:textId="77777777" w:rsidTr="00D71764">
        <w:trPr>
          <w:trHeight w:val="20"/>
        </w:trPr>
        <w:tc>
          <w:tcPr>
            <w:tcW w:w="420" w:type="dxa"/>
            <w:tcBorders>
              <w:top w:val="nil"/>
            </w:tcBorders>
            <w:noWrap/>
            <w:vAlign w:val="bottom"/>
            <w:hideMark/>
          </w:tcPr>
          <w:p w14:paraId="1E0D15DC"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4479" w:type="dxa"/>
            <w:vMerge/>
            <w:vAlign w:val="bottom"/>
            <w:hideMark/>
          </w:tcPr>
          <w:p w14:paraId="770C6B44" w14:textId="77777777" w:rsidR="00A14B06" w:rsidRPr="00A3656D" w:rsidRDefault="00A14B06" w:rsidP="00B357E3">
            <w:pPr>
              <w:keepNext/>
              <w:spacing w:line="240" w:lineRule="auto"/>
              <w:contextualSpacing/>
              <w:rPr>
                <w:sz w:val="16"/>
                <w:szCs w:val="16"/>
              </w:rPr>
            </w:pPr>
          </w:p>
        </w:tc>
        <w:tc>
          <w:tcPr>
            <w:tcW w:w="1417" w:type="dxa"/>
            <w:tcBorders>
              <w:top w:val="nil"/>
            </w:tcBorders>
          </w:tcPr>
          <w:p w14:paraId="327C0172" w14:textId="77777777" w:rsidR="00A14B06" w:rsidRDefault="00A14B06" w:rsidP="00B357E3">
            <w:pPr>
              <w:keepNext/>
              <w:spacing w:line="240" w:lineRule="auto"/>
              <w:contextualSpacing/>
              <w:jc w:val="center"/>
              <w:rPr>
                <w:sz w:val="16"/>
                <w:szCs w:val="16"/>
              </w:rPr>
            </w:pPr>
            <w:r>
              <w:rPr>
                <w:sz w:val="16"/>
                <w:szCs w:val="16"/>
              </w:rPr>
              <w:t>wissenschaftliche</w:t>
            </w:r>
            <w:r>
              <w:rPr>
                <w:sz w:val="16"/>
                <w:szCs w:val="16"/>
              </w:rPr>
              <w:br/>
              <w:t>Klassifikation</w:t>
            </w:r>
            <w:r>
              <w:rPr>
                <w:sz w:val="16"/>
                <w:szCs w:val="16"/>
              </w:rPr>
              <w:br/>
              <w:t>Mythos</w:t>
            </w:r>
          </w:p>
        </w:tc>
        <w:tc>
          <w:tcPr>
            <w:tcW w:w="850" w:type="dxa"/>
            <w:tcBorders>
              <w:top w:val="nil"/>
            </w:tcBorders>
            <w:vAlign w:val="bottom"/>
            <w:hideMark/>
          </w:tcPr>
          <w:p w14:paraId="5A504210"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54033CDF" w14:textId="77777777" w:rsidR="00A14B06" w:rsidRPr="00A3656D" w:rsidRDefault="00A14B06" w:rsidP="00B357E3">
            <w:pPr>
              <w:keepNext/>
              <w:spacing w:line="240" w:lineRule="auto"/>
              <w:contextualSpacing/>
              <w:jc w:val="center"/>
              <w:rPr>
                <w:sz w:val="16"/>
                <w:szCs w:val="16"/>
              </w:rPr>
            </w:pPr>
            <w:r w:rsidRPr="00D41A11">
              <w:rPr>
                <w:i/>
                <w:sz w:val="16"/>
                <w:szCs w:val="16"/>
              </w:rPr>
              <w:t>Punkte</w:t>
            </w:r>
          </w:p>
        </w:tc>
        <w:tc>
          <w:tcPr>
            <w:tcW w:w="850" w:type="dxa"/>
            <w:tcBorders>
              <w:top w:val="nil"/>
            </w:tcBorders>
            <w:vAlign w:val="bottom"/>
          </w:tcPr>
          <w:p w14:paraId="1B4327C8"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7A59E54A"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65BE4C94" w14:textId="77777777" w:rsidR="00A14B06" w:rsidRDefault="00A14B06" w:rsidP="00B357E3">
            <w:pPr>
              <w:keepNext/>
              <w:spacing w:line="240" w:lineRule="auto"/>
              <w:contextualSpacing/>
              <w:jc w:val="center"/>
              <w:rPr>
                <w:sz w:val="16"/>
                <w:szCs w:val="16"/>
              </w:rPr>
            </w:pPr>
            <w:r>
              <w:rPr>
                <w:sz w:val="16"/>
                <w:szCs w:val="16"/>
              </w:rPr>
              <w:t>Konsum</w:t>
            </w:r>
            <w:r>
              <w:rPr>
                <w:sz w:val="16"/>
                <w:szCs w:val="16"/>
              </w:rPr>
              <w:br/>
              <w:t>(30 Tage)</w:t>
            </w:r>
          </w:p>
          <w:p w14:paraId="508CBDFB"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42611575" w14:textId="77777777" w:rsidR="00A14B06" w:rsidRDefault="00A14B06" w:rsidP="00B357E3">
            <w:pPr>
              <w:keepNext/>
              <w:spacing w:line="240" w:lineRule="auto"/>
              <w:contextualSpacing/>
              <w:jc w:val="center"/>
              <w:rPr>
                <w:sz w:val="16"/>
                <w:szCs w:val="16"/>
              </w:rPr>
            </w:pPr>
            <w:r>
              <w:rPr>
                <w:sz w:val="16"/>
                <w:szCs w:val="16"/>
              </w:rPr>
              <w:t>jung Erwachsen</w:t>
            </w:r>
            <w:r>
              <w:rPr>
                <w:sz w:val="16"/>
                <w:szCs w:val="16"/>
              </w:rPr>
              <w:br/>
              <w:t>(18-26 J.)</w:t>
            </w:r>
          </w:p>
          <w:p w14:paraId="21810A17"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6E6CCD00" w14:textId="77777777" w:rsidR="00A14B06" w:rsidRDefault="00A14B06" w:rsidP="00B357E3">
            <w:pPr>
              <w:keepNext/>
              <w:spacing w:line="240" w:lineRule="auto"/>
              <w:contextualSpacing/>
              <w:jc w:val="center"/>
              <w:rPr>
                <w:sz w:val="16"/>
                <w:szCs w:val="16"/>
              </w:rPr>
            </w:pPr>
            <w:r>
              <w:rPr>
                <w:sz w:val="16"/>
                <w:szCs w:val="16"/>
              </w:rPr>
              <w:t>Eltern minderj. Kinder</w:t>
            </w:r>
          </w:p>
          <w:p w14:paraId="5F015F20"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r>
      <w:tr w:rsidR="00A14B06" w:rsidRPr="00F06755" w14:paraId="37392B81" w14:textId="77777777" w:rsidTr="00B10A89">
        <w:trPr>
          <w:trHeight w:val="20"/>
        </w:trPr>
        <w:tc>
          <w:tcPr>
            <w:tcW w:w="420" w:type="dxa"/>
            <w:shd w:val="clear" w:color="auto" w:fill="D9D9D9" w:themeFill="background1" w:themeFillShade="D9"/>
            <w:noWrap/>
            <w:vAlign w:val="center"/>
            <w:hideMark/>
          </w:tcPr>
          <w:p w14:paraId="0E8F08A0" w14:textId="77777777" w:rsidR="00A14B06" w:rsidRPr="00F06755" w:rsidRDefault="00A14B06" w:rsidP="009D5B7A">
            <w:pPr>
              <w:keepNext/>
              <w:spacing w:line="240" w:lineRule="auto"/>
              <w:contextualSpacing/>
              <w:rPr>
                <w:sz w:val="18"/>
                <w:szCs w:val="18"/>
              </w:rPr>
            </w:pPr>
            <w:r w:rsidRPr="00F06755">
              <w:rPr>
                <w:sz w:val="18"/>
                <w:szCs w:val="18"/>
              </w:rPr>
              <w:t>1</w:t>
            </w:r>
          </w:p>
        </w:tc>
        <w:tc>
          <w:tcPr>
            <w:tcW w:w="4479" w:type="dxa"/>
            <w:shd w:val="clear" w:color="auto" w:fill="D9D9D9" w:themeFill="background1" w:themeFillShade="D9"/>
            <w:vAlign w:val="center"/>
            <w:hideMark/>
          </w:tcPr>
          <w:p w14:paraId="204A9CF2" w14:textId="77777777" w:rsidR="00A14B06" w:rsidRPr="00F06755" w:rsidRDefault="00A14B06" w:rsidP="009D5B7A">
            <w:pPr>
              <w:keepNext/>
              <w:spacing w:line="240" w:lineRule="auto"/>
              <w:contextualSpacing/>
              <w:rPr>
                <w:sz w:val="18"/>
                <w:szCs w:val="18"/>
              </w:rPr>
            </w:pPr>
            <w:r>
              <w:rPr>
                <w:sz w:val="18"/>
                <w:szCs w:val="18"/>
              </w:rPr>
              <w:t>Cannabis ist ein Allheilmittel</w:t>
            </w:r>
          </w:p>
        </w:tc>
        <w:tc>
          <w:tcPr>
            <w:tcW w:w="1417" w:type="dxa"/>
            <w:shd w:val="clear" w:color="auto" w:fill="D9D9D9" w:themeFill="background1" w:themeFillShade="D9"/>
            <w:vAlign w:val="center"/>
          </w:tcPr>
          <w:p w14:paraId="6973B9F1"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17B13E1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49</w:t>
            </w:r>
          </w:p>
        </w:tc>
        <w:tc>
          <w:tcPr>
            <w:tcW w:w="850" w:type="dxa"/>
            <w:shd w:val="clear" w:color="auto" w:fill="D9D9D9" w:themeFill="background1" w:themeFillShade="D9"/>
            <w:vAlign w:val="center"/>
          </w:tcPr>
          <w:p w14:paraId="05A72B7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47</w:t>
            </w:r>
          </w:p>
        </w:tc>
        <w:tc>
          <w:tcPr>
            <w:tcW w:w="850" w:type="dxa"/>
            <w:shd w:val="clear" w:color="auto" w:fill="D9D9D9" w:themeFill="background1" w:themeFillShade="D9"/>
            <w:vAlign w:val="center"/>
          </w:tcPr>
          <w:p w14:paraId="793BD99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43</w:t>
            </w:r>
          </w:p>
        </w:tc>
        <w:tc>
          <w:tcPr>
            <w:tcW w:w="850" w:type="dxa"/>
            <w:shd w:val="clear" w:color="auto" w:fill="D9D9D9" w:themeFill="background1" w:themeFillShade="D9"/>
            <w:vAlign w:val="center"/>
          </w:tcPr>
          <w:p w14:paraId="0817296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47</w:t>
            </w:r>
          </w:p>
        </w:tc>
        <w:tc>
          <w:tcPr>
            <w:tcW w:w="850" w:type="dxa"/>
            <w:shd w:val="clear" w:color="auto" w:fill="D9D9D9" w:themeFill="background1" w:themeFillShade="D9"/>
            <w:vAlign w:val="center"/>
          </w:tcPr>
          <w:p w14:paraId="7B9C536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46</w:t>
            </w:r>
          </w:p>
        </w:tc>
      </w:tr>
      <w:tr w:rsidR="00A14B06" w:rsidRPr="00F06755" w14:paraId="1C4D78C1" w14:textId="77777777" w:rsidTr="00B10A89">
        <w:trPr>
          <w:trHeight w:val="20"/>
        </w:trPr>
        <w:tc>
          <w:tcPr>
            <w:tcW w:w="420" w:type="dxa"/>
            <w:noWrap/>
            <w:vAlign w:val="center"/>
            <w:hideMark/>
          </w:tcPr>
          <w:p w14:paraId="2746C29D" w14:textId="77777777" w:rsidR="00A14B06" w:rsidRPr="00F06755" w:rsidRDefault="00A14B06" w:rsidP="009D5B7A">
            <w:pPr>
              <w:keepNext/>
              <w:spacing w:line="240" w:lineRule="auto"/>
              <w:contextualSpacing/>
              <w:rPr>
                <w:sz w:val="18"/>
                <w:szCs w:val="18"/>
              </w:rPr>
            </w:pPr>
            <w:r w:rsidRPr="00F06755">
              <w:rPr>
                <w:sz w:val="18"/>
                <w:szCs w:val="18"/>
              </w:rPr>
              <w:t>2</w:t>
            </w:r>
          </w:p>
        </w:tc>
        <w:tc>
          <w:tcPr>
            <w:tcW w:w="4479" w:type="dxa"/>
            <w:vAlign w:val="center"/>
            <w:hideMark/>
          </w:tcPr>
          <w:p w14:paraId="60A4D733" w14:textId="77777777" w:rsidR="00A14B06" w:rsidRPr="00F06755" w:rsidRDefault="00A14B06" w:rsidP="009D5B7A">
            <w:pPr>
              <w:keepNext/>
              <w:spacing w:line="240" w:lineRule="auto"/>
              <w:contextualSpacing/>
              <w:rPr>
                <w:sz w:val="18"/>
                <w:szCs w:val="18"/>
              </w:rPr>
            </w:pPr>
            <w:r w:rsidRPr="00F06755">
              <w:rPr>
                <w:sz w:val="18"/>
                <w:szCs w:val="18"/>
              </w:rPr>
              <w:t>Konsum ist harmlos</w:t>
            </w:r>
          </w:p>
        </w:tc>
        <w:tc>
          <w:tcPr>
            <w:tcW w:w="1417" w:type="dxa"/>
            <w:vAlign w:val="center"/>
          </w:tcPr>
          <w:p w14:paraId="2EE0BB63"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7E81821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64</w:t>
            </w:r>
          </w:p>
        </w:tc>
        <w:tc>
          <w:tcPr>
            <w:tcW w:w="850" w:type="dxa"/>
            <w:vAlign w:val="center"/>
          </w:tcPr>
          <w:p w14:paraId="4969280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67</w:t>
            </w:r>
          </w:p>
        </w:tc>
        <w:tc>
          <w:tcPr>
            <w:tcW w:w="850" w:type="dxa"/>
            <w:vAlign w:val="center"/>
          </w:tcPr>
          <w:p w14:paraId="6231E69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46</w:t>
            </w:r>
          </w:p>
        </w:tc>
        <w:tc>
          <w:tcPr>
            <w:tcW w:w="850" w:type="dxa"/>
            <w:vAlign w:val="center"/>
          </w:tcPr>
          <w:p w14:paraId="2F6727D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53</w:t>
            </w:r>
          </w:p>
        </w:tc>
        <w:tc>
          <w:tcPr>
            <w:tcW w:w="850" w:type="dxa"/>
            <w:vAlign w:val="center"/>
          </w:tcPr>
          <w:p w14:paraId="23700A7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69</w:t>
            </w:r>
          </w:p>
        </w:tc>
      </w:tr>
      <w:tr w:rsidR="00A14B06" w:rsidRPr="00F06755" w14:paraId="6805B56B" w14:textId="77777777" w:rsidTr="00B10A89">
        <w:trPr>
          <w:trHeight w:val="20"/>
        </w:trPr>
        <w:tc>
          <w:tcPr>
            <w:tcW w:w="420" w:type="dxa"/>
            <w:shd w:val="clear" w:color="auto" w:fill="D9D9D9" w:themeFill="background1" w:themeFillShade="D9"/>
            <w:noWrap/>
            <w:vAlign w:val="center"/>
            <w:hideMark/>
          </w:tcPr>
          <w:p w14:paraId="631E4693" w14:textId="77777777" w:rsidR="00A14B06" w:rsidRPr="00F06755" w:rsidRDefault="00A14B06" w:rsidP="009D5B7A">
            <w:pPr>
              <w:keepNext/>
              <w:spacing w:line="240" w:lineRule="auto"/>
              <w:contextualSpacing/>
              <w:rPr>
                <w:sz w:val="18"/>
                <w:szCs w:val="18"/>
              </w:rPr>
            </w:pPr>
            <w:r w:rsidRPr="00F06755">
              <w:rPr>
                <w:sz w:val="18"/>
                <w:szCs w:val="18"/>
              </w:rPr>
              <w:t>3</w:t>
            </w:r>
          </w:p>
        </w:tc>
        <w:tc>
          <w:tcPr>
            <w:tcW w:w="4479" w:type="dxa"/>
            <w:shd w:val="clear" w:color="auto" w:fill="D9D9D9" w:themeFill="background1" w:themeFillShade="D9"/>
            <w:vAlign w:val="center"/>
            <w:hideMark/>
          </w:tcPr>
          <w:p w14:paraId="1B8653AA" w14:textId="77777777" w:rsidR="00A14B06" w:rsidRPr="00F06755" w:rsidRDefault="00A14B06" w:rsidP="009D5B7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417" w:type="dxa"/>
            <w:shd w:val="clear" w:color="auto" w:fill="D9D9D9" w:themeFill="background1" w:themeFillShade="D9"/>
            <w:vAlign w:val="center"/>
          </w:tcPr>
          <w:p w14:paraId="0B446792"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5A45F21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78</w:t>
            </w:r>
          </w:p>
        </w:tc>
        <w:tc>
          <w:tcPr>
            <w:tcW w:w="850" w:type="dxa"/>
            <w:shd w:val="clear" w:color="auto" w:fill="D9D9D9" w:themeFill="background1" w:themeFillShade="D9"/>
            <w:vAlign w:val="center"/>
          </w:tcPr>
          <w:p w14:paraId="4865B3C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75</w:t>
            </w:r>
          </w:p>
        </w:tc>
        <w:tc>
          <w:tcPr>
            <w:tcW w:w="850" w:type="dxa"/>
            <w:shd w:val="clear" w:color="auto" w:fill="D9D9D9" w:themeFill="background1" w:themeFillShade="D9"/>
            <w:vAlign w:val="center"/>
          </w:tcPr>
          <w:p w14:paraId="00AE951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78</w:t>
            </w:r>
          </w:p>
        </w:tc>
        <w:tc>
          <w:tcPr>
            <w:tcW w:w="850" w:type="dxa"/>
            <w:shd w:val="clear" w:color="auto" w:fill="D9D9D9" w:themeFill="background1" w:themeFillShade="D9"/>
            <w:vAlign w:val="center"/>
          </w:tcPr>
          <w:p w14:paraId="449A44E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79</w:t>
            </w:r>
          </w:p>
        </w:tc>
        <w:tc>
          <w:tcPr>
            <w:tcW w:w="850" w:type="dxa"/>
            <w:shd w:val="clear" w:color="auto" w:fill="D9D9D9" w:themeFill="background1" w:themeFillShade="D9"/>
            <w:vAlign w:val="center"/>
          </w:tcPr>
          <w:p w14:paraId="6D516E6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77</w:t>
            </w:r>
          </w:p>
        </w:tc>
      </w:tr>
      <w:tr w:rsidR="00A14B06" w:rsidRPr="00F06755" w14:paraId="569201A0" w14:textId="77777777" w:rsidTr="00B10A89">
        <w:trPr>
          <w:trHeight w:val="20"/>
        </w:trPr>
        <w:tc>
          <w:tcPr>
            <w:tcW w:w="420" w:type="dxa"/>
            <w:noWrap/>
            <w:vAlign w:val="center"/>
            <w:hideMark/>
          </w:tcPr>
          <w:p w14:paraId="3E0DACB4" w14:textId="77777777" w:rsidR="00A14B06" w:rsidRPr="00F06755" w:rsidRDefault="00A14B06" w:rsidP="009D5B7A">
            <w:pPr>
              <w:keepNext/>
              <w:spacing w:line="240" w:lineRule="auto"/>
              <w:contextualSpacing/>
              <w:rPr>
                <w:sz w:val="18"/>
                <w:szCs w:val="18"/>
              </w:rPr>
            </w:pPr>
            <w:r w:rsidRPr="00F06755">
              <w:rPr>
                <w:sz w:val="18"/>
                <w:szCs w:val="18"/>
              </w:rPr>
              <w:t>4</w:t>
            </w:r>
          </w:p>
        </w:tc>
        <w:tc>
          <w:tcPr>
            <w:tcW w:w="4479" w:type="dxa"/>
            <w:vAlign w:val="center"/>
            <w:hideMark/>
          </w:tcPr>
          <w:p w14:paraId="2DA73F45" w14:textId="77777777" w:rsidR="00A14B06" w:rsidRPr="00F06755" w:rsidRDefault="00A14B06" w:rsidP="009D5B7A">
            <w:pPr>
              <w:keepNext/>
              <w:spacing w:line="240" w:lineRule="auto"/>
              <w:contextualSpacing/>
              <w:rPr>
                <w:sz w:val="18"/>
                <w:szCs w:val="18"/>
              </w:rPr>
            </w:pPr>
            <w:r w:rsidRPr="00F06755">
              <w:rPr>
                <w:sz w:val="18"/>
                <w:szCs w:val="18"/>
              </w:rPr>
              <w:t>Weniger schädlich als Alkohol</w:t>
            </w:r>
          </w:p>
        </w:tc>
        <w:tc>
          <w:tcPr>
            <w:tcW w:w="1417" w:type="dxa"/>
            <w:vAlign w:val="center"/>
          </w:tcPr>
          <w:p w14:paraId="043317A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371F367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70</w:t>
            </w:r>
          </w:p>
        </w:tc>
        <w:tc>
          <w:tcPr>
            <w:tcW w:w="850" w:type="dxa"/>
            <w:vAlign w:val="center"/>
          </w:tcPr>
          <w:p w14:paraId="437A249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61</w:t>
            </w:r>
          </w:p>
        </w:tc>
        <w:tc>
          <w:tcPr>
            <w:tcW w:w="850" w:type="dxa"/>
            <w:vAlign w:val="center"/>
          </w:tcPr>
          <w:p w14:paraId="3FD9894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87</w:t>
            </w:r>
          </w:p>
        </w:tc>
        <w:tc>
          <w:tcPr>
            <w:tcW w:w="850" w:type="dxa"/>
            <w:vAlign w:val="center"/>
          </w:tcPr>
          <w:p w14:paraId="1773F78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78</w:t>
            </w:r>
          </w:p>
        </w:tc>
        <w:tc>
          <w:tcPr>
            <w:tcW w:w="850" w:type="dxa"/>
            <w:vAlign w:val="center"/>
          </w:tcPr>
          <w:p w14:paraId="56ECD41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72</w:t>
            </w:r>
          </w:p>
        </w:tc>
      </w:tr>
      <w:tr w:rsidR="00A14B06" w:rsidRPr="00F06755" w14:paraId="1E1581E3" w14:textId="77777777" w:rsidTr="00B10A89">
        <w:trPr>
          <w:trHeight w:val="20"/>
        </w:trPr>
        <w:tc>
          <w:tcPr>
            <w:tcW w:w="420" w:type="dxa"/>
            <w:shd w:val="clear" w:color="auto" w:fill="D9D9D9" w:themeFill="background1" w:themeFillShade="D9"/>
            <w:noWrap/>
            <w:vAlign w:val="center"/>
            <w:hideMark/>
          </w:tcPr>
          <w:p w14:paraId="3A552D98" w14:textId="77777777" w:rsidR="00A14B06" w:rsidRPr="00F06755" w:rsidRDefault="00A14B06" w:rsidP="009D5B7A">
            <w:pPr>
              <w:keepNext/>
              <w:spacing w:line="240" w:lineRule="auto"/>
              <w:contextualSpacing/>
              <w:rPr>
                <w:sz w:val="18"/>
                <w:szCs w:val="18"/>
              </w:rPr>
            </w:pPr>
            <w:r w:rsidRPr="00F06755">
              <w:rPr>
                <w:sz w:val="18"/>
                <w:szCs w:val="18"/>
              </w:rPr>
              <w:t>5</w:t>
            </w:r>
          </w:p>
        </w:tc>
        <w:tc>
          <w:tcPr>
            <w:tcW w:w="4479" w:type="dxa"/>
            <w:shd w:val="clear" w:color="auto" w:fill="D9D9D9" w:themeFill="background1" w:themeFillShade="D9"/>
            <w:vAlign w:val="center"/>
            <w:hideMark/>
          </w:tcPr>
          <w:p w14:paraId="70C2EB38" w14:textId="77777777" w:rsidR="00A14B06" w:rsidRPr="00F06755" w:rsidRDefault="00A14B06" w:rsidP="009D5B7A">
            <w:pPr>
              <w:keepNext/>
              <w:spacing w:line="240" w:lineRule="auto"/>
              <w:contextualSpacing/>
              <w:rPr>
                <w:sz w:val="18"/>
                <w:szCs w:val="18"/>
              </w:rPr>
            </w:pPr>
            <w:r w:rsidRPr="00F06755">
              <w:rPr>
                <w:sz w:val="18"/>
                <w:szCs w:val="18"/>
              </w:rPr>
              <w:t>Schwierig zu dosieren</w:t>
            </w:r>
          </w:p>
        </w:tc>
        <w:tc>
          <w:tcPr>
            <w:tcW w:w="1417" w:type="dxa"/>
            <w:shd w:val="clear" w:color="auto" w:fill="D9D9D9" w:themeFill="background1" w:themeFillShade="D9"/>
            <w:vAlign w:val="center"/>
          </w:tcPr>
          <w:p w14:paraId="00C6BCBB"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63430F4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76</w:t>
            </w:r>
          </w:p>
        </w:tc>
        <w:tc>
          <w:tcPr>
            <w:tcW w:w="850" w:type="dxa"/>
            <w:shd w:val="clear" w:color="auto" w:fill="D9D9D9" w:themeFill="background1" w:themeFillShade="D9"/>
            <w:vAlign w:val="center"/>
          </w:tcPr>
          <w:p w14:paraId="1EAECDC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67</w:t>
            </w:r>
          </w:p>
        </w:tc>
        <w:tc>
          <w:tcPr>
            <w:tcW w:w="850" w:type="dxa"/>
            <w:shd w:val="clear" w:color="auto" w:fill="D9D9D9" w:themeFill="background1" w:themeFillShade="D9"/>
            <w:vAlign w:val="center"/>
          </w:tcPr>
          <w:p w14:paraId="3317F65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57</w:t>
            </w:r>
          </w:p>
        </w:tc>
        <w:tc>
          <w:tcPr>
            <w:tcW w:w="850" w:type="dxa"/>
            <w:shd w:val="clear" w:color="auto" w:fill="D9D9D9" w:themeFill="background1" w:themeFillShade="D9"/>
            <w:vAlign w:val="center"/>
          </w:tcPr>
          <w:p w14:paraId="395285A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74</w:t>
            </w:r>
          </w:p>
        </w:tc>
        <w:tc>
          <w:tcPr>
            <w:tcW w:w="850" w:type="dxa"/>
            <w:shd w:val="clear" w:color="auto" w:fill="D9D9D9" w:themeFill="background1" w:themeFillShade="D9"/>
            <w:vAlign w:val="center"/>
          </w:tcPr>
          <w:p w14:paraId="2DDD4E6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75</w:t>
            </w:r>
          </w:p>
        </w:tc>
      </w:tr>
      <w:tr w:rsidR="00A14B06" w:rsidRPr="00F06755" w14:paraId="4E99CDF2" w14:textId="77777777" w:rsidTr="00B10A89">
        <w:trPr>
          <w:trHeight w:val="20"/>
        </w:trPr>
        <w:tc>
          <w:tcPr>
            <w:tcW w:w="420" w:type="dxa"/>
            <w:noWrap/>
            <w:vAlign w:val="center"/>
            <w:hideMark/>
          </w:tcPr>
          <w:p w14:paraId="3A24AB58" w14:textId="77777777" w:rsidR="00A14B06" w:rsidRPr="00F06755" w:rsidRDefault="00A14B06" w:rsidP="009D5B7A">
            <w:pPr>
              <w:keepNext/>
              <w:spacing w:line="240" w:lineRule="auto"/>
              <w:contextualSpacing/>
              <w:rPr>
                <w:sz w:val="18"/>
                <w:szCs w:val="18"/>
              </w:rPr>
            </w:pPr>
            <w:r w:rsidRPr="00F06755">
              <w:rPr>
                <w:sz w:val="18"/>
                <w:szCs w:val="18"/>
              </w:rPr>
              <w:t>6</w:t>
            </w:r>
          </w:p>
        </w:tc>
        <w:tc>
          <w:tcPr>
            <w:tcW w:w="4479" w:type="dxa"/>
            <w:vAlign w:val="center"/>
            <w:hideMark/>
          </w:tcPr>
          <w:p w14:paraId="2BCE2C8E" w14:textId="77777777" w:rsidR="00A14B06" w:rsidRPr="00F06755" w:rsidRDefault="00A14B06" w:rsidP="009D5B7A">
            <w:pPr>
              <w:keepNext/>
              <w:spacing w:line="240" w:lineRule="auto"/>
              <w:contextualSpacing/>
              <w:rPr>
                <w:sz w:val="18"/>
                <w:szCs w:val="18"/>
              </w:rPr>
            </w:pPr>
            <w:r w:rsidRPr="00F06755">
              <w:rPr>
                <w:sz w:val="18"/>
                <w:szCs w:val="18"/>
              </w:rPr>
              <w:t>Mischkonsum ist besonders risikoreich</w:t>
            </w:r>
          </w:p>
        </w:tc>
        <w:tc>
          <w:tcPr>
            <w:tcW w:w="1417" w:type="dxa"/>
            <w:vAlign w:val="center"/>
          </w:tcPr>
          <w:p w14:paraId="1F90186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760518E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89</w:t>
            </w:r>
          </w:p>
        </w:tc>
        <w:tc>
          <w:tcPr>
            <w:tcW w:w="850" w:type="dxa"/>
            <w:vAlign w:val="center"/>
          </w:tcPr>
          <w:p w14:paraId="3C9A69C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c>
          <w:tcPr>
            <w:tcW w:w="850" w:type="dxa"/>
            <w:vAlign w:val="center"/>
          </w:tcPr>
          <w:p w14:paraId="0AD8F94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85</w:t>
            </w:r>
          </w:p>
        </w:tc>
        <w:tc>
          <w:tcPr>
            <w:tcW w:w="850" w:type="dxa"/>
            <w:vAlign w:val="center"/>
          </w:tcPr>
          <w:p w14:paraId="40E091B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c>
          <w:tcPr>
            <w:tcW w:w="850" w:type="dxa"/>
            <w:vAlign w:val="center"/>
          </w:tcPr>
          <w:p w14:paraId="02428FF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r>
      <w:tr w:rsidR="00A14B06" w:rsidRPr="00F06755" w14:paraId="291049C8" w14:textId="77777777" w:rsidTr="00B10A89">
        <w:trPr>
          <w:trHeight w:val="20"/>
        </w:trPr>
        <w:tc>
          <w:tcPr>
            <w:tcW w:w="420" w:type="dxa"/>
            <w:shd w:val="clear" w:color="auto" w:fill="D9D9D9" w:themeFill="background1" w:themeFillShade="D9"/>
            <w:noWrap/>
            <w:vAlign w:val="center"/>
            <w:hideMark/>
          </w:tcPr>
          <w:p w14:paraId="7D7EA73C" w14:textId="77777777" w:rsidR="00A14B06" w:rsidRPr="00F06755" w:rsidRDefault="00A14B06" w:rsidP="009D5B7A">
            <w:pPr>
              <w:keepNext/>
              <w:spacing w:line="240" w:lineRule="auto"/>
              <w:contextualSpacing/>
              <w:rPr>
                <w:sz w:val="18"/>
                <w:szCs w:val="18"/>
              </w:rPr>
            </w:pPr>
            <w:r w:rsidRPr="00F06755">
              <w:rPr>
                <w:sz w:val="18"/>
                <w:szCs w:val="18"/>
              </w:rPr>
              <w:t>7</w:t>
            </w:r>
          </w:p>
        </w:tc>
        <w:tc>
          <w:tcPr>
            <w:tcW w:w="4479" w:type="dxa"/>
            <w:shd w:val="clear" w:color="auto" w:fill="D9D9D9" w:themeFill="background1" w:themeFillShade="D9"/>
            <w:vAlign w:val="center"/>
            <w:hideMark/>
          </w:tcPr>
          <w:p w14:paraId="7EE2B655" w14:textId="77777777" w:rsidR="00A14B06" w:rsidRPr="00F06755" w:rsidRDefault="00A14B06" w:rsidP="009D5B7A">
            <w:pPr>
              <w:keepNext/>
              <w:spacing w:line="240" w:lineRule="auto"/>
              <w:contextualSpacing/>
              <w:rPr>
                <w:sz w:val="18"/>
                <w:szCs w:val="18"/>
              </w:rPr>
            </w:pPr>
            <w:r w:rsidRPr="00F06755">
              <w:rPr>
                <w:sz w:val="18"/>
                <w:szCs w:val="18"/>
              </w:rPr>
              <w:t>Zusätze führen zu erhöhten Gesundheitsrisiken</w:t>
            </w:r>
          </w:p>
        </w:tc>
        <w:tc>
          <w:tcPr>
            <w:tcW w:w="1417" w:type="dxa"/>
            <w:shd w:val="clear" w:color="auto" w:fill="D9D9D9" w:themeFill="background1" w:themeFillShade="D9"/>
            <w:vAlign w:val="center"/>
          </w:tcPr>
          <w:p w14:paraId="5A79DFBA"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1088BE5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86</w:t>
            </w:r>
          </w:p>
        </w:tc>
        <w:tc>
          <w:tcPr>
            <w:tcW w:w="850" w:type="dxa"/>
            <w:shd w:val="clear" w:color="auto" w:fill="D9D9D9" w:themeFill="background1" w:themeFillShade="D9"/>
            <w:vAlign w:val="center"/>
          </w:tcPr>
          <w:p w14:paraId="68FB967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82</w:t>
            </w:r>
          </w:p>
        </w:tc>
        <w:tc>
          <w:tcPr>
            <w:tcW w:w="850" w:type="dxa"/>
            <w:shd w:val="clear" w:color="auto" w:fill="D9D9D9" w:themeFill="background1" w:themeFillShade="D9"/>
            <w:vAlign w:val="center"/>
          </w:tcPr>
          <w:p w14:paraId="16C7C17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87</w:t>
            </w:r>
          </w:p>
        </w:tc>
        <w:tc>
          <w:tcPr>
            <w:tcW w:w="850" w:type="dxa"/>
            <w:shd w:val="clear" w:color="auto" w:fill="D9D9D9" w:themeFill="background1" w:themeFillShade="D9"/>
            <w:vAlign w:val="center"/>
          </w:tcPr>
          <w:p w14:paraId="085616E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86</w:t>
            </w:r>
          </w:p>
        </w:tc>
        <w:tc>
          <w:tcPr>
            <w:tcW w:w="850" w:type="dxa"/>
            <w:shd w:val="clear" w:color="auto" w:fill="D9D9D9" w:themeFill="background1" w:themeFillShade="D9"/>
            <w:vAlign w:val="center"/>
          </w:tcPr>
          <w:p w14:paraId="69BA3F0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85</w:t>
            </w:r>
          </w:p>
        </w:tc>
      </w:tr>
      <w:tr w:rsidR="00A14B06" w:rsidRPr="00F06755" w14:paraId="20951C37" w14:textId="77777777" w:rsidTr="00B10A89">
        <w:trPr>
          <w:trHeight w:val="20"/>
        </w:trPr>
        <w:tc>
          <w:tcPr>
            <w:tcW w:w="420" w:type="dxa"/>
            <w:noWrap/>
            <w:vAlign w:val="center"/>
            <w:hideMark/>
          </w:tcPr>
          <w:p w14:paraId="70EB4283" w14:textId="77777777" w:rsidR="00A14B06" w:rsidRPr="00F06755" w:rsidRDefault="00A14B06" w:rsidP="009D5B7A">
            <w:pPr>
              <w:keepNext/>
              <w:spacing w:line="240" w:lineRule="auto"/>
              <w:contextualSpacing/>
              <w:rPr>
                <w:sz w:val="18"/>
                <w:szCs w:val="18"/>
              </w:rPr>
            </w:pPr>
            <w:r w:rsidRPr="00F06755">
              <w:rPr>
                <w:sz w:val="18"/>
                <w:szCs w:val="18"/>
              </w:rPr>
              <w:t>8</w:t>
            </w:r>
          </w:p>
        </w:tc>
        <w:tc>
          <w:tcPr>
            <w:tcW w:w="4479" w:type="dxa"/>
            <w:vAlign w:val="center"/>
            <w:hideMark/>
          </w:tcPr>
          <w:p w14:paraId="0C639906" w14:textId="77777777" w:rsidR="00A14B06" w:rsidRPr="00F06755" w:rsidRDefault="00A14B06" w:rsidP="009D5B7A">
            <w:pPr>
              <w:keepNext/>
              <w:spacing w:line="240" w:lineRule="auto"/>
              <w:contextualSpacing/>
              <w:rPr>
                <w:sz w:val="18"/>
                <w:szCs w:val="18"/>
              </w:rPr>
            </w:pPr>
            <w:r w:rsidRPr="00F06755">
              <w:rPr>
                <w:sz w:val="18"/>
                <w:szCs w:val="18"/>
              </w:rPr>
              <w:t>Konsum schädigt den Fötus</w:t>
            </w:r>
          </w:p>
        </w:tc>
        <w:tc>
          <w:tcPr>
            <w:tcW w:w="1417" w:type="dxa"/>
            <w:vAlign w:val="center"/>
          </w:tcPr>
          <w:p w14:paraId="63F2315A"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5D5C300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90</w:t>
            </w:r>
          </w:p>
        </w:tc>
        <w:tc>
          <w:tcPr>
            <w:tcW w:w="850" w:type="dxa"/>
            <w:vAlign w:val="center"/>
          </w:tcPr>
          <w:p w14:paraId="34AC1AD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85</w:t>
            </w:r>
          </w:p>
        </w:tc>
        <w:tc>
          <w:tcPr>
            <w:tcW w:w="850" w:type="dxa"/>
            <w:vAlign w:val="center"/>
          </w:tcPr>
          <w:p w14:paraId="498EAC2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85</w:t>
            </w:r>
          </w:p>
        </w:tc>
        <w:tc>
          <w:tcPr>
            <w:tcW w:w="850" w:type="dxa"/>
            <w:vAlign w:val="center"/>
          </w:tcPr>
          <w:p w14:paraId="0170472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87</w:t>
            </w:r>
          </w:p>
        </w:tc>
        <w:tc>
          <w:tcPr>
            <w:tcW w:w="850" w:type="dxa"/>
            <w:vAlign w:val="center"/>
          </w:tcPr>
          <w:p w14:paraId="4B65EF2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92</w:t>
            </w:r>
          </w:p>
        </w:tc>
      </w:tr>
      <w:tr w:rsidR="00A14B06" w:rsidRPr="00F06755" w14:paraId="6A59A53F" w14:textId="77777777" w:rsidTr="00B10A89">
        <w:trPr>
          <w:trHeight w:val="20"/>
        </w:trPr>
        <w:tc>
          <w:tcPr>
            <w:tcW w:w="420" w:type="dxa"/>
            <w:shd w:val="clear" w:color="auto" w:fill="D9D9D9" w:themeFill="background1" w:themeFillShade="D9"/>
            <w:noWrap/>
            <w:vAlign w:val="center"/>
            <w:hideMark/>
          </w:tcPr>
          <w:p w14:paraId="136835E3" w14:textId="77777777" w:rsidR="00A14B06" w:rsidRPr="00F06755" w:rsidRDefault="00A14B06" w:rsidP="009D5B7A">
            <w:pPr>
              <w:keepNext/>
              <w:spacing w:line="240" w:lineRule="auto"/>
              <w:contextualSpacing/>
              <w:rPr>
                <w:sz w:val="18"/>
                <w:szCs w:val="18"/>
              </w:rPr>
            </w:pPr>
            <w:r w:rsidRPr="00F06755">
              <w:rPr>
                <w:sz w:val="18"/>
                <w:szCs w:val="18"/>
              </w:rPr>
              <w:t>9</w:t>
            </w:r>
          </w:p>
        </w:tc>
        <w:tc>
          <w:tcPr>
            <w:tcW w:w="4479" w:type="dxa"/>
            <w:shd w:val="clear" w:color="auto" w:fill="D9D9D9" w:themeFill="background1" w:themeFillShade="D9"/>
            <w:vAlign w:val="center"/>
            <w:hideMark/>
          </w:tcPr>
          <w:p w14:paraId="1FE7F905" w14:textId="77777777" w:rsidR="00A14B06" w:rsidRPr="00F06755" w:rsidRDefault="00A14B06" w:rsidP="009D5B7A">
            <w:pPr>
              <w:keepNext/>
              <w:spacing w:line="240" w:lineRule="auto"/>
              <w:contextualSpacing/>
              <w:rPr>
                <w:sz w:val="18"/>
                <w:szCs w:val="18"/>
              </w:rPr>
            </w:pPr>
            <w:r w:rsidRPr="00F06755">
              <w:rPr>
                <w:sz w:val="18"/>
                <w:szCs w:val="18"/>
              </w:rPr>
              <w:t>Überdosierung führt nicht zum Tod</w:t>
            </w:r>
          </w:p>
        </w:tc>
        <w:tc>
          <w:tcPr>
            <w:tcW w:w="1417" w:type="dxa"/>
            <w:shd w:val="clear" w:color="auto" w:fill="D9D9D9" w:themeFill="background1" w:themeFillShade="D9"/>
            <w:vAlign w:val="center"/>
          </w:tcPr>
          <w:p w14:paraId="2148E71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04D658F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74</w:t>
            </w:r>
          </w:p>
        </w:tc>
        <w:tc>
          <w:tcPr>
            <w:tcW w:w="850" w:type="dxa"/>
            <w:shd w:val="clear" w:color="auto" w:fill="D9D9D9" w:themeFill="background1" w:themeFillShade="D9"/>
            <w:vAlign w:val="center"/>
          </w:tcPr>
          <w:p w14:paraId="2E20B08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67</w:t>
            </w:r>
          </w:p>
        </w:tc>
        <w:tc>
          <w:tcPr>
            <w:tcW w:w="850" w:type="dxa"/>
            <w:shd w:val="clear" w:color="auto" w:fill="D9D9D9" w:themeFill="background1" w:themeFillShade="D9"/>
            <w:vAlign w:val="center"/>
          </w:tcPr>
          <w:p w14:paraId="372059D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c>
          <w:tcPr>
            <w:tcW w:w="850" w:type="dxa"/>
            <w:shd w:val="clear" w:color="auto" w:fill="D9D9D9" w:themeFill="background1" w:themeFillShade="D9"/>
            <w:vAlign w:val="center"/>
          </w:tcPr>
          <w:p w14:paraId="6F22AB0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79</w:t>
            </w:r>
          </w:p>
        </w:tc>
        <w:tc>
          <w:tcPr>
            <w:tcW w:w="850" w:type="dxa"/>
            <w:shd w:val="clear" w:color="auto" w:fill="D9D9D9" w:themeFill="background1" w:themeFillShade="D9"/>
            <w:vAlign w:val="center"/>
          </w:tcPr>
          <w:p w14:paraId="2007E7F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75</w:t>
            </w:r>
          </w:p>
        </w:tc>
      </w:tr>
      <w:tr w:rsidR="00A14B06" w:rsidRPr="00F06755" w14:paraId="771D7B91" w14:textId="77777777" w:rsidTr="00B10A89">
        <w:trPr>
          <w:trHeight w:val="20"/>
        </w:trPr>
        <w:tc>
          <w:tcPr>
            <w:tcW w:w="420" w:type="dxa"/>
            <w:noWrap/>
            <w:vAlign w:val="center"/>
            <w:hideMark/>
          </w:tcPr>
          <w:p w14:paraId="0C255189" w14:textId="77777777" w:rsidR="00A14B06" w:rsidRPr="00F06755" w:rsidRDefault="00A14B06" w:rsidP="009D5B7A">
            <w:pPr>
              <w:keepNext/>
              <w:spacing w:line="240" w:lineRule="auto"/>
              <w:contextualSpacing/>
              <w:rPr>
                <w:sz w:val="18"/>
                <w:szCs w:val="18"/>
              </w:rPr>
            </w:pPr>
            <w:r w:rsidRPr="00F06755">
              <w:rPr>
                <w:sz w:val="18"/>
                <w:szCs w:val="18"/>
              </w:rPr>
              <w:t>10</w:t>
            </w:r>
          </w:p>
        </w:tc>
        <w:tc>
          <w:tcPr>
            <w:tcW w:w="4479" w:type="dxa"/>
            <w:vAlign w:val="center"/>
            <w:hideMark/>
          </w:tcPr>
          <w:p w14:paraId="0EB59A9D" w14:textId="77777777" w:rsidR="00A14B06" w:rsidRPr="00F06755" w:rsidRDefault="00A14B06" w:rsidP="009D5B7A">
            <w:pPr>
              <w:keepNext/>
              <w:spacing w:line="240" w:lineRule="auto"/>
              <w:contextualSpacing/>
              <w:rPr>
                <w:sz w:val="18"/>
                <w:szCs w:val="18"/>
              </w:rPr>
            </w:pPr>
            <w:r w:rsidRPr="00F06755">
              <w:rPr>
                <w:sz w:val="18"/>
                <w:szCs w:val="18"/>
              </w:rPr>
              <w:t>Cannabis lindert Schmerzen</w:t>
            </w:r>
          </w:p>
        </w:tc>
        <w:tc>
          <w:tcPr>
            <w:tcW w:w="1417" w:type="dxa"/>
            <w:vAlign w:val="center"/>
          </w:tcPr>
          <w:p w14:paraId="67F9221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5B9DE13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50</w:t>
            </w:r>
          </w:p>
        </w:tc>
        <w:tc>
          <w:tcPr>
            <w:tcW w:w="850" w:type="dxa"/>
            <w:vAlign w:val="center"/>
          </w:tcPr>
          <w:p w14:paraId="52D6B7E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56</w:t>
            </w:r>
          </w:p>
        </w:tc>
        <w:tc>
          <w:tcPr>
            <w:tcW w:w="850" w:type="dxa"/>
            <w:vAlign w:val="center"/>
          </w:tcPr>
          <w:p w14:paraId="125AE5F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46</w:t>
            </w:r>
          </w:p>
        </w:tc>
        <w:tc>
          <w:tcPr>
            <w:tcW w:w="850" w:type="dxa"/>
            <w:vAlign w:val="center"/>
          </w:tcPr>
          <w:p w14:paraId="44356A5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49</w:t>
            </w:r>
          </w:p>
        </w:tc>
        <w:tc>
          <w:tcPr>
            <w:tcW w:w="850" w:type="dxa"/>
            <w:vAlign w:val="center"/>
          </w:tcPr>
          <w:p w14:paraId="503E0A4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48</w:t>
            </w:r>
          </w:p>
        </w:tc>
      </w:tr>
      <w:tr w:rsidR="00A14B06" w:rsidRPr="00F06755" w14:paraId="7321AF1A" w14:textId="77777777" w:rsidTr="00B10A89">
        <w:trPr>
          <w:trHeight w:val="20"/>
        </w:trPr>
        <w:tc>
          <w:tcPr>
            <w:tcW w:w="420" w:type="dxa"/>
            <w:shd w:val="clear" w:color="auto" w:fill="D9D9D9" w:themeFill="background1" w:themeFillShade="D9"/>
            <w:noWrap/>
            <w:vAlign w:val="center"/>
            <w:hideMark/>
          </w:tcPr>
          <w:p w14:paraId="411A5CD7" w14:textId="77777777" w:rsidR="00A14B06" w:rsidRPr="00F06755" w:rsidRDefault="00A14B06" w:rsidP="009D5B7A">
            <w:pPr>
              <w:keepNext/>
              <w:spacing w:line="240" w:lineRule="auto"/>
              <w:contextualSpacing/>
              <w:rPr>
                <w:sz w:val="18"/>
                <w:szCs w:val="18"/>
              </w:rPr>
            </w:pPr>
            <w:r w:rsidRPr="00F06755">
              <w:rPr>
                <w:sz w:val="18"/>
                <w:szCs w:val="18"/>
              </w:rPr>
              <w:t>11</w:t>
            </w:r>
          </w:p>
        </w:tc>
        <w:tc>
          <w:tcPr>
            <w:tcW w:w="4479" w:type="dxa"/>
            <w:shd w:val="clear" w:color="auto" w:fill="D9D9D9" w:themeFill="background1" w:themeFillShade="D9"/>
            <w:vAlign w:val="center"/>
            <w:hideMark/>
          </w:tcPr>
          <w:p w14:paraId="2B6884FD" w14:textId="77777777" w:rsidR="00A14B06" w:rsidRPr="00F06755" w:rsidRDefault="00A14B06" w:rsidP="009D5B7A">
            <w:pPr>
              <w:keepNext/>
              <w:spacing w:line="240" w:lineRule="auto"/>
              <w:contextualSpacing/>
              <w:rPr>
                <w:sz w:val="18"/>
                <w:szCs w:val="18"/>
              </w:rPr>
            </w:pPr>
            <w:r w:rsidRPr="00F06755">
              <w:rPr>
                <w:sz w:val="18"/>
                <w:szCs w:val="18"/>
              </w:rPr>
              <w:t>Konsum bewirkt Übelkeit und Erbrechen</w:t>
            </w:r>
          </w:p>
        </w:tc>
        <w:tc>
          <w:tcPr>
            <w:tcW w:w="1417" w:type="dxa"/>
            <w:shd w:val="clear" w:color="auto" w:fill="D9D9D9" w:themeFill="background1" w:themeFillShade="D9"/>
            <w:vAlign w:val="center"/>
          </w:tcPr>
          <w:p w14:paraId="63C2B26D"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3F43FB9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72</w:t>
            </w:r>
          </w:p>
        </w:tc>
        <w:tc>
          <w:tcPr>
            <w:tcW w:w="850" w:type="dxa"/>
            <w:shd w:val="clear" w:color="auto" w:fill="D9D9D9" w:themeFill="background1" w:themeFillShade="D9"/>
            <w:vAlign w:val="center"/>
          </w:tcPr>
          <w:p w14:paraId="2E18346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73</w:t>
            </w:r>
          </w:p>
        </w:tc>
        <w:tc>
          <w:tcPr>
            <w:tcW w:w="850" w:type="dxa"/>
            <w:shd w:val="clear" w:color="auto" w:fill="D9D9D9" w:themeFill="background1" w:themeFillShade="D9"/>
            <w:vAlign w:val="center"/>
          </w:tcPr>
          <w:p w14:paraId="719E93F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53</w:t>
            </w:r>
          </w:p>
        </w:tc>
        <w:tc>
          <w:tcPr>
            <w:tcW w:w="850" w:type="dxa"/>
            <w:shd w:val="clear" w:color="auto" w:fill="D9D9D9" w:themeFill="background1" w:themeFillShade="D9"/>
            <w:vAlign w:val="center"/>
          </w:tcPr>
          <w:p w14:paraId="6B9ED73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67</w:t>
            </w:r>
          </w:p>
        </w:tc>
        <w:tc>
          <w:tcPr>
            <w:tcW w:w="850" w:type="dxa"/>
            <w:shd w:val="clear" w:color="auto" w:fill="D9D9D9" w:themeFill="background1" w:themeFillShade="D9"/>
            <w:vAlign w:val="center"/>
          </w:tcPr>
          <w:p w14:paraId="47B4836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72</w:t>
            </w:r>
          </w:p>
        </w:tc>
      </w:tr>
      <w:tr w:rsidR="00A14B06" w:rsidRPr="00F06755" w14:paraId="28B0E121" w14:textId="77777777" w:rsidTr="00B10A89">
        <w:trPr>
          <w:trHeight w:val="20"/>
        </w:trPr>
        <w:tc>
          <w:tcPr>
            <w:tcW w:w="420" w:type="dxa"/>
            <w:noWrap/>
            <w:vAlign w:val="center"/>
            <w:hideMark/>
          </w:tcPr>
          <w:p w14:paraId="6E476A7C" w14:textId="77777777" w:rsidR="00A14B06" w:rsidRPr="00F06755" w:rsidRDefault="00A14B06" w:rsidP="009D5B7A">
            <w:pPr>
              <w:keepNext/>
              <w:spacing w:line="240" w:lineRule="auto"/>
              <w:contextualSpacing/>
              <w:rPr>
                <w:sz w:val="18"/>
                <w:szCs w:val="18"/>
              </w:rPr>
            </w:pPr>
            <w:r w:rsidRPr="00F06755">
              <w:rPr>
                <w:sz w:val="18"/>
                <w:szCs w:val="18"/>
              </w:rPr>
              <w:t>12</w:t>
            </w:r>
          </w:p>
        </w:tc>
        <w:tc>
          <w:tcPr>
            <w:tcW w:w="4479" w:type="dxa"/>
            <w:vAlign w:val="center"/>
            <w:hideMark/>
          </w:tcPr>
          <w:p w14:paraId="44CD0292" w14:textId="77777777" w:rsidR="00A14B06" w:rsidRPr="00F06755" w:rsidRDefault="00A14B06" w:rsidP="009D5B7A">
            <w:pPr>
              <w:keepNext/>
              <w:spacing w:line="240" w:lineRule="auto"/>
              <w:contextualSpacing/>
              <w:rPr>
                <w:sz w:val="18"/>
                <w:szCs w:val="18"/>
              </w:rPr>
            </w:pPr>
            <w:r w:rsidRPr="00F06755">
              <w:rPr>
                <w:sz w:val="18"/>
                <w:szCs w:val="18"/>
              </w:rPr>
              <w:t>Cannabis hemmt Entzündungen</w:t>
            </w:r>
          </w:p>
        </w:tc>
        <w:tc>
          <w:tcPr>
            <w:tcW w:w="1417" w:type="dxa"/>
            <w:vAlign w:val="center"/>
          </w:tcPr>
          <w:p w14:paraId="07E867B2"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 xml:space="preserve">keine </w:t>
            </w:r>
            <w:r>
              <w:rPr>
                <w:sz w:val="18"/>
                <w:szCs w:val="18"/>
              </w:rPr>
              <w:t>Klass.</w:t>
            </w:r>
          </w:p>
        </w:tc>
        <w:tc>
          <w:tcPr>
            <w:tcW w:w="850" w:type="dxa"/>
            <w:vAlign w:val="center"/>
          </w:tcPr>
          <w:p w14:paraId="79DEC42B" w14:textId="77777777" w:rsidR="00A14B06" w:rsidRPr="001B5F7F" w:rsidRDefault="00A14B06" w:rsidP="009D5B7A">
            <w:pPr>
              <w:keepNext/>
              <w:spacing w:line="240" w:lineRule="auto"/>
              <w:contextualSpacing/>
              <w:jc w:val="center"/>
              <w:rPr>
                <w:rFonts w:cstheme="minorHAnsi"/>
                <w:sz w:val="20"/>
                <w:szCs w:val="20"/>
              </w:rPr>
            </w:pPr>
          </w:p>
        </w:tc>
        <w:tc>
          <w:tcPr>
            <w:tcW w:w="850" w:type="dxa"/>
            <w:vAlign w:val="center"/>
          </w:tcPr>
          <w:p w14:paraId="7218A1C6" w14:textId="77777777" w:rsidR="00A14B06" w:rsidRPr="001B5F7F" w:rsidRDefault="00A14B06" w:rsidP="009D5B7A">
            <w:pPr>
              <w:keepNext/>
              <w:spacing w:line="240" w:lineRule="auto"/>
              <w:contextualSpacing/>
              <w:jc w:val="center"/>
              <w:rPr>
                <w:rFonts w:cstheme="minorHAnsi"/>
                <w:sz w:val="20"/>
                <w:szCs w:val="20"/>
              </w:rPr>
            </w:pPr>
          </w:p>
        </w:tc>
        <w:tc>
          <w:tcPr>
            <w:tcW w:w="850" w:type="dxa"/>
            <w:vAlign w:val="center"/>
          </w:tcPr>
          <w:p w14:paraId="36032862" w14:textId="77777777" w:rsidR="00A14B06" w:rsidRPr="001B5F7F" w:rsidRDefault="00A14B06" w:rsidP="009D5B7A">
            <w:pPr>
              <w:keepNext/>
              <w:spacing w:line="240" w:lineRule="auto"/>
              <w:contextualSpacing/>
              <w:jc w:val="center"/>
              <w:rPr>
                <w:rFonts w:cstheme="minorHAnsi"/>
                <w:sz w:val="20"/>
                <w:szCs w:val="20"/>
              </w:rPr>
            </w:pPr>
          </w:p>
        </w:tc>
        <w:tc>
          <w:tcPr>
            <w:tcW w:w="850" w:type="dxa"/>
            <w:vAlign w:val="center"/>
          </w:tcPr>
          <w:p w14:paraId="32311065" w14:textId="77777777" w:rsidR="00A14B06" w:rsidRPr="001B5F7F" w:rsidRDefault="00A14B06" w:rsidP="009D5B7A">
            <w:pPr>
              <w:keepNext/>
              <w:spacing w:line="240" w:lineRule="auto"/>
              <w:contextualSpacing/>
              <w:jc w:val="center"/>
              <w:rPr>
                <w:rFonts w:cstheme="minorHAnsi"/>
                <w:sz w:val="20"/>
                <w:szCs w:val="20"/>
              </w:rPr>
            </w:pPr>
          </w:p>
        </w:tc>
        <w:tc>
          <w:tcPr>
            <w:tcW w:w="850" w:type="dxa"/>
            <w:vAlign w:val="center"/>
          </w:tcPr>
          <w:p w14:paraId="1F4EAF89" w14:textId="77777777" w:rsidR="00A14B06" w:rsidRPr="001B5F7F" w:rsidRDefault="00A14B06" w:rsidP="009D5B7A">
            <w:pPr>
              <w:keepNext/>
              <w:spacing w:line="240" w:lineRule="auto"/>
              <w:contextualSpacing/>
              <w:jc w:val="center"/>
              <w:rPr>
                <w:rFonts w:cstheme="minorHAnsi"/>
                <w:sz w:val="20"/>
                <w:szCs w:val="20"/>
              </w:rPr>
            </w:pPr>
          </w:p>
        </w:tc>
      </w:tr>
      <w:tr w:rsidR="00A14B06" w:rsidRPr="00F06755" w14:paraId="6CDB909C" w14:textId="77777777" w:rsidTr="00B10A89">
        <w:trPr>
          <w:trHeight w:val="20"/>
        </w:trPr>
        <w:tc>
          <w:tcPr>
            <w:tcW w:w="420" w:type="dxa"/>
            <w:shd w:val="clear" w:color="auto" w:fill="D9D9D9" w:themeFill="background1" w:themeFillShade="D9"/>
            <w:noWrap/>
            <w:vAlign w:val="center"/>
            <w:hideMark/>
          </w:tcPr>
          <w:p w14:paraId="24B977F8" w14:textId="77777777" w:rsidR="00A14B06" w:rsidRPr="00F06755" w:rsidRDefault="00A14B06" w:rsidP="009D5B7A">
            <w:pPr>
              <w:keepNext/>
              <w:spacing w:line="240" w:lineRule="auto"/>
              <w:contextualSpacing/>
              <w:rPr>
                <w:sz w:val="18"/>
                <w:szCs w:val="18"/>
              </w:rPr>
            </w:pPr>
            <w:r w:rsidRPr="00F06755">
              <w:rPr>
                <w:sz w:val="18"/>
                <w:szCs w:val="18"/>
              </w:rPr>
              <w:t>13</w:t>
            </w:r>
          </w:p>
        </w:tc>
        <w:tc>
          <w:tcPr>
            <w:tcW w:w="4479" w:type="dxa"/>
            <w:shd w:val="clear" w:color="auto" w:fill="D9D9D9" w:themeFill="background1" w:themeFillShade="D9"/>
            <w:vAlign w:val="center"/>
            <w:hideMark/>
          </w:tcPr>
          <w:p w14:paraId="7A3C3BC8" w14:textId="77777777" w:rsidR="00A14B06" w:rsidRPr="00F06755" w:rsidRDefault="00A14B06" w:rsidP="009D5B7A">
            <w:pPr>
              <w:keepNext/>
              <w:spacing w:line="240" w:lineRule="auto"/>
              <w:contextualSpacing/>
              <w:rPr>
                <w:sz w:val="18"/>
                <w:szCs w:val="18"/>
              </w:rPr>
            </w:pPr>
            <w:r w:rsidRPr="00F06755">
              <w:rPr>
                <w:sz w:val="18"/>
                <w:szCs w:val="18"/>
              </w:rPr>
              <w:t>Konsum lindert Spastiken</w:t>
            </w:r>
          </w:p>
        </w:tc>
        <w:tc>
          <w:tcPr>
            <w:tcW w:w="1417" w:type="dxa"/>
            <w:shd w:val="clear" w:color="auto" w:fill="D9D9D9" w:themeFill="background1" w:themeFillShade="D9"/>
            <w:vAlign w:val="center"/>
          </w:tcPr>
          <w:p w14:paraId="73CE6DED"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515C0A1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78</w:t>
            </w:r>
          </w:p>
        </w:tc>
        <w:tc>
          <w:tcPr>
            <w:tcW w:w="850" w:type="dxa"/>
            <w:shd w:val="clear" w:color="auto" w:fill="D9D9D9" w:themeFill="background1" w:themeFillShade="D9"/>
            <w:vAlign w:val="center"/>
          </w:tcPr>
          <w:p w14:paraId="52FD05D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69</w:t>
            </w:r>
          </w:p>
        </w:tc>
        <w:tc>
          <w:tcPr>
            <w:tcW w:w="850" w:type="dxa"/>
            <w:shd w:val="clear" w:color="auto" w:fill="D9D9D9" w:themeFill="background1" w:themeFillShade="D9"/>
            <w:vAlign w:val="center"/>
          </w:tcPr>
          <w:p w14:paraId="4FD5633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c>
          <w:tcPr>
            <w:tcW w:w="850" w:type="dxa"/>
            <w:shd w:val="clear" w:color="auto" w:fill="D9D9D9" w:themeFill="background1" w:themeFillShade="D9"/>
            <w:vAlign w:val="center"/>
          </w:tcPr>
          <w:p w14:paraId="484B2C1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78</w:t>
            </w:r>
          </w:p>
        </w:tc>
        <w:tc>
          <w:tcPr>
            <w:tcW w:w="850" w:type="dxa"/>
            <w:shd w:val="clear" w:color="auto" w:fill="D9D9D9" w:themeFill="background1" w:themeFillShade="D9"/>
            <w:vAlign w:val="center"/>
          </w:tcPr>
          <w:p w14:paraId="06E7274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82</w:t>
            </w:r>
          </w:p>
        </w:tc>
      </w:tr>
      <w:tr w:rsidR="00A14B06" w:rsidRPr="00F06755" w14:paraId="33C9157F" w14:textId="77777777" w:rsidTr="00B10A89">
        <w:trPr>
          <w:trHeight w:val="20"/>
        </w:trPr>
        <w:tc>
          <w:tcPr>
            <w:tcW w:w="420" w:type="dxa"/>
            <w:noWrap/>
            <w:vAlign w:val="center"/>
            <w:hideMark/>
          </w:tcPr>
          <w:p w14:paraId="3E479022" w14:textId="77777777" w:rsidR="00A14B06" w:rsidRPr="00F06755" w:rsidRDefault="00A14B06" w:rsidP="009D5B7A">
            <w:pPr>
              <w:keepNext/>
              <w:spacing w:line="240" w:lineRule="auto"/>
              <w:contextualSpacing/>
              <w:rPr>
                <w:sz w:val="18"/>
                <w:szCs w:val="18"/>
              </w:rPr>
            </w:pPr>
            <w:r w:rsidRPr="00F06755">
              <w:rPr>
                <w:sz w:val="18"/>
                <w:szCs w:val="18"/>
              </w:rPr>
              <w:t>14</w:t>
            </w:r>
          </w:p>
        </w:tc>
        <w:tc>
          <w:tcPr>
            <w:tcW w:w="4479" w:type="dxa"/>
            <w:vAlign w:val="center"/>
            <w:hideMark/>
          </w:tcPr>
          <w:p w14:paraId="5A712BB6" w14:textId="77777777" w:rsidR="00A14B06" w:rsidRPr="00F06755" w:rsidRDefault="00A14B06" w:rsidP="009D5B7A">
            <w:pPr>
              <w:keepNext/>
              <w:spacing w:line="240" w:lineRule="auto"/>
              <w:contextualSpacing/>
              <w:rPr>
                <w:sz w:val="18"/>
                <w:szCs w:val="18"/>
              </w:rPr>
            </w:pPr>
            <w:r w:rsidRPr="00F06755">
              <w:rPr>
                <w:sz w:val="18"/>
                <w:szCs w:val="18"/>
              </w:rPr>
              <w:t>Konsum bewirkt Herz-Kreislaufkrankheiten</w:t>
            </w:r>
          </w:p>
        </w:tc>
        <w:tc>
          <w:tcPr>
            <w:tcW w:w="1417" w:type="dxa"/>
            <w:vAlign w:val="center"/>
          </w:tcPr>
          <w:p w14:paraId="42A6CA45"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13AA9B2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76</w:t>
            </w:r>
          </w:p>
        </w:tc>
        <w:tc>
          <w:tcPr>
            <w:tcW w:w="850" w:type="dxa"/>
            <w:vAlign w:val="center"/>
          </w:tcPr>
          <w:p w14:paraId="130ED1B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76</w:t>
            </w:r>
          </w:p>
        </w:tc>
        <w:tc>
          <w:tcPr>
            <w:tcW w:w="850" w:type="dxa"/>
            <w:vAlign w:val="center"/>
          </w:tcPr>
          <w:p w14:paraId="3A90AD0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64</w:t>
            </w:r>
          </w:p>
        </w:tc>
        <w:tc>
          <w:tcPr>
            <w:tcW w:w="850" w:type="dxa"/>
            <w:vAlign w:val="center"/>
          </w:tcPr>
          <w:p w14:paraId="5B49D06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70</w:t>
            </w:r>
          </w:p>
        </w:tc>
        <w:tc>
          <w:tcPr>
            <w:tcW w:w="850" w:type="dxa"/>
            <w:vAlign w:val="center"/>
          </w:tcPr>
          <w:p w14:paraId="39CE20B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71</w:t>
            </w:r>
          </w:p>
        </w:tc>
      </w:tr>
      <w:tr w:rsidR="00A14B06" w:rsidRPr="00F06755" w14:paraId="23FDACA8" w14:textId="77777777" w:rsidTr="00B10A89">
        <w:trPr>
          <w:trHeight w:val="20"/>
        </w:trPr>
        <w:tc>
          <w:tcPr>
            <w:tcW w:w="420" w:type="dxa"/>
            <w:shd w:val="clear" w:color="auto" w:fill="D9D9D9" w:themeFill="background1" w:themeFillShade="D9"/>
            <w:noWrap/>
            <w:vAlign w:val="center"/>
            <w:hideMark/>
          </w:tcPr>
          <w:p w14:paraId="444A71E4" w14:textId="77777777" w:rsidR="00A14B06" w:rsidRPr="00F06755" w:rsidRDefault="00A14B06" w:rsidP="009D5B7A">
            <w:pPr>
              <w:keepNext/>
              <w:spacing w:line="240" w:lineRule="auto"/>
              <w:contextualSpacing/>
              <w:rPr>
                <w:sz w:val="18"/>
                <w:szCs w:val="18"/>
              </w:rPr>
            </w:pPr>
            <w:r w:rsidRPr="00F06755">
              <w:rPr>
                <w:sz w:val="18"/>
                <w:szCs w:val="18"/>
              </w:rPr>
              <w:t>15</w:t>
            </w:r>
          </w:p>
        </w:tc>
        <w:tc>
          <w:tcPr>
            <w:tcW w:w="4479" w:type="dxa"/>
            <w:shd w:val="clear" w:color="auto" w:fill="D9D9D9" w:themeFill="background1" w:themeFillShade="D9"/>
            <w:vAlign w:val="center"/>
            <w:hideMark/>
          </w:tcPr>
          <w:p w14:paraId="77001FFA" w14:textId="77777777" w:rsidR="00A14B06" w:rsidRPr="00F06755" w:rsidRDefault="00A14B06" w:rsidP="009D5B7A">
            <w:pPr>
              <w:keepNext/>
              <w:spacing w:line="240" w:lineRule="auto"/>
              <w:contextualSpacing/>
              <w:rPr>
                <w:sz w:val="18"/>
                <w:szCs w:val="18"/>
              </w:rPr>
            </w:pPr>
            <w:r w:rsidRPr="00F06755">
              <w:rPr>
                <w:sz w:val="18"/>
                <w:szCs w:val="18"/>
              </w:rPr>
              <w:t>Inhalativer Konsum bewirkt Atemwegserkrankungen</w:t>
            </w:r>
          </w:p>
        </w:tc>
        <w:tc>
          <w:tcPr>
            <w:tcW w:w="1417" w:type="dxa"/>
            <w:shd w:val="clear" w:color="auto" w:fill="D9D9D9" w:themeFill="background1" w:themeFillShade="D9"/>
            <w:vAlign w:val="center"/>
          </w:tcPr>
          <w:p w14:paraId="5AD7A617"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1E0BAC5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79</w:t>
            </w:r>
          </w:p>
        </w:tc>
        <w:tc>
          <w:tcPr>
            <w:tcW w:w="850" w:type="dxa"/>
            <w:shd w:val="clear" w:color="auto" w:fill="D9D9D9" w:themeFill="background1" w:themeFillShade="D9"/>
            <w:vAlign w:val="center"/>
          </w:tcPr>
          <w:p w14:paraId="40DEE28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74</w:t>
            </w:r>
          </w:p>
        </w:tc>
        <w:tc>
          <w:tcPr>
            <w:tcW w:w="850" w:type="dxa"/>
            <w:shd w:val="clear" w:color="auto" w:fill="D9D9D9" w:themeFill="background1" w:themeFillShade="D9"/>
            <w:vAlign w:val="center"/>
          </w:tcPr>
          <w:p w14:paraId="41A5A1A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72</w:t>
            </w:r>
          </w:p>
        </w:tc>
        <w:tc>
          <w:tcPr>
            <w:tcW w:w="850" w:type="dxa"/>
            <w:shd w:val="clear" w:color="auto" w:fill="D9D9D9" w:themeFill="background1" w:themeFillShade="D9"/>
            <w:vAlign w:val="center"/>
          </w:tcPr>
          <w:p w14:paraId="0A381FA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77</w:t>
            </w:r>
          </w:p>
        </w:tc>
        <w:tc>
          <w:tcPr>
            <w:tcW w:w="850" w:type="dxa"/>
            <w:shd w:val="clear" w:color="auto" w:fill="D9D9D9" w:themeFill="background1" w:themeFillShade="D9"/>
            <w:vAlign w:val="center"/>
          </w:tcPr>
          <w:p w14:paraId="2622E6D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77</w:t>
            </w:r>
          </w:p>
        </w:tc>
      </w:tr>
      <w:tr w:rsidR="00A14B06" w:rsidRPr="00F06755" w14:paraId="1EDFE517" w14:textId="77777777" w:rsidTr="00B10A89">
        <w:trPr>
          <w:trHeight w:val="20"/>
        </w:trPr>
        <w:tc>
          <w:tcPr>
            <w:tcW w:w="420" w:type="dxa"/>
            <w:noWrap/>
            <w:vAlign w:val="center"/>
            <w:hideMark/>
          </w:tcPr>
          <w:p w14:paraId="55D55C82" w14:textId="77777777" w:rsidR="00A14B06" w:rsidRPr="00F06755" w:rsidRDefault="00A14B06" w:rsidP="009D5B7A">
            <w:pPr>
              <w:keepNext/>
              <w:spacing w:line="240" w:lineRule="auto"/>
              <w:contextualSpacing/>
              <w:rPr>
                <w:sz w:val="18"/>
                <w:szCs w:val="18"/>
              </w:rPr>
            </w:pPr>
            <w:r w:rsidRPr="00F06755">
              <w:rPr>
                <w:sz w:val="18"/>
                <w:szCs w:val="18"/>
              </w:rPr>
              <w:t>16</w:t>
            </w:r>
          </w:p>
        </w:tc>
        <w:tc>
          <w:tcPr>
            <w:tcW w:w="4479" w:type="dxa"/>
            <w:vAlign w:val="center"/>
            <w:hideMark/>
          </w:tcPr>
          <w:p w14:paraId="754AB8E5" w14:textId="77777777" w:rsidR="00A14B06" w:rsidRPr="00F06755" w:rsidRDefault="00A14B06" w:rsidP="009D5B7A">
            <w:pPr>
              <w:keepNext/>
              <w:spacing w:line="240" w:lineRule="auto"/>
              <w:contextualSpacing/>
              <w:rPr>
                <w:sz w:val="18"/>
                <w:szCs w:val="18"/>
              </w:rPr>
            </w:pPr>
            <w:r w:rsidRPr="00F06755">
              <w:rPr>
                <w:sz w:val="18"/>
                <w:szCs w:val="18"/>
              </w:rPr>
              <w:t>Konsum verursacht Krebserkrankungen</w:t>
            </w:r>
          </w:p>
        </w:tc>
        <w:tc>
          <w:tcPr>
            <w:tcW w:w="1417" w:type="dxa"/>
            <w:vAlign w:val="center"/>
          </w:tcPr>
          <w:p w14:paraId="4EA428F2"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0AC39A3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74</w:t>
            </w:r>
          </w:p>
        </w:tc>
        <w:tc>
          <w:tcPr>
            <w:tcW w:w="850" w:type="dxa"/>
            <w:vAlign w:val="center"/>
          </w:tcPr>
          <w:p w14:paraId="0D0002B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77</w:t>
            </w:r>
          </w:p>
        </w:tc>
        <w:tc>
          <w:tcPr>
            <w:tcW w:w="850" w:type="dxa"/>
            <w:vAlign w:val="center"/>
          </w:tcPr>
          <w:p w14:paraId="54747B3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65</w:t>
            </w:r>
          </w:p>
        </w:tc>
        <w:tc>
          <w:tcPr>
            <w:tcW w:w="850" w:type="dxa"/>
            <w:vAlign w:val="center"/>
          </w:tcPr>
          <w:p w14:paraId="13A9012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70</w:t>
            </w:r>
          </w:p>
        </w:tc>
        <w:tc>
          <w:tcPr>
            <w:tcW w:w="850" w:type="dxa"/>
            <w:vAlign w:val="center"/>
          </w:tcPr>
          <w:p w14:paraId="559DB97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68</w:t>
            </w:r>
          </w:p>
        </w:tc>
      </w:tr>
      <w:tr w:rsidR="00A14B06" w:rsidRPr="00F06755" w14:paraId="7E239BD8" w14:textId="77777777" w:rsidTr="00B10A89">
        <w:trPr>
          <w:trHeight w:val="20"/>
        </w:trPr>
        <w:tc>
          <w:tcPr>
            <w:tcW w:w="420" w:type="dxa"/>
            <w:shd w:val="clear" w:color="auto" w:fill="D9D9D9" w:themeFill="background1" w:themeFillShade="D9"/>
            <w:noWrap/>
            <w:vAlign w:val="center"/>
            <w:hideMark/>
          </w:tcPr>
          <w:p w14:paraId="0E64704F" w14:textId="77777777" w:rsidR="00A14B06" w:rsidRPr="00F06755" w:rsidRDefault="00A14B06" w:rsidP="009D5B7A">
            <w:pPr>
              <w:keepNext/>
              <w:spacing w:line="240" w:lineRule="auto"/>
              <w:contextualSpacing/>
              <w:rPr>
                <w:sz w:val="18"/>
                <w:szCs w:val="18"/>
              </w:rPr>
            </w:pPr>
            <w:r w:rsidRPr="00F06755">
              <w:rPr>
                <w:sz w:val="18"/>
                <w:szCs w:val="18"/>
              </w:rPr>
              <w:t>17</w:t>
            </w:r>
          </w:p>
        </w:tc>
        <w:tc>
          <w:tcPr>
            <w:tcW w:w="4479" w:type="dxa"/>
            <w:shd w:val="clear" w:color="auto" w:fill="D9D9D9" w:themeFill="background1" w:themeFillShade="D9"/>
            <w:vAlign w:val="center"/>
            <w:hideMark/>
          </w:tcPr>
          <w:p w14:paraId="3E354F15" w14:textId="77777777" w:rsidR="00A14B06" w:rsidRPr="00F06755" w:rsidRDefault="00A14B06" w:rsidP="009D5B7A">
            <w:pPr>
              <w:keepNext/>
              <w:spacing w:line="240" w:lineRule="auto"/>
              <w:contextualSpacing/>
              <w:rPr>
                <w:sz w:val="18"/>
                <w:szCs w:val="18"/>
              </w:rPr>
            </w:pPr>
            <w:r w:rsidRPr="00F06755">
              <w:rPr>
                <w:sz w:val="18"/>
                <w:szCs w:val="18"/>
              </w:rPr>
              <w:t>Konsum hilft beim Abnehmen</w:t>
            </w:r>
          </w:p>
        </w:tc>
        <w:tc>
          <w:tcPr>
            <w:tcW w:w="1417" w:type="dxa"/>
            <w:shd w:val="clear" w:color="auto" w:fill="D9D9D9" w:themeFill="background1" w:themeFillShade="D9"/>
            <w:vAlign w:val="center"/>
          </w:tcPr>
          <w:p w14:paraId="1E279DF1"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 xml:space="preserve">keine </w:t>
            </w:r>
            <w:r>
              <w:rPr>
                <w:sz w:val="18"/>
                <w:szCs w:val="18"/>
              </w:rPr>
              <w:t>Klass.</w:t>
            </w:r>
          </w:p>
        </w:tc>
        <w:tc>
          <w:tcPr>
            <w:tcW w:w="850" w:type="dxa"/>
            <w:shd w:val="clear" w:color="auto" w:fill="D9D9D9" w:themeFill="background1" w:themeFillShade="D9"/>
            <w:vAlign w:val="center"/>
          </w:tcPr>
          <w:p w14:paraId="70E2DAB3" w14:textId="77777777" w:rsidR="00A14B06" w:rsidRPr="001B5F7F" w:rsidRDefault="00A14B06" w:rsidP="009D5B7A">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49ECEF0D" w14:textId="77777777" w:rsidR="00A14B06" w:rsidRPr="001B5F7F" w:rsidRDefault="00A14B06" w:rsidP="009D5B7A">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219BA077" w14:textId="77777777" w:rsidR="00A14B06" w:rsidRPr="001B5F7F" w:rsidRDefault="00A14B06" w:rsidP="009D5B7A">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6A67A76E" w14:textId="77777777" w:rsidR="00A14B06" w:rsidRPr="001B5F7F" w:rsidRDefault="00A14B06" w:rsidP="009D5B7A">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258F1BA0" w14:textId="77777777" w:rsidR="00A14B06" w:rsidRPr="001B5F7F" w:rsidRDefault="00A14B06" w:rsidP="009D5B7A">
            <w:pPr>
              <w:keepNext/>
              <w:spacing w:line="240" w:lineRule="auto"/>
              <w:contextualSpacing/>
              <w:jc w:val="center"/>
              <w:rPr>
                <w:rFonts w:cstheme="minorHAnsi"/>
                <w:sz w:val="20"/>
                <w:szCs w:val="20"/>
              </w:rPr>
            </w:pPr>
          </w:p>
        </w:tc>
      </w:tr>
      <w:tr w:rsidR="00A14B06" w:rsidRPr="00F06755" w14:paraId="11E9C4EF" w14:textId="77777777" w:rsidTr="00B10A89">
        <w:trPr>
          <w:trHeight w:val="20"/>
        </w:trPr>
        <w:tc>
          <w:tcPr>
            <w:tcW w:w="420" w:type="dxa"/>
            <w:noWrap/>
            <w:vAlign w:val="center"/>
            <w:hideMark/>
          </w:tcPr>
          <w:p w14:paraId="371E9BB0" w14:textId="77777777" w:rsidR="00A14B06" w:rsidRPr="00F06755" w:rsidRDefault="00A14B06" w:rsidP="009D5B7A">
            <w:pPr>
              <w:keepNext/>
              <w:spacing w:line="240" w:lineRule="auto"/>
              <w:contextualSpacing/>
              <w:rPr>
                <w:sz w:val="18"/>
                <w:szCs w:val="18"/>
              </w:rPr>
            </w:pPr>
            <w:r w:rsidRPr="00F06755">
              <w:rPr>
                <w:sz w:val="18"/>
                <w:szCs w:val="18"/>
              </w:rPr>
              <w:t>18</w:t>
            </w:r>
          </w:p>
        </w:tc>
        <w:tc>
          <w:tcPr>
            <w:tcW w:w="4479" w:type="dxa"/>
            <w:vAlign w:val="center"/>
            <w:hideMark/>
          </w:tcPr>
          <w:p w14:paraId="2C479045" w14:textId="77777777" w:rsidR="00A14B06" w:rsidRPr="00F06755" w:rsidRDefault="00A14B06" w:rsidP="009D5B7A">
            <w:pPr>
              <w:keepNext/>
              <w:spacing w:line="240" w:lineRule="auto"/>
              <w:contextualSpacing/>
              <w:rPr>
                <w:sz w:val="18"/>
                <w:szCs w:val="18"/>
              </w:rPr>
            </w:pPr>
            <w:r w:rsidRPr="00F06755">
              <w:rPr>
                <w:sz w:val="18"/>
                <w:szCs w:val="18"/>
              </w:rPr>
              <w:t>Konsum hilft bei Schlafproblemen</w:t>
            </w:r>
          </w:p>
        </w:tc>
        <w:tc>
          <w:tcPr>
            <w:tcW w:w="1417" w:type="dxa"/>
            <w:vAlign w:val="center"/>
          </w:tcPr>
          <w:p w14:paraId="50767F0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6CF4392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56</w:t>
            </w:r>
          </w:p>
        </w:tc>
        <w:tc>
          <w:tcPr>
            <w:tcW w:w="850" w:type="dxa"/>
            <w:vAlign w:val="center"/>
          </w:tcPr>
          <w:p w14:paraId="7042B3C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60</w:t>
            </w:r>
          </w:p>
        </w:tc>
        <w:tc>
          <w:tcPr>
            <w:tcW w:w="850" w:type="dxa"/>
            <w:vAlign w:val="center"/>
          </w:tcPr>
          <w:p w14:paraId="49F72B1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46</w:t>
            </w:r>
          </w:p>
        </w:tc>
        <w:tc>
          <w:tcPr>
            <w:tcW w:w="850" w:type="dxa"/>
            <w:vAlign w:val="center"/>
          </w:tcPr>
          <w:p w14:paraId="2A3BDBF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557202F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53</w:t>
            </w:r>
          </w:p>
        </w:tc>
      </w:tr>
      <w:tr w:rsidR="00A14B06" w:rsidRPr="00F06755" w14:paraId="1F545E96" w14:textId="77777777" w:rsidTr="00B10A89">
        <w:trPr>
          <w:trHeight w:val="20"/>
        </w:trPr>
        <w:tc>
          <w:tcPr>
            <w:tcW w:w="420" w:type="dxa"/>
            <w:shd w:val="clear" w:color="auto" w:fill="D9D9D9" w:themeFill="background1" w:themeFillShade="D9"/>
            <w:noWrap/>
            <w:vAlign w:val="center"/>
            <w:hideMark/>
          </w:tcPr>
          <w:p w14:paraId="5034C590" w14:textId="77777777" w:rsidR="00A14B06" w:rsidRPr="00F06755" w:rsidRDefault="00A14B06" w:rsidP="009D5B7A">
            <w:pPr>
              <w:keepNext/>
              <w:spacing w:line="240" w:lineRule="auto"/>
              <w:contextualSpacing/>
              <w:rPr>
                <w:sz w:val="18"/>
                <w:szCs w:val="18"/>
              </w:rPr>
            </w:pPr>
            <w:r w:rsidRPr="00F06755">
              <w:rPr>
                <w:sz w:val="18"/>
                <w:szCs w:val="18"/>
              </w:rPr>
              <w:t>19</w:t>
            </w:r>
          </w:p>
        </w:tc>
        <w:tc>
          <w:tcPr>
            <w:tcW w:w="4479" w:type="dxa"/>
            <w:shd w:val="clear" w:color="auto" w:fill="D9D9D9" w:themeFill="background1" w:themeFillShade="D9"/>
            <w:vAlign w:val="center"/>
            <w:hideMark/>
          </w:tcPr>
          <w:p w14:paraId="138BFCC2" w14:textId="77777777" w:rsidR="00A14B06" w:rsidRPr="00F06755" w:rsidRDefault="00A14B06" w:rsidP="009D5B7A">
            <w:pPr>
              <w:keepNext/>
              <w:spacing w:line="240" w:lineRule="auto"/>
              <w:contextualSpacing/>
              <w:rPr>
                <w:sz w:val="18"/>
                <w:szCs w:val="18"/>
              </w:rPr>
            </w:pPr>
            <w:r w:rsidRPr="00F06755">
              <w:rPr>
                <w:sz w:val="18"/>
                <w:szCs w:val="18"/>
              </w:rPr>
              <w:t>Konsum verändert die Wahrnehmungen</w:t>
            </w:r>
          </w:p>
        </w:tc>
        <w:tc>
          <w:tcPr>
            <w:tcW w:w="1417" w:type="dxa"/>
            <w:shd w:val="clear" w:color="auto" w:fill="D9D9D9" w:themeFill="background1" w:themeFillShade="D9"/>
            <w:vAlign w:val="center"/>
          </w:tcPr>
          <w:p w14:paraId="7C6C50FA"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626B70F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c>
          <w:tcPr>
            <w:tcW w:w="850" w:type="dxa"/>
            <w:shd w:val="clear" w:color="auto" w:fill="D9D9D9" w:themeFill="background1" w:themeFillShade="D9"/>
            <w:vAlign w:val="center"/>
          </w:tcPr>
          <w:p w14:paraId="4EDAA8F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88</w:t>
            </w:r>
          </w:p>
        </w:tc>
        <w:tc>
          <w:tcPr>
            <w:tcW w:w="850" w:type="dxa"/>
            <w:shd w:val="clear" w:color="auto" w:fill="D9D9D9" w:themeFill="background1" w:themeFillShade="D9"/>
            <w:vAlign w:val="center"/>
          </w:tcPr>
          <w:p w14:paraId="3590429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84</w:t>
            </w:r>
          </w:p>
        </w:tc>
        <w:tc>
          <w:tcPr>
            <w:tcW w:w="850" w:type="dxa"/>
            <w:shd w:val="clear" w:color="auto" w:fill="D9D9D9" w:themeFill="background1" w:themeFillShade="D9"/>
            <w:vAlign w:val="center"/>
          </w:tcPr>
          <w:p w14:paraId="7A57DCF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87</w:t>
            </w:r>
          </w:p>
        </w:tc>
        <w:tc>
          <w:tcPr>
            <w:tcW w:w="850" w:type="dxa"/>
            <w:shd w:val="clear" w:color="auto" w:fill="D9D9D9" w:themeFill="background1" w:themeFillShade="D9"/>
            <w:vAlign w:val="center"/>
          </w:tcPr>
          <w:p w14:paraId="17C5EE5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90</w:t>
            </w:r>
          </w:p>
        </w:tc>
      </w:tr>
      <w:tr w:rsidR="00A14B06" w:rsidRPr="00F06755" w14:paraId="44F65FE8" w14:textId="77777777" w:rsidTr="00B10A89">
        <w:trPr>
          <w:trHeight w:val="20"/>
        </w:trPr>
        <w:tc>
          <w:tcPr>
            <w:tcW w:w="420" w:type="dxa"/>
            <w:noWrap/>
            <w:vAlign w:val="center"/>
            <w:hideMark/>
          </w:tcPr>
          <w:p w14:paraId="02BD6D13" w14:textId="77777777" w:rsidR="00A14B06" w:rsidRPr="00F06755" w:rsidRDefault="00A14B06" w:rsidP="009D5B7A">
            <w:pPr>
              <w:keepNext/>
              <w:spacing w:line="240" w:lineRule="auto"/>
              <w:contextualSpacing/>
              <w:rPr>
                <w:sz w:val="18"/>
                <w:szCs w:val="18"/>
              </w:rPr>
            </w:pPr>
            <w:r w:rsidRPr="00F06755">
              <w:rPr>
                <w:sz w:val="18"/>
                <w:szCs w:val="18"/>
              </w:rPr>
              <w:t>20</w:t>
            </w:r>
          </w:p>
        </w:tc>
        <w:tc>
          <w:tcPr>
            <w:tcW w:w="4479" w:type="dxa"/>
            <w:vAlign w:val="center"/>
            <w:hideMark/>
          </w:tcPr>
          <w:p w14:paraId="380E1771" w14:textId="77777777" w:rsidR="00A14B06" w:rsidRPr="00F06755" w:rsidRDefault="00A14B06" w:rsidP="009D5B7A">
            <w:pPr>
              <w:keepNext/>
              <w:spacing w:line="240" w:lineRule="auto"/>
              <w:contextualSpacing/>
              <w:rPr>
                <w:sz w:val="18"/>
                <w:szCs w:val="18"/>
              </w:rPr>
            </w:pPr>
            <w:r w:rsidRPr="00F06755">
              <w:rPr>
                <w:sz w:val="18"/>
                <w:szCs w:val="18"/>
              </w:rPr>
              <w:t>Konsum beeinträchtigt kognitive Fähigkeiten</w:t>
            </w:r>
          </w:p>
        </w:tc>
        <w:tc>
          <w:tcPr>
            <w:tcW w:w="1417" w:type="dxa"/>
            <w:vAlign w:val="center"/>
          </w:tcPr>
          <w:p w14:paraId="0FA623F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73BEAA5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83</w:t>
            </w:r>
          </w:p>
        </w:tc>
        <w:tc>
          <w:tcPr>
            <w:tcW w:w="850" w:type="dxa"/>
            <w:vAlign w:val="center"/>
          </w:tcPr>
          <w:p w14:paraId="749AF11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80</w:t>
            </w:r>
          </w:p>
        </w:tc>
        <w:tc>
          <w:tcPr>
            <w:tcW w:w="850" w:type="dxa"/>
            <w:vAlign w:val="center"/>
          </w:tcPr>
          <w:p w14:paraId="771F5BC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73</w:t>
            </w:r>
          </w:p>
        </w:tc>
        <w:tc>
          <w:tcPr>
            <w:tcW w:w="850" w:type="dxa"/>
            <w:vAlign w:val="center"/>
          </w:tcPr>
          <w:p w14:paraId="09103D6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81</w:t>
            </w:r>
          </w:p>
        </w:tc>
        <w:tc>
          <w:tcPr>
            <w:tcW w:w="850" w:type="dxa"/>
            <w:vAlign w:val="center"/>
          </w:tcPr>
          <w:p w14:paraId="4F10721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84</w:t>
            </w:r>
          </w:p>
        </w:tc>
      </w:tr>
      <w:tr w:rsidR="00A14B06" w:rsidRPr="00F06755" w14:paraId="660C1E8A" w14:textId="77777777" w:rsidTr="00B10A89">
        <w:trPr>
          <w:trHeight w:val="20"/>
        </w:trPr>
        <w:tc>
          <w:tcPr>
            <w:tcW w:w="420" w:type="dxa"/>
            <w:shd w:val="clear" w:color="auto" w:fill="D9D9D9" w:themeFill="background1" w:themeFillShade="D9"/>
            <w:noWrap/>
            <w:vAlign w:val="center"/>
            <w:hideMark/>
          </w:tcPr>
          <w:p w14:paraId="3ACA28EA" w14:textId="77777777" w:rsidR="00A14B06" w:rsidRPr="00F06755" w:rsidRDefault="00A14B06" w:rsidP="009D5B7A">
            <w:pPr>
              <w:keepNext/>
              <w:spacing w:line="240" w:lineRule="auto"/>
              <w:contextualSpacing/>
              <w:rPr>
                <w:sz w:val="18"/>
                <w:szCs w:val="18"/>
              </w:rPr>
            </w:pPr>
            <w:r w:rsidRPr="00F06755">
              <w:rPr>
                <w:sz w:val="18"/>
                <w:szCs w:val="18"/>
              </w:rPr>
              <w:t>21</w:t>
            </w:r>
          </w:p>
        </w:tc>
        <w:tc>
          <w:tcPr>
            <w:tcW w:w="4479" w:type="dxa"/>
            <w:shd w:val="clear" w:color="auto" w:fill="D9D9D9" w:themeFill="background1" w:themeFillShade="D9"/>
            <w:vAlign w:val="center"/>
            <w:hideMark/>
          </w:tcPr>
          <w:p w14:paraId="7890667B" w14:textId="77777777" w:rsidR="00A14B06" w:rsidRPr="00F06755" w:rsidRDefault="00A14B06" w:rsidP="009D5B7A">
            <w:pPr>
              <w:keepNext/>
              <w:spacing w:line="240" w:lineRule="auto"/>
              <w:contextualSpacing/>
              <w:rPr>
                <w:sz w:val="18"/>
                <w:szCs w:val="18"/>
              </w:rPr>
            </w:pPr>
            <w:r w:rsidRPr="00F06755">
              <w:rPr>
                <w:sz w:val="18"/>
                <w:szCs w:val="18"/>
              </w:rPr>
              <w:t>Konsum gefährdet die Verkehrssicherheit</w:t>
            </w:r>
          </w:p>
        </w:tc>
        <w:tc>
          <w:tcPr>
            <w:tcW w:w="1417" w:type="dxa"/>
            <w:shd w:val="clear" w:color="auto" w:fill="D9D9D9" w:themeFill="background1" w:themeFillShade="D9"/>
            <w:vAlign w:val="center"/>
          </w:tcPr>
          <w:p w14:paraId="56B875D7"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7D8DAE5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92</w:t>
            </w:r>
          </w:p>
        </w:tc>
        <w:tc>
          <w:tcPr>
            <w:tcW w:w="850" w:type="dxa"/>
            <w:shd w:val="clear" w:color="auto" w:fill="D9D9D9" w:themeFill="background1" w:themeFillShade="D9"/>
            <w:vAlign w:val="center"/>
          </w:tcPr>
          <w:p w14:paraId="3F67304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89</w:t>
            </w:r>
          </w:p>
        </w:tc>
        <w:tc>
          <w:tcPr>
            <w:tcW w:w="850" w:type="dxa"/>
            <w:shd w:val="clear" w:color="auto" w:fill="D9D9D9" w:themeFill="background1" w:themeFillShade="D9"/>
            <w:vAlign w:val="center"/>
          </w:tcPr>
          <w:p w14:paraId="74B2FAD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82</w:t>
            </w:r>
          </w:p>
        </w:tc>
        <w:tc>
          <w:tcPr>
            <w:tcW w:w="850" w:type="dxa"/>
            <w:shd w:val="clear" w:color="auto" w:fill="D9D9D9" w:themeFill="background1" w:themeFillShade="D9"/>
            <w:vAlign w:val="center"/>
          </w:tcPr>
          <w:p w14:paraId="114ED48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89</w:t>
            </w:r>
          </w:p>
        </w:tc>
        <w:tc>
          <w:tcPr>
            <w:tcW w:w="850" w:type="dxa"/>
            <w:shd w:val="clear" w:color="auto" w:fill="D9D9D9" w:themeFill="background1" w:themeFillShade="D9"/>
            <w:vAlign w:val="center"/>
          </w:tcPr>
          <w:p w14:paraId="183C8D7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91</w:t>
            </w:r>
          </w:p>
        </w:tc>
      </w:tr>
      <w:tr w:rsidR="00A14B06" w:rsidRPr="00F06755" w14:paraId="7131033C" w14:textId="77777777" w:rsidTr="00B10A89">
        <w:trPr>
          <w:trHeight w:val="20"/>
        </w:trPr>
        <w:tc>
          <w:tcPr>
            <w:tcW w:w="420" w:type="dxa"/>
            <w:noWrap/>
            <w:vAlign w:val="center"/>
            <w:hideMark/>
          </w:tcPr>
          <w:p w14:paraId="79FC8E30" w14:textId="77777777" w:rsidR="00A14B06" w:rsidRPr="00F06755" w:rsidRDefault="00A14B06" w:rsidP="009D5B7A">
            <w:pPr>
              <w:keepNext/>
              <w:spacing w:line="240" w:lineRule="auto"/>
              <w:contextualSpacing/>
              <w:rPr>
                <w:sz w:val="18"/>
                <w:szCs w:val="18"/>
              </w:rPr>
            </w:pPr>
            <w:r w:rsidRPr="00F06755">
              <w:rPr>
                <w:sz w:val="18"/>
                <w:szCs w:val="18"/>
              </w:rPr>
              <w:t>22</w:t>
            </w:r>
          </w:p>
        </w:tc>
        <w:tc>
          <w:tcPr>
            <w:tcW w:w="4479" w:type="dxa"/>
            <w:vAlign w:val="center"/>
            <w:hideMark/>
          </w:tcPr>
          <w:p w14:paraId="68E7C384" w14:textId="77777777" w:rsidR="00A14B06" w:rsidRPr="00F06755" w:rsidRDefault="00A14B06" w:rsidP="009D5B7A">
            <w:pPr>
              <w:keepNext/>
              <w:spacing w:line="240" w:lineRule="auto"/>
              <w:contextualSpacing/>
              <w:rPr>
                <w:sz w:val="18"/>
                <w:szCs w:val="18"/>
              </w:rPr>
            </w:pPr>
            <w:r w:rsidRPr="00F06755">
              <w:rPr>
                <w:sz w:val="18"/>
                <w:szCs w:val="18"/>
              </w:rPr>
              <w:t>Cannabis ist eine Einstiegsdroge</w:t>
            </w:r>
          </w:p>
        </w:tc>
        <w:tc>
          <w:tcPr>
            <w:tcW w:w="1417" w:type="dxa"/>
            <w:vAlign w:val="center"/>
          </w:tcPr>
          <w:p w14:paraId="1E44975E"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486FA0A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52</w:t>
            </w:r>
          </w:p>
        </w:tc>
        <w:tc>
          <w:tcPr>
            <w:tcW w:w="850" w:type="dxa"/>
            <w:vAlign w:val="center"/>
          </w:tcPr>
          <w:p w14:paraId="7D7306A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40D3024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70</w:t>
            </w:r>
          </w:p>
        </w:tc>
        <w:tc>
          <w:tcPr>
            <w:tcW w:w="850" w:type="dxa"/>
            <w:vAlign w:val="center"/>
          </w:tcPr>
          <w:p w14:paraId="7A0BD7F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63</w:t>
            </w:r>
          </w:p>
        </w:tc>
        <w:tc>
          <w:tcPr>
            <w:tcW w:w="850" w:type="dxa"/>
            <w:vAlign w:val="center"/>
          </w:tcPr>
          <w:p w14:paraId="33697EC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51</w:t>
            </w:r>
          </w:p>
        </w:tc>
      </w:tr>
      <w:tr w:rsidR="00A14B06" w:rsidRPr="00F06755" w14:paraId="418C90B0" w14:textId="77777777" w:rsidTr="00B10A89">
        <w:trPr>
          <w:trHeight w:val="20"/>
        </w:trPr>
        <w:tc>
          <w:tcPr>
            <w:tcW w:w="420" w:type="dxa"/>
            <w:shd w:val="clear" w:color="auto" w:fill="D9D9D9" w:themeFill="background1" w:themeFillShade="D9"/>
            <w:noWrap/>
            <w:vAlign w:val="center"/>
            <w:hideMark/>
          </w:tcPr>
          <w:p w14:paraId="0056136E" w14:textId="77777777" w:rsidR="00A14B06" w:rsidRPr="00F06755" w:rsidRDefault="00A14B06" w:rsidP="009D5B7A">
            <w:pPr>
              <w:keepNext/>
              <w:spacing w:line="240" w:lineRule="auto"/>
              <w:contextualSpacing/>
              <w:rPr>
                <w:sz w:val="18"/>
                <w:szCs w:val="18"/>
              </w:rPr>
            </w:pPr>
            <w:r w:rsidRPr="00F06755">
              <w:rPr>
                <w:sz w:val="18"/>
                <w:szCs w:val="18"/>
              </w:rPr>
              <w:t>23</w:t>
            </w:r>
          </w:p>
        </w:tc>
        <w:tc>
          <w:tcPr>
            <w:tcW w:w="4479" w:type="dxa"/>
            <w:shd w:val="clear" w:color="auto" w:fill="D9D9D9" w:themeFill="background1" w:themeFillShade="D9"/>
            <w:vAlign w:val="center"/>
            <w:hideMark/>
          </w:tcPr>
          <w:p w14:paraId="0134158B" w14:textId="77777777" w:rsidR="00A14B06" w:rsidRPr="00F06755" w:rsidRDefault="00A14B06" w:rsidP="009D5B7A">
            <w:pPr>
              <w:keepNext/>
              <w:spacing w:line="240" w:lineRule="auto"/>
              <w:contextualSpacing/>
              <w:rPr>
                <w:sz w:val="18"/>
                <w:szCs w:val="18"/>
              </w:rPr>
            </w:pPr>
            <w:r w:rsidRPr="00F06755">
              <w:rPr>
                <w:sz w:val="18"/>
                <w:szCs w:val="18"/>
              </w:rPr>
              <w:t>Cannabis verursacht keine Abhängigkeit</w:t>
            </w:r>
          </w:p>
        </w:tc>
        <w:tc>
          <w:tcPr>
            <w:tcW w:w="1417" w:type="dxa"/>
            <w:shd w:val="clear" w:color="auto" w:fill="D9D9D9" w:themeFill="background1" w:themeFillShade="D9"/>
            <w:vAlign w:val="center"/>
          </w:tcPr>
          <w:p w14:paraId="462B19EA"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7E8DF27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64</w:t>
            </w:r>
          </w:p>
        </w:tc>
        <w:tc>
          <w:tcPr>
            <w:tcW w:w="850" w:type="dxa"/>
            <w:shd w:val="clear" w:color="auto" w:fill="D9D9D9" w:themeFill="background1" w:themeFillShade="D9"/>
            <w:vAlign w:val="center"/>
          </w:tcPr>
          <w:p w14:paraId="269CD20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63</w:t>
            </w:r>
          </w:p>
        </w:tc>
        <w:tc>
          <w:tcPr>
            <w:tcW w:w="850" w:type="dxa"/>
            <w:shd w:val="clear" w:color="auto" w:fill="D9D9D9" w:themeFill="background1" w:themeFillShade="D9"/>
            <w:vAlign w:val="center"/>
          </w:tcPr>
          <w:p w14:paraId="6932DD0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46</w:t>
            </w:r>
          </w:p>
        </w:tc>
        <w:tc>
          <w:tcPr>
            <w:tcW w:w="850" w:type="dxa"/>
            <w:shd w:val="clear" w:color="auto" w:fill="D9D9D9" w:themeFill="background1" w:themeFillShade="D9"/>
            <w:vAlign w:val="center"/>
          </w:tcPr>
          <w:p w14:paraId="5F55C74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64</w:t>
            </w:r>
          </w:p>
        </w:tc>
        <w:tc>
          <w:tcPr>
            <w:tcW w:w="850" w:type="dxa"/>
            <w:shd w:val="clear" w:color="auto" w:fill="D9D9D9" w:themeFill="background1" w:themeFillShade="D9"/>
            <w:vAlign w:val="center"/>
          </w:tcPr>
          <w:p w14:paraId="78CBE7E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61</w:t>
            </w:r>
          </w:p>
        </w:tc>
      </w:tr>
      <w:tr w:rsidR="00A14B06" w:rsidRPr="00F06755" w14:paraId="31DA9FBD" w14:textId="77777777" w:rsidTr="00B10A89">
        <w:trPr>
          <w:trHeight w:val="20"/>
        </w:trPr>
        <w:tc>
          <w:tcPr>
            <w:tcW w:w="420" w:type="dxa"/>
            <w:noWrap/>
            <w:vAlign w:val="center"/>
            <w:hideMark/>
          </w:tcPr>
          <w:p w14:paraId="48978EDF" w14:textId="77777777" w:rsidR="00A14B06" w:rsidRPr="00F06755" w:rsidRDefault="00A14B06" w:rsidP="009D5B7A">
            <w:pPr>
              <w:keepNext/>
              <w:spacing w:line="240" w:lineRule="auto"/>
              <w:contextualSpacing/>
              <w:rPr>
                <w:sz w:val="18"/>
                <w:szCs w:val="18"/>
              </w:rPr>
            </w:pPr>
            <w:r w:rsidRPr="00F06755">
              <w:rPr>
                <w:sz w:val="18"/>
                <w:szCs w:val="18"/>
              </w:rPr>
              <w:t>24</w:t>
            </w:r>
          </w:p>
        </w:tc>
        <w:tc>
          <w:tcPr>
            <w:tcW w:w="4479" w:type="dxa"/>
            <w:vAlign w:val="center"/>
            <w:hideMark/>
          </w:tcPr>
          <w:p w14:paraId="7950E02B" w14:textId="77777777" w:rsidR="00A14B06" w:rsidRPr="00F06755" w:rsidRDefault="00A14B06" w:rsidP="009D5B7A">
            <w:pPr>
              <w:keepNext/>
              <w:spacing w:line="240" w:lineRule="auto"/>
              <w:contextualSpacing/>
              <w:rPr>
                <w:sz w:val="18"/>
                <w:szCs w:val="18"/>
              </w:rPr>
            </w:pPr>
            <w:r w:rsidRPr="00F06755">
              <w:rPr>
                <w:sz w:val="18"/>
                <w:szCs w:val="18"/>
              </w:rPr>
              <w:t>Konsum löst Psychosen aus</w:t>
            </w:r>
          </w:p>
        </w:tc>
        <w:tc>
          <w:tcPr>
            <w:tcW w:w="1417" w:type="dxa"/>
            <w:vAlign w:val="center"/>
          </w:tcPr>
          <w:p w14:paraId="2EB4C5B0"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6810B25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74</w:t>
            </w:r>
          </w:p>
        </w:tc>
        <w:tc>
          <w:tcPr>
            <w:tcW w:w="850" w:type="dxa"/>
            <w:vAlign w:val="center"/>
          </w:tcPr>
          <w:p w14:paraId="6396F02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76</w:t>
            </w:r>
          </w:p>
        </w:tc>
        <w:tc>
          <w:tcPr>
            <w:tcW w:w="850" w:type="dxa"/>
            <w:vAlign w:val="center"/>
          </w:tcPr>
          <w:p w14:paraId="3086D5C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56</w:t>
            </w:r>
          </w:p>
        </w:tc>
        <w:tc>
          <w:tcPr>
            <w:tcW w:w="850" w:type="dxa"/>
            <w:vAlign w:val="center"/>
          </w:tcPr>
          <w:p w14:paraId="3FC3876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72</w:t>
            </w:r>
          </w:p>
        </w:tc>
        <w:tc>
          <w:tcPr>
            <w:tcW w:w="850" w:type="dxa"/>
            <w:vAlign w:val="center"/>
          </w:tcPr>
          <w:p w14:paraId="4B2DA9D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71</w:t>
            </w:r>
          </w:p>
        </w:tc>
      </w:tr>
      <w:tr w:rsidR="00A14B06" w:rsidRPr="00F06755" w14:paraId="2BB1DFF1" w14:textId="77777777" w:rsidTr="00B10A89">
        <w:trPr>
          <w:trHeight w:val="20"/>
        </w:trPr>
        <w:tc>
          <w:tcPr>
            <w:tcW w:w="420" w:type="dxa"/>
            <w:shd w:val="clear" w:color="auto" w:fill="D9D9D9" w:themeFill="background1" w:themeFillShade="D9"/>
            <w:noWrap/>
            <w:vAlign w:val="center"/>
            <w:hideMark/>
          </w:tcPr>
          <w:p w14:paraId="2B2ED354" w14:textId="77777777" w:rsidR="00A14B06" w:rsidRPr="00F06755" w:rsidRDefault="00A14B06" w:rsidP="009D5B7A">
            <w:pPr>
              <w:keepNext/>
              <w:spacing w:line="240" w:lineRule="auto"/>
              <w:contextualSpacing/>
              <w:rPr>
                <w:sz w:val="18"/>
                <w:szCs w:val="18"/>
              </w:rPr>
            </w:pPr>
            <w:r w:rsidRPr="00F06755">
              <w:rPr>
                <w:sz w:val="18"/>
                <w:szCs w:val="18"/>
              </w:rPr>
              <w:t>25</w:t>
            </w:r>
          </w:p>
        </w:tc>
        <w:tc>
          <w:tcPr>
            <w:tcW w:w="4479" w:type="dxa"/>
            <w:shd w:val="clear" w:color="auto" w:fill="D9D9D9" w:themeFill="background1" w:themeFillShade="D9"/>
            <w:vAlign w:val="center"/>
            <w:hideMark/>
          </w:tcPr>
          <w:p w14:paraId="3E6E03CC" w14:textId="77777777" w:rsidR="00A14B06" w:rsidRPr="00F06755" w:rsidRDefault="00A14B06" w:rsidP="009D5B7A">
            <w:pPr>
              <w:keepNext/>
              <w:spacing w:line="240" w:lineRule="auto"/>
              <w:contextualSpacing/>
              <w:rPr>
                <w:sz w:val="18"/>
                <w:szCs w:val="18"/>
              </w:rPr>
            </w:pPr>
            <w:r w:rsidRPr="00F06755">
              <w:rPr>
                <w:sz w:val="18"/>
                <w:szCs w:val="18"/>
              </w:rPr>
              <w:t>Konsum hilft gegen Angst</w:t>
            </w:r>
          </w:p>
        </w:tc>
        <w:tc>
          <w:tcPr>
            <w:tcW w:w="1417" w:type="dxa"/>
            <w:shd w:val="clear" w:color="auto" w:fill="D9D9D9" w:themeFill="background1" w:themeFillShade="D9"/>
            <w:vAlign w:val="center"/>
          </w:tcPr>
          <w:p w14:paraId="1D94917D"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679E1CD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61</w:t>
            </w:r>
          </w:p>
        </w:tc>
        <w:tc>
          <w:tcPr>
            <w:tcW w:w="850" w:type="dxa"/>
            <w:shd w:val="clear" w:color="auto" w:fill="D9D9D9" w:themeFill="background1" w:themeFillShade="D9"/>
            <w:vAlign w:val="center"/>
          </w:tcPr>
          <w:p w14:paraId="37C6037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65</w:t>
            </w:r>
          </w:p>
        </w:tc>
        <w:tc>
          <w:tcPr>
            <w:tcW w:w="850" w:type="dxa"/>
            <w:shd w:val="clear" w:color="auto" w:fill="D9D9D9" w:themeFill="background1" w:themeFillShade="D9"/>
            <w:vAlign w:val="center"/>
          </w:tcPr>
          <w:p w14:paraId="427F69A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shd w:val="clear" w:color="auto" w:fill="D9D9D9" w:themeFill="background1" w:themeFillShade="D9"/>
            <w:vAlign w:val="center"/>
          </w:tcPr>
          <w:p w14:paraId="2D0631A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59</w:t>
            </w:r>
          </w:p>
        </w:tc>
        <w:tc>
          <w:tcPr>
            <w:tcW w:w="850" w:type="dxa"/>
            <w:shd w:val="clear" w:color="auto" w:fill="D9D9D9" w:themeFill="background1" w:themeFillShade="D9"/>
            <w:vAlign w:val="center"/>
          </w:tcPr>
          <w:p w14:paraId="61AC57D1"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61</w:t>
            </w:r>
          </w:p>
        </w:tc>
      </w:tr>
      <w:tr w:rsidR="00A14B06" w:rsidRPr="00F06755" w14:paraId="6A79F97C" w14:textId="77777777" w:rsidTr="00B10A89">
        <w:trPr>
          <w:trHeight w:val="20"/>
        </w:trPr>
        <w:tc>
          <w:tcPr>
            <w:tcW w:w="420" w:type="dxa"/>
            <w:noWrap/>
            <w:vAlign w:val="center"/>
            <w:hideMark/>
          </w:tcPr>
          <w:p w14:paraId="61E8F36B" w14:textId="77777777" w:rsidR="00A14B06" w:rsidRPr="00F06755" w:rsidRDefault="00A14B06" w:rsidP="009D5B7A">
            <w:pPr>
              <w:keepNext/>
              <w:spacing w:line="240" w:lineRule="auto"/>
              <w:contextualSpacing/>
              <w:rPr>
                <w:sz w:val="18"/>
                <w:szCs w:val="18"/>
              </w:rPr>
            </w:pPr>
            <w:r w:rsidRPr="00F06755">
              <w:rPr>
                <w:sz w:val="18"/>
                <w:szCs w:val="18"/>
              </w:rPr>
              <w:t>26</w:t>
            </w:r>
          </w:p>
        </w:tc>
        <w:tc>
          <w:tcPr>
            <w:tcW w:w="4479" w:type="dxa"/>
            <w:vAlign w:val="center"/>
            <w:hideMark/>
          </w:tcPr>
          <w:p w14:paraId="40CF4C07" w14:textId="77777777" w:rsidR="00A14B06" w:rsidRPr="00F06755" w:rsidRDefault="00A14B06" w:rsidP="009D5B7A">
            <w:pPr>
              <w:keepNext/>
              <w:spacing w:line="240" w:lineRule="auto"/>
              <w:contextualSpacing/>
              <w:rPr>
                <w:sz w:val="18"/>
                <w:szCs w:val="18"/>
              </w:rPr>
            </w:pPr>
            <w:r w:rsidRPr="00F06755">
              <w:rPr>
                <w:sz w:val="18"/>
                <w:szCs w:val="18"/>
              </w:rPr>
              <w:t>Konsum hilft gegen Depressionen</w:t>
            </w:r>
          </w:p>
        </w:tc>
        <w:tc>
          <w:tcPr>
            <w:tcW w:w="1417" w:type="dxa"/>
            <w:vAlign w:val="center"/>
          </w:tcPr>
          <w:p w14:paraId="6BA4818E"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210B1CB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30</w:t>
            </w:r>
          </w:p>
        </w:tc>
        <w:tc>
          <w:tcPr>
            <w:tcW w:w="850" w:type="dxa"/>
            <w:vAlign w:val="center"/>
          </w:tcPr>
          <w:p w14:paraId="4258B91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37</w:t>
            </w:r>
          </w:p>
        </w:tc>
        <w:tc>
          <w:tcPr>
            <w:tcW w:w="850" w:type="dxa"/>
            <w:vAlign w:val="center"/>
          </w:tcPr>
          <w:p w14:paraId="60C1C52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26</w:t>
            </w:r>
          </w:p>
        </w:tc>
        <w:tc>
          <w:tcPr>
            <w:tcW w:w="850" w:type="dxa"/>
            <w:vAlign w:val="center"/>
          </w:tcPr>
          <w:p w14:paraId="04B5578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31</w:t>
            </w:r>
          </w:p>
        </w:tc>
        <w:tc>
          <w:tcPr>
            <w:tcW w:w="850" w:type="dxa"/>
            <w:vAlign w:val="center"/>
          </w:tcPr>
          <w:p w14:paraId="3BEC11F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32</w:t>
            </w:r>
          </w:p>
        </w:tc>
      </w:tr>
      <w:tr w:rsidR="00A14B06" w:rsidRPr="00F06755" w14:paraId="16001193" w14:textId="77777777" w:rsidTr="00B10A89">
        <w:trPr>
          <w:trHeight w:val="20"/>
        </w:trPr>
        <w:tc>
          <w:tcPr>
            <w:tcW w:w="420" w:type="dxa"/>
            <w:shd w:val="clear" w:color="auto" w:fill="D9D9D9" w:themeFill="background1" w:themeFillShade="D9"/>
            <w:noWrap/>
            <w:vAlign w:val="center"/>
            <w:hideMark/>
          </w:tcPr>
          <w:p w14:paraId="6464F232" w14:textId="77777777" w:rsidR="00A14B06" w:rsidRPr="00F06755" w:rsidRDefault="00A14B06" w:rsidP="009D5B7A">
            <w:pPr>
              <w:keepNext/>
              <w:spacing w:line="240" w:lineRule="auto"/>
              <w:contextualSpacing/>
              <w:rPr>
                <w:sz w:val="18"/>
                <w:szCs w:val="18"/>
              </w:rPr>
            </w:pPr>
            <w:r w:rsidRPr="00F06755">
              <w:rPr>
                <w:sz w:val="18"/>
                <w:szCs w:val="18"/>
              </w:rPr>
              <w:t>27</w:t>
            </w:r>
          </w:p>
        </w:tc>
        <w:tc>
          <w:tcPr>
            <w:tcW w:w="4479" w:type="dxa"/>
            <w:shd w:val="clear" w:color="auto" w:fill="D9D9D9" w:themeFill="background1" w:themeFillShade="D9"/>
            <w:vAlign w:val="center"/>
            <w:hideMark/>
          </w:tcPr>
          <w:p w14:paraId="0FAC5470" w14:textId="77777777" w:rsidR="00A14B06" w:rsidRPr="00F06755" w:rsidRDefault="00A14B06" w:rsidP="009D5B7A">
            <w:pPr>
              <w:keepNext/>
              <w:spacing w:line="240" w:lineRule="auto"/>
              <w:contextualSpacing/>
              <w:rPr>
                <w:sz w:val="18"/>
                <w:szCs w:val="18"/>
              </w:rPr>
            </w:pPr>
            <w:r w:rsidRPr="00F06755">
              <w:rPr>
                <w:sz w:val="18"/>
                <w:szCs w:val="18"/>
              </w:rPr>
              <w:t>Konsum hilft bei ADHS</w:t>
            </w:r>
          </w:p>
        </w:tc>
        <w:tc>
          <w:tcPr>
            <w:tcW w:w="1417" w:type="dxa"/>
            <w:shd w:val="clear" w:color="auto" w:fill="D9D9D9" w:themeFill="background1" w:themeFillShade="D9"/>
            <w:vAlign w:val="center"/>
          </w:tcPr>
          <w:p w14:paraId="6130123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0C37DDC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56</w:t>
            </w:r>
          </w:p>
        </w:tc>
        <w:tc>
          <w:tcPr>
            <w:tcW w:w="850" w:type="dxa"/>
            <w:shd w:val="clear" w:color="auto" w:fill="D9D9D9" w:themeFill="background1" w:themeFillShade="D9"/>
            <w:vAlign w:val="center"/>
          </w:tcPr>
          <w:p w14:paraId="56435F8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60</w:t>
            </w:r>
          </w:p>
        </w:tc>
        <w:tc>
          <w:tcPr>
            <w:tcW w:w="850" w:type="dxa"/>
            <w:shd w:val="clear" w:color="auto" w:fill="D9D9D9" w:themeFill="background1" w:themeFillShade="D9"/>
            <w:vAlign w:val="center"/>
          </w:tcPr>
          <w:p w14:paraId="71B38D4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50</w:t>
            </w:r>
          </w:p>
        </w:tc>
        <w:tc>
          <w:tcPr>
            <w:tcW w:w="850" w:type="dxa"/>
            <w:shd w:val="clear" w:color="auto" w:fill="D9D9D9" w:themeFill="background1" w:themeFillShade="D9"/>
            <w:vAlign w:val="center"/>
          </w:tcPr>
          <w:p w14:paraId="104016E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56</w:t>
            </w:r>
          </w:p>
        </w:tc>
        <w:tc>
          <w:tcPr>
            <w:tcW w:w="850" w:type="dxa"/>
            <w:shd w:val="clear" w:color="auto" w:fill="D9D9D9" w:themeFill="background1" w:themeFillShade="D9"/>
            <w:vAlign w:val="center"/>
          </w:tcPr>
          <w:p w14:paraId="05BBF05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r>
      <w:tr w:rsidR="00A14B06" w:rsidRPr="00F06755" w14:paraId="44A28B74" w14:textId="77777777" w:rsidTr="00B10A89">
        <w:trPr>
          <w:trHeight w:val="20"/>
        </w:trPr>
        <w:tc>
          <w:tcPr>
            <w:tcW w:w="420" w:type="dxa"/>
            <w:noWrap/>
            <w:vAlign w:val="center"/>
            <w:hideMark/>
          </w:tcPr>
          <w:p w14:paraId="1BAEF152" w14:textId="77777777" w:rsidR="00A14B06" w:rsidRPr="00F06755" w:rsidRDefault="00A14B06" w:rsidP="009D5B7A">
            <w:pPr>
              <w:keepNext/>
              <w:spacing w:line="240" w:lineRule="auto"/>
              <w:contextualSpacing/>
              <w:rPr>
                <w:sz w:val="18"/>
                <w:szCs w:val="18"/>
              </w:rPr>
            </w:pPr>
            <w:r w:rsidRPr="00F06755">
              <w:rPr>
                <w:sz w:val="18"/>
                <w:szCs w:val="18"/>
              </w:rPr>
              <w:t>28</w:t>
            </w:r>
          </w:p>
        </w:tc>
        <w:tc>
          <w:tcPr>
            <w:tcW w:w="4479" w:type="dxa"/>
            <w:vAlign w:val="center"/>
            <w:hideMark/>
          </w:tcPr>
          <w:p w14:paraId="216CA41E" w14:textId="77777777" w:rsidR="00A14B06" w:rsidRPr="00F06755" w:rsidRDefault="00A14B06" w:rsidP="009D5B7A">
            <w:pPr>
              <w:keepNext/>
              <w:spacing w:line="240" w:lineRule="auto"/>
              <w:contextualSpacing/>
              <w:rPr>
                <w:sz w:val="18"/>
                <w:szCs w:val="18"/>
              </w:rPr>
            </w:pPr>
            <w:r w:rsidRPr="00F06755">
              <w:rPr>
                <w:sz w:val="18"/>
                <w:szCs w:val="18"/>
              </w:rPr>
              <w:t>Konsum verursacht einen generellen Motivationsverlust</w:t>
            </w:r>
          </w:p>
        </w:tc>
        <w:tc>
          <w:tcPr>
            <w:tcW w:w="1417" w:type="dxa"/>
            <w:vAlign w:val="center"/>
          </w:tcPr>
          <w:p w14:paraId="5FE0D7C2"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4FC2048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25</w:t>
            </w:r>
          </w:p>
        </w:tc>
        <w:tc>
          <w:tcPr>
            <w:tcW w:w="850" w:type="dxa"/>
            <w:vAlign w:val="center"/>
          </w:tcPr>
          <w:p w14:paraId="613524E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32</w:t>
            </w:r>
          </w:p>
        </w:tc>
        <w:tc>
          <w:tcPr>
            <w:tcW w:w="850" w:type="dxa"/>
            <w:vAlign w:val="center"/>
          </w:tcPr>
          <w:p w14:paraId="4ED4CA8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48</w:t>
            </w:r>
          </w:p>
        </w:tc>
        <w:tc>
          <w:tcPr>
            <w:tcW w:w="850" w:type="dxa"/>
            <w:vAlign w:val="center"/>
          </w:tcPr>
          <w:p w14:paraId="546A10A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31</w:t>
            </w:r>
          </w:p>
        </w:tc>
        <w:tc>
          <w:tcPr>
            <w:tcW w:w="850" w:type="dxa"/>
            <w:vAlign w:val="center"/>
          </w:tcPr>
          <w:p w14:paraId="040EBE2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28</w:t>
            </w:r>
          </w:p>
        </w:tc>
      </w:tr>
      <w:tr w:rsidR="00A14B06" w:rsidRPr="00F06755" w14:paraId="5ADC6342" w14:textId="77777777" w:rsidTr="00B10A89">
        <w:trPr>
          <w:trHeight w:val="20"/>
        </w:trPr>
        <w:tc>
          <w:tcPr>
            <w:tcW w:w="420" w:type="dxa"/>
            <w:shd w:val="clear" w:color="auto" w:fill="D9D9D9" w:themeFill="background1" w:themeFillShade="D9"/>
            <w:noWrap/>
            <w:vAlign w:val="center"/>
            <w:hideMark/>
          </w:tcPr>
          <w:p w14:paraId="2ACCC971" w14:textId="77777777" w:rsidR="00A14B06" w:rsidRPr="00F06755" w:rsidRDefault="00A14B06" w:rsidP="009D5B7A">
            <w:pPr>
              <w:keepNext/>
              <w:spacing w:line="240" w:lineRule="auto"/>
              <w:contextualSpacing/>
              <w:rPr>
                <w:sz w:val="18"/>
                <w:szCs w:val="18"/>
              </w:rPr>
            </w:pPr>
            <w:r w:rsidRPr="00F06755">
              <w:rPr>
                <w:sz w:val="18"/>
                <w:szCs w:val="18"/>
              </w:rPr>
              <w:t>29</w:t>
            </w:r>
          </w:p>
        </w:tc>
        <w:tc>
          <w:tcPr>
            <w:tcW w:w="4479" w:type="dxa"/>
            <w:shd w:val="clear" w:color="auto" w:fill="D9D9D9" w:themeFill="background1" w:themeFillShade="D9"/>
            <w:vAlign w:val="center"/>
            <w:hideMark/>
          </w:tcPr>
          <w:p w14:paraId="0D58C7E6" w14:textId="77777777" w:rsidR="00A14B06" w:rsidRPr="00F06755" w:rsidRDefault="00A14B06" w:rsidP="009D5B7A">
            <w:pPr>
              <w:keepNext/>
              <w:spacing w:line="240" w:lineRule="auto"/>
              <w:contextualSpacing/>
              <w:rPr>
                <w:sz w:val="18"/>
                <w:szCs w:val="18"/>
              </w:rPr>
            </w:pPr>
            <w:r w:rsidRPr="00F06755">
              <w:rPr>
                <w:sz w:val="18"/>
                <w:szCs w:val="18"/>
              </w:rPr>
              <w:t>Konsum verbessert die Gemütslage</w:t>
            </w:r>
          </w:p>
        </w:tc>
        <w:tc>
          <w:tcPr>
            <w:tcW w:w="1417" w:type="dxa"/>
            <w:shd w:val="clear" w:color="auto" w:fill="D9D9D9" w:themeFill="background1" w:themeFillShade="D9"/>
            <w:vAlign w:val="center"/>
          </w:tcPr>
          <w:p w14:paraId="21F97FD9"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7BAA71A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84</w:t>
            </w:r>
          </w:p>
        </w:tc>
        <w:tc>
          <w:tcPr>
            <w:tcW w:w="850" w:type="dxa"/>
            <w:shd w:val="clear" w:color="auto" w:fill="D9D9D9" w:themeFill="background1" w:themeFillShade="D9"/>
            <w:vAlign w:val="center"/>
          </w:tcPr>
          <w:p w14:paraId="54D650D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84</w:t>
            </w:r>
          </w:p>
        </w:tc>
        <w:tc>
          <w:tcPr>
            <w:tcW w:w="850" w:type="dxa"/>
            <w:shd w:val="clear" w:color="auto" w:fill="D9D9D9" w:themeFill="background1" w:themeFillShade="D9"/>
            <w:vAlign w:val="center"/>
          </w:tcPr>
          <w:p w14:paraId="3CE7D45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82</w:t>
            </w:r>
          </w:p>
        </w:tc>
        <w:tc>
          <w:tcPr>
            <w:tcW w:w="850" w:type="dxa"/>
            <w:shd w:val="clear" w:color="auto" w:fill="D9D9D9" w:themeFill="background1" w:themeFillShade="D9"/>
            <w:vAlign w:val="center"/>
          </w:tcPr>
          <w:p w14:paraId="24C9189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86</w:t>
            </w:r>
          </w:p>
        </w:tc>
        <w:tc>
          <w:tcPr>
            <w:tcW w:w="850" w:type="dxa"/>
            <w:shd w:val="clear" w:color="auto" w:fill="D9D9D9" w:themeFill="background1" w:themeFillShade="D9"/>
            <w:vAlign w:val="center"/>
          </w:tcPr>
          <w:p w14:paraId="51C0572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85</w:t>
            </w:r>
          </w:p>
        </w:tc>
      </w:tr>
      <w:tr w:rsidR="00A14B06" w:rsidRPr="00F06755" w14:paraId="795167CA" w14:textId="77777777" w:rsidTr="00B10A89">
        <w:trPr>
          <w:trHeight w:val="20"/>
        </w:trPr>
        <w:tc>
          <w:tcPr>
            <w:tcW w:w="420" w:type="dxa"/>
            <w:noWrap/>
            <w:vAlign w:val="center"/>
            <w:hideMark/>
          </w:tcPr>
          <w:p w14:paraId="53D8D0FD" w14:textId="77777777" w:rsidR="00A14B06" w:rsidRPr="00F06755" w:rsidRDefault="00A14B06" w:rsidP="009D5B7A">
            <w:pPr>
              <w:keepNext/>
              <w:spacing w:line="240" w:lineRule="auto"/>
              <w:contextualSpacing/>
              <w:rPr>
                <w:sz w:val="18"/>
                <w:szCs w:val="18"/>
              </w:rPr>
            </w:pPr>
            <w:r w:rsidRPr="00F06755">
              <w:rPr>
                <w:sz w:val="18"/>
                <w:szCs w:val="18"/>
              </w:rPr>
              <w:t>30</w:t>
            </w:r>
          </w:p>
        </w:tc>
        <w:tc>
          <w:tcPr>
            <w:tcW w:w="4479" w:type="dxa"/>
            <w:vAlign w:val="center"/>
            <w:hideMark/>
          </w:tcPr>
          <w:p w14:paraId="3FD656F9" w14:textId="77777777" w:rsidR="00A14B06" w:rsidRPr="00F06755" w:rsidRDefault="00A14B06" w:rsidP="009D5B7A">
            <w:pPr>
              <w:keepNext/>
              <w:spacing w:line="240" w:lineRule="auto"/>
              <w:contextualSpacing/>
              <w:rPr>
                <w:sz w:val="18"/>
                <w:szCs w:val="18"/>
              </w:rPr>
            </w:pPr>
            <w:r w:rsidRPr="00F06755">
              <w:rPr>
                <w:sz w:val="18"/>
                <w:szCs w:val="18"/>
              </w:rPr>
              <w:t>Konsum führt zu Suizidgedanken</w:t>
            </w:r>
          </w:p>
        </w:tc>
        <w:tc>
          <w:tcPr>
            <w:tcW w:w="1417" w:type="dxa"/>
            <w:vAlign w:val="center"/>
          </w:tcPr>
          <w:p w14:paraId="1CD358DD"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richtig</w:t>
            </w:r>
          </w:p>
        </w:tc>
        <w:tc>
          <w:tcPr>
            <w:tcW w:w="850" w:type="dxa"/>
            <w:vAlign w:val="center"/>
          </w:tcPr>
          <w:p w14:paraId="7304D7E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83</w:t>
            </w:r>
          </w:p>
        </w:tc>
        <w:tc>
          <w:tcPr>
            <w:tcW w:w="850" w:type="dxa"/>
            <w:vAlign w:val="center"/>
          </w:tcPr>
          <w:p w14:paraId="1BDC571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82</w:t>
            </w:r>
          </w:p>
        </w:tc>
        <w:tc>
          <w:tcPr>
            <w:tcW w:w="850" w:type="dxa"/>
            <w:vAlign w:val="center"/>
          </w:tcPr>
          <w:p w14:paraId="6F051B6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71</w:t>
            </w:r>
          </w:p>
        </w:tc>
        <w:tc>
          <w:tcPr>
            <w:tcW w:w="850" w:type="dxa"/>
            <w:vAlign w:val="center"/>
          </w:tcPr>
          <w:p w14:paraId="31F89A9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79</w:t>
            </w:r>
          </w:p>
        </w:tc>
        <w:tc>
          <w:tcPr>
            <w:tcW w:w="850" w:type="dxa"/>
            <w:vAlign w:val="center"/>
          </w:tcPr>
          <w:p w14:paraId="294FE6A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83</w:t>
            </w:r>
          </w:p>
        </w:tc>
      </w:tr>
      <w:tr w:rsidR="00A14B06" w:rsidRPr="00F06755" w14:paraId="0FAD88D8" w14:textId="77777777" w:rsidTr="00B10A89">
        <w:trPr>
          <w:trHeight w:val="20"/>
        </w:trPr>
        <w:tc>
          <w:tcPr>
            <w:tcW w:w="420" w:type="dxa"/>
            <w:shd w:val="clear" w:color="auto" w:fill="D9D9D9" w:themeFill="background1" w:themeFillShade="D9"/>
            <w:noWrap/>
            <w:vAlign w:val="center"/>
            <w:hideMark/>
          </w:tcPr>
          <w:p w14:paraId="4307B4A2" w14:textId="77777777" w:rsidR="00A14B06" w:rsidRPr="00F06755" w:rsidRDefault="00A14B06" w:rsidP="009D5B7A">
            <w:pPr>
              <w:keepNext/>
              <w:spacing w:line="240" w:lineRule="auto"/>
              <w:contextualSpacing/>
              <w:rPr>
                <w:sz w:val="18"/>
                <w:szCs w:val="18"/>
              </w:rPr>
            </w:pPr>
            <w:r w:rsidRPr="00F06755">
              <w:rPr>
                <w:sz w:val="18"/>
                <w:szCs w:val="18"/>
              </w:rPr>
              <w:t>31</w:t>
            </w:r>
          </w:p>
        </w:tc>
        <w:tc>
          <w:tcPr>
            <w:tcW w:w="4479" w:type="dxa"/>
            <w:shd w:val="clear" w:color="auto" w:fill="D9D9D9" w:themeFill="background1" w:themeFillShade="D9"/>
            <w:vAlign w:val="center"/>
            <w:hideMark/>
          </w:tcPr>
          <w:p w14:paraId="19A97542" w14:textId="77777777" w:rsidR="00A14B06" w:rsidRPr="00F06755" w:rsidRDefault="00A14B06" w:rsidP="009D5B7A">
            <w:pPr>
              <w:keepNext/>
              <w:spacing w:line="240" w:lineRule="auto"/>
              <w:contextualSpacing/>
              <w:rPr>
                <w:sz w:val="18"/>
                <w:szCs w:val="18"/>
              </w:rPr>
            </w:pPr>
            <w:r w:rsidRPr="00F06755">
              <w:rPr>
                <w:sz w:val="18"/>
                <w:szCs w:val="18"/>
              </w:rPr>
              <w:t>Konsum entspannt</w:t>
            </w:r>
          </w:p>
        </w:tc>
        <w:tc>
          <w:tcPr>
            <w:tcW w:w="1417" w:type="dxa"/>
            <w:shd w:val="clear" w:color="auto" w:fill="D9D9D9" w:themeFill="background1" w:themeFillShade="D9"/>
            <w:vAlign w:val="center"/>
          </w:tcPr>
          <w:p w14:paraId="1504269E"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5B4A335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82</w:t>
            </w:r>
          </w:p>
        </w:tc>
        <w:tc>
          <w:tcPr>
            <w:tcW w:w="850" w:type="dxa"/>
            <w:shd w:val="clear" w:color="auto" w:fill="D9D9D9" w:themeFill="background1" w:themeFillShade="D9"/>
            <w:vAlign w:val="center"/>
          </w:tcPr>
          <w:p w14:paraId="48A1914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81</w:t>
            </w:r>
          </w:p>
        </w:tc>
        <w:tc>
          <w:tcPr>
            <w:tcW w:w="850" w:type="dxa"/>
            <w:shd w:val="clear" w:color="auto" w:fill="D9D9D9" w:themeFill="background1" w:themeFillShade="D9"/>
            <w:vAlign w:val="center"/>
          </w:tcPr>
          <w:p w14:paraId="794F8C2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75</w:t>
            </w:r>
          </w:p>
        </w:tc>
        <w:tc>
          <w:tcPr>
            <w:tcW w:w="850" w:type="dxa"/>
            <w:shd w:val="clear" w:color="auto" w:fill="D9D9D9" w:themeFill="background1" w:themeFillShade="D9"/>
            <w:vAlign w:val="center"/>
          </w:tcPr>
          <w:p w14:paraId="7BC1F22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81</w:t>
            </w:r>
          </w:p>
        </w:tc>
        <w:tc>
          <w:tcPr>
            <w:tcW w:w="850" w:type="dxa"/>
            <w:shd w:val="clear" w:color="auto" w:fill="D9D9D9" w:themeFill="background1" w:themeFillShade="D9"/>
            <w:vAlign w:val="center"/>
          </w:tcPr>
          <w:p w14:paraId="5A732DB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81</w:t>
            </w:r>
          </w:p>
        </w:tc>
      </w:tr>
      <w:tr w:rsidR="00A14B06" w:rsidRPr="00F06755" w14:paraId="7EF03117" w14:textId="77777777" w:rsidTr="00B10A89">
        <w:trPr>
          <w:trHeight w:val="20"/>
        </w:trPr>
        <w:tc>
          <w:tcPr>
            <w:tcW w:w="420" w:type="dxa"/>
            <w:noWrap/>
            <w:vAlign w:val="center"/>
            <w:hideMark/>
          </w:tcPr>
          <w:p w14:paraId="0F678543" w14:textId="77777777" w:rsidR="00A14B06" w:rsidRPr="00F06755" w:rsidRDefault="00A14B06" w:rsidP="009D5B7A">
            <w:pPr>
              <w:keepNext/>
              <w:spacing w:line="240" w:lineRule="auto"/>
              <w:contextualSpacing/>
              <w:rPr>
                <w:sz w:val="18"/>
                <w:szCs w:val="18"/>
              </w:rPr>
            </w:pPr>
            <w:r w:rsidRPr="00F06755">
              <w:rPr>
                <w:sz w:val="18"/>
                <w:szCs w:val="18"/>
              </w:rPr>
              <w:t>32</w:t>
            </w:r>
          </w:p>
        </w:tc>
        <w:tc>
          <w:tcPr>
            <w:tcW w:w="4479" w:type="dxa"/>
            <w:vAlign w:val="center"/>
            <w:hideMark/>
          </w:tcPr>
          <w:p w14:paraId="11701710" w14:textId="77777777" w:rsidR="00A14B06" w:rsidRPr="00F06755" w:rsidRDefault="00A14B06" w:rsidP="009D5B7A">
            <w:pPr>
              <w:keepNext/>
              <w:spacing w:line="240" w:lineRule="auto"/>
              <w:contextualSpacing/>
              <w:rPr>
                <w:sz w:val="18"/>
                <w:szCs w:val="18"/>
              </w:rPr>
            </w:pPr>
            <w:r w:rsidRPr="00F06755">
              <w:rPr>
                <w:sz w:val="18"/>
                <w:szCs w:val="18"/>
              </w:rPr>
              <w:t>Konsum macht nicht aggressiv</w:t>
            </w:r>
          </w:p>
        </w:tc>
        <w:tc>
          <w:tcPr>
            <w:tcW w:w="1417" w:type="dxa"/>
            <w:vAlign w:val="center"/>
          </w:tcPr>
          <w:p w14:paraId="14316B60"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46F0FBF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58</w:t>
            </w:r>
          </w:p>
        </w:tc>
        <w:tc>
          <w:tcPr>
            <w:tcW w:w="850" w:type="dxa"/>
            <w:vAlign w:val="center"/>
          </w:tcPr>
          <w:p w14:paraId="25FE43F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62</w:t>
            </w:r>
          </w:p>
        </w:tc>
        <w:tc>
          <w:tcPr>
            <w:tcW w:w="850" w:type="dxa"/>
            <w:vAlign w:val="center"/>
          </w:tcPr>
          <w:p w14:paraId="268308E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46</w:t>
            </w:r>
          </w:p>
        </w:tc>
        <w:tc>
          <w:tcPr>
            <w:tcW w:w="850" w:type="dxa"/>
            <w:vAlign w:val="center"/>
          </w:tcPr>
          <w:p w14:paraId="0BF9E83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0D4DDBA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r>
      <w:tr w:rsidR="00A14B06" w:rsidRPr="00F06755" w14:paraId="6D4F034C" w14:textId="77777777" w:rsidTr="00B10A89">
        <w:trPr>
          <w:trHeight w:val="20"/>
        </w:trPr>
        <w:tc>
          <w:tcPr>
            <w:tcW w:w="420" w:type="dxa"/>
            <w:shd w:val="clear" w:color="auto" w:fill="D9D9D9" w:themeFill="background1" w:themeFillShade="D9"/>
            <w:noWrap/>
            <w:vAlign w:val="center"/>
            <w:hideMark/>
          </w:tcPr>
          <w:p w14:paraId="5F982BA0" w14:textId="77777777" w:rsidR="00A14B06" w:rsidRPr="00F06755" w:rsidRDefault="00A14B06" w:rsidP="009D5B7A">
            <w:pPr>
              <w:keepNext/>
              <w:spacing w:line="240" w:lineRule="auto"/>
              <w:contextualSpacing/>
              <w:rPr>
                <w:sz w:val="18"/>
                <w:szCs w:val="18"/>
              </w:rPr>
            </w:pPr>
            <w:r w:rsidRPr="00F06755">
              <w:rPr>
                <w:sz w:val="18"/>
                <w:szCs w:val="18"/>
              </w:rPr>
              <w:t>33</w:t>
            </w:r>
          </w:p>
        </w:tc>
        <w:tc>
          <w:tcPr>
            <w:tcW w:w="4479" w:type="dxa"/>
            <w:shd w:val="clear" w:color="auto" w:fill="D9D9D9" w:themeFill="background1" w:themeFillShade="D9"/>
            <w:vAlign w:val="center"/>
            <w:hideMark/>
          </w:tcPr>
          <w:p w14:paraId="6BCE8518" w14:textId="77777777" w:rsidR="00A14B06" w:rsidRPr="00F06755" w:rsidRDefault="00A14B06" w:rsidP="009D5B7A">
            <w:pPr>
              <w:keepNext/>
              <w:spacing w:line="240" w:lineRule="auto"/>
              <w:contextualSpacing/>
              <w:rPr>
                <w:sz w:val="18"/>
                <w:szCs w:val="18"/>
              </w:rPr>
            </w:pPr>
            <w:r w:rsidRPr="00F06755">
              <w:rPr>
                <w:sz w:val="18"/>
                <w:szCs w:val="18"/>
              </w:rPr>
              <w:t>Konsum macht kreativ</w:t>
            </w:r>
          </w:p>
        </w:tc>
        <w:tc>
          <w:tcPr>
            <w:tcW w:w="1417" w:type="dxa"/>
            <w:shd w:val="clear" w:color="auto" w:fill="D9D9D9" w:themeFill="background1" w:themeFillShade="D9"/>
            <w:vAlign w:val="center"/>
          </w:tcPr>
          <w:p w14:paraId="6CD4E01A"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3DA6455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61</w:t>
            </w:r>
          </w:p>
        </w:tc>
        <w:tc>
          <w:tcPr>
            <w:tcW w:w="850" w:type="dxa"/>
            <w:shd w:val="clear" w:color="auto" w:fill="D9D9D9" w:themeFill="background1" w:themeFillShade="D9"/>
            <w:vAlign w:val="center"/>
          </w:tcPr>
          <w:p w14:paraId="2EBF439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62</w:t>
            </w:r>
          </w:p>
        </w:tc>
        <w:tc>
          <w:tcPr>
            <w:tcW w:w="850" w:type="dxa"/>
            <w:shd w:val="clear" w:color="auto" w:fill="D9D9D9" w:themeFill="background1" w:themeFillShade="D9"/>
            <w:vAlign w:val="center"/>
          </w:tcPr>
          <w:p w14:paraId="7A90028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53</w:t>
            </w:r>
          </w:p>
        </w:tc>
        <w:tc>
          <w:tcPr>
            <w:tcW w:w="850" w:type="dxa"/>
            <w:shd w:val="clear" w:color="auto" w:fill="D9D9D9" w:themeFill="background1" w:themeFillShade="D9"/>
            <w:vAlign w:val="center"/>
          </w:tcPr>
          <w:p w14:paraId="01BD70E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61</w:t>
            </w:r>
          </w:p>
        </w:tc>
        <w:tc>
          <w:tcPr>
            <w:tcW w:w="850" w:type="dxa"/>
            <w:shd w:val="clear" w:color="auto" w:fill="D9D9D9" w:themeFill="background1" w:themeFillShade="D9"/>
            <w:vAlign w:val="center"/>
          </w:tcPr>
          <w:p w14:paraId="5BA1E80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57</w:t>
            </w:r>
          </w:p>
        </w:tc>
      </w:tr>
      <w:tr w:rsidR="00A14B06" w:rsidRPr="00F06755" w14:paraId="61D903E8" w14:textId="77777777" w:rsidTr="00B10A89">
        <w:trPr>
          <w:trHeight w:val="20"/>
        </w:trPr>
        <w:tc>
          <w:tcPr>
            <w:tcW w:w="420" w:type="dxa"/>
            <w:noWrap/>
            <w:vAlign w:val="center"/>
            <w:hideMark/>
          </w:tcPr>
          <w:p w14:paraId="0B3E78A4" w14:textId="77777777" w:rsidR="00A14B06" w:rsidRPr="00F06755" w:rsidRDefault="00A14B06" w:rsidP="009D5B7A">
            <w:pPr>
              <w:keepNext/>
              <w:spacing w:line="240" w:lineRule="auto"/>
              <w:contextualSpacing/>
              <w:rPr>
                <w:sz w:val="18"/>
                <w:szCs w:val="18"/>
              </w:rPr>
            </w:pPr>
            <w:r w:rsidRPr="00F06755">
              <w:rPr>
                <w:sz w:val="18"/>
                <w:szCs w:val="18"/>
              </w:rPr>
              <w:t>34</w:t>
            </w:r>
          </w:p>
        </w:tc>
        <w:tc>
          <w:tcPr>
            <w:tcW w:w="4479" w:type="dxa"/>
            <w:vAlign w:val="center"/>
            <w:hideMark/>
          </w:tcPr>
          <w:p w14:paraId="76A6F322" w14:textId="77777777" w:rsidR="00A14B06" w:rsidRPr="00F06755" w:rsidRDefault="00A14B06" w:rsidP="009D5B7A">
            <w:pPr>
              <w:keepNext/>
              <w:spacing w:line="240" w:lineRule="auto"/>
              <w:contextualSpacing/>
              <w:rPr>
                <w:sz w:val="18"/>
                <w:szCs w:val="18"/>
              </w:rPr>
            </w:pPr>
            <w:r w:rsidRPr="00F06755">
              <w:rPr>
                <w:sz w:val="18"/>
                <w:szCs w:val="18"/>
              </w:rPr>
              <w:t>Konsum schädigt soziale Beziehungen</w:t>
            </w:r>
          </w:p>
        </w:tc>
        <w:tc>
          <w:tcPr>
            <w:tcW w:w="1417" w:type="dxa"/>
            <w:vAlign w:val="center"/>
          </w:tcPr>
          <w:p w14:paraId="7DCA4B18"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54AFDFB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54</w:t>
            </w:r>
          </w:p>
        </w:tc>
        <w:tc>
          <w:tcPr>
            <w:tcW w:w="850" w:type="dxa"/>
            <w:vAlign w:val="center"/>
          </w:tcPr>
          <w:p w14:paraId="7A263D0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56</w:t>
            </w:r>
          </w:p>
        </w:tc>
        <w:tc>
          <w:tcPr>
            <w:tcW w:w="850" w:type="dxa"/>
            <w:vAlign w:val="center"/>
          </w:tcPr>
          <w:p w14:paraId="280035A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77</w:t>
            </w:r>
          </w:p>
        </w:tc>
        <w:tc>
          <w:tcPr>
            <w:tcW w:w="850" w:type="dxa"/>
            <w:vAlign w:val="center"/>
          </w:tcPr>
          <w:p w14:paraId="2B17D25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57</w:t>
            </w:r>
          </w:p>
        </w:tc>
        <w:tc>
          <w:tcPr>
            <w:tcW w:w="850" w:type="dxa"/>
            <w:vAlign w:val="center"/>
          </w:tcPr>
          <w:p w14:paraId="4BED18B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54</w:t>
            </w:r>
          </w:p>
        </w:tc>
      </w:tr>
      <w:tr w:rsidR="00A14B06" w:rsidRPr="00F06755" w14:paraId="38CFAD6A" w14:textId="77777777" w:rsidTr="00B10A89">
        <w:trPr>
          <w:trHeight w:val="20"/>
        </w:trPr>
        <w:tc>
          <w:tcPr>
            <w:tcW w:w="420" w:type="dxa"/>
            <w:shd w:val="clear" w:color="auto" w:fill="D9D9D9" w:themeFill="background1" w:themeFillShade="D9"/>
            <w:noWrap/>
            <w:vAlign w:val="center"/>
            <w:hideMark/>
          </w:tcPr>
          <w:p w14:paraId="5D77D1AB" w14:textId="77777777" w:rsidR="00A14B06" w:rsidRPr="00F06755" w:rsidRDefault="00A14B06" w:rsidP="009D5B7A">
            <w:pPr>
              <w:keepNext/>
              <w:spacing w:line="240" w:lineRule="auto"/>
              <w:contextualSpacing/>
              <w:rPr>
                <w:sz w:val="18"/>
                <w:szCs w:val="18"/>
              </w:rPr>
            </w:pPr>
            <w:r w:rsidRPr="00F06755">
              <w:rPr>
                <w:sz w:val="18"/>
                <w:szCs w:val="18"/>
              </w:rPr>
              <w:t>35</w:t>
            </w:r>
          </w:p>
        </w:tc>
        <w:tc>
          <w:tcPr>
            <w:tcW w:w="4479" w:type="dxa"/>
            <w:shd w:val="clear" w:color="auto" w:fill="D9D9D9" w:themeFill="background1" w:themeFillShade="D9"/>
            <w:vAlign w:val="center"/>
            <w:hideMark/>
          </w:tcPr>
          <w:p w14:paraId="58B366A9" w14:textId="77777777" w:rsidR="00A14B06" w:rsidRPr="00F06755" w:rsidRDefault="00A14B06" w:rsidP="009D5B7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417" w:type="dxa"/>
            <w:shd w:val="clear" w:color="auto" w:fill="D9D9D9" w:themeFill="background1" w:themeFillShade="D9"/>
            <w:vAlign w:val="center"/>
          </w:tcPr>
          <w:p w14:paraId="75763D8E"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54245A7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63</w:t>
            </w:r>
          </w:p>
        </w:tc>
        <w:tc>
          <w:tcPr>
            <w:tcW w:w="850" w:type="dxa"/>
            <w:shd w:val="clear" w:color="auto" w:fill="D9D9D9" w:themeFill="background1" w:themeFillShade="D9"/>
            <w:vAlign w:val="center"/>
          </w:tcPr>
          <w:p w14:paraId="11AF2DA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68</w:t>
            </w:r>
          </w:p>
        </w:tc>
        <w:tc>
          <w:tcPr>
            <w:tcW w:w="850" w:type="dxa"/>
            <w:shd w:val="clear" w:color="auto" w:fill="D9D9D9" w:themeFill="background1" w:themeFillShade="D9"/>
            <w:vAlign w:val="center"/>
          </w:tcPr>
          <w:p w14:paraId="0877D9EF"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71</w:t>
            </w:r>
          </w:p>
        </w:tc>
        <w:tc>
          <w:tcPr>
            <w:tcW w:w="850" w:type="dxa"/>
            <w:shd w:val="clear" w:color="auto" w:fill="D9D9D9" w:themeFill="background1" w:themeFillShade="D9"/>
            <w:vAlign w:val="center"/>
          </w:tcPr>
          <w:p w14:paraId="78F04D0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71</w:t>
            </w:r>
          </w:p>
        </w:tc>
        <w:tc>
          <w:tcPr>
            <w:tcW w:w="850" w:type="dxa"/>
            <w:shd w:val="clear" w:color="auto" w:fill="D9D9D9" w:themeFill="background1" w:themeFillShade="D9"/>
            <w:vAlign w:val="center"/>
          </w:tcPr>
          <w:p w14:paraId="35C745D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63</w:t>
            </w:r>
          </w:p>
        </w:tc>
      </w:tr>
      <w:tr w:rsidR="00A14B06" w:rsidRPr="00F06755" w14:paraId="5A943A65" w14:textId="77777777" w:rsidTr="00B10A89">
        <w:trPr>
          <w:trHeight w:val="20"/>
        </w:trPr>
        <w:tc>
          <w:tcPr>
            <w:tcW w:w="420" w:type="dxa"/>
            <w:noWrap/>
            <w:vAlign w:val="center"/>
            <w:hideMark/>
          </w:tcPr>
          <w:p w14:paraId="123C8098" w14:textId="77777777" w:rsidR="00A14B06" w:rsidRPr="00F06755" w:rsidRDefault="00A14B06" w:rsidP="009D5B7A">
            <w:pPr>
              <w:keepNext/>
              <w:spacing w:line="240" w:lineRule="auto"/>
              <w:contextualSpacing/>
              <w:rPr>
                <w:sz w:val="18"/>
                <w:szCs w:val="18"/>
              </w:rPr>
            </w:pPr>
            <w:r w:rsidRPr="00F06755">
              <w:rPr>
                <w:sz w:val="18"/>
                <w:szCs w:val="18"/>
              </w:rPr>
              <w:t>36</w:t>
            </w:r>
          </w:p>
        </w:tc>
        <w:tc>
          <w:tcPr>
            <w:tcW w:w="4479" w:type="dxa"/>
            <w:vAlign w:val="center"/>
            <w:hideMark/>
          </w:tcPr>
          <w:p w14:paraId="361E0CD4" w14:textId="77777777" w:rsidR="00A14B06" w:rsidRPr="00F06755" w:rsidRDefault="00A14B06" w:rsidP="009D5B7A">
            <w:pPr>
              <w:keepNext/>
              <w:spacing w:line="240" w:lineRule="auto"/>
              <w:contextualSpacing/>
              <w:rPr>
                <w:sz w:val="18"/>
                <w:szCs w:val="18"/>
              </w:rPr>
            </w:pPr>
            <w:r w:rsidRPr="00F06755">
              <w:rPr>
                <w:sz w:val="18"/>
                <w:szCs w:val="18"/>
              </w:rPr>
              <w:t>Konsum führt zu niedrigen Leistungen</w:t>
            </w:r>
          </w:p>
        </w:tc>
        <w:tc>
          <w:tcPr>
            <w:tcW w:w="1417" w:type="dxa"/>
            <w:vAlign w:val="center"/>
          </w:tcPr>
          <w:p w14:paraId="39DEF10A"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38D1E62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6778022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60</w:t>
            </w:r>
          </w:p>
        </w:tc>
        <w:tc>
          <w:tcPr>
            <w:tcW w:w="850" w:type="dxa"/>
            <w:vAlign w:val="center"/>
          </w:tcPr>
          <w:p w14:paraId="01F72F5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73</w:t>
            </w:r>
          </w:p>
        </w:tc>
        <w:tc>
          <w:tcPr>
            <w:tcW w:w="850" w:type="dxa"/>
            <w:vAlign w:val="center"/>
          </w:tcPr>
          <w:p w14:paraId="02DF032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60</w:t>
            </w:r>
          </w:p>
        </w:tc>
        <w:tc>
          <w:tcPr>
            <w:tcW w:w="850" w:type="dxa"/>
            <w:vAlign w:val="center"/>
          </w:tcPr>
          <w:p w14:paraId="4088C902"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r>
      <w:tr w:rsidR="00A14B06" w:rsidRPr="00F06755" w14:paraId="0481B0BF" w14:textId="77777777" w:rsidTr="00B10A89">
        <w:trPr>
          <w:trHeight w:val="20"/>
        </w:trPr>
        <w:tc>
          <w:tcPr>
            <w:tcW w:w="420" w:type="dxa"/>
            <w:shd w:val="clear" w:color="auto" w:fill="D9D9D9" w:themeFill="background1" w:themeFillShade="D9"/>
            <w:noWrap/>
            <w:vAlign w:val="center"/>
            <w:hideMark/>
          </w:tcPr>
          <w:p w14:paraId="039123BD" w14:textId="77777777" w:rsidR="00A14B06" w:rsidRPr="00F06755" w:rsidRDefault="00A14B06" w:rsidP="009D5B7A">
            <w:pPr>
              <w:keepNext/>
              <w:spacing w:line="240" w:lineRule="auto"/>
              <w:contextualSpacing/>
              <w:rPr>
                <w:sz w:val="18"/>
                <w:szCs w:val="18"/>
              </w:rPr>
            </w:pPr>
            <w:r w:rsidRPr="00F06755">
              <w:rPr>
                <w:sz w:val="18"/>
                <w:szCs w:val="18"/>
              </w:rPr>
              <w:t>37</w:t>
            </w:r>
          </w:p>
        </w:tc>
        <w:tc>
          <w:tcPr>
            <w:tcW w:w="4479" w:type="dxa"/>
            <w:shd w:val="clear" w:color="auto" w:fill="D9D9D9" w:themeFill="background1" w:themeFillShade="D9"/>
            <w:vAlign w:val="center"/>
            <w:hideMark/>
          </w:tcPr>
          <w:p w14:paraId="7214C47A" w14:textId="77777777" w:rsidR="00A14B06" w:rsidRPr="00F06755" w:rsidRDefault="00A14B06" w:rsidP="009D5B7A">
            <w:pPr>
              <w:keepNext/>
              <w:spacing w:line="240" w:lineRule="auto"/>
              <w:contextualSpacing/>
              <w:rPr>
                <w:sz w:val="18"/>
                <w:szCs w:val="18"/>
              </w:rPr>
            </w:pPr>
            <w:r w:rsidRPr="00F06755">
              <w:rPr>
                <w:sz w:val="18"/>
                <w:szCs w:val="18"/>
              </w:rPr>
              <w:t>Konsum geht einher mit einem niedrigen sozialen Niveau</w:t>
            </w:r>
          </w:p>
        </w:tc>
        <w:tc>
          <w:tcPr>
            <w:tcW w:w="1417" w:type="dxa"/>
            <w:shd w:val="clear" w:color="auto" w:fill="D9D9D9" w:themeFill="background1" w:themeFillShade="D9"/>
            <w:vAlign w:val="center"/>
          </w:tcPr>
          <w:p w14:paraId="21C26CB7"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3AD16DA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36</w:t>
            </w:r>
          </w:p>
        </w:tc>
        <w:tc>
          <w:tcPr>
            <w:tcW w:w="850" w:type="dxa"/>
            <w:shd w:val="clear" w:color="auto" w:fill="D9D9D9" w:themeFill="background1" w:themeFillShade="D9"/>
            <w:vAlign w:val="center"/>
          </w:tcPr>
          <w:p w14:paraId="0F67F92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33</w:t>
            </w:r>
          </w:p>
        </w:tc>
        <w:tc>
          <w:tcPr>
            <w:tcW w:w="850" w:type="dxa"/>
            <w:shd w:val="clear" w:color="auto" w:fill="D9D9D9" w:themeFill="background1" w:themeFillShade="D9"/>
            <w:vAlign w:val="center"/>
          </w:tcPr>
          <w:p w14:paraId="22CE3F70"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63</w:t>
            </w:r>
          </w:p>
        </w:tc>
        <w:tc>
          <w:tcPr>
            <w:tcW w:w="850" w:type="dxa"/>
            <w:shd w:val="clear" w:color="auto" w:fill="D9D9D9" w:themeFill="background1" w:themeFillShade="D9"/>
            <w:vAlign w:val="center"/>
          </w:tcPr>
          <w:p w14:paraId="5D645F3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38</w:t>
            </w:r>
          </w:p>
        </w:tc>
        <w:tc>
          <w:tcPr>
            <w:tcW w:w="850" w:type="dxa"/>
            <w:shd w:val="clear" w:color="auto" w:fill="D9D9D9" w:themeFill="background1" w:themeFillShade="D9"/>
            <w:vAlign w:val="center"/>
          </w:tcPr>
          <w:p w14:paraId="6EA67FC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38</w:t>
            </w:r>
          </w:p>
        </w:tc>
      </w:tr>
      <w:tr w:rsidR="00A14B06" w:rsidRPr="00F06755" w14:paraId="1936D6D1" w14:textId="77777777" w:rsidTr="00B10A89">
        <w:trPr>
          <w:trHeight w:val="20"/>
        </w:trPr>
        <w:tc>
          <w:tcPr>
            <w:tcW w:w="420" w:type="dxa"/>
            <w:noWrap/>
            <w:vAlign w:val="center"/>
            <w:hideMark/>
          </w:tcPr>
          <w:p w14:paraId="7E6637C5" w14:textId="77777777" w:rsidR="00A14B06" w:rsidRPr="00F06755" w:rsidRDefault="00A14B06" w:rsidP="009D5B7A">
            <w:pPr>
              <w:keepNext/>
              <w:spacing w:line="240" w:lineRule="auto"/>
              <w:contextualSpacing/>
              <w:rPr>
                <w:sz w:val="18"/>
                <w:szCs w:val="18"/>
              </w:rPr>
            </w:pPr>
            <w:r w:rsidRPr="00F06755">
              <w:rPr>
                <w:sz w:val="18"/>
                <w:szCs w:val="18"/>
              </w:rPr>
              <w:t>38</w:t>
            </w:r>
          </w:p>
        </w:tc>
        <w:tc>
          <w:tcPr>
            <w:tcW w:w="4479" w:type="dxa"/>
            <w:vAlign w:val="center"/>
            <w:hideMark/>
          </w:tcPr>
          <w:p w14:paraId="32767D19" w14:textId="77777777" w:rsidR="00A14B06" w:rsidRPr="00F06755" w:rsidRDefault="00A14B06" w:rsidP="009D5B7A">
            <w:pPr>
              <w:keepNext/>
              <w:spacing w:line="240" w:lineRule="auto"/>
              <w:contextualSpacing/>
              <w:rPr>
                <w:sz w:val="18"/>
                <w:szCs w:val="18"/>
              </w:rPr>
            </w:pPr>
            <w:r w:rsidRPr="00F06755">
              <w:rPr>
                <w:sz w:val="18"/>
                <w:szCs w:val="18"/>
              </w:rPr>
              <w:t>Konsum ist cool</w:t>
            </w:r>
          </w:p>
        </w:tc>
        <w:tc>
          <w:tcPr>
            <w:tcW w:w="1417" w:type="dxa"/>
            <w:vAlign w:val="center"/>
          </w:tcPr>
          <w:p w14:paraId="06A9FDBB"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427793A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62</w:t>
            </w:r>
          </w:p>
        </w:tc>
        <w:tc>
          <w:tcPr>
            <w:tcW w:w="850" w:type="dxa"/>
            <w:vAlign w:val="center"/>
          </w:tcPr>
          <w:p w14:paraId="0068214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62</w:t>
            </w:r>
          </w:p>
        </w:tc>
        <w:tc>
          <w:tcPr>
            <w:tcW w:w="850" w:type="dxa"/>
            <w:vAlign w:val="center"/>
          </w:tcPr>
          <w:p w14:paraId="35D219D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45</w:t>
            </w:r>
          </w:p>
        </w:tc>
        <w:tc>
          <w:tcPr>
            <w:tcW w:w="850" w:type="dxa"/>
            <w:vAlign w:val="center"/>
          </w:tcPr>
          <w:p w14:paraId="5836B7B5"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4632781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59</w:t>
            </w:r>
          </w:p>
        </w:tc>
      </w:tr>
      <w:tr w:rsidR="00A14B06" w:rsidRPr="00F06755" w14:paraId="317B4248" w14:textId="77777777" w:rsidTr="00B10A89">
        <w:trPr>
          <w:trHeight w:val="20"/>
        </w:trPr>
        <w:tc>
          <w:tcPr>
            <w:tcW w:w="420" w:type="dxa"/>
            <w:shd w:val="clear" w:color="auto" w:fill="D9D9D9" w:themeFill="background1" w:themeFillShade="D9"/>
            <w:noWrap/>
            <w:vAlign w:val="center"/>
            <w:hideMark/>
          </w:tcPr>
          <w:p w14:paraId="67DBC114" w14:textId="77777777" w:rsidR="00A14B06" w:rsidRPr="00F06755" w:rsidRDefault="00A14B06" w:rsidP="009D5B7A">
            <w:pPr>
              <w:keepNext/>
              <w:spacing w:line="240" w:lineRule="auto"/>
              <w:contextualSpacing/>
              <w:rPr>
                <w:sz w:val="18"/>
                <w:szCs w:val="18"/>
              </w:rPr>
            </w:pPr>
            <w:r w:rsidRPr="00F06755">
              <w:rPr>
                <w:sz w:val="18"/>
                <w:szCs w:val="18"/>
              </w:rPr>
              <w:t>39</w:t>
            </w:r>
          </w:p>
        </w:tc>
        <w:tc>
          <w:tcPr>
            <w:tcW w:w="4479" w:type="dxa"/>
            <w:shd w:val="clear" w:color="auto" w:fill="D9D9D9" w:themeFill="background1" w:themeFillShade="D9"/>
            <w:vAlign w:val="center"/>
            <w:hideMark/>
          </w:tcPr>
          <w:p w14:paraId="748AFC19" w14:textId="77777777" w:rsidR="00A14B06" w:rsidRPr="00F06755" w:rsidRDefault="00A14B06" w:rsidP="009D5B7A">
            <w:pPr>
              <w:keepNext/>
              <w:spacing w:line="240" w:lineRule="auto"/>
              <w:contextualSpacing/>
              <w:rPr>
                <w:sz w:val="18"/>
                <w:szCs w:val="18"/>
              </w:rPr>
            </w:pPr>
            <w:r w:rsidRPr="00F06755">
              <w:rPr>
                <w:sz w:val="18"/>
                <w:szCs w:val="18"/>
              </w:rPr>
              <w:t>Ein großer Teil der Bevölkerung konsumiert Cannabis</w:t>
            </w:r>
          </w:p>
        </w:tc>
        <w:tc>
          <w:tcPr>
            <w:tcW w:w="1417" w:type="dxa"/>
            <w:shd w:val="clear" w:color="auto" w:fill="D9D9D9" w:themeFill="background1" w:themeFillShade="D9"/>
            <w:vAlign w:val="center"/>
          </w:tcPr>
          <w:p w14:paraId="12F63123"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09C7CE7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25</w:t>
            </w:r>
          </w:p>
        </w:tc>
        <w:tc>
          <w:tcPr>
            <w:tcW w:w="850" w:type="dxa"/>
            <w:shd w:val="clear" w:color="auto" w:fill="D9D9D9" w:themeFill="background1" w:themeFillShade="D9"/>
            <w:vAlign w:val="center"/>
          </w:tcPr>
          <w:p w14:paraId="5148F21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30</w:t>
            </w:r>
          </w:p>
        </w:tc>
        <w:tc>
          <w:tcPr>
            <w:tcW w:w="850" w:type="dxa"/>
            <w:shd w:val="clear" w:color="auto" w:fill="D9D9D9" w:themeFill="background1" w:themeFillShade="D9"/>
            <w:vAlign w:val="center"/>
          </w:tcPr>
          <w:p w14:paraId="767C390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22</w:t>
            </w:r>
          </w:p>
        </w:tc>
        <w:tc>
          <w:tcPr>
            <w:tcW w:w="850" w:type="dxa"/>
            <w:shd w:val="clear" w:color="auto" w:fill="D9D9D9" w:themeFill="background1" w:themeFillShade="D9"/>
            <w:vAlign w:val="center"/>
          </w:tcPr>
          <w:p w14:paraId="16A528ED"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591FBBF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26</w:t>
            </w:r>
          </w:p>
        </w:tc>
      </w:tr>
      <w:tr w:rsidR="00A14B06" w:rsidRPr="00F06755" w14:paraId="156A6593" w14:textId="77777777" w:rsidTr="00B10A89">
        <w:trPr>
          <w:trHeight w:val="20"/>
        </w:trPr>
        <w:tc>
          <w:tcPr>
            <w:tcW w:w="420" w:type="dxa"/>
            <w:noWrap/>
            <w:vAlign w:val="center"/>
            <w:hideMark/>
          </w:tcPr>
          <w:p w14:paraId="60AAA38A" w14:textId="77777777" w:rsidR="00A14B06" w:rsidRPr="00F06755" w:rsidRDefault="00A14B06" w:rsidP="009D5B7A">
            <w:pPr>
              <w:keepNext/>
              <w:spacing w:line="240" w:lineRule="auto"/>
              <w:contextualSpacing/>
              <w:rPr>
                <w:sz w:val="18"/>
                <w:szCs w:val="18"/>
              </w:rPr>
            </w:pPr>
            <w:r w:rsidRPr="00F06755">
              <w:rPr>
                <w:sz w:val="18"/>
                <w:szCs w:val="18"/>
              </w:rPr>
              <w:t>40</w:t>
            </w:r>
          </w:p>
        </w:tc>
        <w:tc>
          <w:tcPr>
            <w:tcW w:w="4479" w:type="dxa"/>
            <w:vAlign w:val="center"/>
            <w:hideMark/>
          </w:tcPr>
          <w:p w14:paraId="0D50C7BE" w14:textId="77777777" w:rsidR="00A14B06" w:rsidRPr="00F06755" w:rsidRDefault="00A14B06" w:rsidP="009D5B7A">
            <w:pPr>
              <w:keepNext/>
              <w:spacing w:line="240" w:lineRule="auto"/>
              <w:contextualSpacing/>
              <w:rPr>
                <w:sz w:val="18"/>
                <w:szCs w:val="18"/>
              </w:rPr>
            </w:pPr>
            <w:r w:rsidRPr="00F06755">
              <w:rPr>
                <w:sz w:val="18"/>
                <w:szCs w:val="18"/>
              </w:rPr>
              <w:t>Konsum ist nun für alle überall erlaubt</w:t>
            </w:r>
          </w:p>
        </w:tc>
        <w:tc>
          <w:tcPr>
            <w:tcW w:w="1417" w:type="dxa"/>
            <w:vAlign w:val="center"/>
          </w:tcPr>
          <w:p w14:paraId="6F0B78FF"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262DB89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36</w:t>
            </w:r>
          </w:p>
        </w:tc>
        <w:tc>
          <w:tcPr>
            <w:tcW w:w="850" w:type="dxa"/>
            <w:vAlign w:val="center"/>
          </w:tcPr>
          <w:p w14:paraId="430F265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47</w:t>
            </w:r>
          </w:p>
        </w:tc>
        <w:tc>
          <w:tcPr>
            <w:tcW w:w="850" w:type="dxa"/>
            <w:vAlign w:val="center"/>
          </w:tcPr>
          <w:p w14:paraId="373E94E6"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50</w:t>
            </w:r>
          </w:p>
        </w:tc>
        <w:tc>
          <w:tcPr>
            <w:tcW w:w="850" w:type="dxa"/>
            <w:vAlign w:val="center"/>
          </w:tcPr>
          <w:p w14:paraId="76E3055B"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50</w:t>
            </w:r>
          </w:p>
        </w:tc>
        <w:tc>
          <w:tcPr>
            <w:tcW w:w="850" w:type="dxa"/>
            <w:vAlign w:val="center"/>
          </w:tcPr>
          <w:p w14:paraId="7E517109"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38</w:t>
            </w:r>
          </w:p>
        </w:tc>
      </w:tr>
      <w:tr w:rsidR="00A14B06" w:rsidRPr="00F06755" w14:paraId="2B5D8249" w14:textId="77777777" w:rsidTr="00B10A89">
        <w:trPr>
          <w:trHeight w:val="20"/>
        </w:trPr>
        <w:tc>
          <w:tcPr>
            <w:tcW w:w="420" w:type="dxa"/>
            <w:shd w:val="clear" w:color="auto" w:fill="D9D9D9" w:themeFill="background1" w:themeFillShade="D9"/>
            <w:noWrap/>
            <w:vAlign w:val="center"/>
            <w:hideMark/>
          </w:tcPr>
          <w:p w14:paraId="2DC78342" w14:textId="77777777" w:rsidR="00A14B06" w:rsidRPr="00F06755" w:rsidRDefault="00A14B06" w:rsidP="009D5B7A">
            <w:pPr>
              <w:keepNext/>
              <w:spacing w:line="240" w:lineRule="auto"/>
              <w:contextualSpacing/>
              <w:rPr>
                <w:sz w:val="18"/>
                <w:szCs w:val="18"/>
              </w:rPr>
            </w:pPr>
            <w:r w:rsidRPr="00F06755">
              <w:rPr>
                <w:sz w:val="18"/>
                <w:szCs w:val="18"/>
              </w:rPr>
              <w:t>41</w:t>
            </w:r>
          </w:p>
        </w:tc>
        <w:tc>
          <w:tcPr>
            <w:tcW w:w="4479" w:type="dxa"/>
            <w:shd w:val="clear" w:color="auto" w:fill="D9D9D9" w:themeFill="background1" w:themeFillShade="D9"/>
            <w:vAlign w:val="center"/>
            <w:hideMark/>
          </w:tcPr>
          <w:p w14:paraId="5A03400F" w14:textId="77777777" w:rsidR="00A14B06" w:rsidRPr="00F06755" w:rsidRDefault="00A14B06" w:rsidP="009D5B7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417" w:type="dxa"/>
            <w:shd w:val="clear" w:color="auto" w:fill="D9D9D9" w:themeFill="background1" w:themeFillShade="D9"/>
            <w:vAlign w:val="center"/>
          </w:tcPr>
          <w:p w14:paraId="49BD6B6C"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02CEDE43"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79</w:t>
            </w:r>
          </w:p>
        </w:tc>
        <w:tc>
          <w:tcPr>
            <w:tcW w:w="850" w:type="dxa"/>
            <w:shd w:val="clear" w:color="auto" w:fill="D9D9D9" w:themeFill="background1" w:themeFillShade="D9"/>
            <w:vAlign w:val="center"/>
          </w:tcPr>
          <w:p w14:paraId="55316384"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78</w:t>
            </w:r>
          </w:p>
        </w:tc>
        <w:tc>
          <w:tcPr>
            <w:tcW w:w="850" w:type="dxa"/>
            <w:shd w:val="clear" w:color="auto" w:fill="D9D9D9" w:themeFill="background1" w:themeFillShade="D9"/>
            <w:vAlign w:val="center"/>
          </w:tcPr>
          <w:p w14:paraId="62C39B1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49</w:t>
            </w:r>
          </w:p>
        </w:tc>
        <w:tc>
          <w:tcPr>
            <w:tcW w:w="850" w:type="dxa"/>
            <w:shd w:val="clear" w:color="auto" w:fill="D9D9D9" w:themeFill="background1" w:themeFillShade="D9"/>
            <w:vAlign w:val="center"/>
          </w:tcPr>
          <w:p w14:paraId="0522A86A"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73</w:t>
            </w:r>
          </w:p>
        </w:tc>
        <w:tc>
          <w:tcPr>
            <w:tcW w:w="850" w:type="dxa"/>
            <w:shd w:val="clear" w:color="auto" w:fill="D9D9D9" w:themeFill="background1" w:themeFillShade="D9"/>
            <w:vAlign w:val="center"/>
          </w:tcPr>
          <w:p w14:paraId="1DA3AE2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76</w:t>
            </w:r>
          </w:p>
        </w:tc>
      </w:tr>
      <w:tr w:rsidR="00A14B06" w:rsidRPr="00F06755" w14:paraId="58AB4464" w14:textId="77777777" w:rsidTr="00B10A89">
        <w:trPr>
          <w:trHeight w:val="20"/>
        </w:trPr>
        <w:tc>
          <w:tcPr>
            <w:tcW w:w="420" w:type="dxa"/>
            <w:noWrap/>
            <w:vAlign w:val="center"/>
            <w:hideMark/>
          </w:tcPr>
          <w:p w14:paraId="3D5BFC1E" w14:textId="77777777" w:rsidR="00A14B06" w:rsidRPr="00F06755" w:rsidRDefault="00A14B06" w:rsidP="009D5B7A">
            <w:pPr>
              <w:keepNext/>
              <w:spacing w:line="240" w:lineRule="auto"/>
              <w:contextualSpacing/>
              <w:rPr>
                <w:sz w:val="18"/>
                <w:szCs w:val="18"/>
              </w:rPr>
            </w:pPr>
            <w:r w:rsidRPr="00F06755">
              <w:rPr>
                <w:sz w:val="18"/>
                <w:szCs w:val="18"/>
              </w:rPr>
              <w:t>42</w:t>
            </w:r>
          </w:p>
        </w:tc>
        <w:tc>
          <w:tcPr>
            <w:tcW w:w="4479" w:type="dxa"/>
            <w:vAlign w:val="center"/>
            <w:hideMark/>
          </w:tcPr>
          <w:p w14:paraId="0CE3DD53" w14:textId="77777777" w:rsidR="00A14B06" w:rsidRPr="00F06755" w:rsidRDefault="00A14B06" w:rsidP="009D5B7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417" w:type="dxa"/>
            <w:vAlign w:val="center"/>
          </w:tcPr>
          <w:p w14:paraId="1CAE6523" w14:textId="77777777" w:rsidR="00A14B06" w:rsidRPr="00CE39B4" w:rsidRDefault="00A14B06" w:rsidP="009D5B7A">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696ABB1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53</w:t>
            </w:r>
          </w:p>
        </w:tc>
        <w:tc>
          <w:tcPr>
            <w:tcW w:w="850" w:type="dxa"/>
            <w:vAlign w:val="center"/>
          </w:tcPr>
          <w:p w14:paraId="3E985738"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7556CE77"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72</w:t>
            </w:r>
          </w:p>
        </w:tc>
        <w:tc>
          <w:tcPr>
            <w:tcW w:w="850" w:type="dxa"/>
            <w:vAlign w:val="center"/>
          </w:tcPr>
          <w:p w14:paraId="1E3BA43E"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57</w:t>
            </w:r>
          </w:p>
        </w:tc>
        <w:tc>
          <w:tcPr>
            <w:tcW w:w="850" w:type="dxa"/>
            <w:vAlign w:val="center"/>
          </w:tcPr>
          <w:p w14:paraId="71189F7C" w14:textId="77777777" w:rsidR="00A14B06" w:rsidRPr="001B5F7F" w:rsidRDefault="00A14B06" w:rsidP="009D5B7A">
            <w:pPr>
              <w:keepNext/>
              <w:spacing w:line="240" w:lineRule="auto"/>
              <w:contextualSpacing/>
              <w:jc w:val="center"/>
              <w:rPr>
                <w:rFonts w:cstheme="minorHAnsi"/>
                <w:sz w:val="20"/>
                <w:szCs w:val="20"/>
              </w:rPr>
            </w:pPr>
            <w:r w:rsidRPr="001B5F7F">
              <w:rPr>
                <w:rFonts w:cstheme="minorHAnsi"/>
                <w:sz w:val="20"/>
                <w:szCs w:val="20"/>
              </w:rPr>
              <w:t>55</w:t>
            </w:r>
          </w:p>
        </w:tc>
      </w:tr>
    </w:tbl>
    <w:p w14:paraId="3D6BA358" w14:textId="77777777" w:rsidR="00A14B06" w:rsidRPr="00D430BC" w:rsidRDefault="00A14B06" w:rsidP="001F3927">
      <w:pPr>
        <w:spacing w:line="240" w:lineRule="auto"/>
        <w:rPr>
          <w:sz w:val="18"/>
          <w:szCs w:val="18"/>
        </w:rPr>
      </w:pPr>
      <w:r w:rsidRPr="00D430BC">
        <w:rPr>
          <w:sz w:val="18"/>
          <w:szCs w:val="18"/>
        </w:rPr>
        <w:t>*Konsum = Cannabiskonsum</w:t>
      </w:r>
    </w:p>
    <w:p w14:paraId="656639D6" w14:textId="77777777" w:rsidR="00A14B06" w:rsidRPr="00D430BC" w:rsidRDefault="00A14B06" w:rsidP="001F3927">
      <w:pPr>
        <w:spacing w:line="240" w:lineRule="auto"/>
        <w:rPr>
          <w:sz w:val="18"/>
          <w:szCs w:val="18"/>
        </w:rPr>
      </w:pPr>
      <w:r w:rsidRPr="00D430BC">
        <w:rPr>
          <w:sz w:val="18"/>
          <w:szCs w:val="18"/>
        </w:rPr>
        <w:t>Punkte: standardisierte Mittelwerte der Zielgruppen, Range: 0 - 100</w:t>
      </w:r>
    </w:p>
    <w:p w14:paraId="1DC5C2E7" w14:textId="77777777" w:rsidR="00A14B06" w:rsidRDefault="00A14B06" w:rsidP="0016036C"/>
    <w:p w14:paraId="46D2CA92" w14:textId="77777777" w:rsidR="00A14B06" w:rsidRDefault="00A14B06" w:rsidP="0016036C"/>
    <w:p w14:paraId="1FB214CA" w14:textId="77777777" w:rsidR="00A14B06" w:rsidRDefault="00A14B06" w:rsidP="000F1453">
      <w:pPr>
        <w:pStyle w:val="berschrift3"/>
      </w:pPr>
      <w:bookmarkStart w:id="75" w:name="_Toc217304333"/>
      <w:r>
        <w:lastRenderedPageBreak/>
        <w:t>Individuelle Präventionsbedeutung der Mythen</w:t>
      </w:r>
      <w:bookmarkEnd w:id="75"/>
    </w:p>
    <w:p w14:paraId="0DD44361" w14:textId="77777777" w:rsidR="00A14B06" w:rsidRDefault="00A14B06" w:rsidP="006D0C21">
      <w:pPr>
        <w:pStyle w:val="ZwischenBeschriftung"/>
      </w:pPr>
      <w:r>
        <w:t>Zielgruppenübergreifend und -vergleichend: hohe Bedeutung</w:t>
      </w:r>
    </w:p>
    <w:p w14:paraId="2329AA58" w14:textId="77777777" w:rsidR="00A14B06" w:rsidRDefault="00A14B06" w:rsidP="002B6684">
      <w:r>
        <w:t>Kein Mythos besitzt eine empirisch herausgehobene (&gt;67 Punkte; s. Tab. 4.9) Präventionsbedeutung, indem er besonders wichtig für den eigenen Umgang mit Cannabis und besonders falsch in der Beurteilung der Richtigkeit wäre, vgl. Kap. 3.5.2), in keiner Zielgruppe.</w:t>
      </w:r>
    </w:p>
    <w:p w14:paraId="1078BE19" w14:textId="77777777" w:rsidR="00A14B06" w:rsidRDefault="00A14B06" w:rsidP="002B6684">
      <w:r>
        <w:t xml:space="preserve">Die höchsten empirisch belegbaren Präventionsbedeutungen befinden sich im gehobenen Bereich von 56 bis 67 Punkten. Nur bei zwei Mythen liegen diese vor: </w:t>
      </w:r>
      <w:bookmarkStart w:id="76" w:name="_Hlk215761052"/>
      <w:r>
        <w:t>„</w:t>
      </w:r>
      <w:r w:rsidRPr="00085710">
        <w:t>Konsum hilft gegen Depressionen</w:t>
      </w:r>
      <w:r>
        <w:t>“ (</w:t>
      </w:r>
      <w:proofErr w:type="spellStart"/>
      <w:r>
        <w:t>Konsument:innen</w:t>
      </w:r>
      <w:proofErr w:type="spellEnd"/>
      <w:r>
        <w:t xml:space="preserve"> (62 Punkte); junge Erwachsene (56 Punkte)) und „</w:t>
      </w:r>
      <w:r w:rsidRPr="00085710">
        <w:t>Konsum verursacht einen generellen Motivationsverlust</w:t>
      </w:r>
      <w:r>
        <w:t xml:space="preserve">“ (Volljährige (60 Punkte); junge Erwachsene sowie Eltern </w:t>
      </w:r>
      <w:bookmarkEnd w:id="76"/>
      <w:r>
        <w:t>(je 56 Punkte)).</w:t>
      </w:r>
    </w:p>
    <w:p w14:paraId="03218D8B" w14:textId="77777777" w:rsidR="00A14B06" w:rsidRDefault="00A14B06" w:rsidP="002B6684">
      <w:bookmarkStart w:id="77" w:name="_Hlk215761149"/>
      <w:r>
        <w:t xml:space="preserve">Insgesamt gibt es wenige Mythen mit einer Präventionsbedeutung im mittleren Bereich </w:t>
      </w:r>
      <w:bookmarkEnd w:id="77"/>
      <w:r>
        <w:t>mit mindestens 50 Punkten: Es sind in den einzelnen Zielgruppen vier (</w:t>
      </w:r>
      <w:proofErr w:type="spellStart"/>
      <w:r>
        <w:t>Konsument:innen</w:t>
      </w:r>
      <w:proofErr w:type="spellEnd"/>
      <w:r>
        <w:t xml:space="preserve">) bzw. drei (Voll- + Minderjährige, junge Erwachsene, Eltern). Neben den bereits genannten Mythen sind es diese: </w:t>
      </w:r>
      <w:bookmarkStart w:id="78" w:name="_Hlk215761179"/>
      <w:r>
        <w:t>„</w:t>
      </w:r>
      <w:r w:rsidRPr="00712127">
        <w:t>Konsum geht einher mit einem niedrigen sozialen Niveau</w:t>
      </w:r>
      <w:r>
        <w:t>“, „e</w:t>
      </w:r>
      <w:r w:rsidRPr="00712127">
        <w:t>in großer Teil der Bevölkerung konsumiert Cannabis</w:t>
      </w:r>
      <w:r>
        <w:t>“, „</w:t>
      </w:r>
      <w:r w:rsidRPr="00712127">
        <w:t>Konsum hilft bei Schlafproblemen</w:t>
      </w:r>
      <w:r>
        <w:t>“, „</w:t>
      </w:r>
      <w:r w:rsidRPr="00712127">
        <w:t>Cannabis lindert Schmerzen</w:t>
      </w:r>
      <w:r>
        <w:t>“ und „</w:t>
      </w:r>
      <w:r w:rsidRPr="00712127">
        <w:t>Cannabis verursacht keine Abhängigkeit</w:t>
      </w:r>
      <w:r>
        <w:t>“.</w:t>
      </w:r>
    </w:p>
    <w:p w14:paraId="393FB369" w14:textId="77777777" w:rsidR="00A14B06" w:rsidRDefault="00A14B06" w:rsidP="006D0C21">
      <w:r>
        <w:t xml:space="preserve">Zwischen den vier Zielgruppen Voll- bzw. Minderjährige, junge Erwachsene sowie Eltern besteht in Hinblick auf präventiv bedeutsame Mythen große Übereinstimmung: Die Themen Motivationsverlust, Bevölkerungskonsum, soziales Niveau der Konsumentinnen und Konsumenten sowie Depressionen sind hier (fast durchgängig) die ranghöchsten. Nur das Thema Depressionen bildet die Schnittmenge zu den präventiv wichtigen Themen in der Zielgruppe der </w:t>
      </w:r>
      <w:proofErr w:type="spellStart"/>
      <w:r>
        <w:t>Konsument:innen</w:t>
      </w:r>
      <w:proofErr w:type="spellEnd"/>
      <w:r>
        <w:t>, diese zeigt sich also insgesamt different. Insbesondere dort erscheint das Thema Schmerzlinderung präventiv bedeutsam. Die dort ebenfalls wichtigen Themen Schlafprobleme sowie Abhängigkeit sind in den vier anderen Zielgruppen erheblich weniger bedeutsam.</w:t>
      </w:r>
    </w:p>
    <w:bookmarkEnd w:id="78"/>
    <w:p w14:paraId="5BD2998A" w14:textId="77777777" w:rsidR="00A14B06" w:rsidRDefault="00A14B06" w:rsidP="002B6684">
      <w:r>
        <w:t>Übergreifend zeigen sich damit psychische und soziale Aspekte des Cannabiskonsums eher bedeutsam als körperliche Wirkungen der Substanz.</w:t>
      </w:r>
    </w:p>
    <w:p w14:paraId="39591E2C" w14:textId="77777777" w:rsidR="00A14B06" w:rsidRDefault="00A14B06" w:rsidP="000F1453"/>
    <w:p w14:paraId="2AE74C10" w14:textId="77777777" w:rsidR="00A14B06" w:rsidRDefault="00A14B06" w:rsidP="006D0C21">
      <w:pPr>
        <w:pStyle w:val="ZwischenBeschriftung"/>
      </w:pPr>
      <w:r>
        <w:t>Zielgruppenübergreifend und -vergleichend: niedrige Bedeutung</w:t>
      </w:r>
    </w:p>
    <w:p w14:paraId="065DBFA2" w14:textId="77777777" w:rsidR="00A14B06" w:rsidRDefault="00A14B06" w:rsidP="000F1453">
      <w:r>
        <w:t xml:space="preserve">In allen Zielgruppen gibt es eine z. T. beträchtliche Anzahl an Mythen, die nur eine geringe Präventionsbedeutung aufweisen (maximal 25 Punkte – sie sind also (im Mittel der gesamten Zielgruppe) individuell nicht bedeutsam bzw. werden i. d. R. richtig beurteilt). In der Gruppe der </w:t>
      </w:r>
      <w:proofErr w:type="spellStart"/>
      <w:r>
        <w:t>Konsument:innen</w:t>
      </w:r>
      <w:proofErr w:type="spellEnd"/>
      <w:r>
        <w:t xml:space="preserve"> sind es 14 Mythen, bei den Volljährigen, jungen Erwachsenen und Eltern 12 bzw. 11 Mythen; nur bei den Minderjährigen sind es lediglich 8 Auffassungen zu vermeintlichen Cannabiswirkungen, auf die dies zutrifft.</w:t>
      </w:r>
    </w:p>
    <w:p w14:paraId="558D57B5" w14:textId="77777777" w:rsidR="00A14B06" w:rsidRDefault="00A14B06" w:rsidP="000F1453">
      <w:r>
        <w:t xml:space="preserve">Inhaltlich unterscheiden sich diese solcherart wenig bedeutsamen Mythen z. T. erheblich zwischen der Zielgruppe der </w:t>
      </w:r>
      <w:proofErr w:type="spellStart"/>
      <w:r>
        <w:t>Konsument:innen</w:t>
      </w:r>
      <w:proofErr w:type="spellEnd"/>
      <w:r>
        <w:t xml:space="preserve"> auf der einen und den übrigen vier Zielgruppen auf der anderen Seite. Während die Mythen „</w:t>
      </w:r>
      <w:r w:rsidRPr="0094079F">
        <w:t>Cannabis ist eine Einstiegsdroge</w:t>
      </w:r>
      <w:r>
        <w:t>“, „</w:t>
      </w:r>
      <w:r w:rsidRPr="0094079F">
        <w:t>Konsum schädigt soziale Beziehungen</w:t>
      </w:r>
      <w:r>
        <w:t>“, „</w:t>
      </w:r>
      <w:r w:rsidRPr="0094079F">
        <w:t>Konsum führt zu niedrigen Leistungen</w:t>
      </w:r>
      <w:r>
        <w:t>“ sowie „n</w:t>
      </w:r>
      <w:r w:rsidRPr="0094079F">
        <w:t>eue</w:t>
      </w:r>
      <w:r>
        <w:t>s</w:t>
      </w:r>
      <w:r w:rsidRPr="0094079F">
        <w:t xml:space="preserve"> Gesetz wird Anstieg des Cannabiskonsums bei Minderjährigen bewirken</w:t>
      </w:r>
      <w:r>
        <w:t xml:space="preserve">“ für die </w:t>
      </w:r>
      <w:proofErr w:type="spellStart"/>
      <w:r>
        <w:t>Konsument:innen</w:t>
      </w:r>
      <w:proofErr w:type="spellEnd"/>
      <w:r>
        <w:t xml:space="preserve"> eine geringe Präventionsbedeutung besitzen, erlangen sie für die anderen Zielgruppen eine Präventionsbedeutung im (niedrigen) mittleren Bereich. Dies rührt insbesondere daher, dass diese Mythen in den Zielgruppen Voll- und Minderjährige, junge Erwachsene und Eltern in höherem Ausmaß falsch beurteilt werden als unter den </w:t>
      </w:r>
      <w:proofErr w:type="spellStart"/>
      <w:r>
        <w:t>Konsument:innen</w:t>
      </w:r>
      <w:proofErr w:type="spellEnd"/>
      <w:r>
        <w:t>.</w:t>
      </w:r>
    </w:p>
    <w:p w14:paraId="2A6A9AE3" w14:textId="77777777" w:rsidR="00A14B06" w:rsidRDefault="00A14B06" w:rsidP="000F1453">
      <w:r>
        <w:t>Thematisch berühren die Mythen mit geringer Präventionsbedeutung alle Bereiche: soziale (Konsum ist cool), körperliche (Schädigung des Fötus), psychische (Gemütslage), körperlich-psychische (Gefährdungen Verkehrslage, kognitive Beeinträchtigungen), rechtliche (neues Gesetz bewirkt Konsumanstieg) und die Substanz selbst (Mischkonsum, Zusätze).</w:t>
      </w:r>
    </w:p>
    <w:p w14:paraId="56C4D207" w14:textId="77777777" w:rsidR="00A14B06" w:rsidRDefault="00A14B06" w:rsidP="000F1453"/>
    <w:p w14:paraId="57BA2F08" w14:textId="77777777" w:rsidR="00A14B06" w:rsidRDefault="00A14B06" w:rsidP="0081124E">
      <w:pPr>
        <w:pStyle w:val="ZwischenBeschriftung"/>
      </w:pPr>
      <w:r>
        <w:lastRenderedPageBreak/>
        <w:t>Subgruppen</w:t>
      </w:r>
    </w:p>
    <w:p w14:paraId="1CAB339B" w14:textId="77777777" w:rsidR="00A14B06" w:rsidRDefault="00A14B06" w:rsidP="000F1453">
      <w:r>
        <w:t>Geschlechtsspezifisch zeigen sich vereinzelt Differenzen (s. Tabellen im Anhang II). Für Männer ist die Präventionsbedeutung bei den Mythen „Allheilmittel“ (Volljährige), „Konsum ist harmlos“ (Volljährige, Eltern), „keine Abhängigkeit“ (Minderjährige, Eltern), „Konsum lindert Schlafprobleme“ sowie „Konsum hilft gegen Depressionen“ (beides: Minderjährige) und „Konsum ist cool“ (Eltern“) größer. Aufklärungsbedarf besteht also tendenziell in Bezug auf vermeintlich positive Auswirkungen. Für Frauen besteht eine höhere Präventionsbedeutung für die Mythen „</w:t>
      </w:r>
      <w:r w:rsidRPr="00906ABD">
        <w:t>Konsum verursacht einen generellen Motivationsverlust</w:t>
      </w:r>
      <w:r>
        <w:t>“ sowie „n</w:t>
      </w:r>
      <w:r w:rsidRPr="00906ABD">
        <w:t>eues Gesetz wird Anstieg des Cannabiskonsums bei Minderjährigen bewirken</w:t>
      </w:r>
      <w:r>
        <w:t>“ (beide: Eltern). Hier stehen in beiden Fällen vermeintlich negative Auswirkungen im Mittelpunkt.</w:t>
      </w:r>
    </w:p>
    <w:p w14:paraId="6EE771C9" w14:textId="77777777" w:rsidR="00A14B06" w:rsidRDefault="00A14B06" w:rsidP="000F1453">
      <w:r>
        <w:t>In Hinblick auf den Migrationshintergrund bestehen nur vereinzelt Unterschiede. Einige Mythen besitzen für Personen mit Migrationshintergrund insbesondere in der Zielgruppe der Eltern eine höhere Präventionsbedeutung: „</w:t>
      </w:r>
      <w:r w:rsidRPr="006B19EA">
        <w:t>Konsum macht kreativ</w:t>
      </w:r>
      <w:r>
        <w:t>“, „</w:t>
      </w:r>
      <w:r w:rsidRPr="006B19EA">
        <w:t>Konsum geht einher mit einem niedrigen sozialen Niveau</w:t>
      </w:r>
      <w:r>
        <w:t>“, „</w:t>
      </w:r>
      <w:r w:rsidRPr="006B19EA">
        <w:t>Konsum ist cool</w:t>
      </w:r>
      <w:r>
        <w:t>“, „e</w:t>
      </w:r>
      <w:r w:rsidRPr="006B19EA">
        <w:t>in großer Teil der Bevölkerung konsumiert Cannabis</w:t>
      </w:r>
      <w:r>
        <w:t>“ und auch „</w:t>
      </w:r>
      <w:r w:rsidRPr="006B19EA">
        <w:t>Konsum ist nun für alle überall erlaubt</w:t>
      </w:r>
      <w:r>
        <w:t>“ sowie „Konsum ist harmlos“. In anderen Zielgruppen gilt dies auch hinsichtlich der Auffassungen „Allheilmittel“ (</w:t>
      </w:r>
      <w:proofErr w:type="spellStart"/>
      <w:r>
        <w:t>Konsument:innen</w:t>
      </w:r>
      <w:proofErr w:type="spellEnd"/>
      <w:r>
        <w:t>), „</w:t>
      </w:r>
      <w:r w:rsidRPr="00E05078">
        <w:t>Konsum verursacht einen generellen Motivationsverlust</w:t>
      </w:r>
      <w:r>
        <w:t>“ (Minderjährige, junge Erwachsene) sowie „</w:t>
      </w:r>
      <w:proofErr w:type="spellStart"/>
      <w:r w:rsidRPr="00E05078">
        <w:t>Konsument</w:t>
      </w:r>
      <w:r>
        <w:t>:</w:t>
      </w:r>
      <w:r w:rsidRPr="00E05078">
        <w:t>innen</w:t>
      </w:r>
      <w:proofErr w:type="spellEnd"/>
      <w:r w:rsidRPr="00E05078">
        <w:t xml:space="preserve"> halten sich in geringerem Maße an soziale Regeln</w:t>
      </w:r>
      <w:r>
        <w:t>“ und „</w:t>
      </w:r>
      <w:r w:rsidRPr="00E05078">
        <w:t>Konsum führt zu niedrigen Leistungen</w:t>
      </w:r>
      <w:r>
        <w:t>“ (beides: junge Erwachsene). Übergreifend besteht hier also tendenziell hinsichtlich sozialer Themen eine höherer Aufklärungsbedarf.</w:t>
      </w:r>
    </w:p>
    <w:p w14:paraId="400519DD" w14:textId="77777777" w:rsidR="00A14B06" w:rsidRDefault="00A14B06" w:rsidP="0016036C"/>
    <w:tbl>
      <w:tblPr>
        <w:tblStyle w:val="Tabellenraster"/>
        <w:tblW w:w="10566" w:type="dxa"/>
        <w:tblInd w:w="-431" w:type="dxa"/>
        <w:tblLook w:val="04A0" w:firstRow="1" w:lastRow="0" w:firstColumn="1" w:lastColumn="0" w:noHBand="0" w:noVBand="1"/>
      </w:tblPr>
      <w:tblGrid>
        <w:gridCol w:w="420"/>
        <w:gridCol w:w="4479"/>
        <w:gridCol w:w="1417"/>
        <w:gridCol w:w="850"/>
        <w:gridCol w:w="850"/>
        <w:gridCol w:w="850"/>
        <w:gridCol w:w="850"/>
        <w:gridCol w:w="850"/>
      </w:tblGrid>
      <w:tr w:rsidR="00A14B06" w:rsidRPr="00A3656D" w14:paraId="24914139" w14:textId="77777777" w:rsidTr="00C51B01">
        <w:trPr>
          <w:trHeight w:val="20"/>
        </w:trPr>
        <w:tc>
          <w:tcPr>
            <w:tcW w:w="420" w:type="dxa"/>
            <w:tcBorders>
              <w:bottom w:val="nil"/>
            </w:tcBorders>
            <w:noWrap/>
            <w:hideMark/>
          </w:tcPr>
          <w:p w14:paraId="1EBE1837" w14:textId="77777777" w:rsidR="00A14B06" w:rsidRPr="00A3656D" w:rsidRDefault="00A14B06" w:rsidP="00B357E3">
            <w:pPr>
              <w:keepNext/>
              <w:spacing w:line="240" w:lineRule="auto"/>
              <w:contextualSpacing/>
              <w:rPr>
                <w:sz w:val="16"/>
                <w:szCs w:val="16"/>
              </w:rPr>
            </w:pPr>
          </w:p>
        </w:tc>
        <w:tc>
          <w:tcPr>
            <w:tcW w:w="4479" w:type="dxa"/>
            <w:vMerge w:val="restart"/>
            <w:noWrap/>
            <w:hideMark/>
          </w:tcPr>
          <w:p w14:paraId="7DB3C327" w14:textId="77777777" w:rsidR="00A14B06" w:rsidRPr="00700CE7" w:rsidRDefault="00A14B06" w:rsidP="00700CE7">
            <w:pPr>
              <w:pStyle w:val="Beschriftung"/>
            </w:pPr>
            <w:bookmarkStart w:id="79" w:name="_Toc217304402"/>
            <w:r w:rsidRPr="00B67BE3">
              <w:t xml:space="preserve">Tabelle </w:t>
            </w:r>
            <w:fldSimple w:instr=" STYLEREF 1 \s ">
              <w:r>
                <w:rPr>
                  <w:noProof/>
                </w:rPr>
                <w:t>4</w:t>
              </w:r>
            </w:fldSimple>
            <w:r w:rsidRPr="00B67BE3">
              <w:t>.</w:t>
            </w:r>
            <w:fldSimple w:instr=" SEQ Tabelle \* ARABIC \s 1 ">
              <w:r>
                <w:rPr>
                  <w:noProof/>
                </w:rPr>
                <w:t>9</w:t>
              </w:r>
            </w:fldSimple>
            <w:r w:rsidRPr="00B67BE3">
              <w:tab/>
            </w:r>
            <w:r>
              <w:t>Präventionsbedeutung der Mythen, nach Zielgruppe</w:t>
            </w:r>
            <w:bookmarkEnd w:id="79"/>
          </w:p>
          <w:p w14:paraId="7452B2D0" w14:textId="77777777" w:rsidR="00A14B06" w:rsidRDefault="00A14B06" w:rsidP="00B357E3">
            <w:pPr>
              <w:keepNext/>
              <w:spacing w:line="240" w:lineRule="auto"/>
              <w:contextualSpacing/>
              <w:jc w:val="left"/>
              <w:rPr>
                <w:sz w:val="16"/>
                <w:szCs w:val="16"/>
              </w:rPr>
            </w:pPr>
            <w:r>
              <w:rPr>
                <w:sz w:val="16"/>
                <w:szCs w:val="16"/>
              </w:rPr>
              <w:t>Basis: Diejenigen, die den jeweiligen Mythos kennen</w:t>
            </w:r>
          </w:p>
          <w:p w14:paraId="23A2DB50" w14:textId="77777777" w:rsidR="00A14B06" w:rsidRDefault="00A14B06" w:rsidP="00B357E3">
            <w:pPr>
              <w:keepNext/>
              <w:spacing w:line="240" w:lineRule="auto"/>
              <w:contextualSpacing/>
              <w:rPr>
                <w:sz w:val="16"/>
                <w:szCs w:val="16"/>
              </w:rPr>
            </w:pPr>
          </w:p>
          <w:p w14:paraId="39C44861" w14:textId="77777777" w:rsidR="00A14B06" w:rsidRPr="00700CE7" w:rsidRDefault="00A14B06" w:rsidP="00B357E3">
            <w:pPr>
              <w:keepNext/>
              <w:spacing w:line="240" w:lineRule="auto"/>
              <w:contextualSpacing/>
            </w:pPr>
            <w:r w:rsidRPr="00A3656D">
              <w:rPr>
                <w:sz w:val="16"/>
                <w:szCs w:val="16"/>
              </w:rPr>
              <w:t>Mythos</w:t>
            </w:r>
          </w:p>
        </w:tc>
        <w:tc>
          <w:tcPr>
            <w:tcW w:w="1417" w:type="dxa"/>
            <w:tcBorders>
              <w:bottom w:val="nil"/>
            </w:tcBorders>
          </w:tcPr>
          <w:p w14:paraId="3A19938B" w14:textId="77777777" w:rsidR="00A14B06" w:rsidRPr="0049722A" w:rsidRDefault="00A14B06" w:rsidP="00B357E3">
            <w:pPr>
              <w:keepNext/>
              <w:spacing w:line="240" w:lineRule="auto"/>
              <w:contextualSpacing/>
              <w:jc w:val="center"/>
              <w:rPr>
                <w:sz w:val="20"/>
                <w:szCs w:val="20"/>
              </w:rPr>
            </w:pPr>
          </w:p>
        </w:tc>
        <w:tc>
          <w:tcPr>
            <w:tcW w:w="4250" w:type="dxa"/>
            <w:gridSpan w:val="5"/>
            <w:tcBorders>
              <w:bottom w:val="nil"/>
            </w:tcBorders>
            <w:noWrap/>
            <w:tcMar>
              <w:top w:w="57" w:type="dxa"/>
              <w:bottom w:w="57" w:type="dxa"/>
            </w:tcMar>
            <w:vAlign w:val="bottom"/>
            <w:hideMark/>
          </w:tcPr>
          <w:p w14:paraId="023E2154" w14:textId="77777777" w:rsidR="00A14B06" w:rsidRPr="0049722A" w:rsidRDefault="00A14B06" w:rsidP="00B357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2966ACB5" w14:textId="77777777" w:rsidTr="00C51B01">
        <w:trPr>
          <w:trHeight w:val="20"/>
        </w:trPr>
        <w:tc>
          <w:tcPr>
            <w:tcW w:w="420" w:type="dxa"/>
            <w:tcBorders>
              <w:top w:val="nil"/>
            </w:tcBorders>
            <w:noWrap/>
            <w:vAlign w:val="bottom"/>
            <w:hideMark/>
          </w:tcPr>
          <w:p w14:paraId="737FF9E7"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4479" w:type="dxa"/>
            <w:vMerge/>
            <w:vAlign w:val="bottom"/>
            <w:hideMark/>
          </w:tcPr>
          <w:p w14:paraId="0FA30DBB" w14:textId="77777777" w:rsidR="00A14B06" w:rsidRPr="00A3656D" w:rsidRDefault="00A14B06" w:rsidP="00B357E3">
            <w:pPr>
              <w:keepNext/>
              <w:spacing w:line="240" w:lineRule="auto"/>
              <w:contextualSpacing/>
              <w:rPr>
                <w:sz w:val="16"/>
                <w:szCs w:val="16"/>
              </w:rPr>
            </w:pPr>
          </w:p>
        </w:tc>
        <w:tc>
          <w:tcPr>
            <w:tcW w:w="1417" w:type="dxa"/>
            <w:tcBorders>
              <w:top w:val="nil"/>
            </w:tcBorders>
          </w:tcPr>
          <w:p w14:paraId="7D526751" w14:textId="77777777" w:rsidR="00A14B06" w:rsidRDefault="00A14B06" w:rsidP="00B357E3">
            <w:pPr>
              <w:keepNext/>
              <w:spacing w:line="240" w:lineRule="auto"/>
              <w:contextualSpacing/>
              <w:jc w:val="center"/>
              <w:rPr>
                <w:sz w:val="16"/>
                <w:szCs w:val="16"/>
              </w:rPr>
            </w:pPr>
            <w:r>
              <w:rPr>
                <w:sz w:val="16"/>
                <w:szCs w:val="16"/>
              </w:rPr>
              <w:t>wissenschaftliche</w:t>
            </w:r>
            <w:r>
              <w:rPr>
                <w:sz w:val="16"/>
                <w:szCs w:val="16"/>
              </w:rPr>
              <w:br/>
              <w:t>Klassifikation</w:t>
            </w:r>
            <w:r>
              <w:rPr>
                <w:sz w:val="16"/>
                <w:szCs w:val="16"/>
              </w:rPr>
              <w:br/>
              <w:t>Mythos</w:t>
            </w:r>
          </w:p>
        </w:tc>
        <w:tc>
          <w:tcPr>
            <w:tcW w:w="850" w:type="dxa"/>
            <w:tcBorders>
              <w:top w:val="nil"/>
            </w:tcBorders>
            <w:vAlign w:val="bottom"/>
            <w:hideMark/>
          </w:tcPr>
          <w:p w14:paraId="5D528AF5"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42A9AEA6" w14:textId="77777777" w:rsidR="00A14B06" w:rsidRPr="00A3656D" w:rsidRDefault="00A14B06" w:rsidP="00B357E3">
            <w:pPr>
              <w:keepNext/>
              <w:spacing w:line="240" w:lineRule="auto"/>
              <w:contextualSpacing/>
              <w:jc w:val="center"/>
              <w:rPr>
                <w:sz w:val="16"/>
                <w:szCs w:val="16"/>
              </w:rPr>
            </w:pPr>
            <w:r w:rsidRPr="00D41A11">
              <w:rPr>
                <w:i/>
                <w:sz w:val="16"/>
                <w:szCs w:val="16"/>
              </w:rPr>
              <w:t>Punkte</w:t>
            </w:r>
          </w:p>
        </w:tc>
        <w:tc>
          <w:tcPr>
            <w:tcW w:w="850" w:type="dxa"/>
            <w:tcBorders>
              <w:top w:val="nil"/>
            </w:tcBorders>
            <w:vAlign w:val="bottom"/>
          </w:tcPr>
          <w:p w14:paraId="029DE163"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7DDC4696"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068CEE78" w14:textId="77777777" w:rsidR="00A14B06" w:rsidRDefault="00A14B06" w:rsidP="00B357E3">
            <w:pPr>
              <w:keepNext/>
              <w:spacing w:line="240" w:lineRule="auto"/>
              <w:contextualSpacing/>
              <w:jc w:val="center"/>
              <w:rPr>
                <w:sz w:val="16"/>
                <w:szCs w:val="16"/>
              </w:rPr>
            </w:pPr>
            <w:r>
              <w:rPr>
                <w:sz w:val="16"/>
                <w:szCs w:val="16"/>
              </w:rPr>
              <w:t>Konsum</w:t>
            </w:r>
            <w:r>
              <w:rPr>
                <w:sz w:val="16"/>
                <w:szCs w:val="16"/>
              </w:rPr>
              <w:br/>
              <w:t>(30 Tage)</w:t>
            </w:r>
          </w:p>
          <w:p w14:paraId="67A53374"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47B3DC61" w14:textId="77777777" w:rsidR="00A14B06" w:rsidRDefault="00A14B06" w:rsidP="00B357E3">
            <w:pPr>
              <w:keepNext/>
              <w:spacing w:line="240" w:lineRule="auto"/>
              <w:contextualSpacing/>
              <w:jc w:val="center"/>
              <w:rPr>
                <w:sz w:val="16"/>
                <w:szCs w:val="16"/>
              </w:rPr>
            </w:pPr>
            <w:r>
              <w:rPr>
                <w:sz w:val="16"/>
                <w:szCs w:val="16"/>
              </w:rPr>
              <w:t>jung Erwachsen</w:t>
            </w:r>
            <w:r>
              <w:rPr>
                <w:sz w:val="16"/>
                <w:szCs w:val="16"/>
              </w:rPr>
              <w:br/>
              <w:t>(18-26 J.)</w:t>
            </w:r>
          </w:p>
          <w:p w14:paraId="5A1A5D03"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c>
          <w:tcPr>
            <w:tcW w:w="850" w:type="dxa"/>
            <w:tcBorders>
              <w:top w:val="nil"/>
            </w:tcBorders>
            <w:vAlign w:val="bottom"/>
          </w:tcPr>
          <w:p w14:paraId="406F2BE2" w14:textId="77777777" w:rsidR="00A14B06" w:rsidRDefault="00A14B06" w:rsidP="00B357E3">
            <w:pPr>
              <w:keepNext/>
              <w:spacing w:line="240" w:lineRule="auto"/>
              <w:contextualSpacing/>
              <w:jc w:val="center"/>
              <w:rPr>
                <w:sz w:val="16"/>
                <w:szCs w:val="16"/>
              </w:rPr>
            </w:pPr>
            <w:r>
              <w:rPr>
                <w:sz w:val="16"/>
                <w:szCs w:val="16"/>
              </w:rPr>
              <w:t>Eltern minderj. Kinder</w:t>
            </w:r>
          </w:p>
          <w:p w14:paraId="03F3573F"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r>
      <w:tr w:rsidR="00A14B06" w:rsidRPr="00F06755" w14:paraId="79DE31B3" w14:textId="77777777" w:rsidTr="00FD35D8">
        <w:trPr>
          <w:trHeight w:val="20"/>
        </w:trPr>
        <w:tc>
          <w:tcPr>
            <w:tcW w:w="420" w:type="dxa"/>
            <w:shd w:val="clear" w:color="auto" w:fill="D9D9D9" w:themeFill="background1" w:themeFillShade="D9"/>
            <w:noWrap/>
            <w:vAlign w:val="center"/>
            <w:hideMark/>
          </w:tcPr>
          <w:p w14:paraId="62FC64A8" w14:textId="77777777" w:rsidR="00A14B06" w:rsidRPr="00F06755" w:rsidRDefault="00A14B06" w:rsidP="001B5F7F">
            <w:pPr>
              <w:keepNext/>
              <w:spacing w:line="240" w:lineRule="auto"/>
              <w:contextualSpacing/>
              <w:rPr>
                <w:sz w:val="18"/>
                <w:szCs w:val="18"/>
              </w:rPr>
            </w:pPr>
            <w:r w:rsidRPr="00F06755">
              <w:rPr>
                <w:sz w:val="18"/>
                <w:szCs w:val="18"/>
              </w:rPr>
              <w:t>1</w:t>
            </w:r>
          </w:p>
        </w:tc>
        <w:tc>
          <w:tcPr>
            <w:tcW w:w="4479" w:type="dxa"/>
            <w:shd w:val="clear" w:color="auto" w:fill="D9D9D9" w:themeFill="background1" w:themeFillShade="D9"/>
            <w:vAlign w:val="center"/>
            <w:hideMark/>
          </w:tcPr>
          <w:p w14:paraId="07AE771F" w14:textId="77777777" w:rsidR="00A14B06" w:rsidRPr="00F06755" w:rsidRDefault="00A14B06" w:rsidP="001B5F7F">
            <w:pPr>
              <w:keepNext/>
              <w:spacing w:line="240" w:lineRule="auto"/>
              <w:contextualSpacing/>
              <w:rPr>
                <w:sz w:val="18"/>
                <w:szCs w:val="18"/>
              </w:rPr>
            </w:pPr>
            <w:r>
              <w:rPr>
                <w:sz w:val="18"/>
                <w:szCs w:val="18"/>
              </w:rPr>
              <w:t>Cannabis ist ein Allheilmittel</w:t>
            </w:r>
          </w:p>
        </w:tc>
        <w:tc>
          <w:tcPr>
            <w:tcW w:w="1417" w:type="dxa"/>
            <w:shd w:val="clear" w:color="auto" w:fill="D9D9D9" w:themeFill="background1" w:themeFillShade="D9"/>
            <w:vAlign w:val="center"/>
          </w:tcPr>
          <w:p w14:paraId="4B1C9DED"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23E379B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41</w:t>
            </w:r>
          </w:p>
        </w:tc>
        <w:tc>
          <w:tcPr>
            <w:tcW w:w="850" w:type="dxa"/>
            <w:shd w:val="clear" w:color="auto" w:fill="D9D9D9" w:themeFill="background1" w:themeFillShade="D9"/>
            <w:vAlign w:val="center"/>
          </w:tcPr>
          <w:p w14:paraId="68C2566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38</w:t>
            </w:r>
          </w:p>
        </w:tc>
        <w:tc>
          <w:tcPr>
            <w:tcW w:w="850" w:type="dxa"/>
            <w:shd w:val="clear" w:color="auto" w:fill="D9D9D9" w:themeFill="background1" w:themeFillShade="D9"/>
            <w:vAlign w:val="center"/>
          </w:tcPr>
          <w:p w14:paraId="027961D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46</w:t>
            </w:r>
          </w:p>
        </w:tc>
        <w:tc>
          <w:tcPr>
            <w:tcW w:w="850" w:type="dxa"/>
            <w:shd w:val="clear" w:color="auto" w:fill="D9D9D9" w:themeFill="background1" w:themeFillShade="D9"/>
            <w:vAlign w:val="center"/>
          </w:tcPr>
          <w:p w14:paraId="05AC613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43</w:t>
            </w:r>
          </w:p>
        </w:tc>
        <w:tc>
          <w:tcPr>
            <w:tcW w:w="850" w:type="dxa"/>
            <w:shd w:val="clear" w:color="auto" w:fill="D9D9D9" w:themeFill="background1" w:themeFillShade="D9"/>
            <w:vAlign w:val="center"/>
          </w:tcPr>
          <w:p w14:paraId="4119124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43</w:t>
            </w:r>
          </w:p>
        </w:tc>
      </w:tr>
      <w:tr w:rsidR="00A14B06" w:rsidRPr="00F06755" w14:paraId="606928D2" w14:textId="77777777" w:rsidTr="00FD35D8">
        <w:trPr>
          <w:trHeight w:val="20"/>
        </w:trPr>
        <w:tc>
          <w:tcPr>
            <w:tcW w:w="420" w:type="dxa"/>
            <w:noWrap/>
            <w:vAlign w:val="center"/>
            <w:hideMark/>
          </w:tcPr>
          <w:p w14:paraId="5C2598BC" w14:textId="77777777" w:rsidR="00A14B06" w:rsidRPr="00F06755" w:rsidRDefault="00A14B06" w:rsidP="001B5F7F">
            <w:pPr>
              <w:keepNext/>
              <w:spacing w:line="240" w:lineRule="auto"/>
              <w:contextualSpacing/>
              <w:rPr>
                <w:sz w:val="18"/>
                <w:szCs w:val="18"/>
              </w:rPr>
            </w:pPr>
            <w:r w:rsidRPr="00F06755">
              <w:rPr>
                <w:sz w:val="18"/>
                <w:szCs w:val="18"/>
              </w:rPr>
              <w:t>2</w:t>
            </w:r>
          </w:p>
        </w:tc>
        <w:tc>
          <w:tcPr>
            <w:tcW w:w="4479" w:type="dxa"/>
            <w:vAlign w:val="center"/>
            <w:hideMark/>
          </w:tcPr>
          <w:p w14:paraId="2961561D" w14:textId="77777777" w:rsidR="00A14B06" w:rsidRPr="00F06755" w:rsidRDefault="00A14B06" w:rsidP="001B5F7F">
            <w:pPr>
              <w:keepNext/>
              <w:spacing w:line="240" w:lineRule="auto"/>
              <w:contextualSpacing/>
              <w:rPr>
                <w:sz w:val="18"/>
                <w:szCs w:val="18"/>
              </w:rPr>
            </w:pPr>
            <w:r w:rsidRPr="00F06755">
              <w:rPr>
                <w:sz w:val="18"/>
                <w:szCs w:val="18"/>
              </w:rPr>
              <w:t>Konsum ist harmlos</w:t>
            </w:r>
          </w:p>
        </w:tc>
        <w:tc>
          <w:tcPr>
            <w:tcW w:w="1417" w:type="dxa"/>
            <w:vAlign w:val="center"/>
          </w:tcPr>
          <w:p w14:paraId="16316D01"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012F8A5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c>
          <w:tcPr>
            <w:tcW w:w="850" w:type="dxa"/>
            <w:vAlign w:val="center"/>
          </w:tcPr>
          <w:p w14:paraId="17DC0B2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c>
          <w:tcPr>
            <w:tcW w:w="850" w:type="dxa"/>
            <w:vAlign w:val="center"/>
          </w:tcPr>
          <w:p w14:paraId="6FA5545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46</w:t>
            </w:r>
          </w:p>
        </w:tc>
        <w:tc>
          <w:tcPr>
            <w:tcW w:w="850" w:type="dxa"/>
            <w:vAlign w:val="center"/>
          </w:tcPr>
          <w:p w14:paraId="34A1DCF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41</w:t>
            </w:r>
          </w:p>
        </w:tc>
        <w:tc>
          <w:tcPr>
            <w:tcW w:w="850" w:type="dxa"/>
            <w:vAlign w:val="center"/>
          </w:tcPr>
          <w:p w14:paraId="40A6F74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r>
      <w:tr w:rsidR="00A14B06" w:rsidRPr="00F06755" w14:paraId="276BA378" w14:textId="77777777" w:rsidTr="00FD35D8">
        <w:trPr>
          <w:trHeight w:val="20"/>
        </w:trPr>
        <w:tc>
          <w:tcPr>
            <w:tcW w:w="420" w:type="dxa"/>
            <w:shd w:val="clear" w:color="auto" w:fill="D9D9D9" w:themeFill="background1" w:themeFillShade="D9"/>
            <w:noWrap/>
            <w:vAlign w:val="center"/>
            <w:hideMark/>
          </w:tcPr>
          <w:p w14:paraId="3D4FEBD0" w14:textId="77777777" w:rsidR="00A14B06" w:rsidRPr="00F06755" w:rsidRDefault="00A14B06" w:rsidP="001B5F7F">
            <w:pPr>
              <w:keepNext/>
              <w:spacing w:line="240" w:lineRule="auto"/>
              <w:contextualSpacing/>
              <w:rPr>
                <w:sz w:val="18"/>
                <w:szCs w:val="18"/>
              </w:rPr>
            </w:pPr>
            <w:r w:rsidRPr="00F06755">
              <w:rPr>
                <w:sz w:val="18"/>
                <w:szCs w:val="18"/>
              </w:rPr>
              <w:t>3</w:t>
            </w:r>
          </w:p>
        </w:tc>
        <w:tc>
          <w:tcPr>
            <w:tcW w:w="4479" w:type="dxa"/>
            <w:shd w:val="clear" w:color="auto" w:fill="D9D9D9" w:themeFill="background1" w:themeFillShade="D9"/>
            <w:vAlign w:val="center"/>
            <w:hideMark/>
          </w:tcPr>
          <w:p w14:paraId="3E165724" w14:textId="77777777" w:rsidR="00A14B06" w:rsidRPr="00F06755" w:rsidRDefault="00A14B06" w:rsidP="001B5F7F">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417" w:type="dxa"/>
            <w:shd w:val="clear" w:color="auto" w:fill="D9D9D9" w:themeFill="background1" w:themeFillShade="D9"/>
            <w:vAlign w:val="center"/>
          </w:tcPr>
          <w:p w14:paraId="7A19CBFA"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4AB3361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30</w:t>
            </w:r>
          </w:p>
        </w:tc>
        <w:tc>
          <w:tcPr>
            <w:tcW w:w="850" w:type="dxa"/>
            <w:shd w:val="clear" w:color="auto" w:fill="D9D9D9" w:themeFill="background1" w:themeFillShade="D9"/>
            <w:vAlign w:val="center"/>
          </w:tcPr>
          <w:p w14:paraId="582F35B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33</w:t>
            </w:r>
          </w:p>
        </w:tc>
        <w:tc>
          <w:tcPr>
            <w:tcW w:w="850" w:type="dxa"/>
            <w:shd w:val="clear" w:color="auto" w:fill="D9D9D9" w:themeFill="background1" w:themeFillShade="D9"/>
            <w:vAlign w:val="center"/>
          </w:tcPr>
          <w:p w14:paraId="262CCF7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shd w:val="clear" w:color="auto" w:fill="D9D9D9" w:themeFill="background1" w:themeFillShade="D9"/>
            <w:vAlign w:val="center"/>
          </w:tcPr>
          <w:p w14:paraId="202049E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shd w:val="clear" w:color="auto" w:fill="D9D9D9" w:themeFill="background1" w:themeFillShade="D9"/>
            <w:vAlign w:val="center"/>
          </w:tcPr>
          <w:p w14:paraId="11C0AAF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r>
      <w:tr w:rsidR="00A14B06" w:rsidRPr="00F06755" w14:paraId="27D577B0" w14:textId="77777777" w:rsidTr="00FD35D8">
        <w:trPr>
          <w:trHeight w:val="20"/>
        </w:trPr>
        <w:tc>
          <w:tcPr>
            <w:tcW w:w="420" w:type="dxa"/>
            <w:noWrap/>
            <w:vAlign w:val="center"/>
            <w:hideMark/>
          </w:tcPr>
          <w:p w14:paraId="676AEEFC" w14:textId="77777777" w:rsidR="00A14B06" w:rsidRPr="00F06755" w:rsidRDefault="00A14B06" w:rsidP="001B5F7F">
            <w:pPr>
              <w:keepNext/>
              <w:spacing w:line="240" w:lineRule="auto"/>
              <w:contextualSpacing/>
              <w:rPr>
                <w:sz w:val="18"/>
                <w:szCs w:val="18"/>
              </w:rPr>
            </w:pPr>
            <w:r w:rsidRPr="00F06755">
              <w:rPr>
                <w:sz w:val="18"/>
                <w:szCs w:val="18"/>
              </w:rPr>
              <w:t>4</w:t>
            </w:r>
          </w:p>
        </w:tc>
        <w:tc>
          <w:tcPr>
            <w:tcW w:w="4479" w:type="dxa"/>
            <w:vAlign w:val="center"/>
            <w:hideMark/>
          </w:tcPr>
          <w:p w14:paraId="0C5F22D3" w14:textId="77777777" w:rsidR="00A14B06" w:rsidRPr="00F06755" w:rsidRDefault="00A14B06" w:rsidP="001B5F7F">
            <w:pPr>
              <w:keepNext/>
              <w:spacing w:line="240" w:lineRule="auto"/>
              <w:contextualSpacing/>
              <w:rPr>
                <w:sz w:val="18"/>
                <w:szCs w:val="18"/>
              </w:rPr>
            </w:pPr>
            <w:r w:rsidRPr="00F06755">
              <w:rPr>
                <w:sz w:val="18"/>
                <w:szCs w:val="18"/>
              </w:rPr>
              <w:t>Weniger schädlich als Alkohol</w:t>
            </w:r>
          </w:p>
        </w:tc>
        <w:tc>
          <w:tcPr>
            <w:tcW w:w="1417" w:type="dxa"/>
            <w:vAlign w:val="center"/>
          </w:tcPr>
          <w:p w14:paraId="38C7B3FF"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6051121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27</w:t>
            </w:r>
          </w:p>
        </w:tc>
        <w:tc>
          <w:tcPr>
            <w:tcW w:w="850" w:type="dxa"/>
            <w:vAlign w:val="center"/>
          </w:tcPr>
          <w:p w14:paraId="212F7E4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c>
          <w:tcPr>
            <w:tcW w:w="850" w:type="dxa"/>
            <w:vAlign w:val="center"/>
          </w:tcPr>
          <w:p w14:paraId="360D458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vAlign w:val="center"/>
          </w:tcPr>
          <w:p w14:paraId="3631726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vAlign w:val="center"/>
          </w:tcPr>
          <w:p w14:paraId="21FDFCB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27</w:t>
            </w:r>
          </w:p>
        </w:tc>
      </w:tr>
      <w:tr w:rsidR="00A14B06" w:rsidRPr="00F06755" w14:paraId="67C1F519" w14:textId="77777777" w:rsidTr="00FD35D8">
        <w:trPr>
          <w:trHeight w:val="20"/>
        </w:trPr>
        <w:tc>
          <w:tcPr>
            <w:tcW w:w="420" w:type="dxa"/>
            <w:shd w:val="clear" w:color="auto" w:fill="D9D9D9" w:themeFill="background1" w:themeFillShade="D9"/>
            <w:noWrap/>
            <w:vAlign w:val="center"/>
            <w:hideMark/>
          </w:tcPr>
          <w:p w14:paraId="435D680A" w14:textId="77777777" w:rsidR="00A14B06" w:rsidRPr="00F06755" w:rsidRDefault="00A14B06" w:rsidP="001B5F7F">
            <w:pPr>
              <w:keepNext/>
              <w:spacing w:line="240" w:lineRule="auto"/>
              <w:contextualSpacing/>
              <w:rPr>
                <w:sz w:val="18"/>
                <w:szCs w:val="18"/>
              </w:rPr>
            </w:pPr>
            <w:r w:rsidRPr="00F06755">
              <w:rPr>
                <w:sz w:val="18"/>
                <w:szCs w:val="18"/>
              </w:rPr>
              <w:t>5</w:t>
            </w:r>
          </w:p>
        </w:tc>
        <w:tc>
          <w:tcPr>
            <w:tcW w:w="4479" w:type="dxa"/>
            <w:shd w:val="clear" w:color="auto" w:fill="D9D9D9" w:themeFill="background1" w:themeFillShade="D9"/>
            <w:vAlign w:val="center"/>
            <w:hideMark/>
          </w:tcPr>
          <w:p w14:paraId="716D1DF3" w14:textId="77777777" w:rsidR="00A14B06" w:rsidRPr="00F06755" w:rsidRDefault="00A14B06" w:rsidP="001B5F7F">
            <w:pPr>
              <w:keepNext/>
              <w:spacing w:line="240" w:lineRule="auto"/>
              <w:contextualSpacing/>
              <w:rPr>
                <w:sz w:val="18"/>
                <w:szCs w:val="18"/>
              </w:rPr>
            </w:pPr>
            <w:r w:rsidRPr="00F06755">
              <w:rPr>
                <w:sz w:val="18"/>
                <w:szCs w:val="18"/>
              </w:rPr>
              <w:t>Schwierig zu dosieren</w:t>
            </w:r>
          </w:p>
        </w:tc>
        <w:tc>
          <w:tcPr>
            <w:tcW w:w="1417" w:type="dxa"/>
            <w:shd w:val="clear" w:color="auto" w:fill="D9D9D9" w:themeFill="background1" w:themeFillShade="D9"/>
            <w:vAlign w:val="center"/>
          </w:tcPr>
          <w:p w14:paraId="0222D6B6"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0D93B91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7730914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31</w:t>
            </w:r>
          </w:p>
        </w:tc>
        <w:tc>
          <w:tcPr>
            <w:tcW w:w="850" w:type="dxa"/>
            <w:shd w:val="clear" w:color="auto" w:fill="D9D9D9" w:themeFill="background1" w:themeFillShade="D9"/>
            <w:vAlign w:val="center"/>
          </w:tcPr>
          <w:p w14:paraId="1D43480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31</w:t>
            </w:r>
          </w:p>
        </w:tc>
        <w:tc>
          <w:tcPr>
            <w:tcW w:w="850" w:type="dxa"/>
            <w:shd w:val="clear" w:color="auto" w:fill="D9D9D9" w:themeFill="background1" w:themeFillShade="D9"/>
            <w:vAlign w:val="center"/>
          </w:tcPr>
          <w:p w14:paraId="392F4DE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shd w:val="clear" w:color="auto" w:fill="D9D9D9" w:themeFill="background1" w:themeFillShade="D9"/>
            <w:vAlign w:val="center"/>
          </w:tcPr>
          <w:p w14:paraId="66CD299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r>
      <w:tr w:rsidR="00A14B06" w:rsidRPr="00F06755" w14:paraId="7A886A8E" w14:textId="77777777" w:rsidTr="00FD35D8">
        <w:trPr>
          <w:trHeight w:val="20"/>
        </w:trPr>
        <w:tc>
          <w:tcPr>
            <w:tcW w:w="420" w:type="dxa"/>
            <w:noWrap/>
            <w:vAlign w:val="center"/>
            <w:hideMark/>
          </w:tcPr>
          <w:p w14:paraId="16E4BF77" w14:textId="77777777" w:rsidR="00A14B06" w:rsidRPr="00F06755" w:rsidRDefault="00A14B06" w:rsidP="001B5F7F">
            <w:pPr>
              <w:keepNext/>
              <w:spacing w:line="240" w:lineRule="auto"/>
              <w:contextualSpacing/>
              <w:rPr>
                <w:sz w:val="18"/>
                <w:szCs w:val="18"/>
              </w:rPr>
            </w:pPr>
            <w:r w:rsidRPr="00F06755">
              <w:rPr>
                <w:sz w:val="18"/>
                <w:szCs w:val="18"/>
              </w:rPr>
              <w:t>6</w:t>
            </w:r>
          </w:p>
        </w:tc>
        <w:tc>
          <w:tcPr>
            <w:tcW w:w="4479" w:type="dxa"/>
            <w:vAlign w:val="center"/>
            <w:hideMark/>
          </w:tcPr>
          <w:p w14:paraId="6091E39D" w14:textId="77777777" w:rsidR="00A14B06" w:rsidRPr="00F06755" w:rsidRDefault="00A14B06" w:rsidP="001B5F7F">
            <w:pPr>
              <w:keepNext/>
              <w:spacing w:line="240" w:lineRule="auto"/>
              <w:contextualSpacing/>
              <w:rPr>
                <w:sz w:val="18"/>
                <w:szCs w:val="18"/>
              </w:rPr>
            </w:pPr>
            <w:r w:rsidRPr="00F06755">
              <w:rPr>
                <w:sz w:val="18"/>
                <w:szCs w:val="18"/>
              </w:rPr>
              <w:t>Mischkonsum ist besonders risikoreich</w:t>
            </w:r>
          </w:p>
        </w:tc>
        <w:tc>
          <w:tcPr>
            <w:tcW w:w="1417" w:type="dxa"/>
            <w:vAlign w:val="center"/>
          </w:tcPr>
          <w:p w14:paraId="57D5DE64"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42C192C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vAlign w:val="center"/>
          </w:tcPr>
          <w:p w14:paraId="1729683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c>
          <w:tcPr>
            <w:tcW w:w="850" w:type="dxa"/>
            <w:vAlign w:val="center"/>
          </w:tcPr>
          <w:p w14:paraId="2A90B49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vAlign w:val="center"/>
          </w:tcPr>
          <w:p w14:paraId="0C6DDDA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vAlign w:val="center"/>
          </w:tcPr>
          <w:p w14:paraId="6DDE0C3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r>
      <w:tr w:rsidR="00A14B06" w:rsidRPr="00F06755" w14:paraId="15F73869" w14:textId="77777777" w:rsidTr="00FD35D8">
        <w:trPr>
          <w:trHeight w:val="20"/>
        </w:trPr>
        <w:tc>
          <w:tcPr>
            <w:tcW w:w="420" w:type="dxa"/>
            <w:shd w:val="clear" w:color="auto" w:fill="D9D9D9" w:themeFill="background1" w:themeFillShade="D9"/>
            <w:noWrap/>
            <w:vAlign w:val="center"/>
            <w:hideMark/>
          </w:tcPr>
          <w:p w14:paraId="5E6CC717" w14:textId="77777777" w:rsidR="00A14B06" w:rsidRPr="00F06755" w:rsidRDefault="00A14B06" w:rsidP="001B5F7F">
            <w:pPr>
              <w:keepNext/>
              <w:spacing w:line="240" w:lineRule="auto"/>
              <w:contextualSpacing/>
              <w:rPr>
                <w:sz w:val="18"/>
                <w:szCs w:val="18"/>
              </w:rPr>
            </w:pPr>
            <w:r w:rsidRPr="00F06755">
              <w:rPr>
                <w:sz w:val="18"/>
                <w:szCs w:val="18"/>
              </w:rPr>
              <w:t>7</w:t>
            </w:r>
          </w:p>
        </w:tc>
        <w:tc>
          <w:tcPr>
            <w:tcW w:w="4479" w:type="dxa"/>
            <w:shd w:val="clear" w:color="auto" w:fill="D9D9D9" w:themeFill="background1" w:themeFillShade="D9"/>
            <w:vAlign w:val="center"/>
            <w:hideMark/>
          </w:tcPr>
          <w:p w14:paraId="0E1EA0CA" w14:textId="77777777" w:rsidR="00A14B06" w:rsidRPr="00F06755" w:rsidRDefault="00A14B06" w:rsidP="001B5F7F">
            <w:pPr>
              <w:keepNext/>
              <w:spacing w:line="240" w:lineRule="auto"/>
              <w:contextualSpacing/>
              <w:rPr>
                <w:sz w:val="18"/>
                <w:szCs w:val="18"/>
              </w:rPr>
            </w:pPr>
            <w:r w:rsidRPr="00F06755">
              <w:rPr>
                <w:sz w:val="18"/>
                <w:szCs w:val="18"/>
              </w:rPr>
              <w:t>Zusätze führen zu erhöhten Gesundheitsrisiken</w:t>
            </w:r>
          </w:p>
        </w:tc>
        <w:tc>
          <w:tcPr>
            <w:tcW w:w="1417" w:type="dxa"/>
            <w:shd w:val="clear" w:color="auto" w:fill="D9D9D9" w:themeFill="background1" w:themeFillShade="D9"/>
            <w:vAlign w:val="center"/>
          </w:tcPr>
          <w:p w14:paraId="480B1A48"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6CFC1F2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shd w:val="clear" w:color="auto" w:fill="D9D9D9" w:themeFill="background1" w:themeFillShade="D9"/>
            <w:vAlign w:val="center"/>
          </w:tcPr>
          <w:p w14:paraId="1F43598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shd w:val="clear" w:color="auto" w:fill="D9D9D9" w:themeFill="background1" w:themeFillShade="D9"/>
            <w:vAlign w:val="center"/>
          </w:tcPr>
          <w:p w14:paraId="75CE8BB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shd w:val="clear" w:color="auto" w:fill="D9D9D9" w:themeFill="background1" w:themeFillShade="D9"/>
            <w:vAlign w:val="center"/>
          </w:tcPr>
          <w:p w14:paraId="0FD41A5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c>
          <w:tcPr>
            <w:tcW w:w="850" w:type="dxa"/>
            <w:shd w:val="clear" w:color="auto" w:fill="D9D9D9" w:themeFill="background1" w:themeFillShade="D9"/>
            <w:vAlign w:val="center"/>
          </w:tcPr>
          <w:p w14:paraId="5702800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r>
      <w:tr w:rsidR="00A14B06" w:rsidRPr="00F06755" w14:paraId="58DAAB61" w14:textId="77777777" w:rsidTr="00FD35D8">
        <w:trPr>
          <w:trHeight w:val="20"/>
        </w:trPr>
        <w:tc>
          <w:tcPr>
            <w:tcW w:w="420" w:type="dxa"/>
            <w:noWrap/>
            <w:vAlign w:val="center"/>
            <w:hideMark/>
          </w:tcPr>
          <w:p w14:paraId="483BC4C6" w14:textId="77777777" w:rsidR="00A14B06" w:rsidRPr="00F06755" w:rsidRDefault="00A14B06" w:rsidP="001B5F7F">
            <w:pPr>
              <w:keepNext/>
              <w:spacing w:line="240" w:lineRule="auto"/>
              <w:contextualSpacing/>
              <w:rPr>
                <w:sz w:val="18"/>
                <w:szCs w:val="18"/>
              </w:rPr>
            </w:pPr>
            <w:r w:rsidRPr="00F06755">
              <w:rPr>
                <w:sz w:val="18"/>
                <w:szCs w:val="18"/>
              </w:rPr>
              <w:t>8</w:t>
            </w:r>
          </w:p>
        </w:tc>
        <w:tc>
          <w:tcPr>
            <w:tcW w:w="4479" w:type="dxa"/>
            <w:vAlign w:val="center"/>
            <w:hideMark/>
          </w:tcPr>
          <w:p w14:paraId="37F8B559" w14:textId="77777777" w:rsidR="00A14B06" w:rsidRPr="00F06755" w:rsidRDefault="00A14B06" w:rsidP="001B5F7F">
            <w:pPr>
              <w:keepNext/>
              <w:spacing w:line="240" w:lineRule="auto"/>
              <w:contextualSpacing/>
              <w:rPr>
                <w:sz w:val="18"/>
                <w:szCs w:val="18"/>
              </w:rPr>
            </w:pPr>
            <w:r w:rsidRPr="00F06755">
              <w:rPr>
                <w:sz w:val="18"/>
                <w:szCs w:val="18"/>
              </w:rPr>
              <w:t>Konsum schädigt den Fötus</w:t>
            </w:r>
          </w:p>
        </w:tc>
        <w:tc>
          <w:tcPr>
            <w:tcW w:w="1417" w:type="dxa"/>
            <w:vAlign w:val="center"/>
          </w:tcPr>
          <w:p w14:paraId="5B51F3DE"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720571F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vAlign w:val="center"/>
          </w:tcPr>
          <w:p w14:paraId="55F3487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vAlign w:val="center"/>
          </w:tcPr>
          <w:p w14:paraId="713098D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vAlign w:val="center"/>
          </w:tcPr>
          <w:p w14:paraId="706410C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vAlign w:val="center"/>
          </w:tcPr>
          <w:p w14:paraId="49E45D4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r>
      <w:tr w:rsidR="00A14B06" w:rsidRPr="00F06755" w14:paraId="2337E019" w14:textId="77777777" w:rsidTr="00FD35D8">
        <w:trPr>
          <w:trHeight w:val="20"/>
        </w:trPr>
        <w:tc>
          <w:tcPr>
            <w:tcW w:w="420" w:type="dxa"/>
            <w:shd w:val="clear" w:color="auto" w:fill="D9D9D9" w:themeFill="background1" w:themeFillShade="D9"/>
            <w:noWrap/>
            <w:vAlign w:val="center"/>
            <w:hideMark/>
          </w:tcPr>
          <w:p w14:paraId="57ED927C" w14:textId="77777777" w:rsidR="00A14B06" w:rsidRPr="00F06755" w:rsidRDefault="00A14B06" w:rsidP="001B5F7F">
            <w:pPr>
              <w:keepNext/>
              <w:spacing w:line="240" w:lineRule="auto"/>
              <w:contextualSpacing/>
              <w:rPr>
                <w:sz w:val="18"/>
                <w:szCs w:val="18"/>
              </w:rPr>
            </w:pPr>
            <w:r w:rsidRPr="00F06755">
              <w:rPr>
                <w:sz w:val="18"/>
                <w:szCs w:val="18"/>
              </w:rPr>
              <w:t>9</w:t>
            </w:r>
          </w:p>
        </w:tc>
        <w:tc>
          <w:tcPr>
            <w:tcW w:w="4479" w:type="dxa"/>
            <w:shd w:val="clear" w:color="auto" w:fill="D9D9D9" w:themeFill="background1" w:themeFillShade="D9"/>
            <w:vAlign w:val="center"/>
            <w:hideMark/>
          </w:tcPr>
          <w:p w14:paraId="50198E9D" w14:textId="77777777" w:rsidR="00A14B06" w:rsidRPr="00F06755" w:rsidRDefault="00A14B06" w:rsidP="001B5F7F">
            <w:pPr>
              <w:keepNext/>
              <w:spacing w:line="240" w:lineRule="auto"/>
              <w:contextualSpacing/>
              <w:rPr>
                <w:sz w:val="18"/>
                <w:szCs w:val="18"/>
              </w:rPr>
            </w:pPr>
            <w:r w:rsidRPr="00F06755">
              <w:rPr>
                <w:sz w:val="18"/>
                <w:szCs w:val="18"/>
              </w:rPr>
              <w:t>Überdosierung führt nicht zum Tod</w:t>
            </w:r>
          </w:p>
        </w:tc>
        <w:tc>
          <w:tcPr>
            <w:tcW w:w="1417" w:type="dxa"/>
            <w:shd w:val="clear" w:color="auto" w:fill="D9D9D9" w:themeFill="background1" w:themeFillShade="D9"/>
            <w:vAlign w:val="center"/>
          </w:tcPr>
          <w:p w14:paraId="7F8108A1"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1435026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shd w:val="clear" w:color="auto" w:fill="D9D9D9" w:themeFill="background1" w:themeFillShade="D9"/>
            <w:vAlign w:val="center"/>
          </w:tcPr>
          <w:p w14:paraId="50A9CAE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30</w:t>
            </w:r>
          </w:p>
        </w:tc>
        <w:tc>
          <w:tcPr>
            <w:tcW w:w="850" w:type="dxa"/>
            <w:shd w:val="clear" w:color="auto" w:fill="D9D9D9" w:themeFill="background1" w:themeFillShade="D9"/>
            <w:vAlign w:val="center"/>
          </w:tcPr>
          <w:p w14:paraId="1CDA2DE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shd w:val="clear" w:color="auto" w:fill="D9D9D9" w:themeFill="background1" w:themeFillShade="D9"/>
            <w:vAlign w:val="center"/>
          </w:tcPr>
          <w:p w14:paraId="791FC7E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shd w:val="clear" w:color="auto" w:fill="D9D9D9" w:themeFill="background1" w:themeFillShade="D9"/>
            <w:vAlign w:val="center"/>
          </w:tcPr>
          <w:p w14:paraId="5345436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r>
      <w:tr w:rsidR="00A14B06" w:rsidRPr="00F06755" w14:paraId="738FB3D7" w14:textId="77777777" w:rsidTr="00FD35D8">
        <w:trPr>
          <w:trHeight w:val="20"/>
        </w:trPr>
        <w:tc>
          <w:tcPr>
            <w:tcW w:w="420" w:type="dxa"/>
            <w:noWrap/>
            <w:vAlign w:val="center"/>
            <w:hideMark/>
          </w:tcPr>
          <w:p w14:paraId="319CE777" w14:textId="77777777" w:rsidR="00A14B06" w:rsidRPr="00F06755" w:rsidRDefault="00A14B06" w:rsidP="001B5F7F">
            <w:pPr>
              <w:keepNext/>
              <w:spacing w:line="240" w:lineRule="auto"/>
              <w:contextualSpacing/>
              <w:rPr>
                <w:sz w:val="18"/>
                <w:szCs w:val="18"/>
              </w:rPr>
            </w:pPr>
            <w:r w:rsidRPr="00F06755">
              <w:rPr>
                <w:sz w:val="18"/>
                <w:szCs w:val="18"/>
              </w:rPr>
              <w:t>10</w:t>
            </w:r>
          </w:p>
        </w:tc>
        <w:tc>
          <w:tcPr>
            <w:tcW w:w="4479" w:type="dxa"/>
            <w:vAlign w:val="center"/>
            <w:hideMark/>
          </w:tcPr>
          <w:p w14:paraId="6B688589" w14:textId="77777777" w:rsidR="00A14B06" w:rsidRPr="00F06755" w:rsidRDefault="00A14B06" w:rsidP="001B5F7F">
            <w:pPr>
              <w:keepNext/>
              <w:spacing w:line="240" w:lineRule="auto"/>
              <w:contextualSpacing/>
              <w:rPr>
                <w:sz w:val="18"/>
                <w:szCs w:val="18"/>
              </w:rPr>
            </w:pPr>
            <w:r w:rsidRPr="00F06755">
              <w:rPr>
                <w:sz w:val="18"/>
                <w:szCs w:val="18"/>
              </w:rPr>
              <w:t>Cannabis lindert Schmerzen</w:t>
            </w:r>
          </w:p>
        </w:tc>
        <w:tc>
          <w:tcPr>
            <w:tcW w:w="1417" w:type="dxa"/>
            <w:vAlign w:val="center"/>
          </w:tcPr>
          <w:p w14:paraId="23D7D9A6"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2AC578F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47</w:t>
            </w:r>
          </w:p>
        </w:tc>
        <w:tc>
          <w:tcPr>
            <w:tcW w:w="850" w:type="dxa"/>
            <w:vAlign w:val="center"/>
          </w:tcPr>
          <w:p w14:paraId="74BE766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39</w:t>
            </w:r>
          </w:p>
        </w:tc>
        <w:tc>
          <w:tcPr>
            <w:tcW w:w="850" w:type="dxa"/>
            <w:vAlign w:val="center"/>
          </w:tcPr>
          <w:p w14:paraId="49D0D24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50</w:t>
            </w:r>
          </w:p>
        </w:tc>
        <w:tc>
          <w:tcPr>
            <w:tcW w:w="850" w:type="dxa"/>
            <w:vAlign w:val="center"/>
          </w:tcPr>
          <w:p w14:paraId="6B20336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45</w:t>
            </w:r>
          </w:p>
        </w:tc>
        <w:tc>
          <w:tcPr>
            <w:tcW w:w="850" w:type="dxa"/>
            <w:vAlign w:val="center"/>
          </w:tcPr>
          <w:p w14:paraId="4D5FE98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47</w:t>
            </w:r>
          </w:p>
        </w:tc>
      </w:tr>
      <w:tr w:rsidR="00A14B06" w:rsidRPr="00F06755" w14:paraId="6E244433" w14:textId="77777777" w:rsidTr="00FD35D8">
        <w:trPr>
          <w:trHeight w:val="20"/>
        </w:trPr>
        <w:tc>
          <w:tcPr>
            <w:tcW w:w="420" w:type="dxa"/>
            <w:shd w:val="clear" w:color="auto" w:fill="D9D9D9" w:themeFill="background1" w:themeFillShade="D9"/>
            <w:noWrap/>
            <w:vAlign w:val="center"/>
            <w:hideMark/>
          </w:tcPr>
          <w:p w14:paraId="6AF33557" w14:textId="77777777" w:rsidR="00A14B06" w:rsidRPr="00F06755" w:rsidRDefault="00A14B06" w:rsidP="001B5F7F">
            <w:pPr>
              <w:keepNext/>
              <w:spacing w:line="240" w:lineRule="auto"/>
              <w:contextualSpacing/>
              <w:rPr>
                <w:sz w:val="18"/>
                <w:szCs w:val="18"/>
              </w:rPr>
            </w:pPr>
            <w:r w:rsidRPr="00F06755">
              <w:rPr>
                <w:sz w:val="18"/>
                <w:szCs w:val="18"/>
              </w:rPr>
              <w:t>11</w:t>
            </w:r>
          </w:p>
        </w:tc>
        <w:tc>
          <w:tcPr>
            <w:tcW w:w="4479" w:type="dxa"/>
            <w:shd w:val="clear" w:color="auto" w:fill="D9D9D9" w:themeFill="background1" w:themeFillShade="D9"/>
            <w:vAlign w:val="center"/>
            <w:hideMark/>
          </w:tcPr>
          <w:p w14:paraId="0F523CB9" w14:textId="77777777" w:rsidR="00A14B06" w:rsidRPr="00F06755" w:rsidRDefault="00A14B06" w:rsidP="001B5F7F">
            <w:pPr>
              <w:keepNext/>
              <w:spacing w:line="240" w:lineRule="auto"/>
              <w:contextualSpacing/>
              <w:rPr>
                <w:sz w:val="18"/>
                <w:szCs w:val="18"/>
              </w:rPr>
            </w:pPr>
            <w:r w:rsidRPr="00F06755">
              <w:rPr>
                <w:sz w:val="18"/>
                <w:szCs w:val="18"/>
              </w:rPr>
              <w:t>Konsum bewirkt Übelkeit und Erbrechen</w:t>
            </w:r>
          </w:p>
        </w:tc>
        <w:tc>
          <w:tcPr>
            <w:tcW w:w="1417" w:type="dxa"/>
            <w:shd w:val="clear" w:color="auto" w:fill="D9D9D9" w:themeFill="background1" w:themeFillShade="D9"/>
            <w:vAlign w:val="center"/>
          </w:tcPr>
          <w:p w14:paraId="60F05142"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7E6A38D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4C12ED6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0D2AD19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29</w:t>
            </w:r>
          </w:p>
        </w:tc>
        <w:tc>
          <w:tcPr>
            <w:tcW w:w="850" w:type="dxa"/>
            <w:shd w:val="clear" w:color="auto" w:fill="D9D9D9" w:themeFill="background1" w:themeFillShade="D9"/>
            <w:vAlign w:val="center"/>
          </w:tcPr>
          <w:p w14:paraId="3EB7CF7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shd w:val="clear" w:color="auto" w:fill="D9D9D9" w:themeFill="background1" w:themeFillShade="D9"/>
            <w:vAlign w:val="center"/>
          </w:tcPr>
          <w:p w14:paraId="2C9F163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r>
      <w:tr w:rsidR="00A14B06" w:rsidRPr="00F06755" w14:paraId="4511C8D3" w14:textId="77777777" w:rsidTr="00FD35D8">
        <w:trPr>
          <w:trHeight w:val="20"/>
        </w:trPr>
        <w:tc>
          <w:tcPr>
            <w:tcW w:w="420" w:type="dxa"/>
            <w:noWrap/>
            <w:vAlign w:val="center"/>
            <w:hideMark/>
          </w:tcPr>
          <w:p w14:paraId="00593AEA" w14:textId="77777777" w:rsidR="00A14B06" w:rsidRPr="00F06755" w:rsidRDefault="00A14B06" w:rsidP="001B5F7F">
            <w:pPr>
              <w:keepNext/>
              <w:spacing w:line="240" w:lineRule="auto"/>
              <w:contextualSpacing/>
              <w:rPr>
                <w:sz w:val="18"/>
                <w:szCs w:val="18"/>
              </w:rPr>
            </w:pPr>
            <w:r w:rsidRPr="00F06755">
              <w:rPr>
                <w:sz w:val="18"/>
                <w:szCs w:val="18"/>
              </w:rPr>
              <w:t>12</w:t>
            </w:r>
          </w:p>
        </w:tc>
        <w:tc>
          <w:tcPr>
            <w:tcW w:w="4479" w:type="dxa"/>
            <w:vAlign w:val="center"/>
            <w:hideMark/>
          </w:tcPr>
          <w:p w14:paraId="7A35C326" w14:textId="77777777" w:rsidR="00A14B06" w:rsidRPr="00F06755" w:rsidRDefault="00A14B06" w:rsidP="001B5F7F">
            <w:pPr>
              <w:keepNext/>
              <w:spacing w:line="240" w:lineRule="auto"/>
              <w:contextualSpacing/>
              <w:rPr>
                <w:sz w:val="18"/>
                <w:szCs w:val="18"/>
              </w:rPr>
            </w:pPr>
            <w:r w:rsidRPr="00F06755">
              <w:rPr>
                <w:sz w:val="18"/>
                <w:szCs w:val="18"/>
              </w:rPr>
              <w:t>Cannabis hemmt Entzündungen</w:t>
            </w:r>
          </w:p>
        </w:tc>
        <w:tc>
          <w:tcPr>
            <w:tcW w:w="1417" w:type="dxa"/>
            <w:vAlign w:val="center"/>
          </w:tcPr>
          <w:p w14:paraId="7B8C8615"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 xml:space="preserve">keine </w:t>
            </w:r>
            <w:r>
              <w:rPr>
                <w:sz w:val="18"/>
                <w:szCs w:val="18"/>
              </w:rPr>
              <w:t>Klass.</w:t>
            </w:r>
          </w:p>
        </w:tc>
        <w:tc>
          <w:tcPr>
            <w:tcW w:w="850" w:type="dxa"/>
            <w:vAlign w:val="center"/>
          </w:tcPr>
          <w:p w14:paraId="5900D6D4" w14:textId="77777777" w:rsidR="00A14B06" w:rsidRPr="001B5F7F" w:rsidRDefault="00A14B06" w:rsidP="00FD35D8">
            <w:pPr>
              <w:keepNext/>
              <w:spacing w:line="240" w:lineRule="auto"/>
              <w:contextualSpacing/>
              <w:jc w:val="center"/>
              <w:rPr>
                <w:rFonts w:cstheme="minorHAnsi"/>
                <w:sz w:val="20"/>
                <w:szCs w:val="20"/>
              </w:rPr>
            </w:pPr>
          </w:p>
        </w:tc>
        <w:tc>
          <w:tcPr>
            <w:tcW w:w="850" w:type="dxa"/>
            <w:vAlign w:val="center"/>
          </w:tcPr>
          <w:p w14:paraId="103E5EF5" w14:textId="77777777" w:rsidR="00A14B06" w:rsidRPr="001B5F7F" w:rsidRDefault="00A14B06" w:rsidP="00FD35D8">
            <w:pPr>
              <w:keepNext/>
              <w:spacing w:line="240" w:lineRule="auto"/>
              <w:contextualSpacing/>
              <w:jc w:val="center"/>
              <w:rPr>
                <w:rFonts w:cstheme="minorHAnsi"/>
                <w:sz w:val="20"/>
                <w:szCs w:val="20"/>
              </w:rPr>
            </w:pPr>
          </w:p>
        </w:tc>
        <w:tc>
          <w:tcPr>
            <w:tcW w:w="850" w:type="dxa"/>
            <w:vAlign w:val="center"/>
          </w:tcPr>
          <w:p w14:paraId="43CD8B9C" w14:textId="77777777" w:rsidR="00A14B06" w:rsidRPr="001B5F7F" w:rsidRDefault="00A14B06" w:rsidP="00FD35D8">
            <w:pPr>
              <w:keepNext/>
              <w:spacing w:line="240" w:lineRule="auto"/>
              <w:contextualSpacing/>
              <w:jc w:val="center"/>
              <w:rPr>
                <w:rFonts w:cstheme="minorHAnsi"/>
                <w:sz w:val="20"/>
                <w:szCs w:val="20"/>
              </w:rPr>
            </w:pPr>
          </w:p>
        </w:tc>
        <w:tc>
          <w:tcPr>
            <w:tcW w:w="850" w:type="dxa"/>
            <w:vAlign w:val="center"/>
          </w:tcPr>
          <w:p w14:paraId="3F71B8C3" w14:textId="77777777" w:rsidR="00A14B06" w:rsidRPr="001B5F7F" w:rsidRDefault="00A14B06" w:rsidP="00FD35D8">
            <w:pPr>
              <w:keepNext/>
              <w:spacing w:line="240" w:lineRule="auto"/>
              <w:contextualSpacing/>
              <w:jc w:val="center"/>
              <w:rPr>
                <w:rFonts w:cstheme="minorHAnsi"/>
                <w:sz w:val="20"/>
                <w:szCs w:val="20"/>
              </w:rPr>
            </w:pPr>
          </w:p>
        </w:tc>
        <w:tc>
          <w:tcPr>
            <w:tcW w:w="850" w:type="dxa"/>
            <w:vAlign w:val="center"/>
          </w:tcPr>
          <w:p w14:paraId="08C9E98F" w14:textId="77777777" w:rsidR="00A14B06" w:rsidRPr="001B5F7F" w:rsidRDefault="00A14B06" w:rsidP="00FD35D8">
            <w:pPr>
              <w:keepNext/>
              <w:spacing w:line="240" w:lineRule="auto"/>
              <w:contextualSpacing/>
              <w:jc w:val="center"/>
              <w:rPr>
                <w:rFonts w:cstheme="minorHAnsi"/>
                <w:sz w:val="20"/>
                <w:szCs w:val="20"/>
              </w:rPr>
            </w:pPr>
          </w:p>
        </w:tc>
      </w:tr>
      <w:tr w:rsidR="00A14B06" w:rsidRPr="00F06755" w14:paraId="7CCBE900" w14:textId="77777777" w:rsidTr="00FD35D8">
        <w:trPr>
          <w:trHeight w:val="20"/>
        </w:trPr>
        <w:tc>
          <w:tcPr>
            <w:tcW w:w="420" w:type="dxa"/>
            <w:shd w:val="clear" w:color="auto" w:fill="D9D9D9" w:themeFill="background1" w:themeFillShade="D9"/>
            <w:noWrap/>
            <w:vAlign w:val="center"/>
            <w:hideMark/>
          </w:tcPr>
          <w:p w14:paraId="56521121" w14:textId="77777777" w:rsidR="00A14B06" w:rsidRPr="00F06755" w:rsidRDefault="00A14B06" w:rsidP="001B5F7F">
            <w:pPr>
              <w:keepNext/>
              <w:spacing w:line="240" w:lineRule="auto"/>
              <w:contextualSpacing/>
              <w:rPr>
                <w:sz w:val="18"/>
                <w:szCs w:val="18"/>
              </w:rPr>
            </w:pPr>
            <w:r w:rsidRPr="00F06755">
              <w:rPr>
                <w:sz w:val="18"/>
                <w:szCs w:val="18"/>
              </w:rPr>
              <w:t>13</w:t>
            </w:r>
          </w:p>
        </w:tc>
        <w:tc>
          <w:tcPr>
            <w:tcW w:w="4479" w:type="dxa"/>
            <w:shd w:val="clear" w:color="auto" w:fill="D9D9D9" w:themeFill="background1" w:themeFillShade="D9"/>
            <w:vAlign w:val="center"/>
            <w:hideMark/>
          </w:tcPr>
          <w:p w14:paraId="25680DF6" w14:textId="77777777" w:rsidR="00A14B06" w:rsidRPr="00F06755" w:rsidRDefault="00A14B06" w:rsidP="001B5F7F">
            <w:pPr>
              <w:keepNext/>
              <w:spacing w:line="240" w:lineRule="auto"/>
              <w:contextualSpacing/>
              <w:rPr>
                <w:sz w:val="18"/>
                <w:szCs w:val="18"/>
              </w:rPr>
            </w:pPr>
            <w:r w:rsidRPr="00F06755">
              <w:rPr>
                <w:sz w:val="18"/>
                <w:szCs w:val="18"/>
              </w:rPr>
              <w:t>Konsum lindert Spastiken</w:t>
            </w:r>
          </w:p>
        </w:tc>
        <w:tc>
          <w:tcPr>
            <w:tcW w:w="1417" w:type="dxa"/>
            <w:shd w:val="clear" w:color="auto" w:fill="D9D9D9" w:themeFill="background1" w:themeFillShade="D9"/>
            <w:vAlign w:val="center"/>
          </w:tcPr>
          <w:p w14:paraId="23EC4A38"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3AE8147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c>
          <w:tcPr>
            <w:tcW w:w="850" w:type="dxa"/>
            <w:shd w:val="clear" w:color="auto" w:fill="D9D9D9" w:themeFill="background1" w:themeFillShade="D9"/>
            <w:vAlign w:val="center"/>
          </w:tcPr>
          <w:p w14:paraId="746710E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3100FDD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18</w:t>
            </w:r>
          </w:p>
        </w:tc>
        <w:tc>
          <w:tcPr>
            <w:tcW w:w="850" w:type="dxa"/>
            <w:shd w:val="clear" w:color="auto" w:fill="D9D9D9" w:themeFill="background1" w:themeFillShade="D9"/>
            <w:vAlign w:val="center"/>
          </w:tcPr>
          <w:p w14:paraId="0E16B4F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19</w:t>
            </w:r>
          </w:p>
        </w:tc>
        <w:tc>
          <w:tcPr>
            <w:tcW w:w="850" w:type="dxa"/>
            <w:shd w:val="clear" w:color="auto" w:fill="D9D9D9" w:themeFill="background1" w:themeFillShade="D9"/>
            <w:vAlign w:val="center"/>
          </w:tcPr>
          <w:p w14:paraId="1829206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20</w:t>
            </w:r>
          </w:p>
        </w:tc>
      </w:tr>
      <w:tr w:rsidR="00A14B06" w:rsidRPr="00F06755" w14:paraId="6A0783BC" w14:textId="77777777" w:rsidTr="00FD35D8">
        <w:trPr>
          <w:trHeight w:val="20"/>
        </w:trPr>
        <w:tc>
          <w:tcPr>
            <w:tcW w:w="420" w:type="dxa"/>
            <w:noWrap/>
            <w:vAlign w:val="center"/>
            <w:hideMark/>
          </w:tcPr>
          <w:p w14:paraId="35B694F2" w14:textId="77777777" w:rsidR="00A14B06" w:rsidRPr="00F06755" w:rsidRDefault="00A14B06" w:rsidP="001B5F7F">
            <w:pPr>
              <w:keepNext/>
              <w:spacing w:line="240" w:lineRule="auto"/>
              <w:contextualSpacing/>
              <w:rPr>
                <w:sz w:val="18"/>
                <w:szCs w:val="18"/>
              </w:rPr>
            </w:pPr>
            <w:r w:rsidRPr="00F06755">
              <w:rPr>
                <w:sz w:val="18"/>
                <w:szCs w:val="18"/>
              </w:rPr>
              <w:t>14</w:t>
            </w:r>
          </w:p>
        </w:tc>
        <w:tc>
          <w:tcPr>
            <w:tcW w:w="4479" w:type="dxa"/>
            <w:vAlign w:val="center"/>
            <w:hideMark/>
          </w:tcPr>
          <w:p w14:paraId="387CC9C7" w14:textId="77777777" w:rsidR="00A14B06" w:rsidRPr="00F06755" w:rsidRDefault="00A14B06" w:rsidP="001B5F7F">
            <w:pPr>
              <w:keepNext/>
              <w:spacing w:line="240" w:lineRule="auto"/>
              <w:contextualSpacing/>
              <w:rPr>
                <w:sz w:val="18"/>
                <w:szCs w:val="18"/>
              </w:rPr>
            </w:pPr>
            <w:r w:rsidRPr="00F06755">
              <w:rPr>
                <w:sz w:val="18"/>
                <w:szCs w:val="18"/>
              </w:rPr>
              <w:t>Konsum bewirkt Herz-Kreislaufkrankheiten</w:t>
            </w:r>
          </w:p>
        </w:tc>
        <w:tc>
          <w:tcPr>
            <w:tcW w:w="1417" w:type="dxa"/>
            <w:vAlign w:val="center"/>
          </w:tcPr>
          <w:p w14:paraId="2655A42C"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3E87ED6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30</w:t>
            </w:r>
          </w:p>
        </w:tc>
        <w:tc>
          <w:tcPr>
            <w:tcW w:w="850" w:type="dxa"/>
            <w:vAlign w:val="center"/>
          </w:tcPr>
          <w:p w14:paraId="7FAB2B7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29</w:t>
            </w:r>
          </w:p>
        </w:tc>
        <w:tc>
          <w:tcPr>
            <w:tcW w:w="850" w:type="dxa"/>
            <w:vAlign w:val="center"/>
          </w:tcPr>
          <w:p w14:paraId="64B00E2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c>
          <w:tcPr>
            <w:tcW w:w="850" w:type="dxa"/>
            <w:vAlign w:val="center"/>
          </w:tcPr>
          <w:p w14:paraId="511D0EB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34</w:t>
            </w:r>
          </w:p>
        </w:tc>
        <w:tc>
          <w:tcPr>
            <w:tcW w:w="850" w:type="dxa"/>
            <w:vAlign w:val="center"/>
          </w:tcPr>
          <w:p w14:paraId="62C9928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r>
      <w:tr w:rsidR="00A14B06" w:rsidRPr="00F06755" w14:paraId="06CDB0EF" w14:textId="77777777" w:rsidTr="00FD35D8">
        <w:trPr>
          <w:trHeight w:val="20"/>
        </w:trPr>
        <w:tc>
          <w:tcPr>
            <w:tcW w:w="420" w:type="dxa"/>
            <w:shd w:val="clear" w:color="auto" w:fill="D9D9D9" w:themeFill="background1" w:themeFillShade="D9"/>
            <w:noWrap/>
            <w:vAlign w:val="center"/>
            <w:hideMark/>
          </w:tcPr>
          <w:p w14:paraId="3D55A7B4" w14:textId="77777777" w:rsidR="00A14B06" w:rsidRPr="00F06755" w:rsidRDefault="00A14B06" w:rsidP="001B5F7F">
            <w:pPr>
              <w:keepNext/>
              <w:spacing w:line="240" w:lineRule="auto"/>
              <w:contextualSpacing/>
              <w:rPr>
                <w:sz w:val="18"/>
                <w:szCs w:val="18"/>
              </w:rPr>
            </w:pPr>
            <w:r w:rsidRPr="00F06755">
              <w:rPr>
                <w:sz w:val="18"/>
                <w:szCs w:val="18"/>
              </w:rPr>
              <w:t>15</w:t>
            </w:r>
          </w:p>
        </w:tc>
        <w:tc>
          <w:tcPr>
            <w:tcW w:w="4479" w:type="dxa"/>
            <w:shd w:val="clear" w:color="auto" w:fill="D9D9D9" w:themeFill="background1" w:themeFillShade="D9"/>
            <w:vAlign w:val="center"/>
            <w:hideMark/>
          </w:tcPr>
          <w:p w14:paraId="1A0F6728" w14:textId="77777777" w:rsidR="00A14B06" w:rsidRPr="00F06755" w:rsidRDefault="00A14B06" w:rsidP="001B5F7F">
            <w:pPr>
              <w:keepNext/>
              <w:spacing w:line="240" w:lineRule="auto"/>
              <w:contextualSpacing/>
              <w:rPr>
                <w:sz w:val="18"/>
                <w:szCs w:val="18"/>
              </w:rPr>
            </w:pPr>
            <w:r w:rsidRPr="00F06755">
              <w:rPr>
                <w:sz w:val="18"/>
                <w:szCs w:val="18"/>
              </w:rPr>
              <w:t>Inhalativer Konsum bewirkt Atemwegserkrankungen</w:t>
            </w:r>
          </w:p>
        </w:tc>
        <w:tc>
          <w:tcPr>
            <w:tcW w:w="1417" w:type="dxa"/>
            <w:shd w:val="clear" w:color="auto" w:fill="D9D9D9" w:themeFill="background1" w:themeFillShade="D9"/>
            <w:vAlign w:val="center"/>
          </w:tcPr>
          <w:p w14:paraId="5BF516F0"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647DD1D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49E94C4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30</w:t>
            </w:r>
          </w:p>
        </w:tc>
        <w:tc>
          <w:tcPr>
            <w:tcW w:w="850" w:type="dxa"/>
            <w:shd w:val="clear" w:color="auto" w:fill="D9D9D9" w:themeFill="background1" w:themeFillShade="D9"/>
            <w:vAlign w:val="center"/>
          </w:tcPr>
          <w:p w14:paraId="1620FC3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0A78A67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27</w:t>
            </w:r>
          </w:p>
        </w:tc>
        <w:tc>
          <w:tcPr>
            <w:tcW w:w="850" w:type="dxa"/>
            <w:shd w:val="clear" w:color="auto" w:fill="D9D9D9" w:themeFill="background1" w:themeFillShade="D9"/>
            <w:vAlign w:val="center"/>
          </w:tcPr>
          <w:p w14:paraId="51961C6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27</w:t>
            </w:r>
          </w:p>
        </w:tc>
      </w:tr>
      <w:tr w:rsidR="00A14B06" w:rsidRPr="00F06755" w14:paraId="36712516" w14:textId="77777777" w:rsidTr="00FD35D8">
        <w:trPr>
          <w:trHeight w:val="20"/>
        </w:trPr>
        <w:tc>
          <w:tcPr>
            <w:tcW w:w="420" w:type="dxa"/>
            <w:noWrap/>
            <w:vAlign w:val="center"/>
            <w:hideMark/>
          </w:tcPr>
          <w:p w14:paraId="1C0975CD" w14:textId="77777777" w:rsidR="00A14B06" w:rsidRPr="00F06755" w:rsidRDefault="00A14B06" w:rsidP="001B5F7F">
            <w:pPr>
              <w:keepNext/>
              <w:spacing w:line="240" w:lineRule="auto"/>
              <w:contextualSpacing/>
              <w:rPr>
                <w:sz w:val="18"/>
                <w:szCs w:val="18"/>
              </w:rPr>
            </w:pPr>
            <w:r w:rsidRPr="00F06755">
              <w:rPr>
                <w:sz w:val="18"/>
                <w:szCs w:val="18"/>
              </w:rPr>
              <w:t>16</w:t>
            </w:r>
          </w:p>
        </w:tc>
        <w:tc>
          <w:tcPr>
            <w:tcW w:w="4479" w:type="dxa"/>
            <w:vAlign w:val="center"/>
            <w:hideMark/>
          </w:tcPr>
          <w:p w14:paraId="31F8FD0F" w14:textId="77777777" w:rsidR="00A14B06" w:rsidRPr="00F06755" w:rsidRDefault="00A14B06" w:rsidP="001B5F7F">
            <w:pPr>
              <w:keepNext/>
              <w:spacing w:line="240" w:lineRule="auto"/>
              <w:contextualSpacing/>
              <w:rPr>
                <w:sz w:val="18"/>
                <w:szCs w:val="18"/>
              </w:rPr>
            </w:pPr>
            <w:r w:rsidRPr="00F06755">
              <w:rPr>
                <w:sz w:val="18"/>
                <w:szCs w:val="18"/>
              </w:rPr>
              <w:t>Konsum verursacht Krebserkrankungen</w:t>
            </w:r>
          </w:p>
        </w:tc>
        <w:tc>
          <w:tcPr>
            <w:tcW w:w="1417" w:type="dxa"/>
            <w:vAlign w:val="center"/>
          </w:tcPr>
          <w:p w14:paraId="3810FC25"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7EA5ED2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30</w:t>
            </w:r>
          </w:p>
        </w:tc>
        <w:tc>
          <w:tcPr>
            <w:tcW w:w="850" w:type="dxa"/>
            <w:vAlign w:val="center"/>
          </w:tcPr>
          <w:p w14:paraId="3E880FF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30</w:t>
            </w:r>
          </w:p>
        </w:tc>
        <w:tc>
          <w:tcPr>
            <w:tcW w:w="850" w:type="dxa"/>
            <w:vAlign w:val="center"/>
          </w:tcPr>
          <w:p w14:paraId="04D8667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33</w:t>
            </w:r>
          </w:p>
        </w:tc>
        <w:tc>
          <w:tcPr>
            <w:tcW w:w="850" w:type="dxa"/>
            <w:vAlign w:val="center"/>
          </w:tcPr>
          <w:p w14:paraId="7CE0D6B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31</w:t>
            </w:r>
          </w:p>
        </w:tc>
        <w:tc>
          <w:tcPr>
            <w:tcW w:w="850" w:type="dxa"/>
            <w:vAlign w:val="center"/>
          </w:tcPr>
          <w:p w14:paraId="589A671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34</w:t>
            </w:r>
          </w:p>
        </w:tc>
      </w:tr>
      <w:tr w:rsidR="00A14B06" w:rsidRPr="00F06755" w14:paraId="14E440B5" w14:textId="77777777" w:rsidTr="00FD35D8">
        <w:trPr>
          <w:trHeight w:val="20"/>
        </w:trPr>
        <w:tc>
          <w:tcPr>
            <w:tcW w:w="420" w:type="dxa"/>
            <w:shd w:val="clear" w:color="auto" w:fill="D9D9D9" w:themeFill="background1" w:themeFillShade="D9"/>
            <w:noWrap/>
            <w:vAlign w:val="center"/>
            <w:hideMark/>
          </w:tcPr>
          <w:p w14:paraId="2DA88706" w14:textId="77777777" w:rsidR="00A14B06" w:rsidRPr="00F06755" w:rsidRDefault="00A14B06" w:rsidP="001B5F7F">
            <w:pPr>
              <w:keepNext/>
              <w:spacing w:line="240" w:lineRule="auto"/>
              <w:contextualSpacing/>
              <w:rPr>
                <w:sz w:val="18"/>
                <w:szCs w:val="18"/>
              </w:rPr>
            </w:pPr>
            <w:r w:rsidRPr="00F06755">
              <w:rPr>
                <w:sz w:val="18"/>
                <w:szCs w:val="18"/>
              </w:rPr>
              <w:t>17</w:t>
            </w:r>
          </w:p>
        </w:tc>
        <w:tc>
          <w:tcPr>
            <w:tcW w:w="4479" w:type="dxa"/>
            <w:shd w:val="clear" w:color="auto" w:fill="D9D9D9" w:themeFill="background1" w:themeFillShade="D9"/>
            <w:vAlign w:val="center"/>
            <w:hideMark/>
          </w:tcPr>
          <w:p w14:paraId="3550B657" w14:textId="77777777" w:rsidR="00A14B06" w:rsidRPr="00F06755" w:rsidRDefault="00A14B06" w:rsidP="001B5F7F">
            <w:pPr>
              <w:keepNext/>
              <w:spacing w:line="240" w:lineRule="auto"/>
              <w:contextualSpacing/>
              <w:rPr>
                <w:sz w:val="18"/>
                <w:szCs w:val="18"/>
              </w:rPr>
            </w:pPr>
            <w:r w:rsidRPr="00F06755">
              <w:rPr>
                <w:sz w:val="18"/>
                <w:szCs w:val="18"/>
              </w:rPr>
              <w:t>Konsum hilft beim Abnehmen</w:t>
            </w:r>
          </w:p>
        </w:tc>
        <w:tc>
          <w:tcPr>
            <w:tcW w:w="1417" w:type="dxa"/>
            <w:shd w:val="clear" w:color="auto" w:fill="D9D9D9" w:themeFill="background1" w:themeFillShade="D9"/>
            <w:vAlign w:val="center"/>
          </w:tcPr>
          <w:p w14:paraId="746FF42E"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 xml:space="preserve">keine </w:t>
            </w:r>
            <w:r>
              <w:rPr>
                <w:sz w:val="18"/>
                <w:szCs w:val="18"/>
              </w:rPr>
              <w:t>Klass.</w:t>
            </w:r>
          </w:p>
        </w:tc>
        <w:tc>
          <w:tcPr>
            <w:tcW w:w="850" w:type="dxa"/>
            <w:shd w:val="clear" w:color="auto" w:fill="D9D9D9" w:themeFill="background1" w:themeFillShade="D9"/>
            <w:vAlign w:val="center"/>
          </w:tcPr>
          <w:p w14:paraId="05F77AFB" w14:textId="77777777" w:rsidR="00A14B06" w:rsidRPr="001B5F7F" w:rsidRDefault="00A14B06" w:rsidP="00FD35D8">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0235A2D0" w14:textId="77777777" w:rsidR="00A14B06" w:rsidRPr="001B5F7F" w:rsidRDefault="00A14B06" w:rsidP="00FD35D8">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5EB3BECE" w14:textId="77777777" w:rsidR="00A14B06" w:rsidRPr="001B5F7F" w:rsidRDefault="00A14B06" w:rsidP="00FD35D8">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30ABDC5A" w14:textId="77777777" w:rsidR="00A14B06" w:rsidRPr="001B5F7F" w:rsidRDefault="00A14B06" w:rsidP="00FD35D8">
            <w:pPr>
              <w:keepNext/>
              <w:spacing w:line="240" w:lineRule="auto"/>
              <w:contextualSpacing/>
              <w:jc w:val="center"/>
              <w:rPr>
                <w:rFonts w:cstheme="minorHAnsi"/>
                <w:sz w:val="20"/>
                <w:szCs w:val="20"/>
              </w:rPr>
            </w:pPr>
          </w:p>
        </w:tc>
        <w:tc>
          <w:tcPr>
            <w:tcW w:w="850" w:type="dxa"/>
            <w:shd w:val="clear" w:color="auto" w:fill="D9D9D9" w:themeFill="background1" w:themeFillShade="D9"/>
            <w:vAlign w:val="center"/>
          </w:tcPr>
          <w:p w14:paraId="4C31284F" w14:textId="77777777" w:rsidR="00A14B06" w:rsidRPr="001B5F7F" w:rsidRDefault="00A14B06" w:rsidP="00FD35D8">
            <w:pPr>
              <w:keepNext/>
              <w:spacing w:line="240" w:lineRule="auto"/>
              <w:contextualSpacing/>
              <w:jc w:val="center"/>
              <w:rPr>
                <w:rFonts w:cstheme="minorHAnsi"/>
                <w:sz w:val="20"/>
                <w:szCs w:val="20"/>
              </w:rPr>
            </w:pPr>
          </w:p>
        </w:tc>
      </w:tr>
      <w:tr w:rsidR="00A14B06" w:rsidRPr="00F06755" w14:paraId="3723EFE1" w14:textId="77777777" w:rsidTr="00FD35D8">
        <w:trPr>
          <w:trHeight w:val="20"/>
        </w:trPr>
        <w:tc>
          <w:tcPr>
            <w:tcW w:w="420" w:type="dxa"/>
            <w:noWrap/>
            <w:vAlign w:val="center"/>
            <w:hideMark/>
          </w:tcPr>
          <w:p w14:paraId="139329B6" w14:textId="77777777" w:rsidR="00A14B06" w:rsidRPr="00F06755" w:rsidRDefault="00A14B06" w:rsidP="001B5F7F">
            <w:pPr>
              <w:keepNext/>
              <w:spacing w:line="240" w:lineRule="auto"/>
              <w:contextualSpacing/>
              <w:rPr>
                <w:sz w:val="18"/>
                <w:szCs w:val="18"/>
              </w:rPr>
            </w:pPr>
            <w:r w:rsidRPr="00F06755">
              <w:rPr>
                <w:sz w:val="18"/>
                <w:szCs w:val="18"/>
              </w:rPr>
              <w:t>18</w:t>
            </w:r>
          </w:p>
        </w:tc>
        <w:tc>
          <w:tcPr>
            <w:tcW w:w="4479" w:type="dxa"/>
            <w:vAlign w:val="center"/>
            <w:hideMark/>
          </w:tcPr>
          <w:p w14:paraId="0FB3E950" w14:textId="77777777" w:rsidR="00A14B06" w:rsidRPr="00F06755" w:rsidRDefault="00A14B06" w:rsidP="001B5F7F">
            <w:pPr>
              <w:keepNext/>
              <w:spacing w:line="240" w:lineRule="auto"/>
              <w:contextualSpacing/>
              <w:rPr>
                <w:sz w:val="18"/>
                <w:szCs w:val="18"/>
              </w:rPr>
            </w:pPr>
            <w:r w:rsidRPr="00F06755">
              <w:rPr>
                <w:sz w:val="18"/>
                <w:szCs w:val="18"/>
              </w:rPr>
              <w:t>Konsum hilft bei Schlafproblemen</w:t>
            </w:r>
          </w:p>
        </w:tc>
        <w:tc>
          <w:tcPr>
            <w:tcW w:w="1417" w:type="dxa"/>
            <w:vAlign w:val="center"/>
          </w:tcPr>
          <w:p w14:paraId="040A4C67"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1A21B09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39</w:t>
            </w:r>
          </w:p>
        </w:tc>
        <w:tc>
          <w:tcPr>
            <w:tcW w:w="850" w:type="dxa"/>
            <w:vAlign w:val="center"/>
          </w:tcPr>
          <w:p w14:paraId="1980219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c>
          <w:tcPr>
            <w:tcW w:w="850" w:type="dxa"/>
            <w:vAlign w:val="center"/>
          </w:tcPr>
          <w:p w14:paraId="63947E8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51</w:t>
            </w:r>
          </w:p>
        </w:tc>
        <w:tc>
          <w:tcPr>
            <w:tcW w:w="850" w:type="dxa"/>
            <w:vAlign w:val="center"/>
          </w:tcPr>
          <w:p w14:paraId="52C8075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39</w:t>
            </w:r>
          </w:p>
        </w:tc>
        <w:tc>
          <w:tcPr>
            <w:tcW w:w="850" w:type="dxa"/>
            <w:vAlign w:val="center"/>
          </w:tcPr>
          <w:p w14:paraId="5ECE9B2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41</w:t>
            </w:r>
          </w:p>
        </w:tc>
      </w:tr>
      <w:tr w:rsidR="00A14B06" w:rsidRPr="00F06755" w14:paraId="29A81E6B" w14:textId="77777777" w:rsidTr="00FD35D8">
        <w:trPr>
          <w:trHeight w:val="20"/>
        </w:trPr>
        <w:tc>
          <w:tcPr>
            <w:tcW w:w="420" w:type="dxa"/>
            <w:shd w:val="clear" w:color="auto" w:fill="D9D9D9" w:themeFill="background1" w:themeFillShade="D9"/>
            <w:noWrap/>
            <w:vAlign w:val="center"/>
            <w:hideMark/>
          </w:tcPr>
          <w:p w14:paraId="78B65F1B" w14:textId="77777777" w:rsidR="00A14B06" w:rsidRPr="00F06755" w:rsidRDefault="00A14B06" w:rsidP="001B5F7F">
            <w:pPr>
              <w:keepNext/>
              <w:spacing w:line="240" w:lineRule="auto"/>
              <w:contextualSpacing/>
              <w:rPr>
                <w:sz w:val="18"/>
                <w:szCs w:val="18"/>
              </w:rPr>
            </w:pPr>
            <w:r w:rsidRPr="00F06755">
              <w:rPr>
                <w:sz w:val="18"/>
                <w:szCs w:val="18"/>
              </w:rPr>
              <w:t>19</w:t>
            </w:r>
          </w:p>
        </w:tc>
        <w:tc>
          <w:tcPr>
            <w:tcW w:w="4479" w:type="dxa"/>
            <w:shd w:val="clear" w:color="auto" w:fill="D9D9D9" w:themeFill="background1" w:themeFillShade="D9"/>
            <w:vAlign w:val="center"/>
            <w:hideMark/>
          </w:tcPr>
          <w:p w14:paraId="076B7CE2" w14:textId="77777777" w:rsidR="00A14B06" w:rsidRPr="00F06755" w:rsidRDefault="00A14B06" w:rsidP="001B5F7F">
            <w:pPr>
              <w:keepNext/>
              <w:spacing w:line="240" w:lineRule="auto"/>
              <w:contextualSpacing/>
              <w:rPr>
                <w:sz w:val="18"/>
                <w:szCs w:val="18"/>
              </w:rPr>
            </w:pPr>
            <w:r w:rsidRPr="00F06755">
              <w:rPr>
                <w:sz w:val="18"/>
                <w:szCs w:val="18"/>
              </w:rPr>
              <w:t>Konsum verändert die Wahrnehmungen</w:t>
            </w:r>
          </w:p>
        </w:tc>
        <w:tc>
          <w:tcPr>
            <w:tcW w:w="1417" w:type="dxa"/>
            <w:shd w:val="clear" w:color="auto" w:fill="D9D9D9" w:themeFill="background1" w:themeFillShade="D9"/>
            <w:vAlign w:val="center"/>
          </w:tcPr>
          <w:p w14:paraId="41A29722"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158CD39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shd w:val="clear" w:color="auto" w:fill="D9D9D9" w:themeFill="background1" w:themeFillShade="D9"/>
            <w:vAlign w:val="center"/>
          </w:tcPr>
          <w:p w14:paraId="569CF77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shd w:val="clear" w:color="auto" w:fill="D9D9D9" w:themeFill="background1" w:themeFillShade="D9"/>
            <w:vAlign w:val="center"/>
          </w:tcPr>
          <w:p w14:paraId="5ECEFE0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shd w:val="clear" w:color="auto" w:fill="D9D9D9" w:themeFill="background1" w:themeFillShade="D9"/>
            <w:vAlign w:val="center"/>
          </w:tcPr>
          <w:p w14:paraId="45F526C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shd w:val="clear" w:color="auto" w:fill="D9D9D9" w:themeFill="background1" w:themeFillShade="D9"/>
            <w:vAlign w:val="center"/>
          </w:tcPr>
          <w:p w14:paraId="68DE0D1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20</w:t>
            </w:r>
          </w:p>
        </w:tc>
      </w:tr>
      <w:tr w:rsidR="00A14B06" w:rsidRPr="00F06755" w14:paraId="34ED75E7" w14:textId="77777777" w:rsidTr="00FD35D8">
        <w:trPr>
          <w:trHeight w:val="20"/>
        </w:trPr>
        <w:tc>
          <w:tcPr>
            <w:tcW w:w="420" w:type="dxa"/>
            <w:noWrap/>
            <w:vAlign w:val="center"/>
            <w:hideMark/>
          </w:tcPr>
          <w:p w14:paraId="31A3AF29" w14:textId="77777777" w:rsidR="00A14B06" w:rsidRPr="00F06755" w:rsidRDefault="00A14B06" w:rsidP="001B5F7F">
            <w:pPr>
              <w:keepNext/>
              <w:spacing w:line="240" w:lineRule="auto"/>
              <w:contextualSpacing/>
              <w:rPr>
                <w:sz w:val="18"/>
                <w:szCs w:val="18"/>
              </w:rPr>
            </w:pPr>
            <w:r w:rsidRPr="00F06755">
              <w:rPr>
                <w:sz w:val="18"/>
                <w:szCs w:val="18"/>
              </w:rPr>
              <w:t>20</w:t>
            </w:r>
          </w:p>
        </w:tc>
        <w:tc>
          <w:tcPr>
            <w:tcW w:w="4479" w:type="dxa"/>
            <w:vAlign w:val="center"/>
            <w:hideMark/>
          </w:tcPr>
          <w:p w14:paraId="6F838BE3" w14:textId="77777777" w:rsidR="00A14B06" w:rsidRPr="00F06755" w:rsidRDefault="00A14B06" w:rsidP="001B5F7F">
            <w:pPr>
              <w:keepNext/>
              <w:spacing w:line="240" w:lineRule="auto"/>
              <w:contextualSpacing/>
              <w:rPr>
                <w:sz w:val="18"/>
                <w:szCs w:val="18"/>
              </w:rPr>
            </w:pPr>
            <w:r w:rsidRPr="00F06755">
              <w:rPr>
                <w:sz w:val="18"/>
                <w:szCs w:val="18"/>
              </w:rPr>
              <w:t>Konsum beeinträchtigt kognitive Fähigkeiten</w:t>
            </w:r>
          </w:p>
        </w:tc>
        <w:tc>
          <w:tcPr>
            <w:tcW w:w="1417" w:type="dxa"/>
            <w:vAlign w:val="center"/>
          </w:tcPr>
          <w:p w14:paraId="249A750F"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5489820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vAlign w:val="center"/>
          </w:tcPr>
          <w:p w14:paraId="3A4D847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vAlign w:val="center"/>
          </w:tcPr>
          <w:p w14:paraId="4ADF4E6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vAlign w:val="center"/>
          </w:tcPr>
          <w:p w14:paraId="73CF8D5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vAlign w:val="center"/>
          </w:tcPr>
          <w:p w14:paraId="7C6E778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r>
      <w:tr w:rsidR="00A14B06" w:rsidRPr="00F06755" w14:paraId="3C9CA556" w14:textId="77777777" w:rsidTr="00FD35D8">
        <w:trPr>
          <w:trHeight w:val="20"/>
        </w:trPr>
        <w:tc>
          <w:tcPr>
            <w:tcW w:w="420" w:type="dxa"/>
            <w:shd w:val="clear" w:color="auto" w:fill="D9D9D9" w:themeFill="background1" w:themeFillShade="D9"/>
            <w:noWrap/>
            <w:vAlign w:val="center"/>
            <w:hideMark/>
          </w:tcPr>
          <w:p w14:paraId="14D0E760" w14:textId="77777777" w:rsidR="00A14B06" w:rsidRPr="00F06755" w:rsidRDefault="00A14B06" w:rsidP="001B5F7F">
            <w:pPr>
              <w:keepNext/>
              <w:spacing w:line="240" w:lineRule="auto"/>
              <w:contextualSpacing/>
              <w:rPr>
                <w:sz w:val="18"/>
                <w:szCs w:val="18"/>
              </w:rPr>
            </w:pPr>
            <w:r w:rsidRPr="00F06755">
              <w:rPr>
                <w:sz w:val="18"/>
                <w:szCs w:val="18"/>
              </w:rPr>
              <w:t>21</w:t>
            </w:r>
          </w:p>
        </w:tc>
        <w:tc>
          <w:tcPr>
            <w:tcW w:w="4479" w:type="dxa"/>
            <w:shd w:val="clear" w:color="auto" w:fill="D9D9D9" w:themeFill="background1" w:themeFillShade="D9"/>
            <w:vAlign w:val="center"/>
            <w:hideMark/>
          </w:tcPr>
          <w:p w14:paraId="2D491A27" w14:textId="77777777" w:rsidR="00A14B06" w:rsidRPr="00F06755" w:rsidRDefault="00A14B06" w:rsidP="001B5F7F">
            <w:pPr>
              <w:keepNext/>
              <w:spacing w:line="240" w:lineRule="auto"/>
              <w:contextualSpacing/>
              <w:rPr>
                <w:sz w:val="18"/>
                <w:szCs w:val="18"/>
              </w:rPr>
            </w:pPr>
            <w:r w:rsidRPr="00F06755">
              <w:rPr>
                <w:sz w:val="18"/>
                <w:szCs w:val="18"/>
              </w:rPr>
              <w:t>Konsum gefährdet die Verkehrssicherheit</w:t>
            </w:r>
          </w:p>
        </w:tc>
        <w:tc>
          <w:tcPr>
            <w:tcW w:w="1417" w:type="dxa"/>
            <w:shd w:val="clear" w:color="auto" w:fill="D9D9D9" w:themeFill="background1" w:themeFillShade="D9"/>
            <w:vAlign w:val="center"/>
          </w:tcPr>
          <w:p w14:paraId="687D208F"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2356F85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shd w:val="clear" w:color="auto" w:fill="D9D9D9" w:themeFill="background1" w:themeFillShade="D9"/>
            <w:vAlign w:val="center"/>
          </w:tcPr>
          <w:p w14:paraId="5A82457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c>
          <w:tcPr>
            <w:tcW w:w="850" w:type="dxa"/>
            <w:shd w:val="clear" w:color="auto" w:fill="D9D9D9" w:themeFill="background1" w:themeFillShade="D9"/>
            <w:vAlign w:val="center"/>
          </w:tcPr>
          <w:p w14:paraId="52B0165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shd w:val="clear" w:color="auto" w:fill="D9D9D9" w:themeFill="background1" w:themeFillShade="D9"/>
            <w:vAlign w:val="center"/>
          </w:tcPr>
          <w:p w14:paraId="4854CF5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shd w:val="clear" w:color="auto" w:fill="D9D9D9" w:themeFill="background1" w:themeFillShade="D9"/>
            <w:vAlign w:val="center"/>
          </w:tcPr>
          <w:p w14:paraId="78A3BD2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r>
      <w:tr w:rsidR="00A14B06" w:rsidRPr="00F06755" w14:paraId="452B320F" w14:textId="77777777" w:rsidTr="00FD35D8">
        <w:trPr>
          <w:trHeight w:val="20"/>
        </w:trPr>
        <w:tc>
          <w:tcPr>
            <w:tcW w:w="420" w:type="dxa"/>
            <w:noWrap/>
            <w:vAlign w:val="center"/>
            <w:hideMark/>
          </w:tcPr>
          <w:p w14:paraId="607FAD2E" w14:textId="77777777" w:rsidR="00A14B06" w:rsidRPr="00F06755" w:rsidRDefault="00A14B06" w:rsidP="001B5F7F">
            <w:pPr>
              <w:keepNext/>
              <w:spacing w:line="240" w:lineRule="auto"/>
              <w:contextualSpacing/>
              <w:rPr>
                <w:sz w:val="18"/>
                <w:szCs w:val="18"/>
              </w:rPr>
            </w:pPr>
            <w:r w:rsidRPr="00F06755">
              <w:rPr>
                <w:sz w:val="18"/>
                <w:szCs w:val="18"/>
              </w:rPr>
              <w:t>22</w:t>
            </w:r>
          </w:p>
        </w:tc>
        <w:tc>
          <w:tcPr>
            <w:tcW w:w="4479" w:type="dxa"/>
            <w:vAlign w:val="center"/>
            <w:hideMark/>
          </w:tcPr>
          <w:p w14:paraId="1D23AEDB" w14:textId="77777777" w:rsidR="00A14B06" w:rsidRPr="00F06755" w:rsidRDefault="00A14B06" w:rsidP="001B5F7F">
            <w:pPr>
              <w:keepNext/>
              <w:spacing w:line="240" w:lineRule="auto"/>
              <w:contextualSpacing/>
              <w:rPr>
                <w:sz w:val="18"/>
                <w:szCs w:val="18"/>
              </w:rPr>
            </w:pPr>
            <w:r w:rsidRPr="00F06755">
              <w:rPr>
                <w:sz w:val="18"/>
                <w:szCs w:val="18"/>
              </w:rPr>
              <w:t>Cannabis ist eine Einstiegsdroge</w:t>
            </w:r>
          </w:p>
        </w:tc>
        <w:tc>
          <w:tcPr>
            <w:tcW w:w="1417" w:type="dxa"/>
            <w:vAlign w:val="center"/>
          </w:tcPr>
          <w:p w14:paraId="7CF7C5AC"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4867479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44</w:t>
            </w:r>
          </w:p>
        </w:tc>
        <w:tc>
          <w:tcPr>
            <w:tcW w:w="850" w:type="dxa"/>
            <w:vAlign w:val="center"/>
          </w:tcPr>
          <w:p w14:paraId="3D31C86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38</w:t>
            </w:r>
          </w:p>
        </w:tc>
        <w:tc>
          <w:tcPr>
            <w:tcW w:w="850" w:type="dxa"/>
            <w:vAlign w:val="center"/>
          </w:tcPr>
          <w:p w14:paraId="39E2679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vAlign w:val="center"/>
          </w:tcPr>
          <w:p w14:paraId="3DAC167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34</w:t>
            </w:r>
          </w:p>
        </w:tc>
        <w:tc>
          <w:tcPr>
            <w:tcW w:w="850" w:type="dxa"/>
            <w:vAlign w:val="center"/>
          </w:tcPr>
          <w:p w14:paraId="0DE5D50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44</w:t>
            </w:r>
          </w:p>
        </w:tc>
      </w:tr>
      <w:tr w:rsidR="00A14B06" w:rsidRPr="00F06755" w14:paraId="39E22816" w14:textId="77777777" w:rsidTr="00FD35D8">
        <w:trPr>
          <w:trHeight w:val="20"/>
        </w:trPr>
        <w:tc>
          <w:tcPr>
            <w:tcW w:w="420" w:type="dxa"/>
            <w:shd w:val="clear" w:color="auto" w:fill="D9D9D9" w:themeFill="background1" w:themeFillShade="D9"/>
            <w:noWrap/>
            <w:vAlign w:val="center"/>
            <w:hideMark/>
          </w:tcPr>
          <w:p w14:paraId="252C373A" w14:textId="77777777" w:rsidR="00A14B06" w:rsidRPr="00F06755" w:rsidRDefault="00A14B06" w:rsidP="001B5F7F">
            <w:pPr>
              <w:keepNext/>
              <w:spacing w:line="240" w:lineRule="auto"/>
              <w:contextualSpacing/>
              <w:rPr>
                <w:sz w:val="18"/>
                <w:szCs w:val="18"/>
              </w:rPr>
            </w:pPr>
            <w:r w:rsidRPr="00F06755">
              <w:rPr>
                <w:sz w:val="18"/>
                <w:szCs w:val="18"/>
              </w:rPr>
              <w:t>23</w:t>
            </w:r>
          </w:p>
        </w:tc>
        <w:tc>
          <w:tcPr>
            <w:tcW w:w="4479" w:type="dxa"/>
            <w:shd w:val="clear" w:color="auto" w:fill="D9D9D9" w:themeFill="background1" w:themeFillShade="D9"/>
            <w:vAlign w:val="center"/>
            <w:hideMark/>
          </w:tcPr>
          <w:p w14:paraId="2C4F7461" w14:textId="77777777" w:rsidR="00A14B06" w:rsidRPr="00F06755" w:rsidRDefault="00A14B06" w:rsidP="001B5F7F">
            <w:pPr>
              <w:keepNext/>
              <w:spacing w:line="240" w:lineRule="auto"/>
              <w:contextualSpacing/>
              <w:rPr>
                <w:sz w:val="18"/>
                <w:szCs w:val="18"/>
              </w:rPr>
            </w:pPr>
            <w:r w:rsidRPr="00F06755">
              <w:rPr>
                <w:sz w:val="18"/>
                <w:szCs w:val="18"/>
              </w:rPr>
              <w:t>Cannabis verursacht keine Abhängigkeit</w:t>
            </w:r>
          </w:p>
        </w:tc>
        <w:tc>
          <w:tcPr>
            <w:tcW w:w="1417" w:type="dxa"/>
            <w:shd w:val="clear" w:color="auto" w:fill="D9D9D9" w:themeFill="background1" w:themeFillShade="D9"/>
            <w:vAlign w:val="center"/>
          </w:tcPr>
          <w:p w14:paraId="7F306B93"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7F9BEB6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34</w:t>
            </w:r>
          </w:p>
        </w:tc>
        <w:tc>
          <w:tcPr>
            <w:tcW w:w="850" w:type="dxa"/>
            <w:shd w:val="clear" w:color="auto" w:fill="D9D9D9" w:themeFill="background1" w:themeFillShade="D9"/>
            <w:vAlign w:val="center"/>
          </w:tcPr>
          <w:p w14:paraId="1BA291C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c>
          <w:tcPr>
            <w:tcW w:w="850" w:type="dxa"/>
            <w:shd w:val="clear" w:color="auto" w:fill="D9D9D9" w:themeFill="background1" w:themeFillShade="D9"/>
            <w:vAlign w:val="center"/>
          </w:tcPr>
          <w:p w14:paraId="46BF648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50</w:t>
            </w:r>
          </w:p>
        </w:tc>
        <w:tc>
          <w:tcPr>
            <w:tcW w:w="850" w:type="dxa"/>
            <w:shd w:val="clear" w:color="auto" w:fill="D9D9D9" w:themeFill="background1" w:themeFillShade="D9"/>
            <w:vAlign w:val="center"/>
          </w:tcPr>
          <w:p w14:paraId="37802B5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36</w:t>
            </w:r>
          </w:p>
        </w:tc>
        <w:tc>
          <w:tcPr>
            <w:tcW w:w="850" w:type="dxa"/>
            <w:shd w:val="clear" w:color="auto" w:fill="D9D9D9" w:themeFill="background1" w:themeFillShade="D9"/>
            <w:vAlign w:val="center"/>
          </w:tcPr>
          <w:p w14:paraId="4B0C81F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39</w:t>
            </w:r>
          </w:p>
        </w:tc>
      </w:tr>
      <w:tr w:rsidR="00A14B06" w:rsidRPr="00F06755" w14:paraId="09626C53" w14:textId="77777777" w:rsidTr="00FD35D8">
        <w:trPr>
          <w:trHeight w:val="20"/>
        </w:trPr>
        <w:tc>
          <w:tcPr>
            <w:tcW w:w="420" w:type="dxa"/>
            <w:noWrap/>
            <w:vAlign w:val="center"/>
            <w:hideMark/>
          </w:tcPr>
          <w:p w14:paraId="3428A18B" w14:textId="77777777" w:rsidR="00A14B06" w:rsidRPr="00F06755" w:rsidRDefault="00A14B06" w:rsidP="001B5F7F">
            <w:pPr>
              <w:keepNext/>
              <w:spacing w:line="240" w:lineRule="auto"/>
              <w:contextualSpacing/>
              <w:rPr>
                <w:sz w:val="18"/>
                <w:szCs w:val="18"/>
              </w:rPr>
            </w:pPr>
            <w:r w:rsidRPr="00F06755">
              <w:rPr>
                <w:sz w:val="18"/>
                <w:szCs w:val="18"/>
              </w:rPr>
              <w:t>24</w:t>
            </w:r>
          </w:p>
        </w:tc>
        <w:tc>
          <w:tcPr>
            <w:tcW w:w="4479" w:type="dxa"/>
            <w:vAlign w:val="center"/>
            <w:hideMark/>
          </w:tcPr>
          <w:p w14:paraId="15CA2B43" w14:textId="77777777" w:rsidR="00A14B06" w:rsidRPr="00F06755" w:rsidRDefault="00A14B06" w:rsidP="001B5F7F">
            <w:pPr>
              <w:keepNext/>
              <w:spacing w:line="240" w:lineRule="auto"/>
              <w:contextualSpacing/>
              <w:rPr>
                <w:sz w:val="18"/>
                <w:szCs w:val="18"/>
              </w:rPr>
            </w:pPr>
            <w:r w:rsidRPr="00F06755">
              <w:rPr>
                <w:sz w:val="18"/>
                <w:szCs w:val="18"/>
              </w:rPr>
              <w:t>Konsum löst Psychosen aus</w:t>
            </w:r>
          </w:p>
        </w:tc>
        <w:tc>
          <w:tcPr>
            <w:tcW w:w="1417" w:type="dxa"/>
            <w:vAlign w:val="center"/>
          </w:tcPr>
          <w:p w14:paraId="07EA740C"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4872A78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vAlign w:val="center"/>
          </w:tcPr>
          <w:p w14:paraId="7190F41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vAlign w:val="center"/>
          </w:tcPr>
          <w:p w14:paraId="60F0728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31</w:t>
            </w:r>
          </w:p>
        </w:tc>
        <w:tc>
          <w:tcPr>
            <w:tcW w:w="850" w:type="dxa"/>
            <w:vAlign w:val="center"/>
          </w:tcPr>
          <w:p w14:paraId="0366F8D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31</w:t>
            </w:r>
          </w:p>
        </w:tc>
        <w:tc>
          <w:tcPr>
            <w:tcW w:w="850" w:type="dxa"/>
            <w:vAlign w:val="center"/>
          </w:tcPr>
          <w:p w14:paraId="2066233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29</w:t>
            </w:r>
          </w:p>
        </w:tc>
      </w:tr>
      <w:tr w:rsidR="00A14B06" w:rsidRPr="00F06755" w14:paraId="4567CCD5" w14:textId="77777777" w:rsidTr="00FD35D8">
        <w:trPr>
          <w:trHeight w:val="20"/>
        </w:trPr>
        <w:tc>
          <w:tcPr>
            <w:tcW w:w="420" w:type="dxa"/>
            <w:shd w:val="clear" w:color="auto" w:fill="D9D9D9" w:themeFill="background1" w:themeFillShade="D9"/>
            <w:noWrap/>
            <w:vAlign w:val="center"/>
            <w:hideMark/>
          </w:tcPr>
          <w:p w14:paraId="1FE2501F" w14:textId="77777777" w:rsidR="00A14B06" w:rsidRPr="00F06755" w:rsidRDefault="00A14B06" w:rsidP="001B5F7F">
            <w:pPr>
              <w:keepNext/>
              <w:spacing w:line="240" w:lineRule="auto"/>
              <w:contextualSpacing/>
              <w:rPr>
                <w:sz w:val="18"/>
                <w:szCs w:val="18"/>
              </w:rPr>
            </w:pPr>
            <w:r w:rsidRPr="00F06755">
              <w:rPr>
                <w:sz w:val="18"/>
                <w:szCs w:val="18"/>
              </w:rPr>
              <w:t>25</w:t>
            </w:r>
          </w:p>
        </w:tc>
        <w:tc>
          <w:tcPr>
            <w:tcW w:w="4479" w:type="dxa"/>
            <w:shd w:val="clear" w:color="auto" w:fill="D9D9D9" w:themeFill="background1" w:themeFillShade="D9"/>
            <w:vAlign w:val="center"/>
            <w:hideMark/>
          </w:tcPr>
          <w:p w14:paraId="48286FEE" w14:textId="77777777" w:rsidR="00A14B06" w:rsidRPr="00F06755" w:rsidRDefault="00A14B06" w:rsidP="001B5F7F">
            <w:pPr>
              <w:keepNext/>
              <w:spacing w:line="240" w:lineRule="auto"/>
              <w:contextualSpacing/>
              <w:rPr>
                <w:sz w:val="18"/>
                <w:szCs w:val="18"/>
              </w:rPr>
            </w:pPr>
            <w:r w:rsidRPr="00F06755">
              <w:rPr>
                <w:sz w:val="18"/>
                <w:szCs w:val="18"/>
              </w:rPr>
              <w:t>Konsum hilft gegen Angst</w:t>
            </w:r>
          </w:p>
        </w:tc>
        <w:tc>
          <w:tcPr>
            <w:tcW w:w="1417" w:type="dxa"/>
            <w:shd w:val="clear" w:color="auto" w:fill="D9D9D9" w:themeFill="background1" w:themeFillShade="D9"/>
            <w:vAlign w:val="center"/>
          </w:tcPr>
          <w:p w14:paraId="525ADFEA"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034D07C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36</w:t>
            </w:r>
          </w:p>
        </w:tc>
        <w:tc>
          <w:tcPr>
            <w:tcW w:w="850" w:type="dxa"/>
            <w:shd w:val="clear" w:color="auto" w:fill="D9D9D9" w:themeFill="background1" w:themeFillShade="D9"/>
            <w:vAlign w:val="center"/>
          </w:tcPr>
          <w:p w14:paraId="3D3002C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33</w:t>
            </w:r>
          </w:p>
        </w:tc>
        <w:tc>
          <w:tcPr>
            <w:tcW w:w="850" w:type="dxa"/>
            <w:shd w:val="clear" w:color="auto" w:fill="D9D9D9" w:themeFill="background1" w:themeFillShade="D9"/>
            <w:vAlign w:val="center"/>
          </w:tcPr>
          <w:p w14:paraId="75E69F6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42</w:t>
            </w:r>
          </w:p>
        </w:tc>
        <w:tc>
          <w:tcPr>
            <w:tcW w:w="850" w:type="dxa"/>
            <w:shd w:val="clear" w:color="auto" w:fill="D9D9D9" w:themeFill="background1" w:themeFillShade="D9"/>
            <w:vAlign w:val="center"/>
          </w:tcPr>
          <w:p w14:paraId="2B7EE60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c>
          <w:tcPr>
            <w:tcW w:w="850" w:type="dxa"/>
            <w:shd w:val="clear" w:color="auto" w:fill="D9D9D9" w:themeFill="background1" w:themeFillShade="D9"/>
            <w:vAlign w:val="center"/>
          </w:tcPr>
          <w:p w14:paraId="3E4A59E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r>
      <w:tr w:rsidR="00A14B06" w:rsidRPr="00F06755" w14:paraId="2F788EC9" w14:textId="77777777" w:rsidTr="00FD35D8">
        <w:trPr>
          <w:trHeight w:val="20"/>
        </w:trPr>
        <w:tc>
          <w:tcPr>
            <w:tcW w:w="420" w:type="dxa"/>
            <w:noWrap/>
            <w:vAlign w:val="center"/>
            <w:hideMark/>
          </w:tcPr>
          <w:p w14:paraId="3A29E005" w14:textId="77777777" w:rsidR="00A14B06" w:rsidRPr="00F06755" w:rsidRDefault="00A14B06" w:rsidP="001B5F7F">
            <w:pPr>
              <w:keepNext/>
              <w:spacing w:line="240" w:lineRule="auto"/>
              <w:contextualSpacing/>
              <w:rPr>
                <w:sz w:val="18"/>
                <w:szCs w:val="18"/>
              </w:rPr>
            </w:pPr>
            <w:r w:rsidRPr="00F06755">
              <w:rPr>
                <w:sz w:val="18"/>
                <w:szCs w:val="18"/>
              </w:rPr>
              <w:t>26</w:t>
            </w:r>
          </w:p>
        </w:tc>
        <w:tc>
          <w:tcPr>
            <w:tcW w:w="4479" w:type="dxa"/>
            <w:vAlign w:val="center"/>
            <w:hideMark/>
          </w:tcPr>
          <w:p w14:paraId="7383F515" w14:textId="77777777" w:rsidR="00A14B06" w:rsidRPr="00F06755" w:rsidRDefault="00A14B06" w:rsidP="001B5F7F">
            <w:pPr>
              <w:keepNext/>
              <w:spacing w:line="240" w:lineRule="auto"/>
              <w:contextualSpacing/>
              <w:rPr>
                <w:sz w:val="18"/>
                <w:szCs w:val="18"/>
              </w:rPr>
            </w:pPr>
            <w:r w:rsidRPr="00F06755">
              <w:rPr>
                <w:sz w:val="18"/>
                <w:szCs w:val="18"/>
              </w:rPr>
              <w:t>Konsum hilft gegen Depressionen</w:t>
            </w:r>
          </w:p>
        </w:tc>
        <w:tc>
          <w:tcPr>
            <w:tcW w:w="1417" w:type="dxa"/>
            <w:vAlign w:val="center"/>
          </w:tcPr>
          <w:p w14:paraId="285E1B98"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3D555E8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0F181F6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47</w:t>
            </w:r>
          </w:p>
        </w:tc>
        <w:tc>
          <w:tcPr>
            <w:tcW w:w="850" w:type="dxa"/>
            <w:vAlign w:val="center"/>
          </w:tcPr>
          <w:p w14:paraId="2B78D13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62</w:t>
            </w:r>
          </w:p>
        </w:tc>
        <w:tc>
          <w:tcPr>
            <w:tcW w:w="850" w:type="dxa"/>
            <w:vAlign w:val="center"/>
          </w:tcPr>
          <w:p w14:paraId="54FFD47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56</w:t>
            </w:r>
          </w:p>
        </w:tc>
        <w:tc>
          <w:tcPr>
            <w:tcW w:w="850" w:type="dxa"/>
            <w:vAlign w:val="center"/>
          </w:tcPr>
          <w:p w14:paraId="7585F79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53</w:t>
            </w:r>
          </w:p>
        </w:tc>
      </w:tr>
      <w:tr w:rsidR="00A14B06" w:rsidRPr="00F06755" w14:paraId="7DB4EDD9" w14:textId="77777777" w:rsidTr="00FD35D8">
        <w:trPr>
          <w:trHeight w:val="20"/>
        </w:trPr>
        <w:tc>
          <w:tcPr>
            <w:tcW w:w="420" w:type="dxa"/>
            <w:shd w:val="clear" w:color="auto" w:fill="D9D9D9" w:themeFill="background1" w:themeFillShade="D9"/>
            <w:noWrap/>
            <w:vAlign w:val="center"/>
            <w:hideMark/>
          </w:tcPr>
          <w:p w14:paraId="3F0A8591" w14:textId="77777777" w:rsidR="00A14B06" w:rsidRPr="00F06755" w:rsidRDefault="00A14B06" w:rsidP="001B5F7F">
            <w:pPr>
              <w:keepNext/>
              <w:spacing w:line="240" w:lineRule="auto"/>
              <w:contextualSpacing/>
              <w:rPr>
                <w:sz w:val="18"/>
                <w:szCs w:val="18"/>
              </w:rPr>
            </w:pPr>
            <w:r w:rsidRPr="00F06755">
              <w:rPr>
                <w:sz w:val="18"/>
                <w:szCs w:val="18"/>
              </w:rPr>
              <w:t>27</w:t>
            </w:r>
          </w:p>
        </w:tc>
        <w:tc>
          <w:tcPr>
            <w:tcW w:w="4479" w:type="dxa"/>
            <w:shd w:val="clear" w:color="auto" w:fill="D9D9D9" w:themeFill="background1" w:themeFillShade="D9"/>
            <w:vAlign w:val="center"/>
            <w:hideMark/>
          </w:tcPr>
          <w:p w14:paraId="11B2EFA2" w14:textId="77777777" w:rsidR="00A14B06" w:rsidRPr="00F06755" w:rsidRDefault="00A14B06" w:rsidP="001B5F7F">
            <w:pPr>
              <w:keepNext/>
              <w:spacing w:line="240" w:lineRule="auto"/>
              <w:contextualSpacing/>
              <w:rPr>
                <w:sz w:val="18"/>
                <w:szCs w:val="18"/>
              </w:rPr>
            </w:pPr>
            <w:r w:rsidRPr="00F06755">
              <w:rPr>
                <w:sz w:val="18"/>
                <w:szCs w:val="18"/>
              </w:rPr>
              <w:t>Konsum hilft bei ADHS</w:t>
            </w:r>
          </w:p>
        </w:tc>
        <w:tc>
          <w:tcPr>
            <w:tcW w:w="1417" w:type="dxa"/>
            <w:shd w:val="clear" w:color="auto" w:fill="D9D9D9" w:themeFill="background1" w:themeFillShade="D9"/>
            <w:vAlign w:val="center"/>
          </w:tcPr>
          <w:p w14:paraId="189FD92B"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475B0CC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38</w:t>
            </w:r>
          </w:p>
        </w:tc>
        <w:tc>
          <w:tcPr>
            <w:tcW w:w="850" w:type="dxa"/>
            <w:shd w:val="clear" w:color="auto" w:fill="D9D9D9" w:themeFill="background1" w:themeFillShade="D9"/>
            <w:vAlign w:val="center"/>
          </w:tcPr>
          <w:p w14:paraId="0B05228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c>
          <w:tcPr>
            <w:tcW w:w="850" w:type="dxa"/>
            <w:shd w:val="clear" w:color="auto" w:fill="D9D9D9" w:themeFill="background1" w:themeFillShade="D9"/>
            <w:vAlign w:val="center"/>
          </w:tcPr>
          <w:p w14:paraId="5F0B5E4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44</w:t>
            </w:r>
          </w:p>
        </w:tc>
        <w:tc>
          <w:tcPr>
            <w:tcW w:w="850" w:type="dxa"/>
            <w:shd w:val="clear" w:color="auto" w:fill="D9D9D9" w:themeFill="background1" w:themeFillShade="D9"/>
            <w:vAlign w:val="center"/>
          </w:tcPr>
          <w:p w14:paraId="522CA89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37</w:t>
            </w:r>
          </w:p>
        </w:tc>
        <w:tc>
          <w:tcPr>
            <w:tcW w:w="850" w:type="dxa"/>
            <w:shd w:val="clear" w:color="auto" w:fill="D9D9D9" w:themeFill="background1" w:themeFillShade="D9"/>
            <w:vAlign w:val="center"/>
          </w:tcPr>
          <w:p w14:paraId="164C06F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39</w:t>
            </w:r>
          </w:p>
        </w:tc>
      </w:tr>
      <w:tr w:rsidR="00A14B06" w:rsidRPr="00F06755" w14:paraId="432EA8D9" w14:textId="77777777" w:rsidTr="00FD35D8">
        <w:trPr>
          <w:trHeight w:val="20"/>
        </w:trPr>
        <w:tc>
          <w:tcPr>
            <w:tcW w:w="420" w:type="dxa"/>
            <w:noWrap/>
            <w:vAlign w:val="center"/>
            <w:hideMark/>
          </w:tcPr>
          <w:p w14:paraId="2115AB26" w14:textId="77777777" w:rsidR="00A14B06" w:rsidRPr="00F06755" w:rsidRDefault="00A14B06" w:rsidP="001B5F7F">
            <w:pPr>
              <w:keepNext/>
              <w:spacing w:line="240" w:lineRule="auto"/>
              <w:contextualSpacing/>
              <w:rPr>
                <w:sz w:val="18"/>
                <w:szCs w:val="18"/>
              </w:rPr>
            </w:pPr>
            <w:r w:rsidRPr="00F06755">
              <w:rPr>
                <w:sz w:val="18"/>
                <w:szCs w:val="18"/>
              </w:rPr>
              <w:t>28</w:t>
            </w:r>
          </w:p>
        </w:tc>
        <w:tc>
          <w:tcPr>
            <w:tcW w:w="4479" w:type="dxa"/>
            <w:vAlign w:val="center"/>
            <w:hideMark/>
          </w:tcPr>
          <w:p w14:paraId="57539A75" w14:textId="77777777" w:rsidR="00A14B06" w:rsidRPr="00F06755" w:rsidRDefault="00A14B06" w:rsidP="001B5F7F">
            <w:pPr>
              <w:keepNext/>
              <w:spacing w:line="240" w:lineRule="auto"/>
              <w:contextualSpacing/>
              <w:rPr>
                <w:sz w:val="18"/>
                <w:szCs w:val="18"/>
              </w:rPr>
            </w:pPr>
            <w:r w:rsidRPr="00F06755">
              <w:rPr>
                <w:sz w:val="18"/>
                <w:szCs w:val="18"/>
              </w:rPr>
              <w:t>Konsum verursacht einen generellen Motivationsverlust</w:t>
            </w:r>
          </w:p>
        </w:tc>
        <w:tc>
          <w:tcPr>
            <w:tcW w:w="1417" w:type="dxa"/>
            <w:vAlign w:val="center"/>
          </w:tcPr>
          <w:p w14:paraId="3D59698C"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2A33010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60</w:t>
            </w:r>
          </w:p>
        </w:tc>
        <w:tc>
          <w:tcPr>
            <w:tcW w:w="850" w:type="dxa"/>
            <w:vAlign w:val="center"/>
          </w:tcPr>
          <w:p w14:paraId="01BBCD0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55</w:t>
            </w:r>
          </w:p>
        </w:tc>
        <w:tc>
          <w:tcPr>
            <w:tcW w:w="850" w:type="dxa"/>
            <w:vAlign w:val="center"/>
          </w:tcPr>
          <w:p w14:paraId="1CB54AB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37</w:t>
            </w:r>
          </w:p>
        </w:tc>
        <w:tc>
          <w:tcPr>
            <w:tcW w:w="850" w:type="dxa"/>
            <w:vAlign w:val="center"/>
          </w:tcPr>
          <w:p w14:paraId="71FFA7F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56</w:t>
            </w:r>
          </w:p>
        </w:tc>
        <w:tc>
          <w:tcPr>
            <w:tcW w:w="850" w:type="dxa"/>
            <w:vAlign w:val="center"/>
          </w:tcPr>
          <w:p w14:paraId="77DBB7F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56</w:t>
            </w:r>
          </w:p>
        </w:tc>
      </w:tr>
      <w:tr w:rsidR="00A14B06" w:rsidRPr="00F06755" w14:paraId="5CCAC6EB" w14:textId="77777777" w:rsidTr="00FD35D8">
        <w:trPr>
          <w:trHeight w:val="20"/>
        </w:trPr>
        <w:tc>
          <w:tcPr>
            <w:tcW w:w="420" w:type="dxa"/>
            <w:shd w:val="clear" w:color="auto" w:fill="D9D9D9" w:themeFill="background1" w:themeFillShade="D9"/>
            <w:noWrap/>
            <w:vAlign w:val="center"/>
            <w:hideMark/>
          </w:tcPr>
          <w:p w14:paraId="7010665E" w14:textId="77777777" w:rsidR="00A14B06" w:rsidRPr="00F06755" w:rsidRDefault="00A14B06" w:rsidP="001B5F7F">
            <w:pPr>
              <w:keepNext/>
              <w:spacing w:line="240" w:lineRule="auto"/>
              <w:contextualSpacing/>
              <w:rPr>
                <w:sz w:val="18"/>
                <w:szCs w:val="18"/>
              </w:rPr>
            </w:pPr>
            <w:r w:rsidRPr="00F06755">
              <w:rPr>
                <w:sz w:val="18"/>
                <w:szCs w:val="18"/>
              </w:rPr>
              <w:t>29</w:t>
            </w:r>
          </w:p>
        </w:tc>
        <w:tc>
          <w:tcPr>
            <w:tcW w:w="4479" w:type="dxa"/>
            <w:shd w:val="clear" w:color="auto" w:fill="D9D9D9" w:themeFill="background1" w:themeFillShade="D9"/>
            <w:vAlign w:val="center"/>
            <w:hideMark/>
          </w:tcPr>
          <w:p w14:paraId="403426AD" w14:textId="77777777" w:rsidR="00A14B06" w:rsidRPr="00F06755" w:rsidRDefault="00A14B06" w:rsidP="001B5F7F">
            <w:pPr>
              <w:keepNext/>
              <w:spacing w:line="240" w:lineRule="auto"/>
              <w:contextualSpacing/>
              <w:rPr>
                <w:sz w:val="18"/>
                <w:szCs w:val="18"/>
              </w:rPr>
            </w:pPr>
            <w:r w:rsidRPr="00F06755">
              <w:rPr>
                <w:sz w:val="18"/>
                <w:szCs w:val="18"/>
              </w:rPr>
              <w:t>Konsum verbessert die Gemütslage</w:t>
            </w:r>
          </w:p>
        </w:tc>
        <w:tc>
          <w:tcPr>
            <w:tcW w:w="1417" w:type="dxa"/>
            <w:shd w:val="clear" w:color="auto" w:fill="D9D9D9" w:themeFill="background1" w:themeFillShade="D9"/>
            <w:vAlign w:val="center"/>
          </w:tcPr>
          <w:p w14:paraId="2BBC7E82"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794E1BE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shd w:val="clear" w:color="auto" w:fill="D9D9D9" w:themeFill="background1" w:themeFillShade="D9"/>
            <w:vAlign w:val="center"/>
          </w:tcPr>
          <w:p w14:paraId="4490CB6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20</w:t>
            </w:r>
          </w:p>
        </w:tc>
        <w:tc>
          <w:tcPr>
            <w:tcW w:w="850" w:type="dxa"/>
            <w:shd w:val="clear" w:color="auto" w:fill="D9D9D9" w:themeFill="background1" w:themeFillShade="D9"/>
            <w:vAlign w:val="center"/>
          </w:tcPr>
          <w:p w14:paraId="01D8E71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shd w:val="clear" w:color="auto" w:fill="D9D9D9" w:themeFill="background1" w:themeFillShade="D9"/>
            <w:vAlign w:val="center"/>
          </w:tcPr>
          <w:p w14:paraId="79265D0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shd w:val="clear" w:color="auto" w:fill="D9D9D9" w:themeFill="background1" w:themeFillShade="D9"/>
            <w:vAlign w:val="center"/>
          </w:tcPr>
          <w:p w14:paraId="4FCBE98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20</w:t>
            </w:r>
          </w:p>
        </w:tc>
      </w:tr>
      <w:tr w:rsidR="00A14B06" w:rsidRPr="00F06755" w14:paraId="731442BF" w14:textId="77777777" w:rsidTr="00FD35D8">
        <w:trPr>
          <w:trHeight w:val="20"/>
        </w:trPr>
        <w:tc>
          <w:tcPr>
            <w:tcW w:w="420" w:type="dxa"/>
            <w:noWrap/>
            <w:vAlign w:val="center"/>
            <w:hideMark/>
          </w:tcPr>
          <w:p w14:paraId="6A3E0E45" w14:textId="77777777" w:rsidR="00A14B06" w:rsidRPr="00F06755" w:rsidRDefault="00A14B06" w:rsidP="001B5F7F">
            <w:pPr>
              <w:keepNext/>
              <w:spacing w:line="240" w:lineRule="auto"/>
              <w:contextualSpacing/>
              <w:rPr>
                <w:sz w:val="18"/>
                <w:szCs w:val="18"/>
              </w:rPr>
            </w:pPr>
            <w:r w:rsidRPr="00F06755">
              <w:rPr>
                <w:sz w:val="18"/>
                <w:szCs w:val="18"/>
              </w:rPr>
              <w:t>30</w:t>
            </w:r>
          </w:p>
        </w:tc>
        <w:tc>
          <w:tcPr>
            <w:tcW w:w="4479" w:type="dxa"/>
            <w:vAlign w:val="center"/>
            <w:hideMark/>
          </w:tcPr>
          <w:p w14:paraId="69B6524B" w14:textId="77777777" w:rsidR="00A14B06" w:rsidRPr="00F06755" w:rsidRDefault="00A14B06" w:rsidP="001B5F7F">
            <w:pPr>
              <w:keepNext/>
              <w:spacing w:line="240" w:lineRule="auto"/>
              <w:contextualSpacing/>
              <w:rPr>
                <w:sz w:val="18"/>
                <w:szCs w:val="18"/>
              </w:rPr>
            </w:pPr>
            <w:r w:rsidRPr="00F06755">
              <w:rPr>
                <w:sz w:val="18"/>
                <w:szCs w:val="18"/>
              </w:rPr>
              <w:t>Konsum führt zu Suizidgedanken</w:t>
            </w:r>
          </w:p>
        </w:tc>
        <w:tc>
          <w:tcPr>
            <w:tcW w:w="1417" w:type="dxa"/>
            <w:vAlign w:val="center"/>
          </w:tcPr>
          <w:p w14:paraId="127FF04C"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richtig</w:t>
            </w:r>
          </w:p>
        </w:tc>
        <w:tc>
          <w:tcPr>
            <w:tcW w:w="850" w:type="dxa"/>
            <w:vAlign w:val="center"/>
          </w:tcPr>
          <w:p w14:paraId="5132606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vAlign w:val="center"/>
          </w:tcPr>
          <w:p w14:paraId="14A97CF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vAlign w:val="center"/>
          </w:tcPr>
          <w:p w14:paraId="452B6A3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21</w:t>
            </w:r>
          </w:p>
        </w:tc>
        <w:tc>
          <w:tcPr>
            <w:tcW w:w="850" w:type="dxa"/>
            <w:vAlign w:val="center"/>
          </w:tcPr>
          <w:p w14:paraId="2D95B39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vAlign w:val="center"/>
          </w:tcPr>
          <w:p w14:paraId="63168C6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r>
      <w:tr w:rsidR="00A14B06" w:rsidRPr="00F06755" w14:paraId="0DC9408E" w14:textId="77777777" w:rsidTr="00FD35D8">
        <w:trPr>
          <w:trHeight w:val="20"/>
        </w:trPr>
        <w:tc>
          <w:tcPr>
            <w:tcW w:w="420" w:type="dxa"/>
            <w:shd w:val="clear" w:color="auto" w:fill="D9D9D9" w:themeFill="background1" w:themeFillShade="D9"/>
            <w:noWrap/>
            <w:vAlign w:val="center"/>
            <w:hideMark/>
          </w:tcPr>
          <w:p w14:paraId="6B518D99" w14:textId="77777777" w:rsidR="00A14B06" w:rsidRPr="00F06755" w:rsidRDefault="00A14B06" w:rsidP="001B5F7F">
            <w:pPr>
              <w:keepNext/>
              <w:spacing w:line="240" w:lineRule="auto"/>
              <w:contextualSpacing/>
              <w:rPr>
                <w:sz w:val="18"/>
                <w:szCs w:val="18"/>
              </w:rPr>
            </w:pPr>
            <w:r w:rsidRPr="00F06755">
              <w:rPr>
                <w:sz w:val="18"/>
                <w:szCs w:val="18"/>
              </w:rPr>
              <w:t>31</w:t>
            </w:r>
          </w:p>
        </w:tc>
        <w:tc>
          <w:tcPr>
            <w:tcW w:w="4479" w:type="dxa"/>
            <w:shd w:val="clear" w:color="auto" w:fill="D9D9D9" w:themeFill="background1" w:themeFillShade="D9"/>
            <w:vAlign w:val="center"/>
            <w:hideMark/>
          </w:tcPr>
          <w:p w14:paraId="32B21C4C" w14:textId="77777777" w:rsidR="00A14B06" w:rsidRPr="00F06755" w:rsidRDefault="00A14B06" w:rsidP="001B5F7F">
            <w:pPr>
              <w:keepNext/>
              <w:spacing w:line="240" w:lineRule="auto"/>
              <w:contextualSpacing/>
              <w:rPr>
                <w:sz w:val="18"/>
                <w:szCs w:val="18"/>
              </w:rPr>
            </w:pPr>
            <w:r w:rsidRPr="00F06755">
              <w:rPr>
                <w:sz w:val="18"/>
                <w:szCs w:val="18"/>
              </w:rPr>
              <w:t>Konsum entspannt</w:t>
            </w:r>
          </w:p>
        </w:tc>
        <w:tc>
          <w:tcPr>
            <w:tcW w:w="1417" w:type="dxa"/>
            <w:shd w:val="clear" w:color="auto" w:fill="D9D9D9" w:themeFill="background1" w:themeFillShade="D9"/>
            <w:vAlign w:val="center"/>
          </w:tcPr>
          <w:p w14:paraId="75F450DE"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38CF5CD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shd w:val="clear" w:color="auto" w:fill="D9D9D9" w:themeFill="background1" w:themeFillShade="D9"/>
            <w:vAlign w:val="center"/>
          </w:tcPr>
          <w:p w14:paraId="062A932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22</w:t>
            </w:r>
          </w:p>
        </w:tc>
        <w:tc>
          <w:tcPr>
            <w:tcW w:w="850" w:type="dxa"/>
            <w:shd w:val="clear" w:color="auto" w:fill="D9D9D9" w:themeFill="background1" w:themeFillShade="D9"/>
            <w:vAlign w:val="center"/>
          </w:tcPr>
          <w:p w14:paraId="2A5D201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c>
          <w:tcPr>
            <w:tcW w:w="850" w:type="dxa"/>
            <w:shd w:val="clear" w:color="auto" w:fill="D9D9D9" w:themeFill="background1" w:themeFillShade="D9"/>
            <w:vAlign w:val="center"/>
          </w:tcPr>
          <w:p w14:paraId="51A48D5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30CEEF9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r>
      <w:tr w:rsidR="00A14B06" w:rsidRPr="00F06755" w14:paraId="1D35A913" w14:textId="77777777" w:rsidTr="00FD35D8">
        <w:trPr>
          <w:trHeight w:val="20"/>
        </w:trPr>
        <w:tc>
          <w:tcPr>
            <w:tcW w:w="420" w:type="dxa"/>
            <w:noWrap/>
            <w:vAlign w:val="center"/>
            <w:hideMark/>
          </w:tcPr>
          <w:p w14:paraId="7CBE47DF" w14:textId="77777777" w:rsidR="00A14B06" w:rsidRPr="00F06755" w:rsidRDefault="00A14B06" w:rsidP="001B5F7F">
            <w:pPr>
              <w:keepNext/>
              <w:spacing w:line="240" w:lineRule="auto"/>
              <w:contextualSpacing/>
              <w:rPr>
                <w:sz w:val="18"/>
                <w:szCs w:val="18"/>
              </w:rPr>
            </w:pPr>
            <w:r w:rsidRPr="00F06755">
              <w:rPr>
                <w:sz w:val="18"/>
                <w:szCs w:val="18"/>
              </w:rPr>
              <w:t>32</w:t>
            </w:r>
          </w:p>
        </w:tc>
        <w:tc>
          <w:tcPr>
            <w:tcW w:w="4479" w:type="dxa"/>
            <w:vAlign w:val="center"/>
            <w:hideMark/>
          </w:tcPr>
          <w:p w14:paraId="2AD8305F" w14:textId="77777777" w:rsidR="00A14B06" w:rsidRPr="00F06755" w:rsidRDefault="00A14B06" w:rsidP="001B5F7F">
            <w:pPr>
              <w:keepNext/>
              <w:spacing w:line="240" w:lineRule="auto"/>
              <w:contextualSpacing/>
              <w:rPr>
                <w:sz w:val="18"/>
                <w:szCs w:val="18"/>
              </w:rPr>
            </w:pPr>
            <w:r w:rsidRPr="00F06755">
              <w:rPr>
                <w:sz w:val="18"/>
                <w:szCs w:val="18"/>
              </w:rPr>
              <w:t>Konsum macht nicht aggressiv</w:t>
            </w:r>
          </w:p>
        </w:tc>
        <w:tc>
          <w:tcPr>
            <w:tcW w:w="1417" w:type="dxa"/>
            <w:vAlign w:val="center"/>
          </w:tcPr>
          <w:p w14:paraId="42C477D1"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0635557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38</w:t>
            </w:r>
          </w:p>
        </w:tc>
        <w:tc>
          <w:tcPr>
            <w:tcW w:w="850" w:type="dxa"/>
            <w:vAlign w:val="center"/>
          </w:tcPr>
          <w:p w14:paraId="471C3CC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36</w:t>
            </w:r>
          </w:p>
        </w:tc>
        <w:tc>
          <w:tcPr>
            <w:tcW w:w="850" w:type="dxa"/>
            <w:vAlign w:val="center"/>
          </w:tcPr>
          <w:p w14:paraId="21536406"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49</w:t>
            </w:r>
          </w:p>
        </w:tc>
        <w:tc>
          <w:tcPr>
            <w:tcW w:w="850" w:type="dxa"/>
            <w:vAlign w:val="center"/>
          </w:tcPr>
          <w:p w14:paraId="1730FE9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40</w:t>
            </w:r>
          </w:p>
        </w:tc>
        <w:tc>
          <w:tcPr>
            <w:tcW w:w="850" w:type="dxa"/>
            <w:vAlign w:val="center"/>
          </w:tcPr>
          <w:p w14:paraId="4DA3BA7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40</w:t>
            </w:r>
          </w:p>
        </w:tc>
      </w:tr>
      <w:tr w:rsidR="00A14B06" w:rsidRPr="00F06755" w14:paraId="16C06E56" w14:textId="77777777" w:rsidTr="00FD35D8">
        <w:trPr>
          <w:trHeight w:val="20"/>
        </w:trPr>
        <w:tc>
          <w:tcPr>
            <w:tcW w:w="420" w:type="dxa"/>
            <w:shd w:val="clear" w:color="auto" w:fill="D9D9D9" w:themeFill="background1" w:themeFillShade="D9"/>
            <w:noWrap/>
            <w:vAlign w:val="center"/>
            <w:hideMark/>
          </w:tcPr>
          <w:p w14:paraId="2EA3EDB5" w14:textId="77777777" w:rsidR="00A14B06" w:rsidRPr="00F06755" w:rsidRDefault="00A14B06" w:rsidP="001B5F7F">
            <w:pPr>
              <w:keepNext/>
              <w:spacing w:line="240" w:lineRule="auto"/>
              <w:contextualSpacing/>
              <w:rPr>
                <w:sz w:val="18"/>
                <w:szCs w:val="18"/>
              </w:rPr>
            </w:pPr>
            <w:r w:rsidRPr="00F06755">
              <w:rPr>
                <w:sz w:val="18"/>
                <w:szCs w:val="18"/>
              </w:rPr>
              <w:t>33</w:t>
            </w:r>
          </w:p>
        </w:tc>
        <w:tc>
          <w:tcPr>
            <w:tcW w:w="4479" w:type="dxa"/>
            <w:shd w:val="clear" w:color="auto" w:fill="D9D9D9" w:themeFill="background1" w:themeFillShade="D9"/>
            <w:vAlign w:val="center"/>
            <w:hideMark/>
          </w:tcPr>
          <w:p w14:paraId="61E30E3F" w14:textId="77777777" w:rsidR="00A14B06" w:rsidRPr="00F06755" w:rsidRDefault="00A14B06" w:rsidP="001B5F7F">
            <w:pPr>
              <w:keepNext/>
              <w:spacing w:line="240" w:lineRule="auto"/>
              <w:contextualSpacing/>
              <w:rPr>
                <w:sz w:val="18"/>
                <w:szCs w:val="18"/>
              </w:rPr>
            </w:pPr>
            <w:r w:rsidRPr="00F06755">
              <w:rPr>
                <w:sz w:val="18"/>
                <w:szCs w:val="18"/>
              </w:rPr>
              <w:t>Konsum macht kreativ</w:t>
            </w:r>
          </w:p>
        </w:tc>
        <w:tc>
          <w:tcPr>
            <w:tcW w:w="1417" w:type="dxa"/>
            <w:shd w:val="clear" w:color="auto" w:fill="D9D9D9" w:themeFill="background1" w:themeFillShade="D9"/>
            <w:vAlign w:val="center"/>
          </w:tcPr>
          <w:p w14:paraId="5EA66A64"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314C608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c>
          <w:tcPr>
            <w:tcW w:w="850" w:type="dxa"/>
            <w:shd w:val="clear" w:color="auto" w:fill="D9D9D9" w:themeFill="background1" w:themeFillShade="D9"/>
            <w:vAlign w:val="center"/>
          </w:tcPr>
          <w:p w14:paraId="5A212CC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32</w:t>
            </w:r>
          </w:p>
        </w:tc>
        <w:tc>
          <w:tcPr>
            <w:tcW w:w="850" w:type="dxa"/>
            <w:shd w:val="clear" w:color="auto" w:fill="D9D9D9" w:themeFill="background1" w:themeFillShade="D9"/>
            <w:vAlign w:val="center"/>
          </w:tcPr>
          <w:p w14:paraId="45C0D96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42</w:t>
            </w:r>
          </w:p>
        </w:tc>
        <w:tc>
          <w:tcPr>
            <w:tcW w:w="850" w:type="dxa"/>
            <w:shd w:val="clear" w:color="auto" w:fill="D9D9D9" w:themeFill="background1" w:themeFillShade="D9"/>
            <w:vAlign w:val="center"/>
          </w:tcPr>
          <w:p w14:paraId="1260A32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33</w:t>
            </w:r>
          </w:p>
        </w:tc>
        <w:tc>
          <w:tcPr>
            <w:tcW w:w="850" w:type="dxa"/>
            <w:shd w:val="clear" w:color="auto" w:fill="D9D9D9" w:themeFill="background1" w:themeFillShade="D9"/>
            <w:vAlign w:val="center"/>
          </w:tcPr>
          <w:p w14:paraId="205FD02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35</w:t>
            </w:r>
          </w:p>
        </w:tc>
      </w:tr>
      <w:tr w:rsidR="00A14B06" w:rsidRPr="00F06755" w14:paraId="1EBF549F" w14:textId="77777777" w:rsidTr="00FD35D8">
        <w:trPr>
          <w:trHeight w:val="20"/>
        </w:trPr>
        <w:tc>
          <w:tcPr>
            <w:tcW w:w="420" w:type="dxa"/>
            <w:noWrap/>
            <w:vAlign w:val="center"/>
            <w:hideMark/>
          </w:tcPr>
          <w:p w14:paraId="6F55A5BE" w14:textId="77777777" w:rsidR="00A14B06" w:rsidRPr="00F06755" w:rsidRDefault="00A14B06" w:rsidP="001B5F7F">
            <w:pPr>
              <w:keepNext/>
              <w:spacing w:line="240" w:lineRule="auto"/>
              <w:contextualSpacing/>
              <w:rPr>
                <w:sz w:val="18"/>
                <w:szCs w:val="18"/>
              </w:rPr>
            </w:pPr>
            <w:r w:rsidRPr="00F06755">
              <w:rPr>
                <w:sz w:val="18"/>
                <w:szCs w:val="18"/>
              </w:rPr>
              <w:t>34</w:t>
            </w:r>
          </w:p>
        </w:tc>
        <w:tc>
          <w:tcPr>
            <w:tcW w:w="4479" w:type="dxa"/>
            <w:vAlign w:val="center"/>
            <w:hideMark/>
          </w:tcPr>
          <w:p w14:paraId="43C45552" w14:textId="77777777" w:rsidR="00A14B06" w:rsidRPr="00F06755" w:rsidRDefault="00A14B06" w:rsidP="001B5F7F">
            <w:pPr>
              <w:keepNext/>
              <w:spacing w:line="240" w:lineRule="auto"/>
              <w:contextualSpacing/>
              <w:rPr>
                <w:sz w:val="18"/>
                <w:szCs w:val="18"/>
              </w:rPr>
            </w:pPr>
            <w:r w:rsidRPr="00F06755">
              <w:rPr>
                <w:sz w:val="18"/>
                <w:szCs w:val="18"/>
              </w:rPr>
              <w:t>Konsum schädigt soziale Beziehungen</w:t>
            </w:r>
          </w:p>
        </w:tc>
        <w:tc>
          <w:tcPr>
            <w:tcW w:w="1417" w:type="dxa"/>
            <w:vAlign w:val="center"/>
          </w:tcPr>
          <w:p w14:paraId="5E0A08D3"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42015EE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44</w:t>
            </w:r>
          </w:p>
        </w:tc>
        <w:tc>
          <w:tcPr>
            <w:tcW w:w="850" w:type="dxa"/>
            <w:vAlign w:val="center"/>
          </w:tcPr>
          <w:p w14:paraId="49A3362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45</w:t>
            </w:r>
          </w:p>
        </w:tc>
        <w:tc>
          <w:tcPr>
            <w:tcW w:w="850" w:type="dxa"/>
            <w:vAlign w:val="center"/>
          </w:tcPr>
          <w:p w14:paraId="1561A61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c>
          <w:tcPr>
            <w:tcW w:w="850" w:type="dxa"/>
            <w:vAlign w:val="center"/>
          </w:tcPr>
          <w:p w14:paraId="5E2DF9C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42</w:t>
            </w:r>
          </w:p>
        </w:tc>
        <w:tc>
          <w:tcPr>
            <w:tcW w:w="850" w:type="dxa"/>
            <w:vAlign w:val="center"/>
          </w:tcPr>
          <w:p w14:paraId="24D51CD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45</w:t>
            </w:r>
          </w:p>
        </w:tc>
      </w:tr>
      <w:tr w:rsidR="00A14B06" w:rsidRPr="00F06755" w14:paraId="38D1893A" w14:textId="77777777" w:rsidTr="00FD35D8">
        <w:trPr>
          <w:trHeight w:val="20"/>
        </w:trPr>
        <w:tc>
          <w:tcPr>
            <w:tcW w:w="420" w:type="dxa"/>
            <w:shd w:val="clear" w:color="auto" w:fill="D9D9D9" w:themeFill="background1" w:themeFillShade="D9"/>
            <w:noWrap/>
            <w:vAlign w:val="center"/>
            <w:hideMark/>
          </w:tcPr>
          <w:p w14:paraId="2D1E114F" w14:textId="77777777" w:rsidR="00A14B06" w:rsidRPr="00F06755" w:rsidRDefault="00A14B06" w:rsidP="001B5F7F">
            <w:pPr>
              <w:keepNext/>
              <w:spacing w:line="240" w:lineRule="auto"/>
              <w:contextualSpacing/>
              <w:rPr>
                <w:sz w:val="18"/>
                <w:szCs w:val="18"/>
              </w:rPr>
            </w:pPr>
            <w:r w:rsidRPr="00F06755">
              <w:rPr>
                <w:sz w:val="18"/>
                <w:szCs w:val="18"/>
              </w:rPr>
              <w:t>35</w:t>
            </w:r>
          </w:p>
        </w:tc>
        <w:tc>
          <w:tcPr>
            <w:tcW w:w="4479" w:type="dxa"/>
            <w:shd w:val="clear" w:color="auto" w:fill="D9D9D9" w:themeFill="background1" w:themeFillShade="D9"/>
            <w:vAlign w:val="center"/>
            <w:hideMark/>
          </w:tcPr>
          <w:p w14:paraId="758ACA5B" w14:textId="77777777" w:rsidR="00A14B06" w:rsidRPr="00F06755" w:rsidRDefault="00A14B06" w:rsidP="001B5F7F">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417" w:type="dxa"/>
            <w:shd w:val="clear" w:color="auto" w:fill="D9D9D9" w:themeFill="background1" w:themeFillShade="D9"/>
            <w:vAlign w:val="center"/>
          </w:tcPr>
          <w:p w14:paraId="6881E9E9"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5AF77C5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37</w:t>
            </w:r>
          </w:p>
        </w:tc>
        <w:tc>
          <w:tcPr>
            <w:tcW w:w="850" w:type="dxa"/>
            <w:shd w:val="clear" w:color="auto" w:fill="D9D9D9" w:themeFill="background1" w:themeFillShade="D9"/>
            <w:vAlign w:val="center"/>
          </w:tcPr>
          <w:p w14:paraId="636AEB2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31</w:t>
            </w:r>
          </w:p>
        </w:tc>
        <w:tc>
          <w:tcPr>
            <w:tcW w:w="850" w:type="dxa"/>
            <w:shd w:val="clear" w:color="auto" w:fill="D9D9D9" w:themeFill="background1" w:themeFillShade="D9"/>
            <w:vAlign w:val="center"/>
          </w:tcPr>
          <w:p w14:paraId="17CB27A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shd w:val="clear" w:color="auto" w:fill="D9D9D9" w:themeFill="background1" w:themeFillShade="D9"/>
            <w:vAlign w:val="center"/>
          </w:tcPr>
          <w:p w14:paraId="67BE1E1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29</w:t>
            </w:r>
          </w:p>
        </w:tc>
        <w:tc>
          <w:tcPr>
            <w:tcW w:w="850" w:type="dxa"/>
            <w:shd w:val="clear" w:color="auto" w:fill="D9D9D9" w:themeFill="background1" w:themeFillShade="D9"/>
            <w:vAlign w:val="center"/>
          </w:tcPr>
          <w:p w14:paraId="039651E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37</w:t>
            </w:r>
          </w:p>
        </w:tc>
      </w:tr>
      <w:tr w:rsidR="00A14B06" w:rsidRPr="00F06755" w14:paraId="01616EEF" w14:textId="77777777" w:rsidTr="00FD35D8">
        <w:trPr>
          <w:trHeight w:val="20"/>
        </w:trPr>
        <w:tc>
          <w:tcPr>
            <w:tcW w:w="420" w:type="dxa"/>
            <w:noWrap/>
            <w:vAlign w:val="center"/>
            <w:hideMark/>
          </w:tcPr>
          <w:p w14:paraId="598A3C47" w14:textId="77777777" w:rsidR="00A14B06" w:rsidRPr="00F06755" w:rsidRDefault="00A14B06" w:rsidP="001B5F7F">
            <w:pPr>
              <w:keepNext/>
              <w:spacing w:line="240" w:lineRule="auto"/>
              <w:contextualSpacing/>
              <w:rPr>
                <w:sz w:val="18"/>
                <w:szCs w:val="18"/>
              </w:rPr>
            </w:pPr>
            <w:r w:rsidRPr="00F06755">
              <w:rPr>
                <w:sz w:val="18"/>
                <w:szCs w:val="18"/>
              </w:rPr>
              <w:t>36</w:t>
            </w:r>
          </w:p>
        </w:tc>
        <w:tc>
          <w:tcPr>
            <w:tcW w:w="4479" w:type="dxa"/>
            <w:vAlign w:val="center"/>
            <w:hideMark/>
          </w:tcPr>
          <w:p w14:paraId="27375134" w14:textId="77777777" w:rsidR="00A14B06" w:rsidRPr="00F06755" w:rsidRDefault="00A14B06" w:rsidP="001B5F7F">
            <w:pPr>
              <w:keepNext/>
              <w:spacing w:line="240" w:lineRule="auto"/>
              <w:contextualSpacing/>
              <w:rPr>
                <w:sz w:val="18"/>
                <w:szCs w:val="18"/>
              </w:rPr>
            </w:pPr>
            <w:r w:rsidRPr="00F06755">
              <w:rPr>
                <w:sz w:val="18"/>
                <w:szCs w:val="18"/>
              </w:rPr>
              <w:t>Konsum führt zu niedrigen Leistungen</w:t>
            </w:r>
          </w:p>
        </w:tc>
        <w:tc>
          <w:tcPr>
            <w:tcW w:w="1417" w:type="dxa"/>
            <w:vAlign w:val="center"/>
          </w:tcPr>
          <w:p w14:paraId="1032F077"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0D3FBE0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43</w:t>
            </w:r>
          </w:p>
        </w:tc>
        <w:tc>
          <w:tcPr>
            <w:tcW w:w="850" w:type="dxa"/>
            <w:vAlign w:val="center"/>
          </w:tcPr>
          <w:p w14:paraId="6169E03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40</w:t>
            </w:r>
          </w:p>
        </w:tc>
        <w:tc>
          <w:tcPr>
            <w:tcW w:w="850" w:type="dxa"/>
            <w:vAlign w:val="center"/>
          </w:tcPr>
          <w:p w14:paraId="35CC923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vAlign w:val="center"/>
          </w:tcPr>
          <w:p w14:paraId="04127D8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39</w:t>
            </w:r>
          </w:p>
        </w:tc>
        <w:tc>
          <w:tcPr>
            <w:tcW w:w="850" w:type="dxa"/>
            <w:vAlign w:val="center"/>
          </w:tcPr>
          <w:p w14:paraId="5466A8A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41</w:t>
            </w:r>
          </w:p>
        </w:tc>
      </w:tr>
      <w:tr w:rsidR="00A14B06" w:rsidRPr="00F06755" w14:paraId="28A2EF2B" w14:textId="77777777" w:rsidTr="00FD35D8">
        <w:trPr>
          <w:trHeight w:val="20"/>
        </w:trPr>
        <w:tc>
          <w:tcPr>
            <w:tcW w:w="420" w:type="dxa"/>
            <w:shd w:val="clear" w:color="auto" w:fill="D9D9D9" w:themeFill="background1" w:themeFillShade="D9"/>
            <w:noWrap/>
            <w:vAlign w:val="center"/>
            <w:hideMark/>
          </w:tcPr>
          <w:p w14:paraId="11E96CE4" w14:textId="77777777" w:rsidR="00A14B06" w:rsidRPr="00F06755" w:rsidRDefault="00A14B06" w:rsidP="001B5F7F">
            <w:pPr>
              <w:keepNext/>
              <w:spacing w:line="240" w:lineRule="auto"/>
              <w:contextualSpacing/>
              <w:rPr>
                <w:sz w:val="18"/>
                <w:szCs w:val="18"/>
              </w:rPr>
            </w:pPr>
            <w:r w:rsidRPr="00F06755">
              <w:rPr>
                <w:sz w:val="18"/>
                <w:szCs w:val="18"/>
              </w:rPr>
              <w:t>37</w:t>
            </w:r>
          </w:p>
        </w:tc>
        <w:tc>
          <w:tcPr>
            <w:tcW w:w="4479" w:type="dxa"/>
            <w:shd w:val="clear" w:color="auto" w:fill="D9D9D9" w:themeFill="background1" w:themeFillShade="D9"/>
            <w:vAlign w:val="center"/>
            <w:hideMark/>
          </w:tcPr>
          <w:p w14:paraId="430324CC" w14:textId="77777777" w:rsidR="00A14B06" w:rsidRPr="00F06755" w:rsidRDefault="00A14B06" w:rsidP="001B5F7F">
            <w:pPr>
              <w:keepNext/>
              <w:spacing w:line="240" w:lineRule="auto"/>
              <w:contextualSpacing/>
              <w:rPr>
                <w:sz w:val="18"/>
                <w:szCs w:val="18"/>
              </w:rPr>
            </w:pPr>
            <w:r w:rsidRPr="00F06755">
              <w:rPr>
                <w:sz w:val="18"/>
                <w:szCs w:val="18"/>
              </w:rPr>
              <w:t>Konsum geht einher mit einem niedrigen sozialen Niveau</w:t>
            </w:r>
          </w:p>
        </w:tc>
        <w:tc>
          <w:tcPr>
            <w:tcW w:w="1417" w:type="dxa"/>
            <w:shd w:val="clear" w:color="auto" w:fill="D9D9D9" w:themeFill="background1" w:themeFillShade="D9"/>
            <w:vAlign w:val="center"/>
          </w:tcPr>
          <w:p w14:paraId="6AA76D67"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341CEEE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48</w:t>
            </w:r>
          </w:p>
        </w:tc>
        <w:tc>
          <w:tcPr>
            <w:tcW w:w="850" w:type="dxa"/>
            <w:shd w:val="clear" w:color="auto" w:fill="D9D9D9" w:themeFill="background1" w:themeFillShade="D9"/>
            <w:vAlign w:val="center"/>
          </w:tcPr>
          <w:p w14:paraId="550699C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53</w:t>
            </w:r>
          </w:p>
        </w:tc>
        <w:tc>
          <w:tcPr>
            <w:tcW w:w="850" w:type="dxa"/>
            <w:shd w:val="clear" w:color="auto" w:fill="D9D9D9" w:themeFill="background1" w:themeFillShade="D9"/>
            <w:vAlign w:val="center"/>
          </w:tcPr>
          <w:p w14:paraId="7946D43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27</w:t>
            </w:r>
          </w:p>
        </w:tc>
        <w:tc>
          <w:tcPr>
            <w:tcW w:w="850" w:type="dxa"/>
            <w:shd w:val="clear" w:color="auto" w:fill="D9D9D9" w:themeFill="background1" w:themeFillShade="D9"/>
            <w:vAlign w:val="center"/>
          </w:tcPr>
          <w:p w14:paraId="2D48292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44</w:t>
            </w:r>
          </w:p>
        </w:tc>
        <w:tc>
          <w:tcPr>
            <w:tcW w:w="850" w:type="dxa"/>
            <w:shd w:val="clear" w:color="auto" w:fill="D9D9D9" w:themeFill="background1" w:themeFillShade="D9"/>
            <w:vAlign w:val="center"/>
          </w:tcPr>
          <w:p w14:paraId="445FC20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51</w:t>
            </w:r>
          </w:p>
        </w:tc>
      </w:tr>
      <w:tr w:rsidR="00A14B06" w:rsidRPr="00F06755" w14:paraId="2080B22F" w14:textId="77777777" w:rsidTr="00FD35D8">
        <w:trPr>
          <w:trHeight w:val="20"/>
        </w:trPr>
        <w:tc>
          <w:tcPr>
            <w:tcW w:w="420" w:type="dxa"/>
            <w:noWrap/>
            <w:vAlign w:val="center"/>
            <w:hideMark/>
          </w:tcPr>
          <w:p w14:paraId="0DBE04B0" w14:textId="77777777" w:rsidR="00A14B06" w:rsidRPr="00F06755" w:rsidRDefault="00A14B06" w:rsidP="001B5F7F">
            <w:pPr>
              <w:keepNext/>
              <w:spacing w:line="240" w:lineRule="auto"/>
              <w:contextualSpacing/>
              <w:rPr>
                <w:sz w:val="18"/>
                <w:szCs w:val="18"/>
              </w:rPr>
            </w:pPr>
            <w:r w:rsidRPr="00F06755">
              <w:rPr>
                <w:sz w:val="18"/>
                <w:szCs w:val="18"/>
              </w:rPr>
              <w:t>38</w:t>
            </w:r>
          </w:p>
        </w:tc>
        <w:tc>
          <w:tcPr>
            <w:tcW w:w="4479" w:type="dxa"/>
            <w:vAlign w:val="center"/>
            <w:hideMark/>
          </w:tcPr>
          <w:p w14:paraId="4DC69307" w14:textId="77777777" w:rsidR="00A14B06" w:rsidRPr="00F06755" w:rsidRDefault="00A14B06" w:rsidP="001B5F7F">
            <w:pPr>
              <w:keepNext/>
              <w:spacing w:line="240" w:lineRule="auto"/>
              <w:contextualSpacing/>
              <w:rPr>
                <w:sz w:val="18"/>
                <w:szCs w:val="18"/>
              </w:rPr>
            </w:pPr>
            <w:r w:rsidRPr="00F06755">
              <w:rPr>
                <w:sz w:val="18"/>
                <w:szCs w:val="18"/>
              </w:rPr>
              <w:t>Konsum ist cool</w:t>
            </w:r>
          </w:p>
        </w:tc>
        <w:tc>
          <w:tcPr>
            <w:tcW w:w="1417" w:type="dxa"/>
            <w:vAlign w:val="center"/>
          </w:tcPr>
          <w:p w14:paraId="56034B22"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57663E27"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vAlign w:val="center"/>
          </w:tcPr>
          <w:p w14:paraId="086B401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28</w:t>
            </w:r>
          </w:p>
        </w:tc>
        <w:tc>
          <w:tcPr>
            <w:tcW w:w="850" w:type="dxa"/>
            <w:vAlign w:val="center"/>
          </w:tcPr>
          <w:p w14:paraId="1586E86F"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34</w:t>
            </w:r>
          </w:p>
        </w:tc>
        <w:tc>
          <w:tcPr>
            <w:tcW w:w="850" w:type="dxa"/>
            <w:vAlign w:val="center"/>
          </w:tcPr>
          <w:p w14:paraId="738FACA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vAlign w:val="center"/>
          </w:tcPr>
          <w:p w14:paraId="69DEB98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r>
      <w:tr w:rsidR="00A14B06" w:rsidRPr="00F06755" w14:paraId="0A44D7B1" w14:textId="77777777" w:rsidTr="00FD35D8">
        <w:trPr>
          <w:trHeight w:val="20"/>
        </w:trPr>
        <w:tc>
          <w:tcPr>
            <w:tcW w:w="420" w:type="dxa"/>
            <w:shd w:val="clear" w:color="auto" w:fill="D9D9D9" w:themeFill="background1" w:themeFillShade="D9"/>
            <w:noWrap/>
            <w:vAlign w:val="center"/>
            <w:hideMark/>
          </w:tcPr>
          <w:p w14:paraId="044080C1" w14:textId="77777777" w:rsidR="00A14B06" w:rsidRPr="00F06755" w:rsidRDefault="00A14B06" w:rsidP="001B5F7F">
            <w:pPr>
              <w:keepNext/>
              <w:spacing w:line="240" w:lineRule="auto"/>
              <w:contextualSpacing/>
              <w:rPr>
                <w:sz w:val="18"/>
                <w:szCs w:val="18"/>
              </w:rPr>
            </w:pPr>
            <w:r w:rsidRPr="00F06755">
              <w:rPr>
                <w:sz w:val="18"/>
                <w:szCs w:val="18"/>
              </w:rPr>
              <w:t>39</w:t>
            </w:r>
          </w:p>
        </w:tc>
        <w:tc>
          <w:tcPr>
            <w:tcW w:w="4479" w:type="dxa"/>
            <w:shd w:val="clear" w:color="auto" w:fill="D9D9D9" w:themeFill="background1" w:themeFillShade="D9"/>
            <w:vAlign w:val="center"/>
            <w:hideMark/>
          </w:tcPr>
          <w:p w14:paraId="3998311F" w14:textId="77777777" w:rsidR="00A14B06" w:rsidRPr="00F06755" w:rsidRDefault="00A14B06" w:rsidP="001B5F7F">
            <w:pPr>
              <w:keepNext/>
              <w:spacing w:line="240" w:lineRule="auto"/>
              <w:contextualSpacing/>
              <w:rPr>
                <w:sz w:val="18"/>
                <w:szCs w:val="18"/>
              </w:rPr>
            </w:pPr>
            <w:r w:rsidRPr="00F06755">
              <w:rPr>
                <w:sz w:val="18"/>
                <w:szCs w:val="18"/>
              </w:rPr>
              <w:t>Ein großer Teil der Bevölkerung konsumiert Cannabis</w:t>
            </w:r>
          </w:p>
        </w:tc>
        <w:tc>
          <w:tcPr>
            <w:tcW w:w="1417" w:type="dxa"/>
            <w:shd w:val="clear" w:color="auto" w:fill="D9D9D9" w:themeFill="background1" w:themeFillShade="D9"/>
            <w:vAlign w:val="center"/>
          </w:tcPr>
          <w:p w14:paraId="1EA15744"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2E9D9FD9"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51</w:t>
            </w:r>
          </w:p>
        </w:tc>
        <w:tc>
          <w:tcPr>
            <w:tcW w:w="850" w:type="dxa"/>
            <w:shd w:val="clear" w:color="auto" w:fill="D9D9D9" w:themeFill="background1" w:themeFillShade="D9"/>
            <w:vAlign w:val="center"/>
          </w:tcPr>
          <w:p w14:paraId="700A20F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50</w:t>
            </w:r>
          </w:p>
        </w:tc>
        <w:tc>
          <w:tcPr>
            <w:tcW w:w="850" w:type="dxa"/>
            <w:shd w:val="clear" w:color="auto" w:fill="D9D9D9" w:themeFill="background1" w:themeFillShade="D9"/>
            <w:vAlign w:val="center"/>
          </w:tcPr>
          <w:p w14:paraId="4FA0B65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49</w:t>
            </w:r>
          </w:p>
        </w:tc>
        <w:tc>
          <w:tcPr>
            <w:tcW w:w="850" w:type="dxa"/>
            <w:shd w:val="clear" w:color="auto" w:fill="D9D9D9" w:themeFill="background1" w:themeFillShade="D9"/>
            <w:vAlign w:val="center"/>
          </w:tcPr>
          <w:p w14:paraId="637F3FF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51</w:t>
            </w:r>
          </w:p>
        </w:tc>
        <w:tc>
          <w:tcPr>
            <w:tcW w:w="850" w:type="dxa"/>
            <w:shd w:val="clear" w:color="auto" w:fill="D9D9D9" w:themeFill="background1" w:themeFillShade="D9"/>
            <w:vAlign w:val="center"/>
          </w:tcPr>
          <w:p w14:paraId="23C65202"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49</w:t>
            </w:r>
          </w:p>
        </w:tc>
      </w:tr>
      <w:tr w:rsidR="00A14B06" w:rsidRPr="00F06755" w14:paraId="19D21F89" w14:textId="77777777" w:rsidTr="00FD35D8">
        <w:trPr>
          <w:trHeight w:val="20"/>
        </w:trPr>
        <w:tc>
          <w:tcPr>
            <w:tcW w:w="420" w:type="dxa"/>
            <w:noWrap/>
            <w:vAlign w:val="center"/>
            <w:hideMark/>
          </w:tcPr>
          <w:p w14:paraId="0E13674A" w14:textId="77777777" w:rsidR="00A14B06" w:rsidRPr="00F06755" w:rsidRDefault="00A14B06" w:rsidP="001B5F7F">
            <w:pPr>
              <w:keepNext/>
              <w:spacing w:line="240" w:lineRule="auto"/>
              <w:contextualSpacing/>
              <w:rPr>
                <w:sz w:val="18"/>
                <w:szCs w:val="18"/>
              </w:rPr>
            </w:pPr>
            <w:r w:rsidRPr="00F06755">
              <w:rPr>
                <w:sz w:val="18"/>
                <w:szCs w:val="18"/>
              </w:rPr>
              <w:t>40</w:t>
            </w:r>
          </w:p>
        </w:tc>
        <w:tc>
          <w:tcPr>
            <w:tcW w:w="4479" w:type="dxa"/>
            <w:vAlign w:val="center"/>
            <w:hideMark/>
          </w:tcPr>
          <w:p w14:paraId="196E2806" w14:textId="77777777" w:rsidR="00A14B06" w:rsidRPr="00F06755" w:rsidRDefault="00A14B06" w:rsidP="001B5F7F">
            <w:pPr>
              <w:keepNext/>
              <w:spacing w:line="240" w:lineRule="auto"/>
              <w:contextualSpacing/>
              <w:rPr>
                <w:sz w:val="18"/>
                <w:szCs w:val="18"/>
              </w:rPr>
            </w:pPr>
            <w:r w:rsidRPr="00F06755">
              <w:rPr>
                <w:sz w:val="18"/>
                <w:szCs w:val="18"/>
              </w:rPr>
              <w:t>Konsum ist nun für alle überall erlaubt</w:t>
            </w:r>
          </w:p>
        </w:tc>
        <w:tc>
          <w:tcPr>
            <w:tcW w:w="1417" w:type="dxa"/>
            <w:vAlign w:val="center"/>
          </w:tcPr>
          <w:p w14:paraId="3202331D"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196FBD93"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44</w:t>
            </w:r>
          </w:p>
        </w:tc>
        <w:tc>
          <w:tcPr>
            <w:tcW w:w="850" w:type="dxa"/>
            <w:vAlign w:val="center"/>
          </w:tcPr>
          <w:p w14:paraId="6EC8624D"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42</w:t>
            </w:r>
          </w:p>
        </w:tc>
        <w:tc>
          <w:tcPr>
            <w:tcW w:w="850" w:type="dxa"/>
            <w:vAlign w:val="center"/>
          </w:tcPr>
          <w:p w14:paraId="18702321"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42</w:t>
            </w:r>
          </w:p>
        </w:tc>
        <w:tc>
          <w:tcPr>
            <w:tcW w:w="850" w:type="dxa"/>
            <w:vAlign w:val="center"/>
          </w:tcPr>
          <w:p w14:paraId="210065E8"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38</w:t>
            </w:r>
          </w:p>
        </w:tc>
        <w:tc>
          <w:tcPr>
            <w:tcW w:w="850" w:type="dxa"/>
            <w:vAlign w:val="center"/>
          </w:tcPr>
          <w:p w14:paraId="2752429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45</w:t>
            </w:r>
          </w:p>
        </w:tc>
      </w:tr>
      <w:tr w:rsidR="00A14B06" w:rsidRPr="00F06755" w14:paraId="2F691B9A" w14:textId="77777777" w:rsidTr="00FD35D8">
        <w:trPr>
          <w:trHeight w:val="20"/>
        </w:trPr>
        <w:tc>
          <w:tcPr>
            <w:tcW w:w="420" w:type="dxa"/>
            <w:shd w:val="clear" w:color="auto" w:fill="D9D9D9" w:themeFill="background1" w:themeFillShade="D9"/>
            <w:noWrap/>
            <w:vAlign w:val="center"/>
            <w:hideMark/>
          </w:tcPr>
          <w:p w14:paraId="2D107B79" w14:textId="77777777" w:rsidR="00A14B06" w:rsidRPr="00F06755" w:rsidRDefault="00A14B06" w:rsidP="001B5F7F">
            <w:pPr>
              <w:keepNext/>
              <w:spacing w:line="240" w:lineRule="auto"/>
              <w:contextualSpacing/>
              <w:rPr>
                <w:sz w:val="18"/>
                <w:szCs w:val="18"/>
              </w:rPr>
            </w:pPr>
            <w:r w:rsidRPr="00F06755">
              <w:rPr>
                <w:sz w:val="18"/>
                <w:szCs w:val="18"/>
              </w:rPr>
              <w:t>41</w:t>
            </w:r>
          </w:p>
        </w:tc>
        <w:tc>
          <w:tcPr>
            <w:tcW w:w="4479" w:type="dxa"/>
            <w:shd w:val="clear" w:color="auto" w:fill="D9D9D9" w:themeFill="background1" w:themeFillShade="D9"/>
            <w:vAlign w:val="center"/>
            <w:hideMark/>
          </w:tcPr>
          <w:p w14:paraId="6C5DAD57" w14:textId="77777777" w:rsidR="00A14B06" w:rsidRPr="00F06755" w:rsidRDefault="00A14B06" w:rsidP="001B5F7F">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417" w:type="dxa"/>
            <w:shd w:val="clear" w:color="auto" w:fill="D9D9D9" w:themeFill="background1" w:themeFillShade="D9"/>
            <w:vAlign w:val="center"/>
          </w:tcPr>
          <w:p w14:paraId="60CFE162"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22065355"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23</w:t>
            </w:r>
          </w:p>
        </w:tc>
        <w:tc>
          <w:tcPr>
            <w:tcW w:w="850" w:type="dxa"/>
            <w:shd w:val="clear" w:color="auto" w:fill="D9D9D9" w:themeFill="background1" w:themeFillShade="D9"/>
            <w:vAlign w:val="center"/>
          </w:tcPr>
          <w:p w14:paraId="67B7987A"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26</w:t>
            </w:r>
          </w:p>
        </w:tc>
        <w:tc>
          <w:tcPr>
            <w:tcW w:w="850" w:type="dxa"/>
            <w:shd w:val="clear" w:color="auto" w:fill="D9D9D9" w:themeFill="background1" w:themeFillShade="D9"/>
            <w:vAlign w:val="center"/>
          </w:tcPr>
          <w:p w14:paraId="09616DC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27</w:t>
            </w:r>
          </w:p>
        </w:tc>
        <w:tc>
          <w:tcPr>
            <w:tcW w:w="850" w:type="dxa"/>
            <w:shd w:val="clear" w:color="auto" w:fill="D9D9D9" w:themeFill="background1" w:themeFillShade="D9"/>
            <w:vAlign w:val="center"/>
          </w:tcPr>
          <w:p w14:paraId="79BDC6AE"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c>
          <w:tcPr>
            <w:tcW w:w="850" w:type="dxa"/>
            <w:shd w:val="clear" w:color="auto" w:fill="D9D9D9" w:themeFill="background1" w:themeFillShade="D9"/>
            <w:vAlign w:val="center"/>
          </w:tcPr>
          <w:p w14:paraId="007BFB6C"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24</w:t>
            </w:r>
          </w:p>
        </w:tc>
      </w:tr>
      <w:tr w:rsidR="00A14B06" w:rsidRPr="00F06755" w14:paraId="401CC93A" w14:textId="77777777" w:rsidTr="00FD35D8">
        <w:trPr>
          <w:trHeight w:val="20"/>
        </w:trPr>
        <w:tc>
          <w:tcPr>
            <w:tcW w:w="420" w:type="dxa"/>
            <w:noWrap/>
            <w:vAlign w:val="center"/>
            <w:hideMark/>
          </w:tcPr>
          <w:p w14:paraId="6E54B3B7" w14:textId="77777777" w:rsidR="00A14B06" w:rsidRPr="00F06755" w:rsidRDefault="00A14B06" w:rsidP="001B5F7F">
            <w:pPr>
              <w:keepNext/>
              <w:spacing w:line="240" w:lineRule="auto"/>
              <w:contextualSpacing/>
              <w:rPr>
                <w:sz w:val="18"/>
                <w:szCs w:val="18"/>
              </w:rPr>
            </w:pPr>
            <w:r w:rsidRPr="00F06755">
              <w:rPr>
                <w:sz w:val="18"/>
                <w:szCs w:val="18"/>
              </w:rPr>
              <w:t>42</w:t>
            </w:r>
          </w:p>
        </w:tc>
        <w:tc>
          <w:tcPr>
            <w:tcW w:w="4479" w:type="dxa"/>
            <w:vAlign w:val="center"/>
            <w:hideMark/>
          </w:tcPr>
          <w:p w14:paraId="427F77D7" w14:textId="77777777" w:rsidR="00A14B06" w:rsidRPr="00F06755" w:rsidRDefault="00A14B06" w:rsidP="001B5F7F">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417" w:type="dxa"/>
            <w:vAlign w:val="center"/>
          </w:tcPr>
          <w:p w14:paraId="2F255B2F" w14:textId="77777777" w:rsidR="00A14B06" w:rsidRPr="00CE39B4" w:rsidRDefault="00A14B06" w:rsidP="001B5F7F">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4727D90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46</w:t>
            </w:r>
          </w:p>
        </w:tc>
        <w:tc>
          <w:tcPr>
            <w:tcW w:w="850" w:type="dxa"/>
            <w:vAlign w:val="center"/>
          </w:tcPr>
          <w:p w14:paraId="5EBD381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43</w:t>
            </w:r>
          </w:p>
        </w:tc>
        <w:tc>
          <w:tcPr>
            <w:tcW w:w="850" w:type="dxa"/>
            <w:vAlign w:val="center"/>
          </w:tcPr>
          <w:p w14:paraId="1C1E52DB"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25</w:t>
            </w:r>
          </w:p>
        </w:tc>
        <w:tc>
          <w:tcPr>
            <w:tcW w:w="850" w:type="dxa"/>
            <w:vAlign w:val="center"/>
          </w:tcPr>
          <w:p w14:paraId="525D5660"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40</w:t>
            </w:r>
          </w:p>
        </w:tc>
        <w:tc>
          <w:tcPr>
            <w:tcW w:w="850" w:type="dxa"/>
            <w:vAlign w:val="center"/>
          </w:tcPr>
          <w:p w14:paraId="61C79144" w14:textId="77777777" w:rsidR="00A14B06" w:rsidRPr="001B5F7F" w:rsidRDefault="00A14B06" w:rsidP="00FD35D8">
            <w:pPr>
              <w:keepNext/>
              <w:spacing w:line="240" w:lineRule="auto"/>
              <w:contextualSpacing/>
              <w:jc w:val="center"/>
              <w:rPr>
                <w:rFonts w:cstheme="minorHAnsi"/>
                <w:sz w:val="20"/>
                <w:szCs w:val="20"/>
              </w:rPr>
            </w:pPr>
            <w:r w:rsidRPr="001B5F7F">
              <w:rPr>
                <w:rFonts w:cstheme="minorHAnsi"/>
                <w:sz w:val="20"/>
                <w:szCs w:val="20"/>
              </w:rPr>
              <w:t>45</w:t>
            </w:r>
          </w:p>
        </w:tc>
      </w:tr>
    </w:tbl>
    <w:p w14:paraId="2B6082A6" w14:textId="77777777" w:rsidR="00A14B06" w:rsidRPr="00D430BC" w:rsidRDefault="00A14B06" w:rsidP="001F3927">
      <w:pPr>
        <w:spacing w:line="240" w:lineRule="auto"/>
        <w:rPr>
          <w:sz w:val="18"/>
          <w:szCs w:val="18"/>
        </w:rPr>
      </w:pPr>
      <w:r w:rsidRPr="00D430BC">
        <w:rPr>
          <w:sz w:val="18"/>
          <w:szCs w:val="18"/>
        </w:rPr>
        <w:t>*Konsum = Cannabiskonsum</w:t>
      </w:r>
    </w:p>
    <w:p w14:paraId="3080E635" w14:textId="77777777" w:rsidR="00A14B06" w:rsidRPr="00D430BC" w:rsidRDefault="00A14B06" w:rsidP="001F3927">
      <w:pPr>
        <w:spacing w:line="240" w:lineRule="auto"/>
        <w:rPr>
          <w:sz w:val="18"/>
          <w:szCs w:val="18"/>
        </w:rPr>
      </w:pPr>
      <w:r w:rsidRPr="00D430BC">
        <w:rPr>
          <w:sz w:val="18"/>
          <w:szCs w:val="18"/>
        </w:rPr>
        <w:t>Punkte: standardisierte Mittelwerte der Zielgruppen, Range: 0 - 100</w:t>
      </w:r>
    </w:p>
    <w:p w14:paraId="5C0C592B" w14:textId="77777777" w:rsidR="00A14B06" w:rsidRDefault="00A14B06" w:rsidP="000A784D"/>
    <w:p w14:paraId="60C59F42" w14:textId="77777777" w:rsidR="00A14B06" w:rsidRDefault="00A14B06" w:rsidP="0016036C"/>
    <w:p w14:paraId="187BA29C" w14:textId="77777777" w:rsidR="00A14B06" w:rsidRDefault="00A14B06" w:rsidP="000F1453">
      <w:pPr>
        <w:pStyle w:val="berschrift3"/>
      </w:pPr>
      <w:bookmarkStart w:id="80" w:name="_Toc217304334"/>
      <w:r>
        <w:t>Bevölkerungsbezogene Risikobedeutung der Mythen unter allen Voll- und Minderjährigen</w:t>
      </w:r>
      <w:bookmarkEnd w:id="80"/>
    </w:p>
    <w:p w14:paraId="5A1A0945" w14:textId="77777777" w:rsidR="00A14B06" w:rsidRDefault="00A14B06" w:rsidP="00F95FAD">
      <w:bookmarkStart w:id="81" w:name="_Hlk215761706"/>
      <w:r>
        <w:t>Bezüglich aller Volljährigen bzw. aller Minderjährigen – unabhängig von der Kenntnis einzelner Mythen – besitzen</w:t>
      </w:r>
      <w:bookmarkEnd w:id="81"/>
      <w:r>
        <w:t xml:space="preserve"> fast alle Cannabismythen eine empirisch (vgl. Kap. 3.5.2) nur sehr geringe, bevölkerungsbezogene </w:t>
      </w:r>
      <w:r>
        <w:lastRenderedPageBreak/>
        <w:t>Risikobedeutung. Jeweils 37 Mythen in beiden Bevölkerungsgruppen erlangen maximal 19 von 100 möglichen Punkten (s. Tab. 4.10). Dieses Analyseergebnis bedeutet nicht, dass bezüglich aller Volljährigen bzw. aller Minderjährigen kein Aufklärungsbedarf zu den hier diskutierten Aspekten bestehen würde.</w:t>
      </w:r>
    </w:p>
    <w:p w14:paraId="33E28AA9" w14:textId="77777777" w:rsidR="00A14B06" w:rsidRDefault="00A14B06" w:rsidP="00F95FAD">
      <w:r>
        <w:t>Da auch dieser Analyseindikator ein empirischer ist (siehe Kap. 3.5.2), deuten diese Ergebnisse eher darauf hin, dass bevölkerungsbezogen zum einen einige Aspekte der Cannabiswirkungen in hohem Maße unbekannt sind (vgl. dazu Kap. 4.3.1; weit unbekannt sind z. B.: „Konsum ist harmlos“, „Konsum bewirkt Herz-Kreislauf-Erkrankungen, „Konsum verursacht Krebserkrankungen“, „</w:t>
      </w:r>
      <w:proofErr w:type="spellStart"/>
      <w:r w:rsidRPr="00404AF9">
        <w:t>Konsument</w:t>
      </w:r>
      <w:r>
        <w:t>:</w:t>
      </w:r>
      <w:r w:rsidRPr="00404AF9">
        <w:t>innen</w:t>
      </w:r>
      <w:proofErr w:type="spellEnd"/>
      <w:r w:rsidRPr="00404AF9">
        <w:t xml:space="preserve"> halten sich in geringerem Maße an soziale Regeln</w:t>
      </w:r>
      <w:r>
        <w:t>“). Und es bedeutet zum anderen, dass gut bekannte Mythen in hohem Maße richtig beurteilt werden (vgl. dazu: Kap. 4.3.3; dies gilt z. B. für die Mythen: „Konsum gefährdet die Verkehrssicherheit“, „Konsum schädigt den Fötus“, „Mischkonsum ist besonders risikoreich“, „Konsum verändert die Wahrnehmungen“, „Zusätze führen zu erhöhten Gesundheitsrisiken“).</w:t>
      </w:r>
    </w:p>
    <w:p w14:paraId="14EE5322" w14:textId="77777777" w:rsidR="00A14B06" w:rsidRDefault="00A14B06" w:rsidP="00F95FAD">
      <w:r>
        <w:t>Es wird also gerade anhand der vorausgehend benannten Mythen deutlich, dass mit der Entscheidung über eine z. B. kampagnenleitende Themensetzung immer auch eine die Empirie begleitende normative Priorisierung einhergeht, die bewusst reflektiert sein sollte. Und es ist eine Erinnerung an die doppelte Bindung dieser Studie an die bestehenden Verhältnisse (vgl. Kap. 2.3).</w:t>
      </w:r>
    </w:p>
    <w:p w14:paraId="15F7FBBF" w14:textId="77777777" w:rsidR="00A14B06" w:rsidRDefault="00A14B06" w:rsidP="00F95FAD">
      <w:r>
        <w:t xml:space="preserve">Lediglich zwei Mythen erreichen für die Gesamtgruppe aller Volljährigen mehr als 25 Punkte: </w:t>
      </w:r>
      <w:bookmarkStart w:id="82" w:name="_Hlk215761750"/>
      <w:r>
        <w:t xml:space="preserve">„Cannabis lindert Schmerzen“ (34 Punkte) und „Cannabis ist eine Einstiegsdroge“ (28 Punkte). </w:t>
      </w:r>
      <w:bookmarkEnd w:id="82"/>
      <w:r>
        <w:t xml:space="preserve">In der Gruppe aller Minderjährigen erreicht kein Mythos in Bezug auf die Relevanz für die Gesamtgruppe 25 Punkte. Ranghöchster Mythos ist </w:t>
      </w:r>
      <w:bookmarkStart w:id="83" w:name="_Hlk215761998"/>
      <w:r>
        <w:t>„Das n</w:t>
      </w:r>
      <w:r w:rsidRPr="00DA3F1A">
        <w:t xml:space="preserve">eue Gesetz wird </w:t>
      </w:r>
      <w:r>
        <w:t xml:space="preserve">einen </w:t>
      </w:r>
      <w:r w:rsidRPr="00DA3F1A">
        <w:t>Anstieg des Cannabiskonsums bei Minderjährigen bewirken</w:t>
      </w:r>
      <w:r>
        <w:t>“</w:t>
      </w:r>
      <w:bookmarkEnd w:id="83"/>
      <w:r>
        <w:t xml:space="preserve"> mit 23 Punkten.</w:t>
      </w:r>
    </w:p>
    <w:p w14:paraId="6581914C" w14:textId="77777777" w:rsidR="00A14B06" w:rsidRDefault="00A14B06" w:rsidP="00F95FAD">
      <w:r>
        <w:t>Übereinstimmend sind in beiden Gesamtgruppen diese drei Mythen die drei ranghöchsten.</w:t>
      </w:r>
    </w:p>
    <w:p w14:paraId="36AFF251" w14:textId="77777777" w:rsidR="00A14B06" w:rsidRDefault="00A14B06" w:rsidP="00F95FAD">
      <w:r>
        <w:t>Unter empirischen Gesichtspunkten – also ausgehend von den vorgefunden Kenntnisanteilen, den von den Befragten selbst zugewiesenen individuellen Bedeutungen und der tatsächlichen Richtigkeit der Mythenbeurteilungen – verdienen es die zuletzt benannten drei Mythen, bei bevölkerungsbezogenen Maßnahmen besonders beachtet zu werden. Das bedeutet, über fehlende Nachweise grundsätzlich schmerzstillender Cannabiseigenschaften, die Bedeutung von Nikotin und insbesondere Alkohol für den Einstieg in berauschenden Substanzkonsum und die konsumverhindernden Regelungen der neuen Cannabisgesetzgebung sowie die Bedeutung ihrer Beachtung, aufzuklären.</w:t>
      </w:r>
    </w:p>
    <w:p w14:paraId="16EFE1DF" w14:textId="77777777" w:rsidR="00A14B06" w:rsidRDefault="00A14B06" w:rsidP="0016036C"/>
    <w:tbl>
      <w:tblPr>
        <w:tblStyle w:val="Tabellenraster"/>
        <w:tblW w:w="8017" w:type="dxa"/>
        <w:tblInd w:w="-431" w:type="dxa"/>
        <w:tblLook w:val="04A0" w:firstRow="1" w:lastRow="0" w:firstColumn="1" w:lastColumn="0" w:noHBand="0" w:noVBand="1"/>
      </w:tblPr>
      <w:tblGrid>
        <w:gridCol w:w="420"/>
        <w:gridCol w:w="4479"/>
        <w:gridCol w:w="1417"/>
        <w:gridCol w:w="850"/>
        <w:gridCol w:w="851"/>
      </w:tblGrid>
      <w:tr w:rsidR="00A14B06" w:rsidRPr="00A3656D" w14:paraId="6B1CC886" w14:textId="77777777" w:rsidTr="001D7C27">
        <w:trPr>
          <w:trHeight w:val="20"/>
        </w:trPr>
        <w:tc>
          <w:tcPr>
            <w:tcW w:w="420" w:type="dxa"/>
            <w:tcBorders>
              <w:bottom w:val="nil"/>
            </w:tcBorders>
            <w:noWrap/>
            <w:hideMark/>
          </w:tcPr>
          <w:p w14:paraId="0BB8F6B1" w14:textId="77777777" w:rsidR="00A14B06" w:rsidRPr="00A3656D" w:rsidRDefault="00A14B06" w:rsidP="00B357E3">
            <w:pPr>
              <w:keepNext/>
              <w:spacing w:line="240" w:lineRule="auto"/>
              <w:contextualSpacing/>
              <w:rPr>
                <w:sz w:val="16"/>
                <w:szCs w:val="16"/>
              </w:rPr>
            </w:pPr>
          </w:p>
        </w:tc>
        <w:tc>
          <w:tcPr>
            <w:tcW w:w="4479" w:type="dxa"/>
            <w:vMerge w:val="restart"/>
            <w:noWrap/>
            <w:hideMark/>
          </w:tcPr>
          <w:p w14:paraId="51DC8D23" w14:textId="4F357E38" w:rsidR="00A14B06" w:rsidRDefault="00A14B06" w:rsidP="00700CE7">
            <w:pPr>
              <w:pStyle w:val="Beschriftung"/>
            </w:pPr>
            <w:bookmarkStart w:id="84" w:name="_Toc217304403"/>
            <w:r w:rsidRPr="00B67BE3">
              <w:t xml:space="preserve">Tabelle </w:t>
            </w:r>
            <w:fldSimple w:instr=" STYLEREF 1 \s ">
              <w:r>
                <w:rPr>
                  <w:noProof/>
                </w:rPr>
                <w:t>4</w:t>
              </w:r>
            </w:fldSimple>
            <w:r w:rsidRPr="00B67BE3">
              <w:t>.</w:t>
            </w:r>
            <w:fldSimple w:instr=" SEQ Tabelle \* ARABIC \s 1 ">
              <w:r>
                <w:rPr>
                  <w:noProof/>
                </w:rPr>
                <w:t>10</w:t>
              </w:r>
            </w:fldSimple>
            <w:r w:rsidRPr="00B67BE3">
              <w:tab/>
            </w:r>
            <w:r>
              <w:t>Bevölkerungs</w:t>
            </w:r>
            <w:r w:rsidR="0017258D">
              <w:t>bezogene Risikobedeutung</w:t>
            </w:r>
            <w:r>
              <w:t xml:space="preserve"> der Mythen, Voll- und Minderjährige</w:t>
            </w:r>
            <w:bookmarkEnd w:id="84"/>
          </w:p>
          <w:p w14:paraId="151F5155" w14:textId="77777777" w:rsidR="00A14B06" w:rsidRDefault="00A14B06" w:rsidP="00B357E3">
            <w:pPr>
              <w:keepNext/>
              <w:spacing w:line="240" w:lineRule="auto"/>
              <w:contextualSpacing/>
              <w:jc w:val="left"/>
              <w:rPr>
                <w:sz w:val="16"/>
                <w:szCs w:val="16"/>
              </w:rPr>
            </w:pPr>
            <w:r>
              <w:rPr>
                <w:sz w:val="16"/>
                <w:szCs w:val="16"/>
              </w:rPr>
              <w:t>Basis: Alle Mitglieder der jeweiligen Gruppe</w:t>
            </w:r>
          </w:p>
          <w:p w14:paraId="6D7FE6A5" w14:textId="77777777" w:rsidR="00A14B06" w:rsidRDefault="00A14B06" w:rsidP="00B357E3">
            <w:pPr>
              <w:keepNext/>
              <w:spacing w:line="240" w:lineRule="auto"/>
              <w:contextualSpacing/>
              <w:rPr>
                <w:sz w:val="16"/>
                <w:szCs w:val="16"/>
              </w:rPr>
            </w:pPr>
          </w:p>
          <w:p w14:paraId="5EC02DB1"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1417" w:type="dxa"/>
            <w:tcBorders>
              <w:bottom w:val="nil"/>
            </w:tcBorders>
          </w:tcPr>
          <w:p w14:paraId="0DA5D2EB" w14:textId="77777777" w:rsidR="00A14B06" w:rsidRPr="0049722A" w:rsidRDefault="00A14B06" w:rsidP="00B357E3">
            <w:pPr>
              <w:keepNext/>
              <w:spacing w:line="240" w:lineRule="auto"/>
              <w:contextualSpacing/>
              <w:jc w:val="center"/>
              <w:rPr>
                <w:sz w:val="20"/>
                <w:szCs w:val="20"/>
              </w:rPr>
            </w:pPr>
          </w:p>
        </w:tc>
        <w:tc>
          <w:tcPr>
            <w:tcW w:w="1701" w:type="dxa"/>
            <w:gridSpan w:val="2"/>
            <w:tcBorders>
              <w:bottom w:val="nil"/>
            </w:tcBorders>
            <w:noWrap/>
            <w:tcMar>
              <w:top w:w="57" w:type="dxa"/>
              <w:bottom w:w="57" w:type="dxa"/>
            </w:tcMar>
            <w:vAlign w:val="bottom"/>
            <w:hideMark/>
          </w:tcPr>
          <w:p w14:paraId="2D993F43" w14:textId="77777777" w:rsidR="00A14B06" w:rsidRPr="0049722A" w:rsidRDefault="00A14B06" w:rsidP="00B357E3">
            <w:pPr>
              <w:keepNext/>
              <w:spacing w:line="240" w:lineRule="auto"/>
              <w:contextualSpacing/>
              <w:jc w:val="center"/>
              <w:rPr>
                <w:sz w:val="20"/>
                <w:szCs w:val="20"/>
              </w:rPr>
            </w:pPr>
            <w:r w:rsidRPr="0049722A">
              <w:rPr>
                <w:sz w:val="20"/>
                <w:szCs w:val="20"/>
              </w:rPr>
              <w:t>Zielgruppen</w:t>
            </w:r>
          </w:p>
        </w:tc>
      </w:tr>
      <w:tr w:rsidR="00A14B06" w:rsidRPr="00A3656D" w14:paraId="198D698D" w14:textId="77777777" w:rsidTr="001D7C27">
        <w:trPr>
          <w:trHeight w:val="20"/>
        </w:trPr>
        <w:tc>
          <w:tcPr>
            <w:tcW w:w="420" w:type="dxa"/>
            <w:tcBorders>
              <w:top w:val="nil"/>
            </w:tcBorders>
            <w:noWrap/>
            <w:vAlign w:val="bottom"/>
            <w:hideMark/>
          </w:tcPr>
          <w:p w14:paraId="4A45BF0E"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4479" w:type="dxa"/>
            <w:vMerge/>
            <w:vAlign w:val="bottom"/>
            <w:hideMark/>
          </w:tcPr>
          <w:p w14:paraId="70BF5805" w14:textId="77777777" w:rsidR="00A14B06" w:rsidRPr="00A3656D" w:rsidRDefault="00A14B06" w:rsidP="00B357E3">
            <w:pPr>
              <w:keepNext/>
              <w:spacing w:line="240" w:lineRule="auto"/>
              <w:contextualSpacing/>
              <w:rPr>
                <w:sz w:val="16"/>
                <w:szCs w:val="16"/>
              </w:rPr>
            </w:pPr>
          </w:p>
        </w:tc>
        <w:tc>
          <w:tcPr>
            <w:tcW w:w="1417" w:type="dxa"/>
            <w:tcBorders>
              <w:top w:val="nil"/>
            </w:tcBorders>
          </w:tcPr>
          <w:p w14:paraId="77A0B325" w14:textId="77777777" w:rsidR="00A14B06" w:rsidRDefault="00A14B06" w:rsidP="00B357E3">
            <w:pPr>
              <w:keepNext/>
              <w:spacing w:line="240" w:lineRule="auto"/>
              <w:contextualSpacing/>
              <w:jc w:val="center"/>
              <w:rPr>
                <w:sz w:val="16"/>
                <w:szCs w:val="16"/>
              </w:rPr>
            </w:pPr>
            <w:r>
              <w:rPr>
                <w:sz w:val="16"/>
                <w:szCs w:val="16"/>
              </w:rPr>
              <w:t>wissenschaftliche</w:t>
            </w:r>
            <w:r>
              <w:rPr>
                <w:sz w:val="16"/>
                <w:szCs w:val="16"/>
              </w:rPr>
              <w:br/>
              <w:t>Klassifikation</w:t>
            </w:r>
            <w:r>
              <w:rPr>
                <w:sz w:val="16"/>
                <w:szCs w:val="16"/>
              </w:rPr>
              <w:br/>
              <w:t>Mythos</w:t>
            </w:r>
          </w:p>
        </w:tc>
        <w:tc>
          <w:tcPr>
            <w:tcW w:w="850" w:type="dxa"/>
            <w:tcBorders>
              <w:top w:val="nil"/>
            </w:tcBorders>
            <w:vAlign w:val="bottom"/>
            <w:hideMark/>
          </w:tcPr>
          <w:p w14:paraId="6B05920B"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4FC096B9" w14:textId="77777777" w:rsidR="00A14B06" w:rsidRPr="00A3656D" w:rsidRDefault="00A14B06" w:rsidP="00B357E3">
            <w:pPr>
              <w:keepNext/>
              <w:spacing w:line="240" w:lineRule="auto"/>
              <w:contextualSpacing/>
              <w:jc w:val="center"/>
              <w:rPr>
                <w:sz w:val="16"/>
                <w:szCs w:val="16"/>
              </w:rPr>
            </w:pPr>
            <w:r w:rsidRPr="00D41A11">
              <w:rPr>
                <w:i/>
                <w:sz w:val="16"/>
                <w:szCs w:val="16"/>
              </w:rPr>
              <w:t>Punkte</w:t>
            </w:r>
          </w:p>
        </w:tc>
        <w:tc>
          <w:tcPr>
            <w:tcW w:w="851" w:type="dxa"/>
            <w:tcBorders>
              <w:top w:val="nil"/>
            </w:tcBorders>
            <w:vAlign w:val="bottom"/>
          </w:tcPr>
          <w:p w14:paraId="2A63123F"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35BFC8F7" w14:textId="77777777" w:rsidR="00A14B06" w:rsidRPr="00A3656D" w:rsidRDefault="00A14B06" w:rsidP="00B357E3">
            <w:pPr>
              <w:keepNext/>
              <w:spacing w:line="240" w:lineRule="auto"/>
              <w:contextualSpacing/>
              <w:jc w:val="center"/>
              <w:rPr>
                <w:sz w:val="16"/>
                <w:szCs w:val="16"/>
              </w:rPr>
            </w:pPr>
            <w:r w:rsidRPr="00D41A11">
              <w:rPr>
                <w:i/>
                <w:iCs/>
                <w:sz w:val="16"/>
                <w:szCs w:val="16"/>
              </w:rPr>
              <w:t>Punkte</w:t>
            </w:r>
          </w:p>
        </w:tc>
      </w:tr>
      <w:tr w:rsidR="00A14B06" w:rsidRPr="00F06755" w14:paraId="13B4F9BD" w14:textId="77777777" w:rsidTr="00FD35D8">
        <w:trPr>
          <w:trHeight w:val="20"/>
        </w:trPr>
        <w:tc>
          <w:tcPr>
            <w:tcW w:w="420" w:type="dxa"/>
            <w:shd w:val="clear" w:color="auto" w:fill="D9D9D9" w:themeFill="background1" w:themeFillShade="D9"/>
            <w:noWrap/>
            <w:vAlign w:val="center"/>
            <w:hideMark/>
          </w:tcPr>
          <w:p w14:paraId="6116F414" w14:textId="77777777" w:rsidR="00A14B06" w:rsidRPr="00F06755" w:rsidRDefault="00A14B06" w:rsidP="008A6762">
            <w:pPr>
              <w:keepNext/>
              <w:spacing w:line="240" w:lineRule="auto"/>
              <w:contextualSpacing/>
              <w:rPr>
                <w:sz w:val="18"/>
                <w:szCs w:val="18"/>
              </w:rPr>
            </w:pPr>
            <w:r w:rsidRPr="00F06755">
              <w:rPr>
                <w:sz w:val="18"/>
                <w:szCs w:val="18"/>
              </w:rPr>
              <w:t>1</w:t>
            </w:r>
          </w:p>
        </w:tc>
        <w:tc>
          <w:tcPr>
            <w:tcW w:w="4479" w:type="dxa"/>
            <w:shd w:val="clear" w:color="auto" w:fill="D9D9D9" w:themeFill="background1" w:themeFillShade="D9"/>
            <w:vAlign w:val="center"/>
            <w:hideMark/>
          </w:tcPr>
          <w:p w14:paraId="489E8366" w14:textId="77777777" w:rsidR="00A14B06" w:rsidRPr="00F06755" w:rsidRDefault="00A14B06" w:rsidP="008A6762">
            <w:pPr>
              <w:keepNext/>
              <w:spacing w:line="240" w:lineRule="auto"/>
              <w:contextualSpacing/>
              <w:rPr>
                <w:sz w:val="18"/>
                <w:szCs w:val="18"/>
              </w:rPr>
            </w:pPr>
            <w:r>
              <w:rPr>
                <w:sz w:val="18"/>
                <w:szCs w:val="18"/>
              </w:rPr>
              <w:t>Cannabis ist ein Allheilmittel</w:t>
            </w:r>
          </w:p>
        </w:tc>
        <w:tc>
          <w:tcPr>
            <w:tcW w:w="1417" w:type="dxa"/>
            <w:shd w:val="clear" w:color="auto" w:fill="D9D9D9" w:themeFill="background1" w:themeFillShade="D9"/>
            <w:vAlign w:val="center"/>
          </w:tcPr>
          <w:p w14:paraId="0423BB9F"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69E174E3"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6</w:t>
            </w:r>
          </w:p>
        </w:tc>
        <w:tc>
          <w:tcPr>
            <w:tcW w:w="851" w:type="dxa"/>
            <w:shd w:val="clear" w:color="auto" w:fill="D9D9D9" w:themeFill="background1" w:themeFillShade="D9"/>
            <w:vAlign w:val="center"/>
          </w:tcPr>
          <w:p w14:paraId="094E162A"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r>
      <w:tr w:rsidR="00A14B06" w:rsidRPr="00F06755" w14:paraId="0846706E" w14:textId="77777777" w:rsidTr="00FD35D8">
        <w:trPr>
          <w:trHeight w:val="20"/>
        </w:trPr>
        <w:tc>
          <w:tcPr>
            <w:tcW w:w="420" w:type="dxa"/>
            <w:noWrap/>
            <w:vAlign w:val="center"/>
            <w:hideMark/>
          </w:tcPr>
          <w:p w14:paraId="20DD8F25" w14:textId="77777777" w:rsidR="00A14B06" w:rsidRPr="00F06755" w:rsidRDefault="00A14B06" w:rsidP="008A6762">
            <w:pPr>
              <w:keepNext/>
              <w:spacing w:line="240" w:lineRule="auto"/>
              <w:contextualSpacing/>
              <w:rPr>
                <w:sz w:val="18"/>
                <w:szCs w:val="18"/>
              </w:rPr>
            </w:pPr>
            <w:r w:rsidRPr="00F06755">
              <w:rPr>
                <w:sz w:val="18"/>
                <w:szCs w:val="18"/>
              </w:rPr>
              <w:t>2</w:t>
            </w:r>
          </w:p>
        </w:tc>
        <w:tc>
          <w:tcPr>
            <w:tcW w:w="4479" w:type="dxa"/>
            <w:vAlign w:val="center"/>
            <w:hideMark/>
          </w:tcPr>
          <w:p w14:paraId="6EC93CDB" w14:textId="77777777" w:rsidR="00A14B06" w:rsidRPr="00F06755" w:rsidRDefault="00A14B06" w:rsidP="008A6762">
            <w:pPr>
              <w:keepNext/>
              <w:spacing w:line="240" w:lineRule="auto"/>
              <w:contextualSpacing/>
              <w:rPr>
                <w:sz w:val="18"/>
                <w:szCs w:val="18"/>
              </w:rPr>
            </w:pPr>
            <w:r w:rsidRPr="00F06755">
              <w:rPr>
                <w:sz w:val="18"/>
                <w:szCs w:val="18"/>
              </w:rPr>
              <w:t>Konsum ist harmlos</w:t>
            </w:r>
          </w:p>
        </w:tc>
        <w:tc>
          <w:tcPr>
            <w:tcW w:w="1417" w:type="dxa"/>
            <w:vAlign w:val="center"/>
          </w:tcPr>
          <w:p w14:paraId="39308329"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1524A16D"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6</w:t>
            </w:r>
          </w:p>
        </w:tc>
        <w:tc>
          <w:tcPr>
            <w:tcW w:w="851" w:type="dxa"/>
            <w:vAlign w:val="center"/>
          </w:tcPr>
          <w:p w14:paraId="39518ACB"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8</w:t>
            </w:r>
          </w:p>
        </w:tc>
      </w:tr>
      <w:tr w:rsidR="00A14B06" w:rsidRPr="00F06755" w14:paraId="435E77FE" w14:textId="77777777" w:rsidTr="00FD35D8">
        <w:trPr>
          <w:trHeight w:val="20"/>
        </w:trPr>
        <w:tc>
          <w:tcPr>
            <w:tcW w:w="420" w:type="dxa"/>
            <w:shd w:val="clear" w:color="auto" w:fill="D9D9D9" w:themeFill="background1" w:themeFillShade="D9"/>
            <w:noWrap/>
            <w:vAlign w:val="center"/>
            <w:hideMark/>
          </w:tcPr>
          <w:p w14:paraId="1153E7E8" w14:textId="77777777" w:rsidR="00A14B06" w:rsidRPr="00F06755" w:rsidRDefault="00A14B06" w:rsidP="008A6762">
            <w:pPr>
              <w:keepNext/>
              <w:spacing w:line="240" w:lineRule="auto"/>
              <w:contextualSpacing/>
              <w:rPr>
                <w:sz w:val="18"/>
                <w:szCs w:val="18"/>
              </w:rPr>
            </w:pPr>
            <w:r w:rsidRPr="00F06755">
              <w:rPr>
                <w:sz w:val="18"/>
                <w:szCs w:val="18"/>
              </w:rPr>
              <w:t>3</w:t>
            </w:r>
          </w:p>
        </w:tc>
        <w:tc>
          <w:tcPr>
            <w:tcW w:w="4479" w:type="dxa"/>
            <w:shd w:val="clear" w:color="auto" w:fill="D9D9D9" w:themeFill="background1" w:themeFillShade="D9"/>
            <w:vAlign w:val="center"/>
            <w:hideMark/>
          </w:tcPr>
          <w:p w14:paraId="5AF46EBF" w14:textId="77777777" w:rsidR="00A14B06" w:rsidRPr="00F06755" w:rsidRDefault="00A14B06" w:rsidP="008A6762">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417" w:type="dxa"/>
            <w:shd w:val="clear" w:color="auto" w:fill="D9D9D9" w:themeFill="background1" w:themeFillShade="D9"/>
            <w:vAlign w:val="center"/>
          </w:tcPr>
          <w:p w14:paraId="6E496974"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115F7FB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17</w:t>
            </w:r>
          </w:p>
        </w:tc>
        <w:tc>
          <w:tcPr>
            <w:tcW w:w="851" w:type="dxa"/>
            <w:shd w:val="clear" w:color="auto" w:fill="D9D9D9" w:themeFill="background1" w:themeFillShade="D9"/>
            <w:vAlign w:val="center"/>
          </w:tcPr>
          <w:p w14:paraId="17B2D9E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17</w:t>
            </w:r>
          </w:p>
        </w:tc>
      </w:tr>
      <w:tr w:rsidR="00A14B06" w:rsidRPr="00F06755" w14:paraId="2F3BAA34" w14:textId="77777777" w:rsidTr="00FD35D8">
        <w:trPr>
          <w:trHeight w:val="20"/>
        </w:trPr>
        <w:tc>
          <w:tcPr>
            <w:tcW w:w="420" w:type="dxa"/>
            <w:noWrap/>
            <w:vAlign w:val="center"/>
            <w:hideMark/>
          </w:tcPr>
          <w:p w14:paraId="1A2E1588" w14:textId="77777777" w:rsidR="00A14B06" w:rsidRPr="00F06755" w:rsidRDefault="00A14B06" w:rsidP="008A6762">
            <w:pPr>
              <w:keepNext/>
              <w:spacing w:line="240" w:lineRule="auto"/>
              <w:contextualSpacing/>
              <w:rPr>
                <w:sz w:val="18"/>
                <w:szCs w:val="18"/>
              </w:rPr>
            </w:pPr>
            <w:r w:rsidRPr="00F06755">
              <w:rPr>
                <w:sz w:val="18"/>
                <w:szCs w:val="18"/>
              </w:rPr>
              <w:t>4</w:t>
            </w:r>
          </w:p>
        </w:tc>
        <w:tc>
          <w:tcPr>
            <w:tcW w:w="4479" w:type="dxa"/>
            <w:vAlign w:val="center"/>
            <w:hideMark/>
          </w:tcPr>
          <w:p w14:paraId="74FCB61B" w14:textId="77777777" w:rsidR="00A14B06" w:rsidRPr="00F06755" w:rsidRDefault="00A14B06" w:rsidP="008A6762">
            <w:pPr>
              <w:keepNext/>
              <w:spacing w:line="240" w:lineRule="auto"/>
              <w:contextualSpacing/>
              <w:rPr>
                <w:sz w:val="18"/>
                <w:szCs w:val="18"/>
              </w:rPr>
            </w:pPr>
            <w:r w:rsidRPr="00F06755">
              <w:rPr>
                <w:sz w:val="18"/>
                <w:szCs w:val="18"/>
              </w:rPr>
              <w:t>Weniger schädlich als Alkohol</w:t>
            </w:r>
          </w:p>
        </w:tc>
        <w:tc>
          <w:tcPr>
            <w:tcW w:w="1417" w:type="dxa"/>
            <w:vAlign w:val="center"/>
          </w:tcPr>
          <w:p w14:paraId="1DE31063"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2AF87311"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11</w:t>
            </w:r>
          </w:p>
        </w:tc>
        <w:tc>
          <w:tcPr>
            <w:tcW w:w="851" w:type="dxa"/>
            <w:vAlign w:val="center"/>
          </w:tcPr>
          <w:p w14:paraId="1863297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r>
      <w:tr w:rsidR="00A14B06" w:rsidRPr="00F06755" w14:paraId="53165B59" w14:textId="77777777" w:rsidTr="00FD35D8">
        <w:trPr>
          <w:trHeight w:val="20"/>
        </w:trPr>
        <w:tc>
          <w:tcPr>
            <w:tcW w:w="420" w:type="dxa"/>
            <w:shd w:val="clear" w:color="auto" w:fill="D9D9D9" w:themeFill="background1" w:themeFillShade="D9"/>
            <w:noWrap/>
            <w:vAlign w:val="center"/>
            <w:hideMark/>
          </w:tcPr>
          <w:p w14:paraId="1EFD6828" w14:textId="77777777" w:rsidR="00A14B06" w:rsidRPr="00F06755" w:rsidRDefault="00A14B06" w:rsidP="008A6762">
            <w:pPr>
              <w:keepNext/>
              <w:spacing w:line="240" w:lineRule="auto"/>
              <w:contextualSpacing/>
              <w:rPr>
                <w:sz w:val="18"/>
                <w:szCs w:val="18"/>
              </w:rPr>
            </w:pPr>
            <w:r w:rsidRPr="00F06755">
              <w:rPr>
                <w:sz w:val="18"/>
                <w:szCs w:val="18"/>
              </w:rPr>
              <w:t>5</w:t>
            </w:r>
          </w:p>
        </w:tc>
        <w:tc>
          <w:tcPr>
            <w:tcW w:w="4479" w:type="dxa"/>
            <w:shd w:val="clear" w:color="auto" w:fill="D9D9D9" w:themeFill="background1" w:themeFillShade="D9"/>
            <w:vAlign w:val="center"/>
            <w:hideMark/>
          </w:tcPr>
          <w:p w14:paraId="7A918325" w14:textId="77777777" w:rsidR="00A14B06" w:rsidRPr="00F06755" w:rsidRDefault="00A14B06" w:rsidP="008A6762">
            <w:pPr>
              <w:keepNext/>
              <w:spacing w:line="240" w:lineRule="auto"/>
              <w:contextualSpacing/>
              <w:rPr>
                <w:sz w:val="18"/>
                <w:szCs w:val="18"/>
              </w:rPr>
            </w:pPr>
            <w:r w:rsidRPr="00F06755">
              <w:rPr>
                <w:sz w:val="18"/>
                <w:szCs w:val="18"/>
              </w:rPr>
              <w:t>Schwierig zu dosieren</w:t>
            </w:r>
          </w:p>
        </w:tc>
        <w:tc>
          <w:tcPr>
            <w:tcW w:w="1417" w:type="dxa"/>
            <w:shd w:val="clear" w:color="auto" w:fill="D9D9D9" w:themeFill="background1" w:themeFillShade="D9"/>
            <w:vAlign w:val="center"/>
          </w:tcPr>
          <w:p w14:paraId="3B61209F"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182D491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5</w:t>
            </w:r>
          </w:p>
        </w:tc>
        <w:tc>
          <w:tcPr>
            <w:tcW w:w="851" w:type="dxa"/>
            <w:shd w:val="clear" w:color="auto" w:fill="D9D9D9" w:themeFill="background1" w:themeFillShade="D9"/>
            <w:vAlign w:val="center"/>
          </w:tcPr>
          <w:p w14:paraId="1C5A6661"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r>
      <w:tr w:rsidR="00A14B06" w:rsidRPr="00F06755" w14:paraId="23537A31" w14:textId="77777777" w:rsidTr="00FD35D8">
        <w:trPr>
          <w:trHeight w:val="20"/>
        </w:trPr>
        <w:tc>
          <w:tcPr>
            <w:tcW w:w="420" w:type="dxa"/>
            <w:noWrap/>
            <w:vAlign w:val="center"/>
            <w:hideMark/>
          </w:tcPr>
          <w:p w14:paraId="1BBB4372" w14:textId="77777777" w:rsidR="00A14B06" w:rsidRPr="00F06755" w:rsidRDefault="00A14B06" w:rsidP="008A6762">
            <w:pPr>
              <w:keepNext/>
              <w:spacing w:line="240" w:lineRule="auto"/>
              <w:contextualSpacing/>
              <w:rPr>
                <w:sz w:val="18"/>
                <w:szCs w:val="18"/>
              </w:rPr>
            </w:pPr>
            <w:r w:rsidRPr="00F06755">
              <w:rPr>
                <w:sz w:val="18"/>
                <w:szCs w:val="18"/>
              </w:rPr>
              <w:t>6</w:t>
            </w:r>
          </w:p>
        </w:tc>
        <w:tc>
          <w:tcPr>
            <w:tcW w:w="4479" w:type="dxa"/>
            <w:vAlign w:val="center"/>
            <w:hideMark/>
          </w:tcPr>
          <w:p w14:paraId="7A172548" w14:textId="77777777" w:rsidR="00A14B06" w:rsidRPr="00F06755" w:rsidRDefault="00A14B06" w:rsidP="008A6762">
            <w:pPr>
              <w:keepNext/>
              <w:spacing w:line="240" w:lineRule="auto"/>
              <w:contextualSpacing/>
              <w:rPr>
                <w:sz w:val="18"/>
                <w:szCs w:val="18"/>
              </w:rPr>
            </w:pPr>
            <w:r w:rsidRPr="00F06755">
              <w:rPr>
                <w:sz w:val="18"/>
                <w:szCs w:val="18"/>
              </w:rPr>
              <w:t>Mischkonsum ist besonders risikoreich</w:t>
            </w:r>
          </w:p>
        </w:tc>
        <w:tc>
          <w:tcPr>
            <w:tcW w:w="1417" w:type="dxa"/>
            <w:vAlign w:val="center"/>
          </w:tcPr>
          <w:p w14:paraId="64FE3630"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0771B32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12</w:t>
            </w:r>
          </w:p>
        </w:tc>
        <w:tc>
          <w:tcPr>
            <w:tcW w:w="851" w:type="dxa"/>
            <w:vAlign w:val="center"/>
          </w:tcPr>
          <w:p w14:paraId="2FF34965"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14</w:t>
            </w:r>
          </w:p>
        </w:tc>
      </w:tr>
      <w:tr w:rsidR="00A14B06" w:rsidRPr="00F06755" w14:paraId="05EF9F65" w14:textId="77777777" w:rsidTr="00FD35D8">
        <w:trPr>
          <w:trHeight w:val="20"/>
        </w:trPr>
        <w:tc>
          <w:tcPr>
            <w:tcW w:w="420" w:type="dxa"/>
            <w:shd w:val="clear" w:color="auto" w:fill="D9D9D9" w:themeFill="background1" w:themeFillShade="D9"/>
            <w:noWrap/>
            <w:vAlign w:val="center"/>
            <w:hideMark/>
          </w:tcPr>
          <w:p w14:paraId="54835CC0" w14:textId="77777777" w:rsidR="00A14B06" w:rsidRPr="00F06755" w:rsidRDefault="00A14B06" w:rsidP="008A6762">
            <w:pPr>
              <w:keepNext/>
              <w:spacing w:line="240" w:lineRule="auto"/>
              <w:contextualSpacing/>
              <w:rPr>
                <w:sz w:val="18"/>
                <w:szCs w:val="18"/>
              </w:rPr>
            </w:pPr>
            <w:r w:rsidRPr="00F06755">
              <w:rPr>
                <w:sz w:val="18"/>
                <w:szCs w:val="18"/>
              </w:rPr>
              <w:t>7</w:t>
            </w:r>
          </w:p>
        </w:tc>
        <w:tc>
          <w:tcPr>
            <w:tcW w:w="4479" w:type="dxa"/>
            <w:shd w:val="clear" w:color="auto" w:fill="D9D9D9" w:themeFill="background1" w:themeFillShade="D9"/>
            <w:vAlign w:val="center"/>
            <w:hideMark/>
          </w:tcPr>
          <w:p w14:paraId="4E8A1F5F" w14:textId="77777777" w:rsidR="00A14B06" w:rsidRPr="00F06755" w:rsidRDefault="00A14B06" w:rsidP="008A6762">
            <w:pPr>
              <w:keepNext/>
              <w:spacing w:line="240" w:lineRule="auto"/>
              <w:contextualSpacing/>
              <w:rPr>
                <w:sz w:val="18"/>
                <w:szCs w:val="18"/>
              </w:rPr>
            </w:pPr>
            <w:r w:rsidRPr="00F06755">
              <w:rPr>
                <w:sz w:val="18"/>
                <w:szCs w:val="18"/>
              </w:rPr>
              <w:t>Zusätze führen zu erhöhten Gesundheitsrisiken</w:t>
            </w:r>
          </w:p>
        </w:tc>
        <w:tc>
          <w:tcPr>
            <w:tcW w:w="1417" w:type="dxa"/>
            <w:shd w:val="clear" w:color="auto" w:fill="D9D9D9" w:themeFill="background1" w:themeFillShade="D9"/>
            <w:vAlign w:val="center"/>
          </w:tcPr>
          <w:p w14:paraId="23E24F63"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3C0C5491"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c>
          <w:tcPr>
            <w:tcW w:w="851" w:type="dxa"/>
            <w:shd w:val="clear" w:color="auto" w:fill="D9D9D9" w:themeFill="background1" w:themeFillShade="D9"/>
            <w:vAlign w:val="center"/>
          </w:tcPr>
          <w:p w14:paraId="4015231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r>
      <w:tr w:rsidR="00A14B06" w:rsidRPr="00F06755" w14:paraId="5BDE2A64" w14:textId="77777777" w:rsidTr="00FD35D8">
        <w:trPr>
          <w:trHeight w:val="20"/>
        </w:trPr>
        <w:tc>
          <w:tcPr>
            <w:tcW w:w="420" w:type="dxa"/>
            <w:noWrap/>
            <w:vAlign w:val="center"/>
            <w:hideMark/>
          </w:tcPr>
          <w:p w14:paraId="54C29319" w14:textId="77777777" w:rsidR="00A14B06" w:rsidRPr="00F06755" w:rsidRDefault="00A14B06" w:rsidP="008A6762">
            <w:pPr>
              <w:keepNext/>
              <w:spacing w:line="240" w:lineRule="auto"/>
              <w:contextualSpacing/>
              <w:rPr>
                <w:sz w:val="18"/>
                <w:szCs w:val="18"/>
              </w:rPr>
            </w:pPr>
            <w:r w:rsidRPr="00F06755">
              <w:rPr>
                <w:sz w:val="18"/>
                <w:szCs w:val="18"/>
              </w:rPr>
              <w:t>8</w:t>
            </w:r>
          </w:p>
        </w:tc>
        <w:tc>
          <w:tcPr>
            <w:tcW w:w="4479" w:type="dxa"/>
            <w:vAlign w:val="center"/>
            <w:hideMark/>
          </w:tcPr>
          <w:p w14:paraId="479202C5" w14:textId="77777777" w:rsidR="00A14B06" w:rsidRPr="00F06755" w:rsidRDefault="00A14B06" w:rsidP="008A6762">
            <w:pPr>
              <w:keepNext/>
              <w:spacing w:line="240" w:lineRule="auto"/>
              <w:contextualSpacing/>
              <w:rPr>
                <w:sz w:val="18"/>
                <w:szCs w:val="18"/>
              </w:rPr>
            </w:pPr>
            <w:r w:rsidRPr="00F06755">
              <w:rPr>
                <w:sz w:val="18"/>
                <w:szCs w:val="18"/>
              </w:rPr>
              <w:t>Konsum schädigt den Fötus</w:t>
            </w:r>
          </w:p>
        </w:tc>
        <w:tc>
          <w:tcPr>
            <w:tcW w:w="1417" w:type="dxa"/>
            <w:vAlign w:val="center"/>
          </w:tcPr>
          <w:p w14:paraId="47810D7E"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3CEF710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11</w:t>
            </w:r>
          </w:p>
        </w:tc>
        <w:tc>
          <w:tcPr>
            <w:tcW w:w="851" w:type="dxa"/>
            <w:vAlign w:val="center"/>
          </w:tcPr>
          <w:p w14:paraId="48CF82EA"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11</w:t>
            </w:r>
          </w:p>
        </w:tc>
      </w:tr>
      <w:tr w:rsidR="00A14B06" w:rsidRPr="00F06755" w14:paraId="4A7DCD12" w14:textId="77777777" w:rsidTr="00FD35D8">
        <w:trPr>
          <w:trHeight w:val="20"/>
        </w:trPr>
        <w:tc>
          <w:tcPr>
            <w:tcW w:w="420" w:type="dxa"/>
            <w:shd w:val="clear" w:color="auto" w:fill="D9D9D9" w:themeFill="background1" w:themeFillShade="D9"/>
            <w:noWrap/>
            <w:vAlign w:val="center"/>
            <w:hideMark/>
          </w:tcPr>
          <w:p w14:paraId="750D20EE" w14:textId="77777777" w:rsidR="00A14B06" w:rsidRPr="00F06755" w:rsidRDefault="00A14B06" w:rsidP="008A6762">
            <w:pPr>
              <w:keepNext/>
              <w:spacing w:line="240" w:lineRule="auto"/>
              <w:contextualSpacing/>
              <w:rPr>
                <w:sz w:val="18"/>
                <w:szCs w:val="18"/>
              </w:rPr>
            </w:pPr>
            <w:r w:rsidRPr="00F06755">
              <w:rPr>
                <w:sz w:val="18"/>
                <w:szCs w:val="18"/>
              </w:rPr>
              <w:t>9</w:t>
            </w:r>
          </w:p>
        </w:tc>
        <w:tc>
          <w:tcPr>
            <w:tcW w:w="4479" w:type="dxa"/>
            <w:shd w:val="clear" w:color="auto" w:fill="D9D9D9" w:themeFill="background1" w:themeFillShade="D9"/>
            <w:vAlign w:val="center"/>
            <w:hideMark/>
          </w:tcPr>
          <w:p w14:paraId="13B54C2A" w14:textId="77777777" w:rsidR="00A14B06" w:rsidRPr="00F06755" w:rsidRDefault="00A14B06" w:rsidP="008A6762">
            <w:pPr>
              <w:keepNext/>
              <w:spacing w:line="240" w:lineRule="auto"/>
              <w:contextualSpacing/>
              <w:rPr>
                <w:sz w:val="18"/>
                <w:szCs w:val="18"/>
              </w:rPr>
            </w:pPr>
            <w:r w:rsidRPr="00F06755">
              <w:rPr>
                <w:sz w:val="18"/>
                <w:szCs w:val="18"/>
              </w:rPr>
              <w:t>Überdosierung führt nicht zum Tod</w:t>
            </w:r>
          </w:p>
        </w:tc>
        <w:tc>
          <w:tcPr>
            <w:tcW w:w="1417" w:type="dxa"/>
            <w:shd w:val="clear" w:color="auto" w:fill="D9D9D9" w:themeFill="background1" w:themeFillShade="D9"/>
            <w:vAlign w:val="center"/>
          </w:tcPr>
          <w:p w14:paraId="2D37AAEB"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4BA4D40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7</w:t>
            </w:r>
          </w:p>
        </w:tc>
        <w:tc>
          <w:tcPr>
            <w:tcW w:w="851" w:type="dxa"/>
            <w:shd w:val="clear" w:color="auto" w:fill="D9D9D9" w:themeFill="background1" w:themeFillShade="D9"/>
            <w:vAlign w:val="center"/>
          </w:tcPr>
          <w:p w14:paraId="0D672ED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r>
      <w:tr w:rsidR="00A14B06" w:rsidRPr="00F06755" w14:paraId="16AD092A" w14:textId="77777777" w:rsidTr="00FD35D8">
        <w:trPr>
          <w:trHeight w:val="20"/>
        </w:trPr>
        <w:tc>
          <w:tcPr>
            <w:tcW w:w="420" w:type="dxa"/>
            <w:noWrap/>
            <w:vAlign w:val="center"/>
            <w:hideMark/>
          </w:tcPr>
          <w:p w14:paraId="5730FDE2" w14:textId="77777777" w:rsidR="00A14B06" w:rsidRPr="00F06755" w:rsidRDefault="00A14B06" w:rsidP="008A6762">
            <w:pPr>
              <w:keepNext/>
              <w:spacing w:line="240" w:lineRule="auto"/>
              <w:contextualSpacing/>
              <w:rPr>
                <w:sz w:val="18"/>
                <w:szCs w:val="18"/>
              </w:rPr>
            </w:pPr>
            <w:r w:rsidRPr="00F06755">
              <w:rPr>
                <w:sz w:val="18"/>
                <w:szCs w:val="18"/>
              </w:rPr>
              <w:t>10</w:t>
            </w:r>
          </w:p>
        </w:tc>
        <w:tc>
          <w:tcPr>
            <w:tcW w:w="4479" w:type="dxa"/>
            <w:vAlign w:val="center"/>
            <w:hideMark/>
          </w:tcPr>
          <w:p w14:paraId="0D88B8D9" w14:textId="77777777" w:rsidR="00A14B06" w:rsidRPr="00F06755" w:rsidRDefault="00A14B06" w:rsidP="008A6762">
            <w:pPr>
              <w:keepNext/>
              <w:spacing w:line="240" w:lineRule="auto"/>
              <w:contextualSpacing/>
              <w:rPr>
                <w:sz w:val="18"/>
                <w:szCs w:val="18"/>
              </w:rPr>
            </w:pPr>
            <w:r w:rsidRPr="00F06755">
              <w:rPr>
                <w:sz w:val="18"/>
                <w:szCs w:val="18"/>
              </w:rPr>
              <w:t>Cannabis lindert Schmerzen</w:t>
            </w:r>
          </w:p>
        </w:tc>
        <w:tc>
          <w:tcPr>
            <w:tcW w:w="1417" w:type="dxa"/>
            <w:vAlign w:val="center"/>
          </w:tcPr>
          <w:p w14:paraId="512805F8"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0779CA3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34</w:t>
            </w:r>
          </w:p>
        </w:tc>
        <w:tc>
          <w:tcPr>
            <w:tcW w:w="851" w:type="dxa"/>
            <w:vAlign w:val="center"/>
          </w:tcPr>
          <w:p w14:paraId="664F98FD"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21</w:t>
            </w:r>
          </w:p>
        </w:tc>
      </w:tr>
      <w:tr w:rsidR="00A14B06" w:rsidRPr="00F06755" w14:paraId="4985F9A5" w14:textId="77777777" w:rsidTr="00FD35D8">
        <w:trPr>
          <w:trHeight w:val="20"/>
        </w:trPr>
        <w:tc>
          <w:tcPr>
            <w:tcW w:w="420" w:type="dxa"/>
            <w:shd w:val="clear" w:color="auto" w:fill="D9D9D9" w:themeFill="background1" w:themeFillShade="D9"/>
            <w:noWrap/>
            <w:vAlign w:val="center"/>
            <w:hideMark/>
          </w:tcPr>
          <w:p w14:paraId="07454F47" w14:textId="77777777" w:rsidR="00A14B06" w:rsidRPr="00F06755" w:rsidRDefault="00A14B06" w:rsidP="008A6762">
            <w:pPr>
              <w:keepNext/>
              <w:spacing w:line="240" w:lineRule="auto"/>
              <w:contextualSpacing/>
              <w:rPr>
                <w:sz w:val="18"/>
                <w:szCs w:val="18"/>
              </w:rPr>
            </w:pPr>
            <w:r w:rsidRPr="00F06755">
              <w:rPr>
                <w:sz w:val="18"/>
                <w:szCs w:val="18"/>
              </w:rPr>
              <w:t>11</w:t>
            </w:r>
          </w:p>
        </w:tc>
        <w:tc>
          <w:tcPr>
            <w:tcW w:w="4479" w:type="dxa"/>
            <w:shd w:val="clear" w:color="auto" w:fill="D9D9D9" w:themeFill="background1" w:themeFillShade="D9"/>
            <w:vAlign w:val="center"/>
            <w:hideMark/>
          </w:tcPr>
          <w:p w14:paraId="08FF010E" w14:textId="77777777" w:rsidR="00A14B06" w:rsidRPr="00F06755" w:rsidRDefault="00A14B06" w:rsidP="008A6762">
            <w:pPr>
              <w:keepNext/>
              <w:spacing w:line="240" w:lineRule="auto"/>
              <w:contextualSpacing/>
              <w:rPr>
                <w:sz w:val="18"/>
                <w:szCs w:val="18"/>
              </w:rPr>
            </w:pPr>
            <w:r w:rsidRPr="00F06755">
              <w:rPr>
                <w:sz w:val="18"/>
                <w:szCs w:val="18"/>
              </w:rPr>
              <w:t>Konsum bewirkt Übelkeit und Erbrechen</w:t>
            </w:r>
          </w:p>
        </w:tc>
        <w:tc>
          <w:tcPr>
            <w:tcW w:w="1417" w:type="dxa"/>
            <w:shd w:val="clear" w:color="auto" w:fill="D9D9D9" w:themeFill="background1" w:themeFillShade="D9"/>
            <w:vAlign w:val="center"/>
          </w:tcPr>
          <w:p w14:paraId="39D83AA5"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374EAD80"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5</w:t>
            </w:r>
          </w:p>
        </w:tc>
        <w:tc>
          <w:tcPr>
            <w:tcW w:w="851" w:type="dxa"/>
            <w:shd w:val="clear" w:color="auto" w:fill="D9D9D9" w:themeFill="background1" w:themeFillShade="D9"/>
            <w:vAlign w:val="center"/>
          </w:tcPr>
          <w:p w14:paraId="6062CE02"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11</w:t>
            </w:r>
          </w:p>
        </w:tc>
      </w:tr>
      <w:tr w:rsidR="00A14B06" w:rsidRPr="00F06755" w14:paraId="2890A646" w14:textId="77777777" w:rsidTr="00FD35D8">
        <w:trPr>
          <w:trHeight w:val="20"/>
        </w:trPr>
        <w:tc>
          <w:tcPr>
            <w:tcW w:w="420" w:type="dxa"/>
            <w:noWrap/>
            <w:vAlign w:val="center"/>
            <w:hideMark/>
          </w:tcPr>
          <w:p w14:paraId="33C6FD64" w14:textId="77777777" w:rsidR="00A14B06" w:rsidRPr="00F06755" w:rsidRDefault="00A14B06" w:rsidP="008A6762">
            <w:pPr>
              <w:keepNext/>
              <w:spacing w:line="240" w:lineRule="auto"/>
              <w:contextualSpacing/>
              <w:rPr>
                <w:sz w:val="18"/>
                <w:szCs w:val="18"/>
              </w:rPr>
            </w:pPr>
            <w:r w:rsidRPr="00F06755">
              <w:rPr>
                <w:sz w:val="18"/>
                <w:szCs w:val="18"/>
              </w:rPr>
              <w:t>12</w:t>
            </w:r>
          </w:p>
        </w:tc>
        <w:tc>
          <w:tcPr>
            <w:tcW w:w="4479" w:type="dxa"/>
            <w:vAlign w:val="center"/>
            <w:hideMark/>
          </w:tcPr>
          <w:p w14:paraId="73F3C5FC" w14:textId="77777777" w:rsidR="00A14B06" w:rsidRPr="00F06755" w:rsidRDefault="00A14B06" w:rsidP="008A6762">
            <w:pPr>
              <w:keepNext/>
              <w:spacing w:line="240" w:lineRule="auto"/>
              <w:contextualSpacing/>
              <w:rPr>
                <w:sz w:val="18"/>
                <w:szCs w:val="18"/>
              </w:rPr>
            </w:pPr>
            <w:r w:rsidRPr="00F06755">
              <w:rPr>
                <w:sz w:val="18"/>
                <w:szCs w:val="18"/>
              </w:rPr>
              <w:t>Cannabis hemmt Entzündungen</w:t>
            </w:r>
          </w:p>
        </w:tc>
        <w:tc>
          <w:tcPr>
            <w:tcW w:w="1417" w:type="dxa"/>
            <w:vAlign w:val="center"/>
          </w:tcPr>
          <w:p w14:paraId="69FF3A86"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 xml:space="preserve">keine </w:t>
            </w:r>
            <w:r>
              <w:rPr>
                <w:sz w:val="18"/>
                <w:szCs w:val="18"/>
              </w:rPr>
              <w:t>Klass.</w:t>
            </w:r>
          </w:p>
        </w:tc>
        <w:tc>
          <w:tcPr>
            <w:tcW w:w="850" w:type="dxa"/>
            <w:vAlign w:val="center"/>
          </w:tcPr>
          <w:p w14:paraId="7F7508C2" w14:textId="77777777" w:rsidR="00A14B06" w:rsidRPr="008A6762" w:rsidRDefault="00A14B06" w:rsidP="00FD35D8">
            <w:pPr>
              <w:keepNext/>
              <w:spacing w:line="240" w:lineRule="auto"/>
              <w:contextualSpacing/>
              <w:jc w:val="center"/>
              <w:rPr>
                <w:rFonts w:cstheme="minorHAnsi"/>
                <w:sz w:val="20"/>
                <w:szCs w:val="20"/>
              </w:rPr>
            </w:pPr>
          </w:p>
        </w:tc>
        <w:tc>
          <w:tcPr>
            <w:tcW w:w="851" w:type="dxa"/>
            <w:vAlign w:val="center"/>
          </w:tcPr>
          <w:p w14:paraId="47DDF1C3" w14:textId="77777777" w:rsidR="00A14B06" w:rsidRPr="008A6762" w:rsidRDefault="00A14B06" w:rsidP="00FD35D8">
            <w:pPr>
              <w:keepNext/>
              <w:spacing w:line="240" w:lineRule="auto"/>
              <w:contextualSpacing/>
              <w:jc w:val="center"/>
              <w:rPr>
                <w:rFonts w:cstheme="minorHAnsi"/>
                <w:sz w:val="20"/>
                <w:szCs w:val="20"/>
              </w:rPr>
            </w:pPr>
          </w:p>
        </w:tc>
      </w:tr>
      <w:tr w:rsidR="00A14B06" w:rsidRPr="00F06755" w14:paraId="10380DD5" w14:textId="77777777" w:rsidTr="00FD35D8">
        <w:trPr>
          <w:trHeight w:val="20"/>
        </w:trPr>
        <w:tc>
          <w:tcPr>
            <w:tcW w:w="420" w:type="dxa"/>
            <w:shd w:val="clear" w:color="auto" w:fill="D9D9D9" w:themeFill="background1" w:themeFillShade="D9"/>
            <w:noWrap/>
            <w:vAlign w:val="center"/>
            <w:hideMark/>
          </w:tcPr>
          <w:p w14:paraId="50479C80" w14:textId="77777777" w:rsidR="00A14B06" w:rsidRPr="00F06755" w:rsidRDefault="00A14B06" w:rsidP="008A6762">
            <w:pPr>
              <w:keepNext/>
              <w:spacing w:line="240" w:lineRule="auto"/>
              <w:contextualSpacing/>
              <w:rPr>
                <w:sz w:val="18"/>
                <w:szCs w:val="18"/>
              </w:rPr>
            </w:pPr>
            <w:r w:rsidRPr="00F06755">
              <w:rPr>
                <w:sz w:val="18"/>
                <w:szCs w:val="18"/>
              </w:rPr>
              <w:t>13</w:t>
            </w:r>
          </w:p>
        </w:tc>
        <w:tc>
          <w:tcPr>
            <w:tcW w:w="4479" w:type="dxa"/>
            <w:shd w:val="clear" w:color="auto" w:fill="D9D9D9" w:themeFill="background1" w:themeFillShade="D9"/>
            <w:vAlign w:val="center"/>
            <w:hideMark/>
          </w:tcPr>
          <w:p w14:paraId="664BC8DE" w14:textId="77777777" w:rsidR="00A14B06" w:rsidRPr="00F06755" w:rsidRDefault="00A14B06" w:rsidP="008A6762">
            <w:pPr>
              <w:keepNext/>
              <w:spacing w:line="240" w:lineRule="auto"/>
              <w:contextualSpacing/>
              <w:rPr>
                <w:sz w:val="18"/>
                <w:szCs w:val="18"/>
              </w:rPr>
            </w:pPr>
            <w:r w:rsidRPr="00F06755">
              <w:rPr>
                <w:sz w:val="18"/>
                <w:szCs w:val="18"/>
              </w:rPr>
              <w:t>Konsum lindert Spastiken</w:t>
            </w:r>
          </w:p>
        </w:tc>
        <w:tc>
          <w:tcPr>
            <w:tcW w:w="1417" w:type="dxa"/>
            <w:shd w:val="clear" w:color="auto" w:fill="D9D9D9" w:themeFill="background1" w:themeFillShade="D9"/>
            <w:vAlign w:val="center"/>
          </w:tcPr>
          <w:p w14:paraId="0465DBD9"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52AFB63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8</w:t>
            </w:r>
          </w:p>
        </w:tc>
        <w:tc>
          <w:tcPr>
            <w:tcW w:w="851" w:type="dxa"/>
            <w:shd w:val="clear" w:color="auto" w:fill="D9D9D9" w:themeFill="background1" w:themeFillShade="D9"/>
            <w:vAlign w:val="center"/>
          </w:tcPr>
          <w:p w14:paraId="39EE90D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5</w:t>
            </w:r>
          </w:p>
        </w:tc>
      </w:tr>
      <w:tr w:rsidR="00A14B06" w:rsidRPr="00F06755" w14:paraId="4408EF22" w14:textId="77777777" w:rsidTr="00FD35D8">
        <w:trPr>
          <w:trHeight w:val="20"/>
        </w:trPr>
        <w:tc>
          <w:tcPr>
            <w:tcW w:w="420" w:type="dxa"/>
            <w:noWrap/>
            <w:vAlign w:val="center"/>
            <w:hideMark/>
          </w:tcPr>
          <w:p w14:paraId="517769E9" w14:textId="77777777" w:rsidR="00A14B06" w:rsidRPr="00F06755" w:rsidRDefault="00A14B06" w:rsidP="008A6762">
            <w:pPr>
              <w:keepNext/>
              <w:spacing w:line="240" w:lineRule="auto"/>
              <w:contextualSpacing/>
              <w:rPr>
                <w:sz w:val="18"/>
                <w:szCs w:val="18"/>
              </w:rPr>
            </w:pPr>
            <w:r w:rsidRPr="00F06755">
              <w:rPr>
                <w:sz w:val="18"/>
                <w:szCs w:val="18"/>
              </w:rPr>
              <w:t>14</w:t>
            </w:r>
          </w:p>
        </w:tc>
        <w:tc>
          <w:tcPr>
            <w:tcW w:w="4479" w:type="dxa"/>
            <w:vAlign w:val="center"/>
            <w:hideMark/>
          </w:tcPr>
          <w:p w14:paraId="6D26FF0F" w14:textId="77777777" w:rsidR="00A14B06" w:rsidRPr="00F06755" w:rsidRDefault="00A14B06" w:rsidP="008A6762">
            <w:pPr>
              <w:keepNext/>
              <w:spacing w:line="240" w:lineRule="auto"/>
              <w:contextualSpacing/>
              <w:rPr>
                <w:sz w:val="18"/>
                <w:szCs w:val="18"/>
              </w:rPr>
            </w:pPr>
            <w:r w:rsidRPr="00F06755">
              <w:rPr>
                <w:sz w:val="18"/>
                <w:szCs w:val="18"/>
              </w:rPr>
              <w:t>Konsum bewirkt Herz-Kreislaufkrankheiten</w:t>
            </w:r>
          </w:p>
        </w:tc>
        <w:tc>
          <w:tcPr>
            <w:tcW w:w="1417" w:type="dxa"/>
            <w:vAlign w:val="center"/>
          </w:tcPr>
          <w:p w14:paraId="0C13E67A"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727D8BE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5</w:t>
            </w:r>
          </w:p>
        </w:tc>
        <w:tc>
          <w:tcPr>
            <w:tcW w:w="851" w:type="dxa"/>
            <w:vAlign w:val="center"/>
          </w:tcPr>
          <w:p w14:paraId="556CA52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11</w:t>
            </w:r>
          </w:p>
        </w:tc>
      </w:tr>
      <w:tr w:rsidR="00A14B06" w:rsidRPr="00F06755" w14:paraId="1784103E" w14:textId="77777777" w:rsidTr="00FD35D8">
        <w:trPr>
          <w:trHeight w:val="20"/>
        </w:trPr>
        <w:tc>
          <w:tcPr>
            <w:tcW w:w="420" w:type="dxa"/>
            <w:shd w:val="clear" w:color="auto" w:fill="D9D9D9" w:themeFill="background1" w:themeFillShade="D9"/>
            <w:noWrap/>
            <w:vAlign w:val="center"/>
            <w:hideMark/>
          </w:tcPr>
          <w:p w14:paraId="25CAD201" w14:textId="77777777" w:rsidR="00A14B06" w:rsidRPr="00F06755" w:rsidRDefault="00A14B06" w:rsidP="008A6762">
            <w:pPr>
              <w:keepNext/>
              <w:spacing w:line="240" w:lineRule="auto"/>
              <w:contextualSpacing/>
              <w:rPr>
                <w:sz w:val="18"/>
                <w:szCs w:val="18"/>
              </w:rPr>
            </w:pPr>
            <w:r w:rsidRPr="00F06755">
              <w:rPr>
                <w:sz w:val="18"/>
                <w:szCs w:val="18"/>
              </w:rPr>
              <w:t>15</w:t>
            </w:r>
          </w:p>
        </w:tc>
        <w:tc>
          <w:tcPr>
            <w:tcW w:w="4479" w:type="dxa"/>
            <w:shd w:val="clear" w:color="auto" w:fill="D9D9D9" w:themeFill="background1" w:themeFillShade="D9"/>
            <w:vAlign w:val="center"/>
            <w:hideMark/>
          </w:tcPr>
          <w:p w14:paraId="70E7445B" w14:textId="77777777" w:rsidR="00A14B06" w:rsidRPr="00F06755" w:rsidRDefault="00A14B06" w:rsidP="008A6762">
            <w:pPr>
              <w:keepNext/>
              <w:spacing w:line="240" w:lineRule="auto"/>
              <w:contextualSpacing/>
              <w:rPr>
                <w:sz w:val="18"/>
                <w:szCs w:val="18"/>
              </w:rPr>
            </w:pPr>
            <w:r w:rsidRPr="00F06755">
              <w:rPr>
                <w:sz w:val="18"/>
                <w:szCs w:val="18"/>
              </w:rPr>
              <w:t>Inhalativer Konsum bewirkt Atemwegserkrankungen</w:t>
            </w:r>
          </w:p>
        </w:tc>
        <w:tc>
          <w:tcPr>
            <w:tcW w:w="1417" w:type="dxa"/>
            <w:shd w:val="clear" w:color="auto" w:fill="D9D9D9" w:themeFill="background1" w:themeFillShade="D9"/>
            <w:vAlign w:val="center"/>
          </w:tcPr>
          <w:p w14:paraId="733648A6"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048DF03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5</w:t>
            </w:r>
          </w:p>
        </w:tc>
        <w:tc>
          <w:tcPr>
            <w:tcW w:w="851" w:type="dxa"/>
            <w:shd w:val="clear" w:color="auto" w:fill="D9D9D9" w:themeFill="background1" w:themeFillShade="D9"/>
            <w:vAlign w:val="center"/>
          </w:tcPr>
          <w:p w14:paraId="5445DEE0"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r>
      <w:tr w:rsidR="00A14B06" w:rsidRPr="00F06755" w14:paraId="4B3AA49C" w14:textId="77777777" w:rsidTr="00FD35D8">
        <w:trPr>
          <w:trHeight w:val="20"/>
        </w:trPr>
        <w:tc>
          <w:tcPr>
            <w:tcW w:w="420" w:type="dxa"/>
            <w:noWrap/>
            <w:vAlign w:val="center"/>
            <w:hideMark/>
          </w:tcPr>
          <w:p w14:paraId="406FDE55" w14:textId="77777777" w:rsidR="00A14B06" w:rsidRPr="00F06755" w:rsidRDefault="00A14B06" w:rsidP="008A6762">
            <w:pPr>
              <w:keepNext/>
              <w:spacing w:line="240" w:lineRule="auto"/>
              <w:contextualSpacing/>
              <w:rPr>
                <w:sz w:val="18"/>
                <w:szCs w:val="18"/>
              </w:rPr>
            </w:pPr>
            <w:r w:rsidRPr="00F06755">
              <w:rPr>
                <w:sz w:val="18"/>
                <w:szCs w:val="18"/>
              </w:rPr>
              <w:t>16</w:t>
            </w:r>
          </w:p>
        </w:tc>
        <w:tc>
          <w:tcPr>
            <w:tcW w:w="4479" w:type="dxa"/>
            <w:vAlign w:val="center"/>
            <w:hideMark/>
          </w:tcPr>
          <w:p w14:paraId="1EB14B7B" w14:textId="77777777" w:rsidR="00A14B06" w:rsidRPr="00F06755" w:rsidRDefault="00A14B06" w:rsidP="008A6762">
            <w:pPr>
              <w:keepNext/>
              <w:spacing w:line="240" w:lineRule="auto"/>
              <w:contextualSpacing/>
              <w:rPr>
                <w:sz w:val="18"/>
                <w:szCs w:val="18"/>
              </w:rPr>
            </w:pPr>
            <w:r w:rsidRPr="00F06755">
              <w:rPr>
                <w:sz w:val="18"/>
                <w:szCs w:val="18"/>
              </w:rPr>
              <w:t>Konsum verursacht Krebserkrankungen</w:t>
            </w:r>
          </w:p>
        </w:tc>
        <w:tc>
          <w:tcPr>
            <w:tcW w:w="1417" w:type="dxa"/>
            <w:vAlign w:val="center"/>
          </w:tcPr>
          <w:p w14:paraId="12A9770B"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0A488DC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3</w:t>
            </w:r>
          </w:p>
        </w:tc>
        <w:tc>
          <w:tcPr>
            <w:tcW w:w="851" w:type="dxa"/>
            <w:vAlign w:val="center"/>
          </w:tcPr>
          <w:p w14:paraId="1C74E32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r>
      <w:tr w:rsidR="00A14B06" w:rsidRPr="00F06755" w14:paraId="6FBB5883" w14:textId="77777777" w:rsidTr="00FD35D8">
        <w:trPr>
          <w:trHeight w:val="20"/>
        </w:trPr>
        <w:tc>
          <w:tcPr>
            <w:tcW w:w="420" w:type="dxa"/>
            <w:shd w:val="clear" w:color="auto" w:fill="D9D9D9" w:themeFill="background1" w:themeFillShade="D9"/>
            <w:noWrap/>
            <w:vAlign w:val="center"/>
            <w:hideMark/>
          </w:tcPr>
          <w:p w14:paraId="23C9C7EB" w14:textId="77777777" w:rsidR="00A14B06" w:rsidRPr="00F06755" w:rsidRDefault="00A14B06" w:rsidP="008A6762">
            <w:pPr>
              <w:keepNext/>
              <w:spacing w:line="240" w:lineRule="auto"/>
              <w:contextualSpacing/>
              <w:rPr>
                <w:sz w:val="18"/>
                <w:szCs w:val="18"/>
              </w:rPr>
            </w:pPr>
            <w:r w:rsidRPr="00F06755">
              <w:rPr>
                <w:sz w:val="18"/>
                <w:szCs w:val="18"/>
              </w:rPr>
              <w:t>17</w:t>
            </w:r>
          </w:p>
        </w:tc>
        <w:tc>
          <w:tcPr>
            <w:tcW w:w="4479" w:type="dxa"/>
            <w:shd w:val="clear" w:color="auto" w:fill="D9D9D9" w:themeFill="background1" w:themeFillShade="D9"/>
            <w:vAlign w:val="center"/>
            <w:hideMark/>
          </w:tcPr>
          <w:p w14:paraId="0F0754A5" w14:textId="77777777" w:rsidR="00A14B06" w:rsidRPr="00F06755" w:rsidRDefault="00A14B06" w:rsidP="008A6762">
            <w:pPr>
              <w:keepNext/>
              <w:spacing w:line="240" w:lineRule="auto"/>
              <w:contextualSpacing/>
              <w:rPr>
                <w:sz w:val="18"/>
                <w:szCs w:val="18"/>
              </w:rPr>
            </w:pPr>
            <w:r w:rsidRPr="00F06755">
              <w:rPr>
                <w:sz w:val="18"/>
                <w:szCs w:val="18"/>
              </w:rPr>
              <w:t>Konsum hilft beim Abnehmen</w:t>
            </w:r>
          </w:p>
        </w:tc>
        <w:tc>
          <w:tcPr>
            <w:tcW w:w="1417" w:type="dxa"/>
            <w:shd w:val="clear" w:color="auto" w:fill="D9D9D9" w:themeFill="background1" w:themeFillShade="D9"/>
            <w:vAlign w:val="center"/>
          </w:tcPr>
          <w:p w14:paraId="2747025A"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 xml:space="preserve">keine </w:t>
            </w:r>
            <w:r>
              <w:rPr>
                <w:sz w:val="18"/>
                <w:szCs w:val="18"/>
              </w:rPr>
              <w:t>Klass.</w:t>
            </w:r>
          </w:p>
        </w:tc>
        <w:tc>
          <w:tcPr>
            <w:tcW w:w="850" w:type="dxa"/>
            <w:shd w:val="clear" w:color="auto" w:fill="D9D9D9" w:themeFill="background1" w:themeFillShade="D9"/>
            <w:vAlign w:val="center"/>
          </w:tcPr>
          <w:p w14:paraId="6A320A50" w14:textId="77777777" w:rsidR="00A14B06" w:rsidRPr="008A6762" w:rsidRDefault="00A14B06" w:rsidP="00FD35D8">
            <w:pPr>
              <w:keepNext/>
              <w:spacing w:line="240" w:lineRule="auto"/>
              <w:contextualSpacing/>
              <w:jc w:val="center"/>
              <w:rPr>
                <w:rFonts w:cstheme="minorHAnsi"/>
                <w:sz w:val="20"/>
                <w:szCs w:val="20"/>
              </w:rPr>
            </w:pPr>
          </w:p>
        </w:tc>
        <w:tc>
          <w:tcPr>
            <w:tcW w:w="851" w:type="dxa"/>
            <w:shd w:val="clear" w:color="auto" w:fill="D9D9D9" w:themeFill="background1" w:themeFillShade="D9"/>
            <w:vAlign w:val="center"/>
          </w:tcPr>
          <w:p w14:paraId="1CC2942E" w14:textId="77777777" w:rsidR="00A14B06" w:rsidRPr="008A6762" w:rsidRDefault="00A14B06" w:rsidP="00FD35D8">
            <w:pPr>
              <w:keepNext/>
              <w:spacing w:line="240" w:lineRule="auto"/>
              <w:contextualSpacing/>
              <w:jc w:val="center"/>
              <w:rPr>
                <w:rFonts w:cstheme="minorHAnsi"/>
                <w:sz w:val="20"/>
                <w:szCs w:val="20"/>
              </w:rPr>
            </w:pPr>
          </w:p>
        </w:tc>
      </w:tr>
      <w:tr w:rsidR="00A14B06" w:rsidRPr="00F06755" w14:paraId="42FCABC5" w14:textId="77777777" w:rsidTr="00FD35D8">
        <w:trPr>
          <w:trHeight w:val="20"/>
        </w:trPr>
        <w:tc>
          <w:tcPr>
            <w:tcW w:w="420" w:type="dxa"/>
            <w:noWrap/>
            <w:vAlign w:val="center"/>
            <w:hideMark/>
          </w:tcPr>
          <w:p w14:paraId="013F9573" w14:textId="77777777" w:rsidR="00A14B06" w:rsidRPr="00F06755" w:rsidRDefault="00A14B06" w:rsidP="008A6762">
            <w:pPr>
              <w:keepNext/>
              <w:spacing w:line="240" w:lineRule="auto"/>
              <w:contextualSpacing/>
              <w:rPr>
                <w:sz w:val="18"/>
                <w:szCs w:val="18"/>
              </w:rPr>
            </w:pPr>
            <w:r w:rsidRPr="00F06755">
              <w:rPr>
                <w:sz w:val="18"/>
                <w:szCs w:val="18"/>
              </w:rPr>
              <w:t>18</w:t>
            </w:r>
          </w:p>
        </w:tc>
        <w:tc>
          <w:tcPr>
            <w:tcW w:w="4479" w:type="dxa"/>
            <w:vAlign w:val="center"/>
            <w:hideMark/>
          </w:tcPr>
          <w:p w14:paraId="7F5519FD" w14:textId="77777777" w:rsidR="00A14B06" w:rsidRPr="00F06755" w:rsidRDefault="00A14B06" w:rsidP="008A6762">
            <w:pPr>
              <w:keepNext/>
              <w:spacing w:line="240" w:lineRule="auto"/>
              <w:contextualSpacing/>
              <w:rPr>
                <w:sz w:val="18"/>
                <w:szCs w:val="18"/>
              </w:rPr>
            </w:pPr>
            <w:r w:rsidRPr="00F06755">
              <w:rPr>
                <w:sz w:val="18"/>
                <w:szCs w:val="18"/>
              </w:rPr>
              <w:t>Konsum hilft bei Schlafproblemen</w:t>
            </w:r>
          </w:p>
        </w:tc>
        <w:tc>
          <w:tcPr>
            <w:tcW w:w="1417" w:type="dxa"/>
            <w:vAlign w:val="center"/>
          </w:tcPr>
          <w:p w14:paraId="7ED30E78"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01DF1E3D"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17</w:t>
            </w:r>
          </w:p>
        </w:tc>
        <w:tc>
          <w:tcPr>
            <w:tcW w:w="851" w:type="dxa"/>
            <w:vAlign w:val="center"/>
          </w:tcPr>
          <w:p w14:paraId="6797BB63"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12</w:t>
            </w:r>
          </w:p>
        </w:tc>
      </w:tr>
      <w:tr w:rsidR="00A14B06" w:rsidRPr="00F06755" w14:paraId="11C6BB75" w14:textId="77777777" w:rsidTr="00FD35D8">
        <w:trPr>
          <w:trHeight w:val="20"/>
        </w:trPr>
        <w:tc>
          <w:tcPr>
            <w:tcW w:w="420" w:type="dxa"/>
            <w:shd w:val="clear" w:color="auto" w:fill="D9D9D9" w:themeFill="background1" w:themeFillShade="D9"/>
            <w:noWrap/>
            <w:vAlign w:val="center"/>
            <w:hideMark/>
          </w:tcPr>
          <w:p w14:paraId="72567722" w14:textId="77777777" w:rsidR="00A14B06" w:rsidRPr="00F06755" w:rsidRDefault="00A14B06" w:rsidP="008A6762">
            <w:pPr>
              <w:keepNext/>
              <w:spacing w:line="240" w:lineRule="auto"/>
              <w:contextualSpacing/>
              <w:rPr>
                <w:sz w:val="18"/>
                <w:szCs w:val="18"/>
              </w:rPr>
            </w:pPr>
            <w:r w:rsidRPr="00F06755">
              <w:rPr>
                <w:sz w:val="18"/>
                <w:szCs w:val="18"/>
              </w:rPr>
              <w:t>19</w:t>
            </w:r>
          </w:p>
        </w:tc>
        <w:tc>
          <w:tcPr>
            <w:tcW w:w="4479" w:type="dxa"/>
            <w:shd w:val="clear" w:color="auto" w:fill="D9D9D9" w:themeFill="background1" w:themeFillShade="D9"/>
            <w:vAlign w:val="center"/>
            <w:hideMark/>
          </w:tcPr>
          <w:p w14:paraId="7A2559FF" w14:textId="77777777" w:rsidR="00A14B06" w:rsidRPr="00F06755" w:rsidRDefault="00A14B06" w:rsidP="008A6762">
            <w:pPr>
              <w:keepNext/>
              <w:spacing w:line="240" w:lineRule="auto"/>
              <w:contextualSpacing/>
              <w:rPr>
                <w:sz w:val="18"/>
                <w:szCs w:val="18"/>
              </w:rPr>
            </w:pPr>
            <w:r w:rsidRPr="00F06755">
              <w:rPr>
                <w:sz w:val="18"/>
                <w:szCs w:val="18"/>
              </w:rPr>
              <w:t>Konsum verändert die Wahrnehmungen</w:t>
            </w:r>
          </w:p>
        </w:tc>
        <w:tc>
          <w:tcPr>
            <w:tcW w:w="1417" w:type="dxa"/>
            <w:shd w:val="clear" w:color="auto" w:fill="D9D9D9" w:themeFill="background1" w:themeFillShade="D9"/>
            <w:vAlign w:val="center"/>
          </w:tcPr>
          <w:p w14:paraId="05FA7537"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746F6FE8"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16</w:t>
            </w:r>
          </w:p>
        </w:tc>
        <w:tc>
          <w:tcPr>
            <w:tcW w:w="851" w:type="dxa"/>
            <w:shd w:val="clear" w:color="auto" w:fill="D9D9D9" w:themeFill="background1" w:themeFillShade="D9"/>
            <w:vAlign w:val="center"/>
          </w:tcPr>
          <w:p w14:paraId="72250892"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14</w:t>
            </w:r>
          </w:p>
        </w:tc>
      </w:tr>
      <w:tr w:rsidR="00A14B06" w:rsidRPr="00F06755" w14:paraId="327135DD" w14:textId="77777777" w:rsidTr="00FD35D8">
        <w:trPr>
          <w:trHeight w:val="20"/>
        </w:trPr>
        <w:tc>
          <w:tcPr>
            <w:tcW w:w="420" w:type="dxa"/>
            <w:noWrap/>
            <w:vAlign w:val="center"/>
            <w:hideMark/>
          </w:tcPr>
          <w:p w14:paraId="10123912" w14:textId="77777777" w:rsidR="00A14B06" w:rsidRPr="00F06755" w:rsidRDefault="00A14B06" w:rsidP="008A6762">
            <w:pPr>
              <w:keepNext/>
              <w:spacing w:line="240" w:lineRule="auto"/>
              <w:contextualSpacing/>
              <w:rPr>
                <w:sz w:val="18"/>
                <w:szCs w:val="18"/>
              </w:rPr>
            </w:pPr>
            <w:r w:rsidRPr="00F06755">
              <w:rPr>
                <w:sz w:val="18"/>
                <w:szCs w:val="18"/>
              </w:rPr>
              <w:t>20</w:t>
            </w:r>
          </w:p>
        </w:tc>
        <w:tc>
          <w:tcPr>
            <w:tcW w:w="4479" w:type="dxa"/>
            <w:vAlign w:val="center"/>
            <w:hideMark/>
          </w:tcPr>
          <w:p w14:paraId="2624188B" w14:textId="77777777" w:rsidR="00A14B06" w:rsidRPr="00F06755" w:rsidRDefault="00A14B06" w:rsidP="008A6762">
            <w:pPr>
              <w:keepNext/>
              <w:spacing w:line="240" w:lineRule="auto"/>
              <w:contextualSpacing/>
              <w:rPr>
                <w:sz w:val="18"/>
                <w:szCs w:val="18"/>
              </w:rPr>
            </w:pPr>
            <w:r w:rsidRPr="00F06755">
              <w:rPr>
                <w:sz w:val="18"/>
                <w:szCs w:val="18"/>
              </w:rPr>
              <w:t>Konsum beeinträchtigt kognitive Fähigkeiten</w:t>
            </w:r>
          </w:p>
        </w:tc>
        <w:tc>
          <w:tcPr>
            <w:tcW w:w="1417" w:type="dxa"/>
            <w:vAlign w:val="center"/>
          </w:tcPr>
          <w:p w14:paraId="51CE5E64"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7508109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c>
          <w:tcPr>
            <w:tcW w:w="851" w:type="dxa"/>
            <w:vAlign w:val="center"/>
          </w:tcPr>
          <w:p w14:paraId="51728BF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14</w:t>
            </w:r>
          </w:p>
        </w:tc>
      </w:tr>
      <w:tr w:rsidR="00A14B06" w:rsidRPr="00F06755" w14:paraId="1AED726E" w14:textId="77777777" w:rsidTr="00FD35D8">
        <w:trPr>
          <w:trHeight w:val="20"/>
        </w:trPr>
        <w:tc>
          <w:tcPr>
            <w:tcW w:w="420" w:type="dxa"/>
            <w:shd w:val="clear" w:color="auto" w:fill="D9D9D9" w:themeFill="background1" w:themeFillShade="D9"/>
            <w:noWrap/>
            <w:vAlign w:val="center"/>
            <w:hideMark/>
          </w:tcPr>
          <w:p w14:paraId="3C2C27AB" w14:textId="77777777" w:rsidR="00A14B06" w:rsidRPr="00F06755" w:rsidRDefault="00A14B06" w:rsidP="008A6762">
            <w:pPr>
              <w:keepNext/>
              <w:spacing w:line="240" w:lineRule="auto"/>
              <w:contextualSpacing/>
              <w:rPr>
                <w:sz w:val="18"/>
                <w:szCs w:val="18"/>
              </w:rPr>
            </w:pPr>
            <w:r w:rsidRPr="00F06755">
              <w:rPr>
                <w:sz w:val="18"/>
                <w:szCs w:val="18"/>
              </w:rPr>
              <w:t>21</w:t>
            </w:r>
          </w:p>
        </w:tc>
        <w:tc>
          <w:tcPr>
            <w:tcW w:w="4479" w:type="dxa"/>
            <w:shd w:val="clear" w:color="auto" w:fill="D9D9D9" w:themeFill="background1" w:themeFillShade="D9"/>
            <w:vAlign w:val="center"/>
            <w:hideMark/>
          </w:tcPr>
          <w:p w14:paraId="04FA906F" w14:textId="77777777" w:rsidR="00A14B06" w:rsidRPr="00F06755" w:rsidRDefault="00A14B06" w:rsidP="008A6762">
            <w:pPr>
              <w:keepNext/>
              <w:spacing w:line="240" w:lineRule="auto"/>
              <w:contextualSpacing/>
              <w:rPr>
                <w:sz w:val="18"/>
                <w:szCs w:val="18"/>
              </w:rPr>
            </w:pPr>
            <w:r w:rsidRPr="00F06755">
              <w:rPr>
                <w:sz w:val="18"/>
                <w:szCs w:val="18"/>
              </w:rPr>
              <w:t>Konsum gefährdet die Verkehrssicherheit</w:t>
            </w:r>
          </w:p>
        </w:tc>
        <w:tc>
          <w:tcPr>
            <w:tcW w:w="1417" w:type="dxa"/>
            <w:shd w:val="clear" w:color="auto" w:fill="D9D9D9" w:themeFill="background1" w:themeFillShade="D9"/>
            <w:vAlign w:val="center"/>
          </w:tcPr>
          <w:p w14:paraId="1B83A67A"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249659F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17</w:t>
            </w:r>
          </w:p>
        </w:tc>
        <w:tc>
          <w:tcPr>
            <w:tcW w:w="851" w:type="dxa"/>
            <w:shd w:val="clear" w:color="auto" w:fill="D9D9D9" w:themeFill="background1" w:themeFillShade="D9"/>
            <w:vAlign w:val="center"/>
          </w:tcPr>
          <w:p w14:paraId="3706CCD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15</w:t>
            </w:r>
          </w:p>
        </w:tc>
      </w:tr>
      <w:tr w:rsidR="00A14B06" w:rsidRPr="00F06755" w14:paraId="2921320E" w14:textId="77777777" w:rsidTr="00FD35D8">
        <w:trPr>
          <w:trHeight w:val="20"/>
        </w:trPr>
        <w:tc>
          <w:tcPr>
            <w:tcW w:w="420" w:type="dxa"/>
            <w:noWrap/>
            <w:vAlign w:val="center"/>
            <w:hideMark/>
          </w:tcPr>
          <w:p w14:paraId="224BB862" w14:textId="77777777" w:rsidR="00A14B06" w:rsidRPr="00F06755" w:rsidRDefault="00A14B06" w:rsidP="008A6762">
            <w:pPr>
              <w:keepNext/>
              <w:spacing w:line="240" w:lineRule="auto"/>
              <w:contextualSpacing/>
              <w:rPr>
                <w:sz w:val="18"/>
                <w:szCs w:val="18"/>
              </w:rPr>
            </w:pPr>
            <w:r w:rsidRPr="00F06755">
              <w:rPr>
                <w:sz w:val="18"/>
                <w:szCs w:val="18"/>
              </w:rPr>
              <w:t>22</w:t>
            </w:r>
          </w:p>
        </w:tc>
        <w:tc>
          <w:tcPr>
            <w:tcW w:w="4479" w:type="dxa"/>
            <w:vAlign w:val="center"/>
            <w:hideMark/>
          </w:tcPr>
          <w:p w14:paraId="4DED59F2" w14:textId="77777777" w:rsidR="00A14B06" w:rsidRPr="00F06755" w:rsidRDefault="00A14B06" w:rsidP="008A6762">
            <w:pPr>
              <w:keepNext/>
              <w:spacing w:line="240" w:lineRule="auto"/>
              <w:contextualSpacing/>
              <w:rPr>
                <w:sz w:val="18"/>
                <w:szCs w:val="18"/>
              </w:rPr>
            </w:pPr>
            <w:r w:rsidRPr="00F06755">
              <w:rPr>
                <w:sz w:val="18"/>
                <w:szCs w:val="18"/>
              </w:rPr>
              <w:t>Cannabis ist eine Einstiegsdroge</w:t>
            </w:r>
          </w:p>
        </w:tc>
        <w:tc>
          <w:tcPr>
            <w:tcW w:w="1417" w:type="dxa"/>
            <w:vAlign w:val="center"/>
          </w:tcPr>
          <w:p w14:paraId="25A08AA8"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1AF41E88"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28</w:t>
            </w:r>
          </w:p>
        </w:tc>
        <w:tc>
          <w:tcPr>
            <w:tcW w:w="851" w:type="dxa"/>
            <w:vAlign w:val="center"/>
          </w:tcPr>
          <w:p w14:paraId="22441688"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22</w:t>
            </w:r>
          </w:p>
        </w:tc>
      </w:tr>
      <w:tr w:rsidR="00A14B06" w:rsidRPr="00F06755" w14:paraId="7BD410C5" w14:textId="77777777" w:rsidTr="00FD35D8">
        <w:trPr>
          <w:trHeight w:val="20"/>
        </w:trPr>
        <w:tc>
          <w:tcPr>
            <w:tcW w:w="420" w:type="dxa"/>
            <w:shd w:val="clear" w:color="auto" w:fill="D9D9D9" w:themeFill="background1" w:themeFillShade="D9"/>
            <w:noWrap/>
            <w:vAlign w:val="center"/>
            <w:hideMark/>
          </w:tcPr>
          <w:p w14:paraId="798A03F8" w14:textId="77777777" w:rsidR="00A14B06" w:rsidRPr="00F06755" w:rsidRDefault="00A14B06" w:rsidP="008A6762">
            <w:pPr>
              <w:keepNext/>
              <w:spacing w:line="240" w:lineRule="auto"/>
              <w:contextualSpacing/>
              <w:rPr>
                <w:sz w:val="18"/>
                <w:szCs w:val="18"/>
              </w:rPr>
            </w:pPr>
            <w:r w:rsidRPr="00F06755">
              <w:rPr>
                <w:sz w:val="18"/>
                <w:szCs w:val="18"/>
              </w:rPr>
              <w:t>23</w:t>
            </w:r>
          </w:p>
        </w:tc>
        <w:tc>
          <w:tcPr>
            <w:tcW w:w="4479" w:type="dxa"/>
            <w:shd w:val="clear" w:color="auto" w:fill="D9D9D9" w:themeFill="background1" w:themeFillShade="D9"/>
            <w:vAlign w:val="center"/>
            <w:hideMark/>
          </w:tcPr>
          <w:p w14:paraId="3EC74CD6" w14:textId="77777777" w:rsidR="00A14B06" w:rsidRPr="00F06755" w:rsidRDefault="00A14B06" w:rsidP="008A6762">
            <w:pPr>
              <w:keepNext/>
              <w:spacing w:line="240" w:lineRule="auto"/>
              <w:contextualSpacing/>
              <w:rPr>
                <w:sz w:val="18"/>
                <w:szCs w:val="18"/>
              </w:rPr>
            </w:pPr>
            <w:r w:rsidRPr="00F06755">
              <w:rPr>
                <w:sz w:val="18"/>
                <w:szCs w:val="18"/>
              </w:rPr>
              <w:t>Cannabis verursacht keine Abhängigkeit</w:t>
            </w:r>
          </w:p>
        </w:tc>
        <w:tc>
          <w:tcPr>
            <w:tcW w:w="1417" w:type="dxa"/>
            <w:shd w:val="clear" w:color="auto" w:fill="D9D9D9" w:themeFill="background1" w:themeFillShade="D9"/>
            <w:vAlign w:val="center"/>
          </w:tcPr>
          <w:p w14:paraId="7EDB7E70"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458E809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6</w:t>
            </w:r>
          </w:p>
        </w:tc>
        <w:tc>
          <w:tcPr>
            <w:tcW w:w="851" w:type="dxa"/>
            <w:shd w:val="clear" w:color="auto" w:fill="D9D9D9" w:themeFill="background1" w:themeFillShade="D9"/>
            <w:vAlign w:val="center"/>
          </w:tcPr>
          <w:p w14:paraId="06E78B3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7</w:t>
            </w:r>
          </w:p>
        </w:tc>
      </w:tr>
      <w:tr w:rsidR="00A14B06" w:rsidRPr="00F06755" w14:paraId="1B4ADE19" w14:textId="77777777" w:rsidTr="00FD35D8">
        <w:trPr>
          <w:trHeight w:val="20"/>
        </w:trPr>
        <w:tc>
          <w:tcPr>
            <w:tcW w:w="420" w:type="dxa"/>
            <w:noWrap/>
            <w:vAlign w:val="center"/>
            <w:hideMark/>
          </w:tcPr>
          <w:p w14:paraId="11944F54" w14:textId="77777777" w:rsidR="00A14B06" w:rsidRPr="00F06755" w:rsidRDefault="00A14B06" w:rsidP="008A6762">
            <w:pPr>
              <w:keepNext/>
              <w:spacing w:line="240" w:lineRule="auto"/>
              <w:contextualSpacing/>
              <w:rPr>
                <w:sz w:val="18"/>
                <w:szCs w:val="18"/>
              </w:rPr>
            </w:pPr>
            <w:r w:rsidRPr="00F06755">
              <w:rPr>
                <w:sz w:val="18"/>
                <w:szCs w:val="18"/>
              </w:rPr>
              <w:t>24</w:t>
            </w:r>
          </w:p>
        </w:tc>
        <w:tc>
          <w:tcPr>
            <w:tcW w:w="4479" w:type="dxa"/>
            <w:vAlign w:val="center"/>
            <w:hideMark/>
          </w:tcPr>
          <w:p w14:paraId="01B40370" w14:textId="77777777" w:rsidR="00A14B06" w:rsidRPr="00F06755" w:rsidRDefault="00A14B06" w:rsidP="008A6762">
            <w:pPr>
              <w:keepNext/>
              <w:spacing w:line="240" w:lineRule="auto"/>
              <w:contextualSpacing/>
              <w:rPr>
                <w:sz w:val="18"/>
                <w:szCs w:val="18"/>
              </w:rPr>
            </w:pPr>
            <w:r w:rsidRPr="00F06755">
              <w:rPr>
                <w:sz w:val="18"/>
                <w:szCs w:val="18"/>
              </w:rPr>
              <w:t>Konsum löst Psychosen aus</w:t>
            </w:r>
          </w:p>
        </w:tc>
        <w:tc>
          <w:tcPr>
            <w:tcW w:w="1417" w:type="dxa"/>
            <w:vAlign w:val="center"/>
          </w:tcPr>
          <w:p w14:paraId="71F4A2D2"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vAlign w:val="center"/>
          </w:tcPr>
          <w:p w14:paraId="511748E7"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c>
          <w:tcPr>
            <w:tcW w:w="851" w:type="dxa"/>
            <w:vAlign w:val="center"/>
          </w:tcPr>
          <w:p w14:paraId="0554A502"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r>
      <w:tr w:rsidR="00A14B06" w:rsidRPr="00F06755" w14:paraId="60776EEF" w14:textId="77777777" w:rsidTr="00FD35D8">
        <w:trPr>
          <w:trHeight w:val="20"/>
        </w:trPr>
        <w:tc>
          <w:tcPr>
            <w:tcW w:w="420" w:type="dxa"/>
            <w:shd w:val="clear" w:color="auto" w:fill="D9D9D9" w:themeFill="background1" w:themeFillShade="D9"/>
            <w:noWrap/>
            <w:vAlign w:val="center"/>
            <w:hideMark/>
          </w:tcPr>
          <w:p w14:paraId="22372A8B" w14:textId="77777777" w:rsidR="00A14B06" w:rsidRPr="00F06755" w:rsidRDefault="00A14B06" w:rsidP="008A6762">
            <w:pPr>
              <w:keepNext/>
              <w:spacing w:line="240" w:lineRule="auto"/>
              <w:contextualSpacing/>
              <w:rPr>
                <w:sz w:val="18"/>
                <w:szCs w:val="18"/>
              </w:rPr>
            </w:pPr>
            <w:r w:rsidRPr="00F06755">
              <w:rPr>
                <w:sz w:val="18"/>
                <w:szCs w:val="18"/>
              </w:rPr>
              <w:t>25</w:t>
            </w:r>
          </w:p>
        </w:tc>
        <w:tc>
          <w:tcPr>
            <w:tcW w:w="4479" w:type="dxa"/>
            <w:shd w:val="clear" w:color="auto" w:fill="D9D9D9" w:themeFill="background1" w:themeFillShade="D9"/>
            <w:vAlign w:val="center"/>
            <w:hideMark/>
          </w:tcPr>
          <w:p w14:paraId="3967D895" w14:textId="77777777" w:rsidR="00A14B06" w:rsidRPr="00F06755" w:rsidRDefault="00A14B06" w:rsidP="008A6762">
            <w:pPr>
              <w:keepNext/>
              <w:spacing w:line="240" w:lineRule="auto"/>
              <w:contextualSpacing/>
              <w:rPr>
                <w:sz w:val="18"/>
                <w:szCs w:val="18"/>
              </w:rPr>
            </w:pPr>
            <w:r w:rsidRPr="00F06755">
              <w:rPr>
                <w:sz w:val="18"/>
                <w:szCs w:val="18"/>
              </w:rPr>
              <w:t>Konsum hilft gegen Angst</w:t>
            </w:r>
          </w:p>
        </w:tc>
        <w:tc>
          <w:tcPr>
            <w:tcW w:w="1417" w:type="dxa"/>
            <w:shd w:val="clear" w:color="auto" w:fill="D9D9D9" w:themeFill="background1" w:themeFillShade="D9"/>
            <w:vAlign w:val="center"/>
          </w:tcPr>
          <w:p w14:paraId="5FECADE9"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15D89F0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c>
          <w:tcPr>
            <w:tcW w:w="851" w:type="dxa"/>
            <w:shd w:val="clear" w:color="auto" w:fill="D9D9D9" w:themeFill="background1" w:themeFillShade="D9"/>
            <w:vAlign w:val="center"/>
          </w:tcPr>
          <w:p w14:paraId="325ACD01"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r>
      <w:tr w:rsidR="00A14B06" w:rsidRPr="00F06755" w14:paraId="33E1492A" w14:textId="77777777" w:rsidTr="00FD35D8">
        <w:trPr>
          <w:trHeight w:val="20"/>
        </w:trPr>
        <w:tc>
          <w:tcPr>
            <w:tcW w:w="420" w:type="dxa"/>
            <w:noWrap/>
            <w:vAlign w:val="center"/>
            <w:hideMark/>
          </w:tcPr>
          <w:p w14:paraId="60E7C347" w14:textId="77777777" w:rsidR="00A14B06" w:rsidRPr="00F06755" w:rsidRDefault="00A14B06" w:rsidP="008A6762">
            <w:pPr>
              <w:keepNext/>
              <w:spacing w:line="240" w:lineRule="auto"/>
              <w:contextualSpacing/>
              <w:rPr>
                <w:sz w:val="18"/>
                <w:szCs w:val="18"/>
              </w:rPr>
            </w:pPr>
            <w:r w:rsidRPr="00F06755">
              <w:rPr>
                <w:sz w:val="18"/>
                <w:szCs w:val="18"/>
              </w:rPr>
              <w:t>26</w:t>
            </w:r>
          </w:p>
        </w:tc>
        <w:tc>
          <w:tcPr>
            <w:tcW w:w="4479" w:type="dxa"/>
            <w:vAlign w:val="center"/>
            <w:hideMark/>
          </w:tcPr>
          <w:p w14:paraId="363B6FAF" w14:textId="77777777" w:rsidR="00A14B06" w:rsidRPr="00F06755" w:rsidRDefault="00A14B06" w:rsidP="008A6762">
            <w:pPr>
              <w:keepNext/>
              <w:spacing w:line="240" w:lineRule="auto"/>
              <w:contextualSpacing/>
              <w:rPr>
                <w:sz w:val="18"/>
                <w:szCs w:val="18"/>
              </w:rPr>
            </w:pPr>
            <w:r w:rsidRPr="00F06755">
              <w:rPr>
                <w:sz w:val="18"/>
                <w:szCs w:val="18"/>
              </w:rPr>
              <w:t>Konsum hilft gegen Depressionen</w:t>
            </w:r>
          </w:p>
        </w:tc>
        <w:tc>
          <w:tcPr>
            <w:tcW w:w="1417" w:type="dxa"/>
            <w:vAlign w:val="center"/>
          </w:tcPr>
          <w:p w14:paraId="21384DD7"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080EEC9A"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18</w:t>
            </w:r>
          </w:p>
        </w:tc>
        <w:tc>
          <w:tcPr>
            <w:tcW w:w="851" w:type="dxa"/>
            <w:vAlign w:val="center"/>
          </w:tcPr>
          <w:p w14:paraId="3F978BF7"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15</w:t>
            </w:r>
          </w:p>
        </w:tc>
      </w:tr>
      <w:tr w:rsidR="00A14B06" w:rsidRPr="00F06755" w14:paraId="41E74A93" w14:textId="77777777" w:rsidTr="00FD35D8">
        <w:trPr>
          <w:trHeight w:val="20"/>
        </w:trPr>
        <w:tc>
          <w:tcPr>
            <w:tcW w:w="420" w:type="dxa"/>
            <w:shd w:val="clear" w:color="auto" w:fill="D9D9D9" w:themeFill="background1" w:themeFillShade="D9"/>
            <w:noWrap/>
            <w:vAlign w:val="center"/>
            <w:hideMark/>
          </w:tcPr>
          <w:p w14:paraId="64C0A034" w14:textId="77777777" w:rsidR="00A14B06" w:rsidRPr="00F06755" w:rsidRDefault="00A14B06" w:rsidP="008A6762">
            <w:pPr>
              <w:keepNext/>
              <w:spacing w:line="240" w:lineRule="auto"/>
              <w:contextualSpacing/>
              <w:rPr>
                <w:sz w:val="18"/>
                <w:szCs w:val="18"/>
              </w:rPr>
            </w:pPr>
            <w:r w:rsidRPr="00F06755">
              <w:rPr>
                <w:sz w:val="18"/>
                <w:szCs w:val="18"/>
              </w:rPr>
              <w:t>27</w:t>
            </w:r>
          </w:p>
        </w:tc>
        <w:tc>
          <w:tcPr>
            <w:tcW w:w="4479" w:type="dxa"/>
            <w:shd w:val="clear" w:color="auto" w:fill="D9D9D9" w:themeFill="background1" w:themeFillShade="D9"/>
            <w:vAlign w:val="center"/>
            <w:hideMark/>
          </w:tcPr>
          <w:p w14:paraId="4CCEE3D3" w14:textId="77777777" w:rsidR="00A14B06" w:rsidRPr="00F06755" w:rsidRDefault="00A14B06" w:rsidP="008A6762">
            <w:pPr>
              <w:keepNext/>
              <w:spacing w:line="240" w:lineRule="auto"/>
              <w:contextualSpacing/>
              <w:rPr>
                <w:sz w:val="18"/>
                <w:szCs w:val="18"/>
              </w:rPr>
            </w:pPr>
            <w:r w:rsidRPr="00F06755">
              <w:rPr>
                <w:sz w:val="18"/>
                <w:szCs w:val="18"/>
              </w:rPr>
              <w:t>Konsum hilft bei ADHS</w:t>
            </w:r>
          </w:p>
        </w:tc>
        <w:tc>
          <w:tcPr>
            <w:tcW w:w="1417" w:type="dxa"/>
            <w:shd w:val="clear" w:color="auto" w:fill="D9D9D9" w:themeFill="background1" w:themeFillShade="D9"/>
            <w:vAlign w:val="center"/>
          </w:tcPr>
          <w:p w14:paraId="3806F5F0"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7E15BB52"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c>
          <w:tcPr>
            <w:tcW w:w="851" w:type="dxa"/>
            <w:shd w:val="clear" w:color="auto" w:fill="D9D9D9" w:themeFill="background1" w:themeFillShade="D9"/>
            <w:vAlign w:val="center"/>
          </w:tcPr>
          <w:p w14:paraId="22C02F67"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r>
      <w:tr w:rsidR="00A14B06" w:rsidRPr="00F06755" w14:paraId="258C661D" w14:textId="77777777" w:rsidTr="00FD35D8">
        <w:trPr>
          <w:trHeight w:val="20"/>
        </w:trPr>
        <w:tc>
          <w:tcPr>
            <w:tcW w:w="420" w:type="dxa"/>
            <w:noWrap/>
            <w:vAlign w:val="center"/>
            <w:hideMark/>
          </w:tcPr>
          <w:p w14:paraId="6124C02B" w14:textId="77777777" w:rsidR="00A14B06" w:rsidRPr="00F06755" w:rsidRDefault="00A14B06" w:rsidP="008A6762">
            <w:pPr>
              <w:keepNext/>
              <w:spacing w:line="240" w:lineRule="auto"/>
              <w:contextualSpacing/>
              <w:rPr>
                <w:sz w:val="18"/>
                <w:szCs w:val="18"/>
              </w:rPr>
            </w:pPr>
            <w:r w:rsidRPr="00F06755">
              <w:rPr>
                <w:sz w:val="18"/>
                <w:szCs w:val="18"/>
              </w:rPr>
              <w:t>28</w:t>
            </w:r>
          </w:p>
        </w:tc>
        <w:tc>
          <w:tcPr>
            <w:tcW w:w="4479" w:type="dxa"/>
            <w:vAlign w:val="center"/>
            <w:hideMark/>
          </w:tcPr>
          <w:p w14:paraId="59ED187F" w14:textId="77777777" w:rsidR="00A14B06" w:rsidRPr="00F06755" w:rsidRDefault="00A14B06" w:rsidP="008A6762">
            <w:pPr>
              <w:keepNext/>
              <w:spacing w:line="240" w:lineRule="auto"/>
              <w:contextualSpacing/>
              <w:rPr>
                <w:sz w:val="18"/>
                <w:szCs w:val="18"/>
              </w:rPr>
            </w:pPr>
            <w:r w:rsidRPr="00F06755">
              <w:rPr>
                <w:sz w:val="18"/>
                <w:szCs w:val="18"/>
              </w:rPr>
              <w:t>Konsum verursacht einen generellen Motivationsverlust</w:t>
            </w:r>
          </w:p>
        </w:tc>
        <w:tc>
          <w:tcPr>
            <w:tcW w:w="1417" w:type="dxa"/>
            <w:vAlign w:val="center"/>
          </w:tcPr>
          <w:p w14:paraId="77D1A909"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414EA37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17</w:t>
            </w:r>
          </w:p>
        </w:tc>
        <w:tc>
          <w:tcPr>
            <w:tcW w:w="851" w:type="dxa"/>
            <w:vAlign w:val="center"/>
          </w:tcPr>
          <w:p w14:paraId="00E3284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16</w:t>
            </w:r>
          </w:p>
        </w:tc>
      </w:tr>
      <w:tr w:rsidR="00A14B06" w:rsidRPr="00F06755" w14:paraId="52354F67" w14:textId="77777777" w:rsidTr="00FD35D8">
        <w:trPr>
          <w:trHeight w:val="20"/>
        </w:trPr>
        <w:tc>
          <w:tcPr>
            <w:tcW w:w="420" w:type="dxa"/>
            <w:shd w:val="clear" w:color="auto" w:fill="D9D9D9" w:themeFill="background1" w:themeFillShade="D9"/>
            <w:noWrap/>
            <w:vAlign w:val="center"/>
            <w:hideMark/>
          </w:tcPr>
          <w:p w14:paraId="16361CDD" w14:textId="77777777" w:rsidR="00A14B06" w:rsidRPr="00F06755" w:rsidRDefault="00A14B06" w:rsidP="008A6762">
            <w:pPr>
              <w:keepNext/>
              <w:spacing w:line="240" w:lineRule="auto"/>
              <w:contextualSpacing/>
              <w:rPr>
                <w:sz w:val="18"/>
                <w:szCs w:val="18"/>
              </w:rPr>
            </w:pPr>
            <w:r w:rsidRPr="00F06755">
              <w:rPr>
                <w:sz w:val="18"/>
                <w:szCs w:val="18"/>
              </w:rPr>
              <w:t>29</w:t>
            </w:r>
          </w:p>
        </w:tc>
        <w:tc>
          <w:tcPr>
            <w:tcW w:w="4479" w:type="dxa"/>
            <w:shd w:val="clear" w:color="auto" w:fill="D9D9D9" w:themeFill="background1" w:themeFillShade="D9"/>
            <w:vAlign w:val="center"/>
            <w:hideMark/>
          </w:tcPr>
          <w:p w14:paraId="34FDFD5A" w14:textId="77777777" w:rsidR="00A14B06" w:rsidRPr="00F06755" w:rsidRDefault="00A14B06" w:rsidP="008A6762">
            <w:pPr>
              <w:keepNext/>
              <w:spacing w:line="240" w:lineRule="auto"/>
              <w:contextualSpacing/>
              <w:rPr>
                <w:sz w:val="18"/>
                <w:szCs w:val="18"/>
              </w:rPr>
            </w:pPr>
            <w:r w:rsidRPr="00F06755">
              <w:rPr>
                <w:sz w:val="18"/>
                <w:szCs w:val="18"/>
              </w:rPr>
              <w:t>Konsum verbessert die Gemütslage</w:t>
            </w:r>
          </w:p>
        </w:tc>
        <w:tc>
          <w:tcPr>
            <w:tcW w:w="1417" w:type="dxa"/>
            <w:shd w:val="clear" w:color="auto" w:fill="D9D9D9" w:themeFill="background1" w:themeFillShade="D9"/>
            <w:vAlign w:val="center"/>
          </w:tcPr>
          <w:p w14:paraId="0EED243A"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3A937B95"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c>
          <w:tcPr>
            <w:tcW w:w="851" w:type="dxa"/>
            <w:shd w:val="clear" w:color="auto" w:fill="D9D9D9" w:themeFill="background1" w:themeFillShade="D9"/>
            <w:vAlign w:val="center"/>
          </w:tcPr>
          <w:p w14:paraId="46F8CF4B"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r>
      <w:tr w:rsidR="00A14B06" w:rsidRPr="00F06755" w14:paraId="2ADAE7A9" w14:textId="77777777" w:rsidTr="00FD35D8">
        <w:trPr>
          <w:trHeight w:val="20"/>
        </w:trPr>
        <w:tc>
          <w:tcPr>
            <w:tcW w:w="420" w:type="dxa"/>
            <w:noWrap/>
            <w:vAlign w:val="center"/>
            <w:hideMark/>
          </w:tcPr>
          <w:p w14:paraId="6234167B" w14:textId="77777777" w:rsidR="00A14B06" w:rsidRPr="00F06755" w:rsidRDefault="00A14B06" w:rsidP="008A6762">
            <w:pPr>
              <w:keepNext/>
              <w:spacing w:line="240" w:lineRule="auto"/>
              <w:contextualSpacing/>
              <w:rPr>
                <w:sz w:val="18"/>
                <w:szCs w:val="18"/>
              </w:rPr>
            </w:pPr>
            <w:r w:rsidRPr="00F06755">
              <w:rPr>
                <w:sz w:val="18"/>
                <w:szCs w:val="18"/>
              </w:rPr>
              <w:t>30</w:t>
            </w:r>
          </w:p>
        </w:tc>
        <w:tc>
          <w:tcPr>
            <w:tcW w:w="4479" w:type="dxa"/>
            <w:vAlign w:val="center"/>
            <w:hideMark/>
          </w:tcPr>
          <w:p w14:paraId="034F5463" w14:textId="77777777" w:rsidR="00A14B06" w:rsidRPr="00F06755" w:rsidRDefault="00A14B06" w:rsidP="008A6762">
            <w:pPr>
              <w:keepNext/>
              <w:spacing w:line="240" w:lineRule="auto"/>
              <w:contextualSpacing/>
              <w:rPr>
                <w:sz w:val="18"/>
                <w:szCs w:val="18"/>
              </w:rPr>
            </w:pPr>
            <w:r w:rsidRPr="00F06755">
              <w:rPr>
                <w:sz w:val="18"/>
                <w:szCs w:val="18"/>
              </w:rPr>
              <w:t>Konsum führt zu Suizidgedanken</w:t>
            </w:r>
          </w:p>
        </w:tc>
        <w:tc>
          <w:tcPr>
            <w:tcW w:w="1417" w:type="dxa"/>
            <w:vAlign w:val="center"/>
          </w:tcPr>
          <w:p w14:paraId="15651C6E"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richtig</w:t>
            </w:r>
          </w:p>
        </w:tc>
        <w:tc>
          <w:tcPr>
            <w:tcW w:w="850" w:type="dxa"/>
            <w:vAlign w:val="center"/>
          </w:tcPr>
          <w:p w14:paraId="63005FD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4</w:t>
            </w:r>
          </w:p>
        </w:tc>
        <w:tc>
          <w:tcPr>
            <w:tcW w:w="851" w:type="dxa"/>
            <w:vAlign w:val="center"/>
          </w:tcPr>
          <w:p w14:paraId="206A58B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7</w:t>
            </w:r>
          </w:p>
        </w:tc>
      </w:tr>
      <w:tr w:rsidR="00A14B06" w:rsidRPr="00F06755" w14:paraId="799026D3" w14:textId="77777777" w:rsidTr="00FD35D8">
        <w:trPr>
          <w:trHeight w:val="20"/>
        </w:trPr>
        <w:tc>
          <w:tcPr>
            <w:tcW w:w="420" w:type="dxa"/>
            <w:shd w:val="clear" w:color="auto" w:fill="D9D9D9" w:themeFill="background1" w:themeFillShade="D9"/>
            <w:noWrap/>
            <w:vAlign w:val="center"/>
            <w:hideMark/>
          </w:tcPr>
          <w:p w14:paraId="2AF5FD30" w14:textId="77777777" w:rsidR="00A14B06" w:rsidRPr="00F06755" w:rsidRDefault="00A14B06" w:rsidP="008A6762">
            <w:pPr>
              <w:keepNext/>
              <w:spacing w:line="240" w:lineRule="auto"/>
              <w:contextualSpacing/>
              <w:rPr>
                <w:sz w:val="18"/>
                <w:szCs w:val="18"/>
              </w:rPr>
            </w:pPr>
            <w:r w:rsidRPr="00F06755">
              <w:rPr>
                <w:sz w:val="18"/>
                <w:szCs w:val="18"/>
              </w:rPr>
              <w:t>31</w:t>
            </w:r>
          </w:p>
        </w:tc>
        <w:tc>
          <w:tcPr>
            <w:tcW w:w="4479" w:type="dxa"/>
            <w:shd w:val="clear" w:color="auto" w:fill="D9D9D9" w:themeFill="background1" w:themeFillShade="D9"/>
            <w:vAlign w:val="center"/>
            <w:hideMark/>
          </w:tcPr>
          <w:p w14:paraId="39FED628" w14:textId="77777777" w:rsidR="00A14B06" w:rsidRPr="00F06755" w:rsidRDefault="00A14B06" w:rsidP="008A6762">
            <w:pPr>
              <w:keepNext/>
              <w:spacing w:line="240" w:lineRule="auto"/>
              <w:contextualSpacing/>
              <w:rPr>
                <w:sz w:val="18"/>
                <w:szCs w:val="18"/>
              </w:rPr>
            </w:pPr>
            <w:r w:rsidRPr="00F06755">
              <w:rPr>
                <w:sz w:val="18"/>
                <w:szCs w:val="18"/>
              </w:rPr>
              <w:t>Konsum entspannt</w:t>
            </w:r>
          </w:p>
        </w:tc>
        <w:tc>
          <w:tcPr>
            <w:tcW w:w="1417" w:type="dxa"/>
            <w:shd w:val="clear" w:color="auto" w:fill="D9D9D9" w:themeFill="background1" w:themeFillShade="D9"/>
            <w:vAlign w:val="center"/>
          </w:tcPr>
          <w:p w14:paraId="006A8D75"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richtig</w:t>
            </w:r>
          </w:p>
        </w:tc>
        <w:tc>
          <w:tcPr>
            <w:tcW w:w="850" w:type="dxa"/>
            <w:shd w:val="clear" w:color="auto" w:fill="D9D9D9" w:themeFill="background1" w:themeFillShade="D9"/>
            <w:vAlign w:val="center"/>
          </w:tcPr>
          <w:p w14:paraId="12C17B9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16</w:t>
            </w:r>
          </w:p>
        </w:tc>
        <w:tc>
          <w:tcPr>
            <w:tcW w:w="851" w:type="dxa"/>
            <w:shd w:val="clear" w:color="auto" w:fill="D9D9D9" w:themeFill="background1" w:themeFillShade="D9"/>
            <w:vAlign w:val="center"/>
          </w:tcPr>
          <w:p w14:paraId="23AE877A"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15</w:t>
            </w:r>
          </w:p>
        </w:tc>
      </w:tr>
      <w:tr w:rsidR="00A14B06" w:rsidRPr="00F06755" w14:paraId="34DCC009" w14:textId="77777777" w:rsidTr="00FD35D8">
        <w:trPr>
          <w:trHeight w:val="20"/>
        </w:trPr>
        <w:tc>
          <w:tcPr>
            <w:tcW w:w="420" w:type="dxa"/>
            <w:noWrap/>
            <w:vAlign w:val="center"/>
            <w:hideMark/>
          </w:tcPr>
          <w:p w14:paraId="2A2E6A7F" w14:textId="77777777" w:rsidR="00A14B06" w:rsidRPr="00F06755" w:rsidRDefault="00A14B06" w:rsidP="008A6762">
            <w:pPr>
              <w:keepNext/>
              <w:spacing w:line="240" w:lineRule="auto"/>
              <w:contextualSpacing/>
              <w:rPr>
                <w:sz w:val="18"/>
                <w:szCs w:val="18"/>
              </w:rPr>
            </w:pPr>
            <w:r w:rsidRPr="00F06755">
              <w:rPr>
                <w:sz w:val="18"/>
                <w:szCs w:val="18"/>
              </w:rPr>
              <w:t>32</w:t>
            </w:r>
          </w:p>
        </w:tc>
        <w:tc>
          <w:tcPr>
            <w:tcW w:w="4479" w:type="dxa"/>
            <w:vAlign w:val="center"/>
            <w:hideMark/>
          </w:tcPr>
          <w:p w14:paraId="51B85357" w14:textId="77777777" w:rsidR="00A14B06" w:rsidRPr="00F06755" w:rsidRDefault="00A14B06" w:rsidP="008A6762">
            <w:pPr>
              <w:keepNext/>
              <w:spacing w:line="240" w:lineRule="auto"/>
              <w:contextualSpacing/>
              <w:rPr>
                <w:sz w:val="18"/>
                <w:szCs w:val="18"/>
              </w:rPr>
            </w:pPr>
            <w:r w:rsidRPr="00F06755">
              <w:rPr>
                <w:sz w:val="18"/>
                <w:szCs w:val="18"/>
              </w:rPr>
              <w:t>Konsum macht nicht aggressiv</w:t>
            </w:r>
          </w:p>
        </w:tc>
        <w:tc>
          <w:tcPr>
            <w:tcW w:w="1417" w:type="dxa"/>
            <w:vAlign w:val="center"/>
          </w:tcPr>
          <w:p w14:paraId="27621C34"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79E0CA6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c>
          <w:tcPr>
            <w:tcW w:w="851" w:type="dxa"/>
            <w:vAlign w:val="center"/>
          </w:tcPr>
          <w:p w14:paraId="3FC2F278"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r>
      <w:tr w:rsidR="00A14B06" w:rsidRPr="00F06755" w14:paraId="723FCB30" w14:textId="77777777" w:rsidTr="00FD35D8">
        <w:trPr>
          <w:trHeight w:val="20"/>
        </w:trPr>
        <w:tc>
          <w:tcPr>
            <w:tcW w:w="420" w:type="dxa"/>
            <w:shd w:val="clear" w:color="auto" w:fill="D9D9D9" w:themeFill="background1" w:themeFillShade="D9"/>
            <w:noWrap/>
            <w:vAlign w:val="center"/>
            <w:hideMark/>
          </w:tcPr>
          <w:p w14:paraId="13BFD5F7" w14:textId="77777777" w:rsidR="00A14B06" w:rsidRPr="00F06755" w:rsidRDefault="00A14B06" w:rsidP="008A6762">
            <w:pPr>
              <w:keepNext/>
              <w:spacing w:line="240" w:lineRule="auto"/>
              <w:contextualSpacing/>
              <w:rPr>
                <w:sz w:val="18"/>
                <w:szCs w:val="18"/>
              </w:rPr>
            </w:pPr>
            <w:r w:rsidRPr="00F06755">
              <w:rPr>
                <w:sz w:val="18"/>
                <w:szCs w:val="18"/>
              </w:rPr>
              <w:t>33</w:t>
            </w:r>
          </w:p>
        </w:tc>
        <w:tc>
          <w:tcPr>
            <w:tcW w:w="4479" w:type="dxa"/>
            <w:shd w:val="clear" w:color="auto" w:fill="D9D9D9" w:themeFill="background1" w:themeFillShade="D9"/>
            <w:vAlign w:val="center"/>
            <w:hideMark/>
          </w:tcPr>
          <w:p w14:paraId="41801D27" w14:textId="77777777" w:rsidR="00A14B06" w:rsidRPr="00F06755" w:rsidRDefault="00A14B06" w:rsidP="008A6762">
            <w:pPr>
              <w:keepNext/>
              <w:spacing w:line="240" w:lineRule="auto"/>
              <w:contextualSpacing/>
              <w:rPr>
                <w:sz w:val="18"/>
                <w:szCs w:val="18"/>
              </w:rPr>
            </w:pPr>
            <w:r w:rsidRPr="00F06755">
              <w:rPr>
                <w:sz w:val="18"/>
                <w:szCs w:val="18"/>
              </w:rPr>
              <w:t>Konsum macht kreativ</w:t>
            </w:r>
          </w:p>
        </w:tc>
        <w:tc>
          <w:tcPr>
            <w:tcW w:w="1417" w:type="dxa"/>
            <w:shd w:val="clear" w:color="auto" w:fill="D9D9D9" w:themeFill="background1" w:themeFillShade="D9"/>
            <w:vAlign w:val="center"/>
          </w:tcPr>
          <w:p w14:paraId="6AEB3263"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5BF8FC45"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7</w:t>
            </w:r>
          </w:p>
        </w:tc>
        <w:tc>
          <w:tcPr>
            <w:tcW w:w="851" w:type="dxa"/>
            <w:shd w:val="clear" w:color="auto" w:fill="D9D9D9" w:themeFill="background1" w:themeFillShade="D9"/>
            <w:vAlign w:val="center"/>
          </w:tcPr>
          <w:p w14:paraId="79F2CA17"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r>
      <w:tr w:rsidR="00A14B06" w:rsidRPr="00F06755" w14:paraId="11598417" w14:textId="77777777" w:rsidTr="00FD35D8">
        <w:trPr>
          <w:trHeight w:val="20"/>
        </w:trPr>
        <w:tc>
          <w:tcPr>
            <w:tcW w:w="420" w:type="dxa"/>
            <w:noWrap/>
            <w:vAlign w:val="center"/>
            <w:hideMark/>
          </w:tcPr>
          <w:p w14:paraId="1462F3F1" w14:textId="77777777" w:rsidR="00A14B06" w:rsidRPr="00F06755" w:rsidRDefault="00A14B06" w:rsidP="008A6762">
            <w:pPr>
              <w:keepNext/>
              <w:spacing w:line="240" w:lineRule="auto"/>
              <w:contextualSpacing/>
              <w:rPr>
                <w:sz w:val="18"/>
                <w:szCs w:val="18"/>
              </w:rPr>
            </w:pPr>
            <w:r w:rsidRPr="00F06755">
              <w:rPr>
                <w:sz w:val="18"/>
                <w:szCs w:val="18"/>
              </w:rPr>
              <w:t>34</w:t>
            </w:r>
          </w:p>
        </w:tc>
        <w:tc>
          <w:tcPr>
            <w:tcW w:w="4479" w:type="dxa"/>
            <w:vAlign w:val="center"/>
            <w:hideMark/>
          </w:tcPr>
          <w:p w14:paraId="33350FA3" w14:textId="77777777" w:rsidR="00A14B06" w:rsidRPr="00F06755" w:rsidRDefault="00A14B06" w:rsidP="008A6762">
            <w:pPr>
              <w:keepNext/>
              <w:spacing w:line="240" w:lineRule="auto"/>
              <w:contextualSpacing/>
              <w:rPr>
                <w:sz w:val="18"/>
                <w:szCs w:val="18"/>
              </w:rPr>
            </w:pPr>
            <w:r w:rsidRPr="00F06755">
              <w:rPr>
                <w:sz w:val="18"/>
                <w:szCs w:val="18"/>
              </w:rPr>
              <w:t>Konsum schädigt soziale Beziehungen</w:t>
            </w:r>
          </w:p>
        </w:tc>
        <w:tc>
          <w:tcPr>
            <w:tcW w:w="1417" w:type="dxa"/>
            <w:vAlign w:val="center"/>
          </w:tcPr>
          <w:p w14:paraId="15A5A4B4"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0EAC419E"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14</w:t>
            </w:r>
          </w:p>
        </w:tc>
        <w:tc>
          <w:tcPr>
            <w:tcW w:w="851" w:type="dxa"/>
            <w:vAlign w:val="center"/>
          </w:tcPr>
          <w:p w14:paraId="015E1508"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19</w:t>
            </w:r>
          </w:p>
        </w:tc>
      </w:tr>
      <w:tr w:rsidR="00A14B06" w:rsidRPr="00F06755" w14:paraId="5B5C6D18" w14:textId="77777777" w:rsidTr="00FD35D8">
        <w:trPr>
          <w:trHeight w:val="20"/>
        </w:trPr>
        <w:tc>
          <w:tcPr>
            <w:tcW w:w="420" w:type="dxa"/>
            <w:shd w:val="clear" w:color="auto" w:fill="D9D9D9" w:themeFill="background1" w:themeFillShade="D9"/>
            <w:noWrap/>
            <w:vAlign w:val="center"/>
            <w:hideMark/>
          </w:tcPr>
          <w:p w14:paraId="322D11F7" w14:textId="77777777" w:rsidR="00A14B06" w:rsidRPr="00F06755" w:rsidRDefault="00A14B06" w:rsidP="008A6762">
            <w:pPr>
              <w:keepNext/>
              <w:spacing w:line="240" w:lineRule="auto"/>
              <w:contextualSpacing/>
              <w:rPr>
                <w:sz w:val="18"/>
                <w:szCs w:val="18"/>
              </w:rPr>
            </w:pPr>
            <w:r w:rsidRPr="00F06755">
              <w:rPr>
                <w:sz w:val="18"/>
                <w:szCs w:val="18"/>
              </w:rPr>
              <w:t>35</w:t>
            </w:r>
          </w:p>
        </w:tc>
        <w:tc>
          <w:tcPr>
            <w:tcW w:w="4479" w:type="dxa"/>
            <w:shd w:val="clear" w:color="auto" w:fill="D9D9D9" w:themeFill="background1" w:themeFillShade="D9"/>
            <w:vAlign w:val="center"/>
            <w:hideMark/>
          </w:tcPr>
          <w:p w14:paraId="06170B23" w14:textId="77777777" w:rsidR="00A14B06" w:rsidRPr="00F06755" w:rsidRDefault="00A14B06" w:rsidP="008A6762">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417" w:type="dxa"/>
            <w:shd w:val="clear" w:color="auto" w:fill="D9D9D9" w:themeFill="background1" w:themeFillShade="D9"/>
            <w:vAlign w:val="center"/>
          </w:tcPr>
          <w:p w14:paraId="3D12E3BE"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shd w:val="clear" w:color="auto" w:fill="D9D9D9" w:themeFill="background1" w:themeFillShade="D9"/>
            <w:vAlign w:val="center"/>
          </w:tcPr>
          <w:p w14:paraId="18B7BDB0"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6</w:t>
            </w:r>
          </w:p>
        </w:tc>
        <w:tc>
          <w:tcPr>
            <w:tcW w:w="851" w:type="dxa"/>
            <w:shd w:val="clear" w:color="auto" w:fill="D9D9D9" w:themeFill="background1" w:themeFillShade="D9"/>
            <w:vAlign w:val="center"/>
          </w:tcPr>
          <w:p w14:paraId="5BF4DA02"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r>
      <w:tr w:rsidR="00A14B06" w:rsidRPr="00F06755" w14:paraId="6B5828BA" w14:textId="77777777" w:rsidTr="00FD35D8">
        <w:trPr>
          <w:trHeight w:val="20"/>
        </w:trPr>
        <w:tc>
          <w:tcPr>
            <w:tcW w:w="420" w:type="dxa"/>
            <w:noWrap/>
            <w:vAlign w:val="center"/>
            <w:hideMark/>
          </w:tcPr>
          <w:p w14:paraId="03D220EB" w14:textId="77777777" w:rsidR="00A14B06" w:rsidRPr="00F06755" w:rsidRDefault="00A14B06" w:rsidP="008A6762">
            <w:pPr>
              <w:keepNext/>
              <w:spacing w:line="240" w:lineRule="auto"/>
              <w:contextualSpacing/>
              <w:rPr>
                <w:sz w:val="18"/>
                <w:szCs w:val="18"/>
              </w:rPr>
            </w:pPr>
            <w:r w:rsidRPr="00F06755">
              <w:rPr>
                <w:sz w:val="18"/>
                <w:szCs w:val="18"/>
              </w:rPr>
              <w:t>36</w:t>
            </w:r>
          </w:p>
        </w:tc>
        <w:tc>
          <w:tcPr>
            <w:tcW w:w="4479" w:type="dxa"/>
            <w:vAlign w:val="center"/>
            <w:hideMark/>
          </w:tcPr>
          <w:p w14:paraId="2F4579C4" w14:textId="77777777" w:rsidR="00A14B06" w:rsidRPr="00F06755" w:rsidRDefault="00A14B06" w:rsidP="008A6762">
            <w:pPr>
              <w:keepNext/>
              <w:spacing w:line="240" w:lineRule="auto"/>
              <w:contextualSpacing/>
              <w:rPr>
                <w:sz w:val="18"/>
                <w:szCs w:val="18"/>
              </w:rPr>
            </w:pPr>
            <w:r w:rsidRPr="00F06755">
              <w:rPr>
                <w:sz w:val="18"/>
                <w:szCs w:val="18"/>
              </w:rPr>
              <w:t>Konsum führt zu niedrigen Leistungen</w:t>
            </w:r>
          </w:p>
        </w:tc>
        <w:tc>
          <w:tcPr>
            <w:tcW w:w="1417" w:type="dxa"/>
            <w:vAlign w:val="center"/>
          </w:tcPr>
          <w:p w14:paraId="175D15FE"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6921772E"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c>
          <w:tcPr>
            <w:tcW w:w="851" w:type="dxa"/>
            <w:vAlign w:val="center"/>
          </w:tcPr>
          <w:p w14:paraId="43E60B9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14</w:t>
            </w:r>
          </w:p>
        </w:tc>
      </w:tr>
      <w:tr w:rsidR="00A14B06" w:rsidRPr="00F06755" w14:paraId="7653A22D" w14:textId="77777777" w:rsidTr="00FD35D8">
        <w:trPr>
          <w:trHeight w:val="20"/>
        </w:trPr>
        <w:tc>
          <w:tcPr>
            <w:tcW w:w="420" w:type="dxa"/>
            <w:shd w:val="clear" w:color="auto" w:fill="D9D9D9" w:themeFill="background1" w:themeFillShade="D9"/>
            <w:noWrap/>
            <w:vAlign w:val="center"/>
            <w:hideMark/>
          </w:tcPr>
          <w:p w14:paraId="301F453B" w14:textId="77777777" w:rsidR="00A14B06" w:rsidRPr="00F06755" w:rsidRDefault="00A14B06" w:rsidP="008A6762">
            <w:pPr>
              <w:keepNext/>
              <w:spacing w:line="240" w:lineRule="auto"/>
              <w:contextualSpacing/>
              <w:rPr>
                <w:sz w:val="18"/>
                <w:szCs w:val="18"/>
              </w:rPr>
            </w:pPr>
            <w:r w:rsidRPr="00F06755">
              <w:rPr>
                <w:sz w:val="18"/>
                <w:szCs w:val="18"/>
              </w:rPr>
              <w:t>37</w:t>
            </w:r>
          </w:p>
        </w:tc>
        <w:tc>
          <w:tcPr>
            <w:tcW w:w="4479" w:type="dxa"/>
            <w:shd w:val="clear" w:color="auto" w:fill="D9D9D9" w:themeFill="background1" w:themeFillShade="D9"/>
            <w:vAlign w:val="center"/>
            <w:hideMark/>
          </w:tcPr>
          <w:p w14:paraId="3AAFC45F" w14:textId="77777777" w:rsidR="00A14B06" w:rsidRPr="00F06755" w:rsidRDefault="00A14B06" w:rsidP="008A6762">
            <w:pPr>
              <w:keepNext/>
              <w:spacing w:line="240" w:lineRule="auto"/>
              <w:contextualSpacing/>
              <w:rPr>
                <w:sz w:val="18"/>
                <w:szCs w:val="18"/>
              </w:rPr>
            </w:pPr>
            <w:r w:rsidRPr="00F06755">
              <w:rPr>
                <w:sz w:val="18"/>
                <w:szCs w:val="18"/>
              </w:rPr>
              <w:t>Konsum geht einher mit einem niedrigen sozialen Niveau</w:t>
            </w:r>
          </w:p>
        </w:tc>
        <w:tc>
          <w:tcPr>
            <w:tcW w:w="1417" w:type="dxa"/>
            <w:shd w:val="clear" w:color="auto" w:fill="D9D9D9" w:themeFill="background1" w:themeFillShade="D9"/>
            <w:vAlign w:val="center"/>
          </w:tcPr>
          <w:p w14:paraId="040D457C"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0C2F58C7"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6</w:t>
            </w:r>
          </w:p>
        </w:tc>
        <w:tc>
          <w:tcPr>
            <w:tcW w:w="851" w:type="dxa"/>
            <w:shd w:val="clear" w:color="auto" w:fill="D9D9D9" w:themeFill="background1" w:themeFillShade="D9"/>
            <w:vAlign w:val="center"/>
          </w:tcPr>
          <w:p w14:paraId="0F6D7CA6"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11</w:t>
            </w:r>
          </w:p>
        </w:tc>
      </w:tr>
      <w:tr w:rsidR="00A14B06" w:rsidRPr="00F06755" w14:paraId="66ACDF78" w14:textId="77777777" w:rsidTr="00FD35D8">
        <w:trPr>
          <w:trHeight w:val="20"/>
        </w:trPr>
        <w:tc>
          <w:tcPr>
            <w:tcW w:w="420" w:type="dxa"/>
            <w:noWrap/>
            <w:vAlign w:val="center"/>
            <w:hideMark/>
          </w:tcPr>
          <w:p w14:paraId="01818932" w14:textId="77777777" w:rsidR="00A14B06" w:rsidRPr="00F06755" w:rsidRDefault="00A14B06" w:rsidP="008A6762">
            <w:pPr>
              <w:keepNext/>
              <w:spacing w:line="240" w:lineRule="auto"/>
              <w:contextualSpacing/>
              <w:rPr>
                <w:sz w:val="18"/>
                <w:szCs w:val="18"/>
              </w:rPr>
            </w:pPr>
            <w:r w:rsidRPr="00F06755">
              <w:rPr>
                <w:sz w:val="18"/>
                <w:szCs w:val="18"/>
              </w:rPr>
              <w:t>38</w:t>
            </w:r>
          </w:p>
        </w:tc>
        <w:tc>
          <w:tcPr>
            <w:tcW w:w="4479" w:type="dxa"/>
            <w:vAlign w:val="center"/>
            <w:hideMark/>
          </w:tcPr>
          <w:p w14:paraId="6178E58E" w14:textId="77777777" w:rsidR="00A14B06" w:rsidRPr="00F06755" w:rsidRDefault="00A14B06" w:rsidP="008A6762">
            <w:pPr>
              <w:keepNext/>
              <w:spacing w:line="240" w:lineRule="auto"/>
              <w:contextualSpacing/>
              <w:rPr>
                <w:sz w:val="18"/>
                <w:szCs w:val="18"/>
              </w:rPr>
            </w:pPr>
            <w:r w:rsidRPr="00F06755">
              <w:rPr>
                <w:sz w:val="18"/>
                <w:szCs w:val="18"/>
              </w:rPr>
              <w:t>Konsum ist cool</w:t>
            </w:r>
          </w:p>
        </w:tc>
        <w:tc>
          <w:tcPr>
            <w:tcW w:w="1417" w:type="dxa"/>
            <w:vAlign w:val="center"/>
          </w:tcPr>
          <w:p w14:paraId="760B60BC"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2D8B0409"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4</w:t>
            </w:r>
          </w:p>
        </w:tc>
        <w:tc>
          <w:tcPr>
            <w:tcW w:w="851" w:type="dxa"/>
            <w:vAlign w:val="center"/>
          </w:tcPr>
          <w:p w14:paraId="49268AE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8</w:t>
            </w:r>
          </w:p>
        </w:tc>
      </w:tr>
      <w:tr w:rsidR="00A14B06" w:rsidRPr="00F06755" w14:paraId="12A78B9E" w14:textId="77777777" w:rsidTr="00FD35D8">
        <w:trPr>
          <w:trHeight w:val="20"/>
        </w:trPr>
        <w:tc>
          <w:tcPr>
            <w:tcW w:w="420" w:type="dxa"/>
            <w:shd w:val="clear" w:color="auto" w:fill="D9D9D9" w:themeFill="background1" w:themeFillShade="D9"/>
            <w:noWrap/>
            <w:vAlign w:val="center"/>
            <w:hideMark/>
          </w:tcPr>
          <w:p w14:paraId="1105E6F9" w14:textId="77777777" w:rsidR="00A14B06" w:rsidRPr="00F06755" w:rsidRDefault="00A14B06" w:rsidP="008A6762">
            <w:pPr>
              <w:keepNext/>
              <w:spacing w:line="240" w:lineRule="auto"/>
              <w:contextualSpacing/>
              <w:rPr>
                <w:sz w:val="18"/>
                <w:szCs w:val="18"/>
              </w:rPr>
            </w:pPr>
            <w:r w:rsidRPr="00F06755">
              <w:rPr>
                <w:sz w:val="18"/>
                <w:szCs w:val="18"/>
              </w:rPr>
              <w:t>39</w:t>
            </w:r>
          </w:p>
        </w:tc>
        <w:tc>
          <w:tcPr>
            <w:tcW w:w="4479" w:type="dxa"/>
            <w:shd w:val="clear" w:color="auto" w:fill="D9D9D9" w:themeFill="background1" w:themeFillShade="D9"/>
            <w:vAlign w:val="center"/>
            <w:hideMark/>
          </w:tcPr>
          <w:p w14:paraId="2A7A92E9" w14:textId="77777777" w:rsidR="00A14B06" w:rsidRPr="00F06755" w:rsidRDefault="00A14B06" w:rsidP="008A6762">
            <w:pPr>
              <w:keepNext/>
              <w:spacing w:line="240" w:lineRule="auto"/>
              <w:contextualSpacing/>
              <w:rPr>
                <w:sz w:val="18"/>
                <w:szCs w:val="18"/>
              </w:rPr>
            </w:pPr>
            <w:r w:rsidRPr="00F06755">
              <w:rPr>
                <w:sz w:val="18"/>
                <w:szCs w:val="18"/>
              </w:rPr>
              <w:t>Ein großer Teil der Bevölkerung konsumiert Cannabis</w:t>
            </w:r>
          </w:p>
        </w:tc>
        <w:tc>
          <w:tcPr>
            <w:tcW w:w="1417" w:type="dxa"/>
            <w:shd w:val="clear" w:color="auto" w:fill="D9D9D9" w:themeFill="background1" w:themeFillShade="D9"/>
            <w:vAlign w:val="center"/>
          </w:tcPr>
          <w:p w14:paraId="3B62ADD1"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shd w:val="clear" w:color="auto" w:fill="D9D9D9" w:themeFill="background1" w:themeFillShade="D9"/>
            <w:vAlign w:val="center"/>
          </w:tcPr>
          <w:p w14:paraId="53B2F51B"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10</w:t>
            </w:r>
          </w:p>
        </w:tc>
        <w:tc>
          <w:tcPr>
            <w:tcW w:w="851" w:type="dxa"/>
            <w:shd w:val="clear" w:color="auto" w:fill="D9D9D9" w:themeFill="background1" w:themeFillShade="D9"/>
            <w:vAlign w:val="center"/>
          </w:tcPr>
          <w:p w14:paraId="1371DFE8"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17</w:t>
            </w:r>
          </w:p>
        </w:tc>
      </w:tr>
      <w:tr w:rsidR="00A14B06" w:rsidRPr="00F06755" w14:paraId="0C38F1D6" w14:textId="77777777" w:rsidTr="00FD35D8">
        <w:trPr>
          <w:trHeight w:val="20"/>
        </w:trPr>
        <w:tc>
          <w:tcPr>
            <w:tcW w:w="420" w:type="dxa"/>
            <w:noWrap/>
            <w:vAlign w:val="center"/>
            <w:hideMark/>
          </w:tcPr>
          <w:p w14:paraId="40A3F90D" w14:textId="77777777" w:rsidR="00A14B06" w:rsidRPr="00F06755" w:rsidRDefault="00A14B06" w:rsidP="008A6762">
            <w:pPr>
              <w:keepNext/>
              <w:spacing w:line="240" w:lineRule="auto"/>
              <w:contextualSpacing/>
              <w:rPr>
                <w:sz w:val="18"/>
                <w:szCs w:val="18"/>
              </w:rPr>
            </w:pPr>
            <w:r w:rsidRPr="00F06755">
              <w:rPr>
                <w:sz w:val="18"/>
                <w:szCs w:val="18"/>
              </w:rPr>
              <w:t>40</w:t>
            </w:r>
          </w:p>
        </w:tc>
        <w:tc>
          <w:tcPr>
            <w:tcW w:w="4479" w:type="dxa"/>
            <w:vAlign w:val="center"/>
            <w:hideMark/>
          </w:tcPr>
          <w:p w14:paraId="6D963A97" w14:textId="77777777" w:rsidR="00A14B06" w:rsidRPr="00F06755" w:rsidRDefault="00A14B06" w:rsidP="008A6762">
            <w:pPr>
              <w:keepNext/>
              <w:spacing w:line="240" w:lineRule="auto"/>
              <w:contextualSpacing/>
              <w:rPr>
                <w:sz w:val="18"/>
                <w:szCs w:val="18"/>
              </w:rPr>
            </w:pPr>
            <w:r w:rsidRPr="00F06755">
              <w:rPr>
                <w:sz w:val="18"/>
                <w:szCs w:val="18"/>
              </w:rPr>
              <w:t>Konsum ist nun für alle überall erlaubt</w:t>
            </w:r>
          </w:p>
        </w:tc>
        <w:tc>
          <w:tcPr>
            <w:tcW w:w="1417" w:type="dxa"/>
            <w:vAlign w:val="center"/>
          </w:tcPr>
          <w:p w14:paraId="3752AF03"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falsch</w:t>
            </w:r>
          </w:p>
        </w:tc>
        <w:tc>
          <w:tcPr>
            <w:tcW w:w="850" w:type="dxa"/>
            <w:vAlign w:val="center"/>
          </w:tcPr>
          <w:p w14:paraId="7A10DF2D"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c>
          <w:tcPr>
            <w:tcW w:w="851" w:type="dxa"/>
            <w:vAlign w:val="center"/>
          </w:tcPr>
          <w:p w14:paraId="744EC06C"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9</w:t>
            </w:r>
          </w:p>
        </w:tc>
      </w:tr>
      <w:tr w:rsidR="00A14B06" w:rsidRPr="00F06755" w14:paraId="76BA122D" w14:textId="77777777" w:rsidTr="00FD35D8">
        <w:trPr>
          <w:trHeight w:val="20"/>
        </w:trPr>
        <w:tc>
          <w:tcPr>
            <w:tcW w:w="420" w:type="dxa"/>
            <w:shd w:val="clear" w:color="auto" w:fill="D9D9D9" w:themeFill="background1" w:themeFillShade="D9"/>
            <w:noWrap/>
            <w:vAlign w:val="center"/>
            <w:hideMark/>
          </w:tcPr>
          <w:p w14:paraId="7FA2694B" w14:textId="77777777" w:rsidR="00A14B06" w:rsidRPr="00F06755" w:rsidRDefault="00A14B06" w:rsidP="008A6762">
            <w:pPr>
              <w:keepNext/>
              <w:spacing w:line="240" w:lineRule="auto"/>
              <w:contextualSpacing/>
              <w:rPr>
                <w:sz w:val="18"/>
                <w:szCs w:val="18"/>
              </w:rPr>
            </w:pPr>
            <w:r w:rsidRPr="00F06755">
              <w:rPr>
                <w:sz w:val="18"/>
                <w:szCs w:val="18"/>
              </w:rPr>
              <w:t>41</w:t>
            </w:r>
          </w:p>
        </w:tc>
        <w:tc>
          <w:tcPr>
            <w:tcW w:w="4479" w:type="dxa"/>
            <w:shd w:val="clear" w:color="auto" w:fill="D9D9D9" w:themeFill="background1" w:themeFillShade="D9"/>
            <w:vAlign w:val="center"/>
            <w:hideMark/>
          </w:tcPr>
          <w:p w14:paraId="14AE5830" w14:textId="77777777" w:rsidR="00A14B06" w:rsidRPr="00F06755" w:rsidRDefault="00A14B06" w:rsidP="008A6762">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417" w:type="dxa"/>
            <w:shd w:val="clear" w:color="auto" w:fill="D9D9D9" w:themeFill="background1" w:themeFillShade="D9"/>
            <w:vAlign w:val="center"/>
          </w:tcPr>
          <w:p w14:paraId="7F79D950"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richtig</w:t>
            </w:r>
          </w:p>
        </w:tc>
        <w:tc>
          <w:tcPr>
            <w:tcW w:w="850" w:type="dxa"/>
            <w:shd w:val="clear" w:color="auto" w:fill="D9D9D9" w:themeFill="background1" w:themeFillShade="D9"/>
            <w:vAlign w:val="center"/>
          </w:tcPr>
          <w:p w14:paraId="0092D4E4"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13</w:t>
            </w:r>
          </w:p>
        </w:tc>
        <w:tc>
          <w:tcPr>
            <w:tcW w:w="851" w:type="dxa"/>
            <w:shd w:val="clear" w:color="auto" w:fill="D9D9D9" w:themeFill="background1" w:themeFillShade="D9"/>
            <w:vAlign w:val="center"/>
          </w:tcPr>
          <w:p w14:paraId="1BFDE800"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15</w:t>
            </w:r>
          </w:p>
        </w:tc>
      </w:tr>
      <w:tr w:rsidR="00A14B06" w:rsidRPr="00F06755" w14:paraId="5F866705" w14:textId="77777777" w:rsidTr="00FD35D8">
        <w:trPr>
          <w:trHeight w:val="20"/>
        </w:trPr>
        <w:tc>
          <w:tcPr>
            <w:tcW w:w="420" w:type="dxa"/>
            <w:noWrap/>
            <w:vAlign w:val="center"/>
            <w:hideMark/>
          </w:tcPr>
          <w:p w14:paraId="5B584D4E" w14:textId="77777777" w:rsidR="00A14B06" w:rsidRPr="00F06755" w:rsidRDefault="00A14B06" w:rsidP="008A6762">
            <w:pPr>
              <w:keepNext/>
              <w:spacing w:line="240" w:lineRule="auto"/>
              <w:contextualSpacing/>
              <w:rPr>
                <w:sz w:val="18"/>
                <w:szCs w:val="18"/>
              </w:rPr>
            </w:pPr>
            <w:r w:rsidRPr="00F06755">
              <w:rPr>
                <w:sz w:val="18"/>
                <w:szCs w:val="18"/>
              </w:rPr>
              <w:t>42</w:t>
            </w:r>
          </w:p>
        </w:tc>
        <w:tc>
          <w:tcPr>
            <w:tcW w:w="4479" w:type="dxa"/>
            <w:vAlign w:val="center"/>
            <w:hideMark/>
          </w:tcPr>
          <w:p w14:paraId="659AA2CB" w14:textId="77777777" w:rsidR="00A14B06" w:rsidRPr="00F06755" w:rsidRDefault="00A14B06" w:rsidP="008A6762">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417" w:type="dxa"/>
            <w:vAlign w:val="center"/>
          </w:tcPr>
          <w:p w14:paraId="78643071" w14:textId="77777777" w:rsidR="00A14B06" w:rsidRPr="00CE39B4" w:rsidRDefault="00A14B06" w:rsidP="008A6762">
            <w:pPr>
              <w:keepNext/>
              <w:spacing w:line="240" w:lineRule="auto"/>
              <w:contextualSpacing/>
              <w:jc w:val="center"/>
              <w:rPr>
                <w:rFonts w:cstheme="minorHAnsi"/>
                <w:sz w:val="18"/>
                <w:szCs w:val="18"/>
              </w:rPr>
            </w:pPr>
            <w:r w:rsidRPr="00CE39B4">
              <w:rPr>
                <w:sz w:val="18"/>
                <w:szCs w:val="18"/>
              </w:rPr>
              <w:t>eher falsch</w:t>
            </w:r>
          </w:p>
        </w:tc>
        <w:tc>
          <w:tcPr>
            <w:tcW w:w="850" w:type="dxa"/>
            <w:vAlign w:val="center"/>
          </w:tcPr>
          <w:p w14:paraId="36A35211"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21</w:t>
            </w:r>
          </w:p>
        </w:tc>
        <w:tc>
          <w:tcPr>
            <w:tcW w:w="851" w:type="dxa"/>
            <w:vAlign w:val="center"/>
          </w:tcPr>
          <w:p w14:paraId="3290291F" w14:textId="77777777" w:rsidR="00A14B06" w:rsidRPr="008A6762" w:rsidRDefault="00A14B06" w:rsidP="00FD35D8">
            <w:pPr>
              <w:keepNext/>
              <w:spacing w:line="240" w:lineRule="auto"/>
              <w:contextualSpacing/>
              <w:jc w:val="center"/>
              <w:rPr>
                <w:rFonts w:cstheme="minorHAnsi"/>
                <w:sz w:val="20"/>
                <w:szCs w:val="20"/>
              </w:rPr>
            </w:pPr>
            <w:r w:rsidRPr="008A6762">
              <w:rPr>
                <w:rFonts w:cstheme="minorHAnsi"/>
                <w:sz w:val="20"/>
                <w:szCs w:val="20"/>
              </w:rPr>
              <w:t>23</w:t>
            </w:r>
          </w:p>
        </w:tc>
      </w:tr>
    </w:tbl>
    <w:p w14:paraId="422B2613" w14:textId="77777777" w:rsidR="00A14B06" w:rsidRPr="00D430BC" w:rsidRDefault="00A14B06" w:rsidP="001F3927">
      <w:pPr>
        <w:spacing w:line="240" w:lineRule="auto"/>
        <w:rPr>
          <w:sz w:val="18"/>
          <w:szCs w:val="18"/>
        </w:rPr>
      </w:pPr>
      <w:r w:rsidRPr="00D430BC">
        <w:rPr>
          <w:sz w:val="18"/>
          <w:szCs w:val="18"/>
        </w:rPr>
        <w:t>*Konsum = Cannabiskonsum</w:t>
      </w:r>
    </w:p>
    <w:p w14:paraId="0C607907" w14:textId="77777777" w:rsidR="00A14B06" w:rsidRPr="00D430BC" w:rsidRDefault="00A14B06" w:rsidP="001F3927">
      <w:pPr>
        <w:spacing w:line="240" w:lineRule="auto"/>
        <w:rPr>
          <w:sz w:val="18"/>
          <w:szCs w:val="18"/>
        </w:rPr>
      </w:pPr>
      <w:r w:rsidRPr="00D430BC">
        <w:rPr>
          <w:sz w:val="18"/>
          <w:szCs w:val="18"/>
        </w:rPr>
        <w:t>Punkte: standardisierte Mittelwerte der Zielgruppen, Range: 0 - 100</w:t>
      </w:r>
    </w:p>
    <w:p w14:paraId="6C0FB803" w14:textId="77777777" w:rsidR="00A14B06" w:rsidRDefault="00A14B06" w:rsidP="008A6762"/>
    <w:p w14:paraId="32134D51" w14:textId="77777777" w:rsidR="00A14B06" w:rsidRDefault="00A14B06" w:rsidP="0016036C"/>
    <w:p w14:paraId="2989EA94" w14:textId="77777777" w:rsidR="00A14B06" w:rsidRDefault="00A14B06" w:rsidP="00FC4BC4">
      <w:pPr>
        <w:pStyle w:val="berschrift2"/>
      </w:pPr>
      <w:bookmarkStart w:id="85" w:name="_Toc217304335"/>
      <w:r>
        <w:lastRenderedPageBreak/>
        <w:t>Kenntnis der rechtlichen Regeln zum Cannabiskonsum nach dem Konsumcannabisgesetz</w:t>
      </w:r>
      <w:bookmarkEnd w:id="85"/>
    </w:p>
    <w:p w14:paraId="2AF8F48D" w14:textId="77777777" w:rsidR="00A14B06" w:rsidRDefault="00A14B06" w:rsidP="0016036C">
      <w:r>
        <w:t>Zum April 2024 wurde in Deutschland der Umgang mit Cannabis zum eigenen Konsum und zur medizinischen Anwendung auf eine neue rechtliche Grundlage gestellt. Die entscheidenden Regelungen zum Freizeitkonsum finden sich nun im Konsumcannabisgesetz und nicht mehr im Betäubungsmittelgesetz.</w:t>
      </w:r>
    </w:p>
    <w:p w14:paraId="2BCA9553" w14:textId="77777777" w:rsidR="00A14B06" w:rsidRDefault="00A14B06" w:rsidP="0016036C">
      <w:r>
        <w:t>Aufklärungsbedarf über die geltenden Regeln entsteht insbesondere überall dort, wo richtiges Wissen nicht vorhanden ist.</w:t>
      </w:r>
    </w:p>
    <w:p w14:paraId="15CF4B4D" w14:textId="77777777" w:rsidR="00A14B06" w:rsidRDefault="00A14B06" w:rsidP="0016036C">
      <w:r>
        <w:t xml:space="preserve">Die in dieser Studie gebildeten Zielgruppen für Cannabisprävention sind in unterschiedlichem Ausmaß in der Lage, sieben Fragen zu den aktuell geltenden Konsumregeln für berauschendes Cannabis korrekt zu beantworten. Die meisten Fragen beantworten die </w:t>
      </w:r>
      <w:proofErr w:type="spellStart"/>
      <w:r>
        <w:t>Konsument:innen</w:t>
      </w:r>
      <w:proofErr w:type="spellEnd"/>
      <w:r>
        <w:t xml:space="preserve"> richtig (durchschnittlich 5,6 Fragen), am wenigsten die Minderjährigen (3,8) (s. Tab. 4.11). Jeweils durchschnittlich etwa 4,5 Fragen werden in den anderen Zielgruppen fehlerfrei beantwortet (Volljährige, junge Erwachsene und Eltern).</w:t>
      </w:r>
    </w:p>
    <w:p w14:paraId="4C887AA6" w14:textId="77777777" w:rsidR="00A14B06" w:rsidRDefault="00A14B06" w:rsidP="0016036C">
      <w:r>
        <w:t xml:space="preserve">In allen Gruppen ist in hohem bis sehr hohem Maße (77 % - 93 %) richtig bekannt, dass der Cannabiskonsum in Sichtweite zu Kinder- und Jugendeinrichtungen verboten ist. In vergleichbar hohem Maße ist ebenfalls bekannt, dass Jugendliche kein Cannabis kaufen dürfen (77 % - 91 %). Bedenkenswert scheint trotzdem, dass etwa ein Viertel der Eltern und auch ein ebenso großer Anteil der Volljährigen diese Regel nicht korrekt replizieren können. Noch klarer werden die Wissensdefizite bei der allgemeinen Frage nach der – nach wie vor rechtlich ausgeschlossenen – Möglichkeit, jetzt berauschendes Cannabis in Geschäften zu kaufen: Im Unterschied zu den </w:t>
      </w:r>
      <w:proofErr w:type="spellStart"/>
      <w:r>
        <w:t>Konsument:innen</w:t>
      </w:r>
      <w:proofErr w:type="spellEnd"/>
      <w:r>
        <w:t xml:space="preserve"> (richtige Antwort: 75 %) beantworten die vier anderen Zielgruppen diese Frage zu 40 % – 60 % falsch. Das höchste Informationsdefizit existiert bei den Minderjährigen.</w:t>
      </w:r>
    </w:p>
    <w:p w14:paraId="2AD61C8E" w14:textId="77777777" w:rsidR="00A14B06" w:rsidRDefault="00A14B06" w:rsidP="0016036C">
      <w:r>
        <w:t>In Bezug auf die Frage zu dem Jugendschutzaspekt, ob Eltern ihren minderjährigen Kindern zu Hause den Cannabiskonsum unter Aufsicht erlauben dürfen, besteht in einigen Zielgruppen teilweise Unklarheit: Rund ein Drittel der Volljährigen und der Eltern beantworten diese Frage nicht korrekt – es ist tatsächlich verboten. Von den Minderjährigen bleiben 4 von 10 die richtige Antwort schuldig.</w:t>
      </w:r>
    </w:p>
    <w:p w14:paraId="73123CCA" w14:textId="77777777" w:rsidR="00A14B06" w:rsidRDefault="00A14B06" w:rsidP="0016036C">
      <w:r>
        <w:t xml:space="preserve">Deutliche Wissensdefizite bestehen in Bezug auf den erlaubten Besitz, aber auch die illegale Weitergabe von Cannabis: Nur etwa je die Hälfte der Zielgruppen Voll- und Minderjährige, junge Erwachsene und Eltern wissen, wie viel Gramm Cannabis genau in der Öffentlichkeit mitgeführt werden darf – von den </w:t>
      </w:r>
      <w:proofErr w:type="spellStart"/>
      <w:r>
        <w:t>Konsument:innen</w:t>
      </w:r>
      <w:proofErr w:type="spellEnd"/>
      <w:r>
        <w:t xml:space="preserve"> wissen es ¾. Noch deutlich weniger Personen wissen, dass vom selbst angebauten Cannabis eben keine 10 g an andere Erwachsene weitergegeben werden dürfen: Es sind lediglich 25 % - 28 % (Volljährige, junge Erwachsene und Eltern) bzw. nur 16 % der Minderjährigen, die richtig antworten. Allein die Hälfte der </w:t>
      </w:r>
      <w:proofErr w:type="spellStart"/>
      <w:r>
        <w:t>Konsument:innen</w:t>
      </w:r>
      <w:proofErr w:type="spellEnd"/>
      <w:r>
        <w:t xml:space="preserve"> (53 %) beantwortet diese Frage korrekt. Tatsächlich darf gar kein Cannabis weitergegeben werden.</w:t>
      </w:r>
    </w:p>
    <w:p w14:paraId="1DB2FCFB" w14:textId="77777777" w:rsidR="00A14B06" w:rsidRDefault="00A14B06" w:rsidP="00B43D29">
      <w:r>
        <w:t>In Bezug auf wesentliche Cannabispräventionsaspekte (Jugendschutz, Distribution) bestehen in den relevanten Zielgruppen (Minderjährige, Eltern, junge Erwachsene), aber auch der breiten Bevölkerung (Volljährige), Wissensdefizite.</w:t>
      </w:r>
    </w:p>
    <w:p w14:paraId="769FFCBA" w14:textId="77777777" w:rsidR="00A14B06" w:rsidRPr="00B43D29" w:rsidRDefault="00A14B06" w:rsidP="00B43D29"/>
    <w:tbl>
      <w:tblPr>
        <w:tblStyle w:val="Tabellenraster"/>
        <w:tblW w:w="10488" w:type="dxa"/>
        <w:tblInd w:w="-551" w:type="dxa"/>
        <w:tblLook w:val="04A0" w:firstRow="1" w:lastRow="0" w:firstColumn="1" w:lastColumn="0" w:noHBand="0" w:noVBand="1"/>
      </w:tblPr>
      <w:tblGrid>
        <w:gridCol w:w="5386"/>
        <w:gridCol w:w="850"/>
        <w:gridCol w:w="850"/>
        <w:gridCol w:w="850"/>
        <w:gridCol w:w="850"/>
        <w:gridCol w:w="850"/>
        <w:gridCol w:w="852"/>
      </w:tblGrid>
      <w:tr w:rsidR="00A14B06" w:rsidRPr="00375829" w14:paraId="7DB73940" w14:textId="77777777" w:rsidTr="00BF3BE8">
        <w:tc>
          <w:tcPr>
            <w:tcW w:w="5386" w:type="dxa"/>
            <w:vMerge w:val="restart"/>
            <w:tcBorders>
              <w:right w:val="nil"/>
            </w:tcBorders>
          </w:tcPr>
          <w:p w14:paraId="72AF59B6" w14:textId="77777777" w:rsidR="00A14B06" w:rsidRPr="00375829" w:rsidRDefault="00A14B06" w:rsidP="00375829">
            <w:pPr>
              <w:pStyle w:val="Beschriftung"/>
            </w:pPr>
            <w:bookmarkStart w:id="86" w:name="_Toc217304404"/>
            <w:r w:rsidRPr="00375829">
              <w:lastRenderedPageBreak/>
              <w:t xml:space="preserve">Tabelle </w:t>
            </w:r>
            <w:fldSimple w:instr=" STYLEREF 1 \s ">
              <w:r>
                <w:rPr>
                  <w:noProof/>
                </w:rPr>
                <w:t>4</w:t>
              </w:r>
            </w:fldSimple>
            <w:r w:rsidRPr="00375829">
              <w:t>.</w:t>
            </w:r>
            <w:fldSimple w:instr=" SEQ Tabelle \* ARABIC \s 1 ">
              <w:r>
                <w:rPr>
                  <w:noProof/>
                </w:rPr>
                <w:t>11</w:t>
              </w:r>
            </w:fldSimple>
            <w:r w:rsidRPr="00375829">
              <w:tab/>
              <w:t>Kenntnis aktuelle</w:t>
            </w:r>
            <w:r>
              <w:t>r</w:t>
            </w:r>
            <w:r w:rsidRPr="00375829">
              <w:t xml:space="preserve"> Konsumregeln zu berauschendem Cannabis, nach Zielgruppe</w:t>
            </w:r>
            <w:bookmarkEnd w:id="86"/>
          </w:p>
        </w:tc>
        <w:tc>
          <w:tcPr>
            <w:tcW w:w="850" w:type="dxa"/>
            <w:tcBorders>
              <w:left w:val="nil"/>
              <w:right w:val="single" w:sz="4" w:space="0" w:color="auto"/>
            </w:tcBorders>
          </w:tcPr>
          <w:p w14:paraId="4C119BEB" w14:textId="77777777" w:rsidR="00A14B06" w:rsidRPr="00375829" w:rsidRDefault="00A14B06" w:rsidP="00375829">
            <w:pPr>
              <w:pStyle w:val="ZIS-Textkrper"/>
              <w:keepNext/>
              <w:suppressAutoHyphens/>
              <w:spacing w:line="240" w:lineRule="auto"/>
              <w:contextualSpacing/>
              <w:jc w:val="center"/>
              <w:rPr>
                <w:rFonts w:asciiTheme="minorHAnsi" w:hAnsiTheme="minorHAnsi" w:cstheme="minorHAnsi"/>
                <w:sz w:val="18"/>
                <w:szCs w:val="18"/>
              </w:rPr>
            </w:pPr>
          </w:p>
        </w:tc>
        <w:tc>
          <w:tcPr>
            <w:tcW w:w="4252" w:type="dxa"/>
            <w:gridSpan w:val="5"/>
            <w:tcBorders>
              <w:left w:val="single" w:sz="4" w:space="0" w:color="auto"/>
            </w:tcBorders>
          </w:tcPr>
          <w:p w14:paraId="5A976980" w14:textId="77777777" w:rsidR="00A14B06" w:rsidRPr="00375829" w:rsidRDefault="00A14B06" w:rsidP="00375829">
            <w:pPr>
              <w:keepNext/>
              <w:suppressAutoHyphens/>
              <w:spacing w:line="240" w:lineRule="auto"/>
              <w:jc w:val="center"/>
              <w:rPr>
                <w:sz w:val="18"/>
                <w:szCs w:val="18"/>
              </w:rPr>
            </w:pPr>
            <w:r w:rsidRPr="00375829">
              <w:rPr>
                <w:sz w:val="18"/>
                <w:szCs w:val="18"/>
              </w:rPr>
              <w:t>korrekte Antwort, Anteil</w:t>
            </w:r>
          </w:p>
        </w:tc>
      </w:tr>
      <w:tr w:rsidR="00A14B06" w:rsidRPr="00375829" w14:paraId="76D3BC88" w14:textId="77777777" w:rsidTr="00BF3BE8">
        <w:tc>
          <w:tcPr>
            <w:tcW w:w="5386" w:type="dxa"/>
            <w:vMerge/>
          </w:tcPr>
          <w:p w14:paraId="791C3FB6" w14:textId="77777777" w:rsidR="00A14B06" w:rsidRPr="00375829" w:rsidRDefault="00A14B06" w:rsidP="00375829">
            <w:pPr>
              <w:pStyle w:val="ZIS-Textkrper"/>
              <w:keepNext/>
              <w:suppressAutoHyphens/>
              <w:spacing w:line="240" w:lineRule="auto"/>
              <w:contextualSpacing/>
              <w:rPr>
                <w:rFonts w:asciiTheme="minorHAnsi" w:hAnsiTheme="minorHAnsi" w:cstheme="minorHAnsi"/>
                <w:sz w:val="18"/>
                <w:szCs w:val="18"/>
              </w:rPr>
            </w:pPr>
          </w:p>
        </w:tc>
        <w:tc>
          <w:tcPr>
            <w:tcW w:w="850" w:type="dxa"/>
            <w:vAlign w:val="bottom"/>
          </w:tcPr>
          <w:p w14:paraId="4BC525DF" w14:textId="77777777" w:rsidR="00A14B06" w:rsidRPr="00375829" w:rsidRDefault="00A14B06" w:rsidP="00375829">
            <w:pPr>
              <w:keepNext/>
              <w:suppressAutoHyphens/>
              <w:spacing w:line="240" w:lineRule="auto"/>
              <w:jc w:val="center"/>
              <w:rPr>
                <w:sz w:val="18"/>
                <w:szCs w:val="18"/>
              </w:rPr>
            </w:pPr>
            <w:r w:rsidRPr="00375829">
              <w:rPr>
                <w:sz w:val="18"/>
                <w:szCs w:val="18"/>
              </w:rPr>
              <w:t>korrekte Antwort</w:t>
            </w:r>
          </w:p>
          <w:p w14:paraId="654AC67C" w14:textId="77777777" w:rsidR="00A14B06" w:rsidRPr="00375829" w:rsidRDefault="00A14B06" w:rsidP="00375829">
            <w:pPr>
              <w:keepNext/>
              <w:suppressAutoHyphens/>
              <w:spacing w:line="240" w:lineRule="auto"/>
              <w:jc w:val="center"/>
              <w:rPr>
                <w:sz w:val="18"/>
                <w:szCs w:val="18"/>
              </w:rPr>
            </w:pPr>
          </w:p>
        </w:tc>
        <w:tc>
          <w:tcPr>
            <w:tcW w:w="850" w:type="dxa"/>
            <w:vAlign w:val="bottom"/>
          </w:tcPr>
          <w:p w14:paraId="00AD6129" w14:textId="77777777" w:rsidR="00A14B06" w:rsidRPr="00375829" w:rsidRDefault="00A14B06" w:rsidP="00375829">
            <w:pPr>
              <w:keepNext/>
              <w:suppressAutoHyphens/>
              <w:spacing w:line="240" w:lineRule="auto"/>
              <w:jc w:val="center"/>
              <w:rPr>
                <w:sz w:val="18"/>
                <w:szCs w:val="18"/>
              </w:rPr>
            </w:pPr>
            <w:r w:rsidRPr="00375829">
              <w:rPr>
                <w:sz w:val="18"/>
                <w:szCs w:val="18"/>
              </w:rPr>
              <w:t>18-70</w:t>
            </w:r>
            <w:r w:rsidRPr="00375829">
              <w:rPr>
                <w:sz w:val="18"/>
                <w:szCs w:val="18"/>
              </w:rPr>
              <w:br/>
              <w:t>-Jährige</w:t>
            </w:r>
          </w:p>
          <w:p w14:paraId="16751AC5" w14:textId="77777777" w:rsidR="00A14B06" w:rsidRPr="00375829" w:rsidRDefault="00A14B06" w:rsidP="00375829">
            <w:pPr>
              <w:keepNext/>
              <w:suppressAutoHyphens/>
              <w:spacing w:line="240" w:lineRule="auto"/>
              <w:jc w:val="center"/>
              <w:rPr>
                <w:sz w:val="18"/>
                <w:szCs w:val="18"/>
              </w:rPr>
            </w:pPr>
            <w:r w:rsidRPr="00375829">
              <w:rPr>
                <w:sz w:val="18"/>
                <w:szCs w:val="18"/>
              </w:rPr>
              <w:t>%</w:t>
            </w:r>
          </w:p>
        </w:tc>
        <w:tc>
          <w:tcPr>
            <w:tcW w:w="850" w:type="dxa"/>
            <w:vAlign w:val="bottom"/>
          </w:tcPr>
          <w:p w14:paraId="2590A5E0" w14:textId="77777777" w:rsidR="00A14B06" w:rsidRPr="00375829" w:rsidRDefault="00A14B06" w:rsidP="00375829">
            <w:pPr>
              <w:keepNext/>
              <w:suppressAutoHyphens/>
              <w:spacing w:line="240" w:lineRule="auto"/>
              <w:jc w:val="center"/>
              <w:rPr>
                <w:sz w:val="18"/>
                <w:szCs w:val="18"/>
              </w:rPr>
            </w:pPr>
            <w:r w:rsidRPr="00375829">
              <w:rPr>
                <w:sz w:val="18"/>
                <w:szCs w:val="18"/>
              </w:rPr>
              <w:t>16-17</w:t>
            </w:r>
            <w:r w:rsidRPr="00375829">
              <w:rPr>
                <w:sz w:val="18"/>
                <w:szCs w:val="18"/>
              </w:rPr>
              <w:br/>
              <w:t>-Jährige</w:t>
            </w:r>
          </w:p>
          <w:p w14:paraId="39384B18" w14:textId="77777777" w:rsidR="00A14B06" w:rsidRPr="00375829" w:rsidRDefault="00A14B06" w:rsidP="00375829">
            <w:pPr>
              <w:keepNext/>
              <w:suppressAutoHyphens/>
              <w:spacing w:line="240" w:lineRule="auto"/>
              <w:jc w:val="center"/>
              <w:rPr>
                <w:sz w:val="18"/>
                <w:szCs w:val="18"/>
              </w:rPr>
            </w:pPr>
            <w:r w:rsidRPr="00375829">
              <w:rPr>
                <w:sz w:val="18"/>
                <w:szCs w:val="18"/>
              </w:rPr>
              <w:t>%</w:t>
            </w:r>
          </w:p>
        </w:tc>
        <w:tc>
          <w:tcPr>
            <w:tcW w:w="850" w:type="dxa"/>
            <w:vAlign w:val="bottom"/>
          </w:tcPr>
          <w:p w14:paraId="3FA5A934" w14:textId="77777777" w:rsidR="00A14B06" w:rsidRPr="00375829" w:rsidRDefault="00A14B06" w:rsidP="00375829">
            <w:pPr>
              <w:keepNext/>
              <w:suppressAutoHyphens/>
              <w:spacing w:line="240" w:lineRule="auto"/>
              <w:jc w:val="center"/>
              <w:rPr>
                <w:sz w:val="18"/>
                <w:szCs w:val="18"/>
              </w:rPr>
            </w:pPr>
            <w:r w:rsidRPr="00375829">
              <w:rPr>
                <w:sz w:val="18"/>
                <w:szCs w:val="18"/>
              </w:rPr>
              <w:t>Konsum (30-T)</w:t>
            </w:r>
          </w:p>
          <w:p w14:paraId="51590B01" w14:textId="77777777" w:rsidR="00A14B06" w:rsidRPr="00375829" w:rsidRDefault="00A14B06" w:rsidP="00375829">
            <w:pPr>
              <w:keepNext/>
              <w:suppressAutoHyphens/>
              <w:spacing w:line="240" w:lineRule="auto"/>
              <w:jc w:val="center"/>
              <w:rPr>
                <w:sz w:val="18"/>
                <w:szCs w:val="18"/>
              </w:rPr>
            </w:pPr>
            <w:r w:rsidRPr="00375829">
              <w:rPr>
                <w:sz w:val="18"/>
                <w:szCs w:val="18"/>
              </w:rPr>
              <w:t>%</w:t>
            </w:r>
          </w:p>
        </w:tc>
        <w:tc>
          <w:tcPr>
            <w:tcW w:w="850" w:type="dxa"/>
            <w:vAlign w:val="bottom"/>
          </w:tcPr>
          <w:p w14:paraId="6007FA68" w14:textId="77777777" w:rsidR="00A14B06" w:rsidRPr="00375829" w:rsidRDefault="00A14B06" w:rsidP="00375829">
            <w:pPr>
              <w:keepNext/>
              <w:suppressAutoHyphens/>
              <w:spacing w:line="240" w:lineRule="auto"/>
              <w:jc w:val="center"/>
              <w:rPr>
                <w:sz w:val="18"/>
                <w:szCs w:val="18"/>
              </w:rPr>
            </w:pPr>
            <w:r w:rsidRPr="00375829">
              <w:rPr>
                <w:sz w:val="18"/>
                <w:szCs w:val="18"/>
              </w:rPr>
              <w:t>18-26</w:t>
            </w:r>
            <w:r w:rsidRPr="00375829">
              <w:rPr>
                <w:sz w:val="18"/>
                <w:szCs w:val="18"/>
              </w:rPr>
              <w:br/>
              <w:t>-Jährige</w:t>
            </w:r>
          </w:p>
          <w:p w14:paraId="2D1E47D7" w14:textId="77777777" w:rsidR="00A14B06" w:rsidRPr="00375829" w:rsidRDefault="00A14B06" w:rsidP="00375829">
            <w:pPr>
              <w:keepNext/>
              <w:suppressAutoHyphens/>
              <w:spacing w:line="240" w:lineRule="auto"/>
              <w:jc w:val="center"/>
              <w:rPr>
                <w:sz w:val="18"/>
                <w:szCs w:val="18"/>
              </w:rPr>
            </w:pPr>
            <w:r w:rsidRPr="00375829">
              <w:rPr>
                <w:sz w:val="18"/>
                <w:szCs w:val="18"/>
              </w:rPr>
              <w:t>%</w:t>
            </w:r>
          </w:p>
        </w:tc>
        <w:tc>
          <w:tcPr>
            <w:tcW w:w="852" w:type="dxa"/>
            <w:vAlign w:val="bottom"/>
          </w:tcPr>
          <w:p w14:paraId="7DB6D7B2" w14:textId="77777777" w:rsidR="00A14B06" w:rsidRPr="00375829" w:rsidRDefault="00A14B06" w:rsidP="00375829">
            <w:pPr>
              <w:keepNext/>
              <w:suppressAutoHyphens/>
              <w:spacing w:line="240" w:lineRule="auto"/>
              <w:jc w:val="center"/>
              <w:rPr>
                <w:sz w:val="18"/>
                <w:szCs w:val="18"/>
              </w:rPr>
            </w:pPr>
            <w:r w:rsidRPr="00375829">
              <w:rPr>
                <w:sz w:val="18"/>
                <w:szCs w:val="18"/>
              </w:rPr>
              <w:t xml:space="preserve">Eltern </w:t>
            </w:r>
            <w:proofErr w:type="spellStart"/>
            <w:r w:rsidRPr="00375829">
              <w:rPr>
                <w:sz w:val="18"/>
                <w:szCs w:val="18"/>
              </w:rPr>
              <w:t>minderj</w:t>
            </w:r>
            <w:proofErr w:type="spellEnd"/>
            <w:r w:rsidRPr="00375829">
              <w:rPr>
                <w:sz w:val="18"/>
                <w:szCs w:val="18"/>
              </w:rPr>
              <w:t xml:space="preserve"> Kinder</w:t>
            </w:r>
          </w:p>
          <w:p w14:paraId="6A7DCAA3" w14:textId="77777777" w:rsidR="00A14B06" w:rsidRPr="00375829" w:rsidRDefault="00A14B06" w:rsidP="00375829">
            <w:pPr>
              <w:keepNext/>
              <w:suppressAutoHyphens/>
              <w:spacing w:line="240" w:lineRule="auto"/>
              <w:jc w:val="center"/>
              <w:rPr>
                <w:sz w:val="18"/>
                <w:szCs w:val="18"/>
              </w:rPr>
            </w:pPr>
            <w:r w:rsidRPr="00375829">
              <w:rPr>
                <w:sz w:val="18"/>
                <w:szCs w:val="18"/>
              </w:rPr>
              <w:t>%</w:t>
            </w:r>
          </w:p>
        </w:tc>
      </w:tr>
      <w:tr w:rsidR="00A14B06" w:rsidRPr="00375829" w14:paraId="6C2CC9F9" w14:textId="77777777" w:rsidTr="00D81185">
        <w:tc>
          <w:tcPr>
            <w:tcW w:w="5386" w:type="dxa"/>
          </w:tcPr>
          <w:p w14:paraId="33F4AE22" w14:textId="77777777" w:rsidR="00A14B06" w:rsidRPr="00375829" w:rsidRDefault="00A14B06" w:rsidP="00375829">
            <w:pPr>
              <w:keepNext/>
              <w:suppressAutoHyphens/>
              <w:spacing w:line="240" w:lineRule="auto"/>
              <w:jc w:val="left"/>
              <w:rPr>
                <w:sz w:val="18"/>
                <w:szCs w:val="18"/>
              </w:rPr>
            </w:pPr>
            <w:r w:rsidRPr="00375829">
              <w:rPr>
                <w:sz w:val="18"/>
                <w:szCs w:val="18"/>
              </w:rPr>
              <w:t>„Cannabis darf jetzt auch in Geschäften verkauft werden.“</w:t>
            </w:r>
          </w:p>
        </w:tc>
        <w:tc>
          <w:tcPr>
            <w:tcW w:w="850" w:type="dxa"/>
            <w:vAlign w:val="center"/>
          </w:tcPr>
          <w:p w14:paraId="4CC92A96" w14:textId="77777777" w:rsidR="00A14B06" w:rsidRPr="00375829" w:rsidRDefault="00A14B06" w:rsidP="00375829">
            <w:pPr>
              <w:keepNext/>
              <w:suppressAutoHyphens/>
              <w:spacing w:line="240" w:lineRule="auto"/>
              <w:jc w:val="center"/>
              <w:rPr>
                <w:sz w:val="18"/>
                <w:szCs w:val="18"/>
              </w:rPr>
            </w:pPr>
            <w:r w:rsidRPr="00375829">
              <w:rPr>
                <w:sz w:val="18"/>
                <w:szCs w:val="18"/>
              </w:rPr>
              <w:t>falsch</w:t>
            </w:r>
          </w:p>
        </w:tc>
        <w:tc>
          <w:tcPr>
            <w:tcW w:w="850" w:type="dxa"/>
            <w:vAlign w:val="center"/>
          </w:tcPr>
          <w:p w14:paraId="5C73AD55" w14:textId="77777777" w:rsidR="00A14B06" w:rsidRPr="00375829" w:rsidRDefault="00A14B06" w:rsidP="00375829">
            <w:pPr>
              <w:keepNext/>
              <w:suppressAutoHyphens/>
              <w:spacing w:line="240" w:lineRule="auto"/>
              <w:jc w:val="center"/>
              <w:rPr>
                <w:sz w:val="18"/>
                <w:szCs w:val="18"/>
              </w:rPr>
            </w:pPr>
            <w:r w:rsidRPr="00375829">
              <w:rPr>
                <w:sz w:val="18"/>
                <w:szCs w:val="18"/>
              </w:rPr>
              <w:t>52%</w:t>
            </w:r>
          </w:p>
        </w:tc>
        <w:tc>
          <w:tcPr>
            <w:tcW w:w="850" w:type="dxa"/>
            <w:vAlign w:val="center"/>
          </w:tcPr>
          <w:p w14:paraId="5CCD84D9" w14:textId="77777777" w:rsidR="00A14B06" w:rsidRPr="00375829" w:rsidRDefault="00A14B06" w:rsidP="00375829">
            <w:pPr>
              <w:keepNext/>
              <w:suppressAutoHyphens/>
              <w:spacing w:line="240" w:lineRule="auto"/>
              <w:jc w:val="center"/>
              <w:rPr>
                <w:sz w:val="18"/>
                <w:szCs w:val="18"/>
              </w:rPr>
            </w:pPr>
            <w:r w:rsidRPr="00375829">
              <w:rPr>
                <w:sz w:val="18"/>
                <w:szCs w:val="18"/>
              </w:rPr>
              <w:t>39%</w:t>
            </w:r>
          </w:p>
        </w:tc>
        <w:tc>
          <w:tcPr>
            <w:tcW w:w="850" w:type="dxa"/>
            <w:vAlign w:val="center"/>
          </w:tcPr>
          <w:p w14:paraId="536E530B" w14:textId="77777777" w:rsidR="00A14B06" w:rsidRPr="00375829" w:rsidRDefault="00A14B06" w:rsidP="00375829">
            <w:pPr>
              <w:keepNext/>
              <w:suppressAutoHyphens/>
              <w:spacing w:line="240" w:lineRule="auto"/>
              <w:jc w:val="center"/>
              <w:rPr>
                <w:sz w:val="18"/>
                <w:szCs w:val="18"/>
              </w:rPr>
            </w:pPr>
            <w:r w:rsidRPr="00375829">
              <w:rPr>
                <w:sz w:val="18"/>
                <w:szCs w:val="18"/>
              </w:rPr>
              <w:t>75%</w:t>
            </w:r>
          </w:p>
        </w:tc>
        <w:tc>
          <w:tcPr>
            <w:tcW w:w="850" w:type="dxa"/>
            <w:vAlign w:val="center"/>
          </w:tcPr>
          <w:p w14:paraId="4A74C182" w14:textId="77777777" w:rsidR="00A14B06" w:rsidRPr="00375829" w:rsidRDefault="00A14B06" w:rsidP="00375829">
            <w:pPr>
              <w:keepNext/>
              <w:suppressAutoHyphens/>
              <w:spacing w:line="240" w:lineRule="auto"/>
              <w:jc w:val="center"/>
              <w:rPr>
                <w:sz w:val="18"/>
                <w:szCs w:val="18"/>
              </w:rPr>
            </w:pPr>
            <w:r w:rsidRPr="00375829">
              <w:rPr>
                <w:sz w:val="18"/>
                <w:szCs w:val="18"/>
              </w:rPr>
              <w:t>54%</w:t>
            </w:r>
          </w:p>
        </w:tc>
        <w:tc>
          <w:tcPr>
            <w:tcW w:w="852" w:type="dxa"/>
            <w:vAlign w:val="center"/>
          </w:tcPr>
          <w:p w14:paraId="7C30835F" w14:textId="77777777" w:rsidR="00A14B06" w:rsidRPr="00375829" w:rsidRDefault="00A14B06" w:rsidP="00375829">
            <w:pPr>
              <w:keepNext/>
              <w:suppressAutoHyphens/>
              <w:spacing w:line="240" w:lineRule="auto"/>
              <w:jc w:val="center"/>
              <w:rPr>
                <w:sz w:val="18"/>
                <w:szCs w:val="18"/>
              </w:rPr>
            </w:pPr>
            <w:r w:rsidRPr="00375829">
              <w:rPr>
                <w:sz w:val="18"/>
                <w:szCs w:val="18"/>
              </w:rPr>
              <w:t>51%</w:t>
            </w:r>
          </w:p>
        </w:tc>
      </w:tr>
      <w:tr w:rsidR="00A14B06" w:rsidRPr="00375829" w14:paraId="73750DDF" w14:textId="77777777" w:rsidTr="00D81185">
        <w:tc>
          <w:tcPr>
            <w:tcW w:w="5386" w:type="dxa"/>
          </w:tcPr>
          <w:p w14:paraId="0D4D360B" w14:textId="77777777" w:rsidR="00A14B06" w:rsidRPr="00375829" w:rsidRDefault="00A14B06" w:rsidP="00375829">
            <w:pPr>
              <w:keepNext/>
              <w:suppressAutoHyphens/>
              <w:spacing w:line="240" w:lineRule="auto"/>
              <w:jc w:val="left"/>
              <w:rPr>
                <w:sz w:val="18"/>
                <w:szCs w:val="18"/>
              </w:rPr>
            </w:pPr>
            <w:r w:rsidRPr="00375829">
              <w:rPr>
                <w:sz w:val="18"/>
                <w:szCs w:val="18"/>
              </w:rPr>
              <w:t>„Jugendliche (14 bis 17 Jahre) dürfen Cannabis kaufen.“</w:t>
            </w:r>
          </w:p>
        </w:tc>
        <w:tc>
          <w:tcPr>
            <w:tcW w:w="850" w:type="dxa"/>
            <w:vAlign w:val="center"/>
          </w:tcPr>
          <w:p w14:paraId="661EFCB7" w14:textId="77777777" w:rsidR="00A14B06" w:rsidRPr="00375829" w:rsidRDefault="00A14B06" w:rsidP="00375829">
            <w:pPr>
              <w:keepNext/>
              <w:suppressAutoHyphens/>
              <w:spacing w:line="240" w:lineRule="auto"/>
              <w:jc w:val="center"/>
              <w:rPr>
                <w:sz w:val="18"/>
                <w:szCs w:val="18"/>
              </w:rPr>
            </w:pPr>
            <w:r w:rsidRPr="00375829">
              <w:rPr>
                <w:sz w:val="18"/>
                <w:szCs w:val="18"/>
              </w:rPr>
              <w:t>falsch</w:t>
            </w:r>
          </w:p>
        </w:tc>
        <w:tc>
          <w:tcPr>
            <w:tcW w:w="850" w:type="dxa"/>
            <w:vAlign w:val="center"/>
          </w:tcPr>
          <w:p w14:paraId="4DD1E593" w14:textId="77777777" w:rsidR="00A14B06" w:rsidRPr="00375829" w:rsidRDefault="00A14B06" w:rsidP="00375829">
            <w:pPr>
              <w:keepNext/>
              <w:suppressAutoHyphens/>
              <w:spacing w:line="240" w:lineRule="auto"/>
              <w:jc w:val="center"/>
              <w:rPr>
                <w:sz w:val="18"/>
                <w:szCs w:val="18"/>
              </w:rPr>
            </w:pPr>
            <w:r w:rsidRPr="00375829">
              <w:rPr>
                <w:sz w:val="18"/>
                <w:szCs w:val="18"/>
              </w:rPr>
              <w:t>77%</w:t>
            </w:r>
          </w:p>
        </w:tc>
        <w:tc>
          <w:tcPr>
            <w:tcW w:w="850" w:type="dxa"/>
            <w:vAlign w:val="center"/>
          </w:tcPr>
          <w:p w14:paraId="0861243A" w14:textId="77777777" w:rsidR="00A14B06" w:rsidRPr="00375829" w:rsidRDefault="00A14B06" w:rsidP="00375829">
            <w:pPr>
              <w:keepNext/>
              <w:suppressAutoHyphens/>
              <w:spacing w:line="240" w:lineRule="auto"/>
              <w:jc w:val="center"/>
              <w:rPr>
                <w:sz w:val="18"/>
                <w:szCs w:val="18"/>
              </w:rPr>
            </w:pPr>
            <w:r w:rsidRPr="00375829">
              <w:rPr>
                <w:sz w:val="18"/>
                <w:szCs w:val="18"/>
              </w:rPr>
              <w:t>80%</w:t>
            </w:r>
          </w:p>
        </w:tc>
        <w:tc>
          <w:tcPr>
            <w:tcW w:w="850" w:type="dxa"/>
            <w:vAlign w:val="center"/>
          </w:tcPr>
          <w:p w14:paraId="11B78729" w14:textId="77777777" w:rsidR="00A14B06" w:rsidRPr="00375829" w:rsidRDefault="00A14B06" w:rsidP="00375829">
            <w:pPr>
              <w:keepNext/>
              <w:suppressAutoHyphens/>
              <w:spacing w:line="240" w:lineRule="auto"/>
              <w:jc w:val="center"/>
              <w:rPr>
                <w:sz w:val="18"/>
                <w:szCs w:val="18"/>
              </w:rPr>
            </w:pPr>
            <w:r w:rsidRPr="00375829">
              <w:rPr>
                <w:sz w:val="18"/>
                <w:szCs w:val="18"/>
              </w:rPr>
              <w:t>91%</w:t>
            </w:r>
          </w:p>
        </w:tc>
        <w:tc>
          <w:tcPr>
            <w:tcW w:w="850" w:type="dxa"/>
            <w:vAlign w:val="center"/>
          </w:tcPr>
          <w:p w14:paraId="48C8EB50" w14:textId="77777777" w:rsidR="00A14B06" w:rsidRPr="00375829" w:rsidRDefault="00A14B06" w:rsidP="00375829">
            <w:pPr>
              <w:keepNext/>
              <w:suppressAutoHyphens/>
              <w:spacing w:line="240" w:lineRule="auto"/>
              <w:jc w:val="center"/>
              <w:rPr>
                <w:sz w:val="18"/>
                <w:szCs w:val="18"/>
              </w:rPr>
            </w:pPr>
            <w:r w:rsidRPr="00375829">
              <w:rPr>
                <w:sz w:val="18"/>
                <w:szCs w:val="18"/>
              </w:rPr>
              <w:t>87%</w:t>
            </w:r>
          </w:p>
        </w:tc>
        <w:tc>
          <w:tcPr>
            <w:tcW w:w="852" w:type="dxa"/>
            <w:vAlign w:val="center"/>
          </w:tcPr>
          <w:p w14:paraId="5EF83779" w14:textId="77777777" w:rsidR="00A14B06" w:rsidRPr="00375829" w:rsidRDefault="00A14B06" w:rsidP="00375829">
            <w:pPr>
              <w:keepNext/>
              <w:suppressAutoHyphens/>
              <w:spacing w:line="240" w:lineRule="auto"/>
              <w:jc w:val="center"/>
              <w:rPr>
                <w:sz w:val="18"/>
                <w:szCs w:val="18"/>
              </w:rPr>
            </w:pPr>
            <w:r w:rsidRPr="00375829">
              <w:rPr>
                <w:sz w:val="18"/>
                <w:szCs w:val="18"/>
              </w:rPr>
              <w:t>78%</w:t>
            </w:r>
          </w:p>
        </w:tc>
      </w:tr>
      <w:tr w:rsidR="00A14B06" w:rsidRPr="00375829" w14:paraId="4A1657AB" w14:textId="77777777" w:rsidTr="00D81185">
        <w:tc>
          <w:tcPr>
            <w:tcW w:w="5386" w:type="dxa"/>
          </w:tcPr>
          <w:p w14:paraId="6CA219F2" w14:textId="77777777" w:rsidR="00A14B06" w:rsidRPr="00375829" w:rsidRDefault="00A14B06" w:rsidP="00375829">
            <w:pPr>
              <w:keepNext/>
              <w:suppressAutoHyphens/>
              <w:spacing w:line="240" w:lineRule="auto"/>
              <w:jc w:val="left"/>
              <w:rPr>
                <w:sz w:val="18"/>
                <w:szCs w:val="18"/>
              </w:rPr>
            </w:pPr>
            <w:r w:rsidRPr="00375829">
              <w:rPr>
                <w:sz w:val="18"/>
                <w:szCs w:val="18"/>
              </w:rPr>
              <w:t>„Erwachsene dürfen bis zu 25 g Cannabis in der Öffentlichkeit bei sich tragen.“</w:t>
            </w:r>
          </w:p>
        </w:tc>
        <w:tc>
          <w:tcPr>
            <w:tcW w:w="850" w:type="dxa"/>
            <w:vAlign w:val="center"/>
          </w:tcPr>
          <w:p w14:paraId="21CA5586" w14:textId="77777777" w:rsidR="00A14B06" w:rsidRPr="00375829" w:rsidRDefault="00A14B06" w:rsidP="00375829">
            <w:pPr>
              <w:keepNext/>
              <w:suppressAutoHyphens/>
              <w:spacing w:line="240" w:lineRule="auto"/>
              <w:jc w:val="center"/>
              <w:rPr>
                <w:sz w:val="18"/>
                <w:szCs w:val="18"/>
              </w:rPr>
            </w:pPr>
            <w:r w:rsidRPr="00375829">
              <w:rPr>
                <w:sz w:val="18"/>
                <w:szCs w:val="18"/>
              </w:rPr>
              <w:t>richtig</w:t>
            </w:r>
          </w:p>
        </w:tc>
        <w:tc>
          <w:tcPr>
            <w:tcW w:w="850" w:type="dxa"/>
            <w:vAlign w:val="center"/>
          </w:tcPr>
          <w:p w14:paraId="6A3FABDA" w14:textId="77777777" w:rsidR="00A14B06" w:rsidRPr="00375829" w:rsidRDefault="00A14B06" w:rsidP="00375829">
            <w:pPr>
              <w:keepNext/>
              <w:suppressAutoHyphens/>
              <w:spacing w:line="240" w:lineRule="auto"/>
              <w:jc w:val="center"/>
              <w:rPr>
                <w:sz w:val="18"/>
                <w:szCs w:val="18"/>
              </w:rPr>
            </w:pPr>
            <w:r w:rsidRPr="00375829">
              <w:rPr>
                <w:sz w:val="18"/>
                <w:szCs w:val="18"/>
              </w:rPr>
              <w:t>56%</w:t>
            </w:r>
          </w:p>
        </w:tc>
        <w:tc>
          <w:tcPr>
            <w:tcW w:w="850" w:type="dxa"/>
            <w:vAlign w:val="center"/>
          </w:tcPr>
          <w:p w14:paraId="27B0B08D" w14:textId="77777777" w:rsidR="00A14B06" w:rsidRPr="00375829" w:rsidRDefault="00A14B06" w:rsidP="00375829">
            <w:pPr>
              <w:keepNext/>
              <w:suppressAutoHyphens/>
              <w:spacing w:line="240" w:lineRule="auto"/>
              <w:jc w:val="center"/>
              <w:rPr>
                <w:sz w:val="18"/>
                <w:szCs w:val="18"/>
              </w:rPr>
            </w:pPr>
            <w:r w:rsidRPr="00375829">
              <w:rPr>
                <w:sz w:val="18"/>
                <w:szCs w:val="18"/>
              </w:rPr>
              <w:t>43%</w:t>
            </w:r>
          </w:p>
        </w:tc>
        <w:tc>
          <w:tcPr>
            <w:tcW w:w="850" w:type="dxa"/>
            <w:vAlign w:val="center"/>
          </w:tcPr>
          <w:p w14:paraId="4071C958" w14:textId="77777777" w:rsidR="00A14B06" w:rsidRPr="00375829" w:rsidRDefault="00A14B06" w:rsidP="00375829">
            <w:pPr>
              <w:keepNext/>
              <w:suppressAutoHyphens/>
              <w:spacing w:line="240" w:lineRule="auto"/>
              <w:jc w:val="center"/>
              <w:rPr>
                <w:sz w:val="18"/>
                <w:szCs w:val="18"/>
              </w:rPr>
            </w:pPr>
            <w:r w:rsidRPr="00375829">
              <w:rPr>
                <w:sz w:val="18"/>
                <w:szCs w:val="18"/>
              </w:rPr>
              <w:t>78%</w:t>
            </w:r>
          </w:p>
        </w:tc>
        <w:tc>
          <w:tcPr>
            <w:tcW w:w="850" w:type="dxa"/>
            <w:vAlign w:val="center"/>
          </w:tcPr>
          <w:p w14:paraId="684610AE" w14:textId="77777777" w:rsidR="00A14B06" w:rsidRPr="00375829" w:rsidRDefault="00A14B06" w:rsidP="00375829">
            <w:pPr>
              <w:keepNext/>
              <w:suppressAutoHyphens/>
              <w:spacing w:line="240" w:lineRule="auto"/>
              <w:jc w:val="center"/>
              <w:rPr>
                <w:sz w:val="18"/>
                <w:szCs w:val="18"/>
              </w:rPr>
            </w:pPr>
            <w:r w:rsidRPr="00375829">
              <w:rPr>
                <w:sz w:val="18"/>
                <w:szCs w:val="18"/>
              </w:rPr>
              <w:t>56%</w:t>
            </w:r>
          </w:p>
        </w:tc>
        <w:tc>
          <w:tcPr>
            <w:tcW w:w="852" w:type="dxa"/>
            <w:vAlign w:val="center"/>
          </w:tcPr>
          <w:p w14:paraId="62FAC9A3" w14:textId="77777777" w:rsidR="00A14B06" w:rsidRPr="00375829" w:rsidRDefault="00A14B06" w:rsidP="00375829">
            <w:pPr>
              <w:keepNext/>
              <w:suppressAutoHyphens/>
              <w:spacing w:line="240" w:lineRule="auto"/>
              <w:jc w:val="center"/>
              <w:rPr>
                <w:sz w:val="18"/>
                <w:szCs w:val="18"/>
              </w:rPr>
            </w:pPr>
            <w:r w:rsidRPr="00375829">
              <w:rPr>
                <w:sz w:val="18"/>
                <w:szCs w:val="18"/>
              </w:rPr>
              <w:t>60%</w:t>
            </w:r>
          </w:p>
        </w:tc>
      </w:tr>
      <w:tr w:rsidR="00A14B06" w:rsidRPr="00375829" w14:paraId="279FF5C9" w14:textId="77777777" w:rsidTr="00D81185">
        <w:tc>
          <w:tcPr>
            <w:tcW w:w="5386" w:type="dxa"/>
          </w:tcPr>
          <w:p w14:paraId="562E12B6" w14:textId="77777777" w:rsidR="00A14B06" w:rsidRPr="00375829" w:rsidRDefault="00A14B06" w:rsidP="00375829">
            <w:pPr>
              <w:keepNext/>
              <w:suppressAutoHyphens/>
              <w:spacing w:line="240" w:lineRule="auto"/>
              <w:jc w:val="left"/>
              <w:rPr>
                <w:sz w:val="18"/>
                <w:szCs w:val="18"/>
              </w:rPr>
            </w:pPr>
            <w:r w:rsidRPr="00375829">
              <w:rPr>
                <w:sz w:val="18"/>
                <w:szCs w:val="18"/>
              </w:rPr>
              <w:t>„Cannabiskonsum in der Öffentlichkeit ist überall verboten.“</w:t>
            </w:r>
          </w:p>
        </w:tc>
        <w:tc>
          <w:tcPr>
            <w:tcW w:w="850" w:type="dxa"/>
            <w:vAlign w:val="center"/>
          </w:tcPr>
          <w:p w14:paraId="4090B6EB" w14:textId="77777777" w:rsidR="00A14B06" w:rsidRPr="00375829" w:rsidRDefault="00A14B06" w:rsidP="00375829">
            <w:pPr>
              <w:keepNext/>
              <w:suppressAutoHyphens/>
              <w:spacing w:line="240" w:lineRule="auto"/>
              <w:jc w:val="center"/>
              <w:rPr>
                <w:sz w:val="18"/>
                <w:szCs w:val="18"/>
              </w:rPr>
            </w:pPr>
            <w:r w:rsidRPr="00375829">
              <w:rPr>
                <w:sz w:val="18"/>
                <w:szCs w:val="18"/>
              </w:rPr>
              <w:t>falsch</w:t>
            </w:r>
          </w:p>
        </w:tc>
        <w:tc>
          <w:tcPr>
            <w:tcW w:w="850" w:type="dxa"/>
            <w:vAlign w:val="center"/>
          </w:tcPr>
          <w:p w14:paraId="0AC6374E" w14:textId="77777777" w:rsidR="00A14B06" w:rsidRPr="00375829" w:rsidRDefault="00A14B06" w:rsidP="00375829">
            <w:pPr>
              <w:keepNext/>
              <w:suppressAutoHyphens/>
              <w:spacing w:line="240" w:lineRule="auto"/>
              <w:jc w:val="center"/>
              <w:rPr>
                <w:sz w:val="18"/>
                <w:szCs w:val="18"/>
              </w:rPr>
            </w:pPr>
            <w:r w:rsidRPr="00375829">
              <w:rPr>
                <w:sz w:val="18"/>
                <w:szCs w:val="18"/>
              </w:rPr>
              <w:t>64%</w:t>
            </w:r>
          </w:p>
        </w:tc>
        <w:tc>
          <w:tcPr>
            <w:tcW w:w="850" w:type="dxa"/>
            <w:vAlign w:val="center"/>
          </w:tcPr>
          <w:p w14:paraId="71446E52" w14:textId="77777777" w:rsidR="00A14B06" w:rsidRPr="00375829" w:rsidRDefault="00A14B06" w:rsidP="00375829">
            <w:pPr>
              <w:keepNext/>
              <w:suppressAutoHyphens/>
              <w:spacing w:line="240" w:lineRule="auto"/>
              <w:jc w:val="center"/>
              <w:rPr>
                <w:sz w:val="18"/>
                <w:szCs w:val="18"/>
              </w:rPr>
            </w:pPr>
            <w:r w:rsidRPr="00375829">
              <w:rPr>
                <w:sz w:val="18"/>
                <w:szCs w:val="18"/>
              </w:rPr>
              <w:t>64%</w:t>
            </w:r>
          </w:p>
        </w:tc>
        <w:tc>
          <w:tcPr>
            <w:tcW w:w="850" w:type="dxa"/>
            <w:vAlign w:val="center"/>
          </w:tcPr>
          <w:p w14:paraId="69492876" w14:textId="77777777" w:rsidR="00A14B06" w:rsidRPr="00375829" w:rsidRDefault="00A14B06" w:rsidP="00375829">
            <w:pPr>
              <w:keepNext/>
              <w:suppressAutoHyphens/>
              <w:spacing w:line="240" w:lineRule="auto"/>
              <w:jc w:val="center"/>
              <w:rPr>
                <w:sz w:val="18"/>
                <w:szCs w:val="18"/>
              </w:rPr>
            </w:pPr>
            <w:r w:rsidRPr="00375829">
              <w:rPr>
                <w:sz w:val="18"/>
                <w:szCs w:val="18"/>
              </w:rPr>
              <w:t>87%</w:t>
            </w:r>
          </w:p>
        </w:tc>
        <w:tc>
          <w:tcPr>
            <w:tcW w:w="850" w:type="dxa"/>
            <w:vAlign w:val="center"/>
          </w:tcPr>
          <w:p w14:paraId="36A22DA1" w14:textId="77777777" w:rsidR="00A14B06" w:rsidRPr="00375829" w:rsidRDefault="00A14B06" w:rsidP="00375829">
            <w:pPr>
              <w:keepNext/>
              <w:suppressAutoHyphens/>
              <w:spacing w:line="240" w:lineRule="auto"/>
              <w:jc w:val="center"/>
              <w:rPr>
                <w:sz w:val="18"/>
                <w:szCs w:val="18"/>
              </w:rPr>
            </w:pPr>
            <w:r w:rsidRPr="00375829">
              <w:rPr>
                <w:sz w:val="18"/>
                <w:szCs w:val="18"/>
              </w:rPr>
              <w:t>78%</w:t>
            </w:r>
          </w:p>
        </w:tc>
        <w:tc>
          <w:tcPr>
            <w:tcW w:w="852" w:type="dxa"/>
            <w:vAlign w:val="center"/>
          </w:tcPr>
          <w:p w14:paraId="06BD4F83" w14:textId="77777777" w:rsidR="00A14B06" w:rsidRPr="00375829" w:rsidRDefault="00A14B06" w:rsidP="00375829">
            <w:pPr>
              <w:keepNext/>
              <w:suppressAutoHyphens/>
              <w:spacing w:line="240" w:lineRule="auto"/>
              <w:jc w:val="center"/>
              <w:rPr>
                <w:sz w:val="18"/>
                <w:szCs w:val="18"/>
              </w:rPr>
            </w:pPr>
            <w:r w:rsidRPr="00375829">
              <w:rPr>
                <w:sz w:val="18"/>
                <w:szCs w:val="18"/>
              </w:rPr>
              <w:t>69%</w:t>
            </w:r>
          </w:p>
        </w:tc>
      </w:tr>
      <w:tr w:rsidR="00A14B06" w:rsidRPr="00375829" w14:paraId="082878BA" w14:textId="77777777" w:rsidTr="00D81185">
        <w:tc>
          <w:tcPr>
            <w:tcW w:w="5386" w:type="dxa"/>
          </w:tcPr>
          <w:p w14:paraId="3EA4E567" w14:textId="77777777" w:rsidR="00A14B06" w:rsidRPr="00375829" w:rsidRDefault="00A14B06" w:rsidP="00375829">
            <w:pPr>
              <w:keepNext/>
              <w:suppressAutoHyphens/>
              <w:spacing w:line="240" w:lineRule="auto"/>
              <w:jc w:val="left"/>
              <w:rPr>
                <w:sz w:val="18"/>
                <w:szCs w:val="18"/>
              </w:rPr>
            </w:pPr>
            <w:r w:rsidRPr="00375829">
              <w:rPr>
                <w:sz w:val="18"/>
                <w:szCs w:val="18"/>
              </w:rPr>
              <w:t>„Vom Cannabis, das selbst zu Hause angebaut wurde, dürfen an andere Erwachsene maximal 10 g pro Monat abgegeben werden.“</w:t>
            </w:r>
          </w:p>
        </w:tc>
        <w:tc>
          <w:tcPr>
            <w:tcW w:w="850" w:type="dxa"/>
            <w:vAlign w:val="center"/>
          </w:tcPr>
          <w:p w14:paraId="570181E6" w14:textId="77777777" w:rsidR="00A14B06" w:rsidRPr="00375829" w:rsidRDefault="00A14B06" w:rsidP="00375829">
            <w:pPr>
              <w:keepNext/>
              <w:suppressAutoHyphens/>
              <w:spacing w:line="240" w:lineRule="auto"/>
              <w:jc w:val="center"/>
              <w:rPr>
                <w:sz w:val="18"/>
                <w:szCs w:val="18"/>
              </w:rPr>
            </w:pPr>
            <w:r w:rsidRPr="00375829">
              <w:rPr>
                <w:sz w:val="18"/>
                <w:szCs w:val="18"/>
              </w:rPr>
              <w:t>falsch</w:t>
            </w:r>
          </w:p>
        </w:tc>
        <w:tc>
          <w:tcPr>
            <w:tcW w:w="850" w:type="dxa"/>
            <w:vAlign w:val="center"/>
          </w:tcPr>
          <w:p w14:paraId="6FE13A74" w14:textId="77777777" w:rsidR="00A14B06" w:rsidRPr="00375829" w:rsidRDefault="00A14B06" w:rsidP="00375829">
            <w:pPr>
              <w:keepNext/>
              <w:suppressAutoHyphens/>
              <w:spacing w:line="240" w:lineRule="auto"/>
              <w:jc w:val="center"/>
              <w:rPr>
                <w:sz w:val="18"/>
                <w:szCs w:val="18"/>
              </w:rPr>
            </w:pPr>
            <w:r w:rsidRPr="00375829">
              <w:rPr>
                <w:sz w:val="18"/>
                <w:szCs w:val="18"/>
              </w:rPr>
              <w:t>25%</w:t>
            </w:r>
          </w:p>
        </w:tc>
        <w:tc>
          <w:tcPr>
            <w:tcW w:w="850" w:type="dxa"/>
            <w:vAlign w:val="center"/>
          </w:tcPr>
          <w:p w14:paraId="2E8C758B" w14:textId="77777777" w:rsidR="00A14B06" w:rsidRPr="00375829" w:rsidRDefault="00A14B06" w:rsidP="00375829">
            <w:pPr>
              <w:keepNext/>
              <w:suppressAutoHyphens/>
              <w:spacing w:line="240" w:lineRule="auto"/>
              <w:jc w:val="center"/>
              <w:rPr>
                <w:sz w:val="18"/>
                <w:szCs w:val="18"/>
              </w:rPr>
            </w:pPr>
            <w:r w:rsidRPr="00375829">
              <w:rPr>
                <w:sz w:val="18"/>
                <w:szCs w:val="18"/>
              </w:rPr>
              <w:t>16%</w:t>
            </w:r>
          </w:p>
        </w:tc>
        <w:tc>
          <w:tcPr>
            <w:tcW w:w="850" w:type="dxa"/>
            <w:vAlign w:val="center"/>
          </w:tcPr>
          <w:p w14:paraId="5D8623A5" w14:textId="77777777" w:rsidR="00A14B06" w:rsidRPr="00375829" w:rsidRDefault="00A14B06" w:rsidP="00375829">
            <w:pPr>
              <w:keepNext/>
              <w:suppressAutoHyphens/>
              <w:spacing w:line="240" w:lineRule="auto"/>
              <w:jc w:val="center"/>
              <w:rPr>
                <w:sz w:val="18"/>
                <w:szCs w:val="18"/>
              </w:rPr>
            </w:pPr>
            <w:r w:rsidRPr="00375829">
              <w:rPr>
                <w:sz w:val="18"/>
                <w:szCs w:val="18"/>
              </w:rPr>
              <w:t>53%</w:t>
            </w:r>
          </w:p>
        </w:tc>
        <w:tc>
          <w:tcPr>
            <w:tcW w:w="850" w:type="dxa"/>
            <w:vAlign w:val="center"/>
          </w:tcPr>
          <w:p w14:paraId="7E125C16" w14:textId="77777777" w:rsidR="00A14B06" w:rsidRPr="00375829" w:rsidRDefault="00A14B06" w:rsidP="00375829">
            <w:pPr>
              <w:keepNext/>
              <w:suppressAutoHyphens/>
              <w:spacing w:line="240" w:lineRule="auto"/>
              <w:jc w:val="center"/>
              <w:rPr>
                <w:sz w:val="18"/>
                <w:szCs w:val="18"/>
              </w:rPr>
            </w:pPr>
            <w:r w:rsidRPr="00375829">
              <w:rPr>
                <w:sz w:val="18"/>
                <w:szCs w:val="18"/>
              </w:rPr>
              <w:t>28%</w:t>
            </w:r>
          </w:p>
        </w:tc>
        <w:tc>
          <w:tcPr>
            <w:tcW w:w="852" w:type="dxa"/>
            <w:vAlign w:val="center"/>
          </w:tcPr>
          <w:p w14:paraId="2163AE75" w14:textId="77777777" w:rsidR="00A14B06" w:rsidRPr="00375829" w:rsidRDefault="00A14B06" w:rsidP="00375829">
            <w:pPr>
              <w:keepNext/>
              <w:suppressAutoHyphens/>
              <w:spacing w:line="240" w:lineRule="auto"/>
              <w:jc w:val="center"/>
              <w:rPr>
                <w:sz w:val="18"/>
                <w:szCs w:val="18"/>
              </w:rPr>
            </w:pPr>
            <w:r w:rsidRPr="00375829">
              <w:rPr>
                <w:sz w:val="18"/>
                <w:szCs w:val="18"/>
              </w:rPr>
              <w:t>28%</w:t>
            </w:r>
          </w:p>
        </w:tc>
      </w:tr>
      <w:tr w:rsidR="00A14B06" w:rsidRPr="00375829" w14:paraId="48DE5549" w14:textId="77777777" w:rsidTr="00D81185">
        <w:tc>
          <w:tcPr>
            <w:tcW w:w="5386" w:type="dxa"/>
          </w:tcPr>
          <w:p w14:paraId="13AC3038" w14:textId="77777777" w:rsidR="00A14B06" w:rsidRPr="00375829" w:rsidRDefault="00A14B06" w:rsidP="00375829">
            <w:pPr>
              <w:keepNext/>
              <w:suppressAutoHyphens/>
              <w:spacing w:line="240" w:lineRule="auto"/>
              <w:jc w:val="left"/>
              <w:rPr>
                <w:sz w:val="18"/>
                <w:szCs w:val="18"/>
              </w:rPr>
            </w:pPr>
            <w:r w:rsidRPr="00375829">
              <w:rPr>
                <w:sz w:val="18"/>
                <w:szCs w:val="18"/>
              </w:rPr>
              <w:t>„Eltern dürfen ihren minderjährigen Kindern den Cannabiskonsum zu Hause und unter ihrer Aufsicht erlauben.“</w:t>
            </w:r>
          </w:p>
        </w:tc>
        <w:tc>
          <w:tcPr>
            <w:tcW w:w="850" w:type="dxa"/>
            <w:vAlign w:val="center"/>
          </w:tcPr>
          <w:p w14:paraId="4FC2941B" w14:textId="77777777" w:rsidR="00A14B06" w:rsidRPr="00375829" w:rsidRDefault="00A14B06" w:rsidP="00375829">
            <w:pPr>
              <w:keepNext/>
              <w:suppressAutoHyphens/>
              <w:spacing w:line="240" w:lineRule="auto"/>
              <w:jc w:val="center"/>
              <w:rPr>
                <w:sz w:val="18"/>
                <w:szCs w:val="18"/>
              </w:rPr>
            </w:pPr>
            <w:r w:rsidRPr="00375829">
              <w:rPr>
                <w:sz w:val="18"/>
                <w:szCs w:val="18"/>
              </w:rPr>
              <w:t>falsch</w:t>
            </w:r>
          </w:p>
        </w:tc>
        <w:tc>
          <w:tcPr>
            <w:tcW w:w="850" w:type="dxa"/>
            <w:vAlign w:val="center"/>
          </w:tcPr>
          <w:p w14:paraId="76B8BFC0" w14:textId="77777777" w:rsidR="00A14B06" w:rsidRPr="00375829" w:rsidRDefault="00A14B06" w:rsidP="00375829">
            <w:pPr>
              <w:keepNext/>
              <w:suppressAutoHyphens/>
              <w:spacing w:line="240" w:lineRule="auto"/>
              <w:jc w:val="center"/>
              <w:rPr>
                <w:sz w:val="18"/>
                <w:szCs w:val="18"/>
              </w:rPr>
            </w:pPr>
            <w:r w:rsidRPr="00375829">
              <w:rPr>
                <w:sz w:val="18"/>
                <w:szCs w:val="18"/>
              </w:rPr>
              <w:t>69%</w:t>
            </w:r>
          </w:p>
        </w:tc>
        <w:tc>
          <w:tcPr>
            <w:tcW w:w="850" w:type="dxa"/>
            <w:vAlign w:val="center"/>
          </w:tcPr>
          <w:p w14:paraId="28A110D4" w14:textId="77777777" w:rsidR="00A14B06" w:rsidRPr="00375829" w:rsidRDefault="00A14B06" w:rsidP="00375829">
            <w:pPr>
              <w:keepNext/>
              <w:suppressAutoHyphens/>
              <w:spacing w:line="240" w:lineRule="auto"/>
              <w:jc w:val="center"/>
              <w:rPr>
                <w:sz w:val="18"/>
                <w:szCs w:val="18"/>
              </w:rPr>
            </w:pPr>
            <w:r w:rsidRPr="00375829">
              <w:rPr>
                <w:sz w:val="18"/>
                <w:szCs w:val="18"/>
              </w:rPr>
              <w:t>60%</w:t>
            </w:r>
          </w:p>
        </w:tc>
        <w:tc>
          <w:tcPr>
            <w:tcW w:w="850" w:type="dxa"/>
            <w:vAlign w:val="center"/>
          </w:tcPr>
          <w:p w14:paraId="460F5408" w14:textId="77777777" w:rsidR="00A14B06" w:rsidRPr="00375829" w:rsidRDefault="00A14B06" w:rsidP="00375829">
            <w:pPr>
              <w:keepNext/>
              <w:suppressAutoHyphens/>
              <w:spacing w:line="240" w:lineRule="auto"/>
              <w:jc w:val="center"/>
              <w:rPr>
                <w:sz w:val="18"/>
                <w:szCs w:val="18"/>
              </w:rPr>
            </w:pPr>
            <w:r w:rsidRPr="00375829">
              <w:rPr>
                <w:sz w:val="18"/>
                <w:szCs w:val="18"/>
              </w:rPr>
              <w:t>79%</w:t>
            </w:r>
          </w:p>
        </w:tc>
        <w:tc>
          <w:tcPr>
            <w:tcW w:w="850" w:type="dxa"/>
            <w:vAlign w:val="center"/>
          </w:tcPr>
          <w:p w14:paraId="55178787" w14:textId="77777777" w:rsidR="00A14B06" w:rsidRPr="00375829" w:rsidRDefault="00A14B06" w:rsidP="00375829">
            <w:pPr>
              <w:keepNext/>
              <w:suppressAutoHyphens/>
              <w:spacing w:line="240" w:lineRule="auto"/>
              <w:jc w:val="center"/>
              <w:rPr>
                <w:sz w:val="18"/>
                <w:szCs w:val="18"/>
              </w:rPr>
            </w:pPr>
            <w:r w:rsidRPr="00375829">
              <w:rPr>
                <w:sz w:val="18"/>
                <w:szCs w:val="18"/>
              </w:rPr>
              <w:t>73%</w:t>
            </w:r>
          </w:p>
        </w:tc>
        <w:tc>
          <w:tcPr>
            <w:tcW w:w="852" w:type="dxa"/>
            <w:vAlign w:val="center"/>
          </w:tcPr>
          <w:p w14:paraId="02B730F8" w14:textId="77777777" w:rsidR="00A14B06" w:rsidRPr="00375829" w:rsidRDefault="00A14B06" w:rsidP="00375829">
            <w:pPr>
              <w:keepNext/>
              <w:suppressAutoHyphens/>
              <w:spacing w:line="240" w:lineRule="auto"/>
              <w:jc w:val="center"/>
              <w:rPr>
                <w:sz w:val="18"/>
                <w:szCs w:val="18"/>
              </w:rPr>
            </w:pPr>
            <w:r w:rsidRPr="00375829">
              <w:rPr>
                <w:sz w:val="18"/>
                <w:szCs w:val="18"/>
              </w:rPr>
              <w:t>70%</w:t>
            </w:r>
          </w:p>
        </w:tc>
      </w:tr>
      <w:tr w:rsidR="00A14B06" w:rsidRPr="00375829" w14:paraId="605481B5" w14:textId="77777777" w:rsidTr="00D81185">
        <w:tc>
          <w:tcPr>
            <w:tcW w:w="5386" w:type="dxa"/>
            <w:tcBorders>
              <w:bottom w:val="single" w:sz="12" w:space="0" w:color="auto"/>
            </w:tcBorders>
          </w:tcPr>
          <w:p w14:paraId="147ABE65" w14:textId="77777777" w:rsidR="00A14B06" w:rsidRPr="00375829" w:rsidRDefault="00A14B06" w:rsidP="00375829">
            <w:pPr>
              <w:keepNext/>
              <w:suppressAutoHyphens/>
              <w:spacing w:line="240" w:lineRule="auto"/>
              <w:jc w:val="left"/>
              <w:rPr>
                <w:sz w:val="18"/>
                <w:szCs w:val="18"/>
              </w:rPr>
            </w:pPr>
            <w:r w:rsidRPr="00375829">
              <w:rPr>
                <w:sz w:val="18"/>
                <w:szCs w:val="18"/>
              </w:rPr>
              <w:t>„Cannabiskonsum in Sichtweite zu Kinder- und Jugendeinrichtungen, Schulen, Spiel- + Sportplätzen ist verboten.“</w:t>
            </w:r>
          </w:p>
        </w:tc>
        <w:tc>
          <w:tcPr>
            <w:tcW w:w="850" w:type="dxa"/>
            <w:tcBorders>
              <w:bottom w:val="single" w:sz="12" w:space="0" w:color="auto"/>
            </w:tcBorders>
            <w:vAlign w:val="center"/>
          </w:tcPr>
          <w:p w14:paraId="43E6F03F" w14:textId="77777777" w:rsidR="00A14B06" w:rsidRPr="00375829" w:rsidRDefault="00A14B06" w:rsidP="00375829">
            <w:pPr>
              <w:keepNext/>
              <w:suppressAutoHyphens/>
              <w:spacing w:line="240" w:lineRule="auto"/>
              <w:jc w:val="center"/>
              <w:rPr>
                <w:sz w:val="18"/>
                <w:szCs w:val="18"/>
              </w:rPr>
            </w:pPr>
            <w:r w:rsidRPr="00375829">
              <w:rPr>
                <w:sz w:val="18"/>
                <w:szCs w:val="18"/>
              </w:rPr>
              <w:t>richtig</w:t>
            </w:r>
          </w:p>
        </w:tc>
        <w:tc>
          <w:tcPr>
            <w:tcW w:w="850" w:type="dxa"/>
            <w:tcBorders>
              <w:bottom w:val="single" w:sz="12" w:space="0" w:color="auto"/>
            </w:tcBorders>
            <w:vAlign w:val="center"/>
          </w:tcPr>
          <w:p w14:paraId="0D9B8CA3" w14:textId="77777777" w:rsidR="00A14B06" w:rsidRPr="00375829" w:rsidRDefault="00A14B06" w:rsidP="00375829">
            <w:pPr>
              <w:keepNext/>
              <w:suppressAutoHyphens/>
              <w:spacing w:line="240" w:lineRule="auto"/>
              <w:jc w:val="center"/>
              <w:rPr>
                <w:sz w:val="18"/>
                <w:szCs w:val="18"/>
              </w:rPr>
            </w:pPr>
            <w:r w:rsidRPr="00375829">
              <w:rPr>
                <w:sz w:val="18"/>
                <w:szCs w:val="18"/>
              </w:rPr>
              <w:t>83%</w:t>
            </w:r>
          </w:p>
        </w:tc>
        <w:tc>
          <w:tcPr>
            <w:tcW w:w="850" w:type="dxa"/>
            <w:tcBorders>
              <w:bottom w:val="single" w:sz="12" w:space="0" w:color="auto"/>
            </w:tcBorders>
            <w:vAlign w:val="center"/>
          </w:tcPr>
          <w:p w14:paraId="236F0456" w14:textId="77777777" w:rsidR="00A14B06" w:rsidRPr="00375829" w:rsidRDefault="00A14B06" w:rsidP="00375829">
            <w:pPr>
              <w:keepNext/>
              <w:suppressAutoHyphens/>
              <w:spacing w:line="240" w:lineRule="auto"/>
              <w:jc w:val="center"/>
              <w:rPr>
                <w:sz w:val="18"/>
                <w:szCs w:val="18"/>
              </w:rPr>
            </w:pPr>
            <w:r w:rsidRPr="00375829">
              <w:rPr>
                <w:sz w:val="18"/>
                <w:szCs w:val="18"/>
              </w:rPr>
              <w:t>77%</w:t>
            </w:r>
          </w:p>
        </w:tc>
        <w:tc>
          <w:tcPr>
            <w:tcW w:w="850" w:type="dxa"/>
            <w:tcBorders>
              <w:bottom w:val="single" w:sz="12" w:space="0" w:color="auto"/>
            </w:tcBorders>
            <w:vAlign w:val="center"/>
          </w:tcPr>
          <w:p w14:paraId="750616C7" w14:textId="77777777" w:rsidR="00A14B06" w:rsidRPr="00375829" w:rsidRDefault="00A14B06" w:rsidP="00375829">
            <w:pPr>
              <w:keepNext/>
              <w:suppressAutoHyphens/>
              <w:spacing w:line="240" w:lineRule="auto"/>
              <w:jc w:val="center"/>
              <w:rPr>
                <w:sz w:val="18"/>
                <w:szCs w:val="18"/>
              </w:rPr>
            </w:pPr>
            <w:r w:rsidRPr="00375829">
              <w:rPr>
                <w:sz w:val="18"/>
                <w:szCs w:val="18"/>
              </w:rPr>
              <w:t>93%</w:t>
            </w:r>
          </w:p>
        </w:tc>
        <w:tc>
          <w:tcPr>
            <w:tcW w:w="850" w:type="dxa"/>
            <w:tcBorders>
              <w:bottom w:val="single" w:sz="12" w:space="0" w:color="auto"/>
            </w:tcBorders>
            <w:vAlign w:val="center"/>
          </w:tcPr>
          <w:p w14:paraId="05A4D1B3" w14:textId="77777777" w:rsidR="00A14B06" w:rsidRPr="00375829" w:rsidRDefault="00A14B06" w:rsidP="00375829">
            <w:pPr>
              <w:keepNext/>
              <w:suppressAutoHyphens/>
              <w:spacing w:line="240" w:lineRule="auto"/>
              <w:jc w:val="center"/>
              <w:rPr>
                <w:sz w:val="18"/>
                <w:szCs w:val="18"/>
              </w:rPr>
            </w:pPr>
            <w:r w:rsidRPr="00375829">
              <w:rPr>
                <w:sz w:val="18"/>
                <w:szCs w:val="18"/>
              </w:rPr>
              <w:t>84%</w:t>
            </w:r>
          </w:p>
        </w:tc>
        <w:tc>
          <w:tcPr>
            <w:tcW w:w="852" w:type="dxa"/>
            <w:tcBorders>
              <w:bottom w:val="single" w:sz="12" w:space="0" w:color="auto"/>
            </w:tcBorders>
            <w:vAlign w:val="center"/>
          </w:tcPr>
          <w:p w14:paraId="1F0D67D1" w14:textId="77777777" w:rsidR="00A14B06" w:rsidRPr="00375829" w:rsidRDefault="00A14B06" w:rsidP="00375829">
            <w:pPr>
              <w:keepNext/>
              <w:suppressAutoHyphens/>
              <w:spacing w:line="240" w:lineRule="auto"/>
              <w:jc w:val="center"/>
              <w:rPr>
                <w:sz w:val="18"/>
                <w:szCs w:val="18"/>
              </w:rPr>
            </w:pPr>
            <w:r w:rsidRPr="00375829">
              <w:rPr>
                <w:sz w:val="18"/>
                <w:szCs w:val="18"/>
              </w:rPr>
              <w:t>83%</w:t>
            </w:r>
          </w:p>
        </w:tc>
      </w:tr>
      <w:tr w:rsidR="00A14B06" w:rsidRPr="00375829" w14:paraId="4A9EB880" w14:textId="77777777" w:rsidTr="009D00D3">
        <w:tc>
          <w:tcPr>
            <w:tcW w:w="5386" w:type="dxa"/>
            <w:tcBorders>
              <w:top w:val="single" w:sz="12" w:space="0" w:color="auto"/>
            </w:tcBorders>
          </w:tcPr>
          <w:p w14:paraId="2500F338" w14:textId="77777777" w:rsidR="00A14B06" w:rsidRPr="00375829" w:rsidRDefault="00A14B06" w:rsidP="00375829">
            <w:pPr>
              <w:keepNext/>
              <w:suppressAutoHyphens/>
              <w:spacing w:line="240" w:lineRule="auto"/>
              <w:jc w:val="right"/>
              <w:rPr>
                <w:sz w:val="18"/>
                <w:szCs w:val="18"/>
              </w:rPr>
            </w:pPr>
            <w:r w:rsidRPr="00375829">
              <w:rPr>
                <w:sz w:val="18"/>
                <w:szCs w:val="18"/>
              </w:rPr>
              <w:t>Anzahl korrekter Antworten insgesamt, MW</w:t>
            </w:r>
          </w:p>
        </w:tc>
        <w:tc>
          <w:tcPr>
            <w:tcW w:w="850" w:type="dxa"/>
            <w:tcBorders>
              <w:top w:val="single" w:sz="12" w:space="0" w:color="auto"/>
            </w:tcBorders>
          </w:tcPr>
          <w:p w14:paraId="307F657D" w14:textId="77777777" w:rsidR="00A14B06" w:rsidRPr="00375829" w:rsidRDefault="00A14B06" w:rsidP="00375829">
            <w:pPr>
              <w:keepNext/>
              <w:suppressAutoHyphens/>
              <w:spacing w:line="240" w:lineRule="auto"/>
              <w:jc w:val="center"/>
              <w:rPr>
                <w:sz w:val="18"/>
                <w:szCs w:val="18"/>
              </w:rPr>
            </w:pPr>
          </w:p>
        </w:tc>
        <w:tc>
          <w:tcPr>
            <w:tcW w:w="850" w:type="dxa"/>
            <w:tcBorders>
              <w:top w:val="single" w:sz="12" w:space="0" w:color="auto"/>
            </w:tcBorders>
          </w:tcPr>
          <w:p w14:paraId="22654474" w14:textId="77777777" w:rsidR="00A14B06" w:rsidRPr="00375829" w:rsidRDefault="00A14B06" w:rsidP="00375829">
            <w:pPr>
              <w:keepNext/>
              <w:suppressAutoHyphens/>
              <w:spacing w:line="240" w:lineRule="auto"/>
              <w:jc w:val="center"/>
              <w:rPr>
                <w:sz w:val="18"/>
                <w:szCs w:val="18"/>
              </w:rPr>
            </w:pPr>
            <w:r w:rsidRPr="00375829">
              <w:rPr>
                <w:sz w:val="18"/>
                <w:szCs w:val="18"/>
              </w:rPr>
              <w:t>4,3</w:t>
            </w:r>
          </w:p>
        </w:tc>
        <w:tc>
          <w:tcPr>
            <w:tcW w:w="850" w:type="dxa"/>
            <w:tcBorders>
              <w:top w:val="single" w:sz="12" w:space="0" w:color="auto"/>
            </w:tcBorders>
          </w:tcPr>
          <w:p w14:paraId="21FFDA07" w14:textId="77777777" w:rsidR="00A14B06" w:rsidRPr="00375829" w:rsidRDefault="00A14B06" w:rsidP="00375829">
            <w:pPr>
              <w:keepNext/>
              <w:suppressAutoHyphens/>
              <w:spacing w:line="240" w:lineRule="auto"/>
              <w:jc w:val="center"/>
              <w:rPr>
                <w:sz w:val="18"/>
                <w:szCs w:val="18"/>
              </w:rPr>
            </w:pPr>
            <w:r w:rsidRPr="00375829">
              <w:rPr>
                <w:sz w:val="18"/>
                <w:szCs w:val="18"/>
              </w:rPr>
              <w:t>3,8</w:t>
            </w:r>
          </w:p>
        </w:tc>
        <w:tc>
          <w:tcPr>
            <w:tcW w:w="850" w:type="dxa"/>
            <w:tcBorders>
              <w:top w:val="single" w:sz="12" w:space="0" w:color="auto"/>
            </w:tcBorders>
          </w:tcPr>
          <w:p w14:paraId="6F5C07BF" w14:textId="77777777" w:rsidR="00A14B06" w:rsidRPr="00375829" w:rsidRDefault="00A14B06" w:rsidP="00375829">
            <w:pPr>
              <w:keepNext/>
              <w:suppressAutoHyphens/>
              <w:spacing w:line="240" w:lineRule="auto"/>
              <w:jc w:val="center"/>
              <w:rPr>
                <w:sz w:val="18"/>
                <w:szCs w:val="18"/>
              </w:rPr>
            </w:pPr>
            <w:r w:rsidRPr="00375829">
              <w:rPr>
                <w:sz w:val="18"/>
                <w:szCs w:val="18"/>
              </w:rPr>
              <w:t>5,6</w:t>
            </w:r>
          </w:p>
        </w:tc>
        <w:tc>
          <w:tcPr>
            <w:tcW w:w="850" w:type="dxa"/>
            <w:tcBorders>
              <w:top w:val="single" w:sz="12" w:space="0" w:color="auto"/>
            </w:tcBorders>
          </w:tcPr>
          <w:p w14:paraId="38A215FC" w14:textId="77777777" w:rsidR="00A14B06" w:rsidRPr="00375829" w:rsidRDefault="00A14B06" w:rsidP="00375829">
            <w:pPr>
              <w:keepNext/>
              <w:suppressAutoHyphens/>
              <w:spacing w:line="240" w:lineRule="auto"/>
              <w:jc w:val="center"/>
              <w:rPr>
                <w:sz w:val="18"/>
                <w:szCs w:val="18"/>
              </w:rPr>
            </w:pPr>
            <w:r w:rsidRPr="00375829">
              <w:rPr>
                <w:sz w:val="18"/>
                <w:szCs w:val="18"/>
              </w:rPr>
              <w:t>4,6</w:t>
            </w:r>
          </w:p>
        </w:tc>
        <w:tc>
          <w:tcPr>
            <w:tcW w:w="852" w:type="dxa"/>
            <w:tcBorders>
              <w:top w:val="single" w:sz="12" w:space="0" w:color="auto"/>
            </w:tcBorders>
          </w:tcPr>
          <w:p w14:paraId="3D323818" w14:textId="77777777" w:rsidR="00A14B06" w:rsidRPr="00375829" w:rsidRDefault="00A14B06" w:rsidP="00375829">
            <w:pPr>
              <w:keepNext/>
              <w:suppressAutoHyphens/>
              <w:spacing w:line="240" w:lineRule="auto"/>
              <w:jc w:val="center"/>
              <w:rPr>
                <w:sz w:val="18"/>
                <w:szCs w:val="18"/>
              </w:rPr>
            </w:pPr>
            <w:r w:rsidRPr="00375829">
              <w:rPr>
                <w:sz w:val="18"/>
                <w:szCs w:val="18"/>
              </w:rPr>
              <w:t>4,4</w:t>
            </w:r>
          </w:p>
        </w:tc>
      </w:tr>
      <w:tr w:rsidR="00A14B06" w:rsidRPr="00375829" w14:paraId="24137B15" w14:textId="77777777" w:rsidTr="00D31A3E">
        <w:tc>
          <w:tcPr>
            <w:tcW w:w="5386" w:type="dxa"/>
          </w:tcPr>
          <w:p w14:paraId="4618E0CA" w14:textId="77777777" w:rsidR="00A14B06" w:rsidRPr="00375829" w:rsidRDefault="00A14B06" w:rsidP="00375829">
            <w:pPr>
              <w:keepNext/>
              <w:suppressAutoHyphens/>
              <w:spacing w:line="240" w:lineRule="auto"/>
              <w:jc w:val="right"/>
              <w:rPr>
                <w:sz w:val="18"/>
                <w:szCs w:val="18"/>
              </w:rPr>
            </w:pPr>
            <w:r w:rsidRPr="00375829">
              <w:rPr>
                <w:sz w:val="18"/>
                <w:szCs w:val="18"/>
              </w:rPr>
              <w:t>N</w:t>
            </w:r>
          </w:p>
        </w:tc>
        <w:tc>
          <w:tcPr>
            <w:tcW w:w="850" w:type="dxa"/>
          </w:tcPr>
          <w:p w14:paraId="43747A80" w14:textId="77777777" w:rsidR="00A14B06" w:rsidRPr="00375829" w:rsidRDefault="00A14B06" w:rsidP="00375829">
            <w:pPr>
              <w:keepNext/>
              <w:suppressAutoHyphens/>
              <w:spacing w:line="240" w:lineRule="auto"/>
              <w:jc w:val="center"/>
              <w:rPr>
                <w:sz w:val="18"/>
                <w:szCs w:val="18"/>
              </w:rPr>
            </w:pPr>
          </w:p>
        </w:tc>
        <w:tc>
          <w:tcPr>
            <w:tcW w:w="850" w:type="dxa"/>
          </w:tcPr>
          <w:p w14:paraId="668C6786" w14:textId="77777777" w:rsidR="00A14B06" w:rsidRPr="00375829" w:rsidRDefault="00A14B06" w:rsidP="00375829">
            <w:pPr>
              <w:keepNext/>
              <w:suppressAutoHyphens/>
              <w:spacing w:line="240" w:lineRule="auto"/>
              <w:jc w:val="center"/>
              <w:rPr>
                <w:sz w:val="18"/>
                <w:szCs w:val="18"/>
              </w:rPr>
            </w:pPr>
            <w:r w:rsidRPr="00375829">
              <w:rPr>
                <w:sz w:val="18"/>
                <w:szCs w:val="18"/>
              </w:rPr>
              <w:t>2.071</w:t>
            </w:r>
          </w:p>
        </w:tc>
        <w:tc>
          <w:tcPr>
            <w:tcW w:w="850" w:type="dxa"/>
          </w:tcPr>
          <w:p w14:paraId="336C7684" w14:textId="77777777" w:rsidR="00A14B06" w:rsidRPr="00375829" w:rsidRDefault="00A14B06" w:rsidP="00375829">
            <w:pPr>
              <w:keepNext/>
              <w:suppressAutoHyphens/>
              <w:spacing w:line="240" w:lineRule="auto"/>
              <w:jc w:val="center"/>
              <w:rPr>
                <w:sz w:val="18"/>
                <w:szCs w:val="18"/>
              </w:rPr>
            </w:pPr>
            <w:r w:rsidRPr="00375829">
              <w:rPr>
                <w:sz w:val="18"/>
                <w:szCs w:val="18"/>
              </w:rPr>
              <w:t>550</w:t>
            </w:r>
          </w:p>
        </w:tc>
        <w:tc>
          <w:tcPr>
            <w:tcW w:w="850" w:type="dxa"/>
          </w:tcPr>
          <w:p w14:paraId="630B82F0" w14:textId="77777777" w:rsidR="00A14B06" w:rsidRPr="00375829" w:rsidRDefault="00A14B06" w:rsidP="00375829">
            <w:pPr>
              <w:keepNext/>
              <w:suppressAutoHyphens/>
              <w:spacing w:line="240" w:lineRule="auto"/>
              <w:jc w:val="center"/>
              <w:rPr>
                <w:sz w:val="18"/>
                <w:szCs w:val="18"/>
              </w:rPr>
            </w:pPr>
            <w:r w:rsidRPr="00375829">
              <w:rPr>
                <w:sz w:val="18"/>
                <w:szCs w:val="18"/>
              </w:rPr>
              <w:t>404</w:t>
            </w:r>
          </w:p>
        </w:tc>
        <w:tc>
          <w:tcPr>
            <w:tcW w:w="850" w:type="dxa"/>
          </w:tcPr>
          <w:p w14:paraId="4BAB1AFC" w14:textId="77777777" w:rsidR="00A14B06" w:rsidRPr="00375829" w:rsidRDefault="00A14B06" w:rsidP="00375829">
            <w:pPr>
              <w:keepNext/>
              <w:suppressAutoHyphens/>
              <w:spacing w:line="240" w:lineRule="auto"/>
              <w:jc w:val="center"/>
              <w:rPr>
                <w:sz w:val="18"/>
                <w:szCs w:val="18"/>
              </w:rPr>
            </w:pPr>
            <w:r w:rsidRPr="00375829">
              <w:rPr>
                <w:sz w:val="18"/>
                <w:szCs w:val="18"/>
              </w:rPr>
              <w:t>306</w:t>
            </w:r>
          </w:p>
        </w:tc>
        <w:tc>
          <w:tcPr>
            <w:tcW w:w="852" w:type="dxa"/>
          </w:tcPr>
          <w:p w14:paraId="7E3721AA" w14:textId="77777777" w:rsidR="00A14B06" w:rsidRPr="00375829" w:rsidRDefault="00A14B06" w:rsidP="00375829">
            <w:pPr>
              <w:keepNext/>
              <w:suppressAutoHyphens/>
              <w:spacing w:line="240" w:lineRule="auto"/>
              <w:jc w:val="center"/>
              <w:rPr>
                <w:sz w:val="18"/>
                <w:szCs w:val="18"/>
              </w:rPr>
            </w:pPr>
            <w:r w:rsidRPr="00375829">
              <w:rPr>
                <w:sz w:val="18"/>
                <w:szCs w:val="18"/>
              </w:rPr>
              <w:t>516</w:t>
            </w:r>
          </w:p>
        </w:tc>
      </w:tr>
    </w:tbl>
    <w:p w14:paraId="1A65A614" w14:textId="77777777" w:rsidR="00A14B06" w:rsidRPr="0058168D" w:rsidRDefault="00A14B06" w:rsidP="00375829"/>
    <w:p w14:paraId="48A111C0" w14:textId="77777777" w:rsidR="00A14B06" w:rsidRDefault="00A14B06" w:rsidP="00375829"/>
    <w:p w14:paraId="6632CD56" w14:textId="77777777" w:rsidR="00A14B06" w:rsidRDefault="00A14B06" w:rsidP="007A2DD6">
      <w:pPr>
        <w:pStyle w:val="berschrift2"/>
      </w:pPr>
      <w:bookmarkStart w:id="87" w:name="_Toc217304336"/>
      <w:r>
        <w:t>Wege zur Aufklärung: Nutzung und Potentiale</w:t>
      </w:r>
      <w:bookmarkEnd w:id="87"/>
    </w:p>
    <w:p w14:paraId="45FC4D3C" w14:textId="77777777" w:rsidR="00A14B06" w:rsidRDefault="00A14B06" w:rsidP="0016036C">
      <w:r>
        <w:t xml:space="preserve">Mythen, Auffassungen über und Wissen zu Cannabis (-wirkungen) entstehen durch die Nutzung vielfältiger Kommunikationswege. Kommunikation kann in verschiedenen Ausprägungen – stärker aktiv oder passiv – und in verschiedenen Formen der Ausdifferenzierung – Beschränkung auf wenige Quellen oder auch breite Inanspruchnahme - stattfinden. Solche (von den </w:t>
      </w:r>
      <w:proofErr w:type="spellStart"/>
      <w:r>
        <w:t>Adressat:innen</w:t>
      </w:r>
      <w:proofErr w:type="spellEnd"/>
      <w:r>
        <w:t>) selbst wählbaren oder auch in weitem Maße passiv rezipierbaren Kommunikationswege kommen grundsätzlich für die gezielte Aussendung / Weitergabe aufklärender, cannabispräventiver Botschaften in Frage.</w:t>
      </w:r>
      <w:r>
        <w:rPr>
          <w:rStyle w:val="Funotenzeichen"/>
        </w:rPr>
        <w:footnoteReference w:id="12"/>
      </w:r>
      <w:r>
        <w:t xml:space="preserve"> Sie können, z. B. neben Sozialisationsinstanzen, eigenständige Wirkung entfalten. Von Interesse ist daher, in welchem Maße welche Kommunikationswege von den cannabispräventiven Zielgruppen genutzt werden und in welchem Maße diese ihnen vertrauen. Wegen, die in hohem Maße genutzt werden und denen in hohem Maße vertraut wird, wird ein großes Präventionspotential für aufklärende Kommunikation zugeordnet.</w:t>
      </w:r>
    </w:p>
    <w:p w14:paraId="7B2BCD56" w14:textId="77777777" w:rsidR="00A14B06" w:rsidRDefault="00A14B06" w:rsidP="0016036C"/>
    <w:p w14:paraId="5A715493" w14:textId="77777777" w:rsidR="00A14B06" w:rsidRDefault="00A14B06" w:rsidP="00F44263">
      <w:pPr>
        <w:pStyle w:val="berschrift3"/>
      </w:pPr>
      <w:bookmarkStart w:id="88" w:name="_Toc217304337"/>
      <w:r>
        <w:t>Direkte Informationssuche</w:t>
      </w:r>
      <w:bookmarkEnd w:id="88"/>
    </w:p>
    <w:p w14:paraId="48C680D1" w14:textId="77777777" w:rsidR="00A14B06" w:rsidRDefault="00A14B06" w:rsidP="0016036C">
      <w:r>
        <w:t xml:space="preserve">Das Internet als Informationsquelle zu gesundheitlichen Fragen ist in der Mitte der Gesellschaft angekommen (s. Tab. 4.12). </w:t>
      </w:r>
      <w:r w:rsidRPr="00692D46">
        <w:t xml:space="preserve">Medizinische Seiten oder auch Gesundheitsportale würden von allen fünf möglichen </w:t>
      </w:r>
      <w:r>
        <w:t xml:space="preserve">cannabispräventiven Zielgruppen </w:t>
      </w:r>
      <w:r w:rsidRPr="00692D46">
        <w:t>i</w:t>
      </w:r>
      <w:r>
        <w:t>n mittlerem</w:t>
      </w:r>
      <w:r w:rsidRPr="00692D46">
        <w:t xml:space="preserve"> Maße zu Rate gezogen, um Gesundheitsinformationen, z. B. auch zu Cannabis, zu gewinnen.</w:t>
      </w:r>
      <w:r>
        <w:rPr>
          <w:rStyle w:val="Funotenzeichen"/>
        </w:rPr>
        <w:footnoteReference w:id="13"/>
      </w:r>
      <w:r w:rsidRPr="00692D46">
        <w:t xml:space="preserve"> Aktuelle </w:t>
      </w:r>
      <w:proofErr w:type="spellStart"/>
      <w:r w:rsidRPr="00692D46">
        <w:t>Konsument:innen</w:t>
      </w:r>
      <w:proofErr w:type="spellEnd"/>
      <w:r w:rsidRPr="00692D46">
        <w:t xml:space="preserve"> </w:t>
      </w:r>
      <w:r>
        <w:t>(30-Tages-Prävalenz)</w:t>
      </w:r>
      <w:r w:rsidRPr="00692D46">
        <w:t xml:space="preserve"> (57</w:t>
      </w:r>
      <w:r>
        <w:t xml:space="preserve"> </w:t>
      </w:r>
      <w:r w:rsidRPr="00692D46">
        <w:t>%) und auch Eltern minderjähriger Kinder (58</w:t>
      </w:r>
      <w:r>
        <w:t xml:space="preserve"> </w:t>
      </w:r>
      <w:r w:rsidRPr="00692D46">
        <w:t>%) würden diesen Weg deutlich häufiger nutzen als insbesondere Jugendliche (41</w:t>
      </w:r>
      <w:r>
        <w:t xml:space="preserve"> </w:t>
      </w:r>
      <w:r w:rsidRPr="00692D46">
        <w:t>%).</w:t>
      </w:r>
      <w:r>
        <w:t xml:space="preserve"> Etwa ebenso große Anteile verweisen auf Suchmaschinen im Internet, die ihnen entsprechende Informationen liefern sollen. Dieser eher breite Einstieg in die Suche wird von Minderjährigen etwas häufiger genannt (46 %) als der bereits spezielle Blick auf Gesundheitsportale. Für </w:t>
      </w:r>
      <w:proofErr w:type="spellStart"/>
      <w:r>
        <w:t>Cannabis-Konsument:innen</w:t>
      </w:r>
      <w:proofErr w:type="spellEnd"/>
      <w:r>
        <w:t xml:space="preserve">, junge Erwachsene und Eltern mit minderjährigen Kindern sind diese die präferierten Informationszugänge. Aber auch </w:t>
      </w:r>
      <w:proofErr w:type="spellStart"/>
      <w:r>
        <w:t>jede:r</w:t>
      </w:r>
      <w:proofErr w:type="spellEnd"/>
      <w:r>
        <w:t xml:space="preserve"> zweite Volljährige benennt Internet-Suchmaschinen bzw. medizinische Portale als gewählte Informationswege.</w:t>
      </w:r>
    </w:p>
    <w:p w14:paraId="02489D9C" w14:textId="77777777" w:rsidR="00A14B06" w:rsidRDefault="00A14B06" w:rsidP="0016036C">
      <w:r>
        <w:t xml:space="preserve">Eltern geben des Weiteren mehrheitlich (54 %) an, sich in Arztpraxen oder Apotheken um gesuchte Informationen zu Gesundheitsthemen zu bemühen. Sie entscheiden sich dabei insbesondere für den persönlichen Kontakt </w:t>
      </w:r>
      <w:r>
        <w:lastRenderedPageBreak/>
        <w:t xml:space="preserve">und in geringerem Maße für den über das Internet. Gleiches gilt für die Gesamtgruppe der Volljährigen (60 %), wobei der Kontakt zu </w:t>
      </w:r>
      <w:proofErr w:type="spellStart"/>
      <w:r>
        <w:t>Ärzt:innen</w:t>
      </w:r>
      <w:proofErr w:type="spellEnd"/>
      <w:r>
        <w:t xml:space="preserve"> oder Apotheken hier der wichtigste Informationskanal bei aktiver Suche ist.</w:t>
      </w:r>
    </w:p>
    <w:p w14:paraId="36D30852" w14:textId="77777777" w:rsidR="00A14B06" w:rsidRDefault="00A14B06" w:rsidP="0016036C">
      <w:r>
        <w:t>Anders verhält es sich bei Minderjährigen: Sie setzen am stärksten auf die Angehörigen, die sie – im deutlichen Unterschied zu den anderen Zielgruppen von Cannabisprävention – mehrheitlich bei der Suche nach gesundheitsbezogenen Informationen aktiv einbeziehen würden (53 %; andere Zielgruppen: 29 % – 39 %).</w:t>
      </w:r>
    </w:p>
    <w:p w14:paraId="58F2F06E" w14:textId="77777777" w:rsidR="00A14B06" w:rsidRDefault="00A14B06" w:rsidP="0016036C">
      <w:r>
        <w:t xml:space="preserve">Insgesamt dominieren die so beschriebenen Informationskanäle die Suche der fünf Zielgruppen; Volljährige und Eltern sind dabei noch stärker als die anderen drei Gruppen auf diese Wege konzentriert. Internetnachrichtenseiten werden von 40 % der Minderjährigen als Mittel der Suche angeführt, Internetforen von 37 % der </w:t>
      </w:r>
      <w:proofErr w:type="spellStart"/>
      <w:r>
        <w:t>Konsument:innen</w:t>
      </w:r>
      <w:proofErr w:type="spellEnd"/>
      <w:r>
        <w:t xml:space="preserve"> ebenfalls als Weg aktiver Informationssuche beschrieben. Beratungsstellen sind für noch jeweils 30 % der Eltern und auch der Volljährigen denkbare Wege der Informationsbeschaffung.</w:t>
      </w:r>
    </w:p>
    <w:p w14:paraId="7AFE971B" w14:textId="77777777" w:rsidR="00A14B06" w:rsidRDefault="00A14B06" w:rsidP="0016036C">
      <w:r>
        <w:t xml:space="preserve">Die anderen erfragten Kanäle werden in allen Zielgruppen von – z. T. deutlich – geringeren Anteilen als Wege aktiver Informationssuche zu Gesundheitsthemen (wie auch zu Cannabis) benannt. So besitzen die sogenannten Sozialen Medien nur in der Gruppe der Minderjährigen eine untergeordnete Bedeutung bei der aktiven Suche (27 %), noch geringer ist sie bei den jungen Erwachsenen (20 %) und den weiteren Zielgruppen (13 % - 8 %). Im Vergleich hierzu haben Videosammlungen im Internet (26 %), Beratungsstellen (26 %) oder auch Fachzeitschriften (24%) für </w:t>
      </w:r>
      <w:proofErr w:type="spellStart"/>
      <w:r>
        <w:t>Konsument:innen</w:t>
      </w:r>
      <w:proofErr w:type="spellEnd"/>
      <w:r>
        <w:t xml:space="preserve"> eine etwas größere Bedeutung.</w:t>
      </w:r>
    </w:p>
    <w:p w14:paraId="13F7DD46" w14:textId="77777777" w:rsidR="00A14B06" w:rsidRDefault="00A14B06" w:rsidP="0016036C"/>
    <w:tbl>
      <w:tblPr>
        <w:tblStyle w:val="Tabellenraster"/>
        <w:tblW w:w="9772" w:type="dxa"/>
        <w:tblInd w:w="-431" w:type="dxa"/>
        <w:tblLook w:val="04A0" w:firstRow="1" w:lastRow="0" w:firstColumn="1" w:lastColumn="0" w:noHBand="0" w:noVBand="1"/>
      </w:tblPr>
      <w:tblGrid>
        <w:gridCol w:w="420"/>
        <w:gridCol w:w="5102"/>
        <w:gridCol w:w="850"/>
        <w:gridCol w:w="850"/>
        <w:gridCol w:w="850"/>
        <w:gridCol w:w="850"/>
        <w:gridCol w:w="850"/>
      </w:tblGrid>
      <w:tr w:rsidR="00A14B06" w:rsidRPr="00A3656D" w14:paraId="296D2068" w14:textId="77777777" w:rsidTr="00A177FA">
        <w:trPr>
          <w:trHeight w:val="20"/>
        </w:trPr>
        <w:tc>
          <w:tcPr>
            <w:tcW w:w="420" w:type="dxa"/>
            <w:tcBorders>
              <w:bottom w:val="nil"/>
            </w:tcBorders>
            <w:noWrap/>
            <w:hideMark/>
          </w:tcPr>
          <w:p w14:paraId="26F080A7" w14:textId="77777777" w:rsidR="00A14B06" w:rsidRPr="00A3656D" w:rsidRDefault="00A14B06" w:rsidP="00B357E3">
            <w:pPr>
              <w:keepNext/>
              <w:spacing w:line="240" w:lineRule="auto"/>
              <w:contextualSpacing/>
              <w:rPr>
                <w:sz w:val="16"/>
                <w:szCs w:val="16"/>
              </w:rPr>
            </w:pPr>
          </w:p>
        </w:tc>
        <w:tc>
          <w:tcPr>
            <w:tcW w:w="5102" w:type="dxa"/>
            <w:vMerge w:val="restart"/>
            <w:noWrap/>
            <w:hideMark/>
          </w:tcPr>
          <w:p w14:paraId="73843F50" w14:textId="77777777" w:rsidR="00A14B06" w:rsidRDefault="00A14B06" w:rsidP="00EA5CBE">
            <w:pPr>
              <w:pStyle w:val="Beschriftung"/>
            </w:pPr>
            <w:bookmarkStart w:id="89" w:name="_Toc217304405"/>
            <w:r w:rsidRPr="00B67BE3">
              <w:t xml:space="preserve">Tabelle </w:t>
            </w:r>
            <w:fldSimple w:instr=" STYLEREF 1 \s ">
              <w:r>
                <w:rPr>
                  <w:noProof/>
                </w:rPr>
                <w:t>4</w:t>
              </w:r>
            </w:fldSimple>
            <w:r w:rsidRPr="00B67BE3">
              <w:t>.</w:t>
            </w:r>
            <w:fldSimple w:instr=" SEQ Tabelle \* ARABIC \s 1 ">
              <w:r>
                <w:rPr>
                  <w:noProof/>
                </w:rPr>
                <w:t>12</w:t>
              </w:r>
            </w:fldSimple>
            <w:r w:rsidRPr="00B67BE3">
              <w:tab/>
            </w:r>
            <w:r>
              <w:t>Aktive Wege der Beschaffung von Gesundheitsinformationen, u. a. zu Cannabis, nach Zielgruppe</w:t>
            </w:r>
            <w:bookmarkEnd w:id="89"/>
          </w:p>
          <w:p w14:paraId="337DC631" w14:textId="77777777" w:rsidR="00A14B06" w:rsidRDefault="00A14B06" w:rsidP="00B357E3">
            <w:pPr>
              <w:keepNext/>
              <w:spacing w:line="240" w:lineRule="auto"/>
              <w:contextualSpacing/>
              <w:rPr>
                <w:sz w:val="16"/>
                <w:szCs w:val="16"/>
              </w:rPr>
            </w:pPr>
          </w:p>
          <w:p w14:paraId="7B290F74"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4250" w:type="dxa"/>
            <w:gridSpan w:val="5"/>
            <w:tcBorders>
              <w:bottom w:val="nil"/>
            </w:tcBorders>
            <w:noWrap/>
            <w:tcMar>
              <w:top w:w="57" w:type="dxa"/>
              <w:bottom w:w="57" w:type="dxa"/>
            </w:tcMar>
            <w:vAlign w:val="bottom"/>
            <w:hideMark/>
          </w:tcPr>
          <w:p w14:paraId="7142C42F" w14:textId="77777777" w:rsidR="00A14B06" w:rsidRPr="0049722A" w:rsidRDefault="00A14B06" w:rsidP="00B357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4C983874" w14:textId="77777777" w:rsidTr="00A177FA">
        <w:trPr>
          <w:trHeight w:val="20"/>
        </w:trPr>
        <w:tc>
          <w:tcPr>
            <w:tcW w:w="420" w:type="dxa"/>
            <w:tcBorders>
              <w:top w:val="nil"/>
            </w:tcBorders>
            <w:noWrap/>
            <w:vAlign w:val="bottom"/>
            <w:hideMark/>
          </w:tcPr>
          <w:p w14:paraId="5A810DD2"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102" w:type="dxa"/>
            <w:vMerge/>
            <w:vAlign w:val="bottom"/>
            <w:hideMark/>
          </w:tcPr>
          <w:p w14:paraId="23FC1B8A" w14:textId="77777777" w:rsidR="00A14B06" w:rsidRPr="00A3656D" w:rsidRDefault="00A14B06" w:rsidP="00B357E3">
            <w:pPr>
              <w:keepNext/>
              <w:spacing w:line="240" w:lineRule="auto"/>
              <w:contextualSpacing/>
              <w:rPr>
                <w:sz w:val="16"/>
                <w:szCs w:val="16"/>
              </w:rPr>
            </w:pPr>
          </w:p>
        </w:tc>
        <w:tc>
          <w:tcPr>
            <w:tcW w:w="850" w:type="dxa"/>
            <w:tcBorders>
              <w:top w:val="nil"/>
            </w:tcBorders>
            <w:vAlign w:val="bottom"/>
            <w:hideMark/>
          </w:tcPr>
          <w:p w14:paraId="19B94657"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73CC3CD6" w14:textId="77777777" w:rsidR="00A14B06" w:rsidRDefault="00A14B06" w:rsidP="00B357E3">
            <w:pPr>
              <w:keepNext/>
              <w:spacing w:line="240" w:lineRule="auto"/>
              <w:contextualSpacing/>
              <w:jc w:val="center"/>
              <w:rPr>
                <w:i/>
                <w:sz w:val="16"/>
                <w:szCs w:val="16"/>
              </w:rPr>
            </w:pPr>
            <w:r>
              <w:rPr>
                <w:i/>
                <w:sz w:val="16"/>
                <w:szCs w:val="16"/>
              </w:rPr>
              <w:t>Nutzung</w:t>
            </w:r>
          </w:p>
          <w:p w14:paraId="7D46D7A6" w14:textId="77777777" w:rsidR="00A14B06" w:rsidRPr="00A3656D" w:rsidRDefault="00A14B06" w:rsidP="00B357E3">
            <w:pPr>
              <w:keepNext/>
              <w:spacing w:line="240" w:lineRule="auto"/>
              <w:contextualSpacing/>
              <w:jc w:val="center"/>
              <w:rPr>
                <w:sz w:val="16"/>
                <w:szCs w:val="16"/>
              </w:rPr>
            </w:pPr>
            <w:r>
              <w:rPr>
                <w:sz w:val="16"/>
                <w:szCs w:val="16"/>
              </w:rPr>
              <w:t>%</w:t>
            </w:r>
          </w:p>
        </w:tc>
        <w:tc>
          <w:tcPr>
            <w:tcW w:w="850" w:type="dxa"/>
            <w:tcBorders>
              <w:top w:val="nil"/>
            </w:tcBorders>
            <w:vAlign w:val="bottom"/>
          </w:tcPr>
          <w:p w14:paraId="21CBE987"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26CA9B03" w14:textId="77777777" w:rsidR="00A14B06" w:rsidRDefault="00A14B06" w:rsidP="000A1440">
            <w:pPr>
              <w:keepNext/>
              <w:spacing w:line="240" w:lineRule="auto"/>
              <w:contextualSpacing/>
              <w:jc w:val="center"/>
              <w:rPr>
                <w:i/>
                <w:sz w:val="16"/>
                <w:szCs w:val="16"/>
              </w:rPr>
            </w:pPr>
            <w:r>
              <w:rPr>
                <w:i/>
                <w:sz w:val="16"/>
                <w:szCs w:val="16"/>
              </w:rPr>
              <w:t>Nutzung</w:t>
            </w:r>
          </w:p>
          <w:p w14:paraId="45A99A0E" w14:textId="77777777" w:rsidR="00A14B06" w:rsidRPr="00A3656D" w:rsidRDefault="00A14B06" w:rsidP="000A1440">
            <w:pPr>
              <w:keepNext/>
              <w:spacing w:line="240" w:lineRule="auto"/>
              <w:contextualSpacing/>
              <w:jc w:val="center"/>
              <w:rPr>
                <w:sz w:val="16"/>
                <w:szCs w:val="16"/>
              </w:rPr>
            </w:pPr>
            <w:r>
              <w:rPr>
                <w:sz w:val="16"/>
                <w:szCs w:val="16"/>
              </w:rPr>
              <w:t>%</w:t>
            </w:r>
          </w:p>
        </w:tc>
        <w:tc>
          <w:tcPr>
            <w:tcW w:w="850" w:type="dxa"/>
            <w:tcBorders>
              <w:top w:val="nil"/>
            </w:tcBorders>
            <w:vAlign w:val="bottom"/>
          </w:tcPr>
          <w:p w14:paraId="1687EE5E" w14:textId="77777777" w:rsidR="00A14B06" w:rsidRDefault="00A14B06" w:rsidP="00B357E3">
            <w:pPr>
              <w:keepNext/>
              <w:spacing w:line="240" w:lineRule="auto"/>
              <w:contextualSpacing/>
              <w:jc w:val="center"/>
              <w:rPr>
                <w:sz w:val="16"/>
                <w:szCs w:val="16"/>
              </w:rPr>
            </w:pPr>
            <w:r>
              <w:rPr>
                <w:sz w:val="16"/>
                <w:szCs w:val="16"/>
              </w:rPr>
              <w:t>Konsum</w:t>
            </w:r>
            <w:r>
              <w:rPr>
                <w:sz w:val="16"/>
                <w:szCs w:val="16"/>
              </w:rPr>
              <w:br/>
              <w:t>(30 Tage)</w:t>
            </w:r>
          </w:p>
          <w:p w14:paraId="77D05979" w14:textId="77777777" w:rsidR="00A14B06" w:rsidRDefault="00A14B06" w:rsidP="000A1440">
            <w:pPr>
              <w:keepNext/>
              <w:spacing w:line="240" w:lineRule="auto"/>
              <w:contextualSpacing/>
              <w:jc w:val="center"/>
              <w:rPr>
                <w:i/>
                <w:sz w:val="16"/>
                <w:szCs w:val="16"/>
              </w:rPr>
            </w:pPr>
            <w:r>
              <w:rPr>
                <w:i/>
                <w:sz w:val="16"/>
                <w:szCs w:val="16"/>
              </w:rPr>
              <w:t>Nutzung</w:t>
            </w:r>
          </w:p>
          <w:p w14:paraId="0F05622F" w14:textId="77777777" w:rsidR="00A14B06" w:rsidRPr="00A3656D" w:rsidRDefault="00A14B06" w:rsidP="000A1440">
            <w:pPr>
              <w:keepNext/>
              <w:spacing w:line="240" w:lineRule="auto"/>
              <w:contextualSpacing/>
              <w:jc w:val="center"/>
              <w:rPr>
                <w:sz w:val="16"/>
                <w:szCs w:val="16"/>
              </w:rPr>
            </w:pPr>
            <w:r>
              <w:rPr>
                <w:sz w:val="16"/>
                <w:szCs w:val="16"/>
              </w:rPr>
              <w:t>%</w:t>
            </w:r>
          </w:p>
        </w:tc>
        <w:tc>
          <w:tcPr>
            <w:tcW w:w="850" w:type="dxa"/>
            <w:tcBorders>
              <w:top w:val="nil"/>
            </w:tcBorders>
            <w:vAlign w:val="bottom"/>
          </w:tcPr>
          <w:p w14:paraId="5C9455DA" w14:textId="77777777" w:rsidR="00A14B06" w:rsidRDefault="00A14B06" w:rsidP="00B357E3">
            <w:pPr>
              <w:keepNext/>
              <w:spacing w:line="240" w:lineRule="auto"/>
              <w:contextualSpacing/>
              <w:jc w:val="center"/>
              <w:rPr>
                <w:sz w:val="16"/>
                <w:szCs w:val="16"/>
              </w:rPr>
            </w:pPr>
            <w:r>
              <w:rPr>
                <w:sz w:val="16"/>
                <w:szCs w:val="16"/>
              </w:rPr>
              <w:t>jung Erwachsen</w:t>
            </w:r>
            <w:r>
              <w:rPr>
                <w:sz w:val="16"/>
                <w:szCs w:val="16"/>
              </w:rPr>
              <w:br/>
              <w:t>(18-26 J.)</w:t>
            </w:r>
          </w:p>
          <w:p w14:paraId="41AE6F8D" w14:textId="77777777" w:rsidR="00A14B06" w:rsidRDefault="00A14B06" w:rsidP="000A1440">
            <w:pPr>
              <w:keepNext/>
              <w:spacing w:line="240" w:lineRule="auto"/>
              <w:contextualSpacing/>
              <w:jc w:val="center"/>
              <w:rPr>
                <w:i/>
                <w:sz w:val="16"/>
                <w:szCs w:val="16"/>
              </w:rPr>
            </w:pPr>
            <w:r>
              <w:rPr>
                <w:i/>
                <w:sz w:val="16"/>
                <w:szCs w:val="16"/>
              </w:rPr>
              <w:t>Nutzung</w:t>
            </w:r>
          </w:p>
          <w:p w14:paraId="5BFA4884" w14:textId="77777777" w:rsidR="00A14B06" w:rsidRPr="00A3656D" w:rsidRDefault="00A14B06" w:rsidP="000A1440">
            <w:pPr>
              <w:keepNext/>
              <w:spacing w:line="240" w:lineRule="auto"/>
              <w:contextualSpacing/>
              <w:jc w:val="center"/>
              <w:rPr>
                <w:sz w:val="16"/>
                <w:szCs w:val="16"/>
              </w:rPr>
            </w:pPr>
            <w:r>
              <w:rPr>
                <w:sz w:val="16"/>
                <w:szCs w:val="16"/>
              </w:rPr>
              <w:t>%</w:t>
            </w:r>
          </w:p>
        </w:tc>
        <w:tc>
          <w:tcPr>
            <w:tcW w:w="850" w:type="dxa"/>
            <w:tcBorders>
              <w:top w:val="nil"/>
            </w:tcBorders>
            <w:vAlign w:val="bottom"/>
          </w:tcPr>
          <w:p w14:paraId="2BBCD70E" w14:textId="77777777" w:rsidR="00A14B06" w:rsidRDefault="00A14B06" w:rsidP="00B357E3">
            <w:pPr>
              <w:keepNext/>
              <w:spacing w:line="240" w:lineRule="auto"/>
              <w:contextualSpacing/>
              <w:jc w:val="center"/>
              <w:rPr>
                <w:sz w:val="16"/>
                <w:szCs w:val="16"/>
              </w:rPr>
            </w:pPr>
            <w:r>
              <w:rPr>
                <w:sz w:val="16"/>
                <w:szCs w:val="16"/>
              </w:rPr>
              <w:t>Eltern minderj. Kinder</w:t>
            </w:r>
          </w:p>
          <w:p w14:paraId="06930B88" w14:textId="77777777" w:rsidR="00A14B06" w:rsidRDefault="00A14B06" w:rsidP="000A1440">
            <w:pPr>
              <w:keepNext/>
              <w:spacing w:line="240" w:lineRule="auto"/>
              <w:contextualSpacing/>
              <w:jc w:val="center"/>
              <w:rPr>
                <w:i/>
                <w:sz w:val="16"/>
                <w:szCs w:val="16"/>
              </w:rPr>
            </w:pPr>
            <w:r>
              <w:rPr>
                <w:i/>
                <w:sz w:val="16"/>
                <w:szCs w:val="16"/>
              </w:rPr>
              <w:t>Nutzung</w:t>
            </w:r>
          </w:p>
          <w:p w14:paraId="522E12E8" w14:textId="77777777" w:rsidR="00A14B06" w:rsidRPr="00A3656D" w:rsidRDefault="00A14B06" w:rsidP="000A1440">
            <w:pPr>
              <w:keepNext/>
              <w:spacing w:line="240" w:lineRule="auto"/>
              <w:contextualSpacing/>
              <w:jc w:val="center"/>
              <w:rPr>
                <w:sz w:val="16"/>
                <w:szCs w:val="16"/>
              </w:rPr>
            </w:pPr>
            <w:r>
              <w:rPr>
                <w:sz w:val="16"/>
                <w:szCs w:val="16"/>
              </w:rPr>
              <w:t>%</w:t>
            </w:r>
          </w:p>
        </w:tc>
      </w:tr>
      <w:tr w:rsidR="00A14B06" w:rsidRPr="00F06755" w14:paraId="7030A40F" w14:textId="77777777" w:rsidTr="000A1440">
        <w:trPr>
          <w:trHeight w:val="20"/>
        </w:trPr>
        <w:tc>
          <w:tcPr>
            <w:tcW w:w="420" w:type="dxa"/>
            <w:shd w:val="clear" w:color="auto" w:fill="D9D9D9" w:themeFill="background1" w:themeFillShade="D9"/>
            <w:noWrap/>
            <w:vAlign w:val="center"/>
            <w:hideMark/>
          </w:tcPr>
          <w:p w14:paraId="06BAA2BF" w14:textId="77777777" w:rsidR="00A14B06" w:rsidRPr="00F06755" w:rsidRDefault="00A14B06" w:rsidP="000A1440">
            <w:pPr>
              <w:keepNext/>
              <w:spacing w:line="240" w:lineRule="auto"/>
              <w:contextualSpacing/>
              <w:rPr>
                <w:sz w:val="18"/>
                <w:szCs w:val="18"/>
              </w:rPr>
            </w:pPr>
            <w:r w:rsidRPr="00F06755">
              <w:rPr>
                <w:sz w:val="18"/>
                <w:szCs w:val="18"/>
              </w:rPr>
              <w:t>1</w:t>
            </w:r>
          </w:p>
        </w:tc>
        <w:tc>
          <w:tcPr>
            <w:tcW w:w="5102" w:type="dxa"/>
            <w:shd w:val="clear" w:color="auto" w:fill="D9D9D9" w:themeFill="background1" w:themeFillShade="D9"/>
            <w:hideMark/>
          </w:tcPr>
          <w:p w14:paraId="41021C61" w14:textId="77777777" w:rsidR="00A14B06" w:rsidRPr="000A1440" w:rsidRDefault="00A14B06" w:rsidP="000A1440">
            <w:pPr>
              <w:keepNext/>
              <w:spacing w:line="240" w:lineRule="auto"/>
              <w:contextualSpacing/>
              <w:rPr>
                <w:sz w:val="18"/>
                <w:szCs w:val="18"/>
              </w:rPr>
            </w:pPr>
            <w:r w:rsidRPr="000A1440">
              <w:rPr>
                <w:sz w:val="18"/>
                <w:szCs w:val="18"/>
              </w:rPr>
              <w:t>Angehörige</w:t>
            </w:r>
          </w:p>
        </w:tc>
        <w:tc>
          <w:tcPr>
            <w:tcW w:w="850" w:type="dxa"/>
            <w:shd w:val="clear" w:color="auto" w:fill="D9D9D9" w:themeFill="background1" w:themeFillShade="D9"/>
          </w:tcPr>
          <w:p w14:paraId="0907886A"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29%</w:t>
            </w:r>
          </w:p>
        </w:tc>
        <w:tc>
          <w:tcPr>
            <w:tcW w:w="850" w:type="dxa"/>
            <w:shd w:val="clear" w:color="auto" w:fill="D9D9D9" w:themeFill="background1" w:themeFillShade="D9"/>
          </w:tcPr>
          <w:p w14:paraId="0108EF7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53%</w:t>
            </w:r>
          </w:p>
        </w:tc>
        <w:tc>
          <w:tcPr>
            <w:tcW w:w="850" w:type="dxa"/>
            <w:shd w:val="clear" w:color="auto" w:fill="D9D9D9" w:themeFill="background1" w:themeFillShade="D9"/>
          </w:tcPr>
          <w:p w14:paraId="4ED6D74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37%</w:t>
            </w:r>
          </w:p>
        </w:tc>
        <w:tc>
          <w:tcPr>
            <w:tcW w:w="850" w:type="dxa"/>
            <w:shd w:val="clear" w:color="auto" w:fill="D9D9D9" w:themeFill="background1" w:themeFillShade="D9"/>
          </w:tcPr>
          <w:p w14:paraId="230EC4F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39%</w:t>
            </w:r>
          </w:p>
        </w:tc>
        <w:tc>
          <w:tcPr>
            <w:tcW w:w="850" w:type="dxa"/>
            <w:shd w:val="clear" w:color="auto" w:fill="D9D9D9" w:themeFill="background1" w:themeFillShade="D9"/>
          </w:tcPr>
          <w:p w14:paraId="08A655A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29%</w:t>
            </w:r>
          </w:p>
        </w:tc>
      </w:tr>
      <w:tr w:rsidR="00A14B06" w:rsidRPr="00F06755" w14:paraId="38A700BC" w14:textId="77777777" w:rsidTr="000A1440">
        <w:trPr>
          <w:trHeight w:val="20"/>
        </w:trPr>
        <w:tc>
          <w:tcPr>
            <w:tcW w:w="420" w:type="dxa"/>
            <w:noWrap/>
            <w:vAlign w:val="center"/>
            <w:hideMark/>
          </w:tcPr>
          <w:p w14:paraId="1512BCBA" w14:textId="77777777" w:rsidR="00A14B06" w:rsidRPr="00F06755" w:rsidRDefault="00A14B06" w:rsidP="000A1440">
            <w:pPr>
              <w:keepNext/>
              <w:spacing w:line="240" w:lineRule="auto"/>
              <w:contextualSpacing/>
              <w:rPr>
                <w:sz w:val="18"/>
                <w:szCs w:val="18"/>
              </w:rPr>
            </w:pPr>
            <w:r w:rsidRPr="00F06755">
              <w:rPr>
                <w:sz w:val="18"/>
                <w:szCs w:val="18"/>
              </w:rPr>
              <w:t>2</w:t>
            </w:r>
          </w:p>
        </w:tc>
        <w:tc>
          <w:tcPr>
            <w:tcW w:w="5102" w:type="dxa"/>
            <w:hideMark/>
          </w:tcPr>
          <w:p w14:paraId="0ADEE6FE" w14:textId="77777777" w:rsidR="00A14B06" w:rsidRPr="000A1440" w:rsidRDefault="00A14B06" w:rsidP="000A1440">
            <w:pPr>
              <w:keepNext/>
              <w:spacing w:line="240" w:lineRule="auto"/>
              <w:contextualSpacing/>
              <w:rPr>
                <w:sz w:val="18"/>
                <w:szCs w:val="18"/>
              </w:rPr>
            </w:pPr>
            <w:r w:rsidRPr="000A1440">
              <w:rPr>
                <w:sz w:val="18"/>
                <w:szCs w:val="18"/>
              </w:rPr>
              <w:t>Apotheke / Arztpraxis*</w:t>
            </w:r>
          </w:p>
        </w:tc>
        <w:tc>
          <w:tcPr>
            <w:tcW w:w="850" w:type="dxa"/>
          </w:tcPr>
          <w:p w14:paraId="2450535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60%</w:t>
            </w:r>
          </w:p>
        </w:tc>
        <w:tc>
          <w:tcPr>
            <w:tcW w:w="850" w:type="dxa"/>
          </w:tcPr>
          <w:p w14:paraId="389961B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37%</w:t>
            </w:r>
          </w:p>
        </w:tc>
        <w:tc>
          <w:tcPr>
            <w:tcW w:w="850" w:type="dxa"/>
          </w:tcPr>
          <w:p w14:paraId="6F462C5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47%</w:t>
            </w:r>
          </w:p>
        </w:tc>
        <w:tc>
          <w:tcPr>
            <w:tcW w:w="850" w:type="dxa"/>
          </w:tcPr>
          <w:p w14:paraId="721F689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48%</w:t>
            </w:r>
          </w:p>
        </w:tc>
        <w:tc>
          <w:tcPr>
            <w:tcW w:w="850" w:type="dxa"/>
          </w:tcPr>
          <w:p w14:paraId="39FCF74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54%</w:t>
            </w:r>
          </w:p>
        </w:tc>
      </w:tr>
      <w:tr w:rsidR="00A14B06" w:rsidRPr="00F06755" w14:paraId="2D4719ED" w14:textId="77777777" w:rsidTr="000A1440">
        <w:trPr>
          <w:trHeight w:val="20"/>
        </w:trPr>
        <w:tc>
          <w:tcPr>
            <w:tcW w:w="420" w:type="dxa"/>
            <w:shd w:val="clear" w:color="auto" w:fill="D9D9D9" w:themeFill="background1" w:themeFillShade="D9"/>
            <w:noWrap/>
            <w:vAlign w:val="center"/>
            <w:hideMark/>
          </w:tcPr>
          <w:p w14:paraId="79D410FF" w14:textId="77777777" w:rsidR="00A14B06" w:rsidRPr="00F06755" w:rsidRDefault="00A14B06" w:rsidP="000A1440">
            <w:pPr>
              <w:keepNext/>
              <w:spacing w:line="240" w:lineRule="auto"/>
              <w:contextualSpacing/>
              <w:rPr>
                <w:sz w:val="18"/>
                <w:szCs w:val="18"/>
              </w:rPr>
            </w:pPr>
            <w:r w:rsidRPr="00F06755">
              <w:rPr>
                <w:sz w:val="18"/>
                <w:szCs w:val="18"/>
              </w:rPr>
              <w:t>3</w:t>
            </w:r>
          </w:p>
        </w:tc>
        <w:tc>
          <w:tcPr>
            <w:tcW w:w="5102" w:type="dxa"/>
            <w:shd w:val="clear" w:color="auto" w:fill="D9D9D9" w:themeFill="background1" w:themeFillShade="D9"/>
            <w:hideMark/>
          </w:tcPr>
          <w:p w14:paraId="579D0BA2" w14:textId="77777777" w:rsidR="00A14B06" w:rsidRPr="000A1440" w:rsidRDefault="00A14B06" w:rsidP="000A1440">
            <w:pPr>
              <w:keepNext/>
              <w:spacing w:line="240" w:lineRule="auto"/>
              <w:contextualSpacing/>
              <w:rPr>
                <w:sz w:val="18"/>
                <w:szCs w:val="18"/>
              </w:rPr>
            </w:pPr>
            <w:r w:rsidRPr="000A1440">
              <w:rPr>
                <w:sz w:val="18"/>
                <w:szCs w:val="18"/>
              </w:rPr>
              <w:t>Apotheke / Arztpraxis - persönlich**</w:t>
            </w:r>
          </w:p>
        </w:tc>
        <w:tc>
          <w:tcPr>
            <w:tcW w:w="850" w:type="dxa"/>
            <w:shd w:val="clear" w:color="auto" w:fill="D9D9D9" w:themeFill="background1" w:themeFillShade="D9"/>
          </w:tcPr>
          <w:p w14:paraId="3ED42F9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50%</w:t>
            </w:r>
          </w:p>
        </w:tc>
        <w:tc>
          <w:tcPr>
            <w:tcW w:w="850" w:type="dxa"/>
            <w:shd w:val="clear" w:color="auto" w:fill="D9D9D9" w:themeFill="background1" w:themeFillShade="D9"/>
          </w:tcPr>
          <w:p w14:paraId="6D31FF8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23%</w:t>
            </w:r>
          </w:p>
        </w:tc>
        <w:tc>
          <w:tcPr>
            <w:tcW w:w="850" w:type="dxa"/>
            <w:shd w:val="clear" w:color="auto" w:fill="D9D9D9" w:themeFill="background1" w:themeFillShade="D9"/>
          </w:tcPr>
          <w:p w14:paraId="3225CCA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38%</w:t>
            </w:r>
          </w:p>
        </w:tc>
        <w:tc>
          <w:tcPr>
            <w:tcW w:w="850" w:type="dxa"/>
            <w:shd w:val="clear" w:color="auto" w:fill="D9D9D9" w:themeFill="background1" w:themeFillShade="D9"/>
          </w:tcPr>
          <w:p w14:paraId="6F298D1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33%</w:t>
            </w:r>
          </w:p>
        </w:tc>
        <w:tc>
          <w:tcPr>
            <w:tcW w:w="850" w:type="dxa"/>
            <w:shd w:val="clear" w:color="auto" w:fill="D9D9D9" w:themeFill="background1" w:themeFillShade="D9"/>
          </w:tcPr>
          <w:p w14:paraId="28179F4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46%</w:t>
            </w:r>
          </w:p>
        </w:tc>
      </w:tr>
      <w:tr w:rsidR="00A14B06" w:rsidRPr="00F06755" w14:paraId="406F4803" w14:textId="77777777" w:rsidTr="000A1440">
        <w:trPr>
          <w:trHeight w:val="20"/>
        </w:trPr>
        <w:tc>
          <w:tcPr>
            <w:tcW w:w="420" w:type="dxa"/>
            <w:noWrap/>
            <w:vAlign w:val="center"/>
            <w:hideMark/>
          </w:tcPr>
          <w:p w14:paraId="1BBA617B" w14:textId="77777777" w:rsidR="00A14B06" w:rsidRPr="00F06755" w:rsidRDefault="00A14B06" w:rsidP="000A1440">
            <w:pPr>
              <w:keepNext/>
              <w:spacing w:line="240" w:lineRule="auto"/>
              <w:contextualSpacing/>
              <w:rPr>
                <w:sz w:val="18"/>
                <w:szCs w:val="18"/>
              </w:rPr>
            </w:pPr>
            <w:r w:rsidRPr="00F06755">
              <w:rPr>
                <w:sz w:val="18"/>
                <w:szCs w:val="18"/>
              </w:rPr>
              <w:t>4</w:t>
            </w:r>
          </w:p>
        </w:tc>
        <w:tc>
          <w:tcPr>
            <w:tcW w:w="5102" w:type="dxa"/>
            <w:hideMark/>
          </w:tcPr>
          <w:p w14:paraId="583A70FE" w14:textId="77777777" w:rsidR="00A14B06" w:rsidRPr="000A1440" w:rsidRDefault="00A14B06" w:rsidP="000A1440">
            <w:pPr>
              <w:keepNext/>
              <w:spacing w:line="240" w:lineRule="auto"/>
              <w:contextualSpacing/>
              <w:rPr>
                <w:sz w:val="18"/>
                <w:szCs w:val="18"/>
              </w:rPr>
            </w:pPr>
            <w:r w:rsidRPr="000A1440">
              <w:rPr>
                <w:sz w:val="18"/>
                <w:szCs w:val="18"/>
              </w:rPr>
              <w:t>Apotheke / Arztpraxis - Internet**</w:t>
            </w:r>
          </w:p>
        </w:tc>
        <w:tc>
          <w:tcPr>
            <w:tcW w:w="850" w:type="dxa"/>
          </w:tcPr>
          <w:p w14:paraId="550D9AC9"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22%</w:t>
            </w:r>
          </w:p>
        </w:tc>
        <w:tc>
          <w:tcPr>
            <w:tcW w:w="850" w:type="dxa"/>
          </w:tcPr>
          <w:p w14:paraId="05F7FB0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23%</w:t>
            </w:r>
          </w:p>
        </w:tc>
        <w:tc>
          <w:tcPr>
            <w:tcW w:w="850" w:type="dxa"/>
          </w:tcPr>
          <w:p w14:paraId="1566AFAA"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23%</w:t>
            </w:r>
          </w:p>
        </w:tc>
        <w:tc>
          <w:tcPr>
            <w:tcW w:w="850" w:type="dxa"/>
          </w:tcPr>
          <w:p w14:paraId="1F6DB7F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30%</w:t>
            </w:r>
          </w:p>
        </w:tc>
        <w:tc>
          <w:tcPr>
            <w:tcW w:w="850" w:type="dxa"/>
          </w:tcPr>
          <w:p w14:paraId="4F385DB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22%</w:t>
            </w:r>
          </w:p>
        </w:tc>
      </w:tr>
      <w:tr w:rsidR="00A14B06" w:rsidRPr="00F06755" w14:paraId="1DAFD8C6" w14:textId="77777777" w:rsidTr="000A1440">
        <w:trPr>
          <w:trHeight w:val="20"/>
        </w:trPr>
        <w:tc>
          <w:tcPr>
            <w:tcW w:w="420" w:type="dxa"/>
            <w:shd w:val="clear" w:color="auto" w:fill="D9D9D9" w:themeFill="background1" w:themeFillShade="D9"/>
            <w:noWrap/>
            <w:vAlign w:val="center"/>
            <w:hideMark/>
          </w:tcPr>
          <w:p w14:paraId="082A6679" w14:textId="77777777" w:rsidR="00A14B06" w:rsidRPr="00F06755" w:rsidRDefault="00A14B06" w:rsidP="000A1440">
            <w:pPr>
              <w:keepNext/>
              <w:spacing w:line="240" w:lineRule="auto"/>
              <w:contextualSpacing/>
              <w:rPr>
                <w:sz w:val="18"/>
                <w:szCs w:val="18"/>
              </w:rPr>
            </w:pPr>
            <w:r w:rsidRPr="00F06755">
              <w:rPr>
                <w:sz w:val="18"/>
                <w:szCs w:val="18"/>
              </w:rPr>
              <w:t>5</w:t>
            </w:r>
          </w:p>
        </w:tc>
        <w:tc>
          <w:tcPr>
            <w:tcW w:w="5102" w:type="dxa"/>
            <w:shd w:val="clear" w:color="auto" w:fill="D9D9D9" w:themeFill="background1" w:themeFillShade="D9"/>
            <w:hideMark/>
          </w:tcPr>
          <w:p w14:paraId="5DA9D917" w14:textId="77777777" w:rsidR="00A14B06" w:rsidRPr="000A1440" w:rsidRDefault="00A14B06" w:rsidP="000A1440">
            <w:pPr>
              <w:keepNext/>
              <w:spacing w:line="240" w:lineRule="auto"/>
              <w:contextualSpacing/>
              <w:rPr>
                <w:sz w:val="18"/>
                <w:szCs w:val="18"/>
              </w:rPr>
            </w:pPr>
            <w:r w:rsidRPr="000A1440">
              <w:rPr>
                <w:sz w:val="18"/>
                <w:szCs w:val="18"/>
              </w:rPr>
              <w:t>Krankenkasse*</w:t>
            </w:r>
          </w:p>
        </w:tc>
        <w:tc>
          <w:tcPr>
            <w:tcW w:w="850" w:type="dxa"/>
            <w:shd w:val="clear" w:color="auto" w:fill="D9D9D9" w:themeFill="background1" w:themeFillShade="D9"/>
          </w:tcPr>
          <w:p w14:paraId="57FA3CD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18%</w:t>
            </w:r>
          </w:p>
        </w:tc>
        <w:tc>
          <w:tcPr>
            <w:tcW w:w="850" w:type="dxa"/>
            <w:shd w:val="clear" w:color="auto" w:fill="D9D9D9" w:themeFill="background1" w:themeFillShade="D9"/>
          </w:tcPr>
          <w:p w14:paraId="35FCFD1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shd w:val="clear" w:color="auto" w:fill="D9D9D9" w:themeFill="background1" w:themeFillShade="D9"/>
          </w:tcPr>
          <w:p w14:paraId="458728C9"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shd w:val="clear" w:color="auto" w:fill="D9D9D9" w:themeFill="background1" w:themeFillShade="D9"/>
          </w:tcPr>
          <w:p w14:paraId="6D348C6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14%</w:t>
            </w:r>
          </w:p>
        </w:tc>
        <w:tc>
          <w:tcPr>
            <w:tcW w:w="850" w:type="dxa"/>
            <w:shd w:val="clear" w:color="auto" w:fill="D9D9D9" w:themeFill="background1" w:themeFillShade="D9"/>
          </w:tcPr>
          <w:p w14:paraId="13FAF5A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15%</w:t>
            </w:r>
          </w:p>
        </w:tc>
      </w:tr>
      <w:tr w:rsidR="00A14B06" w:rsidRPr="00F06755" w14:paraId="2166C6ED" w14:textId="77777777" w:rsidTr="000A1440">
        <w:trPr>
          <w:trHeight w:val="20"/>
        </w:trPr>
        <w:tc>
          <w:tcPr>
            <w:tcW w:w="420" w:type="dxa"/>
            <w:noWrap/>
            <w:vAlign w:val="center"/>
            <w:hideMark/>
          </w:tcPr>
          <w:p w14:paraId="7E1BDF1F" w14:textId="77777777" w:rsidR="00A14B06" w:rsidRPr="00F06755" w:rsidRDefault="00A14B06" w:rsidP="000A1440">
            <w:pPr>
              <w:keepNext/>
              <w:spacing w:line="240" w:lineRule="auto"/>
              <w:contextualSpacing/>
              <w:rPr>
                <w:sz w:val="18"/>
                <w:szCs w:val="18"/>
              </w:rPr>
            </w:pPr>
            <w:r w:rsidRPr="00F06755">
              <w:rPr>
                <w:sz w:val="18"/>
                <w:szCs w:val="18"/>
              </w:rPr>
              <w:t>6</w:t>
            </w:r>
          </w:p>
        </w:tc>
        <w:tc>
          <w:tcPr>
            <w:tcW w:w="5102" w:type="dxa"/>
            <w:hideMark/>
          </w:tcPr>
          <w:p w14:paraId="0E4B9523" w14:textId="77777777" w:rsidR="00A14B06" w:rsidRPr="000A1440" w:rsidRDefault="00A14B06" w:rsidP="000A1440">
            <w:pPr>
              <w:keepNext/>
              <w:spacing w:line="240" w:lineRule="auto"/>
              <w:contextualSpacing/>
              <w:rPr>
                <w:sz w:val="18"/>
                <w:szCs w:val="18"/>
              </w:rPr>
            </w:pPr>
            <w:r w:rsidRPr="000A1440">
              <w:rPr>
                <w:sz w:val="18"/>
                <w:szCs w:val="18"/>
              </w:rPr>
              <w:t>Krankenkasse - persönlich**</w:t>
            </w:r>
          </w:p>
        </w:tc>
        <w:tc>
          <w:tcPr>
            <w:tcW w:w="850" w:type="dxa"/>
          </w:tcPr>
          <w:p w14:paraId="04A51059"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tcPr>
          <w:p w14:paraId="4B70D56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tcPr>
          <w:p w14:paraId="42B7138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w:t>
            </w:r>
          </w:p>
        </w:tc>
        <w:tc>
          <w:tcPr>
            <w:tcW w:w="850" w:type="dxa"/>
          </w:tcPr>
          <w:p w14:paraId="0473FBD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6%</w:t>
            </w:r>
          </w:p>
        </w:tc>
        <w:tc>
          <w:tcPr>
            <w:tcW w:w="850" w:type="dxa"/>
          </w:tcPr>
          <w:p w14:paraId="7091B8A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6%</w:t>
            </w:r>
          </w:p>
        </w:tc>
      </w:tr>
      <w:tr w:rsidR="00A14B06" w:rsidRPr="00F06755" w14:paraId="32F75799" w14:textId="77777777" w:rsidTr="000A1440">
        <w:trPr>
          <w:trHeight w:val="20"/>
        </w:trPr>
        <w:tc>
          <w:tcPr>
            <w:tcW w:w="420" w:type="dxa"/>
            <w:shd w:val="clear" w:color="auto" w:fill="D9D9D9" w:themeFill="background1" w:themeFillShade="D9"/>
            <w:noWrap/>
            <w:vAlign w:val="center"/>
            <w:hideMark/>
          </w:tcPr>
          <w:p w14:paraId="7EEA3228" w14:textId="77777777" w:rsidR="00A14B06" w:rsidRPr="00F06755" w:rsidRDefault="00A14B06" w:rsidP="000A1440">
            <w:pPr>
              <w:keepNext/>
              <w:spacing w:line="240" w:lineRule="auto"/>
              <w:contextualSpacing/>
              <w:rPr>
                <w:sz w:val="18"/>
                <w:szCs w:val="18"/>
              </w:rPr>
            </w:pPr>
            <w:r w:rsidRPr="00F06755">
              <w:rPr>
                <w:sz w:val="18"/>
                <w:szCs w:val="18"/>
              </w:rPr>
              <w:t>7</w:t>
            </w:r>
          </w:p>
        </w:tc>
        <w:tc>
          <w:tcPr>
            <w:tcW w:w="5102" w:type="dxa"/>
            <w:shd w:val="clear" w:color="auto" w:fill="D9D9D9" w:themeFill="background1" w:themeFillShade="D9"/>
            <w:hideMark/>
          </w:tcPr>
          <w:p w14:paraId="79933458" w14:textId="77777777" w:rsidR="00A14B06" w:rsidRPr="000A1440" w:rsidRDefault="00A14B06" w:rsidP="000A1440">
            <w:pPr>
              <w:keepNext/>
              <w:spacing w:line="240" w:lineRule="auto"/>
              <w:contextualSpacing/>
              <w:rPr>
                <w:sz w:val="18"/>
                <w:szCs w:val="18"/>
              </w:rPr>
            </w:pPr>
            <w:r w:rsidRPr="000A1440">
              <w:rPr>
                <w:sz w:val="18"/>
                <w:szCs w:val="18"/>
              </w:rPr>
              <w:t>Krankenkasse - Internet**</w:t>
            </w:r>
          </w:p>
        </w:tc>
        <w:tc>
          <w:tcPr>
            <w:tcW w:w="850" w:type="dxa"/>
            <w:shd w:val="clear" w:color="auto" w:fill="D9D9D9" w:themeFill="background1" w:themeFillShade="D9"/>
          </w:tcPr>
          <w:p w14:paraId="1F4C121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shd w:val="clear" w:color="auto" w:fill="D9D9D9" w:themeFill="background1" w:themeFillShade="D9"/>
          </w:tcPr>
          <w:p w14:paraId="445E315A"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shd w:val="clear" w:color="auto" w:fill="D9D9D9" w:themeFill="background1" w:themeFillShade="D9"/>
          </w:tcPr>
          <w:p w14:paraId="6C982A5A"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7%</w:t>
            </w:r>
          </w:p>
        </w:tc>
        <w:tc>
          <w:tcPr>
            <w:tcW w:w="850" w:type="dxa"/>
            <w:shd w:val="clear" w:color="auto" w:fill="D9D9D9" w:themeFill="background1" w:themeFillShade="D9"/>
          </w:tcPr>
          <w:p w14:paraId="249DA4A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shd w:val="clear" w:color="auto" w:fill="D9D9D9" w:themeFill="background1" w:themeFillShade="D9"/>
          </w:tcPr>
          <w:p w14:paraId="4EC33C9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12%</w:t>
            </w:r>
          </w:p>
        </w:tc>
      </w:tr>
      <w:tr w:rsidR="00A14B06" w:rsidRPr="00F06755" w14:paraId="6BC3057F" w14:textId="77777777" w:rsidTr="000A1440">
        <w:trPr>
          <w:trHeight w:val="20"/>
        </w:trPr>
        <w:tc>
          <w:tcPr>
            <w:tcW w:w="420" w:type="dxa"/>
            <w:noWrap/>
            <w:vAlign w:val="center"/>
            <w:hideMark/>
          </w:tcPr>
          <w:p w14:paraId="55E86904" w14:textId="77777777" w:rsidR="00A14B06" w:rsidRPr="00F06755" w:rsidRDefault="00A14B06" w:rsidP="000A1440">
            <w:pPr>
              <w:keepNext/>
              <w:spacing w:line="240" w:lineRule="auto"/>
              <w:contextualSpacing/>
              <w:rPr>
                <w:sz w:val="18"/>
                <w:szCs w:val="18"/>
              </w:rPr>
            </w:pPr>
            <w:r w:rsidRPr="00F06755">
              <w:rPr>
                <w:sz w:val="18"/>
                <w:szCs w:val="18"/>
              </w:rPr>
              <w:t>8</w:t>
            </w:r>
          </w:p>
        </w:tc>
        <w:tc>
          <w:tcPr>
            <w:tcW w:w="5102" w:type="dxa"/>
            <w:hideMark/>
          </w:tcPr>
          <w:p w14:paraId="50118F86" w14:textId="77777777" w:rsidR="00A14B06" w:rsidRPr="000A1440" w:rsidRDefault="00A14B06" w:rsidP="000A1440">
            <w:pPr>
              <w:keepNext/>
              <w:spacing w:line="240" w:lineRule="auto"/>
              <w:contextualSpacing/>
              <w:rPr>
                <w:sz w:val="18"/>
                <w:szCs w:val="18"/>
              </w:rPr>
            </w:pPr>
            <w:r w:rsidRPr="000A1440">
              <w:rPr>
                <w:sz w:val="18"/>
                <w:szCs w:val="18"/>
              </w:rPr>
              <w:t>Beratungsstelle*</w:t>
            </w:r>
          </w:p>
        </w:tc>
        <w:tc>
          <w:tcPr>
            <w:tcW w:w="850" w:type="dxa"/>
          </w:tcPr>
          <w:p w14:paraId="4CBBF60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30%</w:t>
            </w:r>
          </w:p>
        </w:tc>
        <w:tc>
          <w:tcPr>
            <w:tcW w:w="850" w:type="dxa"/>
          </w:tcPr>
          <w:p w14:paraId="61DB198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21%</w:t>
            </w:r>
          </w:p>
        </w:tc>
        <w:tc>
          <w:tcPr>
            <w:tcW w:w="850" w:type="dxa"/>
          </w:tcPr>
          <w:p w14:paraId="2D70255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26%</w:t>
            </w:r>
          </w:p>
        </w:tc>
        <w:tc>
          <w:tcPr>
            <w:tcW w:w="850" w:type="dxa"/>
          </w:tcPr>
          <w:p w14:paraId="425562C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24%</w:t>
            </w:r>
          </w:p>
        </w:tc>
        <w:tc>
          <w:tcPr>
            <w:tcW w:w="850" w:type="dxa"/>
          </w:tcPr>
          <w:p w14:paraId="60BA726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30%</w:t>
            </w:r>
          </w:p>
        </w:tc>
      </w:tr>
      <w:tr w:rsidR="00A14B06" w:rsidRPr="00F06755" w14:paraId="6CDF4BEC" w14:textId="77777777" w:rsidTr="000A1440">
        <w:trPr>
          <w:trHeight w:val="20"/>
        </w:trPr>
        <w:tc>
          <w:tcPr>
            <w:tcW w:w="420" w:type="dxa"/>
            <w:shd w:val="clear" w:color="auto" w:fill="D9D9D9" w:themeFill="background1" w:themeFillShade="D9"/>
            <w:noWrap/>
            <w:vAlign w:val="center"/>
            <w:hideMark/>
          </w:tcPr>
          <w:p w14:paraId="33B6C88E" w14:textId="77777777" w:rsidR="00A14B06" w:rsidRPr="00F06755" w:rsidRDefault="00A14B06" w:rsidP="000A1440">
            <w:pPr>
              <w:keepNext/>
              <w:spacing w:line="240" w:lineRule="auto"/>
              <w:contextualSpacing/>
              <w:rPr>
                <w:sz w:val="18"/>
                <w:szCs w:val="18"/>
              </w:rPr>
            </w:pPr>
            <w:r w:rsidRPr="00F06755">
              <w:rPr>
                <w:sz w:val="18"/>
                <w:szCs w:val="18"/>
              </w:rPr>
              <w:t>9</w:t>
            </w:r>
          </w:p>
        </w:tc>
        <w:tc>
          <w:tcPr>
            <w:tcW w:w="5102" w:type="dxa"/>
            <w:shd w:val="clear" w:color="auto" w:fill="D9D9D9" w:themeFill="background1" w:themeFillShade="D9"/>
            <w:hideMark/>
          </w:tcPr>
          <w:p w14:paraId="0638CD53" w14:textId="77777777" w:rsidR="00A14B06" w:rsidRPr="000A1440" w:rsidRDefault="00A14B06" w:rsidP="000A1440">
            <w:pPr>
              <w:keepNext/>
              <w:spacing w:line="240" w:lineRule="auto"/>
              <w:contextualSpacing/>
              <w:rPr>
                <w:sz w:val="18"/>
                <w:szCs w:val="18"/>
              </w:rPr>
            </w:pPr>
            <w:r w:rsidRPr="000A1440">
              <w:rPr>
                <w:sz w:val="18"/>
                <w:szCs w:val="18"/>
              </w:rPr>
              <w:t>Beratungsstelle - persönlich**</w:t>
            </w:r>
          </w:p>
        </w:tc>
        <w:tc>
          <w:tcPr>
            <w:tcW w:w="850" w:type="dxa"/>
            <w:shd w:val="clear" w:color="auto" w:fill="D9D9D9" w:themeFill="background1" w:themeFillShade="D9"/>
          </w:tcPr>
          <w:p w14:paraId="4C29A58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20%</w:t>
            </w:r>
          </w:p>
        </w:tc>
        <w:tc>
          <w:tcPr>
            <w:tcW w:w="850" w:type="dxa"/>
            <w:shd w:val="clear" w:color="auto" w:fill="D9D9D9" w:themeFill="background1" w:themeFillShade="D9"/>
          </w:tcPr>
          <w:p w14:paraId="74C0AEC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shd w:val="clear" w:color="auto" w:fill="D9D9D9" w:themeFill="background1" w:themeFillShade="D9"/>
          </w:tcPr>
          <w:p w14:paraId="1EFD9D4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15%</w:t>
            </w:r>
          </w:p>
        </w:tc>
        <w:tc>
          <w:tcPr>
            <w:tcW w:w="850" w:type="dxa"/>
            <w:shd w:val="clear" w:color="auto" w:fill="D9D9D9" w:themeFill="background1" w:themeFillShade="D9"/>
          </w:tcPr>
          <w:p w14:paraId="02875AE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13%</w:t>
            </w:r>
          </w:p>
        </w:tc>
        <w:tc>
          <w:tcPr>
            <w:tcW w:w="850" w:type="dxa"/>
            <w:shd w:val="clear" w:color="auto" w:fill="D9D9D9" w:themeFill="background1" w:themeFillShade="D9"/>
          </w:tcPr>
          <w:p w14:paraId="1DB6120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18%</w:t>
            </w:r>
          </w:p>
        </w:tc>
      </w:tr>
      <w:tr w:rsidR="00A14B06" w:rsidRPr="00F06755" w14:paraId="6B815C41" w14:textId="77777777" w:rsidTr="000A1440">
        <w:trPr>
          <w:trHeight w:val="20"/>
        </w:trPr>
        <w:tc>
          <w:tcPr>
            <w:tcW w:w="420" w:type="dxa"/>
            <w:noWrap/>
            <w:vAlign w:val="center"/>
            <w:hideMark/>
          </w:tcPr>
          <w:p w14:paraId="4D708D5A" w14:textId="77777777" w:rsidR="00A14B06" w:rsidRPr="00F06755" w:rsidRDefault="00A14B06" w:rsidP="000A1440">
            <w:pPr>
              <w:keepNext/>
              <w:spacing w:line="240" w:lineRule="auto"/>
              <w:contextualSpacing/>
              <w:rPr>
                <w:sz w:val="18"/>
                <w:szCs w:val="18"/>
              </w:rPr>
            </w:pPr>
            <w:r w:rsidRPr="00F06755">
              <w:rPr>
                <w:sz w:val="18"/>
                <w:szCs w:val="18"/>
              </w:rPr>
              <w:t>10</w:t>
            </w:r>
          </w:p>
        </w:tc>
        <w:tc>
          <w:tcPr>
            <w:tcW w:w="5102" w:type="dxa"/>
            <w:hideMark/>
          </w:tcPr>
          <w:p w14:paraId="71EB8FD5" w14:textId="77777777" w:rsidR="00A14B06" w:rsidRPr="000A1440" w:rsidRDefault="00A14B06" w:rsidP="000A1440">
            <w:pPr>
              <w:keepNext/>
              <w:spacing w:line="240" w:lineRule="auto"/>
              <w:contextualSpacing/>
              <w:rPr>
                <w:sz w:val="18"/>
                <w:szCs w:val="18"/>
              </w:rPr>
            </w:pPr>
            <w:r w:rsidRPr="000A1440">
              <w:rPr>
                <w:sz w:val="18"/>
                <w:szCs w:val="18"/>
              </w:rPr>
              <w:t>Beratungsstelle - Internet**</w:t>
            </w:r>
          </w:p>
        </w:tc>
        <w:tc>
          <w:tcPr>
            <w:tcW w:w="850" w:type="dxa"/>
          </w:tcPr>
          <w:p w14:paraId="74F9CBE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15%</w:t>
            </w:r>
          </w:p>
        </w:tc>
        <w:tc>
          <w:tcPr>
            <w:tcW w:w="850" w:type="dxa"/>
          </w:tcPr>
          <w:p w14:paraId="2E110C2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14%</w:t>
            </w:r>
          </w:p>
        </w:tc>
        <w:tc>
          <w:tcPr>
            <w:tcW w:w="850" w:type="dxa"/>
          </w:tcPr>
          <w:p w14:paraId="5F0C11E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18%</w:t>
            </w:r>
          </w:p>
        </w:tc>
        <w:tc>
          <w:tcPr>
            <w:tcW w:w="850" w:type="dxa"/>
          </w:tcPr>
          <w:p w14:paraId="6D17ADA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19%</w:t>
            </w:r>
          </w:p>
        </w:tc>
        <w:tc>
          <w:tcPr>
            <w:tcW w:w="850" w:type="dxa"/>
          </w:tcPr>
          <w:p w14:paraId="406E88C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20%</w:t>
            </w:r>
          </w:p>
        </w:tc>
      </w:tr>
      <w:tr w:rsidR="00A14B06" w:rsidRPr="00F06755" w14:paraId="5F2549EF" w14:textId="77777777" w:rsidTr="000A1440">
        <w:trPr>
          <w:trHeight w:val="20"/>
        </w:trPr>
        <w:tc>
          <w:tcPr>
            <w:tcW w:w="420" w:type="dxa"/>
            <w:shd w:val="clear" w:color="auto" w:fill="D9D9D9" w:themeFill="background1" w:themeFillShade="D9"/>
            <w:noWrap/>
            <w:vAlign w:val="center"/>
            <w:hideMark/>
          </w:tcPr>
          <w:p w14:paraId="5CBD2B63" w14:textId="77777777" w:rsidR="00A14B06" w:rsidRPr="00F06755" w:rsidRDefault="00A14B06" w:rsidP="000A1440">
            <w:pPr>
              <w:keepNext/>
              <w:spacing w:line="240" w:lineRule="auto"/>
              <w:contextualSpacing/>
              <w:rPr>
                <w:sz w:val="18"/>
                <w:szCs w:val="18"/>
              </w:rPr>
            </w:pPr>
            <w:r w:rsidRPr="00F06755">
              <w:rPr>
                <w:sz w:val="18"/>
                <w:szCs w:val="18"/>
              </w:rPr>
              <w:t>11</w:t>
            </w:r>
          </w:p>
        </w:tc>
        <w:tc>
          <w:tcPr>
            <w:tcW w:w="5102" w:type="dxa"/>
            <w:shd w:val="clear" w:color="auto" w:fill="D9D9D9" w:themeFill="background1" w:themeFillShade="D9"/>
            <w:hideMark/>
          </w:tcPr>
          <w:p w14:paraId="603665E1" w14:textId="77777777" w:rsidR="00A14B06" w:rsidRPr="000A1440" w:rsidRDefault="00A14B06" w:rsidP="000A1440">
            <w:pPr>
              <w:keepNext/>
              <w:spacing w:line="240" w:lineRule="auto"/>
              <w:contextualSpacing/>
              <w:rPr>
                <w:sz w:val="18"/>
                <w:szCs w:val="18"/>
              </w:rPr>
            </w:pPr>
            <w:r w:rsidRPr="000A1440">
              <w:rPr>
                <w:sz w:val="18"/>
                <w:szCs w:val="18"/>
              </w:rPr>
              <w:t xml:space="preserve">Behörde / </w:t>
            </w:r>
            <w:proofErr w:type="spellStart"/>
            <w:r w:rsidRPr="000A1440">
              <w:rPr>
                <w:sz w:val="18"/>
                <w:szCs w:val="18"/>
              </w:rPr>
              <w:t>städt</w:t>
            </w:r>
            <w:proofErr w:type="spellEnd"/>
            <w:r w:rsidRPr="000A1440">
              <w:rPr>
                <w:sz w:val="18"/>
                <w:szCs w:val="18"/>
              </w:rPr>
              <w:t xml:space="preserve"> Verwaltung / Kommune / Landkreis*</w:t>
            </w:r>
          </w:p>
        </w:tc>
        <w:tc>
          <w:tcPr>
            <w:tcW w:w="850" w:type="dxa"/>
            <w:shd w:val="clear" w:color="auto" w:fill="D9D9D9" w:themeFill="background1" w:themeFillShade="D9"/>
          </w:tcPr>
          <w:p w14:paraId="21EF5EA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w:t>
            </w:r>
          </w:p>
        </w:tc>
        <w:tc>
          <w:tcPr>
            <w:tcW w:w="850" w:type="dxa"/>
            <w:shd w:val="clear" w:color="auto" w:fill="D9D9D9" w:themeFill="background1" w:themeFillShade="D9"/>
          </w:tcPr>
          <w:p w14:paraId="770FE8F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shd w:val="clear" w:color="auto" w:fill="D9D9D9" w:themeFill="background1" w:themeFillShade="D9"/>
          </w:tcPr>
          <w:p w14:paraId="3868341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shd w:val="clear" w:color="auto" w:fill="D9D9D9" w:themeFill="background1" w:themeFillShade="D9"/>
          </w:tcPr>
          <w:p w14:paraId="10A2A48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6%</w:t>
            </w:r>
          </w:p>
        </w:tc>
        <w:tc>
          <w:tcPr>
            <w:tcW w:w="850" w:type="dxa"/>
            <w:shd w:val="clear" w:color="auto" w:fill="D9D9D9" w:themeFill="background1" w:themeFillShade="D9"/>
          </w:tcPr>
          <w:p w14:paraId="4A8EB0E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r>
      <w:tr w:rsidR="00A14B06" w:rsidRPr="00F06755" w14:paraId="042171E7" w14:textId="77777777" w:rsidTr="000A1440">
        <w:trPr>
          <w:trHeight w:val="20"/>
        </w:trPr>
        <w:tc>
          <w:tcPr>
            <w:tcW w:w="420" w:type="dxa"/>
            <w:noWrap/>
            <w:vAlign w:val="center"/>
            <w:hideMark/>
          </w:tcPr>
          <w:p w14:paraId="3492429F" w14:textId="77777777" w:rsidR="00A14B06" w:rsidRPr="00F06755" w:rsidRDefault="00A14B06" w:rsidP="000A1440">
            <w:pPr>
              <w:keepNext/>
              <w:spacing w:line="240" w:lineRule="auto"/>
              <w:contextualSpacing/>
              <w:rPr>
                <w:sz w:val="18"/>
                <w:szCs w:val="18"/>
              </w:rPr>
            </w:pPr>
            <w:r w:rsidRPr="00F06755">
              <w:rPr>
                <w:sz w:val="18"/>
                <w:szCs w:val="18"/>
              </w:rPr>
              <w:t>12</w:t>
            </w:r>
          </w:p>
        </w:tc>
        <w:tc>
          <w:tcPr>
            <w:tcW w:w="5102" w:type="dxa"/>
            <w:hideMark/>
          </w:tcPr>
          <w:p w14:paraId="6A129DB5" w14:textId="77777777" w:rsidR="00A14B06" w:rsidRPr="000A1440" w:rsidRDefault="00A14B06" w:rsidP="000A1440">
            <w:pPr>
              <w:keepNext/>
              <w:spacing w:line="240" w:lineRule="auto"/>
              <w:contextualSpacing/>
              <w:rPr>
                <w:sz w:val="18"/>
                <w:szCs w:val="18"/>
              </w:rPr>
            </w:pPr>
            <w:r w:rsidRPr="000A1440">
              <w:rPr>
                <w:sz w:val="18"/>
                <w:szCs w:val="18"/>
              </w:rPr>
              <w:t xml:space="preserve">Behörde / </w:t>
            </w:r>
            <w:proofErr w:type="spellStart"/>
            <w:r w:rsidRPr="000A1440">
              <w:rPr>
                <w:sz w:val="18"/>
                <w:szCs w:val="18"/>
              </w:rPr>
              <w:t>städt</w:t>
            </w:r>
            <w:proofErr w:type="spellEnd"/>
            <w:r w:rsidRPr="000A1440">
              <w:rPr>
                <w:sz w:val="18"/>
                <w:szCs w:val="18"/>
              </w:rPr>
              <w:t xml:space="preserve"> Verwaltung / Kommune / Landkreis - persönlich**</w:t>
            </w:r>
          </w:p>
        </w:tc>
        <w:tc>
          <w:tcPr>
            <w:tcW w:w="850" w:type="dxa"/>
          </w:tcPr>
          <w:p w14:paraId="673921B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c>
          <w:tcPr>
            <w:tcW w:w="850" w:type="dxa"/>
          </w:tcPr>
          <w:p w14:paraId="15CE3D39"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w:t>
            </w:r>
          </w:p>
        </w:tc>
        <w:tc>
          <w:tcPr>
            <w:tcW w:w="850" w:type="dxa"/>
          </w:tcPr>
          <w:p w14:paraId="240F76D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w:t>
            </w:r>
          </w:p>
        </w:tc>
        <w:tc>
          <w:tcPr>
            <w:tcW w:w="850" w:type="dxa"/>
          </w:tcPr>
          <w:p w14:paraId="004F0CB9"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c>
          <w:tcPr>
            <w:tcW w:w="850" w:type="dxa"/>
          </w:tcPr>
          <w:p w14:paraId="73A7B6E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w:t>
            </w:r>
          </w:p>
        </w:tc>
      </w:tr>
      <w:tr w:rsidR="00A14B06" w:rsidRPr="00F06755" w14:paraId="3293B581" w14:textId="77777777" w:rsidTr="000A1440">
        <w:trPr>
          <w:trHeight w:val="20"/>
        </w:trPr>
        <w:tc>
          <w:tcPr>
            <w:tcW w:w="420" w:type="dxa"/>
            <w:shd w:val="clear" w:color="auto" w:fill="D9D9D9" w:themeFill="background1" w:themeFillShade="D9"/>
            <w:noWrap/>
            <w:vAlign w:val="center"/>
            <w:hideMark/>
          </w:tcPr>
          <w:p w14:paraId="121B57A7" w14:textId="77777777" w:rsidR="00A14B06" w:rsidRPr="00F06755" w:rsidRDefault="00A14B06" w:rsidP="000A1440">
            <w:pPr>
              <w:keepNext/>
              <w:spacing w:line="240" w:lineRule="auto"/>
              <w:contextualSpacing/>
              <w:rPr>
                <w:sz w:val="18"/>
                <w:szCs w:val="18"/>
              </w:rPr>
            </w:pPr>
            <w:r w:rsidRPr="00F06755">
              <w:rPr>
                <w:sz w:val="18"/>
                <w:szCs w:val="18"/>
              </w:rPr>
              <w:t>13</w:t>
            </w:r>
          </w:p>
        </w:tc>
        <w:tc>
          <w:tcPr>
            <w:tcW w:w="5102" w:type="dxa"/>
            <w:shd w:val="clear" w:color="auto" w:fill="D9D9D9" w:themeFill="background1" w:themeFillShade="D9"/>
            <w:hideMark/>
          </w:tcPr>
          <w:p w14:paraId="3DFE6601" w14:textId="77777777" w:rsidR="00A14B06" w:rsidRPr="000A1440" w:rsidRDefault="00A14B06" w:rsidP="000A1440">
            <w:pPr>
              <w:keepNext/>
              <w:spacing w:line="240" w:lineRule="auto"/>
              <w:contextualSpacing/>
              <w:rPr>
                <w:sz w:val="18"/>
                <w:szCs w:val="18"/>
              </w:rPr>
            </w:pPr>
            <w:r w:rsidRPr="000A1440">
              <w:rPr>
                <w:sz w:val="18"/>
                <w:szCs w:val="18"/>
              </w:rPr>
              <w:t xml:space="preserve">Behörde / </w:t>
            </w:r>
            <w:proofErr w:type="spellStart"/>
            <w:r w:rsidRPr="000A1440">
              <w:rPr>
                <w:sz w:val="18"/>
                <w:szCs w:val="18"/>
              </w:rPr>
              <w:t>städt</w:t>
            </w:r>
            <w:proofErr w:type="spellEnd"/>
            <w:r w:rsidRPr="000A1440">
              <w:rPr>
                <w:sz w:val="18"/>
                <w:szCs w:val="18"/>
              </w:rPr>
              <w:t xml:space="preserve"> Verwaltung / Kommune / Landkreis - Internet**</w:t>
            </w:r>
          </w:p>
        </w:tc>
        <w:tc>
          <w:tcPr>
            <w:tcW w:w="850" w:type="dxa"/>
            <w:shd w:val="clear" w:color="auto" w:fill="D9D9D9" w:themeFill="background1" w:themeFillShade="D9"/>
          </w:tcPr>
          <w:p w14:paraId="639C010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c>
          <w:tcPr>
            <w:tcW w:w="850" w:type="dxa"/>
            <w:shd w:val="clear" w:color="auto" w:fill="D9D9D9" w:themeFill="background1" w:themeFillShade="D9"/>
          </w:tcPr>
          <w:p w14:paraId="72DFC95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c>
          <w:tcPr>
            <w:tcW w:w="850" w:type="dxa"/>
            <w:shd w:val="clear" w:color="auto" w:fill="D9D9D9" w:themeFill="background1" w:themeFillShade="D9"/>
          </w:tcPr>
          <w:p w14:paraId="0E3B4AF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c>
          <w:tcPr>
            <w:tcW w:w="850" w:type="dxa"/>
            <w:shd w:val="clear" w:color="auto" w:fill="D9D9D9" w:themeFill="background1" w:themeFillShade="D9"/>
          </w:tcPr>
          <w:p w14:paraId="13B6FF0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shd w:val="clear" w:color="auto" w:fill="D9D9D9" w:themeFill="background1" w:themeFillShade="D9"/>
          </w:tcPr>
          <w:p w14:paraId="6E61A21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r>
      <w:tr w:rsidR="00A14B06" w:rsidRPr="00F06755" w14:paraId="3C1C96DC" w14:textId="77777777" w:rsidTr="000A1440">
        <w:trPr>
          <w:trHeight w:val="20"/>
        </w:trPr>
        <w:tc>
          <w:tcPr>
            <w:tcW w:w="420" w:type="dxa"/>
            <w:noWrap/>
            <w:vAlign w:val="center"/>
            <w:hideMark/>
          </w:tcPr>
          <w:p w14:paraId="67A6E06A" w14:textId="77777777" w:rsidR="00A14B06" w:rsidRPr="00F06755" w:rsidRDefault="00A14B06" w:rsidP="000A1440">
            <w:pPr>
              <w:keepNext/>
              <w:spacing w:line="240" w:lineRule="auto"/>
              <w:contextualSpacing/>
              <w:rPr>
                <w:sz w:val="18"/>
                <w:szCs w:val="18"/>
              </w:rPr>
            </w:pPr>
            <w:r w:rsidRPr="00F06755">
              <w:rPr>
                <w:sz w:val="18"/>
                <w:szCs w:val="18"/>
              </w:rPr>
              <w:t>14</w:t>
            </w:r>
          </w:p>
        </w:tc>
        <w:tc>
          <w:tcPr>
            <w:tcW w:w="5102" w:type="dxa"/>
            <w:hideMark/>
          </w:tcPr>
          <w:p w14:paraId="07FC3873" w14:textId="77777777" w:rsidR="00A14B06" w:rsidRPr="000A1440" w:rsidRDefault="00A14B06" w:rsidP="000A1440">
            <w:pPr>
              <w:keepNext/>
              <w:spacing w:line="240" w:lineRule="auto"/>
              <w:contextualSpacing/>
              <w:rPr>
                <w:sz w:val="18"/>
                <w:szCs w:val="18"/>
              </w:rPr>
            </w:pPr>
            <w:r w:rsidRPr="000A1440">
              <w:rPr>
                <w:sz w:val="18"/>
                <w:szCs w:val="18"/>
              </w:rPr>
              <w:t>Internet - Nachrichtenseiten</w:t>
            </w:r>
          </w:p>
        </w:tc>
        <w:tc>
          <w:tcPr>
            <w:tcW w:w="850" w:type="dxa"/>
          </w:tcPr>
          <w:p w14:paraId="720E438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27%</w:t>
            </w:r>
          </w:p>
        </w:tc>
        <w:tc>
          <w:tcPr>
            <w:tcW w:w="850" w:type="dxa"/>
          </w:tcPr>
          <w:p w14:paraId="2840A0C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40%</w:t>
            </w:r>
          </w:p>
        </w:tc>
        <w:tc>
          <w:tcPr>
            <w:tcW w:w="850" w:type="dxa"/>
          </w:tcPr>
          <w:p w14:paraId="5263CD6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31%</w:t>
            </w:r>
          </w:p>
        </w:tc>
        <w:tc>
          <w:tcPr>
            <w:tcW w:w="850" w:type="dxa"/>
          </w:tcPr>
          <w:p w14:paraId="59CABDB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37%</w:t>
            </w:r>
          </w:p>
        </w:tc>
        <w:tc>
          <w:tcPr>
            <w:tcW w:w="850" w:type="dxa"/>
          </w:tcPr>
          <w:p w14:paraId="51DD915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30%</w:t>
            </w:r>
          </w:p>
        </w:tc>
      </w:tr>
      <w:tr w:rsidR="00A14B06" w:rsidRPr="00F06755" w14:paraId="3A0392EC" w14:textId="77777777" w:rsidTr="000A1440">
        <w:trPr>
          <w:trHeight w:val="20"/>
        </w:trPr>
        <w:tc>
          <w:tcPr>
            <w:tcW w:w="420" w:type="dxa"/>
            <w:shd w:val="clear" w:color="auto" w:fill="D9D9D9" w:themeFill="background1" w:themeFillShade="D9"/>
            <w:noWrap/>
            <w:vAlign w:val="center"/>
            <w:hideMark/>
          </w:tcPr>
          <w:p w14:paraId="2FD445DF" w14:textId="77777777" w:rsidR="00A14B06" w:rsidRPr="00F06755" w:rsidRDefault="00A14B06" w:rsidP="000A1440">
            <w:pPr>
              <w:keepNext/>
              <w:spacing w:line="240" w:lineRule="auto"/>
              <w:contextualSpacing/>
              <w:rPr>
                <w:sz w:val="18"/>
                <w:szCs w:val="18"/>
              </w:rPr>
            </w:pPr>
            <w:r w:rsidRPr="00F06755">
              <w:rPr>
                <w:sz w:val="18"/>
                <w:szCs w:val="18"/>
              </w:rPr>
              <w:t>15</w:t>
            </w:r>
          </w:p>
        </w:tc>
        <w:tc>
          <w:tcPr>
            <w:tcW w:w="5102" w:type="dxa"/>
            <w:shd w:val="clear" w:color="auto" w:fill="D9D9D9" w:themeFill="background1" w:themeFillShade="D9"/>
            <w:hideMark/>
          </w:tcPr>
          <w:p w14:paraId="7D894E94" w14:textId="77777777" w:rsidR="00A14B06" w:rsidRPr="000A1440" w:rsidRDefault="00A14B06" w:rsidP="000A1440">
            <w:pPr>
              <w:keepNext/>
              <w:spacing w:line="240" w:lineRule="auto"/>
              <w:contextualSpacing/>
              <w:rPr>
                <w:sz w:val="18"/>
                <w:szCs w:val="18"/>
              </w:rPr>
            </w:pPr>
            <w:r w:rsidRPr="000A1440">
              <w:rPr>
                <w:sz w:val="18"/>
                <w:szCs w:val="18"/>
              </w:rPr>
              <w:t xml:space="preserve">Internet - </w:t>
            </w:r>
            <w:proofErr w:type="spellStart"/>
            <w:r w:rsidRPr="000A1440">
              <w:rPr>
                <w:sz w:val="18"/>
                <w:szCs w:val="18"/>
              </w:rPr>
              <w:t>med</w:t>
            </w:r>
            <w:proofErr w:type="spellEnd"/>
            <w:r w:rsidRPr="000A1440">
              <w:rPr>
                <w:sz w:val="18"/>
                <w:szCs w:val="18"/>
              </w:rPr>
              <w:t xml:space="preserve"> Seiten / Gesundheitsportale</w:t>
            </w:r>
          </w:p>
        </w:tc>
        <w:tc>
          <w:tcPr>
            <w:tcW w:w="850" w:type="dxa"/>
            <w:shd w:val="clear" w:color="auto" w:fill="D9D9D9" w:themeFill="background1" w:themeFillShade="D9"/>
          </w:tcPr>
          <w:p w14:paraId="17988A6A"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51%</w:t>
            </w:r>
          </w:p>
        </w:tc>
        <w:tc>
          <w:tcPr>
            <w:tcW w:w="850" w:type="dxa"/>
            <w:shd w:val="clear" w:color="auto" w:fill="D9D9D9" w:themeFill="background1" w:themeFillShade="D9"/>
          </w:tcPr>
          <w:p w14:paraId="5202C7B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41%</w:t>
            </w:r>
          </w:p>
        </w:tc>
        <w:tc>
          <w:tcPr>
            <w:tcW w:w="850" w:type="dxa"/>
            <w:shd w:val="clear" w:color="auto" w:fill="D9D9D9" w:themeFill="background1" w:themeFillShade="D9"/>
          </w:tcPr>
          <w:p w14:paraId="4FB4B50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57%</w:t>
            </w:r>
          </w:p>
        </w:tc>
        <w:tc>
          <w:tcPr>
            <w:tcW w:w="850" w:type="dxa"/>
            <w:shd w:val="clear" w:color="auto" w:fill="D9D9D9" w:themeFill="background1" w:themeFillShade="D9"/>
          </w:tcPr>
          <w:p w14:paraId="6292EAC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50%</w:t>
            </w:r>
          </w:p>
        </w:tc>
        <w:tc>
          <w:tcPr>
            <w:tcW w:w="850" w:type="dxa"/>
            <w:shd w:val="clear" w:color="auto" w:fill="D9D9D9" w:themeFill="background1" w:themeFillShade="D9"/>
          </w:tcPr>
          <w:p w14:paraId="39457E1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58%</w:t>
            </w:r>
          </w:p>
        </w:tc>
      </w:tr>
      <w:tr w:rsidR="00A14B06" w:rsidRPr="00F06755" w14:paraId="62238E8A" w14:textId="77777777" w:rsidTr="000A1440">
        <w:trPr>
          <w:trHeight w:val="20"/>
        </w:trPr>
        <w:tc>
          <w:tcPr>
            <w:tcW w:w="420" w:type="dxa"/>
            <w:noWrap/>
            <w:vAlign w:val="center"/>
            <w:hideMark/>
          </w:tcPr>
          <w:p w14:paraId="36283BA8" w14:textId="77777777" w:rsidR="00A14B06" w:rsidRPr="00F06755" w:rsidRDefault="00A14B06" w:rsidP="000A1440">
            <w:pPr>
              <w:keepNext/>
              <w:spacing w:line="240" w:lineRule="auto"/>
              <w:contextualSpacing/>
              <w:rPr>
                <w:sz w:val="18"/>
                <w:szCs w:val="18"/>
              </w:rPr>
            </w:pPr>
            <w:r w:rsidRPr="00F06755">
              <w:rPr>
                <w:sz w:val="18"/>
                <w:szCs w:val="18"/>
              </w:rPr>
              <w:t>16</w:t>
            </w:r>
          </w:p>
        </w:tc>
        <w:tc>
          <w:tcPr>
            <w:tcW w:w="5102" w:type="dxa"/>
            <w:hideMark/>
          </w:tcPr>
          <w:p w14:paraId="4085604B" w14:textId="77777777" w:rsidR="00A14B06" w:rsidRPr="000A1440" w:rsidRDefault="00A14B06" w:rsidP="000A1440">
            <w:pPr>
              <w:keepNext/>
              <w:spacing w:line="240" w:lineRule="auto"/>
              <w:contextualSpacing/>
              <w:rPr>
                <w:sz w:val="18"/>
                <w:szCs w:val="18"/>
              </w:rPr>
            </w:pPr>
            <w:r w:rsidRPr="000A1440">
              <w:rPr>
                <w:sz w:val="18"/>
                <w:szCs w:val="18"/>
              </w:rPr>
              <w:t>Internet - Foren</w:t>
            </w:r>
          </w:p>
        </w:tc>
        <w:tc>
          <w:tcPr>
            <w:tcW w:w="850" w:type="dxa"/>
          </w:tcPr>
          <w:p w14:paraId="57CBE2E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23%</w:t>
            </w:r>
          </w:p>
        </w:tc>
        <w:tc>
          <w:tcPr>
            <w:tcW w:w="850" w:type="dxa"/>
          </w:tcPr>
          <w:p w14:paraId="43CD9B7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30%</w:t>
            </w:r>
          </w:p>
        </w:tc>
        <w:tc>
          <w:tcPr>
            <w:tcW w:w="850" w:type="dxa"/>
          </w:tcPr>
          <w:p w14:paraId="41D1868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37%</w:t>
            </w:r>
          </w:p>
        </w:tc>
        <w:tc>
          <w:tcPr>
            <w:tcW w:w="850" w:type="dxa"/>
          </w:tcPr>
          <w:p w14:paraId="1E23F87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28%</w:t>
            </w:r>
          </w:p>
        </w:tc>
        <w:tc>
          <w:tcPr>
            <w:tcW w:w="850" w:type="dxa"/>
          </w:tcPr>
          <w:p w14:paraId="6500936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27%</w:t>
            </w:r>
          </w:p>
        </w:tc>
      </w:tr>
      <w:tr w:rsidR="00A14B06" w:rsidRPr="00F06755" w14:paraId="34DA5CE9" w14:textId="77777777" w:rsidTr="000A1440">
        <w:trPr>
          <w:trHeight w:val="20"/>
        </w:trPr>
        <w:tc>
          <w:tcPr>
            <w:tcW w:w="420" w:type="dxa"/>
            <w:shd w:val="clear" w:color="auto" w:fill="D9D9D9" w:themeFill="background1" w:themeFillShade="D9"/>
            <w:noWrap/>
            <w:vAlign w:val="center"/>
            <w:hideMark/>
          </w:tcPr>
          <w:p w14:paraId="09201FD9" w14:textId="77777777" w:rsidR="00A14B06" w:rsidRPr="00F06755" w:rsidRDefault="00A14B06" w:rsidP="000A1440">
            <w:pPr>
              <w:keepNext/>
              <w:spacing w:line="240" w:lineRule="auto"/>
              <w:contextualSpacing/>
              <w:rPr>
                <w:sz w:val="18"/>
                <w:szCs w:val="18"/>
              </w:rPr>
            </w:pPr>
            <w:r w:rsidRPr="00F06755">
              <w:rPr>
                <w:sz w:val="18"/>
                <w:szCs w:val="18"/>
              </w:rPr>
              <w:t>17</w:t>
            </w:r>
          </w:p>
        </w:tc>
        <w:tc>
          <w:tcPr>
            <w:tcW w:w="5102" w:type="dxa"/>
            <w:shd w:val="clear" w:color="auto" w:fill="D9D9D9" w:themeFill="background1" w:themeFillShade="D9"/>
            <w:hideMark/>
          </w:tcPr>
          <w:p w14:paraId="307287E6" w14:textId="77777777" w:rsidR="00A14B06" w:rsidRPr="000A1440" w:rsidRDefault="00A14B06" w:rsidP="000A1440">
            <w:pPr>
              <w:keepNext/>
              <w:spacing w:line="240" w:lineRule="auto"/>
              <w:contextualSpacing/>
              <w:rPr>
                <w:sz w:val="18"/>
                <w:szCs w:val="18"/>
              </w:rPr>
            </w:pPr>
            <w:r w:rsidRPr="000A1440">
              <w:rPr>
                <w:sz w:val="18"/>
                <w:szCs w:val="18"/>
              </w:rPr>
              <w:t>Internet - Suchmaschinen</w:t>
            </w:r>
          </w:p>
        </w:tc>
        <w:tc>
          <w:tcPr>
            <w:tcW w:w="850" w:type="dxa"/>
            <w:shd w:val="clear" w:color="auto" w:fill="D9D9D9" w:themeFill="background1" w:themeFillShade="D9"/>
          </w:tcPr>
          <w:p w14:paraId="34D441A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51%</w:t>
            </w:r>
          </w:p>
        </w:tc>
        <w:tc>
          <w:tcPr>
            <w:tcW w:w="850" w:type="dxa"/>
            <w:shd w:val="clear" w:color="auto" w:fill="D9D9D9" w:themeFill="background1" w:themeFillShade="D9"/>
          </w:tcPr>
          <w:p w14:paraId="4DE72E8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46%</w:t>
            </w:r>
          </w:p>
        </w:tc>
        <w:tc>
          <w:tcPr>
            <w:tcW w:w="850" w:type="dxa"/>
            <w:shd w:val="clear" w:color="auto" w:fill="D9D9D9" w:themeFill="background1" w:themeFillShade="D9"/>
          </w:tcPr>
          <w:p w14:paraId="38F0FE3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56%</w:t>
            </w:r>
          </w:p>
        </w:tc>
        <w:tc>
          <w:tcPr>
            <w:tcW w:w="850" w:type="dxa"/>
            <w:shd w:val="clear" w:color="auto" w:fill="D9D9D9" w:themeFill="background1" w:themeFillShade="D9"/>
          </w:tcPr>
          <w:p w14:paraId="1055193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57%</w:t>
            </w:r>
          </w:p>
        </w:tc>
        <w:tc>
          <w:tcPr>
            <w:tcW w:w="850" w:type="dxa"/>
            <w:shd w:val="clear" w:color="auto" w:fill="D9D9D9" w:themeFill="background1" w:themeFillShade="D9"/>
          </w:tcPr>
          <w:p w14:paraId="2BB4096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56%</w:t>
            </w:r>
          </w:p>
        </w:tc>
      </w:tr>
      <w:tr w:rsidR="00A14B06" w:rsidRPr="00F06755" w14:paraId="26AD8237" w14:textId="77777777" w:rsidTr="000A1440">
        <w:trPr>
          <w:trHeight w:val="20"/>
        </w:trPr>
        <w:tc>
          <w:tcPr>
            <w:tcW w:w="420" w:type="dxa"/>
            <w:noWrap/>
            <w:vAlign w:val="center"/>
            <w:hideMark/>
          </w:tcPr>
          <w:p w14:paraId="382B26F8" w14:textId="77777777" w:rsidR="00A14B06" w:rsidRPr="00F06755" w:rsidRDefault="00A14B06" w:rsidP="000A1440">
            <w:pPr>
              <w:keepNext/>
              <w:spacing w:line="240" w:lineRule="auto"/>
              <w:contextualSpacing/>
              <w:rPr>
                <w:sz w:val="18"/>
                <w:szCs w:val="18"/>
              </w:rPr>
            </w:pPr>
            <w:r w:rsidRPr="00F06755">
              <w:rPr>
                <w:sz w:val="18"/>
                <w:szCs w:val="18"/>
              </w:rPr>
              <w:t>18</w:t>
            </w:r>
          </w:p>
        </w:tc>
        <w:tc>
          <w:tcPr>
            <w:tcW w:w="5102" w:type="dxa"/>
            <w:hideMark/>
          </w:tcPr>
          <w:p w14:paraId="6A82C724" w14:textId="77777777" w:rsidR="00A14B06" w:rsidRPr="000A1440" w:rsidRDefault="00A14B06" w:rsidP="000A1440">
            <w:pPr>
              <w:keepNext/>
              <w:spacing w:line="240" w:lineRule="auto"/>
              <w:contextualSpacing/>
              <w:rPr>
                <w:sz w:val="18"/>
                <w:szCs w:val="18"/>
              </w:rPr>
            </w:pPr>
            <w:r w:rsidRPr="000A1440">
              <w:rPr>
                <w:sz w:val="18"/>
                <w:szCs w:val="18"/>
              </w:rPr>
              <w:t>Internet - Videosammlungen</w:t>
            </w:r>
          </w:p>
        </w:tc>
        <w:tc>
          <w:tcPr>
            <w:tcW w:w="850" w:type="dxa"/>
          </w:tcPr>
          <w:p w14:paraId="361EA21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15%</w:t>
            </w:r>
          </w:p>
        </w:tc>
        <w:tc>
          <w:tcPr>
            <w:tcW w:w="850" w:type="dxa"/>
          </w:tcPr>
          <w:p w14:paraId="503E444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24%</w:t>
            </w:r>
          </w:p>
        </w:tc>
        <w:tc>
          <w:tcPr>
            <w:tcW w:w="850" w:type="dxa"/>
          </w:tcPr>
          <w:p w14:paraId="7FCDF01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26%</w:t>
            </w:r>
          </w:p>
        </w:tc>
        <w:tc>
          <w:tcPr>
            <w:tcW w:w="850" w:type="dxa"/>
          </w:tcPr>
          <w:p w14:paraId="1A7FB6B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25%</w:t>
            </w:r>
          </w:p>
        </w:tc>
        <w:tc>
          <w:tcPr>
            <w:tcW w:w="850" w:type="dxa"/>
          </w:tcPr>
          <w:p w14:paraId="309030D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17%</w:t>
            </w:r>
          </w:p>
        </w:tc>
      </w:tr>
      <w:tr w:rsidR="00A14B06" w:rsidRPr="00F06755" w14:paraId="1A536B86" w14:textId="77777777" w:rsidTr="000A1440">
        <w:trPr>
          <w:trHeight w:val="20"/>
        </w:trPr>
        <w:tc>
          <w:tcPr>
            <w:tcW w:w="420" w:type="dxa"/>
            <w:shd w:val="clear" w:color="auto" w:fill="D9D9D9" w:themeFill="background1" w:themeFillShade="D9"/>
            <w:noWrap/>
            <w:vAlign w:val="center"/>
            <w:hideMark/>
          </w:tcPr>
          <w:p w14:paraId="69694BF9" w14:textId="77777777" w:rsidR="00A14B06" w:rsidRPr="00F06755" w:rsidRDefault="00A14B06" w:rsidP="000A1440">
            <w:pPr>
              <w:keepNext/>
              <w:spacing w:line="240" w:lineRule="auto"/>
              <w:contextualSpacing/>
              <w:rPr>
                <w:sz w:val="18"/>
                <w:szCs w:val="18"/>
              </w:rPr>
            </w:pPr>
            <w:r w:rsidRPr="00F06755">
              <w:rPr>
                <w:sz w:val="18"/>
                <w:szCs w:val="18"/>
              </w:rPr>
              <w:t>19</w:t>
            </w:r>
          </w:p>
        </w:tc>
        <w:tc>
          <w:tcPr>
            <w:tcW w:w="5102" w:type="dxa"/>
            <w:shd w:val="clear" w:color="auto" w:fill="D9D9D9" w:themeFill="background1" w:themeFillShade="D9"/>
            <w:hideMark/>
          </w:tcPr>
          <w:p w14:paraId="0794810D" w14:textId="77777777" w:rsidR="00A14B06" w:rsidRPr="000A1440" w:rsidRDefault="00A14B06" w:rsidP="000A1440">
            <w:pPr>
              <w:keepNext/>
              <w:spacing w:line="240" w:lineRule="auto"/>
              <w:contextualSpacing/>
              <w:rPr>
                <w:sz w:val="18"/>
                <w:szCs w:val="18"/>
              </w:rPr>
            </w:pPr>
            <w:r w:rsidRPr="000A1440">
              <w:rPr>
                <w:sz w:val="18"/>
                <w:szCs w:val="18"/>
              </w:rPr>
              <w:t>Internet - Podcasts</w:t>
            </w:r>
          </w:p>
        </w:tc>
        <w:tc>
          <w:tcPr>
            <w:tcW w:w="850" w:type="dxa"/>
            <w:shd w:val="clear" w:color="auto" w:fill="D9D9D9" w:themeFill="background1" w:themeFillShade="D9"/>
          </w:tcPr>
          <w:p w14:paraId="6727914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7%</w:t>
            </w:r>
          </w:p>
        </w:tc>
        <w:tc>
          <w:tcPr>
            <w:tcW w:w="850" w:type="dxa"/>
            <w:shd w:val="clear" w:color="auto" w:fill="D9D9D9" w:themeFill="background1" w:themeFillShade="D9"/>
          </w:tcPr>
          <w:p w14:paraId="73FD74E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12%</w:t>
            </w:r>
          </w:p>
        </w:tc>
        <w:tc>
          <w:tcPr>
            <w:tcW w:w="850" w:type="dxa"/>
            <w:shd w:val="clear" w:color="auto" w:fill="D9D9D9" w:themeFill="background1" w:themeFillShade="D9"/>
          </w:tcPr>
          <w:p w14:paraId="5D79FA5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14%</w:t>
            </w:r>
          </w:p>
        </w:tc>
        <w:tc>
          <w:tcPr>
            <w:tcW w:w="850" w:type="dxa"/>
            <w:shd w:val="clear" w:color="auto" w:fill="D9D9D9" w:themeFill="background1" w:themeFillShade="D9"/>
          </w:tcPr>
          <w:p w14:paraId="2B8689C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12%</w:t>
            </w:r>
          </w:p>
        </w:tc>
        <w:tc>
          <w:tcPr>
            <w:tcW w:w="850" w:type="dxa"/>
            <w:shd w:val="clear" w:color="auto" w:fill="D9D9D9" w:themeFill="background1" w:themeFillShade="D9"/>
          </w:tcPr>
          <w:p w14:paraId="6360F99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r>
      <w:tr w:rsidR="00A14B06" w:rsidRPr="00F06755" w14:paraId="51D54000" w14:textId="77777777" w:rsidTr="000A1440">
        <w:trPr>
          <w:trHeight w:val="20"/>
        </w:trPr>
        <w:tc>
          <w:tcPr>
            <w:tcW w:w="420" w:type="dxa"/>
            <w:noWrap/>
            <w:vAlign w:val="center"/>
            <w:hideMark/>
          </w:tcPr>
          <w:p w14:paraId="0D50B578" w14:textId="77777777" w:rsidR="00A14B06" w:rsidRPr="00F06755" w:rsidRDefault="00A14B06" w:rsidP="000A1440">
            <w:pPr>
              <w:keepNext/>
              <w:spacing w:line="240" w:lineRule="auto"/>
              <w:contextualSpacing/>
              <w:rPr>
                <w:sz w:val="18"/>
                <w:szCs w:val="18"/>
              </w:rPr>
            </w:pPr>
            <w:r w:rsidRPr="00F06755">
              <w:rPr>
                <w:sz w:val="18"/>
                <w:szCs w:val="18"/>
              </w:rPr>
              <w:t>20</w:t>
            </w:r>
          </w:p>
        </w:tc>
        <w:tc>
          <w:tcPr>
            <w:tcW w:w="5102" w:type="dxa"/>
            <w:hideMark/>
          </w:tcPr>
          <w:p w14:paraId="6C4E8280" w14:textId="77777777" w:rsidR="00A14B06" w:rsidRPr="000A1440" w:rsidRDefault="00A14B06" w:rsidP="000A1440">
            <w:pPr>
              <w:keepNext/>
              <w:spacing w:line="240" w:lineRule="auto"/>
              <w:contextualSpacing/>
              <w:rPr>
                <w:sz w:val="18"/>
                <w:szCs w:val="18"/>
              </w:rPr>
            </w:pPr>
            <w:r w:rsidRPr="000A1440">
              <w:rPr>
                <w:sz w:val="18"/>
                <w:szCs w:val="18"/>
              </w:rPr>
              <w:t xml:space="preserve">Internet - </w:t>
            </w:r>
            <w:proofErr w:type="spellStart"/>
            <w:r w:rsidRPr="000A1440">
              <w:rPr>
                <w:sz w:val="18"/>
                <w:szCs w:val="18"/>
              </w:rPr>
              <w:t>Influencer:innen</w:t>
            </w:r>
            <w:proofErr w:type="spellEnd"/>
          </w:p>
        </w:tc>
        <w:tc>
          <w:tcPr>
            <w:tcW w:w="850" w:type="dxa"/>
          </w:tcPr>
          <w:p w14:paraId="1AF1546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tcPr>
          <w:p w14:paraId="373F961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17%</w:t>
            </w:r>
          </w:p>
        </w:tc>
        <w:tc>
          <w:tcPr>
            <w:tcW w:w="850" w:type="dxa"/>
          </w:tcPr>
          <w:p w14:paraId="1D6E8DD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tcPr>
          <w:p w14:paraId="3544002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7%</w:t>
            </w:r>
          </w:p>
        </w:tc>
        <w:tc>
          <w:tcPr>
            <w:tcW w:w="850" w:type="dxa"/>
          </w:tcPr>
          <w:p w14:paraId="0CC738A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r>
      <w:tr w:rsidR="00A14B06" w:rsidRPr="00F06755" w14:paraId="7CB304F1" w14:textId="77777777" w:rsidTr="000A1440">
        <w:trPr>
          <w:trHeight w:val="20"/>
        </w:trPr>
        <w:tc>
          <w:tcPr>
            <w:tcW w:w="420" w:type="dxa"/>
            <w:shd w:val="clear" w:color="auto" w:fill="D9D9D9" w:themeFill="background1" w:themeFillShade="D9"/>
            <w:noWrap/>
            <w:vAlign w:val="center"/>
            <w:hideMark/>
          </w:tcPr>
          <w:p w14:paraId="7D0517F6" w14:textId="77777777" w:rsidR="00A14B06" w:rsidRPr="00F06755" w:rsidRDefault="00A14B06" w:rsidP="000A1440">
            <w:pPr>
              <w:keepNext/>
              <w:spacing w:line="240" w:lineRule="auto"/>
              <w:contextualSpacing/>
              <w:rPr>
                <w:sz w:val="18"/>
                <w:szCs w:val="18"/>
              </w:rPr>
            </w:pPr>
            <w:r w:rsidRPr="00F06755">
              <w:rPr>
                <w:sz w:val="18"/>
                <w:szCs w:val="18"/>
              </w:rPr>
              <w:t>21</w:t>
            </w:r>
          </w:p>
        </w:tc>
        <w:tc>
          <w:tcPr>
            <w:tcW w:w="5102" w:type="dxa"/>
            <w:shd w:val="clear" w:color="auto" w:fill="D9D9D9" w:themeFill="background1" w:themeFillShade="D9"/>
            <w:hideMark/>
          </w:tcPr>
          <w:p w14:paraId="47754203" w14:textId="77777777" w:rsidR="00A14B06" w:rsidRPr="000A1440" w:rsidRDefault="00A14B06" w:rsidP="000A1440">
            <w:pPr>
              <w:keepNext/>
              <w:spacing w:line="240" w:lineRule="auto"/>
              <w:contextualSpacing/>
              <w:rPr>
                <w:sz w:val="18"/>
                <w:szCs w:val="18"/>
              </w:rPr>
            </w:pPr>
            <w:r w:rsidRPr="000A1440">
              <w:rPr>
                <w:sz w:val="18"/>
                <w:szCs w:val="18"/>
              </w:rPr>
              <w:t>Soziale Medien*</w:t>
            </w:r>
          </w:p>
        </w:tc>
        <w:tc>
          <w:tcPr>
            <w:tcW w:w="850" w:type="dxa"/>
            <w:shd w:val="clear" w:color="auto" w:fill="D9D9D9" w:themeFill="background1" w:themeFillShade="D9"/>
          </w:tcPr>
          <w:p w14:paraId="78723A7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8%</w:t>
            </w:r>
          </w:p>
        </w:tc>
        <w:tc>
          <w:tcPr>
            <w:tcW w:w="850" w:type="dxa"/>
            <w:shd w:val="clear" w:color="auto" w:fill="D9D9D9" w:themeFill="background1" w:themeFillShade="D9"/>
          </w:tcPr>
          <w:p w14:paraId="513ABF9A"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27%</w:t>
            </w:r>
          </w:p>
        </w:tc>
        <w:tc>
          <w:tcPr>
            <w:tcW w:w="850" w:type="dxa"/>
            <w:shd w:val="clear" w:color="auto" w:fill="D9D9D9" w:themeFill="background1" w:themeFillShade="D9"/>
          </w:tcPr>
          <w:p w14:paraId="55D549E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13%</w:t>
            </w:r>
          </w:p>
        </w:tc>
        <w:tc>
          <w:tcPr>
            <w:tcW w:w="850" w:type="dxa"/>
            <w:shd w:val="clear" w:color="auto" w:fill="D9D9D9" w:themeFill="background1" w:themeFillShade="D9"/>
          </w:tcPr>
          <w:p w14:paraId="72808C9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20%</w:t>
            </w:r>
          </w:p>
        </w:tc>
        <w:tc>
          <w:tcPr>
            <w:tcW w:w="850" w:type="dxa"/>
            <w:shd w:val="clear" w:color="auto" w:fill="D9D9D9" w:themeFill="background1" w:themeFillShade="D9"/>
          </w:tcPr>
          <w:p w14:paraId="489E51C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8%</w:t>
            </w:r>
          </w:p>
        </w:tc>
      </w:tr>
      <w:tr w:rsidR="00A14B06" w:rsidRPr="00F06755" w14:paraId="2A26CAEB" w14:textId="77777777" w:rsidTr="000A1440">
        <w:trPr>
          <w:trHeight w:val="20"/>
        </w:trPr>
        <w:tc>
          <w:tcPr>
            <w:tcW w:w="420" w:type="dxa"/>
            <w:noWrap/>
            <w:vAlign w:val="center"/>
            <w:hideMark/>
          </w:tcPr>
          <w:p w14:paraId="7AD19BB7" w14:textId="77777777" w:rsidR="00A14B06" w:rsidRPr="00F06755" w:rsidRDefault="00A14B06" w:rsidP="000A1440">
            <w:pPr>
              <w:keepNext/>
              <w:spacing w:line="240" w:lineRule="auto"/>
              <w:contextualSpacing/>
              <w:rPr>
                <w:sz w:val="18"/>
                <w:szCs w:val="18"/>
              </w:rPr>
            </w:pPr>
            <w:r w:rsidRPr="00F06755">
              <w:rPr>
                <w:sz w:val="18"/>
                <w:szCs w:val="18"/>
              </w:rPr>
              <w:t>22</w:t>
            </w:r>
          </w:p>
        </w:tc>
        <w:tc>
          <w:tcPr>
            <w:tcW w:w="5102" w:type="dxa"/>
            <w:hideMark/>
          </w:tcPr>
          <w:p w14:paraId="564FB995" w14:textId="77777777" w:rsidR="00A14B06" w:rsidRPr="000A1440" w:rsidRDefault="00A14B06" w:rsidP="000A1440">
            <w:pPr>
              <w:keepNext/>
              <w:spacing w:line="240" w:lineRule="auto"/>
              <w:contextualSpacing/>
              <w:rPr>
                <w:sz w:val="18"/>
                <w:szCs w:val="18"/>
              </w:rPr>
            </w:pPr>
            <w:r w:rsidRPr="000A1440">
              <w:rPr>
                <w:sz w:val="18"/>
                <w:szCs w:val="18"/>
              </w:rPr>
              <w:t xml:space="preserve">Soziale Medien - Posts </w:t>
            </w:r>
            <w:proofErr w:type="spellStart"/>
            <w:r w:rsidRPr="000A1440">
              <w:rPr>
                <w:sz w:val="18"/>
                <w:szCs w:val="18"/>
              </w:rPr>
              <w:t>öffentl</w:t>
            </w:r>
            <w:proofErr w:type="spellEnd"/>
            <w:r w:rsidRPr="000A1440">
              <w:rPr>
                <w:sz w:val="18"/>
                <w:szCs w:val="18"/>
              </w:rPr>
              <w:t xml:space="preserve"> Einrichtungen**</w:t>
            </w:r>
          </w:p>
        </w:tc>
        <w:tc>
          <w:tcPr>
            <w:tcW w:w="850" w:type="dxa"/>
          </w:tcPr>
          <w:p w14:paraId="4B8F7DF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tcPr>
          <w:p w14:paraId="5ADF673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20%</w:t>
            </w:r>
          </w:p>
        </w:tc>
        <w:tc>
          <w:tcPr>
            <w:tcW w:w="850" w:type="dxa"/>
          </w:tcPr>
          <w:p w14:paraId="4787423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tcPr>
          <w:p w14:paraId="2B04B37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15%</w:t>
            </w:r>
          </w:p>
        </w:tc>
        <w:tc>
          <w:tcPr>
            <w:tcW w:w="850" w:type="dxa"/>
          </w:tcPr>
          <w:p w14:paraId="6E64C00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r>
      <w:tr w:rsidR="00A14B06" w:rsidRPr="00F06755" w14:paraId="72AD3C0F" w14:textId="77777777" w:rsidTr="000A1440">
        <w:trPr>
          <w:trHeight w:val="20"/>
        </w:trPr>
        <w:tc>
          <w:tcPr>
            <w:tcW w:w="420" w:type="dxa"/>
            <w:shd w:val="clear" w:color="auto" w:fill="D9D9D9" w:themeFill="background1" w:themeFillShade="D9"/>
            <w:noWrap/>
            <w:vAlign w:val="center"/>
            <w:hideMark/>
          </w:tcPr>
          <w:p w14:paraId="2D436A38" w14:textId="77777777" w:rsidR="00A14B06" w:rsidRPr="00F06755" w:rsidRDefault="00A14B06" w:rsidP="000A1440">
            <w:pPr>
              <w:keepNext/>
              <w:spacing w:line="240" w:lineRule="auto"/>
              <w:contextualSpacing/>
              <w:rPr>
                <w:sz w:val="18"/>
                <w:szCs w:val="18"/>
              </w:rPr>
            </w:pPr>
            <w:r w:rsidRPr="00F06755">
              <w:rPr>
                <w:sz w:val="18"/>
                <w:szCs w:val="18"/>
              </w:rPr>
              <w:t>23</w:t>
            </w:r>
          </w:p>
        </w:tc>
        <w:tc>
          <w:tcPr>
            <w:tcW w:w="5102" w:type="dxa"/>
            <w:shd w:val="clear" w:color="auto" w:fill="D9D9D9" w:themeFill="background1" w:themeFillShade="D9"/>
            <w:hideMark/>
          </w:tcPr>
          <w:p w14:paraId="0E4EBFD0" w14:textId="77777777" w:rsidR="00A14B06" w:rsidRPr="000A1440" w:rsidRDefault="00A14B06" w:rsidP="000A1440">
            <w:pPr>
              <w:keepNext/>
              <w:spacing w:line="240" w:lineRule="auto"/>
              <w:contextualSpacing/>
              <w:rPr>
                <w:sz w:val="18"/>
                <w:szCs w:val="18"/>
              </w:rPr>
            </w:pPr>
            <w:r w:rsidRPr="000A1440">
              <w:rPr>
                <w:sz w:val="18"/>
                <w:szCs w:val="18"/>
              </w:rPr>
              <w:t>Soziale Medien - Posts Privatpersonen**</w:t>
            </w:r>
          </w:p>
        </w:tc>
        <w:tc>
          <w:tcPr>
            <w:tcW w:w="850" w:type="dxa"/>
            <w:shd w:val="clear" w:color="auto" w:fill="D9D9D9" w:themeFill="background1" w:themeFillShade="D9"/>
          </w:tcPr>
          <w:p w14:paraId="7E213D6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shd w:val="clear" w:color="auto" w:fill="D9D9D9" w:themeFill="background1" w:themeFillShade="D9"/>
          </w:tcPr>
          <w:p w14:paraId="5C3D135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14%</w:t>
            </w:r>
          </w:p>
        </w:tc>
        <w:tc>
          <w:tcPr>
            <w:tcW w:w="850" w:type="dxa"/>
            <w:shd w:val="clear" w:color="auto" w:fill="D9D9D9" w:themeFill="background1" w:themeFillShade="D9"/>
          </w:tcPr>
          <w:p w14:paraId="2E1B238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shd w:val="clear" w:color="auto" w:fill="D9D9D9" w:themeFill="background1" w:themeFillShade="D9"/>
          </w:tcPr>
          <w:p w14:paraId="622DE939"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13%</w:t>
            </w:r>
          </w:p>
        </w:tc>
        <w:tc>
          <w:tcPr>
            <w:tcW w:w="850" w:type="dxa"/>
            <w:shd w:val="clear" w:color="auto" w:fill="D9D9D9" w:themeFill="background1" w:themeFillShade="D9"/>
          </w:tcPr>
          <w:p w14:paraId="165915F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6%</w:t>
            </w:r>
          </w:p>
        </w:tc>
      </w:tr>
      <w:tr w:rsidR="00A14B06" w:rsidRPr="00F06755" w14:paraId="3748B804" w14:textId="77777777" w:rsidTr="000A1440">
        <w:trPr>
          <w:trHeight w:val="20"/>
        </w:trPr>
        <w:tc>
          <w:tcPr>
            <w:tcW w:w="420" w:type="dxa"/>
            <w:noWrap/>
            <w:vAlign w:val="center"/>
            <w:hideMark/>
          </w:tcPr>
          <w:p w14:paraId="7AE611A4" w14:textId="77777777" w:rsidR="00A14B06" w:rsidRPr="00F06755" w:rsidRDefault="00A14B06" w:rsidP="000A1440">
            <w:pPr>
              <w:keepNext/>
              <w:spacing w:line="240" w:lineRule="auto"/>
              <w:contextualSpacing/>
              <w:rPr>
                <w:sz w:val="18"/>
                <w:szCs w:val="18"/>
              </w:rPr>
            </w:pPr>
            <w:r w:rsidRPr="00F06755">
              <w:rPr>
                <w:sz w:val="18"/>
                <w:szCs w:val="18"/>
              </w:rPr>
              <w:t>24</w:t>
            </w:r>
          </w:p>
        </w:tc>
        <w:tc>
          <w:tcPr>
            <w:tcW w:w="5102" w:type="dxa"/>
            <w:hideMark/>
          </w:tcPr>
          <w:p w14:paraId="673FCD11" w14:textId="77777777" w:rsidR="00A14B06" w:rsidRPr="000A1440" w:rsidRDefault="00A14B06" w:rsidP="000A1440">
            <w:pPr>
              <w:keepNext/>
              <w:spacing w:line="240" w:lineRule="auto"/>
              <w:contextualSpacing/>
              <w:rPr>
                <w:sz w:val="18"/>
                <w:szCs w:val="18"/>
              </w:rPr>
            </w:pPr>
            <w:r w:rsidRPr="000A1440">
              <w:rPr>
                <w:sz w:val="18"/>
                <w:szCs w:val="18"/>
              </w:rPr>
              <w:t>Radio - Info- / Diskussionssendungen</w:t>
            </w:r>
          </w:p>
        </w:tc>
        <w:tc>
          <w:tcPr>
            <w:tcW w:w="850" w:type="dxa"/>
          </w:tcPr>
          <w:p w14:paraId="15AAF53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8%</w:t>
            </w:r>
          </w:p>
        </w:tc>
        <w:tc>
          <w:tcPr>
            <w:tcW w:w="850" w:type="dxa"/>
          </w:tcPr>
          <w:p w14:paraId="5A8D47D8"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tcPr>
          <w:p w14:paraId="790A0AA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tcPr>
          <w:p w14:paraId="114772B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6%</w:t>
            </w:r>
          </w:p>
        </w:tc>
        <w:tc>
          <w:tcPr>
            <w:tcW w:w="850" w:type="dxa"/>
          </w:tcPr>
          <w:p w14:paraId="7D08022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r>
      <w:tr w:rsidR="00A14B06" w:rsidRPr="00F06755" w14:paraId="04EC0549" w14:textId="77777777" w:rsidTr="000A1440">
        <w:trPr>
          <w:trHeight w:val="20"/>
        </w:trPr>
        <w:tc>
          <w:tcPr>
            <w:tcW w:w="420" w:type="dxa"/>
            <w:shd w:val="clear" w:color="auto" w:fill="D9D9D9" w:themeFill="background1" w:themeFillShade="D9"/>
            <w:noWrap/>
            <w:vAlign w:val="center"/>
            <w:hideMark/>
          </w:tcPr>
          <w:p w14:paraId="7BC83D81" w14:textId="77777777" w:rsidR="00A14B06" w:rsidRPr="00F06755" w:rsidRDefault="00A14B06" w:rsidP="000A1440">
            <w:pPr>
              <w:keepNext/>
              <w:spacing w:line="240" w:lineRule="auto"/>
              <w:contextualSpacing/>
              <w:rPr>
                <w:sz w:val="18"/>
                <w:szCs w:val="18"/>
              </w:rPr>
            </w:pPr>
            <w:r w:rsidRPr="00F06755">
              <w:rPr>
                <w:sz w:val="18"/>
                <w:szCs w:val="18"/>
              </w:rPr>
              <w:t>25</w:t>
            </w:r>
          </w:p>
        </w:tc>
        <w:tc>
          <w:tcPr>
            <w:tcW w:w="5102" w:type="dxa"/>
            <w:shd w:val="clear" w:color="auto" w:fill="D9D9D9" w:themeFill="background1" w:themeFillShade="D9"/>
            <w:hideMark/>
          </w:tcPr>
          <w:p w14:paraId="4BEC65B7" w14:textId="77777777" w:rsidR="00A14B06" w:rsidRPr="000A1440" w:rsidRDefault="00A14B06" w:rsidP="000A1440">
            <w:pPr>
              <w:keepNext/>
              <w:spacing w:line="240" w:lineRule="auto"/>
              <w:contextualSpacing/>
              <w:rPr>
                <w:sz w:val="18"/>
                <w:szCs w:val="18"/>
              </w:rPr>
            </w:pPr>
            <w:r w:rsidRPr="000A1440">
              <w:rPr>
                <w:sz w:val="18"/>
                <w:szCs w:val="18"/>
              </w:rPr>
              <w:t>Fernsehen - Info- / Diskussionssendungen</w:t>
            </w:r>
          </w:p>
        </w:tc>
        <w:tc>
          <w:tcPr>
            <w:tcW w:w="850" w:type="dxa"/>
            <w:shd w:val="clear" w:color="auto" w:fill="D9D9D9" w:themeFill="background1" w:themeFillShade="D9"/>
          </w:tcPr>
          <w:p w14:paraId="4706EE0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20%</w:t>
            </w:r>
          </w:p>
        </w:tc>
        <w:tc>
          <w:tcPr>
            <w:tcW w:w="850" w:type="dxa"/>
            <w:shd w:val="clear" w:color="auto" w:fill="D9D9D9" w:themeFill="background1" w:themeFillShade="D9"/>
          </w:tcPr>
          <w:p w14:paraId="6FE6667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shd w:val="clear" w:color="auto" w:fill="D9D9D9" w:themeFill="background1" w:themeFillShade="D9"/>
          </w:tcPr>
          <w:p w14:paraId="74F6FBD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16%</w:t>
            </w:r>
          </w:p>
        </w:tc>
        <w:tc>
          <w:tcPr>
            <w:tcW w:w="850" w:type="dxa"/>
            <w:shd w:val="clear" w:color="auto" w:fill="D9D9D9" w:themeFill="background1" w:themeFillShade="D9"/>
          </w:tcPr>
          <w:p w14:paraId="4227472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11%</w:t>
            </w:r>
          </w:p>
        </w:tc>
        <w:tc>
          <w:tcPr>
            <w:tcW w:w="850" w:type="dxa"/>
            <w:shd w:val="clear" w:color="auto" w:fill="D9D9D9" w:themeFill="background1" w:themeFillShade="D9"/>
          </w:tcPr>
          <w:p w14:paraId="77E0C4D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17%</w:t>
            </w:r>
          </w:p>
        </w:tc>
      </w:tr>
      <w:tr w:rsidR="00A14B06" w:rsidRPr="00F06755" w14:paraId="706ACBE7" w14:textId="77777777" w:rsidTr="000A1440">
        <w:trPr>
          <w:trHeight w:val="20"/>
        </w:trPr>
        <w:tc>
          <w:tcPr>
            <w:tcW w:w="420" w:type="dxa"/>
            <w:noWrap/>
            <w:vAlign w:val="center"/>
            <w:hideMark/>
          </w:tcPr>
          <w:p w14:paraId="6D937631" w14:textId="77777777" w:rsidR="00A14B06" w:rsidRPr="00F06755" w:rsidRDefault="00A14B06" w:rsidP="000A1440">
            <w:pPr>
              <w:keepNext/>
              <w:spacing w:line="240" w:lineRule="auto"/>
              <w:contextualSpacing/>
              <w:rPr>
                <w:sz w:val="18"/>
                <w:szCs w:val="18"/>
              </w:rPr>
            </w:pPr>
            <w:r w:rsidRPr="00F06755">
              <w:rPr>
                <w:sz w:val="18"/>
                <w:szCs w:val="18"/>
              </w:rPr>
              <w:t>26</w:t>
            </w:r>
          </w:p>
        </w:tc>
        <w:tc>
          <w:tcPr>
            <w:tcW w:w="5102" w:type="dxa"/>
            <w:hideMark/>
          </w:tcPr>
          <w:p w14:paraId="4D2A2A3D" w14:textId="77777777" w:rsidR="00A14B06" w:rsidRPr="000A1440" w:rsidRDefault="00A14B06" w:rsidP="000A1440">
            <w:pPr>
              <w:keepNext/>
              <w:spacing w:line="240" w:lineRule="auto"/>
              <w:contextualSpacing/>
              <w:rPr>
                <w:sz w:val="18"/>
                <w:szCs w:val="18"/>
              </w:rPr>
            </w:pPr>
            <w:r w:rsidRPr="000A1440">
              <w:rPr>
                <w:sz w:val="18"/>
                <w:szCs w:val="18"/>
              </w:rPr>
              <w:t>Zeitung, gedruckt</w:t>
            </w:r>
          </w:p>
        </w:tc>
        <w:tc>
          <w:tcPr>
            <w:tcW w:w="850" w:type="dxa"/>
          </w:tcPr>
          <w:p w14:paraId="65A34A7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tcPr>
          <w:p w14:paraId="446D7F9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tcPr>
          <w:p w14:paraId="37C3B59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11%</w:t>
            </w:r>
          </w:p>
        </w:tc>
        <w:tc>
          <w:tcPr>
            <w:tcW w:w="850" w:type="dxa"/>
          </w:tcPr>
          <w:p w14:paraId="6A1957F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tcPr>
          <w:p w14:paraId="6951565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8%</w:t>
            </w:r>
          </w:p>
        </w:tc>
      </w:tr>
      <w:tr w:rsidR="00A14B06" w:rsidRPr="00F06755" w14:paraId="1849C335" w14:textId="77777777" w:rsidTr="000A1440">
        <w:trPr>
          <w:trHeight w:val="20"/>
        </w:trPr>
        <w:tc>
          <w:tcPr>
            <w:tcW w:w="420" w:type="dxa"/>
            <w:shd w:val="clear" w:color="auto" w:fill="D9D9D9" w:themeFill="background1" w:themeFillShade="D9"/>
            <w:noWrap/>
            <w:vAlign w:val="center"/>
            <w:hideMark/>
          </w:tcPr>
          <w:p w14:paraId="4C1D5DDF" w14:textId="77777777" w:rsidR="00A14B06" w:rsidRPr="00F06755" w:rsidRDefault="00A14B06" w:rsidP="000A1440">
            <w:pPr>
              <w:keepNext/>
              <w:spacing w:line="240" w:lineRule="auto"/>
              <w:contextualSpacing/>
              <w:rPr>
                <w:sz w:val="18"/>
                <w:szCs w:val="18"/>
              </w:rPr>
            </w:pPr>
            <w:r w:rsidRPr="00F06755">
              <w:rPr>
                <w:sz w:val="18"/>
                <w:szCs w:val="18"/>
              </w:rPr>
              <w:t>27</w:t>
            </w:r>
          </w:p>
        </w:tc>
        <w:tc>
          <w:tcPr>
            <w:tcW w:w="5102" w:type="dxa"/>
            <w:shd w:val="clear" w:color="auto" w:fill="D9D9D9" w:themeFill="background1" w:themeFillShade="D9"/>
            <w:hideMark/>
          </w:tcPr>
          <w:p w14:paraId="1DA6FEB8" w14:textId="77777777" w:rsidR="00A14B06" w:rsidRPr="000A1440" w:rsidRDefault="00A14B06" w:rsidP="000A1440">
            <w:pPr>
              <w:keepNext/>
              <w:spacing w:line="240" w:lineRule="auto"/>
              <w:contextualSpacing/>
              <w:rPr>
                <w:sz w:val="18"/>
                <w:szCs w:val="18"/>
              </w:rPr>
            </w:pPr>
            <w:r w:rsidRPr="000A1440">
              <w:rPr>
                <w:sz w:val="18"/>
                <w:szCs w:val="18"/>
              </w:rPr>
              <w:t>Fachzeitschrift</w:t>
            </w:r>
          </w:p>
        </w:tc>
        <w:tc>
          <w:tcPr>
            <w:tcW w:w="850" w:type="dxa"/>
            <w:shd w:val="clear" w:color="auto" w:fill="D9D9D9" w:themeFill="background1" w:themeFillShade="D9"/>
          </w:tcPr>
          <w:p w14:paraId="2A868FF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13%</w:t>
            </w:r>
          </w:p>
        </w:tc>
        <w:tc>
          <w:tcPr>
            <w:tcW w:w="850" w:type="dxa"/>
            <w:shd w:val="clear" w:color="auto" w:fill="D9D9D9" w:themeFill="background1" w:themeFillShade="D9"/>
          </w:tcPr>
          <w:p w14:paraId="074ED12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8%</w:t>
            </w:r>
          </w:p>
        </w:tc>
        <w:tc>
          <w:tcPr>
            <w:tcW w:w="850" w:type="dxa"/>
            <w:shd w:val="clear" w:color="auto" w:fill="D9D9D9" w:themeFill="background1" w:themeFillShade="D9"/>
          </w:tcPr>
          <w:p w14:paraId="75B987E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24%</w:t>
            </w:r>
          </w:p>
        </w:tc>
        <w:tc>
          <w:tcPr>
            <w:tcW w:w="850" w:type="dxa"/>
            <w:shd w:val="clear" w:color="auto" w:fill="D9D9D9" w:themeFill="background1" w:themeFillShade="D9"/>
          </w:tcPr>
          <w:p w14:paraId="699F632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10%</w:t>
            </w:r>
          </w:p>
        </w:tc>
        <w:tc>
          <w:tcPr>
            <w:tcW w:w="850" w:type="dxa"/>
            <w:shd w:val="clear" w:color="auto" w:fill="D9D9D9" w:themeFill="background1" w:themeFillShade="D9"/>
          </w:tcPr>
          <w:p w14:paraId="22AB14C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20%</w:t>
            </w:r>
          </w:p>
        </w:tc>
      </w:tr>
      <w:tr w:rsidR="00A14B06" w:rsidRPr="00F06755" w14:paraId="704FD25F" w14:textId="77777777" w:rsidTr="000A1440">
        <w:trPr>
          <w:trHeight w:val="20"/>
        </w:trPr>
        <w:tc>
          <w:tcPr>
            <w:tcW w:w="420" w:type="dxa"/>
            <w:noWrap/>
            <w:vAlign w:val="center"/>
            <w:hideMark/>
          </w:tcPr>
          <w:p w14:paraId="60D28DB6" w14:textId="77777777" w:rsidR="00A14B06" w:rsidRPr="00F06755" w:rsidRDefault="00A14B06" w:rsidP="000A1440">
            <w:pPr>
              <w:keepNext/>
              <w:spacing w:line="240" w:lineRule="auto"/>
              <w:contextualSpacing/>
              <w:rPr>
                <w:sz w:val="18"/>
                <w:szCs w:val="18"/>
              </w:rPr>
            </w:pPr>
            <w:r w:rsidRPr="00F06755">
              <w:rPr>
                <w:sz w:val="18"/>
                <w:szCs w:val="18"/>
              </w:rPr>
              <w:t>28</w:t>
            </w:r>
          </w:p>
        </w:tc>
        <w:tc>
          <w:tcPr>
            <w:tcW w:w="5102" w:type="dxa"/>
            <w:hideMark/>
          </w:tcPr>
          <w:p w14:paraId="08936792" w14:textId="77777777" w:rsidR="00A14B06" w:rsidRPr="000A1440" w:rsidRDefault="00A14B06" w:rsidP="000A1440">
            <w:pPr>
              <w:keepNext/>
              <w:spacing w:line="240" w:lineRule="auto"/>
              <w:contextualSpacing/>
              <w:rPr>
                <w:sz w:val="18"/>
                <w:szCs w:val="18"/>
              </w:rPr>
            </w:pPr>
            <w:r w:rsidRPr="000A1440">
              <w:rPr>
                <w:sz w:val="18"/>
                <w:szCs w:val="18"/>
              </w:rPr>
              <w:t>Zeitung, kostenlos (Anzeigenblatt)</w:t>
            </w:r>
          </w:p>
        </w:tc>
        <w:tc>
          <w:tcPr>
            <w:tcW w:w="850" w:type="dxa"/>
          </w:tcPr>
          <w:p w14:paraId="19F9077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tcPr>
          <w:p w14:paraId="019FEEE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tcPr>
          <w:p w14:paraId="6F9D77E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tcPr>
          <w:p w14:paraId="070E8EA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3%</w:t>
            </w:r>
          </w:p>
        </w:tc>
        <w:tc>
          <w:tcPr>
            <w:tcW w:w="850" w:type="dxa"/>
          </w:tcPr>
          <w:p w14:paraId="54843E1D"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2%</w:t>
            </w:r>
          </w:p>
        </w:tc>
      </w:tr>
      <w:tr w:rsidR="00A14B06" w:rsidRPr="00F06755" w14:paraId="0E1EF4CE" w14:textId="77777777" w:rsidTr="000A1440">
        <w:trPr>
          <w:trHeight w:val="20"/>
        </w:trPr>
        <w:tc>
          <w:tcPr>
            <w:tcW w:w="420" w:type="dxa"/>
            <w:shd w:val="clear" w:color="auto" w:fill="D9D9D9" w:themeFill="background1" w:themeFillShade="D9"/>
            <w:noWrap/>
            <w:vAlign w:val="center"/>
            <w:hideMark/>
          </w:tcPr>
          <w:p w14:paraId="41467FAC" w14:textId="77777777" w:rsidR="00A14B06" w:rsidRPr="00F06755" w:rsidRDefault="00A14B06" w:rsidP="000A1440">
            <w:pPr>
              <w:keepNext/>
              <w:spacing w:line="240" w:lineRule="auto"/>
              <w:contextualSpacing/>
              <w:rPr>
                <w:sz w:val="18"/>
                <w:szCs w:val="18"/>
              </w:rPr>
            </w:pPr>
            <w:r w:rsidRPr="00F06755">
              <w:rPr>
                <w:sz w:val="18"/>
                <w:szCs w:val="18"/>
              </w:rPr>
              <w:t>29</w:t>
            </w:r>
          </w:p>
        </w:tc>
        <w:tc>
          <w:tcPr>
            <w:tcW w:w="5102" w:type="dxa"/>
            <w:shd w:val="clear" w:color="auto" w:fill="D9D9D9" w:themeFill="background1" w:themeFillShade="D9"/>
            <w:hideMark/>
          </w:tcPr>
          <w:p w14:paraId="489CB862" w14:textId="77777777" w:rsidR="00A14B06" w:rsidRPr="000A1440" w:rsidRDefault="00A14B06" w:rsidP="000A1440">
            <w:pPr>
              <w:keepNext/>
              <w:spacing w:line="240" w:lineRule="auto"/>
              <w:contextualSpacing/>
              <w:rPr>
                <w:sz w:val="18"/>
                <w:szCs w:val="18"/>
              </w:rPr>
            </w:pPr>
            <w:r w:rsidRPr="000A1440">
              <w:rPr>
                <w:sz w:val="18"/>
                <w:szCs w:val="18"/>
              </w:rPr>
              <w:t>Zeitschrift, kostenlos (Apothekenumschau)</w:t>
            </w:r>
          </w:p>
        </w:tc>
        <w:tc>
          <w:tcPr>
            <w:tcW w:w="850" w:type="dxa"/>
            <w:shd w:val="clear" w:color="auto" w:fill="D9D9D9" w:themeFill="background1" w:themeFillShade="D9"/>
          </w:tcPr>
          <w:p w14:paraId="3F5A6BB5"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12%</w:t>
            </w:r>
          </w:p>
        </w:tc>
        <w:tc>
          <w:tcPr>
            <w:tcW w:w="850" w:type="dxa"/>
            <w:shd w:val="clear" w:color="auto" w:fill="D9D9D9" w:themeFill="background1" w:themeFillShade="D9"/>
          </w:tcPr>
          <w:p w14:paraId="0AE2CC02"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shd w:val="clear" w:color="auto" w:fill="D9D9D9" w:themeFill="background1" w:themeFillShade="D9"/>
          </w:tcPr>
          <w:p w14:paraId="39B9269E"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8%</w:t>
            </w:r>
          </w:p>
        </w:tc>
        <w:tc>
          <w:tcPr>
            <w:tcW w:w="850" w:type="dxa"/>
            <w:shd w:val="clear" w:color="auto" w:fill="D9D9D9" w:themeFill="background1" w:themeFillShade="D9"/>
          </w:tcPr>
          <w:p w14:paraId="0F0B569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shd w:val="clear" w:color="auto" w:fill="D9D9D9" w:themeFill="background1" w:themeFillShade="D9"/>
          </w:tcPr>
          <w:p w14:paraId="41059481"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11%</w:t>
            </w:r>
          </w:p>
        </w:tc>
      </w:tr>
      <w:tr w:rsidR="00A14B06" w:rsidRPr="00F06755" w14:paraId="430669F7" w14:textId="77777777" w:rsidTr="000A1440">
        <w:trPr>
          <w:trHeight w:val="20"/>
        </w:trPr>
        <w:tc>
          <w:tcPr>
            <w:tcW w:w="420" w:type="dxa"/>
            <w:noWrap/>
            <w:vAlign w:val="center"/>
            <w:hideMark/>
          </w:tcPr>
          <w:p w14:paraId="54A23171" w14:textId="77777777" w:rsidR="00A14B06" w:rsidRPr="00F06755" w:rsidRDefault="00A14B06" w:rsidP="000A1440">
            <w:pPr>
              <w:keepNext/>
              <w:spacing w:line="240" w:lineRule="auto"/>
              <w:contextualSpacing/>
              <w:rPr>
                <w:sz w:val="18"/>
                <w:szCs w:val="18"/>
              </w:rPr>
            </w:pPr>
            <w:r w:rsidRPr="00F06755">
              <w:rPr>
                <w:sz w:val="18"/>
                <w:szCs w:val="18"/>
              </w:rPr>
              <w:t>30</w:t>
            </w:r>
          </w:p>
        </w:tc>
        <w:tc>
          <w:tcPr>
            <w:tcW w:w="5102" w:type="dxa"/>
            <w:hideMark/>
          </w:tcPr>
          <w:p w14:paraId="6D4F9523" w14:textId="77777777" w:rsidR="00A14B06" w:rsidRPr="000A1440" w:rsidRDefault="00A14B06" w:rsidP="000A1440">
            <w:pPr>
              <w:keepNext/>
              <w:spacing w:line="240" w:lineRule="auto"/>
              <w:contextualSpacing/>
              <w:rPr>
                <w:sz w:val="18"/>
                <w:szCs w:val="18"/>
              </w:rPr>
            </w:pPr>
            <w:r w:rsidRPr="000A1440">
              <w:rPr>
                <w:sz w:val="18"/>
                <w:szCs w:val="18"/>
              </w:rPr>
              <w:t>Bibliothek*</w:t>
            </w:r>
          </w:p>
        </w:tc>
        <w:tc>
          <w:tcPr>
            <w:tcW w:w="850" w:type="dxa"/>
          </w:tcPr>
          <w:p w14:paraId="21195ECC"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7%</w:t>
            </w:r>
          </w:p>
        </w:tc>
        <w:tc>
          <w:tcPr>
            <w:tcW w:w="850" w:type="dxa"/>
          </w:tcPr>
          <w:p w14:paraId="65566DFB"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tcPr>
          <w:p w14:paraId="3FC6270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13%</w:t>
            </w:r>
          </w:p>
        </w:tc>
        <w:tc>
          <w:tcPr>
            <w:tcW w:w="850" w:type="dxa"/>
          </w:tcPr>
          <w:p w14:paraId="2FD4002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tcPr>
          <w:p w14:paraId="73168C04"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r>
      <w:tr w:rsidR="00A14B06" w:rsidRPr="00F06755" w14:paraId="3A3C278B" w14:textId="77777777" w:rsidTr="000A1440">
        <w:trPr>
          <w:trHeight w:val="20"/>
        </w:trPr>
        <w:tc>
          <w:tcPr>
            <w:tcW w:w="420" w:type="dxa"/>
            <w:shd w:val="clear" w:color="auto" w:fill="D9D9D9" w:themeFill="background1" w:themeFillShade="D9"/>
            <w:noWrap/>
            <w:vAlign w:val="center"/>
            <w:hideMark/>
          </w:tcPr>
          <w:p w14:paraId="681C13F3" w14:textId="77777777" w:rsidR="00A14B06" w:rsidRPr="00F06755" w:rsidRDefault="00A14B06" w:rsidP="000A1440">
            <w:pPr>
              <w:keepNext/>
              <w:spacing w:line="240" w:lineRule="auto"/>
              <w:contextualSpacing/>
              <w:rPr>
                <w:sz w:val="18"/>
                <w:szCs w:val="18"/>
              </w:rPr>
            </w:pPr>
            <w:r w:rsidRPr="00F06755">
              <w:rPr>
                <w:sz w:val="18"/>
                <w:szCs w:val="18"/>
              </w:rPr>
              <w:t>31</w:t>
            </w:r>
          </w:p>
        </w:tc>
        <w:tc>
          <w:tcPr>
            <w:tcW w:w="5102" w:type="dxa"/>
            <w:shd w:val="clear" w:color="auto" w:fill="D9D9D9" w:themeFill="background1" w:themeFillShade="D9"/>
            <w:hideMark/>
          </w:tcPr>
          <w:p w14:paraId="18364EB6" w14:textId="77777777" w:rsidR="00A14B06" w:rsidRPr="000A1440" w:rsidRDefault="00A14B06" w:rsidP="000A1440">
            <w:pPr>
              <w:keepNext/>
              <w:spacing w:line="240" w:lineRule="auto"/>
              <w:contextualSpacing/>
              <w:rPr>
                <w:sz w:val="18"/>
                <w:szCs w:val="18"/>
              </w:rPr>
            </w:pPr>
            <w:r w:rsidRPr="000A1440">
              <w:rPr>
                <w:sz w:val="18"/>
                <w:szCs w:val="18"/>
              </w:rPr>
              <w:t>Bibliothek - persönlich**</w:t>
            </w:r>
          </w:p>
        </w:tc>
        <w:tc>
          <w:tcPr>
            <w:tcW w:w="850" w:type="dxa"/>
            <w:shd w:val="clear" w:color="auto" w:fill="D9D9D9" w:themeFill="background1" w:themeFillShade="D9"/>
          </w:tcPr>
          <w:p w14:paraId="76765223"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4%</w:t>
            </w:r>
          </w:p>
        </w:tc>
        <w:tc>
          <w:tcPr>
            <w:tcW w:w="850" w:type="dxa"/>
            <w:shd w:val="clear" w:color="auto" w:fill="D9D9D9" w:themeFill="background1" w:themeFillShade="D9"/>
          </w:tcPr>
          <w:p w14:paraId="343A077F"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shd w:val="clear" w:color="auto" w:fill="D9D9D9" w:themeFill="background1" w:themeFillShade="D9"/>
          </w:tcPr>
          <w:p w14:paraId="313E5380"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9%</w:t>
            </w:r>
          </w:p>
        </w:tc>
        <w:tc>
          <w:tcPr>
            <w:tcW w:w="850" w:type="dxa"/>
            <w:shd w:val="clear" w:color="auto" w:fill="D9D9D9" w:themeFill="background1" w:themeFillShade="D9"/>
          </w:tcPr>
          <w:p w14:paraId="3F163077"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5%</w:t>
            </w:r>
          </w:p>
        </w:tc>
        <w:tc>
          <w:tcPr>
            <w:tcW w:w="850" w:type="dxa"/>
            <w:shd w:val="clear" w:color="auto" w:fill="D9D9D9" w:themeFill="background1" w:themeFillShade="D9"/>
          </w:tcPr>
          <w:p w14:paraId="514E0C56" w14:textId="77777777" w:rsidR="00A14B06" w:rsidRPr="000A1440" w:rsidRDefault="00A14B06" w:rsidP="000A1440">
            <w:pPr>
              <w:keepNext/>
              <w:spacing w:line="240" w:lineRule="auto"/>
              <w:contextualSpacing/>
              <w:jc w:val="center"/>
              <w:rPr>
                <w:rFonts w:cstheme="minorHAnsi"/>
                <w:sz w:val="18"/>
                <w:szCs w:val="18"/>
              </w:rPr>
            </w:pPr>
            <w:r w:rsidRPr="000A1440">
              <w:rPr>
                <w:rFonts w:cstheme="minorHAnsi"/>
                <w:sz w:val="18"/>
                <w:szCs w:val="18"/>
              </w:rPr>
              <w:t>7%</w:t>
            </w:r>
          </w:p>
        </w:tc>
      </w:tr>
      <w:tr w:rsidR="00A14B06" w:rsidRPr="00F06755" w14:paraId="529CEB81" w14:textId="77777777" w:rsidTr="000A1440">
        <w:trPr>
          <w:trHeight w:val="20"/>
        </w:trPr>
        <w:tc>
          <w:tcPr>
            <w:tcW w:w="420" w:type="dxa"/>
            <w:noWrap/>
            <w:vAlign w:val="center"/>
            <w:hideMark/>
          </w:tcPr>
          <w:p w14:paraId="30C5D358" w14:textId="77777777" w:rsidR="00A14B06" w:rsidRPr="00F06755" w:rsidRDefault="00A14B06" w:rsidP="00BF1313">
            <w:pPr>
              <w:keepNext/>
              <w:spacing w:line="240" w:lineRule="auto"/>
              <w:contextualSpacing/>
              <w:rPr>
                <w:sz w:val="18"/>
                <w:szCs w:val="18"/>
              </w:rPr>
            </w:pPr>
            <w:r w:rsidRPr="00F06755">
              <w:rPr>
                <w:sz w:val="18"/>
                <w:szCs w:val="18"/>
              </w:rPr>
              <w:t>32</w:t>
            </w:r>
          </w:p>
        </w:tc>
        <w:tc>
          <w:tcPr>
            <w:tcW w:w="5102" w:type="dxa"/>
            <w:hideMark/>
          </w:tcPr>
          <w:p w14:paraId="30499443" w14:textId="77777777" w:rsidR="00A14B06" w:rsidRPr="000A1440" w:rsidRDefault="00A14B06" w:rsidP="00BF1313">
            <w:pPr>
              <w:keepNext/>
              <w:spacing w:line="240" w:lineRule="auto"/>
              <w:contextualSpacing/>
              <w:rPr>
                <w:sz w:val="18"/>
                <w:szCs w:val="18"/>
              </w:rPr>
            </w:pPr>
            <w:r w:rsidRPr="000A1440">
              <w:rPr>
                <w:sz w:val="18"/>
                <w:szCs w:val="18"/>
              </w:rPr>
              <w:t>Bibliothek - Internet**</w:t>
            </w:r>
          </w:p>
        </w:tc>
        <w:tc>
          <w:tcPr>
            <w:tcW w:w="850" w:type="dxa"/>
          </w:tcPr>
          <w:p w14:paraId="11C99826" w14:textId="77777777" w:rsidR="00A14B06" w:rsidRPr="000A1440" w:rsidRDefault="00A14B06" w:rsidP="00BF1313">
            <w:pPr>
              <w:keepNext/>
              <w:spacing w:line="240" w:lineRule="auto"/>
              <w:contextualSpacing/>
              <w:jc w:val="center"/>
              <w:rPr>
                <w:rFonts w:cstheme="minorHAnsi"/>
                <w:sz w:val="18"/>
                <w:szCs w:val="18"/>
              </w:rPr>
            </w:pPr>
            <w:r w:rsidRPr="000A1440">
              <w:rPr>
                <w:rFonts w:cstheme="minorHAnsi"/>
                <w:sz w:val="18"/>
                <w:szCs w:val="18"/>
              </w:rPr>
              <w:t>4%</w:t>
            </w:r>
          </w:p>
        </w:tc>
        <w:tc>
          <w:tcPr>
            <w:tcW w:w="850" w:type="dxa"/>
          </w:tcPr>
          <w:p w14:paraId="7DDE9A0E" w14:textId="77777777" w:rsidR="00A14B06" w:rsidRPr="000A1440" w:rsidRDefault="00A14B06" w:rsidP="00BF1313">
            <w:pPr>
              <w:keepNext/>
              <w:spacing w:line="240" w:lineRule="auto"/>
              <w:contextualSpacing/>
              <w:jc w:val="center"/>
              <w:rPr>
                <w:rFonts w:cstheme="minorHAnsi"/>
                <w:sz w:val="18"/>
                <w:szCs w:val="18"/>
              </w:rPr>
            </w:pPr>
            <w:r w:rsidRPr="000A1440">
              <w:rPr>
                <w:rFonts w:cstheme="minorHAnsi"/>
                <w:sz w:val="18"/>
                <w:szCs w:val="18"/>
              </w:rPr>
              <w:t>4%</w:t>
            </w:r>
          </w:p>
        </w:tc>
        <w:tc>
          <w:tcPr>
            <w:tcW w:w="850" w:type="dxa"/>
          </w:tcPr>
          <w:p w14:paraId="5FC90A63" w14:textId="77777777" w:rsidR="00A14B06" w:rsidRPr="000A1440" w:rsidRDefault="00A14B06" w:rsidP="00BF1313">
            <w:pPr>
              <w:keepNext/>
              <w:spacing w:line="240" w:lineRule="auto"/>
              <w:contextualSpacing/>
              <w:jc w:val="center"/>
              <w:rPr>
                <w:rFonts w:cstheme="minorHAnsi"/>
                <w:sz w:val="18"/>
                <w:szCs w:val="18"/>
              </w:rPr>
            </w:pPr>
            <w:r w:rsidRPr="000A1440">
              <w:rPr>
                <w:rFonts w:cstheme="minorHAnsi"/>
                <w:sz w:val="18"/>
                <w:szCs w:val="18"/>
              </w:rPr>
              <w:t>9%</w:t>
            </w:r>
          </w:p>
        </w:tc>
        <w:tc>
          <w:tcPr>
            <w:tcW w:w="850" w:type="dxa"/>
          </w:tcPr>
          <w:p w14:paraId="3EA0692F" w14:textId="77777777" w:rsidR="00A14B06" w:rsidRPr="000A1440" w:rsidRDefault="00A14B06" w:rsidP="00BF1313">
            <w:pPr>
              <w:keepNext/>
              <w:spacing w:line="240" w:lineRule="auto"/>
              <w:contextualSpacing/>
              <w:jc w:val="center"/>
              <w:rPr>
                <w:rFonts w:cstheme="minorHAnsi"/>
                <w:sz w:val="18"/>
                <w:szCs w:val="18"/>
              </w:rPr>
            </w:pPr>
            <w:r w:rsidRPr="000A1440">
              <w:rPr>
                <w:rFonts w:cstheme="minorHAnsi"/>
                <w:sz w:val="18"/>
                <w:szCs w:val="18"/>
              </w:rPr>
              <w:t>6%</w:t>
            </w:r>
          </w:p>
        </w:tc>
        <w:tc>
          <w:tcPr>
            <w:tcW w:w="850" w:type="dxa"/>
          </w:tcPr>
          <w:p w14:paraId="2AEFF529" w14:textId="77777777" w:rsidR="00A14B06" w:rsidRPr="000A1440" w:rsidRDefault="00A14B06" w:rsidP="00BF1313">
            <w:pPr>
              <w:keepNext/>
              <w:spacing w:line="240" w:lineRule="auto"/>
              <w:contextualSpacing/>
              <w:jc w:val="center"/>
              <w:rPr>
                <w:rFonts w:cstheme="minorHAnsi"/>
                <w:sz w:val="18"/>
                <w:szCs w:val="18"/>
              </w:rPr>
            </w:pPr>
            <w:r w:rsidRPr="000A1440">
              <w:rPr>
                <w:rFonts w:cstheme="minorHAnsi"/>
                <w:sz w:val="18"/>
                <w:szCs w:val="18"/>
              </w:rPr>
              <w:t>5%</w:t>
            </w:r>
          </w:p>
        </w:tc>
      </w:tr>
    </w:tbl>
    <w:p w14:paraId="690383E2" w14:textId="77777777" w:rsidR="00A14B06" w:rsidRPr="000A1440" w:rsidRDefault="00A14B06" w:rsidP="004F5B61">
      <w:pPr>
        <w:rPr>
          <w:sz w:val="18"/>
          <w:szCs w:val="18"/>
        </w:rPr>
      </w:pPr>
      <w:r w:rsidRPr="000A1440">
        <w:rPr>
          <w:sz w:val="18"/>
          <w:szCs w:val="18"/>
        </w:rPr>
        <w:t>*bereinigte Mehrfachnennung</w:t>
      </w:r>
      <w:r>
        <w:rPr>
          <w:sz w:val="18"/>
          <w:szCs w:val="18"/>
        </w:rPr>
        <w:t xml:space="preserve">, </w:t>
      </w:r>
      <w:r w:rsidRPr="000A1440">
        <w:rPr>
          <w:sz w:val="18"/>
          <w:szCs w:val="18"/>
        </w:rPr>
        <w:t>**Mehrfachnennung</w:t>
      </w:r>
    </w:p>
    <w:p w14:paraId="46E77501" w14:textId="77777777" w:rsidR="00A14B06" w:rsidRDefault="00A14B06" w:rsidP="0016036C"/>
    <w:p w14:paraId="38808387" w14:textId="77777777" w:rsidR="00A14B06" w:rsidRDefault="00A14B06" w:rsidP="00FA174C">
      <w:pPr>
        <w:pStyle w:val="berschrift3"/>
      </w:pPr>
      <w:bookmarkStart w:id="90" w:name="_Toc217304338"/>
      <w:r>
        <w:t>Indirekte Informationswahrnehmung</w:t>
      </w:r>
      <w:bookmarkEnd w:id="90"/>
    </w:p>
    <w:p w14:paraId="3542958E" w14:textId="77777777" w:rsidR="00A14B06" w:rsidRDefault="00A14B06" w:rsidP="0016036C">
      <w:r>
        <w:t>Bei vielen Gelegenheiten des täglichen Lebens besteht die Möglichkeit, mit Informationen, Nachrichten oder Botschaften zu Gesundheitsthemen in Berührung zu kommen, die gar nicht aktiv gesucht, aber doch wahrgenommen werden. Zwischen den hier betrachteten, cannabispräventiven Zielgruppen zeigen sich weitestgehend keine Unterschiede in solch indirekter Informationswahrnehmung (s. Tab. 4.13).</w:t>
      </w:r>
      <w:r>
        <w:rPr>
          <w:rStyle w:val="Funotenzeichen"/>
        </w:rPr>
        <w:footnoteReference w:id="14"/>
      </w:r>
    </w:p>
    <w:p w14:paraId="56703550" w14:textId="77777777" w:rsidR="00A14B06" w:rsidRDefault="00A14B06" w:rsidP="0016036C">
      <w:r>
        <w:t xml:space="preserve">Allein </w:t>
      </w:r>
      <w:bookmarkStart w:id="91" w:name="_Hlk215828134"/>
      <w:r>
        <w:t xml:space="preserve">kurze Beiträge in Radio und / oder Fernsehen </w:t>
      </w:r>
      <w:bookmarkEnd w:id="91"/>
      <w:r>
        <w:t>werden mehrheitlich in allen Zielgruppen als solche genannt, die unerwartete und nicht aktiv gesuchte Gesundheitsinformationen (u. a. zu Cannabis) liefern (52 % - 60 %).</w:t>
      </w:r>
    </w:p>
    <w:p w14:paraId="29BA17E7" w14:textId="77777777" w:rsidR="00A14B06" w:rsidRDefault="00A14B06" w:rsidP="0016036C">
      <w:r>
        <w:t xml:space="preserve">Jeweils etwa vier von zehn Mitglieder der Zielgruppen geben an, ebenfalls auf Plakaten (bei </w:t>
      </w:r>
      <w:proofErr w:type="spellStart"/>
      <w:r>
        <w:t>Ärzt:innen</w:t>
      </w:r>
      <w:proofErr w:type="spellEnd"/>
      <w:r>
        <w:t>, im Nahverkehr, im Sportverein, in Schule, Hochschule oder am Arbeitsplatz) und auch in Internet-Newslettern solche Informationen ungeplant wahrzunehmen.</w:t>
      </w:r>
    </w:p>
    <w:p w14:paraId="6333CA97" w14:textId="77777777" w:rsidR="00A14B06" w:rsidRDefault="00A14B06" w:rsidP="0016036C">
      <w:r>
        <w:t>Gesundheitsbezogene Botschaften auf Infoscreens in der Öffentlichkeit werden stärker von jungen Erwachsenen (30 %) als den anderen Zielgruppen wahrgenommen (18 % - 25 %).</w:t>
      </w:r>
    </w:p>
    <w:p w14:paraId="54EFDC3E" w14:textId="77777777" w:rsidR="00A14B06" w:rsidRDefault="00A14B06" w:rsidP="0016036C"/>
    <w:tbl>
      <w:tblPr>
        <w:tblStyle w:val="Tabellenraster"/>
        <w:tblW w:w="9772" w:type="dxa"/>
        <w:tblInd w:w="-431" w:type="dxa"/>
        <w:tblLook w:val="04A0" w:firstRow="1" w:lastRow="0" w:firstColumn="1" w:lastColumn="0" w:noHBand="0" w:noVBand="1"/>
      </w:tblPr>
      <w:tblGrid>
        <w:gridCol w:w="420"/>
        <w:gridCol w:w="5102"/>
        <w:gridCol w:w="850"/>
        <w:gridCol w:w="850"/>
        <w:gridCol w:w="850"/>
        <w:gridCol w:w="850"/>
        <w:gridCol w:w="850"/>
      </w:tblGrid>
      <w:tr w:rsidR="00A14B06" w:rsidRPr="00A3656D" w14:paraId="788DB4B3" w14:textId="77777777" w:rsidTr="00BF5F74">
        <w:trPr>
          <w:trHeight w:val="20"/>
        </w:trPr>
        <w:tc>
          <w:tcPr>
            <w:tcW w:w="420" w:type="dxa"/>
            <w:tcBorders>
              <w:bottom w:val="nil"/>
            </w:tcBorders>
            <w:noWrap/>
            <w:hideMark/>
          </w:tcPr>
          <w:p w14:paraId="10E12B1D" w14:textId="77777777" w:rsidR="00A14B06" w:rsidRPr="00A3656D" w:rsidRDefault="00A14B06" w:rsidP="00B357E3">
            <w:pPr>
              <w:keepNext/>
              <w:spacing w:line="240" w:lineRule="auto"/>
              <w:contextualSpacing/>
              <w:rPr>
                <w:sz w:val="16"/>
                <w:szCs w:val="16"/>
              </w:rPr>
            </w:pPr>
          </w:p>
        </w:tc>
        <w:tc>
          <w:tcPr>
            <w:tcW w:w="5102" w:type="dxa"/>
            <w:vMerge w:val="restart"/>
            <w:noWrap/>
            <w:hideMark/>
          </w:tcPr>
          <w:p w14:paraId="293FC34A" w14:textId="77777777" w:rsidR="00A14B06" w:rsidRPr="00A3656D" w:rsidRDefault="00A14B06" w:rsidP="00EA5CBE">
            <w:pPr>
              <w:pStyle w:val="Beschriftung"/>
              <w:rPr>
                <w:sz w:val="16"/>
                <w:szCs w:val="16"/>
              </w:rPr>
            </w:pPr>
            <w:bookmarkStart w:id="92" w:name="_Toc217304406"/>
            <w:r w:rsidRPr="00B67BE3">
              <w:t xml:space="preserve">Tabelle </w:t>
            </w:r>
            <w:fldSimple w:instr=" STYLEREF 1 \s ">
              <w:r>
                <w:rPr>
                  <w:noProof/>
                </w:rPr>
                <w:t>4</w:t>
              </w:r>
            </w:fldSimple>
            <w:r w:rsidRPr="00B67BE3">
              <w:t>.</w:t>
            </w:r>
            <w:fldSimple w:instr=" SEQ Tabelle \* ARABIC \s 1 ">
              <w:r>
                <w:rPr>
                  <w:noProof/>
                </w:rPr>
                <w:t>13</w:t>
              </w:r>
            </w:fldSimple>
            <w:r w:rsidRPr="00B67BE3">
              <w:tab/>
            </w:r>
            <w:r>
              <w:t>Ungeplante Wahrnehmung von Gesundheitsinformationen, u. a. zu Cannabis, nach Zielgruppe</w:t>
            </w:r>
            <w:bookmarkEnd w:id="92"/>
          </w:p>
          <w:p w14:paraId="0E33B9DD" w14:textId="77777777" w:rsidR="00A14B06" w:rsidRDefault="00A14B06" w:rsidP="00B357E3">
            <w:pPr>
              <w:keepNext/>
              <w:spacing w:line="240" w:lineRule="auto"/>
              <w:contextualSpacing/>
              <w:rPr>
                <w:sz w:val="16"/>
                <w:szCs w:val="16"/>
              </w:rPr>
            </w:pPr>
          </w:p>
          <w:p w14:paraId="716E0DCD"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4250" w:type="dxa"/>
            <w:gridSpan w:val="5"/>
            <w:tcBorders>
              <w:bottom w:val="nil"/>
            </w:tcBorders>
            <w:noWrap/>
            <w:tcMar>
              <w:top w:w="57" w:type="dxa"/>
              <w:bottom w:w="57" w:type="dxa"/>
            </w:tcMar>
            <w:vAlign w:val="bottom"/>
            <w:hideMark/>
          </w:tcPr>
          <w:p w14:paraId="26146C5B" w14:textId="77777777" w:rsidR="00A14B06" w:rsidRPr="0049722A" w:rsidRDefault="00A14B06" w:rsidP="00B357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46956E0A" w14:textId="77777777" w:rsidTr="00BF5F74">
        <w:trPr>
          <w:trHeight w:val="20"/>
        </w:trPr>
        <w:tc>
          <w:tcPr>
            <w:tcW w:w="420" w:type="dxa"/>
            <w:tcBorders>
              <w:top w:val="nil"/>
            </w:tcBorders>
            <w:noWrap/>
            <w:vAlign w:val="bottom"/>
            <w:hideMark/>
          </w:tcPr>
          <w:p w14:paraId="6F5A2877"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102" w:type="dxa"/>
            <w:vMerge/>
            <w:vAlign w:val="bottom"/>
            <w:hideMark/>
          </w:tcPr>
          <w:p w14:paraId="70CF5DBB" w14:textId="77777777" w:rsidR="00A14B06" w:rsidRPr="00A3656D" w:rsidRDefault="00A14B06" w:rsidP="00B357E3">
            <w:pPr>
              <w:keepNext/>
              <w:spacing w:line="240" w:lineRule="auto"/>
              <w:contextualSpacing/>
              <w:rPr>
                <w:sz w:val="16"/>
                <w:szCs w:val="16"/>
              </w:rPr>
            </w:pPr>
          </w:p>
        </w:tc>
        <w:tc>
          <w:tcPr>
            <w:tcW w:w="850" w:type="dxa"/>
            <w:tcBorders>
              <w:top w:val="nil"/>
            </w:tcBorders>
            <w:vAlign w:val="bottom"/>
            <w:hideMark/>
          </w:tcPr>
          <w:p w14:paraId="5E4BBC8D"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1A8D6389" w14:textId="77777777" w:rsidR="00A14B06" w:rsidRDefault="00A14B06" w:rsidP="00B357E3">
            <w:pPr>
              <w:keepNext/>
              <w:spacing w:line="240" w:lineRule="auto"/>
              <w:contextualSpacing/>
              <w:jc w:val="center"/>
              <w:rPr>
                <w:i/>
                <w:sz w:val="16"/>
                <w:szCs w:val="16"/>
              </w:rPr>
            </w:pPr>
            <w:r>
              <w:rPr>
                <w:i/>
                <w:sz w:val="16"/>
                <w:szCs w:val="16"/>
              </w:rPr>
              <w:t>Nutzung</w:t>
            </w:r>
          </w:p>
          <w:p w14:paraId="3D305157" w14:textId="77777777" w:rsidR="00A14B06" w:rsidRPr="00A3656D" w:rsidRDefault="00A14B06" w:rsidP="00B357E3">
            <w:pPr>
              <w:keepNext/>
              <w:spacing w:line="240" w:lineRule="auto"/>
              <w:contextualSpacing/>
              <w:jc w:val="center"/>
              <w:rPr>
                <w:sz w:val="16"/>
                <w:szCs w:val="16"/>
              </w:rPr>
            </w:pPr>
            <w:r>
              <w:rPr>
                <w:sz w:val="16"/>
                <w:szCs w:val="16"/>
              </w:rPr>
              <w:t>%</w:t>
            </w:r>
          </w:p>
        </w:tc>
        <w:tc>
          <w:tcPr>
            <w:tcW w:w="850" w:type="dxa"/>
            <w:tcBorders>
              <w:top w:val="nil"/>
            </w:tcBorders>
            <w:vAlign w:val="bottom"/>
          </w:tcPr>
          <w:p w14:paraId="01AD56E4"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71EB2BF6" w14:textId="77777777" w:rsidR="00A14B06" w:rsidRDefault="00A14B06" w:rsidP="00B357E3">
            <w:pPr>
              <w:keepNext/>
              <w:spacing w:line="240" w:lineRule="auto"/>
              <w:contextualSpacing/>
              <w:jc w:val="center"/>
              <w:rPr>
                <w:i/>
                <w:sz w:val="16"/>
                <w:szCs w:val="16"/>
              </w:rPr>
            </w:pPr>
            <w:r>
              <w:rPr>
                <w:i/>
                <w:sz w:val="16"/>
                <w:szCs w:val="16"/>
              </w:rPr>
              <w:t>Nutzung</w:t>
            </w:r>
          </w:p>
          <w:p w14:paraId="660272FB" w14:textId="77777777" w:rsidR="00A14B06" w:rsidRPr="00A3656D" w:rsidRDefault="00A14B06" w:rsidP="00B357E3">
            <w:pPr>
              <w:keepNext/>
              <w:spacing w:line="240" w:lineRule="auto"/>
              <w:contextualSpacing/>
              <w:jc w:val="center"/>
              <w:rPr>
                <w:sz w:val="16"/>
                <w:szCs w:val="16"/>
              </w:rPr>
            </w:pPr>
            <w:r>
              <w:rPr>
                <w:sz w:val="16"/>
                <w:szCs w:val="16"/>
              </w:rPr>
              <w:t>%</w:t>
            </w:r>
          </w:p>
        </w:tc>
        <w:tc>
          <w:tcPr>
            <w:tcW w:w="850" w:type="dxa"/>
            <w:tcBorders>
              <w:top w:val="nil"/>
            </w:tcBorders>
            <w:vAlign w:val="bottom"/>
          </w:tcPr>
          <w:p w14:paraId="0701E645" w14:textId="77777777" w:rsidR="00A14B06" w:rsidRDefault="00A14B06" w:rsidP="00B357E3">
            <w:pPr>
              <w:keepNext/>
              <w:spacing w:line="240" w:lineRule="auto"/>
              <w:contextualSpacing/>
              <w:jc w:val="center"/>
              <w:rPr>
                <w:sz w:val="16"/>
                <w:szCs w:val="16"/>
              </w:rPr>
            </w:pPr>
            <w:r>
              <w:rPr>
                <w:sz w:val="16"/>
                <w:szCs w:val="16"/>
              </w:rPr>
              <w:t>Konsum</w:t>
            </w:r>
            <w:r>
              <w:rPr>
                <w:sz w:val="16"/>
                <w:szCs w:val="16"/>
              </w:rPr>
              <w:br/>
              <w:t>(30 Tage)</w:t>
            </w:r>
          </w:p>
          <w:p w14:paraId="6EEBABCC" w14:textId="77777777" w:rsidR="00A14B06" w:rsidRDefault="00A14B06" w:rsidP="00B357E3">
            <w:pPr>
              <w:keepNext/>
              <w:spacing w:line="240" w:lineRule="auto"/>
              <w:contextualSpacing/>
              <w:jc w:val="center"/>
              <w:rPr>
                <w:i/>
                <w:sz w:val="16"/>
                <w:szCs w:val="16"/>
              </w:rPr>
            </w:pPr>
            <w:r>
              <w:rPr>
                <w:i/>
                <w:sz w:val="16"/>
                <w:szCs w:val="16"/>
              </w:rPr>
              <w:t>Nutzung</w:t>
            </w:r>
          </w:p>
          <w:p w14:paraId="622A9CEE" w14:textId="77777777" w:rsidR="00A14B06" w:rsidRPr="00A3656D" w:rsidRDefault="00A14B06" w:rsidP="00B357E3">
            <w:pPr>
              <w:keepNext/>
              <w:spacing w:line="240" w:lineRule="auto"/>
              <w:contextualSpacing/>
              <w:jc w:val="center"/>
              <w:rPr>
                <w:sz w:val="16"/>
                <w:szCs w:val="16"/>
              </w:rPr>
            </w:pPr>
            <w:r>
              <w:rPr>
                <w:sz w:val="16"/>
                <w:szCs w:val="16"/>
              </w:rPr>
              <w:t>%</w:t>
            </w:r>
          </w:p>
        </w:tc>
        <w:tc>
          <w:tcPr>
            <w:tcW w:w="850" w:type="dxa"/>
            <w:tcBorders>
              <w:top w:val="nil"/>
            </w:tcBorders>
            <w:vAlign w:val="bottom"/>
          </w:tcPr>
          <w:p w14:paraId="17D33EFD" w14:textId="77777777" w:rsidR="00A14B06" w:rsidRDefault="00A14B06" w:rsidP="00B357E3">
            <w:pPr>
              <w:keepNext/>
              <w:spacing w:line="240" w:lineRule="auto"/>
              <w:contextualSpacing/>
              <w:jc w:val="center"/>
              <w:rPr>
                <w:sz w:val="16"/>
                <w:szCs w:val="16"/>
              </w:rPr>
            </w:pPr>
            <w:r>
              <w:rPr>
                <w:sz w:val="16"/>
                <w:szCs w:val="16"/>
              </w:rPr>
              <w:t>jung Erwachsen</w:t>
            </w:r>
            <w:r>
              <w:rPr>
                <w:sz w:val="16"/>
                <w:szCs w:val="16"/>
              </w:rPr>
              <w:br/>
              <w:t>(18-26 J.)</w:t>
            </w:r>
          </w:p>
          <w:p w14:paraId="1E24324D" w14:textId="77777777" w:rsidR="00A14B06" w:rsidRDefault="00A14B06" w:rsidP="00B357E3">
            <w:pPr>
              <w:keepNext/>
              <w:spacing w:line="240" w:lineRule="auto"/>
              <w:contextualSpacing/>
              <w:jc w:val="center"/>
              <w:rPr>
                <w:i/>
                <w:sz w:val="16"/>
                <w:szCs w:val="16"/>
              </w:rPr>
            </w:pPr>
            <w:r>
              <w:rPr>
                <w:i/>
                <w:sz w:val="16"/>
                <w:szCs w:val="16"/>
              </w:rPr>
              <w:t>Nutzung</w:t>
            </w:r>
          </w:p>
          <w:p w14:paraId="6DAA64E6" w14:textId="77777777" w:rsidR="00A14B06" w:rsidRPr="00A3656D" w:rsidRDefault="00A14B06" w:rsidP="00B357E3">
            <w:pPr>
              <w:keepNext/>
              <w:spacing w:line="240" w:lineRule="auto"/>
              <w:contextualSpacing/>
              <w:jc w:val="center"/>
              <w:rPr>
                <w:sz w:val="16"/>
                <w:szCs w:val="16"/>
              </w:rPr>
            </w:pPr>
            <w:r>
              <w:rPr>
                <w:sz w:val="16"/>
                <w:szCs w:val="16"/>
              </w:rPr>
              <w:t>%</w:t>
            </w:r>
          </w:p>
        </w:tc>
        <w:tc>
          <w:tcPr>
            <w:tcW w:w="850" w:type="dxa"/>
            <w:tcBorders>
              <w:top w:val="nil"/>
            </w:tcBorders>
            <w:vAlign w:val="bottom"/>
          </w:tcPr>
          <w:p w14:paraId="3CEDBCD9" w14:textId="77777777" w:rsidR="00A14B06" w:rsidRDefault="00A14B06" w:rsidP="00B357E3">
            <w:pPr>
              <w:keepNext/>
              <w:spacing w:line="240" w:lineRule="auto"/>
              <w:contextualSpacing/>
              <w:jc w:val="center"/>
              <w:rPr>
                <w:sz w:val="16"/>
                <w:szCs w:val="16"/>
              </w:rPr>
            </w:pPr>
            <w:r>
              <w:rPr>
                <w:sz w:val="16"/>
                <w:szCs w:val="16"/>
              </w:rPr>
              <w:t>Eltern minderj. Kinder</w:t>
            </w:r>
          </w:p>
          <w:p w14:paraId="07729CE3" w14:textId="77777777" w:rsidR="00A14B06" w:rsidRDefault="00A14B06" w:rsidP="00B357E3">
            <w:pPr>
              <w:keepNext/>
              <w:spacing w:line="240" w:lineRule="auto"/>
              <w:contextualSpacing/>
              <w:jc w:val="center"/>
              <w:rPr>
                <w:i/>
                <w:sz w:val="16"/>
                <w:szCs w:val="16"/>
              </w:rPr>
            </w:pPr>
            <w:r>
              <w:rPr>
                <w:i/>
                <w:sz w:val="16"/>
                <w:szCs w:val="16"/>
              </w:rPr>
              <w:t>Nutzung</w:t>
            </w:r>
          </w:p>
          <w:p w14:paraId="52F971F4" w14:textId="77777777" w:rsidR="00A14B06" w:rsidRPr="00A3656D" w:rsidRDefault="00A14B06" w:rsidP="00B357E3">
            <w:pPr>
              <w:keepNext/>
              <w:spacing w:line="240" w:lineRule="auto"/>
              <w:contextualSpacing/>
              <w:jc w:val="center"/>
              <w:rPr>
                <w:sz w:val="16"/>
                <w:szCs w:val="16"/>
              </w:rPr>
            </w:pPr>
            <w:r>
              <w:rPr>
                <w:sz w:val="16"/>
                <w:szCs w:val="16"/>
              </w:rPr>
              <w:t>%</w:t>
            </w:r>
          </w:p>
        </w:tc>
      </w:tr>
      <w:tr w:rsidR="00A14B06" w:rsidRPr="00F06755" w14:paraId="284AD929" w14:textId="77777777" w:rsidTr="00B357E3">
        <w:trPr>
          <w:trHeight w:val="20"/>
        </w:trPr>
        <w:tc>
          <w:tcPr>
            <w:tcW w:w="420" w:type="dxa"/>
            <w:shd w:val="clear" w:color="auto" w:fill="D9D9D9" w:themeFill="background1" w:themeFillShade="D9"/>
            <w:noWrap/>
            <w:vAlign w:val="center"/>
            <w:hideMark/>
          </w:tcPr>
          <w:p w14:paraId="6DAB4BA6" w14:textId="77777777" w:rsidR="00A14B06" w:rsidRPr="00F06755" w:rsidRDefault="00A14B06" w:rsidP="0099069D">
            <w:pPr>
              <w:keepNext/>
              <w:spacing w:line="240" w:lineRule="auto"/>
              <w:contextualSpacing/>
              <w:rPr>
                <w:sz w:val="18"/>
                <w:szCs w:val="18"/>
              </w:rPr>
            </w:pPr>
            <w:r w:rsidRPr="00F06755">
              <w:rPr>
                <w:sz w:val="18"/>
                <w:szCs w:val="18"/>
              </w:rPr>
              <w:t>1</w:t>
            </w:r>
          </w:p>
        </w:tc>
        <w:tc>
          <w:tcPr>
            <w:tcW w:w="5102" w:type="dxa"/>
            <w:shd w:val="clear" w:color="auto" w:fill="D9D9D9" w:themeFill="background1" w:themeFillShade="D9"/>
            <w:hideMark/>
          </w:tcPr>
          <w:p w14:paraId="5F820D39"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Plakat / Flyer*</w:t>
            </w:r>
          </w:p>
        </w:tc>
        <w:tc>
          <w:tcPr>
            <w:tcW w:w="850" w:type="dxa"/>
            <w:shd w:val="clear" w:color="auto" w:fill="D9D9D9" w:themeFill="background1" w:themeFillShade="D9"/>
          </w:tcPr>
          <w:p w14:paraId="1B422F88"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38%</w:t>
            </w:r>
          </w:p>
        </w:tc>
        <w:tc>
          <w:tcPr>
            <w:tcW w:w="850" w:type="dxa"/>
            <w:shd w:val="clear" w:color="auto" w:fill="D9D9D9" w:themeFill="background1" w:themeFillShade="D9"/>
          </w:tcPr>
          <w:p w14:paraId="5526367E"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40%</w:t>
            </w:r>
          </w:p>
        </w:tc>
        <w:tc>
          <w:tcPr>
            <w:tcW w:w="850" w:type="dxa"/>
            <w:shd w:val="clear" w:color="auto" w:fill="D9D9D9" w:themeFill="background1" w:themeFillShade="D9"/>
          </w:tcPr>
          <w:p w14:paraId="3605618E"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44%</w:t>
            </w:r>
          </w:p>
        </w:tc>
        <w:tc>
          <w:tcPr>
            <w:tcW w:w="850" w:type="dxa"/>
            <w:shd w:val="clear" w:color="auto" w:fill="D9D9D9" w:themeFill="background1" w:themeFillShade="D9"/>
          </w:tcPr>
          <w:p w14:paraId="077C600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42%</w:t>
            </w:r>
          </w:p>
        </w:tc>
        <w:tc>
          <w:tcPr>
            <w:tcW w:w="850" w:type="dxa"/>
            <w:shd w:val="clear" w:color="auto" w:fill="D9D9D9" w:themeFill="background1" w:themeFillShade="D9"/>
          </w:tcPr>
          <w:p w14:paraId="497BAA8E"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43%</w:t>
            </w:r>
          </w:p>
        </w:tc>
      </w:tr>
      <w:tr w:rsidR="00A14B06" w:rsidRPr="00F06755" w14:paraId="2414D3F9" w14:textId="77777777" w:rsidTr="00B357E3">
        <w:trPr>
          <w:trHeight w:val="20"/>
        </w:trPr>
        <w:tc>
          <w:tcPr>
            <w:tcW w:w="420" w:type="dxa"/>
            <w:noWrap/>
            <w:vAlign w:val="center"/>
            <w:hideMark/>
          </w:tcPr>
          <w:p w14:paraId="5A79CFFC" w14:textId="77777777" w:rsidR="00A14B06" w:rsidRPr="00F06755" w:rsidRDefault="00A14B06" w:rsidP="0099069D">
            <w:pPr>
              <w:keepNext/>
              <w:spacing w:line="240" w:lineRule="auto"/>
              <w:contextualSpacing/>
              <w:rPr>
                <w:sz w:val="18"/>
                <w:szCs w:val="18"/>
              </w:rPr>
            </w:pPr>
            <w:r w:rsidRPr="00F06755">
              <w:rPr>
                <w:sz w:val="18"/>
                <w:szCs w:val="18"/>
              </w:rPr>
              <w:t>2</w:t>
            </w:r>
          </w:p>
        </w:tc>
        <w:tc>
          <w:tcPr>
            <w:tcW w:w="5102" w:type="dxa"/>
            <w:hideMark/>
          </w:tcPr>
          <w:p w14:paraId="0E2CEB70"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Plakat / Flyer - Arzt**</w:t>
            </w:r>
          </w:p>
        </w:tc>
        <w:tc>
          <w:tcPr>
            <w:tcW w:w="850" w:type="dxa"/>
          </w:tcPr>
          <w:p w14:paraId="6C50E8F3"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30%</w:t>
            </w:r>
          </w:p>
        </w:tc>
        <w:tc>
          <w:tcPr>
            <w:tcW w:w="850" w:type="dxa"/>
          </w:tcPr>
          <w:p w14:paraId="7705942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24%</w:t>
            </w:r>
          </w:p>
        </w:tc>
        <w:tc>
          <w:tcPr>
            <w:tcW w:w="850" w:type="dxa"/>
          </w:tcPr>
          <w:p w14:paraId="2C10BEE2"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31%</w:t>
            </w:r>
          </w:p>
        </w:tc>
        <w:tc>
          <w:tcPr>
            <w:tcW w:w="850" w:type="dxa"/>
          </w:tcPr>
          <w:p w14:paraId="1977B88C"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31%</w:t>
            </w:r>
          </w:p>
        </w:tc>
        <w:tc>
          <w:tcPr>
            <w:tcW w:w="850" w:type="dxa"/>
          </w:tcPr>
          <w:p w14:paraId="20EFA189"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34%</w:t>
            </w:r>
          </w:p>
        </w:tc>
      </w:tr>
      <w:tr w:rsidR="00A14B06" w:rsidRPr="00F06755" w14:paraId="7FB2ED3D" w14:textId="77777777" w:rsidTr="00B357E3">
        <w:trPr>
          <w:trHeight w:val="20"/>
        </w:trPr>
        <w:tc>
          <w:tcPr>
            <w:tcW w:w="420" w:type="dxa"/>
            <w:shd w:val="clear" w:color="auto" w:fill="D9D9D9" w:themeFill="background1" w:themeFillShade="D9"/>
            <w:noWrap/>
            <w:vAlign w:val="center"/>
            <w:hideMark/>
          </w:tcPr>
          <w:p w14:paraId="4E14AAB5" w14:textId="77777777" w:rsidR="00A14B06" w:rsidRPr="00F06755" w:rsidRDefault="00A14B06" w:rsidP="0099069D">
            <w:pPr>
              <w:keepNext/>
              <w:spacing w:line="240" w:lineRule="auto"/>
              <w:contextualSpacing/>
              <w:rPr>
                <w:sz w:val="18"/>
                <w:szCs w:val="18"/>
              </w:rPr>
            </w:pPr>
            <w:r w:rsidRPr="00F06755">
              <w:rPr>
                <w:sz w:val="18"/>
                <w:szCs w:val="18"/>
              </w:rPr>
              <w:t>3</w:t>
            </w:r>
          </w:p>
        </w:tc>
        <w:tc>
          <w:tcPr>
            <w:tcW w:w="5102" w:type="dxa"/>
            <w:shd w:val="clear" w:color="auto" w:fill="D9D9D9" w:themeFill="background1" w:themeFillShade="D9"/>
            <w:hideMark/>
          </w:tcPr>
          <w:p w14:paraId="09E5C4E3"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Plakat / Flyer - Sportverein**</w:t>
            </w:r>
          </w:p>
        </w:tc>
        <w:tc>
          <w:tcPr>
            <w:tcW w:w="850" w:type="dxa"/>
            <w:shd w:val="clear" w:color="auto" w:fill="D9D9D9" w:themeFill="background1" w:themeFillShade="D9"/>
          </w:tcPr>
          <w:p w14:paraId="4EBEF7DB"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w:t>
            </w:r>
          </w:p>
        </w:tc>
        <w:tc>
          <w:tcPr>
            <w:tcW w:w="850" w:type="dxa"/>
            <w:shd w:val="clear" w:color="auto" w:fill="D9D9D9" w:themeFill="background1" w:themeFillShade="D9"/>
          </w:tcPr>
          <w:p w14:paraId="0F3759AA"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w:t>
            </w:r>
          </w:p>
        </w:tc>
        <w:tc>
          <w:tcPr>
            <w:tcW w:w="850" w:type="dxa"/>
            <w:shd w:val="clear" w:color="auto" w:fill="D9D9D9" w:themeFill="background1" w:themeFillShade="D9"/>
          </w:tcPr>
          <w:p w14:paraId="59777EB6"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w:t>
            </w:r>
          </w:p>
        </w:tc>
        <w:tc>
          <w:tcPr>
            <w:tcW w:w="850" w:type="dxa"/>
            <w:shd w:val="clear" w:color="auto" w:fill="D9D9D9" w:themeFill="background1" w:themeFillShade="D9"/>
          </w:tcPr>
          <w:p w14:paraId="5844EF8C"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w:t>
            </w:r>
          </w:p>
        </w:tc>
        <w:tc>
          <w:tcPr>
            <w:tcW w:w="850" w:type="dxa"/>
            <w:shd w:val="clear" w:color="auto" w:fill="D9D9D9" w:themeFill="background1" w:themeFillShade="D9"/>
          </w:tcPr>
          <w:p w14:paraId="67A6A91F"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w:t>
            </w:r>
          </w:p>
        </w:tc>
      </w:tr>
      <w:tr w:rsidR="00A14B06" w:rsidRPr="00F06755" w14:paraId="3D51AC1D" w14:textId="77777777" w:rsidTr="00B357E3">
        <w:trPr>
          <w:trHeight w:val="20"/>
        </w:trPr>
        <w:tc>
          <w:tcPr>
            <w:tcW w:w="420" w:type="dxa"/>
            <w:noWrap/>
            <w:vAlign w:val="center"/>
            <w:hideMark/>
          </w:tcPr>
          <w:p w14:paraId="0E443B58" w14:textId="77777777" w:rsidR="00A14B06" w:rsidRPr="00F06755" w:rsidRDefault="00A14B06" w:rsidP="0099069D">
            <w:pPr>
              <w:keepNext/>
              <w:spacing w:line="240" w:lineRule="auto"/>
              <w:contextualSpacing/>
              <w:rPr>
                <w:sz w:val="18"/>
                <w:szCs w:val="18"/>
              </w:rPr>
            </w:pPr>
            <w:r w:rsidRPr="00F06755">
              <w:rPr>
                <w:sz w:val="18"/>
                <w:szCs w:val="18"/>
              </w:rPr>
              <w:t>4</w:t>
            </w:r>
          </w:p>
        </w:tc>
        <w:tc>
          <w:tcPr>
            <w:tcW w:w="5102" w:type="dxa"/>
            <w:hideMark/>
          </w:tcPr>
          <w:p w14:paraId="6AA54DF2" w14:textId="77777777" w:rsidR="00A14B06" w:rsidRPr="0099069D" w:rsidRDefault="00A14B06" w:rsidP="0099069D">
            <w:pPr>
              <w:keepNext/>
              <w:spacing w:line="240" w:lineRule="auto"/>
              <w:contextualSpacing/>
              <w:rPr>
                <w:rFonts w:cstheme="minorHAnsi"/>
                <w:sz w:val="18"/>
                <w:szCs w:val="18"/>
                <w:lang w:val="en-US"/>
              </w:rPr>
            </w:pPr>
            <w:proofErr w:type="spellStart"/>
            <w:r w:rsidRPr="0099069D">
              <w:rPr>
                <w:rFonts w:cstheme="minorHAnsi"/>
                <w:sz w:val="18"/>
                <w:szCs w:val="18"/>
                <w:lang w:val="en-US"/>
              </w:rPr>
              <w:t>Plakat</w:t>
            </w:r>
            <w:proofErr w:type="spellEnd"/>
            <w:r w:rsidRPr="0099069D">
              <w:rPr>
                <w:rFonts w:cstheme="minorHAnsi"/>
                <w:sz w:val="18"/>
                <w:szCs w:val="18"/>
                <w:lang w:val="en-US"/>
              </w:rPr>
              <w:t xml:space="preserve"> / Flyer - U- + S-Bahn**</w:t>
            </w:r>
          </w:p>
        </w:tc>
        <w:tc>
          <w:tcPr>
            <w:tcW w:w="850" w:type="dxa"/>
          </w:tcPr>
          <w:p w14:paraId="62AC38D8"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16%</w:t>
            </w:r>
          </w:p>
        </w:tc>
        <w:tc>
          <w:tcPr>
            <w:tcW w:w="850" w:type="dxa"/>
          </w:tcPr>
          <w:p w14:paraId="040DA0F2"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20%</w:t>
            </w:r>
          </w:p>
        </w:tc>
        <w:tc>
          <w:tcPr>
            <w:tcW w:w="850" w:type="dxa"/>
          </w:tcPr>
          <w:p w14:paraId="19E41BAA"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24%</w:t>
            </w:r>
          </w:p>
        </w:tc>
        <w:tc>
          <w:tcPr>
            <w:tcW w:w="850" w:type="dxa"/>
          </w:tcPr>
          <w:p w14:paraId="5F0601A0"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23%</w:t>
            </w:r>
          </w:p>
        </w:tc>
        <w:tc>
          <w:tcPr>
            <w:tcW w:w="850" w:type="dxa"/>
          </w:tcPr>
          <w:p w14:paraId="04795229"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20%</w:t>
            </w:r>
          </w:p>
        </w:tc>
      </w:tr>
      <w:tr w:rsidR="00A14B06" w:rsidRPr="00F06755" w14:paraId="28B6736C" w14:textId="77777777" w:rsidTr="00B357E3">
        <w:trPr>
          <w:trHeight w:val="20"/>
        </w:trPr>
        <w:tc>
          <w:tcPr>
            <w:tcW w:w="420" w:type="dxa"/>
            <w:shd w:val="clear" w:color="auto" w:fill="D9D9D9" w:themeFill="background1" w:themeFillShade="D9"/>
            <w:noWrap/>
            <w:vAlign w:val="center"/>
            <w:hideMark/>
          </w:tcPr>
          <w:p w14:paraId="01449760" w14:textId="77777777" w:rsidR="00A14B06" w:rsidRPr="00F06755" w:rsidRDefault="00A14B06" w:rsidP="0099069D">
            <w:pPr>
              <w:keepNext/>
              <w:spacing w:line="240" w:lineRule="auto"/>
              <w:contextualSpacing/>
              <w:rPr>
                <w:sz w:val="18"/>
                <w:szCs w:val="18"/>
              </w:rPr>
            </w:pPr>
            <w:r w:rsidRPr="00F06755">
              <w:rPr>
                <w:sz w:val="18"/>
                <w:szCs w:val="18"/>
              </w:rPr>
              <w:t>5</w:t>
            </w:r>
          </w:p>
        </w:tc>
        <w:tc>
          <w:tcPr>
            <w:tcW w:w="5102" w:type="dxa"/>
            <w:shd w:val="clear" w:color="auto" w:fill="D9D9D9" w:themeFill="background1" w:themeFillShade="D9"/>
            <w:hideMark/>
          </w:tcPr>
          <w:p w14:paraId="3F6FF240"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Plakat / Flyer - Berufsschule + Uni**</w:t>
            </w:r>
          </w:p>
        </w:tc>
        <w:tc>
          <w:tcPr>
            <w:tcW w:w="850" w:type="dxa"/>
            <w:shd w:val="clear" w:color="auto" w:fill="D9D9D9" w:themeFill="background1" w:themeFillShade="D9"/>
          </w:tcPr>
          <w:p w14:paraId="44AD59D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w:t>
            </w:r>
          </w:p>
        </w:tc>
        <w:tc>
          <w:tcPr>
            <w:tcW w:w="850" w:type="dxa"/>
            <w:shd w:val="clear" w:color="auto" w:fill="D9D9D9" w:themeFill="background1" w:themeFillShade="D9"/>
          </w:tcPr>
          <w:p w14:paraId="495B80B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11%</w:t>
            </w:r>
          </w:p>
        </w:tc>
        <w:tc>
          <w:tcPr>
            <w:tcW w:w="850" w:type="dxa"/>
            <w:shd w:val="clear" w:color="auto" w:fill="D9D9D9" w:themeFill="background1" w:themeFillShade="D9"/>
          </w:tcPr>
          <w:p w14:paraId="5664D10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9%</w:t>
            </w:r>
          </w:p>
        </w:tc>
        <w:tc>
          <w:tcPr>
            <w:tcW w:w="850" w:type="dxa"/>
            <w:shd w:val="clear" w:color="auto" w:fill="D9D9D9" w:themeFill="background1" w:themeFillShade="D9"/>
          </w:tcPr>
          <w:p w14:paraId="74B2F0DF"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10%</w:t>
            </w:r>
          </w:p>
        </w:tc>
        <w:tc>
          <w:tcPr>
            <w:tcW w:w="850" w:type="dxa"/>
            <w:shd w:val="clear" w:color="auto" w:fill="D9D9D9" w:themeFill="background1" w:themeFillShade="D9"/>
          </w:tcPr>
          <w:p w14:paraId="0FCF8F3B"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w:t>
            </w:r>
          </w:p>
        </w:tc>
      </w:tr>
      <w:tr w:rsidR="00A14B06" w:rsidRPr="00F06755" w14:paraId="75A6232B" w14:textId="77777777" w:rsidTr="00B357E3">
        <w:trPr>
          <w:trHeight w:val="20"/>
        </w:trPr>
        <w:tc>
          <w:tcPr>
            <w:tcW w:w="420" w:type="dxa"/>
            <w:noWrap/>
            <w:vAlign w:val="center"/>
            <w:hideMark/>
          </w:tcPr>
          <w:p w14:paraId="7A76B76B" w14:textId="77777777" w:rsidR="00A14B06" w:rsidRPr="00F06755" w:rsidRDefault="00A14B06" w:rsidP="0099069D">
            <w:pPr>
              <w:keepNext/>
              <w:spacing w:line="240" w:lineRule="auto"/>
              <w:contextualSpacing/>
              <w:rPr>
                <w:sz w:val="18"/>
                <w:szCs w:val="18"/>
              </w:rPr>
            </w:pPr>
            <w:r w:rsidRPr="00F06755">
              <w:rPr>
                <w:sz w:val="18"/>
                <w:szCs w:val="18"/>
              </w:rPr>
              <w:t>6</w:t>
            </w:r>
          </w:p>
        </w:tc>
        <w:tc>
          <w:tcPr>
            <w:tcW w:w="5102" w:type="dxa"/>
            <w:hideMark/>
          </w:tcPr>
          <w:p w14:paraId="37678520"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Plakat / Flyer - Betrieb + Firma**</w:t>
            </w:r>
          </w:p>
        </w:tc>
        <w:tc>
          <w:tcPr>
            <w:tcW w:w="850" w:type="dxa"/>
          </w:tcPr>
          <w:p w14:paraId="196ADCD7"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6%</w:t>
            </w:r>
          </w:p>
        </w:tc>
        <w:tc>
          <w:tcPr>
            <w:tcW w:w="850" w:type="dxa"/>
          </w:tcPr>
          <w:p w14:paraId="33A6F122"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w:t>
            </w:r>
          </w:p>
        </w:tc>
        <w:tc>
          <w:tcPr>
            <w:tcW w:w="850" w:type="dxa"/>
          </w:tcPr>
          <w:p w14:paraId="267D74B4"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10%</w:t>
            </w:r>
          </w:p>
        </w:tc>
        <w:tc>
          <w:tcPr>
            <w:tcW w:w="850" w:type="dxa"/>
          </w:tcPr>
          <w:p w14:paraId="35F2DE94"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8%</w:t>
            </w:r>
          </w:p>
        </w:tc>
        <w:tc>
          <w:tcPr>
            <w:tcW w:w="850" w:type="dxa"/>
          </w:tcPr>
          <w:p w14:paraId="4151AEA7"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7%</w:t>
            </w:r>
          </w:p>
        </w:tc>
      </w:tr>
      <w:tr w:rsidR="00A14B06" w:rsidRPr="00F06755" w14:paraId="2CD89F00" w14:textId="77777777" w:rsidTr="00B357E3">
        <w:trPr>
          <w:trHeight w:val="20"/>
        </w:trPr>
        <w:tc>
          <w:tcPr>
            <w:tcW w:w="420" w:type="dxa"/>
            <w:shd w:val="clear" w:color="auto" w:fill="D9D9D9" w:themeFill="background1" w:themeFillShade="D9"/>
            <w:noWrap/>
            <w:vAlign w:val="center"/>
            <w:hideMark/>
          </w:tcPr>
          <w:p w14:paraId="01A0150C" w14:textId="77777777" w:rsidR="00A14B06" w:rsidRPr="00F06755" w:rsidRDefault="00A14B06" w:rsidP="0099069D">
            <w:pPr>
              <w:keepNext/>
              <w:spacing w:line="240" w:lineRule="auto"/>
              <w:contextualSpacing/>
              <w:rPr>
                <w:sz w:val="18"/>
                <w:szCs w:val="18"/>
              </w:rPr>
            </w:pPr>
            <w:r w:rsidRPr="00F06755">
              <w:rPr>
                <w:sz w:val="18"/>
                <w:szCs w:val="18"/>
              </w:rPr>
              <w:t>7</w:t>
            </w:r>
          </w:p>
        </w:tc>
        <w:tc>
          <w:tcPr>
            <w:tcW w:w="5102" w:type="dxa"/>
            <w:shd w:val="clear" w:color="auto" w:fill="D9D9D9" w:themeFill="background1" w:themeFillShade="D9"/>
            <w:hideMark/>
          </w:tcPr>
          <w:p w14:paraId="75541A8A"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Infoscreen*</w:t>
            </w:r>
          </w:p>
        </w:tc>
        <w:tc>
          <w:tcPr>
            <w:tcW w:w="850" w:type="dxa"/>
            <w:shd w:val="clear" w:color="auto" w:fill="D9D9D9" w:themeFill="background1" w:themeFillShade="D9"/>
          </w:tcPr>
          <w:p w14:paraId="368B0E48"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18%</w:t>
            </w:r>
          </w:p>
        </w:tc>
        <w:tc>
          <w:tcPr>
            <w:tcW w:w="850" w:type="dxa"/>
            <w:shd w:val="clear" w:color="auto" w:fill="D9D9D9" w:themeFill="background1" w:themeFillShade="D9"/>
          </w:tcPr>
          <w:p w14:paraId="0FAF9FA0"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21%</w:t>
            </w:r>
          </w:p>
        </w:tc>
        <w:tc>
          <w:tcPr>
            <w:tcW w:w="850" w:type="dxa"/>
            <w:shd w:val="clear" w:color="auto" w:fill="D9D9D9" w:themeFill="background1" w:themeFillShade="D9"/>
          </w:tcPr>
          <w:p w14:paraId="5F8B6AD4"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25%</w:t>
            </w:r>
          </w:p>
        </w:tc>
        <w:tc>
          <w:tcPr>
            <w:tcW w:w="850" w:type="dxa"/>
            <w:shd w:val="clear" w:color="auto" w:fill="D9D9D9" w:themeFill="background1" w:themeFillShade="D9"/>
          </w:tcPr>
          <w:p w14:paraId="028E3F94"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30%</w:t>
            </w:r>
          </w:p>
        </w:tc>
        <w:tc>
          <w:tcPr>
            <w:tcW w:w="850" w:type="dxa"/>
            <w:shd w:val="clear" w:color="auto" w:fill="D9D9D9" w:themeFill="background1" w:themeFillShade="D9"/>
          </w:tcPr>
          <w:p w14:paraId="2629CE35"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22%</w:t>
            </w:r>
          </w:p>
        </w:tc>
      </w:tr>
      <w:tr w:rsidR="00A14B06" w:rsidRPr="00F06755" w14:paraId="2D2F9193" w14:textId="77777777" w:rsidTr="00B357E3">
        <w:trPr>
          <w:trHeight w:val="20"/>
        </w:trPr>
        <w:tc>
          <w:tcPr>
            <w:tcW w:w="420" w:type="dxa"/>
            <w:noWrap/>
            <w:vAlign w:val="center"/>
            <w:hideMark/>
          </w:tcPr>
          <w:p w14:paraId="0D588205" w14:textId="77777777" w:rsidR="00A14B06" w:rsidRPr="00F06755" w:rsidRDefault="00A14B06" w:rsidP="0099069D">
            <w:pPr>
              <w:keepNext/>
              <w:spacing w:line="240" w:lineRule="auto"/>
              <w:contextualSpacing/>
              <w:rPr>
                <w:sz w:val="18"/>
                <w:szCs w:val="18"/>
              </w:rPr>
            </w:pPr>
            <w:r w:rsidRPr="00F06755">
              <w:rPr>
                <w:sz w:val="18"/>
                <w:szCs w:val="18"/>
              </w:rPr>
              <w:t>8</w:t>
            </w:r>
          </w:p>
        </w:tc>
        <w:tc>
          <w:tcPr>
            <w:tcW w:w="5102" w:type="dxa"/>
            <w:hideMark/>
          </w:tcPr>
          <w:p w14:paraId="1780A414"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Infoscreen - im Ort**</w:t>
            </w:r>
          </w:p>
        </w:tc>
        <w:tc>
          <w:tcPr>
            <w:tcW w:w="850" w:type="dxa"/>
          </w:tcPr>
          <w:p w14:paraId="3D2357D3"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6%</w:t>
            </w:r>
          </w:p>
        </w:tc>
        <w:tc>
          <w:tcPr>
            <w:tcW w:w="850" w:type="dxa"/>
          </w:tcPr>
          <w:p w14:paraId="0FED1B36"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7%</w:t>
            </w:r>
          </w:p>
        </w:tc>
        <w:tc>
          <w:tcPr>
            <w:tcW w:w="850" w:type="dxa"/>
          </w:tcPr>
          <w:p w14:paraId="1639AD2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11%</w:t>
            </w:r>
          </w:p>
        </w:tc>
        <w:tc>
          <w:tcPr>
            <w:tcW w:w="850" w:type="dxa"/>
          </w:tcPr>
          <w:p w14:paraId="3DB37B8B"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8%</w:t>
            </w:r>
          </w:p>
        </w:tc>
        <w:tc>
          <w:tcPr>
            <w:tcW w:w="850" w:type="dxa"/>
          </w:tcPr>
          <w:p w14:paraId="299751F3"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8%</w:t>
            </w:r>
          </w:p>
        </w:tc>
      </w:tr>
      <w:tr w:rsidR="00A14B06" w:rsidRPr="00F06755" w14:paraId="41BB2FD0" w14:textId="77777777" w:rsidTr="00B357E3">
        <w:trPr>
          <w:trHeight w:val="20"/>
        </w:trPr>
        <w:tc>
          <w:tcPr>
            <w:tcW w:w="420" w:type="dxa"/>
            <w:shd w:val="clear" w:color="auto" w:fill="D9D9D9" w:themeFill="background1" w:themeFillShade="D9"/>
            <w:noWrap/>
            <w:vAlign w:val="center"/>
            <w:hideMark/>
          </w:tcPr>
          <w:p w14:paraId="14F07405" w14:textId="77777777" w:rsidR="00A14B06" w:rsidRPr="00F06755" w:rsidRDefault="00A14B06" w:rsidP="0099069D">
            <w:pPr>
              <w:keepNext/>
              <w:spacing w:line="240" w:lineRule="auto"/>
              <w:contextualSpacing/>
              <w:rPr>
                <w:sz w:val="18"/>
                <w:szCs w:val="18"/>
              </w:rPr>
            </w:pPr>
            <w:r w:rsidRPr="00F06755">
              <w:rPr>
                <w:sz w:val="18"/>
                <w:szCs w:val="18"/>
              </w:rPr>
              <w:t>9</w:t>
            </w:r>
          </w:p>
        </w:tc>
        <w:tc>
          <w:tcPr>
            <w:tcW w:w="5102" w:type="dxa"/>
            <w:shd w:val="clear" w:color="auto" w:fill="D9D9D9" w:themeFill="background1" w:themeFillShade="D9"/>
            <w:hideMark/>
          </w:tcPr>
          <w:p w14:paraId="679F9F75"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Infoscreen - an der Straße**</w:t>
            </w:r>
          </w:p>
        </w:tc>
        <w:tc>
          <w:tcPr>
            <w:tcW w:w="850" w:type="dxa"/>
            <w:shd w:val="clear" w:color="auto" w:fill="D9D9D9" w:themeFill="background1" w:themeFillShade="D9"/>
          </w:tcPr>
          <w:p w14:paraId="71B53BD2"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10%</w:t>
            </w:r>
          </w:p>
        </w:tc>
        <w:tc>
          <w:tcPr>
            <w:tcW w:w="850" w:type="dxa"/>
            <w:shd w:val="clear" w:color="auto" w:fill="D9D9D9" w:themeFill="background1" w:themeFillShade="D9"/>
          </w:tcPr>
          <w:p w14:paraId="50C4CBD8"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14%</w:t>
            </w:r>
          </w:p>
        </w:tc>
        <w:tc>
          <w:tcPr>
            <w:tcW w:w="850" w:type="dxa"/>
            <w:shd w:val="clear" w:color="auto" w:fill="D9D9D9" w:themeFill="background1" w:themeFillShade="D9"/>
          </w:tcPr>
          <w:p w14:paraId="28CCEE5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14%</w:t>
            </w:r>
          </w:p>
        </w:tc>
        <w:tc>
          <w:tcPr>
            <w:tcW w:w="850" w:type="dxa"/>
            <w:shd w:val="clear" w:color="auto" w:fill="D9D9D9" w:themeFill="background1" w:themeFillShade="D9"/>
          </w:tcPr>
          <w:p w14:paraId="58DF72E4"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18%</w:t>
            </w:r>
          </w:p>
        </w:tc>
        <w:tc>
          <w:tcPr>
            <w:tcW w:w="850" w:type="dxa"/>
            <w:shd w:val="clear" w:color="auto" w:fill="D9D9D9" w:themeFill="background1" w:themeFillShade="D9"/>
          </w:tcPr>
          <w:p w14:paraId="0F476A06"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12%</w:t>
            </w:r>
          </w:p>
        </w:tc>
      </w:tr>
      <w:tr w:rsidR="00A14B06" w:rsidRPr="00F06755" w14:paraId="331260B3" w14:textId="77777777" w:rsidTr="00B357E3">
        <w:trPr>
          <w:trHeight w:val="20"/>
        </w:trPr>
        <w:tc>
          <w:tcPr>
            <w:tcW w:w="420" w:type="dxa"/>
            <w:noWrap/>
            <w:vAlign w:val="center"/>
            <w:hideMark/>
          </w:tcPr>
          <w:p w14:paraId="45260AEA" w14:textId="77777777" w:rsidR="00A14B06" w:rsidRPr="00F06755" w:rsidRDefault="00A14B06" w:rsidP="0099069D">
            <w:pPr>
              <w:keepNext/>
              <w:spacing w:line="240" w:lineRule="auto"/>
              <w:contextualSpacing/>
              <w:rPr>
                <w:sz w:val="18"/>
                <w:szCs w:val="18"/>
              </w:rPr>
            </w:pPr>
            <w:r w:rsidRPr="00F06755">
              <w:rPr>
                <w:sz w:val="18"/>
                <w:szCs w:val="18"/>
              </w:rPr>
              <w:t>10</w:t>
            </w:r>
          </w:p>
        </w:tc>
        <w:tc>
          <w:tcPr>
            <w:tcW w:w="5102" w:type="dxa"/>
            <w:hideMark/>
          </w:tcPr>
          <w:p w14:paraId="5F7D905E"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Infoscreen - im Nahverkehr **</w:t>
            </w:r>
          </w:p>
        </w:tc>
        <w:tc>
          <w:tcPr>
            <w:tcW w:w="850" w:type="dxa"/>
          </w:tcPr>
          <w:p w14:paraId="6F184C6C"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9%</w:t>
            </w:r>
          </w:p>
        </w:tc>
        <w:tc>
          <w:tcPr>
            <w:tcW w:w="850" w:type="dxa"/>
          </w:tcPr>
          <w:p w14:paraId="1238C91E"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10%</w:t>
            </w:r>
          </w:p>
        </w:tc>
        <w:tc>
          <w:tcPr>
            <w:tcW w:w="850" w:type="dxa"/>
          </w:tcPr>
          <w:p w14:paraId="27883D5F"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14%</w:t>
            </w:r>
          </w:p>
        </w:tc>
        <w:tc>
          <w:tcPr>
            <w:tcW w:w="850" w:type="dxa"/>
          </w:tcPr>
          <w:p w14:paraId="30A72534"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16%</w:t>
            </w:r>
          </w:p>
        </w:tc>
        <w:tc>
          <w:tcPr>
            <w:tcW w:w="850" w:type="dxa"/>
          </w:tcPr>
          <w:p w14:paraId="174AFE8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12%</w:t>
            </w:r>
          </w:p>
        </w:tc>
      </w:tr>
      <w:tr w:rsidR="00A14B06" w:rsidRPr="00F06755" w14:paraId="14CE5D9C" w14:textId="77777777" w:rsidTr="00B357E3">
        <w:trPr>
          <w:trHeight w:val="20"/>
        </w:trPr>
        <w:tc>
          <w:tcPr>
            <w:tcW w:w="420" w:type="dxa"/>
            <w:shd w:val="clear" w:color="auto" w:fill="D9D9D9" w:themeFill="background1" w:themeFillShade="D9"/>
            <w:noWrap/>
            <w:vAlign w:val="center"/>
            <w:hideMark/>
          </w:tcPr>
          <w:p w14:paraId="63147197" w14:textId="77777777" w:rsidR="00A14B06" w:rsidRPr="00F06755" w:rsidRDefault="00A14B06" w:rsidP="0099069D">
            <w:pPr>
              <w:keepNext/>
              <w:spacing w:line="240" w:lineRule="auto"/>
              <w:contextualSpacing/>
              <w:rPr>
                <w:sz w:val="18"/>
                <w:szCs w:val="18"/>
              </w:rPr>
            </w:pPr>
            <w:r w:rsidRPr="00F06755">
              <w:rPr>
                <w:sz w:val="18"/>
                <w:szCs w:val="18"/>
              </w:rPr>
              <w:t>11</w:t>
            </w:r>
          </w:p>
        </w:tc>
        <w:tc>
          <w:tcPr>
            <w:tcW w:w="5102" w:type="dxa"/>
            <w:shd w:val="clear" w:color="auto" w:fill="D9D9D9" w:themeFill="background1" w:themeFillShade="D9"/>
            <w:hideMark/>
          </w:tcPr>
          <w:p w14:paraId="2256A166"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kurzer Beitrag Fernsehen + Radio</w:t>
            </w:r>
          </w:p>
        </w:tc>
        <w:tc>
          <w:tcPr>
            <w:tcW w:w="850" w:type="dxa"/>
            <w:shd w:val="clear" w:color="auto" w:fill="D9D9D9" w:themeFill="background1" w:themeFillShade="D9"/>
          </w:tcPr>
          <w:p w14:paraId="707A7CF9"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60%</w:t>
            </w:r>
          </w:p>
        </w:tc>
        <w:tc>
          <w:tcPr>
            <w:tcW w:w="850" w:type="dxa"/>
            <w:shd w:val="clear" w:color="auto" w:fill="D9D9D9" w:themeFill="background1" w:themeFillShade="D9"/>
          </w:tcPr>
          <w:p w14:paraId="26196222"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52%</w:t>
            </w:r>
          </w:p>
        </w:tc>
        <w:tc>
          <w:tcPr>
            <w:tcW w:w="850" w:type="dxa"/>
            <w:shd w:val="clear" w:color="auto" w:fill="D9D9D9" w:themeFill="background1" w:themeFillShade="D9"/>
          </w:tcPr>
          <w:p w14:paraId="36D667A0"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59%</w:t>
            </w:r>
          </w:p>
        </w:tc>
        <w:tc>
          <w:tcPr>
            <w:tcW w:w="850" w:type="dxa"/>
            <w:shd w:val="clear" w:color="auto" w:fill="D9D9D9" w:themeFill="background1" w:themeFillShade="D9"/>
          </w:tcPr>
          <w:p w14:paraId="5A524495"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53%</w:t>
            </w:r>
          </w:p>
        </w:tc>
        <w:tc>
          <w:tcPr>
            <w:tcW w:w="850" w:type="dxa"/>
            <w:shd w:val="clear" w:color="auto" w:fill="D9D9D9" w:themeFill="background1" w:themeFillShade="D9"/>
          </w:tcPr>
          <w:p w14:paraId="211DF1B5"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59%</w:t>
            </w:r>
          </w:p>
        </w:tc>
      </w:tr>
      <w:tr w:rsidR="00A14B06" w:rsidRPr="00F06755" w14:paraId="69D6A69B" w14:textId="77777777" w:rsidTr="00B357E3">
        <w:trPr>
          <w:trHeight w:val="20"/>
        </w:trPr>
        <w:tc>
          <w:tcPr>
            <w:tcW w:w="420" w:type="dxa"/>
            <w:noWrap/>
            <w:vAlign w:val="center"/>
            <w:hideMark/>
          </w:tcPr>
          <w:p w14:paraId="4BE9EDA2" w14:textId="77777777" w:rsidR="00A14B06" w:rsidRPr="00F06755" w:rsidRDefault="00A14B06" w:rsidP="0099069D">
            <w:pPr>
              <w:keepNext/>
              <w:spacing w:line="240" w:lineRule="auto"/>
              <w:contextualSpacing/>
              <w:rPr>
                <w:sz w:val="18"/>
                <w:szCs w:val="18"/>
              </w:rPr>
            </w:pPr>
            <w:r w:rsidRPr="00F06755">
              <w:rPr>
                <w:sz w:val="18"/>
                <w:szCs w:val="18"/>
              </w:rPr>
              <w:t>12</w:t>
            </w:r>
          </w:p>
        </w:tc>
        <w:tc>
          <w:tcPr>
            <w:tcW w:w="5102" w:type="dxa"/>
            <w:hideMark/>
          </w:tcPr>
          <w:p w14:paraId="684E3006" w14:textId="77777777" w:rsidR="00A14B06" w:rsidRPr="0099069D" w:rsidRDefault="00A14B06" w:rsidP="0099069D">
            <w:pPr>
              <w:keepNext/>
              <w:spacing w:line="240" w:lineRule="auto"/>
              <w:contextualSpacing/>
              <w:rPr>
                <w:rFonts w:cstheme="minorHAnsi"/>
                <w:sz w:val="18"/>
                <w:szCs w:val="18"/>
              </w:rPr>
            </w:pPr>
            <w:r w:rsidRPr="0099069D">
              <w:rPr>
                <w:rFonts w:cstheme="minorHAnsi"/>
                <w:sz w:val="18"/>
                <w:szCs w:val="18"/>
              </w:rPr>
              <w:t>Internet Newsletter</w:t>
            </w:r>
          </w:p>
        </w:tc>
        <w:tc>
          <w:tcPr>
            <w:tcW w:w="850" w:type="dxa"/>
          </w:tcPr>
          <w:p w14:paraId="1A953DA9"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42%</w:t>
            </w:r>
          </w:p>
        </w:tc>
        <w:tc>
          <w:tcPr>
            <w:tcW w:w="850" w:type="dxa"/>
          </w:tcPr>
          <w:p w14:paraId="6A6B29F3"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45%</w:t>
            </w:r>
          </w:p>
        </w:tc>
        <w:tc>
          <w:tcPr>
            <w:tcW w:w="850" w:type="dxa"/>
          </w:tcPr>
          <w:p w14:paraId="2C3539E7"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39%</w:t>
            </w:r>
          </w:p>
        </w:tc>
        <w:tc>
          <w:tcPr>
            <w:tcW w:w="850" w:type="dxa"/>
          </w:tcPr>
          <w:p w14:paraId="10FB189B"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37%</w:t>
            </w:r>
          </w:p>
        </w:tc>
        <w:tc>
          <w:tcPr>
            <w:tcW w:w="850" w:type="dxa"/>
          </w:tcPr>
          <w:p w14:paraId="0BEBA2F1" w14:textId="77777777" w:rsidR="00A14B06" w:rsidRPr="0099069D" w:rsidRDefault="00A14B06" w:rsidP="0099069D">
            <w:pPr>
              <w:keepNext/>
              <w:spacing w:line="240" w:lineRule="auto"/>
              <w:contextualSpacing/>
              <w:jc w:val="center"/>
              <w:rPr>
                <w:rFonts w:cstheme="minorHAnsi"/>
                <w:sz w:val="18"/>
                <w:szCs w:val="18"/>
              </w:rPr>
            </w:pPr>
            <w:r w:rsidRPr="0099069D">
              <w:rPr>
                <w:rFonts w:cstheme="minorHAnsi"/>
                <w:sz w:val="18"/>
                <w:szCs w:val="18"/>
              </w:rPr>
              <w:t>41%</w:t>
            </w:r>
          </w:p>
        </w:tc>
      </w:tr>
    </w:tbl>
    <w:p w14:paraId="6AC264D8" w14:textId="77777777" w:rsidR="00A14B06" w:rsidRPr="000A1440" w:rsidRDefault="00A14B06" w:rsidP="004F5B61">
      <w:pPr>
        <w:rPr>
          <w:sz w:val="18"/>
          <w:szCs w:val="18"/>
        </w:rPr>
      </w:pPr>
      <w:r w:rsidRPr="000A1440">
        <w:rPr>
          <w:sz w:val="18"/>
          <w:szCs w:val="18"/>
        </w:rPr>
        <w:t>*bereinigte Mehrfachnennung</w:t>
      </w:r>
      <w:r>
        <w:rPr>
          <w:sz w:val="18"/>
          <w:szCs w:val="18"/>
        </w:rPr>
        <w:t xml:space="preserve">, </w:t>
      </w:r>
      <w:r w:rsidRPr="000A1440">
        <w:rPr>
          <w:sz w:val="18"/>
          <w:szCs w:val="18"/>
        </w:rPr>
        <w:t>**Mehrfachnennung</w:t>
      </w:r>
    </w:p>
    <w:p w14:paraId="3EA398D2" w14:textId="77777777" w:rsidR="00A14B06" w:rsidRDefault="00A14B06" w:rsidP="0099069D"/>
    <w:p w14:paraId="252A8EC7" w14:textId="77777777" w:rsidR="00A14B06" w:rsidRDefault="00A14B06" w:rsidP="00FA174C">
      <w:pPr>
        <w:pStyle w:val="berschrift3"/>
      </w:pPr>
      <w:bookmarkStart w:id="93" w:name="_Toc217304339"/>
      <w:r>
        <w:t>Vertrauen in die Informationskanäle</w:t>
      </w:r>
      <w:bookmarkEnd w:id="93"/>
    </w:p>
    <w:p w14:paraId="6CB41DA4" w14:textId="77777777" w:rsidR="00A14B06" w:rsidRDefault="00A14B06" w:rsidP="0016036C">
      <w:r>
        <w:t>Das Vertrauen</w:t>
      </w:r>
      <w:r>
        <w:rPr>
          <w:rStyle w:val="Funotenzeichen"/>
        </w:rPr>
        <w:footnoteReference w:id="15"/>
      </w:r>
      <w:r>
        <w:t xml:space="preserve"> in Gesundheitsinformationen unterscheidet sich nach dem Weg, auf dem sie erlangt werden. Grundsätzlich ist zu erkennen, dass „nebenbei“ gefundenen Informationen in geringerem Ausmaß vertraut wird, als solchen, die über selbst gewählte Kommunikationswege gewonnen werden.</w:t>
      </w:r>
    </w:p>
    <w:p w14:paraId="54E20301" w14:textId="77777777" w:rsidR="00A14B06" w:rsidRDefault="00A14B06" w:rsidP="0016036C">
      <w:r>
        <w:t xml:space="preserve">Die cannabispräventiven Zielgruppen (Voll- und Minderjährige, junge Erwachsene, </w:t>
      </w:r>
      <w:proofErr w:type="spellStart"/>
      <w:r>
        <w:t>Konsument:innen</w:t>
      </w:r>
      <w:proofErr w:type="spellEnd"/>
      <w:r>
        <w:t xml:space="preserve"> und Eltern) vertrauen einem Set von sechs Kommunikationswegen in mindestens hohem Maße (mindestens 75 Punkte) bzgl. Gesundheitsinformationen (s. Tab. 4.14). Zum Teil ist dieses sogar ausgesprochen hoch (&gt; 85 Punkte). Unterschiede zwischen den Zielgruppen bestehen hier nur im Einzelfall und sind gering ausgeprägt.</w:t>
      </w:r>
    </w:p>
    <w:p w14:paraId="7D9A22E3" w14:textId="77777777" w:rsidR="00A14B06" w:rsidRDefault="00A14B06" w:rsidP="0016036C">
      <w:r>
        <w:t xml:space="preserve">Insbesondere der Kommunikation von </w:t>
      </w:r>
      <w:proofErr w:type="spellStart"/>
      <w:r>
        <w:t>Ärzt:innen</w:t>
      </w:r>
      <w:proofErr w:type="spellEnd"/>
      <w:r>
        <w:t xml:space="preserve"> und </w:t>
      </w:r>
      <w:proofErr w:type="spellStart"/>
      <w:r>
        <w:t>Apotheker:innen</w:t>
      </w:r>
      <w:proofErr w:type="spellEnd"/>
      <w:r>
        <w:t xml:space="preserve"> (92 – 89 Punkte) wird in höchstem Maße vertraut, ebenso wie denen der </w:t>
      </w:r>
      <w:bookmarkStart w:id="94" w:name="_Hlk215828333"/>
      <w:proofErr w:type="spellStart"/>
      <w:r>
        <w:t>Mitarbeiter:innen</w:t>
      </w:r>
      <w:proofErr w:type="spellEnd"/>
      <w:r>
        <w:t xml:space="preserve"> von Beratungsstellen </w:t>
      </w:r>
      <w:bookmarkEnd w:id="94"/>
      <w:r>
        <w:t xml:space="preserve">(92 – 90 Punkte; Minderjährige: 83 Punkte). Krankenkassen besitzen ebenfalls zielgruppenübergreifend in Bezug auf Gesundheitsinformationen ein sehr hohes Vertrauen (90 – 85 Punkte; Minderjährige: 79 Punkte). Immer noch hoch ist das Vertrauen auch </w:t>
      </w:r>
      <w:r>
        <w:lastRenderedPageBreak/>
        <w:t>zielgruppenübergreifend in Fachzeitschriften, Bibliotheken und Angehörige. Dies gilt – mit Ausnahme der Minderjährigen – auch für kostenlose Zeitschriften (wie z. B. die Apothekenumschau). Medizinische Seiten bzw. Portale im Internet sind der einzige non-personale Kommunikationsweg, dem fast alle Zielgruppen ein hohes Vertrauen entgegenbringen (79 – 75 Punkte; Volljährige: 72 Punkte).</w:t>
      </w:r>
      <w:r w:rsidRPr="0094412A">
        <w:t xml:space="preserve"> </w:t>
      </w:r>
      <w:r>
        <w:t>Eltern und Volljährige vertrauen (nach wie vor) auch Informationen aus dem „linearen“ Rundfunk in hohem Maße (Fernsehen oder Radio).</w:t>
      </w:r>
    </w:p>
    <w:p w14:paraId="1D396364" w14:textId="77777777" w:rsidR="00A14B06" w:rsidRDefault="00A14B06" w:rsidP="0016036C">
      <w:r>
        <w:t xml:space="preserve">Nachrichten bzw. Messages („Posts“) in Sozialen Medien wird – je nachdem von wem sie stammen – ein unterschiedliches Vertrauen entgegengebracht: Öffentlichen Einrichtungen wird in Bezug auf Gesundheitsinformationen auf diesem Kommunikationsweg eher vertraut (gehobenes Niveau; 72 – 65 Punkte) als Privatpersonen (mittleres Vertrauen; 55 – 52 Punkte). Auf ähnlichem mittleren Niveau befindet sich auch das Vertrauen in sogenannte </w:t>
      </w:r>
      <w:proofErr w:type="spellStart"/>
      <w:r>
        <w:t>Internet-Influencer:innen</w:t>
      </w:r>
      <w:proofErr w:type="spellEnd"/>
      <w:r>
        <w:t xml:space="preserve"> (55 – 49 Punkte) – dies ebenfalls zielgruppenübergreifend. Letztere bilden damit zusammen mit den Internet-Newslettern das Ende der Rangreihe vertrauensvoller Kommunikationswege.</w:t>
      </w:r>
    </w:p>
    <w:p w14:paraId="3DA6AFCC" w14:textId="77777777" w:rsidR="00A14B06" w:rsidRDefault="00A14B06" w:rsidP="0094412A">
      <w:r w:rsidRPr="004A63CB">
        <w:t xml:space="preserve">Das Vertrauen in </w:t>
      </w:r>
      <w:r>
        <w:t xml:space="preserve">gesundheitsbezogene </w:t>
      </w:r>
      <w:r w:rsidRPr="004A63CB">
        <w:t>Veröffentlichungen</w:t>
      </w:r>
      <w:r>
        <w:t xml:space="preserve"> bzw. Auskünfte </w:t>
      </w:r>
      <w:r w:rsidRPr="004A63CB">
        <w:t>städtischer oder kommunaler Verwaltung unterscheidet sich erheblich zwischen den möglichen Adressaten von Cannabispräventionsmaßnahmen. Sehr hoch (und am höchsten) ist das Vertrauen bei Eltern minderj</w:t>
      </w:r>
      <w:r>
        <w:t>ähriger</w:t>
      </w:r>
      <w:r w:rsidRPr="004A63CB">
        <w:t xml:space="preserve"> Kinder (85</w:t>
      </w:r>
      <w:r>
        <w:t xml:space="preserve"> Punkte</w:t>
      </w:r>
      <w:r w:rsidRPr="004A63CB">
        <w:t>), am niedrigsten bei Jugendlichen (</w:t>
      </w:r>
      <w:r>
        <w:t xml:space="preserve">unteres </w:t>
      </w:r>
      <w:r w:rsidRPr="004A63CB">
        <w:t>mittleres Niveau: 46</w:t>
      </w:r>
      <w:r>
        <w:t xml:space="preserve"> Punkte (niedrigster insgesamt gemessener Wert)</w:t>
      </w:r>
      <w:r w:rsidRPr="004A63CB">
        <w:t xml:space="preserve">). Das Vertrauen der </w:t>
      </w:r>
      <w:proofErr w:type="spellStart"/>
      <w:r w:rsidRPr="004A63CB">
        <w:t>Konsument:innen</w:t>
      </w:r>
      <w:proofErr w:type="spellEnd"/>
      <w:r w:rsidRPr="004A63CB">
        <w:t xml:space="preserve"> und jungen Erwachsenen </w:t>
      </w:r>
      <w:r>
        <w:t xml:space="preserve">liegt dazwischen und befindet sich auf gehobenem Niveau </w:t>
      </w:r>
      <w:r w:rsidRPr="004A63CB">
        <w:t xml:space="preserve">(71 </w:t>
      </w:r>
      <w:r>
        <w:t xml:space="preserve">bzw. </w:t>
      </w:r>
      <w:r w:rsidRPr="004A63CB">
        <w:t>69</w:t>
      </w:r>
      <w:r>
        <w:t xml:space="preserve"> Punkte</w:t>
      </w:r>
      <w:r w:rsidRPr="004A63CB">
        <w:t>).</w:t>
      </w:r>
      <w:r>
        <w:t xml:space="preserve"> </w:t>
      </w:r>
    </w:p>
    <w:p w14:paraId="3EB2EEFD" w14:textId="77777777" w:rsidR="00A14B06" w:rsidRDefault="00A14B06" w:rsidP="0016036C">
      <w:r>
        <w:t>Nicht aktiv gesuchten Gesundheitsinformationen (u. a. zu Cannabis) bringen die hier betrachteten fünf Zielgruppen ein mittleres Vertrauen entgegen: Gegenüber kurzen Beiträgen in Fernsehen oder Radio ist es geringfügig höher (63 – 59 Punkte) als gegenüber Plakaten oder Flyern (57 – 50 Punkte) oder auch Infoscreens (56 – 49 Punkte).</w:t>
      </w:r>
    </w:p>
    <w:p w14:paraId="71873D7E" w14:textId="77777777" w:rsidR="00A14B06" w:rsidRDefault="00A14B06" w:rsidP="0016036C"/>
    <w:tbl>
      <w:tblPr>
        <w:tblStyle w:val="Tabellenraster"/>
        <w:tblW w:w="9772" w:type="dxa"/>
        <w:tblInd w:w="-431" w:type="dxa"/>
        <w:tblLook w:val="04A0" w:firstRow="1" w:lastRow="0" w:firstColumn="1" w:lastColumn="0" w:noHBand="0" w:noVBand="1"/>
      </w:tblPr>
      <w:tblGrid>
        <w:gridCol w:w="420"/>
        <w:gridCol w:w="5102"/>
        <w:gridCol w:w="850"/>
        <w:gridCol w:w="850"/>
        <w:gridCol w:w="850"/>
        <w:gridCol w:w="850"/>
        <w:gridCol w:w="850"/>
      </w:tblGrid>
      <w:tr w:rsidR="00A14B06" w:rsidRPr="00A3656D" w14:paraId="2F1343AA" w14:textId="77777777" w:rsidTr="00E06C13">
        <w:trPr>
          <w:trHeight w:val="20"/>
        </w:trPr>
        <w:tc>
          <w:tcPr>
            <w:tcW w:w="420" w:type="dxa"/>
            <w:tcBorders>
              <w:bottom w:val="nil"/>
            </w:tcBorders>
            <w:noWrap/>
            <w:hideMark/>
          </w:tcPr>
          <w:p w14:paraId="6C4F05F4" w14:textId="77777777" w:rsidR="00A14B06" w:rsidRPr="00A3656D" w:rsidRDefault="00A14B06" w:rsidP="00B357E3">
            <w:pPr>
              <w:keepNext/>
              <w:spacing w:line="240" w:lineRule="auto"/>
              <w:contextualSpacing/>
              <w:rPr>
                <w:sz w:val="16"/>
                <w:szCs w:val="16"/>
              </w:rPr>
            </w:pPr>
          </w:p>
        </w:tc>
        <w:tc>
          <w:tcPr>
            <w:tcW w:w="5102" w:type="dxa"/>
            <w:vMerge w:val="restart"/>
            <w:noWrap/>
            <w:hideMark/>
          </w:tcPr>
          <w:p w14:paraId="2EA45329" w14:textId="77777777" w:rsidR="00A14B06" w:rsidRPr="00A3656D" w:rsidRDefault="00A14B06" w:rsidP="00EA5CBE">
            <w:pPr>
              <w:pStyle w:val="Beschriftung"/>
              <w:rPr>
                <w:sz w:val="16"/>
                <w:szCs w:val="16"/>
              </w:rPr>
            </w:pPr>
            <w:bookmarkStart w:id="95" w:name="_Toc217304407"/>
            <w:r w:rsidRPr="00B67BE3">
              <w:t xml:space="preserve">Tabelle </w:t>
            </w:r>
            <w:fldSimple w:instr=" STYLEREF 1 \s ">
              <w:r>
                <w:rPr>
                  <w:noProof/>
                </w:rPr>
                <w:t>4</w:t>
              </w:r>
            </w:fldSimple>
            <w:r w:rsidRPr="00B67BE3">
              <w:t>.</w:t>
            </w:r>
            <w:fldSimple w:instr=" SEQ Tabelle \* ARABIC \s 1 ">
              <w:r>
                <w:rPr>
                  <w:noProof/>
                </w:rPr>
                <w:t>14</w:t>
              </w:r>
            </w:fldSimple>
            <w:r w:rsidRPr="00B67BE3">
              <w:tab/>
            </w:r>
            <w:r>
              <w:t>Vertrauen in verschiedene Wege zur Beschaffung von Gesundheitsinformationen, u. a. zu Cannabis, nach Zielgruppe</w:t>
            </w:r>
            <w:bookmarkEnd w:id="95"/>
          </w:p>
          <w:p w14:paraId="71170690" w14:textId="77777777" w:rsidR="00A14B06" w:rsidRDefault="00A14B06" w:rsidP="00B357E3">
            <w:pPr>
              <w:keepNext/>
              <w:spacing w:line="240" w:lineRule="auto"/>
              <w:contextualSpacing/>
              <w:rPr>
                <w:sz w:val="16"/>
                <w:szCs w:val="16"/>
              </w:rPr>
            </w:pPr>
          </w:p>
          <w:p w14:paraId="1B63A4C5"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4250" w:type="dxa"/>
            <w:gridSpan w:val="5"/>
            <w:tcBorders>
              <w:bottom w:val="nil"/>
            </w:tcBorders>
            <w:noWrap/>
            <w:tcMar>
              <w:top w:w="57" w:type="dxa"/>
              <w:bottom w:w="57" w:type="dxa"/>
            </w:tcMar>
            <w:vAlign w:val="bottom"/>
            <w:hideMark/>
          </w:tcPr>
          <w:p w14:paraId="58B4E71E" w14:textId="77777777" w:rsidR="00A14B06" w:rsidRPr="0049722A" w:rsidRDefault="00A14B06" w:rsidP="00B357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7AFCBBA6" w14:textId="77777777" w:rsidTr="00E06C13">
        <w:trPr>
          <w:trHeight w:val="20"/>
        </w:trPr>
        <w:tc>
          <w:tcPr>
            <w:tcW w:w="420" w:type="dxa"/>
            <w:tcBorders>
              <w:top w:val="nil"/>
            </w:tcBorders>
            <w:noWrap/>
            <w:vAlign w:val="bottom"/>
            <w:hideMark/>
          </w:tcPr>
          <w:p w14:paraId="11179B77"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102" w:type="dxa"/>
            <w:vMerge/>
            <w:vAlign w:val="bottom"/>
            <w:hideMark/>
          </w:tcPr>
          <w:p w14:paraId="51B3DB60" w14:textId="77777777" w:rsidR="00A14B06" w:rsidRPr="00A3656D" w:rsidRDefault="00A14B06" w:rsidP="00B357E3">
            <w:pPr>
              <w:keepNext/>
              <w:spacing w:line="240" w:lineRule="auto"/>
              <w:contextualSpacing/>
              <w:rPr>
                <w:sz w:val="16"/>
                <w:szCs w:val="16"/>
              </w:rPr>
            </w:pPr>
          </w:p>
        </w:tc>
        <w:tc>
          <w:tcPr>
            <w:tcW w:w="850" w:type="dxa"/>
            <w:tcBorders>
              <w:top w:val="nil"/>
            </w:tcBorders>
            <w:vAlign w:val="bottom"/>
            <w:hideMark/>
          </w:tcPr>
          <w:p w14:paraId="7BF3E616"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56CECFA1"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57003438"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3DE0354A"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5D6935C4" w14:textId="77777777" w:rsidR="00A14B06" w:rsidRDefault="00A14B06" w:rsidP="00B357E3">
            <w:pPr>
              <w:keepNext/>
              <w:spacing w:line="240" w:lineRule="auto"/>
              <w:contextualSpacing/>
              <w:jc w:val="center"/>
              <w:rPr>
                <w:sz w:val="16"/>
                <w:szCs w:val="16"/>
              </w:rPr>
            </w:pPr>
            <w:r>
              <w:rPr>
                <w:sz w:val="16"/>
                <w:szCs w:val="16"/>
              </w:rPr>
              <w:t>Konsum</w:t>
            </w:r>
            <w:r>
              <w:rPr>
                <w:sz w:val="16"/>
                <w:szCs w:val="16"/>
              </w:rPr>
              <w:br/>
              <w:t>(30 Tage)</w:t>
            </w:r>
          </w:p>
          <w:p w14:paraId="284090E6"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50038239" w14:textId="77777777" w:rsidR="00A14B06" w:rsidRDefault="00A14B06" w:rsidP="00B357E3">
            <w:pPr>
              <w:keepNext/>
              <w:spacing w:line="240" w:lineRule="auto"/>
              <w:contextualSpacing/>
              <w:jc w:val="center"/>
              <w:rPr>
                <w:sz w:val="16"/>
                <w:szCs w:val="16"/>
              </w:rPr>
            </w:pPr>
            <w:r>
              <w:rPr>
                <w:sz w:val="16"/>
                <w:szCs w:val="16"/>
              </w:rPr>
              <w:t>jung Erwachsen</w:t>
            </w:r>
            <w:r>
              <w:rPr>
                <w:sz w:val="16"/>
                <w:szCs w:val="16"/>
              </w:rPr>
              <w:br/>
              <w:t>(18-26 J.)</w:t>
            </w:r>
          </w:p>
          <w:p w14:paraId="31A7A72A"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07C4C3AA" w14:textId="77777777" w:rsidR="00A14B06" w:rsidRDefault="00A14B06" w:rsidP="00B357E3">
            <w:pPr>
              <w:keepNext/>
              <w:spacing w:line="240" w:lineRule="auto"/>
              <w:contextualSpacing/>
              <w:jc w:val="center"/>
              <w:rPr>
                <w:sz w:val="16"/>
                <w:szCs w:val="16"/>
              </w:rPr>
            </w:pPr>
            <w:r>
              <w:rPr>
                <w:sz w:val="16"/>
                <w:szCs w:val="16"/>
              </w:rPr>
              <w:t>Eltern minderj. Kinder</w:t>
            </w:r>
          </w:p>
          <w:p w14:paraId="2292F639" w14:textId="77777777" w:rsidR="00A14B06" w:rsidRPr="00A3656D" w:rsidRDefault="00A14B06" w:rsidP="00B357E3">
            <w:pPr>
              <w:keepNext/>
              <w:spacing w:line="240" w:lineRule="auto"/>
              <w:contextualSpacing/>
              <w:jc w:val="center"/>
              <w:rPr>
                <w:sz w:val="16"/>
                <w:szCs w:val="16"/>
              </w:rPr>
            </w:pPr>
            <w:r>
              <w:rPr>
                <w:i/>
                <w:sz w:val="16"/>
                <w:szCs w:val="16"/>
              </w:rPr>
              <w:t>Punkte</w:t>
            </w:r>
          </w:p>
        </w:tc>
      </w:tr>
      <w:tr w:rsidR="00A14B06" w:rsidRPr="00F06755" w14:paraId="482CE379" w14:textId="77777777" w:rsidTr="00B357E3">
        <w:trPr>
          <w:trHeight w:val="20"/>
        </w:trPr>
        <w:tc>
          <w:tcPr>
            <w:tcW w:w="420" w:type="dxa"/>
            <w:shd w:val="clear" w:color="auto" w:fill="D9D9D9" w:themeFill="background1" w:themeFillShade="D9"/>
            <w:noWrap/>
            <w:vAlign w:val="center"/>
            <w:hideMark/>
          </w:tcPr>
          <w:p w14:paraId="4CB7D26E" w14:textId="77777777" w:rsidR="00A14B06" w:rsidRPr="00F06755" w:rsidRDefault="00A14B06" w:rsidP="00233A69">
            <w:pPr>
              <w:keepNext/>
              <w:spacing w:line="240" w:lineRule="auto"/>
              <w:contextualSpacing/>
              <w:rPr>
                <w:sz w:val="18"/>
                <w:szCs w:val="18"/>
              </w:rPr>
            </w:pPr>
            <w:r w:rsidRPr="00F06755">
              <w:rPr>
                <w:sz w:val="18"/>
                <w:szCs w:val="18"/>
              </w:rPr>
              <w:t>1</w:t>
            </w:r>
          </w:p>
        </w:tc>
        <w:tc>
          <w:tcPr>
            <w:tcW w:w="5102" w:type="dxa"/>
            <w:shd w:val="clear" w:color="auto" w:fill="D9D9D9" w:themeFill="background1" w:themeFillShade="D9"/>
            <w:hideMark/>
          </w:tcPr>
          <w:p w14:paraId="43109B01"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Angehörige</w:t>
            </w:r>
          </w:p>
        </w:tc>
        <w:tc>
          <w:tcPr>
            <w:tcW w:w="850" w:type="dxa"/>
            <w:shd w:val="clear" w:color="auto" w:fill="D9D9D9" w:themeFill="background1" w:themeFillShade="D9"/>
          </w:tcPr>
          <w:p w14:paraId="6F17556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79</w:t>
            </w:r>
          </w:p>
        </w:tc>
        <w:tc>
          <w:tcPr>
            <w:tcW w:w="850" w:type="dxa"/>
            <w:shd w:val="clear" w:color="auto" w:fill="D9D9D9" w:themeFill="background1" w:themeFillShade="D9"/>
          </w:tcPr>
          <w:p w14:paraId="6D34E4D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79</w:t>
            </w:r>
          </w:p>
        </w:tc>
        <w:tc>
          <w:tcPr>
            <w:tcW w:w="850" w:type="dxa"/>
            <w:shd w:val="clear" w:color="auto" w:fill="D9D9D9" w:themeFill="background1" w:themeFillShade="D9"/>
          </w:tcPr>
          <w:p w14:paraId="213B75B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78</w:t>
            </w:r>
          </w:p>
        </w:tc>
        <w:tc>
          <w:tcPr>
            <w:tcW w:w="850" w:type="dxa"/>
            <w:shd w:val="clear" w:color="auto" w:fill="D9D9D9" w:themeFill="background1" w:themeFillShade="D9"/>
          </w:tcPr>
          <w:p w14:paraId="011F486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76</w:t>
            </w:r>
          </w:p>
        </w:tc>
        <w:tc>
          <w:tcPr>
            <w:tcW w:w="850" w:type="dxa"/>
            <w:shd w:val="clear" w:color="auto" w:fill="D9D9D9" w:themeFill="background1" w:themeFillShade="D9"/>
          </w:tcPr>
          <w:p w14:paraId="2829018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78</w:t>
            </w:r>
          </w:p>
        </w:tc>
      </w:tr>
      <w:tr w:rsidR="00A14B06" w:rsidRPr="00F06755" w14:paraId="1223B8B0" w14:textId="77777777" w:rsidTr="00B357E3">
        <w:trPr>
          <w:trHeight w:val="20"/>
        </w:trPr>
        <w:tc>
          <w:tcPr>
            <w:tcW w:w="420" w:type="dxa"/>
            <w:noWrap/>
            <w:vAlign w:val="center"/>
            <w:hideMark/>
          </w:tcPr>
          <w:p w14:paraId="7D1F8437" w14:textId="77777777" w:rsidR="00A14B06" w:rsidRPr="00F06755" w:rsidRDefault="00A14B06" w:rsidP="00233A69">
            <w:pPr>
              <w:keepNext/>
              <w:spacing w:line="240" w:lineRule="auto"/>
              <w:contextualSpacing/>
              <w:rPr>
                <w:sz w:val="18"/>
                <w:szCs w:val="18"/>
              </w:rPr>
            </w:pPr>
            <w:r w:rsidRPr="00F06755">
              <w:rPr>
                <w:sz w:val="18"/>
                <w:szCs w:val="18"/>
              </w:rPr>
              <w:t>2</w:t>
            </w:r>
          </w:p>
        </w:tc>
        <w:tc>
          <w:tcPr>
            <w:tcW w:w="5102" w:type="dxa"/>
            <w:hideMark/>
          </w:tcPr>
          <w:p w14:paraId="3D201FA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Apotheke / Arztpraxis</w:t>
            </w:r>
          </w:p>
        </w:tc>
        <w:tc>
          <w:tcPr>
            <w:tcW w:w="850" w:type="dxa"/>
          </w:tcPr>
          <w:p w14:paraId="146C06B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92</w:t>
            </w:r>
          </w:p>
        </w:tc>
        <w:tc>
          <w:tcPr>
            <w:tcW w:w="850" w:type="dxa"/>
          </w:tcPr>
          <w:p w14:paraId="0F497BC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91</w:t>
            </w:r>
          </w:p>
        </w:tc>
        <w:tc>
          <w:tcPr>
            <w:tcW w:w="850" w:type="dxa"/>
          </w:tcPr>
          <w:p w14:paraId="111E8C7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89</w:t>
            </w:r>
          </w:p>
        </w:tc>
        <w:tc>
          <w:tcPr>
            <w:tcW w:w="850" w:type="dxa"/>
          </w:tcPr>
          <w:p w14:paraId="5BFE63E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94</w:t>
            </w:r>
          </w:p>
        </w:tc>
        <w:tc>
          <w:tcPr>
            <w:tcW w:w="850" w:type="dxa"/>
          </w:tcPr>
          <w:p w14:paraId="494C60A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91</w:t>
            </w:r>
          </w:p>
        </w:tc>
      </w:tr>
      <w:tr w:rsidR="00A14B06" w:rsidRPr="00F06755" w14:paraId="6F12E806" w14:textId="77777777" w:rsidTr="00B357E3">
        <w:trPr>
          <w:trHeight w:val="20"/>
        </w:trPr>
        <w:tc>
          <w:tcPr>
            <w:tcW w:w="420" w:type="dxa"/>
            <w:shd w:val="clear" w:color="auto" w:fill="D9D9D9" w:themeFill="background1" w:themeFillShade="D9"/>
            <w:noWrap/>
            <w:vAlign w:val="center"/>
            <w:hideMark/>
          </w:tcPr>
          <w:p w14:paraId="7F70F440" w14:textId="77777777" w:rsidR="00A14B06" w:rsidRPr="00F06755" w:rsidRDefault="00A14B06" w:rsidP="00233A69">
            <w:pPr>
              <w:keepNext/>
              <w:spacing w:line="240" w:lineRule="auto"/>
              <w:contextualSpacing/>
              <w:rPr>
                <w:sz w:val="18"/>
                <w:szCs w:val="18"/>
              </w:rPr>
            </w:pPr>
            <w:r w:rsidRPr="00F06755">
              <w:rPr>
                <w:sz w:val="18"/>
                <w:szCs w:val="18"/>
              </w:rPr>
              <w:t>3</w:t>
            </w:r>
          </w:p>
        </w:tc>
        <w:tc>
          <w:tcPr>
            <w:tcW w:w="5102" w:type="dxa"/>
            <w:shd w:val="clear" w:color="auto" w:fill="D9D9D9" w:themeFill="background1" w:themeFillShade="D9"/>
            <w:hideMark/>
          </w:tcPr>
          <w:p w14:paraId="2B5743EC"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Krankenkasse</w:t>
            </w:r>
          </w:p>
        </w:tc>
        <w:tc>
          <w:tcPr>
            <w:tcW w:w="850" w:type="dxa"/>
            <w:shd w:val="clear" w:color="auto" w:fill="D9D9D9" w:themeFill="background1" w:themeFillShade="D9"/>
          </w:tcPr>
          <w:p w14:paraId="4DD5743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90</w:t>
            </w:r>
          </w:p>
        </w:tc>
        <w:tc>
          <w:tcPr>
            <w:tcW w:w="850" w:type="dxa"/>
            <w:shd w:val="clear" w:color="auto" w:fill="D9D9D9" w:themeFill="background1" w:themeFillShade="D9"/>
          </w:tcPr>
          <w:p w14:paraId="10D79C9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79</w:t>
            </w:r>
          </w:p>
        </w:tc>
        <w:tc>
          <w:tcPr>
            <w:tcW w:w="850" w:type="dxa"/>
            <w:shd w:val="clear" w:color="auto" w:fill="D9D9D9" w:themeFill="background1" w:themeFillShade="D9"/>
          </w:tcPr>
          <w:p w14:paraId="3A9F6BC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85</w:t>
            </w:r>
          </w:p>
        </w:tc>
        <w:tc>
          <w:tcPr>
            <w:tcW w:w="850" w:type="dxa"/>
            <w:shd w:val="clear" w:color="auto" w:fill="D9D9D9" w:themeFill="background1" w:themeFillShade="D9"/>
          </w:tcPr>
          <w:p w14:paraId="10F6951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88</w:t>
            </w:r>
          </w:p>
        </w:tc>
        <w:tc>
          <w:tcPr>
            <w:tcW w:w="850" w:type="dxa"/>
            <w:shd w:val="clear" w:color="auto" w:fill="D9D9D9" w:themeFill="background1" w:themeFillShade="D9"/>
          </w:tcPr>
          <w:p w14:paraId="5EC2B7D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89</w:t>
            </w:r>
          </w:p>
        </w:tc>
      </w:tr>
      <w:tr w:rsidR="00A14B06" w:rsidRPr="00F06755" w14:paraId="1E11EFF5" w14:textId="77777777" w:rsidTr="00B357E3">
        <w:trPr>
          <w:trHeight w:val="20"/>
        </w:trPr>
        <w:tc>
          <w:tcPr>
            <w:tcW w:w="420" w:type="dxa"/>
            <w:noWrap/>
            <w:vAlign w:val="center"/>
            <w:hideMark/>
          </w:tcPr>
          <w:p w14:paraId="435C2E3B" w14:textId="77777777" w:rsidR="00A14B06" w:rsidRPr="00F06755" w:rsidRDefault="00A14B06" w:rsidP="00233A69">
            <w:pPr>
              <w:keepNext/>
              <w:spacing w:line="240" w:lineRule="auto"/>
              <w:contextualSpacing/>
              <w:rPr>
                <w:sz w:val="18"/>
                <w:szCs w:val="18"/>
              </w:rPr>
            </w:pPr>
            <w:r w:rsidRPr="00F06755">
              <w:rPr>
                <w:sz w:val="18"/>
                <w:szCs w:val="18"/>
              </w:rPr>
              <w:t>4</w:t>
            </w:r>
          </w:p>
        </w:tc>
        <w:tc>
          <w:tcPr>
            <w:tcW w:w="5102" w:type="dxa"/>
            <w:hideMark/>
          </w:tcPr>
          <w:p w14:paraId="4266779B"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Beratungsstelle</w:t>
            </w:r>
          </w:p>
        </w:tc>
        <w:tc>
          <w:tcPr>
            <w:tcW w:w="850" w:type="dxa"/>
          </w:tcPr>
          <w:p w14:paraId="70075DE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92</w:t>
            </w:r>
          </w:p>
        </w:tc>
        <w:tc>
          <w:tcPr>
            <w:tcW w:w="850" w:type="dxa"/>
          </w:tcPr>
          <w:p w14:paraId="65AA7CF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83</w:t>
            </w:r>
          </w:p>
        </w:tc>
        <w:tc>
          <w:tcPr>
            <w:tcW w:w="850" w:type="dxa"/>
          </w:tcPr>
          <w:p w14:paraId="588A3C3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90</w:t>
            </w:r>
          </w:p>
        </w:tc>
        <w:tc>
          <w:tcPr>
            <w:tcW w:w="850" w:type="dxa"/>
          </w:tcPr>
          <w:p w14:paraId="4A360F2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91</w:t>
            </w:r>
          </w:p>
        </w:tc>
        <w:tc>
          <w:tcPr>
            <w:tcW w:w="850" w:type="dxa"/>
          </w:tcPr>
          <w:p w14:paraId="16F05C4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91</w:t>
            </w:r>
          </w:p>
        </w:tc>
      </w:tr>
      <w:tr w:rsidR="00A14B06" w:rsidRPr="00F06755" w14:paraId="1A2EFC88" w14:textId="77777777" w:rsidTr="00B357E3">
        <w:trPr>
          <w:trHeight w:val="20"/>
        </w:trPr>
        <w:tc>
          <w:tcPr>
            <w:tcW w:w="420" w:type="dxa"/>
            <w:shd w:val="clear" w:color="auto" w:fill="D9D9D9" w:themeFill="background1" w:themeFillShade="D9"/>
            <w:noWrap/>
            <w:vAlign w:val="center"/>
            <w:hideMark/>
          </w:tcPr>
          <w:p w14:paraId="312F58C1" w14:textId="77777777" w:rsidR="00A14B06" w:rsidRPr="00F06755" w:rsidRDefault="00A14B06" w:rsidP="00233A69">
            <w:pPr>
              <w:keepNext/>
              <w:spacing w:line="240" w:lineRule="auto"/>
              <w:contextualSpacing/>
              <w:rPr>
                <w:sz w:val="18"/>
                <w:szCs w:val="18"/>
              </w:rPr>
            </w:pPr>
            <w:r w:rsidRPr="00F06755">
              <w:rPr>
                <w:sz w:val="18"/>
                <w:szCs w:val="18"/>
              </w:rPr>
              <w:t>5</w:t>
            </w:r>
          </w:p>
        </w:tc>
        <w:tc>
          <w:tcPr>
            <w:tcW w:w="5102" w:type="dxa"/>
            <w:shd w:val="clear" w:color="auto" w:fill="D9D9D9" w:themeFill="background1" w:themeFillShade="D9"/>
            <w:hideMark/>
          </w:tcPr>
          <w:p w14:paraId="006CBA49"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Behörde / </w:t>
            </w:r>
            <w:proofErr w:type="spellStart"/>
            <w:r w:rsidRPr="00233A69">
              <w:rPr>
                <w:rFonts w:cstheme="minorHAnsi"/>
                <w:sz w:val="18"/>
                <w:szCs w:val="18"/>
              </w:rPr>
              <w:t>städt</w:t>
            </w:r>
            <w:proofErr w:type="spellEnd"/>
            <w:r w:rsidRPr="00233A69">
              <w:rPr>
                <w:rFonts w:cstheme="minorHAnsi"/>
                <w:sz w:val="18"/>
                <w:szCs w:val="18"/>
              </w:rPr>
              <w:t xml:space="preserve"> Verwaltung / Kommune / Landkreis</w:t>
            </w:r>
          </w:p>
        </w:tc>
        <w:tc>
          <w:tcPr>
            <w:tcW w:w="850" w:type="dxa"/>
            <w:shd w:val="clear" w:color="auto" w:fill="D9D9D9" w:themeFill="background1" w:themeFillShade="D9"/>
          </w:tcPr>
          <w:p w14:paraId="663331A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80</w:t>
            </w:r>
          </w:p>
        </w:tc>
        <w:tc>
          <w:tcPr>
            <w:tcW w:w="850" w:type="dxa"/>
            <w:shd w:val="clear" w:color="auto" w:fill="D9D9D9" w:themeFill="background1" w:themeFillShade="D9"/>
          </w:tcPr>
          <w:p w14:paraId="550490C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46</w:t>
            </w:r>
          </w:p>
        </w:tc>
        <w:tc>
          <w:tcPr>
            <w:tcW w:w="850" w:type="dxa"/>
            <w:shd w:val="clear" w:color="auto" w:fill="D9D9D9" w:themeFill="background1" w:themeFillShade="D9"/>
          </w:tcPr>
          <w:p w14:paraId="2B3442E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71</w:t>
            </w:r>
          </w:p>
        </w:tc>
        <w:tc>
          <w:tcPr>
            <w:tcW w:w="850" w:type="dxa"/>
            <w:shd w:val="clear" w:color="auto" w:fill="D9D9D9" w:themeFill="background1" w:themeFillShade="D9"/>
          </w:tcPr>
          <w:p w14:paraId="0EF7220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69</w:t>
            </w:r>
          </w:p>
        </w:tc>
        <w:tc>
          <w:tcPr>
            <w:tcW w:w="850" w:type="dxa"/>
            <w:shd w:val="clear" w:color="auto" w:fill="D9D9D9" w:themeFill="background1" w:themeFillShade="D9"/>
          </w:tcPr>
          <w:p w14:paraId="39E17AC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85</w:t>
            </w:r>
          </w:p>
        </w:tc>
      </w:tr>
      <w:tr w:rsidR="00A14B06" w:rsidRPr="00F06755" w14:paraId="2CE22AE0" w14:textId="77777777" w:rsidTr="00B357E3">
        <w:trPr>
          <w:trHeight w:val="20"/>
        </w:trPr>
        <w:tc>
          <w:tcPr>
            <w:tcW w:w="420" w:type="dxa"/>
            <w:noWrap/>
            <w:vAlign w:val="center"/>
            <w:hideMark/>
          </w:tcPr>
          <w:p w14:paraId="179AACA6" w14:textId="77777777" w:rsidR="00A14B06" w:rsidRPr="00F06755" w:rsidRDefault="00A14B06" w:rsidP="00233A69">
            <w:pPr>
              <w:keepNext/>
              <w:spacing w:line="240" w:lineRule="auto"/>
              <w:contextualSpacing/>
              <w:rPr>
                <w:sz w:val="18"/>
                <w:szCs w:val="18"/>
              </w:rPr>
            </w:pPr>
            <w:r w:rsidRPr="00F06755">
              <w:rPr>
                <w:sz w:val="18"/>
                <w:szCs w:val="18"/>
              </w:rPr>
              <w:t>6</w:t>
            </w:r>
          </w:p>
        </w:tc>
        <w:tc>
          <w:tcPr>
            <w:tcW w:w="5102" w:type="dxa"/>
            <w:hideMark/>
          </w:tcPr>
          <w:p w14:paraId="23DE1B79"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Nachrichtenseiten</w:t>
            </w:r>
          </w:p>
        </w:tc>
        <w:tc>
          <w:tcPr>
            <w:tcW w:w="850" w:type="dxa"/>
          </w:tcPr>
          <w:p w14:paraId="1AD0A92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66</w:t>
            </w:r>
          </w:p>
        </w:tc>
        <w:tc>
          <w:tcPr>
            <w:tcW w:w="850" w:type="dxa"/>
          </w:tcPr>
          <w:p w14:paraId="51F61FD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73</w:t>
            </w:r>
          </w:p>
        </w:tc>
        <w:tc>
          <w:tcPr>
            <w:tcW w:w="850" w:type="dxa"/>
          </w:tcPr>
          <w:p w14:paraId="6A30AA2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66</w:t>
            </w:r>
          </w:p>
        </w:tc>
        <w:tc>
          <w:tcPr>
            <w:tcW w:w="850" w:type="dxa"/>
          </w:tcPr>
          <w:p w14:paraId="67FBE68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68</w:t>
            </w:r>
          </w:p>
        </w:tc>
        <w:tc>
          <w:tcPr>
            <w:tcW w:w="850" w:type="dxa"/>
          </w:tcPr>
          <w:p w14:paraId="45C8369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66</w:t>
            </w:r>
          </w:p>
        </w:tc>
      </w:tr>
      <w:tr w:rsidR="00A14B06" w:rsidRPr="00F06755" w14:paraId="28D0FD1E" w14:textId="77777777" w:rsidTr="00B357E3">
        <w:trPr>
          <w:trHeight w:val="20"/>
        </w:trPr>
        <w:tc>
          <w:tcPr>
            <w:tcW w:w="420" w:type="dxa"/>
            <w:shd w:val="clear" w:color="auto" w:fill="D9D9D9" w:themeFill="background1" w:themeFillShade="D9"/>
            <w:noWrap/>
            <w:vAlign w:val="center"/>
            <w:hideMark/>
          </w:tcPr>
          <w:p w14:paraId="7B9390D0" w14:textId="77777777" w:rsidR="00A14B06" w:rsidRPr="00F06755" w:rsidRDefault="00A14B06" w:rsidP="00233A69">
            <w:pPr>
              <w:keepNext/>
              <w:spacing w:line="240" w:lineRule="auto"/>
              <w:contextualSpacing/>
              <w:rPr>
                <w:sz w:val="18"/>
                <w:szCs w:val="18"/>
              </w:rPr>
            </w:pPr>
            <w:r w:rsidRPr="00F06755">
              <w:rPr>
                <w:sz w:val="18"/>
                <w:szCs w:val="18"/>
              </w:rPr>
              <w:t>7</w:t>
            </w:r>
          </w:p>
        </w:tc>
        <w:tc>
          <w:tcPr>
            <w:tcW w:w="5102" w:type="dxa"/>
            <w:shd w:val="clear" w:color="auto" w:fill="D9D9D9" w:themeFill="background1" w:themeFillShade="D9"/>
            <w:hideMark/>
          </w:tcPr>
          <w:p w14:paraId="672779AA"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Internet - </w:t>
            </w:r>
            <w:proofErr w:type="spellStart"/>
            <w:r w:rsidRPr="00233A69">
              <w:rPr>
                <w:rFonts w:cstheme="minorHAnsi"/>
                <w:sz w:val="18"/>
                <w:szCs w:val="18"/>
              </w:rPr>
              <w:t>med</w:t>
            </w:r>
            <w:proofErr w:type="spellEnd"/>
            <w:r w:rsidRPr="00233A69">
              <w:rPr>
                <w:rFonts w:cstheme="minorHAnsi"/>
                <w:sz w:val="18"/>
                <w:szCs w:val="18"/>
              </w:rPr>
              <w:t xml:space="preserve"> Seiten / Gesundheitsportale</w:t>
            </w:r>
          </w:p>
        </w:tc>
        <w:tc>
          <w:tcPr>
            <w:tcW w:w="850" w:type="dxa"/>
            <w:shd w:val="clear" w:color="auto" w:fill="D9D9D9" w:themeFill="background1" w:themeFillShade="D9"/>
          </w:tcPr>
          <w:p w14:paraId="7073639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72</w:t>
            </w:r>
          </w:p>
        </w:tc>
        <w:tc>
          <w:tcPr>
            <w:tcW w:w="850" w:type="dxa"/>
            <w:shd w:val="clear" w:color="auto" w:fill="D9D9D9" w:themeFill="background1" w:themeFillShade="D9"/>
          </w:tcPr>
          <w:p w14:paraId="15BFB8B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79</w:t>
            </w:r>
          </w:p>
        </w:tc>
        <w:tc>
          <w:tcPr>
            <w:tcW w:w="850" w:type="dxa"/>
            <w:shd w:val="clear" w:color="auto" w:fill="D9D9D9" w:themeFill="background1" w:themeFillShade="D9"/>
          </w:tcPr>
          <w:p w14:paraId="771D6AC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75</w:t>
            </w:r>
          </w:p>
        </w:tc>
        <w:tc>
          <w:tcPr>
            <w:tcW w:w="850" w:type="dxa"/>
            <w:shd w:val="clear" w:color="auto" w:fill="D9D9D9" w:themeFill="background1" w:themeFillShade="D9"/>
          </w:tcPr>
          <w:p w14:paraId="3E96B75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78</w:t>
            </w:r>
          </w:p>
        </w:tc>
        <w:tc>
          <w:tcPr>
            <w:tcW w:w="850" w:type="dxa"/>
            <w:shd w:val="clear" w:color="auto" w:fill="D9D9D9" w:themeFill="background1" w:themeFillShade="D9"/>
          </w:tcPr>
          <w:p w14:paraId="3703D36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75</w:t>
            </w:r>
          </w:p>
        </w:tc>
      </w:tr>
      <w:tr w:rsidR="00A14B06" w:rsidRPr="00F06755" w14:paraId="76C85075" w14:textId="77777777" w:rsidTr="00B357E3">
        <w:trPr>
          <w:trHeight w:val="20"/>
        </w:trPr>
        <w:tc>
          <w:tcPr>
            <w:tcW w:w="420" w:type="dxa"/>
            <w:noWrap/>
            <w:vAlign w:val="center"/>
            <w:hideMark/>
          </w:tcPr>
          <w:p w14:paraId="748B294F" w14:textId="77777777" w:rsidR="00A14B06" w:rsidRPr="00F06755" w:rsidRDefault="00A14B06" w:rsidP="00233A69">
            <w:pPr>
              <w:keepNext/>
              <w:spacing w:line="240" w:lineRule="auto"/>
              <w:contextualSpacing/>
              <w:rPr>
                <w:sz w:val="18"/>
                <w:szCs w:val="18"/>
              </w:rPr>
            </w:pPr>
            <w:r w:rsidRPr="00F06755">
              <w:rPr>
                <w:sz w:val="18"/>
                <w:szCs w:val="18"/>
              </w:rPr>
              <w:t>8</w:t>
            </w:r>
          </w:p>
        </w:tc>
        <w:tc>
          <w:tcPr>
            <w:tcW w:w="5102" w:type="dxa"/>
            <w:hideMark/>
          </w:tcPr>
          <w:p w14:paraId="19BCAB7F"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Foren</w:t>
            </w:r>
          </w:p>
        </w:tc>
        <w:tc>
          <w:tcPr>
            <w:tcW w:w="850" w:type="dxa"/>
          </w:tcPr>
          <w:p w14:paraId="760BDAE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59</w:t>
            </w:r>
          </w:p>
        </w:tc>
        <w:tc>
          <w:tcPr>
            <w:tcW w:w="850" w:type="dxa"/>
          </w:tcPr>
          <w:p w14:paraId="3FDA0A3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56</w:t>
            </w:r>
          </w:p>
        </w:tc>
        <w:tc>
          <w:tcPr>
            <w:tcW w:w="850" w:type="dxa"/>
          </w:tcPr>
          <w:p w14:paraId="2AC5C2D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60</w:t>
            </w:r>
          </w:p>
        </w:tc>
        <w:tc>
          <w:tcPr>
            <w:tcW w:w="850" w:type="dxa"/>
          </w:tcPr>
          <w:p w14:paraId="7FD1293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55</w:t>
            </w:r>
          </w:p>
        </w:tc>
        <w:tc>
          <w:tcPr>
            <w:tcW w:w="850" w:type="dxa"/>
          </w:tcPr>
          <w:p w14:paraId="1627252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r>
      <w:tr w:rsidR="00A14B06" w:rsidRPr="00F06755" w14:paraId="1E7957C4" w14:textId="77777777" w:rsidTr="00B357E3">
        <w:trPr>
          <w:trHeight w:val="20"/>
        </w:trPr>
        <w:tc>
          <w:tcPr>
            <w:tcW w:w="420" w:type="dxa"/>
            <w:shd w:val="clear" w:color="auto" w:fill="D9D9D9" w:themeFill="background1" w:themeFillShade="D9"/>
            <w:noWrap/>
            <w:vAlign w:val="center"/>
            <w:hideMark/>
          </w:tcPr>
          <w:p w14:paraId="7DC380CD" w14:textId="77777777" w:rsidR="00A14B06" w:rsidRPr="00F06755" w:rsidRDefault="00A14B06" w:rsidP="00233A69">
            <w:pPr>
              <w:keepNext/>
              <w:spacing w:line="240" w:lineRule="auto"/>
              <w:contextualSpacing/>
              <w:rPr>
                <w:sz w:val="18"/>
                <w:szCs w:val="18"/>
              </w:rPr>
            </w:pPr>
            <w:r w:rsidRPr="00F06755">
              <w:rPr>
                <w:sz w:val="18"/>
                <w:szCs w:val="18"/>
              </w:rPr>
              <w:t>9</w:t>
            </w:r>
          </w:p>
        </w:tc>
        <w:tc>
          <w:tcPr>
            <w:tcW w:w="5102" w:type="dxa"/>
            <w:shd w:val="clear" w:color="auto" w:fill="D9D9D9" w:themeFill="background1" w:themeFillShade="D9"/>
            <w:hideMark/>
          </w:tcPr>
          <w:p w14:paraId="503132AE"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Suchmaschinen</w:t>
            </w:r>
          </w:p>
        </w:tc>
        <w:tc>
          <w:tcPr>
            <w:tcW w:w="850" w:type="dxa"/>
            <w:shd w:val="clear" w:color="auto" w:fill="D9D9D9" w:themeFill="background1" w:themeFillShade="D9"/>
          </w:tcPr>
          <w:p w14:paraId="0A7220F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61</w:t>
            </w:r>
          </w:p>
        </w:tc>
        <w:tc>
          <w:tcPr>
            <w:tcW w:w="850" w:type="dxa"/>
            <w:shd w:val="clear" w:color="auto" w:fill="D9D9D9" w:themeFill="background1" w:themeFillShade="D9"/>
          </w:tcPr>
          <w:p w14:paraId="57668E5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66</w:t>
            </w:r>
          </w:p>
        </w:tc>
        <w:tc>
          <w:tcPr>
            <w:tcW w:w="850" w:type="dxa"/>
            <w:shd w:val="clear" w:color="auto" w:fill="D9D9D9" w:themeFill="background1" w:themeFillShade="D9"/>
          </w:tcPr>
          <w:p w14:paraId="146ED8A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64</w:t>
            </w:r>
          </w:p>
        </w:tc>
        <w:tc>
          <w:tcPr>
            <w:tcW w:w="850" w:type="dxa"/>
            <w:shd w:val="clear" w:color="auto" w:fill="D9D9D9" w:themeFill="background1" w:themeFillShade="D9"/>
          </w:tcPr>
          <w:p w14:paraId="7B7A319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shd w:val="clear" w:color="auto" w:fill="D9D9D9" w:themeFill="background1" w:themeFillShade="D9"/>
          </w:tcPr>
          <w:p w14:paraId="19CE680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61</w:t>
            </w:r>
          </w:p>
        </w:tc>
      </w:tr>
      <w:tr w:rsidR="00A14B06" w:rsidRPr="00F06755" w14:paraId="419A81B6" w14:textId="77777777" w:rsidTr="00B357E3">
        <w:trPr>
          <w:trHeight w:val="20"/>
        </w:trPr>
        <w:tc>
          <w:tcPr>
            <w:tcW w:w="420" w:type="dxa"/>
            <w:noWrap/>
            <w:vAlign w:val="center"/>
            <w:hideMark/>
          </w:tcPr>
          <w:p w14:paraId="3028CCC7" w14:textId="77777777" w:rsidR="00A14B06" w:rsidRPr="00F06755" w:rsidRDefault="00A14B06" w:rsidP="00233A69">
            <w:pPr>
              <w:keepNext/>
              <w:spacing w:line="240" w:lineRule="auto"/>
              <w:contextualSpacing/>
              <w:rPr>
                <w:sz w:val="18"/>
                <w:szCs w:val="18"/>
              </w:rPr>
            </w:pPr>
            <w:r w:rsidRPr="00F06755">
              <w:rPr>
                <w:sz w:val="18"/>
                <w:szCs w:val="18"/>
              </w:rPr>
              <w:t>10</w:t>
            </w:r>
          </w:p>
        </w:tc>
        <w:tc>
          <w:tcPr>
            <w:tcW w:w="5102" w:type="dxa"/>
            <w:hideMark/>
          </w:tcPr>
          <w:p w14:paraId="2844A837"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Videosammlungen</w:t>
            </w:r>
          </w:p>
        </w:tc>
        <w:tc>
          <w:tcPr>
            <w:tcW w:w="850" w:type="dxa"/>
          </w:tcPr>
          <w:p w14:paraId="6CF6091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59</w:t>
            </w:r>
          </w:p>
        </w:tc>
        <w:tc>
          <w:tcPr>
            <w:tcW w:w="850" w:type="dxa"/>
          </w:tcPr>
          <w:p w14:paraId="35C8942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tcPr>
          <w:p w14:paraId="6AE83DF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65</w:t>
            </w:r>
          </w:p>
        </w:tc>
        <w:tc>
          <w:tcPr>
            <w:tcW w:w="850" w:type="dxa"/>
          </w:tcPr>
          <w:p w14:paraId="6A9DDD2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tcPr>
          <w:p w14:paraId="4539486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61</w:t>
            </w:r>
          </w:p>
        </w:tc>
      </w:tr>
      <w:tr w:rsidR="00A14B06" w:rsidRPr="00F06755" w14:paraId="6473512A" w14:textId="77777777" w:rsidTr="00B357E3">
        <w:trPr>
          <w:trHeight w:val="20"/>
        </w:trPr>
        <w:tc>
          <w:tcPr>
            <w:tcW w:w="420" w:type="dxa"/>
            <w:shd w:val="clear" w:color="auto" w:fill="D9D9D9" w:themeFill="background1" w:themeFillShade="D9"/>
            <w:noWrap/>
            <w:vAlign w:val="center"/>
            <w:hideMark/>
          </w:tcPr>
          <w:p w14:paraId="5F6F001A" w14:textId="77777777" w:rsidR="00A14B06" w:rsidRPr="00F06755" w:rsidRDefault="00A14B06" w:rsidP="00233A69">
            <w:pPr>
              <w:keepNext/>
              <w:spacing w:line="240" w:lineRule="auto"/>
              <w:contextualSpacing/>
              <w:rPr>
                <w:sz w:val="18"/>
                <w:szCs w:val="18"/>
              </w:rPr>
            </w:pPr>
            <w:r w:rsidRPr="00F06755">
              <w:rPr>
                <w:sz w:val="18"/>
                <w:szCs w:val="18"/>
              </w:rPr>
              <w:t>11</w:t>
            </w:r>
          </w:p>
        </w:tc>
        <w:tc>
          <w:tcPr>
            <w:tcW w:w="5102" w:type="dxa"/>
            <w:shd w:val="clear" w:color="auto" w:fill="D9D9D9" w:themeFill="background1" w:themeFillShade="D9"/>
            <w:hideMark/>
          </w:tcPr>
          <w:p w14:paraId="4063CF3F"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Podcasts</w:t>
            </w:r>
          </w:p>
        </w:tc>
        <w:tc>
          <w:tcPr>
            <w:tcW w:w="850" w:type="dxa"/>
            <w:shd w:val="clear" w:color="auto" w:fill="D9D9D9" w:themeFill="background1" w:themeFillShade="D9"/>
          </w:tcPr>
          <w:p w14:paraId="501269A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shd w:val="clear" w:color="auto" w:fill="D9D9D9" w:themeFill="background1" w:themeFillShade="D9"/>
          </w:tcPr>
          <w:p w14:paraId="6D6BBCE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61</w:t>
            </w:r>
          </w:p>
        </w:tc>
        <w:tc>
          <w:tcPr>
            <w:tcW w:w="850" w:type="dxa"/>
            <w:shd w:val="clear" w:color="auto" w:fill="D9D9D9" w:themeFill="background1" w:themeFillShade="D9"/>
          </w:tcPr>
          <w:p w14:paraId="593ABB3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65</w:t>
            </w:r>
          </w:p>
        </w:tc>
        <w:tc>
          <w:tcPr>
            <w:tcW w:w="850" w:type="dxa"/>
            <w:shd w:val="clear" w:color="auto" w:fill="D9D9D9" w:themeFill="background1" w:themeFillShade="D9"/>
          </w:tcPr>
          <w:p w14:paraId="3D2D09F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65</w:t>
            </w:r>
          </w:p>
        </w:tc>
        <w:tc>
          <w:tcPr>
            <w:tcW w:w="850" w:type="dxa"/>
            <w:shd w:val="clear" w:color="auto" w:fill="D9D9D9" w:themeFill="background1" w:themeFillShade="D9"/>
          </w:tcPr>
          <w:p w14:paraId="03E4328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68</w:t>
            </w:r>
          </w:p>
        </w:tc>
      </w:tr>
      <w:tr w:rsidR="00A14B06" w:rsidRPr="00F06755" w14:paraId="4AB1073A" w14:textId="77777777" w:rsidTr="00B357E3">
        <w:trPr>
          <w:trHeight w:val="20"/>
        </w:trPr>
        <w:tc>
          <w:tcPr>
            <w:tcW w:w="420" w:type="dxa"/>
            <w:noWrap/>
            <w:vAlign w:val="center"/>
            <w:hideMark/>
          </w:tcPr>
          <w:p w14:paraId="36FD9638" w14:textId="77777777" w:rsidR="00A14B06" w:rsidRPr="00F06755" w:rsidRDefault="00A14B06" w:rsidP="00233A69">
            <w:pPr>
              <w:keepNext/>
              <w:spacing w:line="240" w:lineRule="auto"/>
              <w:contextualSpacing/>
              <w:rPr>
                <w:sz w:val="18"/>
                <w:szCs w:val="18"/>
              </w:rPr>
            </w:pPr>
            <w:r w:rsidRPr="00F06755">
              <w:rPr>
                <w:sz w:val="18"/>
                <w:szCs w:val="18"/>
              </w:rPr>
              <w:t>12</w:t>
            </w:r>
          </w:p>
        </w:tc>
        <w:tc>
          <w:tcPr>
            <w:tcW w:w="5102" w:type="dxa"/>
            <w:hideMark/>
          </w:tcPr>
          <w:p w14:paraId="3978B3A4"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Internet - </w:t>
            </w:r>
            <w:proofErr w:type="spellStart"/>
            <w:r w:rsidRPr="00233A69">
              <w:rPr>
                <w:rFonts w:cstheme="minorHAnsi"/>
                <w:sz w:val="18"/>
                <w:szCs w:val="18"/>
              </w:rPr>
              <w:t>Influencer:innen</w:t>
            </w:r>
            <w:proofErr w:type="spellEnd"/>
          </w:p>
        </w:tc>
        <w:tc>
          <w:tcPr>
            <w:tcW w:w="850" w:type="dxa"/>
          </w:tcPr>
          <w:p w14:paraId="6690777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49</w:t>
            </w:r>
          </w:p>
        </w:tc>
        <w:tc>
          <w:tcPr>
            <w:tcW w:w="850" w:type="dxa"/>
          </w:tcPr>
          <w:p w14:paraId="4F44D93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55</w:t>
            </w:r>
          </w:p>
        </w:tc>
        <w:tc>
          <w:tcPr>
            <w:tcW w:w="850" w:type="dxa"/>
          </w:tcPr>
          <w:p w14:paraId="1F4EE96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52</w:t>
            </w:r>
          </w:p>
        </w:tc>
        <w:tc>
          <w:tcPr>
            <w:tcW w:w="850" w:type="dxa"/>
          </w:tcPr>
          <w:p w14:paraId="315CF20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49</w:t>
            </w:r>
          </w:p>
        </w:tc>
        <w:tc>
          <w:tcPr>
            <w:tcW w:w="850" w:type="dxa"/>
          </w:tcPr>
          <w:p w14:paraId="55BCE52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50</w:t>
            </w:r>
          </w:p>
        </w:tc>
      </w:tr>
      <w:tr w:rsidR="00A14B06" w:rsidRPr="00F06755" w14:paraId="1F23EC29" w14:textId="77777777" w:rsidTr="00B357E3">
        <w:trPr>
          <w:trHeight w:val="20"/>
        </w:trPr>
        <w:tc>
          <w:tcPr>
            <w:tcW w:w="420" w:type="dxa"/>
            <w:shd w:val="clear" w:color="auto" w:fill="D9D9D9" w:themeFill="background1" w:themeFillShade="D9"/>
            <w:noWrap/>
            <w:vAlign w:val="center"/>
            <w:hideMark/>
          </w:tcPr>
          <w:p w14:paraId="046F1D08" w14:textId="77777777" w:rsidR="00A14B06" w:rsidRPr="00F06755" w:rsidRDefault="00A14B06" w:rsidP="00233A69">
            <w:pPr>
              <w:keepNext/>
              <w:spacing w:line="240" w:lineRule="auto"/>
              <w:contextualSpacing/>
              <w:rPr>
                <w:sz w:val="18"/>
                <w:szCs w:val="18"/>
              </w:rPr>
            </w:pPr>
            <w:r w:rsidRPr="00F06755">
              <w:rPr>
                <w:sz w:val="18"/>
                <w:szCs w:val="18"/>
              </w:rPr>
              <w:t>13</w:t>
            </w:r>
          </w:p>
        </w:tc>
        <w:tc>
          <w:tcPr>
            <w:tcW w:w="5102" w:type="dxa"/>
            <w:shd w:val="clear" w:color="auto" w:fill="D9D9D9" w:themeFill="background1" w:themeFillShade="D9"/>
            <w:hideMark/>
          </w:tcPr>
          <w:p w14:paraId="35B97108"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Soziale Medien - Posts </w:t>
            </w:r>
            <w:proofErr w:type="spellStart"/>
            <w:r w:rsidRPr="00233A69">
              <w:rPr>
                <w:rFonts w:cstheme="minorHAnsi"/>
                <w:sz w:val="18"/>
                <w:szCs w:val="18"/>
              </w:rPr>
              <w:t>öffentl</w:t>
            </w:r>
            <w:proofErr w:type="spellEnd"/>
            <w:r w:rsidRPr="00233A69">
              <w:rPr>
                <w:rFonts w:cstheme="minorHAnsi"/>
                <w:sz w:val="18"/>
                <w:szCs w:val="18"/>
              </w:rPr>
              <w:t xml:space="preserve"> Einrichtungen</w:t>
            </w:r>
          </w:p>
        </w:tc>
        <w:tc>
          <w:tcPr>
            <w:tcW w:w="850" w:type="dxa"/>
            <w:shd w:val="clear" w:color="auto" w:fill="D9D9D9" w:themeFill="background1" w:themeFillShade="D9"/>
          </w:tcPr>
          <w:p w14:paraId="2632116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66</w:t>
            </w:r>
          </w:p>
        </w:tc>
        <w:tc>
          <w:tcPr>
            <w:tcW w:w="850" w:type="dxa"/>
            <w:shd w:val="clear" w:color="auto" w:fill="D9D9D9" w:themeFill="background1" w:themeFillShade="D9"/>
          </w:tcPr>
          <w:p w14:paraId="69D3746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66</w:t>
            </w:r>
          </w:p>
        </w:tc>
        <w:tc>
          <w:tcPr>
            <w:tcW w:w="850" w:type="dxa"/>
            <w:shd w:val="clear" w:color="auto" w:fill="D9D9D9" w:themeFill="background1" w:themeFillShade="D9"/>
          </w:tcPr>
          <w:p w14:paraId="7025DCF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70</w:t>
            </w:r>
          </w:p>
        </w:tc>
        <w:tc>
          <w:tcPr>
            <w:tcW w:w="850" w:type="dxa"/>
            <w:shd w:val="clear" w:color="auto" w:fill="D9D9D9" w:themeFill="background1" w:themeFillShade="D9"/>
          </w:tcPr>
          <w:p w14:paraId="779B2DD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72</w:t>
            </w:r>
          </w:p>
        </w:tc>
        <w:tc>
          <w:tcPr>
            <w:tcW w:w="850" w:type="dxa"/>
            <w:shd w:val="clear" w:color="auto" w:fill="D9D9D9" w:themeFill="background1" w:themeFillShade="D9"/>
          </w:tcPr>
          <w:p w14:paraId="1739CAC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65</w:t>
            </w:r>
          </w:p>
        </w:tc>
      </w:tr>
      <w:tr w:rsidR="00A14B06" w:rsidRPr="00F06755" w14:paraId="03BD7237" w14:textId="77777777" w:rsidTr="00B357E3">
        <w:trPr>
          <w:trHeight w:val="20"/>
        </w:trPr>
        <w:tc>
          <w:tcPr>
            <w:tcW w:w="420" w:type="dxa"/>
            <w:noWrap/>
            <w:vAlign w:val="center"/>
            <w:hideMark/>
          </w:tcPr>
          <w:p w14:paraId="4027B484" w14:textId="77777777" w:rsidR="00A14B06" w:rsidRPr="00F06755" w:rsidRDefault="00A14B06" w:rsidP="00233A69">
            <w:pPr>
              <w:keepNext/>
              <w:spacing w:line="240" w:lineRule="auto"/>
              <w:contextualSpacing/>
              <w:rPr>
                <w:sz w:val="18"/>
                <w:szCs w:val="18"/>
              </w:rPr>
            </w:pPr>
            <w:r w:rsidRPr="00F06755">
              <w:rPr>
                <w:sz w:val="18"/>
                <w:szCs w:val="18"/>
              </w:rPr>
              <w:t>14</w:t>
            </w:r>
          </w:p>
        </w:tc>
        <w:tc>
          <w:tcPr>
            <w:tcW w:w="5102" w:type="dxa"/>
            <w:hideMark/>
          </w:tcPr>
          <w:p w14:paraId="4E44FAB4"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Soziale Medien - Posts Privatpersonen</w:t>
            </w:r>
          </w:p>
        </w:tc>
        <w:tc>
          <w:tcPr>
            <w:tcW w:w="850" w:type="dxa"/>
          </w:tcPr>
          <w:p w14:paraId="4752A18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55</w:t>
            </w:r>
          </w:p>
        </w:tc>
        <w:tc>
          <w:tcPr>
            <w:tcW w:w="850" w:type="dxa"/>
          </w:tcPr>
          <w:p w14:paraId="480CC07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52</w:t>
            </w:r>
          </w:p>
        </w:tc>
        <w:tc>
          <w:tcPr>
            <w:tcW w:w="850" w:type="dxa"/>
          </w:tcPr>
          <w:p w14:paraId="2C3F928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55</w:t>
            </w:r>
          </w:p>
        </w:tc>
        <w:tc>
          <w:tcPr>
            <w:tcW w:w="850" w:type="dxa"/>
          </w:tcPr>
          <w:p w14:paraId="1DE633D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53</w:t>
            </w:r>
          </w:p>
        </w:tc>
        <w:tc>
          <w:tcPr>
            <w:tcW w:w="850" w:type="dxa"/>
          </w:tcPr>
          <w:p w14:paraId="235EB7C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53</w:t>
            </w:r>
          </w:p>
        </w:tc>
      </w:tr>
      <w:tr w:rsidR="00A14B06" w:rsidRPr="00F06755" w14:paraId="78BED26E" w14:textId="77777777" w:rsidTr="00B357E3">
        <w:trPr>
          <w:trHeight w:val="20"/>
        </w:trPr>
        <w:tc>
          <w:tcPr>
            <w:tcW w:w="420" w:type="dxa"/>
            <w:shd w:val="clear" w:color="auto" w:fill="D9D9D9" w:themeFill="background1" w:themeFillShade="D9"/>
            <w:noWrap/>
            <w:vAlign w:val="center"/>
            <w:hideMark/>
          </w:tcPr>
          <w:p w14:paraId="15D35371" w14:textId="77777777" w:rsidR="00A14B06" w:rsidRPr="00F06755" w:rsidRDefault="00A14B06" w:rsidP="00233A69">
            <w:pPr>
              <w:keepNext/>
              <w:spacing w:line="240" w:lineRule="auto"/>
              <w:contextualSpacing/>
              <w:rPr>
                <w:sz w:val="18"/>
                <w:szCs w:val="18"/>
              </w:rPr>
            </w:pPr>
            <w:r w:rsidRPr="00F06755">
              <w:rPr>
                <w:sz w:val="18"/>
                <w:szCs w:val="18"/>
              </w:rPr>
              <w:t>15</w:t>
            </w:r>
          </w:p>
        </w:tc>
        <w:tc>
          <w:tcPr>
            <w:tcW w:w="5102" w:type="dxa"/>
            <w:shd w:val="clear" w:color="auto" w:fill="D9D9D9" w:themeFill="background1" w:themeFillShade="D9"/>
            <w:hideMark/>
          </w:tcPr>
          <w:p w14:paraId="6734D703"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Radio - Info- / Diskussionssendungen</w:t>
            </w:r>
          </w:p>
        </w:tc>
        <w:tc>
          <w:tcPr>
            <w:tcW w:w="850" w:type="dxa"/>
            <w:shd w:val="clear" w:color="auto" w:fill="D9D9D9" w:themeFill="background1" w:themeFillShade="D9"/>
          </w:tcPr>
          <w:p w14:paraId="71297A6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76</w:t>
            </w:r>
          </w:p>
        </w:tc>
        <w:tc>
          <w:tcPr>
            <w:tcW w:w="850" w:type="dxa"/>
            <w:shd w:val="clear" w:color="auto" w:fill="D9D9D9" w:themeFill="background1" w:themeFillShade="D9"/>
          </w:tcPr>
          <w:p w14:paraId="5F4AE73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69</w:t>
            </w:r>
          </w:p>
        </w:tc>
        <w:tc>
          <w:tcPr>
            <w:tcW w:w="850" w:type="dxa"/>
            <w:shd w:val="clear" w:color="auto" w:fill="D9D9D9" w:themeFill="background1" w:themeFillShade="D9"/>
          </w:tcPr>
          <w:p w14:paraId="579407C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74</w:t>
            </w:r>
          </w:p>
        </w:tc>
        <w:tc>
          <w:tcPr>
            <w:tcW w:w="850" w:type="dxa"/>
            <w:shd w:val="clear" w:color="auto" w:fill="D9D9D9" w:themeFill="background1" w:themeFillShade="D9"/>
          </w:tcPr>
          <w:p w14:paraId="64FC753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72</w:t>
            </w:r>
          </w:p>
        </w:tc>
        <w:tc>
          <w:tcPr>
            <w:tcW w:w="850" w:type="dxa"/>
            <w:shd w:val="clear" w:color="auto" w:fill="D9D9D9" w:themeFill="background1" w:themeFillShade="D9"/>
          </w:tcPr>
          <w:p w14:paraId="4429200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78</w:t>
            </w:r>
          </w:p>
        </w:tc>
      </w:tr>
      <w:tr w:rsidR="00A14B06" w:rsidRPr="00F06755" w14:paraId="4C062536" w14:textId="77777777" w:rsidTr="00B357E3">
        <w:trPr>
          <w:trHeight w:val="20"/>
        </w:trPr>
        <w:tc>
          <w:tcPr>
            <w:tcW w:w="420" w:type="dxa"/>
            <w:noWrap/>
            <w:vAlign w:val="center"/>
            <w:hideMark/>
          </w:tcPr>
          <w:p w14:paraId="4B9BCC02" w14:textId="77777777" w:rsidR="00A14B06" w:rsidRPr="00F06755" w:rsidRDefault="00A14B06" w:rsidP="00233A69">
            <w:pPr>
              <w:keepNext/>
              <w:spacing w:line="240" w:lineRule="auto"/>
              <w:contextualSpacing/>
              <w:rPr>
                <w:sz w:val="18"/>
                <w:szCs w:val="18"/>
              </w:rPr>
            </w:pPr>
            <w:r w:rsidRPr="00F06755">
              <w:rPr>
                <w:sz w:val="18"/>
                <w:szCs w:val="18"/>
              </w:rPr>
              <w:t>16</w:t>
            </w:r>
          </w:p>
        </w:tc>
        <w:tc>
          <w:tcPr>
            <w:tcW w:w="5102" w:type="dxa"/>
            <w:hideMark/>
          </w:tcPr>
          <w:p w14:paraId="32EE40EB"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Fernsehen - Info- / Diskussionssendungen</w:t>
            </w:r>
          </w:p>
        </w:tc>
        <w:tc>
          <w:tcPr>
            <w:tcW w:w="850" w:type="dxa"/>
          </w:tcPr>
          <w:p w14:paraId="793D493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74</w:t>
            </w:r>
          </w:p>
        </w:tc>
        <w:tc>
          <w:tcPr>
            <w:tcW w:w="850" w:type="dxa"/>
          </w:tcPr>
          <w:p w14:paraId="3F2DC42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70</w:t>
            </w:r>
          </w:p>
        </w:tc>
        <w:tc>
          <w:tcPr>
            <w:tcW w:w="850" w:type="dxa"/>
          </w:tcPr>
          <w:p w14:paraId="59C9EC0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71</w:t>
            </w:r>
          </w:p>
        </w:tc>
        <w:tc>
          <w:tcPr>
            <w:tcW w:w="850" w:type="dxa"/>
          </w:tcPr>
          <w:p w14:paraId="32715BD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74</w:t>
            </w:r>
          </w:p>
        </w:tc>
        <w:tc>
          <w:tcPr>
            <w:tcW w:w="850" w:type="dxa"/>
          </w:tcPr>
          <w:p w14:paraId="41DCBB3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78</w:t>
            </w:r>
          </w:p>
        </w:tc>
      </w:tr>
      <w:tr w:rsidR="00A14B06" w:rsidRPr="00F06755" w14:paraId="7008E587" w14:textId="77777777" w:rsidTr="00B357E3">
        <w:trPr>
          <w:trHeight w:val="20"/>
        </w:trPr>
        <w:tc>
          <w:tcPr>
            <w:tcW w:w="420" w:type="dxa"/>
            <w:shd w:val="clear" w:color="auto" w:fill="D9D9D9" w:themeFill="background1" w:themeFillShade="D9"/>
            <w:noWrap/>
            <w:vAlign w:val="center"/>
            <w:hideMark/>
          </w:tcPr>
          <w:p w14:paraId="22CE5D5D" w14:textId="77777777" w:rsidR="00A14B06" w:rsidRPr="00F06755" w:rsidRDefault="00A14B06" w:rsidP="00233A69">
            <w:pPr>
              <w:keepNext/>
              <w:spacing w:line="240" w:lineRule="auto"/>
              <w:contextualSpacing/>
              <w:rPr>
                <w:sz w:val="18"/>
                <w:szCs w:val="18"/>
              </w:rPr>
            </w:pPr>
            <w:r w:rsidRPr="00F06755">
              <w:rPr>
                <w:sz w:val="18"/>
                <w:szCs w:val="18"/>
              </w:rPr>
              <w:t>17</w:t>
            </w:r>
          </w:p>
        </w:tc>
        <w:tc>
          <w:tcPr>
            <w:tcW w:w="5102" w:type="dxa"/>
            <w:shd w:val="clear" w:color="auto" w:fill="D9D9D9" w:themeFill="background1" w:themeFillShade="D9"/>
            <w:hideMark/>
          </w:tcPr>
          <w:p w14:paraId="61E07CF8"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Zeitung, gedruckt</w:t>
            </w:r>
          </w:p>
        </w:tc>
        <w:tc>
          <w:tcPr>
            <w:tcW w:w="850" w:type="dxa"/>
            <w:shd w:val="clear" w:color="auto" w:fill="D9D9D9" w:themeFill="background1" w:themeFillShade="D9"/>
          </w:tcPr>
          <w:p w14:paraId="7C271B2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72</w:t>
            </w:r>
          </w:p>
        </w:tc>
        <w:tc>
          <w:tcPr>
            <w:tcW w:w="850" w:type="dxa"/>
            <w:shd w:val="clear" w:color="auto" w:fill="D9D9D9" w:themeFill="background1" w:themeFillShade="D9"/>
          </w:tcPr>
          <w:p w14:paraId="034A421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69</w:t>
            </w:r>
          </w:p>
        </w:tc>
        <w:tc>
          <w:tcPr>
            <w:tcW w:w="850" w:type="dxa"/>
            <w:shd w:val="clear" w:color="auto" w:fill="D9D9D9" w:themeFill="background1" w:themeFillShade="D9"/>
          </w:tcPr>
          <w:p w14:paraId="52D68E2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73</w:t>
            </w:r>
          </w:p>
        </w:tc>
        <w:tc>
          <w:tcPr>
            <w:tcW w:w="850" w:type="dxa"/>
            <w:shd w:val="clear" w:color="auto" w:fill="D9D9D9" w:themeFill="background1" w:themeFillShade="D9"/>
          </w:tcPr>
          <w:p w14:paraId="0C1741B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81</w:t>
            </w:r>
          </w:p>
        </w:tc>
        <w:tc>
          <w:tcPr>
            <w:tcW w:w="850" w:type="dxa"/>
            <w:shd w:val="clear" w:color="auto" w:fill="D9D9D9" w:themeFill="background1" w:themeFillShade="D9"/>
          </w:tcPr>
          <w:p w14:paraId="733FC22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77</w:t>
            </w:r>
          </w:p>
        </w:tc>
      </w:tr>
      <w:tr w:rsidR="00A14B06" w:rsidRPr="00F06755" w14:paraId="3BA52255" w14:textId="77777777" w:rsidTr="00B357E3">
        <w:trPr>
          <w:trHeight w:val="20"/>
        </w:trPr>
        <w:tc>
          <w:tcPr>
            <w:tcW w:w="420" w:type="dxa"/>
            <w:noWrap/>
            <w:vAlign w:val="center"/>
            <w:hideMark/>
          </w:tcPr>
          <w:p w14:paraId="205A5A44" w14:textId="77777777" w:rsidR="00A14B06" w:rsidRPr="00F06755" w:rsidRDefault="00A14B06" w:rsidP="00233A69">
            <w:pPr>
              <w:keepNext/>
              <w:spacing w:line="240" w:lineRule="auto"/>
              <w:contextualSpacing/>
              <w:rPr>
                <w:sz w:val="18"/>
                <w:szCs w:val="18"/>
              </w:rPr>
            </w:pPr>
            <w:r w:rsidRPr="00F06755">
              <w:rPr>
                <w:sz w:val="18"/>
                <w:szCs w:val="18"/>
              </w:rPr>
              <w:t>18</w:t>
            </w:r>
          </w:p>
        </w:tc>
        <w:tc>
          <w:tcPr>
            <w:tcW w:w="5102" w:type="dxa"/>
            <w:hideMark/>
          </w:tcPr>
          <w:p w14:paraId="45459DAC"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Fachzeitschrift</w:t>
            </w:r>
          </w:p>
        </w:tc>
        <w:tc>
          <w:tcPr>
            <w:tcW w:w="850" w:type="dxa"/>
          </w:tcPr>
          <w:p w14:paraId="1ABEA77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85</w:t>
            </w:r>
          </w:p>
        </w:tc>
        <w:tc>
          <w:tcPr>
            <w:tcW w:w="850" w:type="dxa"/>
          </w:tcPr>
          <w:p w14:paraId="1F2ACA0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78</w:t>
            </w:r>
          </w:p>
        </w:tc>
        <w:tc>
          <w:tcPr>
            <w:tcW w:w="850" w:type="dxa"/>
          </w:tcPr>
          <w:p w14:paraId="47966EC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84</w:t>
            </w:r>
          </w:p>
        </w:tc>
        <w:tc>
          <w:tcPr>
            <w:tcW w:w="850" w:type="dxa"/>
          </w:tcPr>
          <w:p w14:paraId="71248D2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86</w:t>
            </w:r>
          </w:p>
        </w:tc>
        <w:tc>
          <w:tcPr>
            <w:tcW w:w="850" w:type="dxa"/>
          </w:tcPr>
          <w:p w14:paraId="2247E83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88</w:t>
            </w:r>
          </w:p>
        </w:tc>
      </w:tr>
      <w:tr w:rsidR="00A14B06" w:rsidRPr="00F06755" w14:paraId="6D5082A8" w14:textId="77777777" w:rsidTr="00B357E3">
        <w:trPr>
          <w:trHeight w:val="20"/>
        </w:trPr>
        <w:tc>
          <w:tcPr>
            <w:tcW w:w="420" w:type="dxa"/>
            <w:shd w:val="clear" w:color="auto" w:fill="D9D9D9" w:themeFill="background1" w:themeFillShade="D9"/>
            <w:noWrap/>
            <w:vAlign w:val="center"/>
            <w:hideMark/>
          </w:tcPr>
          <w:p w14:paraId="4922FD3B" w14:textId="77777777" w:rsidR="00A14B06" w:rsidRPr="00F06755" w:rsidRDefault="00A14B06" w:rsidP="00233A69">
            <w:pPr>
              <w:keepNext/>
              <w:spacing w:line="240" w:lineRule="auto"/>
              <w:contextualSpacing/>
              <w:rPr>
                <w:sz w:val="18"/>
                <w:szCs w:val="18"/>
              </w:rPr>
            </w:pPr>
            <w:r w:rsidRPr="00F06755">
              <w:rPr>
                <w:sz w:val="18"/>
                <w:szCs w:val="18"/>
              </w:rPr>
              <w:t>19</w:t>
            </w:r>
          </w:p>
        </w:tc>
        <w:tc>
          <w:tcPr>
            <w:tcW w:w="5102" w:type="dxa"/>
            <w:shd w:val="clear" w:color="auto" w:fill="D9D9D9" w:themeFill="background1" w:themeFillShade="D9"/>
            <w:hideMark/>
          </w:tcPr>
          <w:p w14:paraId="5E599EEB"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Zeitung, kostenlos (Anzeigenblatt)</w:t>
            </w:r>
          </w:p>
        </w:tc>
        <w:tc>
          <w:tcPr>
            <w:tcW w:w="850" w:type="dxa"/>
            <w:shd w:val="clear" w:color="auto" w:fill="D9D9D9" w:themeFill="background1" w:themeFillShade="D9"/>
          </w:tcPr>
          <w:p w14:paraId="2F32791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63</w:t>
            </w:r>
          </w:p>
        </w:tc>
        <w:tc>
          <w:tcPr>
            <w:tcW w:w="850" w:type="dxa"/>
            <w:shd w:val="clear" w:color="auto" w:fill="D9D9D9" w:themeFill="background1" w:themeFillShade="D9"/>
          </w:tcPr>
          <w:p w14:paraId="3E5C010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51</w:t>
            </w:r>
          </w:p>
        </w:tc>
        <w:tc>
          <w:tcPr>
            <w:tcW w:w="850" w:type="dxa"/>
            <w:shd w:val="clear" w:color="auto" w:fill="D9D9D9" w:themeFill="background1" w:themeFillShade="D9"/>
          </w:tcPr>
          <w:p w14:paraId="6AA15B8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67</w:t>
            </w:r>
          </w:p>
        </w:tc>
        <w:tc>
          <w:tcPr>
            <w:tcW w:w="850" w:type="dxa"/>
            <w:shd w:val="clear" w:color="auto" w:fill="D9D9D9" w:themeFill="background1" w:themeFillShade="D9"/>
          </w:tcPr>
          <w:p w14:paraId="4B4194B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67</w:t>
            </w:r>
          </w:p>
        </w:tc>
        <w:tc>
          <w:tcPr>
            <w:tcW w:w="850" w:type="dxa"/>
            <w:shd w:val="clear" w:color="auto" w:fill="D9D9D9" w:themeFill="background1" w:themeFillShade="D9"/>
          </w:tcPr>
          <w:p w14:paraId="2DF3640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63</w:t>
            </w:r>
          </w:p>
        </w:tc>
      </w:tr>
      <w:tr w:rsidR="00A14B06" w:rsidRPr="00F06755" w14:paraId="7DD5A43D" w14:textId="77777777" w:rsidTr="00B357E3">
        <w:trPr>
          <w:trHeight w:val="20"/>
        </w:trPr>
        <w:tc>
          <w:tcPr>
            <w:tcW w:w="420" w:type="dxa"/>
            <w:noWrap/>
            <w:vAlign w:val="center"/>
            <w:hideMark/>
          </w:tcPr>
          <w:p w14:paraId="44B15061" w14:textId="77777777" w:rsidR="00A14B06" w:rsidRPr="00F06755" w:rsidRDefault="00A14B06" w:rsidP="00233A69">
            <w:pPr>
              <w:keepNext/>
              <w:spacing w:line="240" w:lineRule="auto"/>
              <w:contextualSpacing/>
              <w:rPr>
                <w:sz w:val="18"/>
                <w:szCs w:val="18"/>
              </w:rPr>
            </w:pPr>
            <w:r w:rsidRPr="00F06755">
              <w:rPr>
                <w:sz w:val="18"/>
                <w:szCs w:val="18"/>
              </w:rPr>
              <w:t>20</w:t>
            </w:r>
          </w:p>
        </w:tc>
        <w:tc>
          <w:tcPr>
            <w:tcW w:w="5102" w:type="dxa"/>
            <w:hideMark/>
          </w:tcPr>
          <w:p w14:paraId="61658210"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Zeitschrift, kostenlos (Apothekenumschau)</w:t>
            </w:r>
          </w:p>
        </w:tc>
        <w:tc>
          <w:tcPr>
            <w:tcW w:w="850" w:type="dxa"/>
          </w:tcPr>
          <w:p w14:paraId="0E3B7E1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80</w:t>
            </w:r>
          </w:p>
        </w:tc>
        <w:tc>
          <w:tcPr>
            <w:tcW w:w="850" w:type="dxa"/>
          </w:tcPr>
          <w:p w14:paraId="1B6065B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tcPr>
          <w:p w14:paraId="5C2AC38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77</w:t>
            </w:r>
          </w:p>
        </w:tc>
        <w:tc>
          <w:tcPr>
            <w:tcW w:w="850" w:type="dxa"/>
          </w:tcPr>
          <w:p w14:paraId="6F9C8FD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81</w:t>
            </w:r>
          </w:p>
        </w:tc>
        <w:tc>
          <w:tcPr>
            <w:tcW w:w="850" w:type="dxa"/>
          </w:tcPr>
          <w:p w14:paraId="644673C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81</w:t>
            </w:r>
          </w:p>
        </w:tc>
      </w:tr>
      <w:tr w:rsidR="00A14B06" w:rsidRPr="00F06755" w14:paraId="726E95DF" w14:textId="77777777" w:rsidTr="00B357E3">
        <w:trPr>
          <w:trHeight w:val="20"/>
        </w:trPr>
        <w:tc>
          <w:tcPr>
            <w:tcW w:w="420" w:type="dxa"/>
            <w:shd w:val="clear" w:color="auto" w:fill="D9D9D9" w:themeFill="background1" w:themeFillShade="D9"/>
            <w:noWrap/>
            <w:vAlign w:val="center"/>
            <w:hideMark/>
          </w:tcPr>
          <w:p w14:paraId="080AA26A" w14:textId="77777777" w:rsidR="00A14B06" w:rsidRPr="00F06755" w:rsidRDefault="00A14B06" w:rsidP="00233A69">
            <w:pPr>
              <w:keepNext/>
              <w:spacing w:line="240" w:lineRule="auto"/>
              <w:contextualSpacing/>
              <w:rPr>
                <w:sz w:val="18"/>
                <w:szCs w:val="18"/>
              </w:rPr>
            </w:pPr>
            <w:r w:rsidRPr="00F06755">
              <w:rPr>
                <w:sz w:val="18"/>
                <w:szCs w:val="18"/>
              </w:rPr>
              <w:t>21</w:t>
            </w:r>
          </w:p>
        </w:tc>
        <w:tc>
          <w:tcPr>
            <w:tcW w:w="5102" w:type="dxa"/>
            <w:shd w:val="clear" w:color="auto" w:fill="D9D9D9" w:themeFill="background1" w:themeFillShade="D9"/>
            <w:hideMark/>
          </w:tcPr>
          <w:p w14:paraId="1B055F80"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Bibliothek</w:t>
            </w:r>
          </w:p>
        </w:tc>
        <w:tc>
          <w:tcPr>
            <w:tcW w:w="850" w:type="dxa"/>
            <w:shd w:val="clear" w:color="auto" w:fill="D9D9D9" w:themeFill="background1" w:themeFillShade="D9"/>
          </w:tcPr>
          <w:p w14:paraId="382D84A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83</w:t>
            </w:r>
          </w:p>
        </w:tc>
        <w:tc>
          <w:tcPr>
            <w:tcW w:w="850" w:type="dxa"/>
            <w:shd w:val="clear" w:color="auto" w:fill="D9D9D9" w:themeFill="background1" w:themeFillShade="D9"/>
          </w:tcPr>
          <w:p w14:paraId="454785C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75</w:t>
            </w:r>
          </w:p>
        </w:tc>
        <w:tc>
          <w:tcPr>
            <w:tcW w:w="850" w:type="dxa"/>
            <w:shd w:val="clear" w:color="auto" w:fill="D9D9D9" w:themeFill="background1" w:themeFillShade="D9"/>
          </w:tcPr>
          <w:p w14:paraId="63E45EE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83</w:t>
            </w:r>
          </w:p>
        </w:tc>
        <w:tc>
          <w:tcPr>
            <w:tcW w:w="850" w:type="dxa"/>
            <w:shd w:val="clear" w:color="auto" w:fill="D9D9D9" w:themeFill="background1" w:themeFillShade="D9"/>
          </w:tcPr>
          <w:p w14:paraId="4B1A0A4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84</w:t>
            </w:r>
          </w:p>
        </w:tc>
        <w:tc>
          <w:tcPr>
            <w:tcW w:w="850" w:type="dxa"/>
            <w:shd w:val="clear" w:color="auto" w:fill="D9D9D9" w:themeFill="background1" w:themeFillShade="D9"/>
          </w:tcPr>
          <w:p w14:paraId="410831E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84</w:t>
            </w:r>
          </w:p>
        </w:tc>
      </w:tr>
      <w:tr w:rsidR="00A14B06" w:rsidRPr="00F06755" w14:paraId="0E86762D" w14:textId="77777777" w:rsidTr="00B357E3">
        <w:trPr>
          <w:trHeight w:val="20"/>
        </w:trPr>
        <w:tc>
          <w:tcPr>
            <w:tcW w:w="420" w:type="dxa"/>
            <w:noWrap/>
            <w:vAlign w:val="center"/>
            <w:hideMark/>
          </w:tcPr>
          <w:p w14:paraId="177885FF" w14:textId="77777777" w:rsidR="00A14B06" w:rsidRPr="00F06755" w:rsidRDefault="00A14B06" w:rsidP="00233A69">
            <w:pPr>
              <w:keepNext/>
              <w:spacing w:line="240" w:lineRule="auto"/>
              <w:contextualSpacing/>
              <w:rPr>
                <w:sz w:val="18"/>
                <w:szCs w:val="18"/>
              </w:rPr>
            </w:pPr>
            <w:r w:rsidRPr="00F06755">
              <w:rPr>
                <w:sz w:val="18"/>
                <w:szCs w:val="18"/>
              </w:rPr>
              <w:t>22</w:t>
            </w:r>
          </w:p>
        </w:tc>
        <w:tc>
          <w:tcPr>
            <w:tcW w:w="5102" w:type="dxa"/>
            <w:hideMark/>
          </w:tcPr>
          <w:p w14:paraId="05B95664"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Plakat / Flyer</w:t>
            </w:r>
          </w:p>
        </w:tc>
        <w:tc>
          <w:tcPr>
            <w:tcW w:w="850" w:type="dxa"/>
          </w:tcPr>
          <w:p w14:paraId="3233EA2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56</w:t>
            </w:r>
          </w:p>
        </w:tc>
        <w:tc>
          <w:tcPr>
            <w:tcW w:w="850" w:type="dxa"/>
          </w:tcPr>
          <w:p w14:paraId="0CA9EFD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56</w:t>
            </w:r>
          </w:p>
        </w:tc>
        <w:tc>
          <w:tcPr>
            <w:tcW w:w="850" w:type="dxa"/>
          </w:tcPr>
          <w:p w14:paraId="6E6314F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50</w:t>
            </w:r>
          </w:p>
        </w:tc>
        <w:tc>
          <w:tcPr>
            <w:tcW w:w="850" w:type="dxa"/>
          </w:tcPr>
          <w:p w14:paraId="6A2876B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56</w:t>
            </w:r>
          </w:p>
        </w:tc>
        <w:tc>
          <w:tcPr>
            <w:tcW w:w="850" w:type="dxa"/>
          </w:tcPr>
          <w:p w14:paraId="2D5E1CE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57</w:t>
            </w:r>
          </w:p>
        </w:tc>
      </w:tr>
      <w:tr w:rsidR="00A14B06" w:rsidRPr="00F06755" w14:paraId="635D692B" w14:textId="77777777" w:rsidTr="00B357E3">
        <w:trPr>
          <w:trHeight w:val="20"/>
        </w:trPr>
        <w:tc>
          <w:tcPr>
            <w:tcW w:w="420" w:type="dxa"/>
            <w:shd w:val="clear" w:color="auto" w:fill="D9D9D9" w:themeFill="background1" w:themeFillShade="D9"/>
            <w:noWrap/>
            <w:vAlign w:val="center"/>
            <w:hideMark/>
          </w:tcPr>
          <w:p w14:paraId="577043AF" w14:textId="77777777" w:rsidR="00A14B06" w:rsidRPr="00F06755" w:rsidRDefault="00A14B06" w:rsidP="00233A69">
            <w:pPr>
              <w:keepNext/>
              <w:spacing w:line="240" w:lineRule="auto"/>
              <w:contextualSpacing/>
              <w:rPr>
                <w:sz w:val="18"/>
                <w:szCs w:val="18"/>
              </w:rPr>
            </w:pPr>
            <w:r w:rsidRPr="00F06755">
              <w:rPr>
                <w:sz w:val="18"/>
                <w:szCs w:val="18"/>
              </w:rPr>
              <w:t>23</w:t>
            </w:r>
          </w:p>
        </w:tc>
        <w:tc>
          <w:tcPr>
            <w:tcW w:w="5102" w:type="dxa"/>
            <w:shd w:val="clear" w:color="auto" w:fill="D9D9D9" w:themeFill="background1" w:themeFillShade="D9"/>
            <w:hideMark/>
          </w:tcPr>
          <w:p w14:paraId="08E17847"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Infoscreen</w:t>
            </w:r>
          </w:p>
        </w:tc>
        <w:tc>
          <w:tcPr>
            <w:tcW w:w="850" w:type="dxa"/>
            <w:shd w:val="clear" w:color="auto" w:fill="D9D9D9" w:themeFill="background1" w:themeFillShade="D9"/>
          </w:tcPr>
          <w:p w14:paraId="4CCFFE4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56</w:t>
            </w:r>
          </w:p>
        </w:tc>
        <w:tc>
          <w:tcPr>
            <w:tcW w:w="850" w:type="dxa"/>
            <w:shd w:val="clear" w:color="auto" w:fill="D9D9D9" w:themeFill="background1" w:themeFillShade="D9"/>
          </w:tcPr>
          <w:p w14:paraId="6259E1D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59</w:t>
            </w:r>
          </w:p>
        </w:tc>
        <w:tc>
          <w:tcPr>
            <w:tcW w:w="850" w:type="dxa"/>
            <w:shd w:val="clear" w:color="auto" w:fill="D9D9D9" w:themeFill="background1" w:themeFillShade="D9"/>
          </w:tcPr>
          <w:p w14:paraId="2D3B152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49</w:t>
            </w:r>
          </w:p>
        </w:tc>
        <w:tc>
          <w:tcPr>
            <w:tcW w:w="850" w:type="dxa"/>
            <w:shd w:val="clear" w:color="auto" w:fill="D9D9D9" w:themeFill="background1" w:themeFillShade="D9"/>
          </w:tcPr>
          <w:p w14:paraId="4EA8788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56</w:t>
            </w:r>
          </w:p>
        </w:tc>
        <w:tc>
          <w:tcPr>
            <w:tcW w:w="850" w:type="dxa"/>
            <w:shd w:val="clear" w:color="auto" w:fill="D9D9D9" w:themeFill="background1" w:themeFillShade="D9"/>
          </w:tcPr>
          <w:p w14:paraId="3023AAD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54</w:t>
            </w:r>
          </w:p>
        </w:tc>
      </w:tr>
      <w:tr w:rsidR="00A14B06" w:rsidRPr="00F06755" w14:paraId="76E819C9" w14:textId="77777777" w:rsidTr="00B357E3">
        <w:trPr>
          <w:trHeight w:val="20"/>
        </w:trPr>
        <w:tc>
          <w:tcPr>
            <w:tcW w:w="420" w:type="dxa"/>
            <w:noWrap/>
            <w:vAlign w:val="center"/>
            <w:hideMark/>
          </w:tcPr>
          <w:p w14:paraId="119894E1" w14:textId="77777777" w:rsidR="00A14B06" w:rsidRPr="00F06755" w:rsidRDefault="00A14B06" w:rsidP="00233A69">
            <w:pPr>
              <w:keepNext/>
              <w:spacing w:line="240" w:lineRule="auto"/>
              <w:contextualSpacing/>
              <w:rPr>
                <w:sz w:val="18"/>
                <w:szCs w:val="18"/>
              </w:rPr>
            </w:pPr>
            <w:r w:rsidRPr="00F06755">
              <w:rPr>
                <w:sz w:val="18"/>
                <w:szCs w:val="18"/>
              </w:rPr>
              <w:t>24</w:t>
            </w:r>
          </w:p>
        </w:tc>
        <w:tc>
          <w:tcPr>
            <w:tcW w:w="5102" w:type="dxa"/>
            <w:hideMark/>
          </w:tcPr>
          <w:p w14:paraId="259431B0"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kurzer Beitrag Fernsehen + Radio</w:t>
            </w:r>
          </w:p>
        </w:tc>
        <w:tc>
          <w:tcPr>
            <w:tcW w:w="850" w:type="dxa"/>
          </w:tcPr>
          <w:p w14:paraId="4142FE6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tcPr>
          <w:p w14:paraId="4225E07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62</w:t>
            </w:r>
          </w:p>
        </w:tc>
        <w:tc>
          <w:tcPr>
            <w:tcW w:w="850" w:type="dxa"/>
          </w:tcPr>
          <w:p w14:paraId="4220765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59</w:t>
            </w:r>
          </w:p>
        </w:tc>
        <w:tc>
          <w:tcPr>
            <w:tcW w:w="850" w:type="dxa"/>
          </w:tcPr>
          <w:p w14:paraId="7269BEC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60</w:t>
            </w:r>
          </w:p>
        </w:tc>
        <w:tc>
          <w:tcPr>
            <w:tcW w:w="850" w:type="dxa"/>
          </w:tcPr>
          <w:p w14:paraId="5DC8AED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63</w:t>
            </w:r>
          </w:p>
        </w:tc>
      </w:tr>
      <w:tr w:rsidR="00A14B06" w:rsidRPr="00F06755" w14:paraId="5A96C077" w14:textId="77777777" w:rsidTr="00B357E3">
        <w:trPr>
          <w:trHeight w:val="20"/>
        </w:trPr>
        <w:tc>
          <w:tcPr>
            <w:tcW w:w="420" w:type="dxa"/>
            <w:shd w:val="clear" w:color="auto" w:fill="D9D9D9" w:themeFill="background1" w:themeFillShade="D9"/>
            <w:noWrap/>
            <w:vAlign w:val="center"/>
            <w:hideMark/>
          </w:tcPr>
          <w:p w14:paraId="41323040" w14:textId="77777777" w:rsidR="00A14B06" w:rsidRPr="00F06755" w:rsidRDefault="00A14B06" w:rsidP="00233A69">
            <w:pPr>
              <w:keepNext/>
              <w:spacing w:line="240" w:lineRule="auto"/>
              <w:contextualSpacing/>
              <w:rPr>
                <w:sz w:val="18"/>
                <w:szCs w:val="18"/>
              </w:rPr>
            </w:pPr>
            <w:r w:rsidRPr="00F06755">
              <w:rPr>
                <w:sz w:val="18"/>
                <w:szCs w:val="18"/>
              </w:rPr>
              <w:t>25</w:t>
            </w:r>
          </w:p>
        </w:tc>
        <w:tc>
          <w:tcPr>
            <w:tcW w:w="5102" w:type="dxa"/>
            <w:shd w:val="clear" w:color="auto" w:fill="D9D9D9" w:themeFill="background1" w:themeFillShade="D9"/>
            <w:hideMark/>
          </w:tcPr>
          <w:p w14:paraId="3D71E762"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Newsletter</w:t>
            </w:r>
          </w:p>
        </w:tc>
        <w:tc>
          <w:tcPr>
            <w:tcW w:w="850" w:type="dxa"/>
            <w:shd w:val="clear" w:color="auto" w:fill="D9D9D9" w:themeFill="background1" w:themeFillShade="D9"/>
          </w:tcPr>
          <w:p w14:paraId="55C6762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50</w:t>
            </w:r>
          </w:p>
        </w:tc>
        <w:tc>
          <w:tcPr>
            <w:tcW w:w="850" w:type="dxa"/>
            <w:shd w:val="clear" w:color="auto" w:fill="D9D9D9" w:themeFill="background1" w:themeFillShade="D9"/>
          </w:tcPr>
          <w:p w14:paraId="39B001C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53</w:t>
            </w:r>
          </w:p>
        </w:tc>
        <w:tc>
          <w:tcPr>
            <w:tcW w:w="850" w:type="dxa"/>
            <w:shd w:val="clear" w:color="auto" w:fill="D9D9D9" w:themeFill="background1" w:themeFillShade="D9"/>
          </w:tcPr>
          <w:p w14:paraId="303FEA1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49</w:t>
            </w:r>
          </w:p>
        </w:tc>
        <w:tc>
          <w:tcPr>
            <w:tcW w:w="850" w:type="dxa"/>
            <w:shd w:val="clear" w:color="auto" w:fill="D9D9D9" w:themeFill="background1" w:themeFillShade="D9"/>
          </w:tcPr>
          <w:p w14:paraId="1F03FE7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47</w:t>
            </w:r>
          </w:p>
        </w:tc>
        <w:tc>
          <w:tcPr>
            <w:tcW w:w="850" w:type="dxa"/>
            <w:shd w:val="clear" w:color="auto" w:fill="D9D9D9" w:themeFill="background1" w:themeFillShade="D9"/>
          </w:tcPr>
          <w:p w14:paraId="77462F7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50</w:t>
            </w:r>
          </w:p>
        </w:tc>
      </w:tr>
    </w:tbl>
    <w:p w14:paraId="64627AE8" w14:textId="77777777" w:rsidR="00A14B06" w:rsidRDefault="00A14B06" w:rsidP="0016036C"/>
    <w:p w14:paraId="311202C7" w14:textId="77777777" w:rsidR="00A14B06" w:rsidRDefault="00A14B06" w:rsidP="00FA174C">
      <w:pPr>
        <w:pStyle w:val="berschrift3"/>
      </w:pPr>
      <w:bookmarkStart w:id="96" w:name="_Toc217304340"/>
      <w:r>
        <w:lastRenderedPageBreak/>
        <w:t>Präventionspotential der Informationskanäle</w:t>
      </w:r>
      <w:bookmarkEnd w:id="96"/>
    </w:p>
    <w:p w14:paraId="1B0166BC" w14:textId="77777777" w:rsidR="00A14B06" w:rsidRDefault="00A14B06" w:rsidP="0016036C">
      <w:r>
        <w:t>Das cannabispräventive Potential der gesundheitsbezogenen Informationskanäle ergibt sich aus der Kombination der Nutzungsanteile der Kanäle mit dem Vertrauen, das die verschiedenen Zielgruppen diesen entgegenbringen.</w:t>
      </w:r>
    </w:p>
    <w:p w14:paraId="1FCEF6FE" w14:textId="77777777" w:rsidR="00A14B06" w:rsidRDefault="00A14B06" w:rsidP="0016036C">
      <w:r>
        <w:t>In dieser integrierten Perspektive zeigt sich, dass kein Kommunikationsweg ein herausgehoben cannabisbezogenes Präventionspotential besitzt (&gt;67 Punkte; s. Tab. 4.15). Dieses würde entstehen, wenn ein Weg zu sehr großen Teilen genutzt und ihm gleichzeitig auch ein sehr hohes oder höchstes Vertrauen entgegengebracht würde. Für wenige Kommunikationskanäle werden mittlere Präventionspotentiale erkennbar. Sie unterscheiden sich zwischen den Zielgruppen.</w:t>
      </w:r>
    </w:p>
    <w:p w14:paraId="61E626B1" w14:textId="77777777" w:rsidR="00A14B06" w:rsidRDefault="00A14B06" w:rsidP="0016036C">
      <w:bookmarkStart w:id="97" w:name="_Hlk215828755"/>
      <w:r>
        <w:t xml:space="preserve">Die Kommunikation über Apotheken und Arztpraxen besitzt für drei Zielgruppen die größten, gesundheitsbezogenen Präventionspotentiale. </w:t>
      </w:r>
      <w:bookmarkEnd w:id="97"/>
      <w:r>
        <w:t>Aber allein für die Gruppe der Volljährigen zeichnet sich hier ein hohes mittleres (cannabisbezogenes) Präventionspotential (57 Punkte) ab. Für Eltern minderjähriger Kinder besitzt dieser Kommunikationskanal ein mittleres Präventionspotential (51 Punkte) und für junge Erwachsene noch ein niedriges mittleres Potential (46 Punkte).</w:t>
      </w:r>
    </w:p>
    <w:p w14:paraId="55674BE3" w14:textId="77777777" w:rsidR="00A14B06" w:rsidRDefault="00A14B06" w:rsidP="0016036C">
      <w:r>
        <w:t xml:space="preserve">In Bezug auf </w:t>
      </w:r>
      <w:bookmarkStart w:id="98" w:name="_Hlk215828963"/>
      <w:proofErr w:type="spellStart"/>
      <w:r>
        <w:t>Konsument:innen</w:t>
      </w:r>
      <w:proofErr w:type="spellEnd"/>
      <w:r>
        <w:t xml:space="preserve"> besteht das größte Potential in medizinischen Seiten bzw. Portalen des Internets, diese erfolgreich mit cannabispräventiver Kommunikation zu erreichen </w:t>
      </w:r>
      <w:bookmarkEnd w:id="98"/>
      <w:r>
        <w:t>– es befindet sich auf niedrigem mittlerem Niveau (46 Punkte). Dieser Kommunikationskanal zeigt sich ähnlich erfolgsversprechend (47 Punkte), um Eltern minderjähriger Kinder cannabispräventiv zu erreichen. Für sie ist es der Kanal mit dem zweithöchsten Potential.</w:t>
      </w:r>
    </w:p>
    <w:p w14:paraId="76D71968" w14:textId="77777777" w:rsidR="00A14B06" w:rsidRDefault="00A14B06" w:rsidP="0016036C">
      <w:r>
        <w:t xml:space="preserve">Anders verhält es sich bei den Minderjährigen: weder Apotheken, Arztpraxen noch gesundheitsbezogene Internetseiten besitzen für sie ein vergleichbares, cannabisbezogenes Präventionspotential. </w:t>
      </w:r>
      <w:bookmarkStart w:id="99" w:name="_Hlk215828996"/>
      <w:r>
        <w:t>Nur der Weg über die Angehörigen (45 Punkte) zeigt in Bezug auf diese Zielgruppe (niedrige) mittlere Erfolgsaussichten.</w:t>
      </w:r>
      <w:bookmarkEnd w:id="99"/>
    </w:p>
    <w:p w14:paraId="34F691BC" w14:textId="77777777" w:rsidR="00A14B06" w:rsidRDefault="00A14B06" w:rsidP="0016036C">
      <w:r>
        <w:t>Für einzelne Zielgruppen zeigen</w:t>
      </w:r>
      <w:r w:rsidRPr="00E65BE6">
        <w:t xml:space="preserve"> </w:t>
      </w:r>
      <w:r>
        <w:t>Internetsuchmaschinen</w:t>
      </w:r>
      <w:r w:rsidRPr="00E65BE6">
        <w:t xml:space="preserve"> </w:t>
      </w:r>
      <w:r>
        <w:t>(</w:t>
      </w:r>
      <w:proofErr w:type="spellStart"/>
      <w:r>
        <w:t>Konsument:innen</w:t>
      </w:r>
      <w:proofErr w:type="spellEnd"/>
      <w:r>
        <w:t xml:space="preserve">, junge Erwachsene, Eltern) oder auch kurze Beiträge im Rundfunk (Volljährige, Eltern, </w:t>
      </w:r>
      <w:proofErr w:type="spellStart"/>
      <w:r>
        <w:t>Konsument:innen</w:t>
      </w:r>
      <w:proofErr w:type="spellEnd"/>
      <w:r>
        <w:t>) Potentiale für erfolgreiche Gesundheitskommunikation, die sich dem mittleren Niveau nähern.</w:t>
      </w:r>
    </w:p>
    <w:p w14:paraId="7241A2F3" w14:textId="77777777" w:rsidR="00A14B06" w:rsidRDefault="00A14B06" w:rsidP="0016036C">
      <w:r>
        <w:t xml:space="preserve">Alle anderen hier geprüften Kanäle, um die verschiedenen </w:t>
      </w:r>
      <w:proofErr w:type="spellStart"/>
      <w:r>
        <w:t>Adressat:innen</w:t>
      </w:r>
      <w:proofErr w:type="spellEnd"/>
      <w:r>
        <w:t xml:space="preserve"> von Cannabisprävention zu erreichen, besitzen z. T. deutlich geringere Potentiale für eine erfolgreiche Kommunikation. Dies gilt insbesondere auch für die verschiedenen Wege über Soziale Medien – für alle Zielgruppen.</w:t>
      </w:r>
    </w:p>
    <w:p w14:paraId="5B153352" w14:textId="77777777" w:rsidR="00A14B06" w:rsidRDefault="00A14B06" w:rsidP="0016036C"/>
    <w:tbl>
      <w:tblPr>
        <w:tblStyle w:val="Tabellenraster"/>
        <w:tblW w:w="9772" w:type="dxa"/>
        <w:tblInd w:w="-431" w:type="dxa"/>
        <w:tblLook w:val="04A0" w:firstRow="1" w:lastRow="0" w:firstColumn="1" w:lastColumn="0" w:noHBand="0" w:noVBand="1"/>
      </w:tblPr>
      <w:tblGrid>
        <w:gridCol w:w="420"/>
        <w:gridCol w:w="5102"/>
        <w:gridCol w:w="850"/>
        <w:gridCol w:w="850"/>
        <w:gridCol w:w="850"/>
        <w:gridCol w:w="850"/>
        <w:gridCol w:w="850"/>
      </w:tblGrid>
      <w:tr w:rsidR="00A14B06" w:rsidRPr="00A3656D" w14:paraId="67AE4AC6" w14:textId="77777777" w:rsidTr="00FB0D7D">
        <w:trPr>
          <w:trHeight w:val="20"/>
        </w:trPr>
        <w:tc>
          <w:tcPr>
            <w:tcW w:w="420" w:type="dxa"/>
            <w:tcBorders>
              <w:bottom w:val="nil"/>
            </w:tcBorders>
            <w:noWrap/>
            <w:hideMark/>
          </w:tcPr>
          <w:p w14:paraId="575EB21F" w14:textId="77777777" w:rsidR="00A14B06" w:rsidRPr="00A3656D" w:rsidRDefault="00A14B06" w:rsidP="00B357E3">
            <w:pPr>
              <w:keepNext/>
              <w:spacing w:line="240" w:lineRule="auto"/>
              <w:contextualSpacing/>
              <w:rPr>
                <w:sz w:val="16"/>
                <w:szCs w:val="16"/>
              </w:rPr>
            </w:pPr>
          </w:p>
        </w:tc>
        <w:tc>
          <w:tcPr>
            <w:tcW w:w="5102" w:type="dxa"/>
            <w:vMerge w:val="restart"/>
            <w:noWrap/>
            <w:hideMark/>
          </w:tcPr>
          <w:p w14:paraId="66E4273A" w14:textId="77777777" w:rsidR="00A14B06" w:rsidRPr="00A3656D" w:rsidRDefault="00A14B06" w:rsidP="00EC1E14">
            <w:pPr>
              <w:pStyle w:val="Beschriftung"/>
              <w:rPr>
                <w:sz w:val="16"/>
                <w:szCs w:val="16"/>
              </w:rPr>
            </w:pPr>
            <w:bookmarkStart w:id="100" w:name="_Toc217304408"/>
            <w:r w:rsidRPr="00B67BE3">
              <w:t xml:space="preserve">Tabelle </w:t>
            </w:r>
            <w:fldSimple w:instr=" STYLEREF 1 \s ">
              <w:r>
                <w:rPr>
                  <w:noProof/>
                </w:rPr>
                <w:t>4</w:t>
              </w:r>
            </w:fldSimple>
            <w:r w:rsidRPr="00B67BE3">
              <w:t>.</w:t>
            </w:r>
            <w:fldSimple w:instr=" SEQ Tabelle \* ARABIC \s 1 ">
              <w:r>
                <w:rPr>
                  <w:noProof/>
                </w:rPr>
                <w:t>15</w:t>
              </w:r>
            </w:fldSimple>
            <w:r w:rsidRPr="00B67BE3">
              <w:tab/>
            </w:r>
            <w:r>
              <w:t>Präventionspotential verschiedener Wege zur Erreichung mit Gesundheitsinformationen, u. a. zu Cannabis, nach Zielgruppe</w:t>
            </w:r>
            <w:bookmarkEnd w:id="100"/>
          </w:p>
          <w:p w14:paraId="59C1BF59" w14:textId="77777777" w:rsidR="00A14B06" w:rsidRDefault="00A14B06" w:rsidP="00B357E3">
            <w:pPr>
              <w:keepNext/>
              <w:spacing w:line="240" w:lineRule="auto"/>
              <w:contextualSpacing/>
              <w:rPr>
                <w:sz w:val="16"/>
                <w:szCs w:val="16"/>
              </w:rPr>
            </w:pPr>
          </w:p>
          <w:p w14:paraId="78D6AD05" w14:textId="77777777" w:rsidR="00A14B06" w:rsidRPr="00A3656D" w:rsidRDefault="00A14B06" w:rsidP="00B357E3">
            <w:pPr>
              <w:keepNext/>
              <w:spacing w:line="240" w:lineRule="auto"/>
              <w:contextualSpacing/>
              <w:rPr>
                <w:sz w:val="16"/>
                <w:szCs w:val="16"/>
              </w:rPr>
            </w:pPr>
            <w:r w:rsidRPr="00A3656D">
              <w:rPr>
                <w:sz w:val="16"/>
                <w:szCs w:val="16"/>
              </w:rPr>
              <w:t>Mythos</w:t>
            </w:r>
          </w:p>
        </w:tc>
        <w:tc>
          <w:tcPr>
            <w:tcW w:w="4250" w:type="dxa"/>
            <w:gridSpan w:val="5"/>
            <w:tcBorders>
              <w:bottom w:val="nil"/>
            </w:tcBorders>
            <w:noWrap/>
            <w:tcMar>
              <w:top w:w="57" w:type="dxa"/>
              <w:bottom w:w="57" w:type="dxa"/>
            </w:tcMar>
            <w:vAlign w:val="bottom"/>
            <w:hideMark/>
          </w:tcPr>
          <w:p w14:paraId="5EB8840A" w14:textId="77777777" w:rsidR="00A14B06" w:rsidRPr="0049722A" w:rsidRDefault="00A14B06" w:rsidP="00B357E3">
            <w:pPr>
              <w:keepNext/>
              <w:spacing w:line="240" w:lineRule="auto"/>
              <w:contextualSpacing/>
              <w:jc w:val="center"/>
              <w:rPr>
                <w:sz w:val="20"/>
                <w:szCs w:val="20"/>
              </w:rPr>
            </w:pPr>
            <w:proofErr w:type="spellStart"/>
            <w:r w:rsidRPr="0049722A">
              <w:rPr>
                <w:sz w:val="20"/>
                <w:szCs w:val="20"/>
              </w:rPr>
              <w:t>Adressat:innen</w:t>
            </w:r>
            <w:proofErr w:type="spellEnd"/>
            <w:r w:rsidRPr="0049722A">
              <w:rPr>
                <w:sz w:val="20"/>
                <w:szCs w:val="20"/>
              </w:rPr>
              <w:t xml:space="preserve"> bzw. Zielgruppen</w:t>
            </w:r>
          </w:p>
        </w:tc>
      </w:tr>
      <w:tr w:rsidR="00A14B06" w:rsidRPr="00A3656D" w14:paraId="6571062B" w14:textId="77777777" w:rsidTr="00FB0D7D">
        <w:trPr>
          <w:trHeight w:val="20"/>
        </w:trPr>
        <w:tc>
          <w:tcPr>
            <w:tcW w:w="420" w:type="dxa"/>
            <w:tcBorders>
              <w:top w:val="nil"/>
            </w:tcBorders>
            <w:noWrap/>
            <w:vAlign w:val="bottom"/>
            <w:hideMark/>
          </w:tcPr>
          <w:p w14:paraId="24777149"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102" w:type="dxa"/>
            <w:vMerge/>
            <w:vAlign w:val="bottom"/>
            <w:hideMark/>
          </w:tcPr>
          <w:p w14:paraId="1541D1D1" w14:textId="77777777" w:rsidR="00A14B06" w:rsidRPr="00A3656D" w:rsidRDefault="00A14B06" w:rsidP="00B357E3">
            <w:pPr>
              <w:keepNext/>
              <w:spacing w:line="240" w:lineRule="auto"/>
              <w:contextualSpacing/>
              <w:rPr>
                <w:sz w:val="16"/>
                <w:szCs w:val="16"/>
              </w:rPr>
            </w:pPr>
          </w:p>
        </w:tc>
        <w:tc>
          <w:tcPr>
            <w:tcW w:w="850" w:type="dxa"/>
            <w:tcBorders>
              <w:top w:val="nil"/>
            </w:tcBorders>
            <w:vAlign w:val="bottom"/>
            <w:hideMark/>
          </w:tcPr>
          <w:p w14:paraId="191AFFAB" w14:textId="77777777" w:rsidR="00A14B06" w:rsidRDefault="00A14B06" w:rsidP="00B357E3">
            <w:pPr>
              <w:keepNext/>
              <w:spacing w:line="240" w:lineRule="auto"/>
              <w:contextualSpacing/>
              <w:jc w:val="center"/>
              <w:rPr>
                <w:sz w:val="16"/>
                <w:szCs w:val="16"/>
              </w:rPr>
            </w:pPr>
            <w:r>
              <w:rPr>
                <w:sz w:val="16"/>
                <w:szCs w:val="16"/>
              </w:rPr>
              <w:t>Voll-</w:t>
            </w:r>
            <w:r>
              <w:rPr>
                <w:sz w:val="16"/>
                <w:szCs w:val="16"/>
              </w:rPr>
              <w:br/>
              <w:t>jährige</w:t>
            </w:r>
            <w:r>
              <w:rPr>
                <w:sz w:val="16"/>
                <w:szCs w:val="16"/>
              </w:rPr>
              <w:br/>
              <w:t>(18-70 J.)</w:t>
            </w:r>
          </w:p>
          <w:p w14:paraId="3BCEF433"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0D7B2165" w14:textId="77777777" w:rsidR="00A14B06" w:rsidRDefault="00A14B06" w:rsidP="00B357E3">
            <w:pPr>
              <w:keepNext/>
              <w:spacing w:line="240" w:lineRule="auto"/>
              <w:contextualSpacing/>
              <w:jc w:val="center"/>
              <w:rPr>
                <w:sz w:val="16"/>
                <w:szCs w:val="16"/>
              </w:rPr>
            </w:pPr>
            <w:r>
              <w:rPr>
                <w:sz w:val="16"/>
                <w:szCs w:val="16"/>
              </w:rPr>
              <w:t>Minderjährige</w:t>
            </w:r>
            <w:r>
              <w:rPr>
                <w:sz w:val="16"/>
                <w:szCs w:val="16"/>
              </w:rPr>
              <w:br/>
              <w:t>(16-17 J.)</w:t>
            </w:r>
          </w:p>
          <w:p w14:paraId="47BCE380"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34708E1A" w14:textId="77777777" w:rsidR="00A14B06" w:rsidRDefault="00A14B06" w:rsidP="00B357E3">
            <w:pPr>
              <w:keepNext/>
              <w:spacing w:line="240" w:lineRule="auto"/>
              <w:contextualSpacing/>
              <w:jc w:val="center"/>
              <w:rPr>
                <w:sz w:val="16"/>
                <w:szCs w:val="16"/>
              </w:rPr>
            </w:pPr>
            <w:r>
              <w:rPr>
                <w:sz w:val="16"/>
                <w:szCs w:val="16"/>
              </w:rPr>
              <w:t>Konsum</w:t>
            </w:r>
            <w:r>
              <w:rPr>
                <w:sz w:val="16"/>
                <w:szCs w:val="16"/>
              </w:rPr>
              <w:br/>
              <w:t>(30 Tage)</w:t>
            </w:r>
          </w:p>
          <w:p w14:paraId="5D0844CC"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21443FA5" w14:textId="77777777" w:rsidR="00A14B06" w:rsidRDefault="00A14B06" w:rsidP="00B357E3">
            <w:pPr>
              <w:keepNext/>
              <w:spacing w:line="240" w:lineRule="auto"/>
              <w:contextualSpacing/>
              <w:jc w:val="center"/>
              <w:rPr>
                <w:sz w:val="16"/>
                <w:szCs w:val="16"/>
              </w:rPr>
            </w:pPr>
            <w:r>
              <w:rPr>
                <w:sz w:val="16"/>
                <w:szCs w:val="16"/>
              </w:rPr>
              <w:t>jung Erwachsen</w:t>
            </w:r>
            <w:r>
              <w:rPr>
                <w:sz w:val="16"/>
                <w:szCs w:val="16"/>
              </w:rPr>
              <w:br/>
              <w:t>(18-26 J.)</w:t>
            </w:r>
          </w:p>
          <w:p w14:paraId="524A683E" w14:textId="77777777" w:rsidR="00A14B06" w:rsidRPr="00A3656D" w:rsidRDefault="00A14B06" w:rsidP="00B357E3">
            <w:pPr>
              <w:keepNext/>
              <w:spacing w:line="240" w:lineRule="auto"/>
              <w:contextualSpacing/>
              <w:jc w:val="center"/>
              <w:rPr>
                <w:sz w:val="16"/>
                <w:szCs w:val="16"/>
              </w:rPr>
            </w:pPr>
            <w:r>
              <w:rPr>
                <w:i/>
                <w:sz w:val="16"/>
                <w:szCs w:val="16"/>
              </w:rPr>
              <w:t>Punkte</w:t>
            </w:r>
          </w:p>
        </w:tc>
        <w:tc>
          <w:tcPr>
            <w:tcW w:w="850" w:type="dxa"/>
            <w:tcBorders>
              <w:top w:val="nil"/>
            </w:tcBorders>
            <w:vAlign w:val="bottom"/>
          </w:tcPr>
          <w:p w14:paraId="0B8E016C" w14:textId="77777777" w:rsidR="00A14B06" w:rsidRDefault="00A14B06" w:rsidP="00B357E3">
            <w:pPr>
              <w:keepNext/>
              <w:spacing w:line="240" w:lineRule="auto"/>
              <w:contextualSpacing/>
              <w:jc w:val="center"/>
              <w:rPr>
                <w:sz w:val="16"/>
                <w:szCs w:val="16"/>
              </w:rPr>
            </w:pPr>
            <w:r>
              <w:rPr>
                <w:sz w:val="16"/>
                <w:szCs w:val="16"/>
              </w:rPr>
              <w:t>Eltern minderj. Kinder</w:t>
            </w:r>
          </w:p>
          <w:p w14:paraId="61D9391D" w14:textId="77777777" w:rsidR="00A14B06" w:rsidRPr="00A3656D" w:rsidRDefault="00A14B06" w:rsidP="00B357E3">
            <w:pPr>
              <w:keepNext/>
              <w:spacing w:line="240" w:lineRule="auto"/>
              <w:contextualSpacing/>
              <w:jc w:val="center"/>
              <w:rPr>
                <w:sz w:val="16"/>
                <w:szCs w:val="16"/>
              </w:rPr>
            </w:pPr>
            <w:r>
              <w:rPr>
                <w:i/>
                <w:sz w:val="16"/>
                <w:szCs w:val="16"/>
              </w:rPr>
              <w:t>Punkte</w:t>
            </w:r>
          </w:p>
        </w:tc>
      </w:tr>
      <w:tr w:rsidR="00A14B06" w:rsidRPr="00F06755" w14:paraId="2ACA36B5" w14:textId="77777777" w:rsidTr="00B357E3">
        <w:trPr>
          <w:trHeight w:val="20"/>
        </w:trPr>
        <w:tc>
          <w:tcPr>
            <w:tcW w:w="420" w:type="dxa"/>
            <w:shd w:val="clear" w:color="auto" w:fill="D9D9D9" w:themeFill="background1" w:themeFillShade="D9"/>
            <w:noWrap/>
            <w:vAlign w:val="center"/>
            <w:hideMark/>
          </w:tcPr>
          <w:p w14:paraId="3C068A65" w14:textId="77777777" w:rsidR="00A14B06" w:rsidRPr="00F06755" w:rsidRDefault="00A14B06" w:rsidP="00233A69">
            <w:pPr>
              <w:keepNext/>
              <w:spacing w:line="240" w:lineRule="auto"/>
              <w:contextualSpacing/>
              <w:rPr>
                <w:sz w:val="18"/>
                <w:szCs w:val="18"/>
              </w:rPr>
            </w:pPr>
            <w:r w:rsidRPr="00F06755">
              <w:rPr>
                <w:sz w:val="18"/>
                <w:szCs w:val="18"/>
              </w:rPr>
              <w:t>1</w:t>
            </w:r>
          </w:p>
        </w:tc>
        <w:tc>
          <w:tcPr>
            <w:tcW w:w="5102" w:type="dxa"/>
            <w:shd w:val="clear" w:color="auto" w:fill="D9D9D9" w:themeFill="background1" w:themeFillShade="D9"/>
            <w:hideMark/>
          </w:tcPr>
          <w:p w14:paraId="61F8184F"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Angehörige</w:t>
            </w:r>
          </w:p>
        </w:tc>
        <w:tc>
          <w:tcPr>
            <w:tcW w:w="850" w:type="dxa"/>
            <w:shd w:val="clear" w:color="auto" w:fill="D9D9D9" w:themeFill="background1" w:themeFillShade="D9"/>
          </w:tcPr>
          <w:p w14:paraId="05C983D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24</w:t>
            </w:r>
          </w:p>
        </w:tc>
        <w:tc>
          <w:tcPr>
            <w:tcW w:w="850" w:type="dxa"/>
            <w:shd w:val="clear" w:color="auto" w:fill="D9D9D9" w:themeFill="background1" w:themeFillShade="D9"/>
          </w:tcPr>
          <w:p w14:paraId="1ED298B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45</w:t>
            </w:r>
          </w:p>
        </w:tc>
        <w:tc>
          <w:tcPr>
            <w:tcW w:w="850" w:type="dxa"/>
            <w:shd w:val="clear" w:color="auto" w:fill="D9D9D9" w:themeFill="background1" w:themeFillShade="D9"/>
          </w:tcPr>
          <w:p w14:paraId="103A136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31</w:t>
            </w:r>
          </w:p>
        </w:tc>
        <w:tc>
          <w:tcPr>
            <w:tcW w:w="850" w:type="dxa"/>
            <w:shd w:val="clear" w:color="auto" w:fill="D9D9D9" w:themeFill="background1" w:themeFillShade="D9"/>
          </w:tcPr>
          <w:p w14:paraId="1F08201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32</w:t>
            </w:r>
          </w:p>
        </w:tc>
        <w:tc>
          <w:tcPr>
            <w:tcW w:w="850" w:type="dxa"/>
            <w:shd w:val="clear" w:color="auto" w:fill="D9D9D9" w:themeFill="background1" w:themeFillShade="D9"/>
          </w:tcPr>
          <w:p w14:paraId="15C467A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24</w:t>
            </w:r>
          </w:p>
        </w:tc>
      </w:tr>
      <w:tr w:rsidR="00A14B06" w:rsidRPr="00F06755" w14:paraId="67A0A890" w14:textId="77777777" w:rsidTr="00B357E3">
        <w:trPr>
          <w:trHeight w:val="20"/>
        </w:trPr>
        <w:tc>
          <w:tcPr>
            <w:tcW w:w="420" w:type="dxa"/>
            <w:noWrap/>
            <w:vAlign w:val="center"/>
            <w:hideMark/>
          </w:tcPr>
          <w:p w14:paraId="2AA195F2" w14:textId="77777777" w:rsidR="00A14B06" w:rsidRPr="00F06755" w:rsidRDefault="00A14B06" w:rsidP="00233A69">
            <w:pPr>
              <w:keepNext/>
              <w:spacing w:line="240" w:lineRule="auto"/>
              <w:contextualSpacing/>
              <w:rPr>
                <w:sz w:val="18"/>
                <w:szCs w:val="18"/>
              </w:rPr>
            </w:pPr>
            <w:r w:rsidRPr="00F06755">
              <w:rPr>
                <w:sz w:val="18"/>
                <w:szCs w:val="18"/>
              </w:rPr>
              <w:t>2</w:t>
            </w:r>
          </w:p>
        </w:tc>
        <w:tc>
          <w:tcPr>
            <w:tcW w:w="5102" w:type="dxa"/>
            <w:hideMark/>
          </w:tcPr>
          <w:p w14:paraId="140236B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Apotheke / Arztpraxis</w:t>
            </w:r>
          </w:p>
        </w:tc>
        <w:tc>
          <w:tcPr>
            <w:tcW w:w="850" w:type="dxa"/>
          </w:tcPr>
          <w:p w14:paraId="33FAB1A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57</w:t>
            </w:r>
          </w:p>
        </w:tc>
        <w:tc>
          <w:tcPr>
            <w:tcW w:w="850" w:type="dxa"/>
          </w:tcPr>
          <w:p w14:paraId="337D0D1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35</w:t>
            </w:r>
          </w:p>
        </w:tc>
        <w:tc>
          <w:tcPr>
            <w:tcW w:w="850" w:type="dxa"/>
          </w:tcPr>
          <w:p w14:paraId="5F6CB7A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43</w:t>
            </w:r>
          </w:p>
        </w:tc>
        <w:tc>
          <w:tcPr>
            <w:tcW w:w="850" w:type="dxa"/>
          </w:tcPr>
          <w:p w14:paraId="68CF2CC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46</w:t>
            </w:r>
          </w:p>
        </w:tc>
        <w:tc>
          <w:tcPr>
            <w:tcW w:w="850" w:type="dxa"/>
          </w:tcPr>
          <w:p w14:paraId="6EF5D2B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51</w:t>
            </w:r>
          </w:p>
        </w:tc>
      </w:tr>
      <w:tr w:rsidR="00A14B06" w:rsidRPr="00F06755" w14:paraId="42A8A528" w14:textId="77777777" w:rsidTr="00B357E3">
        <w:trPr>
          <w:trHeight w:val="20"/>
        </w:trPr>
        <w:tc>
          <w:tcPr>
            <w:tcW w:w="420" w:type="dxa"/>
            <w:shd w:val="clear" w:color="auto" w:fill="D9D9D9" w:themeFill="background1" w:themeFillShade="D9"/>
            <w:noWrap/>
            <w:vAlign w:val="center"/>
            <w:hideMark/>
          </w:tcPr>
          <w:p w14:paraId="196F9B9E" w14:textId="77777777" w:rsidR="00A14B06" w:rsidRPr="00F06755" w:rsidRDefault="00A14B06" w:rsidP="00233A69">
            <w:pPr>
              <w:keepNext/>
              <w:spacing w:line="240" w:lineRule="auto"/>
              <w:contextualSpacing/>
              <w:rPr>
                <w:sz w:val="18"/>
                <w:szCs w:val="18"/>
              </w:rPr>
            </w:pPr>
            <w:r w:rsidRPr="00F06755">
              <w:rPr>
                <w:sz w:val="18"/>
                <w:szCs w:val="18"/>
              </w:rPr>
              <w:t>3</w:t>
            </w:r>
          </w:p>
        </w:tc>
        <w:tc>
          <w:tcPr>
            <w:tcW w:w="5102" w:type="dxa"/>
            <w:shd w:val="clear" w:color="auto" w:fill="D9D9D9" w:themeFill="background1" w:themeFillShade="D9"/>
            <w:hideMark/>
          </w:tcPr>
          <w:p w14:paraId="69B1C72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Krankenkasse</w:t>
            </w:r>
          </w:p>
        </w:tc>
        <w:tc>
          <w:tcPr>
            <w:tcW w:w="850" w:type="dxa"/>
            <w:shd w:val="clear" w:color="auto" w:fill="D9D9D9" w:themeFill="background1" w:themeFillShade="D9"/>
          </w:tcPr>
          <w:p w14:paraId="6432EDD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17</w:t>
            </w:r>
          </w:p>
        </w:tc>
        <w:tc>
          <w:tcPr>
            <w:tcW w:w="850" w:type="dxa"/>
            <w:shd w:val="clear" w:color="auto" w:fill="D9D9D9" w:themeFill="background1" w:themeFillShade="D9"/>
          </w:tcPr>
          <w:p w14:paraId="10DAA7C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c>
          <w:tcPr>
            <w:tcW w:w="850" w:type="dxa"/>
            <w:shd w:val="clear" w:color="auto" w:fill="D9D9D9" w:themeFill="background1" w:themeFillShade="D9"/>
          </w:tcPr>
          <w:p w14:paraId="2F621A0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w:t>
            </w:r>
          </w:p>
        </w:tc>
        <w:tc>
          <w:tcPr>
            <w:tcW w:w="850" w:type="dxa"/>
            <w:shd w:val="clear" w:color="auto" w:fill="D9D9D9" w:themeFill="background1" w:themeFillShade="D9"/>
          </w:tcPr>
          <w:p w14:paraId="618DA85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13</w:t>
            </w:r>
          </w:p>
        </w:tc>
        <w:tc>
          <w:tcPr>
            <w:tcW w:w="850" w:type="dxa"/>
            <w:shd w:val="clear" w:color="auto" w:fill="D9D9D9" w:themeFill="background1" w:themeFillShade="D9"/>
          </w:tcPr>
          <w:p w14:paraId="127F8F4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14</w:t>
            </w:r>
          </w:p>
        </w:tc>
      </w:tr>
      <w:tr w:rsidR="00A14B06" w:rsidRPr="00F06755" w14:paraId="75B58A95" w14:textId="77777777" w:rsidTr="00B357E3">
        <w:trPr>
          <w:trHeight w:val="20"/>
        </w:trPr>
        <w:tc>
          <w:tcPr>
            <w:tcW w:w="420" w:type="dxa"/>
            <w:noWrap/>
            <w:vAlign w:val="center"/>
            <w:hideMark/>
          </w:tcPr>
          <w:p w14:paraId="5AD4CDDD" w14:textId="77777777" w:rsidR="00A14B06" w:rsidRPr="00F06755" w:rsidRDefault="00A14B06" w:rsidP="00233A69">
            <w:pPr>
              <w:keepNext/>
              <w:spacing w:line="240" w:lineRule="auto"/>
              <w:contextualSpacing/>
              <w:rPr>
                <w:sz w:val="18"/>
                <w:szCs w:val="18"/>
              </w:rPr>
            </w:pPr>
            <w:r w:rsidRPr="00F06755">
              <w:rPr>
                <w:sz w:val="18"/>
                <w:szCs w:val="18"/>
              </w:rPr>
              <w:t>4</w:t>
            </w:r>
          </w:p>
        </w:tc>
        <w:tc>
          <w:tcPr>
            <w:tcW w:w="5102" w:type="dxa"/>
            <w:hideMark/>
          </w:tcPr>
          <w:p w14:paraId="30EA8B6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Beratungsstelle</w:t>
            </w:r>
          </w:p>
        </w:tc>
        <w:tc>
          <w:tcPr>
            <w:tcW w:w="850" w:type="dxa"/>
          </w:tcPr>
          <w:p w14:paraId="30F39CE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28</w:t>
            </w:r>
          </w:p>
        </w:tc>
        <w:tc>
          <w:tcPr>
            <w:tcW w:w="850" w:type="dxa"/>
          </w:tcPr>
          <w:p w14:paraId="0CD72EA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18</w:t>
            </w:r>
          </w:p>
        </w:tc>
        <w:tc>
          <w:tcPr>
            <w:tcW w:w="850" w:type="dxa"/>
          </w:tcPr>
          <w:p w14:paraId="36246866"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24</w:t>
            </w:r>
          </w:p>
        </w:tc>
        <w:tc>
          <w:tcPr>
            <w:tcW w:w="850" w:type="dxa"/>
          </w:tcPr>
          <w:p w14:paraId="2DC5D45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22</w:t>
            </w:r>
          </w:p>
        </w:tc>
        <w:tc>
          <w:tcPr>
            <w:tcW w:w="850" w:type="dxa"/>
          </w:tcPr>
          <w:p w14:paraId="196FEBC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28</w:t>
            </w:r>
          </w:p>
        </w:tc>
      </w:tr>
      <w:tr w:rsidR="00A14B06" w:rsidRPr="00F06755" w14:paraId="0F751B39" w14:textId="77777777" w:rsidTr="00B357E3">
        <w:trPr>
          <w:trHeight w:val="20"/>
        </w:trPr>
        <w:tc>
          <w:tcPr>
            <w:tcW w:w="420" w:type="dxa"/>
            <w:shd w:val="clear" w:color="auto" w:fill="D9D9D9" w:themeFill="background1" w:themeFillShade="D9"/>
            <w:noWrap/>
            <w:vAlign w:val="center"/>
            <w:hideMark/>
          </w:tcPr>
          <w:p w14:paraId="50926D0A" w14:textId="77777777" w:rsidR="00A14B06" w:rsidRPr="00F06755" w:rsidRDefault="00A14B06" w:rsidP="00233A69">
            <w:pPr>
              <w:keepNext/>
              <w:spacing w:line="240" w:lineRule="auto"/>
              <w:contextualSpacing/>
              <w:rPr>
                <w:sz w:val="18"/>
                <w:szCs w:val="18"/>
              </w:rPr>
            </w:pPr>
            <w:r w:rsidRPr="00F06755">
              <w:rPr>
                <w:sz w:val="18"/>
                <w:szCs w:val="18"/>
              </w:rPr>
              <w:t>5</w:t>
            </w:r>
          </w:p>
        </w:tc>
        <w:tc>
          <w:tcPr>
            <w:tcW w:w="5102" w:type="dxa"/>
            <w:shd w:val="clear" w:color="auto" w:fill="D9D9D9" w:themeFill="background1" w:themeFillShade="D9"/>
            <w:hideMark/>
          </w:tcPr>
          <w:p w14:paraId="1C6DFCAA"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Behörde / </w:t>
            </w:r>
            <w:proofErr w:type="spellStart"/>
            <w:r w:rsidRPr="00233A69">
              <w:rPr>
                <w:rFonts w:cstheme="minorHAnsi"/>
                <w:sz w:val="18"/>
                <w:szCs w:val="18"/>
              </w:rPr>
              <w:t>städt</w:t>
            </w:r>
            <w:proofErr w:type="spellEnd"/>
            <w:r w:rsidRPr="00233A69">
              <w:rPr>
                <w:rFonts w:cstheme="minorHAnsi"/>
                <w:sz w:val="18"/>
                <w:szCs w:val="18"/>
              </w:rPr>
              <w:t xml:space="preserve"> Verwaltung / Kommune / Landkreis</w:t>
            </w:r>
          </w:p>
        </w:tc>
        <w:tc>
          <w:tcPr>
            <w:tcW w:w="850" w:type="dxa"/>
            <w:shd w:val="clear" w:color="auto" w:fill="D9D9D9" w:themeFill="background1" w:themeFillShade="D9"/>
          </w:tcPr>
          <w:p w14:paraId="4282CC0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shd w:val="clear" w:color="auto" w:fill="D9D9D9" w:themeFill="background1" w:themeFillShade="D9"/>
          </w:tcPr>
          <w:p w14:paraId="2EDA840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c>
          <w:tcPr>
            <w:tcW w:w="850" w:type="dxa"/>
            <w:shd w:val="clear" w:color="auto" w:fill="D9D9D9" w:themeFill="background1" w:themeFillShade="D9"/>
          </w:tcPr>
          <w:p w14:paraId="10071B8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c>
          <w:tcPr>
            <w:tcW w:w="850" w:type="dxa"/>
            <w:shd w:val="clear" w:color="auto" w:fill="D9D9D9" w:themeFill="background1" w:themeFillShade="D9"/>
          </w:tcPr>
          <w:p w14:paraId="7BB85CA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shd w:val="clear" w:color="auto" w:fill="D9D9D9" w:themeFill="background1" w:themeFillShade="D9"/>
          </w:tcPr>
          <w:p w14:paraId="6AC7D64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r>
      <w:tr w:rsidR="00A14B06" w:rsidRPr="00F06755" w14:paraId="57AD36F3" w14:textId="77777777" w:rsidTr="00B357E3">
        <w:trPr>
          <w:trHeight w:val="20"/>
        </w:trPr>
        <w:tc>
          <w:tcPr>
            <w:tcW w:w="420" w:type="dxa"/>
            <w:noWrap/>
            <w:vAlign w:val="center"/>
            <w:hideMark/>
          </w:tcPr>
          <w:p w14:paraId="1AA205B1" w14:textId="77777777" w:rsidR="00A14B06" w:rsidRPr="00F06755" w:rsidRDefault="00A14B06" w:rsidP="00233A69">
            <w:pPr>
              <w:keepNext/>
              <w:spacing w:line="240" w:lineRule="auto"/>
              <w:contextualSpacing/>
              <w:rPr>
                <w:sz w:val="18"/>
                <w:szCs w:val="18"/>
              </w:rPr>
            </w:pPr>
            <w:r w:rsidRPr="00F06755">
              <w:rPr>
                <w:sz w:val="18"/>
                <w:szCs w:val="18"/>
              </w:rPr>
              <w:t>6</w:t>
            </w:r>
          </w:p>
        </w:tc>
        <w:tc>
          <w:tcPr>
            <w:tcW w:w="5102" w:type="dxa"/>
            <w:hideMark/>
          </w:tcPr>
          <w:p w14:paraId="54C122A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Nachrichtenseiten</w:t>
            </w:r>
          </w:p>
        </w:tc>
        <w:tc>
          <w:tcPr>
            <w:tcW w:w="850" w:type="dxa"/>
          </w:tcPr>
          <w:p w14:paraId="105C3CB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20</w:t>
            </w:r>
          </w:p>
        </w:tc>
        <w:tc>
          <w:tcPr>
            <w:tcW w:w="850" w:type="dxa"/>
          </w:tcPr>
          <w:p w14:paraId="3D91E13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32</w:t>
            </w:r>
          </w:p>
        </w:tc>
        <w:tc>
          <w:tcPr>
            <w:tcW w:w="850" w:type="dxa"/>
          </w:tcPr>
          <w:p w14:paraId="207ADA2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23</w:t>
            </w:r>
          </w:p>
        </w:tc>
        <w:tc>
          <w:tcPr>
            <w:tcW w:w="850" w:type="dxa"/>
          </w:tcPr>
          <w:p w14:paraId="24108AE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28</w:t>
            </w:r>
          </w:p>
        </w:tc>
        <w:tc>
          <w:tcPr>
            <w:tcW w:w="850" w:type="dxa"/>
          </w:tcPr>
          <w:p w14:paraId="29AC726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22</w:t>
            </w:r>
          </w:p>
        </w:tc>
      </w:tr>
      <w:tr w:rsidR="00A14B06" w:rsidRPr="00F06755" w14:paraId="0F751557" w14:textId="77777777" w:rsidTr="00B357E3">
        <w:trPr>
          <w:trHeight w:val="20"/>
        </w:trPr>
        <w:tc>
          <w:tcPr>
            <w:tcW w:w="420" w:type="dxa"/>
            <w:shd w:val="clear" w:color="auto" w:fill="D9D9D9" w:themeFill="background1" w:themeFillShade="D9"/>
            <w:noWrap/>
            <w:vAlign w:val="center"/>
            <w:hideMark/>
          </w:tcPr>
          <w:p w14:paraId="2B21F334" w14:textId="77777777" w:rsidR="00A14B06" w:rsidRPr="00F06755" w:rsidRDefault="00A14B06" w:rsidP="00233A69">
            <w:pPr>
              <w:keepNext/>
              <w:spacing w:line="240" w:lineRule="auto"/>
              <w:contextualSpacing/>
              <w:rPr>
                <w:sz w:val="18"/>
                <w:szCs w:val="18"/>
              </w:rPr>
            </w:pPr>
            <w:r w:rsidRPr="00F06755">
              <w:rPr>
                <w:sz w:val="18"/>
                <w:szCs w:val="18"/>
              </w:rPr>
              <w:t>7</w:t>
            </w:r>
          </w:p>
        </w:tc>
        <w:tc>
          <w:tcPr>
            <w:tcW w:w="5102" w:type="dxa"/>
            <w:shd w:val="clear" w:color="auto" w:fill="D9D9D9" w:themeFill="background1" w:themeFillShade="D9"/>
            <w:hideMark/>
          </w:tcPr>
          <w:p w14:paraId="507BCD15"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Internet - </w:t>
            </w:r>
            <w:proofErr w:type="spellStart"/>
            <w:r w:rsidRPr="00233A69">
              <w:rPr>
                <w:rFonts w:cstheme="minorHAnsi"/>
                <w:sz w:val="18"/>
                <w:szCs w:val="18"/>
              </w:rPr>
              <w:t>med</w:t>
            </w:r>
            <w:proofErr w:type="spellEnd"/>
            <w:r w:rsidRPr="00233A69">
              <w:rPr>
                <w:rFonts w:cstheme="minorHAnsi"/>
                <w:sz w:val="18"/>
                <w:szCs w:val="18"/>
              </w:rPr>
              <w:t xml:space="preserve"> Seiten / Gesundheitsportale</w:t>
            </w:r>
          </w:p>
        </w:tc>
        <w:tc>
          <w:tcPr>
            <w:tcW w:w="850" w:type="dxa"/>
            <w:shd w:val="clear" w:color="auto" w:fill="D9D9D9" w:themeFill="background1" w:themeFillShade="D9"/>
          </w:tcPr>
          <w:p w14:paraId="38778B8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40</w:t>
            </w:r>
          </w:p>
        </w:tc>
        <w:tc>
          <w:tcPr>
            <w:tcW w:w="850" w:type="dxa"/>
            <w:shd w:val="clear" w:color="auto" w:fill="D9D9D9" w:themeFill="background1" w:themeFillShade="D9"/>
          </w:tcPr>
          <w:p w14:paraId="5D2F846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34</w:t>
            </w:r>
          </w:p>
        </w:tc>
        <w:tc>
          <w:tcPr>
            <w:tcW w:w="850" w:type="dxa"/>
            <w:shd w:val="clear" w:color="auto" w:fill="D9D9D9" w:themeFill="background1" w:themeFillShade="D9"/>
          </w:tcPr>
          <w:p w14:paraId="02F7CB5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46</w:t>
            </w:r>
          </w:p>
        </w:tc>
        <w:tc>
          <w:tcPr>
            <w:tcW w:w="850" w:type="dxa"/>
            <w:shd w:val="clear" w:color="auto" w:fill="D9D9D9" w:themeFill="background1" w:themeFillShade="D9"/>
          </w:tcPr>
          <w:p w14:paraId="773FE97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42</w:t>
            </w:r>
          </w:p>
        </w:tc>
        <w:tc>
          <w:tcPr>
            <w:tcW w:w="850" w:type="dxa"/>
            <w:shd w:val="clear" w:color="auto" w:fill="D9D9D9" w:themeFill="background1" w:themeFillShade="D9"/>
          </w:tcPr>
          <w:p w14:paraId="69EBA06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47</w:t>
            </w:r>
          </w:p>
        </w:tc>
      </w:tr>
      <w:tr w:rsidR="00A14B06" w:rsidRPr="00F06755" w14:paraId="13C5FD05" w14:textId="77777777" w:rsidTr="00B357E3">
        <w:trPr>
          <w:trHeight w:val="20"/>
        </w:trPr>
        <w:tc>
          <w:tcPr>
            <w:tcW w:w="420" w:type="dxa"/>
            <w:noWrap/>
            <w:vAlign w:val="center"/>
            <w:hideMark/>
          </w:tcPr>
          <w:p w14:paraId="19C06B7F" w14:textId="77777777" w:rsidR="00A14B06" w:rsidRPr="00F06755" w:rsidRDefault="00A14B06" w:rsidP="00233A69">
            <w:pPr>
              <w:keepNext/>
              <w:spacing w:line="240" w:lineRule="auto"/>
              <w:contextualSpacing/>
              <w:rPr>
                <w:sz w:val="18"/>
                <w:szCs w:val="18"/>
              </w:rPr>
            </w:pPr>
            <w:r w:rsidRPr="00F06755">
              <w:rPr>
                <w:sz w:val="18"/>
                <w:szCs w:val="18"/>
              </w:rPr>
              <w:t>8</w:t>
            </w:r>
          </w:p>
        </w:tc>
        <w:tc>
          <w:tcPr>
            <w:tcW w:w="5102" w:type="dxa"/>
            <w:hideMark/>
          </w:tcPr>
          <w:p w14:paraId="05E8A628"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Foren</w:t>
            </w:r>
          </w:p>
        </w:tc>
        <w:tc>
          <w:tcPr>
            <w:tcW w:w="850" w:type="dxa"/>
          </w:tcPr>
          <w:p w14:paraId="493AF6C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16</w:t>
            </w:r>
          </w:p>
        </w:tc>
        <w:tc>
          <w:tcPr>
            <w:tcW w:w="850" w:type="dxa"/>
          </w:tcPr>
          <w:p w14:paraId="761A8E4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20</w:t>
            </w:r>
          </w:p>
        </w:tc>
        <w:tc>
          <w:tcPr>
            <w:tcW w:w="850" w:type="dxa"/>
          </w:tcPr>
          <w:p w14:paraId="73D227E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26</w:t>
            </w:r>
          </w:p>
        </w:tc>
        <w:tc>
          <w:tcPr>
            <w:tcW w:w="850" w:type="dxa"/>
          </w:tcPr>
          <w:p w14:paraId="605142D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19</w:t>
            </w:r>
          </w:p>
        </w:tc>
        <w:tc>
          <w:tcPr>
            <w:tcW w:w="850" w:type="dxa"/>
          </w:tcPr>
          <w:p w14:paraId="287E63C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19</w:t>
            </w:r>
          </w:p>
        </w:tc>
      </w:tr>
      <w:tr w:rsidR="00A14B06" w:rsidRPr="00F06755" w14:paraId="3E3260E9" w14:textId="77777777" w:rsidTr="00B357E3">
        <w:trPr>
          <w:trHeight w:val="20"/>
        </w:trPr>
        <w:tc>
          <w:tcPr>
            <w:tcW w:w="420" w:type="dxa"/>
            <w:shd w:val="clear" w:color="auto" w:fill="D9D9D9" w:themeFill="background1" w:themeFillShade="D9"/>
            <w:noWrap/>
            <w:vAlign w:val="center"/>
            <w:hideMark/>
          </w:tcPr>
          <w:p w14:paraId="2D885FBE" w14:textId="77777777" w:rsidR="00A14B06" w:rsidRPr="00F06755" w:rsidRDefault="00A14B06" w:rsidP="00233A69">
            <w:pPr>
              <w:keepNext/>
              <w:spacing w:line="240" w:lineRule="auto"/>
              <w:contextualSpacing/>
              <w:rPr>
                <w:sz w:val="18"/>
                <w:szCs w:val="18"/>
              </w:rPr>
            </w:pPr>
            <w:r w:rsidRPr="00F06755">
              <w:rPr>
                <w:sz w:val="18"/>
                <w:szCs w:val="18"/>
              </w:rPr>
              <w:t>9</w:t>
            </w:r>
          </w:p>
        </w:tc>
        <w:tc>
          <w:tcPr>
            <w:tcW w:w="5102" w:type="dxa"/>
            <w:shd w:val="clear" w:color="auto" w:fill="D9D9D9" w:themeFill="background1" w:themeFillShade="D9"/>
            <w:hideMark/>
          </w:tcPr>
          <w:p w14:paraId="63CDB4F8"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Suchmaschinen</w:t>
            </w:r>
          </w:p>
        </w:tc>
        <w:tc>
          <w:tcPr>
            <w:tcW w:w="850" w:type="dxa"/>
            <w:shd w:val="clear" w:color="auto" w:fill="D9D9D9" w:themeFill="background1" w:themeFillShade="D9"/>
          </w:tcPr>
          <w:p w14:paraId="65A469B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36</w:t>
            </w:r>
          </w:p>
        </w:tc>
        <w:tc>
          <w:tcPr>
            <w:tcW w:w="850" w:type="dxa"/>
            <w:shd w:val="clear" w:color="auto" w:fill="D9D9D9" w:themeFill="background1" w:themeFillShade="D9"/>
          </w:tcPr>
          <w:p w14:paraId="6F790A6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35</w:t>
            </w:r>
          </w:p>
        </w:tc>
        <w:tc>
          <w:tcPr>
            <w:tcW w:w="850" w:type="dxa"/>
            <w:shd w:val="clear" w:color="auto" w:fill="D9D9D9" w:themeFill="background1" w:themeFillShade="D9"/>
          </w:tcPr>
          <w:p w14:paraId="119087E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41</w:t>
            </w:r>
          </w:p>
        </w:tc>
        <w:tc>
          <w:tcPr>
            <w:tcW w:w="850" w:type="dxa"/>
            <w:shd w:val="clear" w:color="auto" w:fill="D9D9D9" w:themeFill="background1" w:themeFillShade="D9"/>
          </w:tcPr>
          <w:p w14:paraId="70BA803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41</w:t>
            </w:r>
          </w:p>
        </w:tc>
        <w:tc>
          <w:tcPr>
            <w:tcW w:w="850" w:type="dxa"/>
            <w:shd w:val="clear" w:color="auto" w:fill="D9D9D9" w:themeFill="background1" w:themeFillShade="D9"/>
          </w:tcPr>
          <w:p w14:paraId="3DD5628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40</w:t>
            </w:r>
          </w:p>
        </w:tc>
      </w:tr>
      <w:tr w:rsidR="00A14B06" w:rsidRPr="00F06755" w14:paraId="3F9F4033" w14:textId="77777777" w:rsidTr="00B357E3">
        <w:trPr>
          <w:trHeight w:val="20"/>
        </w:trPr>
        <w:tc>
          <w:tcPr>
            <w:tcW w:w="420" w:type="dxa"/>
            <w:noWrap/>
            <w:vAlign w:val="center"/>
            <w:hideMark/>
          </w:tcPr>
          <w:p w14:paraId="2DBCB27F" w14:textId="77777777" w:rsidR="00A14B06" w:rsidRPr="00F06755" w:rsidRDefault="00A14B06" w:rsidP="00233A69">
            <w:pPr>
              <w:keepNext/>
              <w:spacing w:line="240" w:lineRule="auto"/>
              <w:contextualSpacing/>
              <w:rPr>
                <w:sz w:val="18"/>
                <w:szCs w:val="18"/>
              </w:rPr>
            </w:pPr>
            <w:r w:rsidRPr="00F06755">
              <w:rPr>
                <w:sz w:val="18"/>
                <w:szCs w:val="18"/>
              </w:rPr>
              <w:t>10</w:t>
            </w:r>
          </w:p>
        </w:tc>
        <w:tc>
          <w:tcPr>
            <w:tcW w:w="5102" w:type="dxa"/>
            <w:hideMark/>
          </w:tcPr>
          <w:p w14:paraId="3B188289"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Videosammlungen</w:t>
            </w:r>
          </w:p>
        </w:tc>
        <w:tc>
          <w:tcPr>
            <w:tcW w:w="850" w:type="dxa"/>
          </w:tcPr>
          <w:p w14:paraId="365497C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11</w:t>
            </w:r>
          </w:p>
        </w:tc>
        <w:tc>
          <w:tcPr>
            <w:tcW w:w="850" w:type="dxa"/>
          </w:tcPr>
          <w:p w14:paraId="664FE7F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17</w:t>
            </w:r>
          </w:p>
        </w:tc>
        <w:tc>
          <w:tcPr>
            <w:tcW w:w="850" w:type="dxa"/>
          </w:tcPr>
          <w:p w14:paraId="2281CDF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19</w:t>
            </w:r>
          </w:p>
        </w:tc>
        <w:tc>
          <w:tcPr>
            <w:tcW w:w="850" w:type="dxa"/>
          </w:tcPr>
          <w:p w14:paraId="68C62B4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18</w:t>
            </w:r>
          </w:p>
        </w:tc>
        <w:tc>
          <w:tcPr>
            <w:tcW w:w="850" w:type="dxa"/>
          </w:tcPr>
          <w:p w14:paraId="1578353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12</w:t>
            </w:r>
          </w:p>
        </w:tc>
      </w:tr>
      <w:tr w:rsidR="00A14B06" w:rsidRPr="00F06755" w14:paraId="17B493F9" w14:textId="77777777" w:rsidTr="00B357E3">
        <w:trPr>
          <w:trHeight w:val="20"/>
        </w:trPr>
        <w:tc>
          <w:tcPr>
            <w:tcW w:w="420" w:type="dxa"/>
            <w:shd w:val="clear" w:color="auto" w:fill="D9D9D9" w:themeFill="background1" w:themeFillShade="D9"/>
            <w:noWrap/>
            <w:vAlign w:val="center"/>
            <w:hideMark/>
          </w:tcPr>
          <w:p w14:paraId="5B6EB29A" w14:textId="77777777" w:rsidR="00A14B06" w:rsidRPr="00F06755" w:rsidRDefault="00A14B06" w:rsidP="00233A69">
            <w:pPr>
              <w:keepNext/>
              <w:spacing w:line="240" w:lineRule="auto"/>
              <w:contextualSpacing/>
              <w:rPr>
                <w:sz w:val="18"/>
                <w:szCs w:val="18"/>
              </w:rPr>
            </w:pPr>
            <w:r w:rsidRPr="00F06755">
              <w:rPr>
                <w:sz w:val="18"/>
                <w:szCs w:val="18"/>
              </w:rPr>
              <w:t>11</w:t>
            </w:r>
          </w:p>
        </w:tc>
        <w:tc>
          <w:tcPr>
            <w:tcW w:w="5102" w:type="dxa"/>
            <w:shd w:val="clear" w:color="auto" w:fill="D9D9D9" w:themeFill="background1" w:themeFillShade="D9"/>
            <w:hideMark/>
          </w:tcPr>
          <w:p w14:paraId="40C6A220"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Podcasts</w:t>
            </w:r>
          </w:p>
        </w:tc>
        <w:tc>
          <w:tcPr>
            <w:tcW w:w="850" w:type="dxa"/>
            <w:shd w:val="clear" w:color="auto" w:fill="D9D9D9" w:themeFill="background1" w:themeFillShade="D9"/>
          </w:tcPr>
          <w:p w14:paraId="1F4679D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w:t>
            </w:r>
          </w:p>
        </w:tc>
        <w:tc>
          <w:tcPr>
            <w:tcW w:w="850" w:type="dxa"/>
            <w:shd w:val="clear" w:color="auto" w:fill="D9D9D9" w:themeFill="background1" w:themeFillShade="D9"/>
          </w:tcPr>
          <w:p w14:paraId="6DBD339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c>
          <w:tcPr>
            <w:tcW w:w="850" w:type="dxa"/>
            <w:shd w:val="clear" w:color="auto" w:fill="D9D9D9" w:themeFill="background1" w:themeFillShade="D9"/>
          </w:tcPr>
          <w:p w14:paraId="0E71768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10</w:t>
            </w:r>
          </w:p>
        </w:tc>
        <w:tc>
          <w:tcPr>
            <w:tcW w:w="850" w:type="dxa"/>
            <w:shd w:val="clear" w:color="auto" w:fill="D9D9D9" w:themeFill="background1" w:themeFillShade="D9"/>
          </w:tcPr>
          <w:p w14:paraId="31DC31D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w:t>
            </w:r>
          </w:p>
        </w:tc>
        <w:tc>
          <w:tcPr>
            <w:tcW w:w="850" w:type="dxa"/>
            <w:shd w:val="clear" w:color="auto" w:fill="D9D9D9" w:themeFill="background1" w:themeFillShade="D9"/>
          </w:tcPr>
          <w:p w14:paraId="6771E6E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r>
      <w:tr w:rsidR="00A14B06" w:rsidRPr="00F06755" w14:paraId="5A52AF95" w14:textId="77777777" w:rsidTr="00B357E3">
        <w:trPr>
          <w:trHeight w:val="20"/>
        </w:trPr>
        <w:tc>
          <w:tcPr>
            <w:tcW w:w="420" w:type="dxa"/>
            <w:noWrap/>
            <w:vAlign w:val="center"/>
            <w:hideMark/>
          </w:tcPr>
          <w:p w14:paraId="059D7FB1" w14:textId="77777777" w:rsidR="00A14B06" w:rsidRPr="00F06755" w:rsidRDefault="00A14B06" w:rsidP="00233A69">
            <w:pPr>
              <w:keepNext/>
              <w:spacing w:line="240" w:lineRule="auto"/>
              <w:contextualSpacing/>
              <w:rPr>
                <w:sz w:val="18"/>
                <w:szCs w:val="18"/>
              </w:rPr>
            </w:pPr>
            <w:r w:rsidRPr="00F06755">
              <w:rPr>
                <w:sz w:val="18"/>
                <w:szCs w:val="18"/>
              </w:rPr>
              <w:t>12</w:t>
            </w:r>
          </w:p>
        </w:tc>
        <w:tc>
          <w:tcPr>
            <w:tcW w:w="5102" w:type="dxa"/>
            <w:hideMark/>
          </w:tcPr>
          <w:p w14:paraId="063860A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Internet - </w:t>
            </w:r>
            <w:proofErr w:type="spellStart"/>
            <w:r w:rsidRPr="00233A69">
              <w:rPr>
                <w:rFonts w:cstheme="minorHAnsi"/>
                <w:sz w:val="18"/>
                <w:szCs w:val="18"/>
              </w:rPr>
              <w:t>Influencer:innen</w:t>
            </w:r>
            <w:proofErr w:type="spellEnd"/>
          </w:p>
        </w:tc>
        <w:tc>
          <w:tcPr>
            <w:tcW w:w="850" w:type="dxa"/>
          </w:tcPr>
          <w:p w14:paraId="3BE1893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w:t>
            </w:r>
          </w:p>
        </w:tc>
        <w:tc>
          <w:tcPr>
            <w:tcW w:w="850" w:type="dxa"/>
          </w:tcPr>
          <w:p w14:paraId="565AD26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11</w:t>
            </w:r>
          </w:p>
        </w:tc>
        <w:tc>
          <w:tcPr>
            <w:tcW w:w="850" w:type="dxa"/>
          </w:tcPr>
          <w:p w14:paraId="7547CE0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c>
          <w:tcPr>
            <w:tcW w:w="850" w:type="dxa"/>
          </w:tcPr>
          <w:p w14:paraId="5EB7DD5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tcPr>
          <w:p w14:paraId="4EB3947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w:t>
            </w:r>
          </w:p>
        </w:tc>
      </w:tr>
      <w:tr w:rsidR="00A14B06" w:rsidRPr="00F06755" w14:paraId="7863C619" w14:textId="77777777" w:rsidTr="00B357E3">
        <w:trPr>
          <w:trHeight w:val="20"/>
        </w:trPr>
        <w:tc>
          <w:tcPr>
            <w:tcW w:w="420" w:type="dxa"/>
            <w:shd w:val="clear" w:color="auto" w:fill="D9D9D9" w:themeFill="background1" w:themeFillShade="D9"/>
            <w:noWrap/>
            <w:vAlign w:val="center"/>
            <w:hideMark/>
          </w:tcPr>
          <w:p w14:paraId="3126BCA0" w14:textId="77777777" w:rsidR="00A14B06" w:rsidRPr="00F06755" w:rsidRDefault="00A14B06" w:rsidP="00233A69">
            <w:pPr>
              <w:keepNext/>
              <w:spacing w:line="240" w:lineRule="auto"/>
              <w:contextualSpacing/>
              <w:rPr>
                <w:sz w:val="18"/>
                <w:szCs w:val="18"/>
              </w:rPr>
            </w:pPr>
            <w:r w:rsidRPr="00F06755">
              <w:rPr>
                <w:sz w:val="18"/>
                <w:szCs w:val="18"/>
              </w:rPr>
              <w:t>13</w:t>
            </w:r>
          </w:p>
        </w:tc>
        <w:tc>
          <w:tcPr>
            <w:tcW w:w="5102" w:type="dxa"/>
            <w:shd w:val="clear" w:color="auto" w:fill="D9D9D9" w:themeFill="background1" w:themeFillShade="D9"/>
            <w:hideMark/>
          </w:tcPr>
          <w:p w14:paraId="361F0344"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 xml:space="preserve">Soziale Medien - Posts </w:t>
            </w:r>
            <w:proofErr w:type="spellStart"/>
            <w:r w:rsidRPr="00233A69">
              <w:rPr>
                <w:rFonts w:cstheme="minorHAnsi"/>
                <w:sz w:val="18"/>
                <w:szCs w:val="18"/>
              </w:rPr>
              <w:t>öffentl</w:t>
            </w:r>
            <w:proofErr w:type="spellEnd"/>
            <w:r w:rsidRPr="00233A69">
              <w:rPr>
                <w:rFonts w:cstheme="minorHAnsi"/>
                <w:sz w:val="18"/>
                <w:szCs w:val="18"/>
              </w:rPr>
              <w:t xml:space="preserve"> Einrichtungen</w:t>
            </w:r>
          </w:p>
        </w:tc>
        <w:tc>
          <w:tcPr>
            <w:tcW w:w="850" w:type="dxa"/>
            <w:shd w:val="clear" w:color="auto" w:fill="D9D9D9" w:themeFill="background1" w:themeFillShade="D9"/>
          </w:tcPr>
          <w:p w14:paraId="5ECD29E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shd w:val="clear" w:color="auto" w:fill="D9D9D9" w:themeFill="background1" w:themeFillShade="D9"/>
          </w:tcPr>
          <w:p w14:paraId="7FCE94A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15</w:t>
            </w:r>
          </w:p>
        </w:tc>
        <w:tc>
          <w:tcPr>
            <w:tcW w:w="850" w:type="dxa"/>
            <w:shd w:val="clear" w:color="auto" w:fill="D9D9D9" w:themeFill="background1" w:themeFillShade="D9"/>
          </w:tcPr>
          <w:p w14:paraId="332AD5C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c>
          <w:tcPr>
            <w:tcW w:w="850" w:type="dxa"/>
            <w:shd w:val="clear" w:color="auto" w:fill="D9D9D9" w:themeFill="background1" w:themeFillShade="D9"/>
          </w:tcPr>
          <w:p w14:paraId="0D57921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12</w:t>
            </w:r>
          </w:p>
        </w:tc>
        <w:tc>
          <w:tcPr>
            <w:tcW w:w="850" w:type="dxa"/>
            <w:shd w:val="clear" w:color="auto" w:fill="D9D9D9" w:themeFill="background1" w:themeFillShade="D9"/>
          </w:tcPr>
          <w:p w14:paraId="738CB76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r>
      <w:tr w:rsidR="00A14B06" w:rsidRPr="00F06755" w14:paraId="4CC636DE" w14:textId="77777777" w:rsidTr="00B357E3">
        <w:trPr>
          <w:trHeight w:val="20"/>
        </w:trPr>
        <w:tc>
          <w:tcPr>
            <w:tcW w:w="420" w:type="dxa"/>
            <w:noWrap/>
            <w:vAlign w:val="center"/>
            <w:hideMark/>
          </w:tcPr>
          <w:p w14:paraId="26B3A066" w14:textId="77777777" w:rsidR="00A14B06" w:rsidRPr="00F06755" w:rsidRDefault="00A14B06" w:rsidP="00233A69">
            <w:pPr>
              <w:keepNext/>
              <w:spacing w:line="240" w:lineRule="auto"/>
              <w:contextualSpacing/>
              <w:rPr>
                <w:sz w:val="18"/>
                <w:szCs w:val="18"/>
              </w:rPr>
            </w:pPr>
            <w:r w:rsidRPr="00F06755">
              <w:rPr>
                <w:sz w:val="18"/>
                <w:szCs w:val="18"/>
              </w:rPr>
              <w:t>14</w:t>
            </w:r>
          </w:p>
        </w:tc>
        <w:tc>
          <w:tcPr>
            <w:tcW w:w="5102" w:type="dxa"/>
            <w:hideMark/>
          </w:tcPr>
          <w:p w14:paraId="541D3182"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Soziale Medien - Posts Privatpersonen</w:t>
            </w:r>
          </w:p>
        </w:tc>
        <w:tc>
          <w:tcPr>
            <w:tcW w:w="850" w:type="dxa"/>
          </w:tcPr>
          <w:p w14:paraId="7F013AD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c>
          <w:tcPr>
            <w:tcW w:w="850" w:type="dxa"/>
          </w:tcPr>
          <w:p w14:paraId="6D3C2D0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w:t>
            </w:r>
          </w:p>
        </w:tc>
        <w:tc>
          <w:tcPr>
            <w:tcW w:w="850" w:type="dxa"/>
          </w:tcPr>
          <w:p w14:paraId="3898C31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w:t>
            </w:r>
          </w:p>
        </w:tc>
        <w:tc>
          <w:tcPr>
            <w:tcW w:w="850" w:type="dxa"/>
          </w:tcPr>
          <w:p w14:paraId="5781C0F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c>
          <w:tcPr>
            <w:tcW w:w="850" w:type="dxa"/>
          </w:tcPr>
          <w:p w14:paraId="27D5B67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r>
      <w:tr w:rsidR="00A14B06" w:rsidRPr="00F06755" w14:paraId="3D83AA30" w14:textId="77777777" w:rsidTr="00B357E3">
        <w:trPr>
          <w:trHeight w:val="20"/>
        </w:trPr>
        <w:tc>
          <w:tcPr>
            <w:tcW w:w="420" w:type="dxa"/>
            <w:shd w:val="clear" w:color="auto" w:fill="D9D9D9" w:themeFill="background1" w:themeFillShade="D9"/>
            <w:noWrap/>
            <w:vAlign w:val="center"/>
            <w:hideMark/>
          </w:tcPr>
          <w:p w14:paraId="6B33C69A" w14:textId="77777777" w:rsidR="00A14B06" w:rsidRPr="00F06755" w:rsidRDefault="00A14B06" w:rsidP="00233A69">
            <w:pPr>
              <w:keepNext/>
              <w:spacing w:line="240" w:lineRule="auto"/>
              <w:contextualSpacing/>
              <w:rPr>
                <w:sz w:val="18"/>
                <w:szCs w:val="18"/>
              </w:rPr>
            </w:pPr>
            <w:r w:rsidRPr="00F06755">
              <w:rPr>
                <w:sz w:val="18"/>
                <w:szCs w:val="18"/>
              </w:rPr>
              <w:t>15</w:t>
            </w:r>
          </w:p>
        </w:tc>
        <w:tc>
          <w:tcPr>
            <w:tcW w:w="5102" w:type="dxa"/>
            <w:shd w:val="clear" w:color="auto" w:fill="D9D9D9" w:themeFill="background1" w:themeFillShade="D9"/>
            <w:hideMark/>
          </w:tcPr>
          <w:p w14:paraId="3C56E7A0"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Radio - Info- / Diskussionssendungen</w:t>
            </w:r>
          </w:p>
        </w:tc>
        <w:tc>
          <w:tcPr>
            <w:tcW w:w="850" w:type="dxa"/>
            <w:shd w:val="clear" w:color="auto" w:fill="D9D9D9" w:themeFill="background1" w:themeFillShade="D9"/>
          </w:tcPr>
          <w:p w14:paraId="6D00AB5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c>
          <w:tcPr>
            <w:tcW w:w="850" w:type="dxa"/>
            <w:shd w:val="clear" w:color="auto" w:fill="D9D9D9" w:themeFill="background1" w:themeFillShade="D9"/>
          </w:tcPr>
          <w:p w14:paraId="4DB9BD4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shd w:val="clear" w:color="auto" w:fill="D9D9D9" w:themeFill="background1" w:themeFillShade="D9"/>
          </w:tcPr>
          <w:p w14:paraId="699F787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c>
          <w:tcPr>
            <w:tcW w:w="850" w:type="dxa"/>
            <w:shd w:val="clear" w:color="auto" w:fill="D9D9D9" w:themeFill="background1" w:themeFillShade="D9"/>
          </w:tcPr>
          <w:p w14:paraId="25DCD94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5</w:t>
            </w:r>
          </w:p>
        </w:tc>
        <w:tc>
          <w:tcPr>
            <w:tcW w:w="850" w:type="dxa"/>
            <w:shd w:val="clear" w:color="auto" w:fill="D9D9D9" w:themeFill="background1" w:themeFillShade="D9"/>
          </w:tcPr>
          <w:p w14:paraId="24892CA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r>
      <w:tr w:rsidR="00A14B06" w:rsidRPr="00F06755" w14:paraId="421E1342" w14:textId="77777777" w:rsidTr="00B357E3">
        <w:trPr>
          <w:trHeight w:val="20"/>
        </w:trPr>
        <w:tc>
          <w:tcPr>
            <w:tcW w:w="420" w:type="dxa"/>
            <w:noWrap/>
            <w:vAlign w:val="center"/>
            <w:hideMark/>
          </w:tcPr>
          <w:p w14:paraId="7F24B5E5" w14:textId="77777777" w:rsidR="00A14B06" w:rsidRPr="00F06755" w:rsidRDefault="00A14B06" w:rsidP="00233A69">
            <w:pPr>
              <w:keepNext/>
              <w:spacing w:line="240" w:lineRule="auto"/>
              <w:contextualSpacing/>
              <w:rPr>
                <w:sz w:val="18"/>
                <w:szCs w:val="18"/>
              </w:rPr>
            </w:pPr>
            <w:r w:rsidRPr="00F06755">
              <w:rPr>
                <w:sz w:val="18"/>
                <w:szCs w:val="18"/>
              </w:rPr>
              <w:t>16</w:t>
            </w:r>
          </w:p>
        </w:tc>
        <w:tc>
          <w:tcPr>
            <w:tcW w:w="5102" w:type="dxa"/>
            <w:hideMark/>
          </w:tcPr>
          <w:p w14:paraId="3E6316D1"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Fernsehen - Info- / Diskussionssendungen</w:t>
            </w:r>
          </w:p>
        </w:tc>
        <w:tc>
          <w:tcPr>
            <w:tcW w:w="850" w:type="dxa"/>
          </w:tcPr>
          <w:p w14:paraId="7A6F16E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16</w:t>
            </w:r>
          </w:p>
        </w:tc>
        <w:tc>
          <w:tcPr>
            <w:tcW w:w="850" w:type="dxa"/>
          </w:tcPr>
          <w:p w14:paraId="12CDB67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c>
          <w:tcPr>
            <w:tcW w:w="850" w:type="dxa"/>
          </w:tcPr>
          <w:p w14:paraId="78DDCF7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13</w:t>
            </w:r>
          </w:p>
        </w:tc>
        <w:tc>
          <w:tcPr>
            <w:tcW w:w="850" w:type="dxa"/>
          </w:tcPr>
          <w:p w14:paraId="706CF91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w:t>
            </w:r>
          </w:p>
        </w:tc>
        <w:tc>
          <w:tcPr>
            <w:tcW w:w="850" w:type="dxa"/>
          </w:tcPr>
          <w:p w14:paraId="1F9C16A9"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14</w:t>
            </w:r>
          </w:p>
        </w:tc>
      </w:tr>
      <w:tr w:rsidR="00A14B06" w:rsidRPr="00F06755" w14:paraId="4F3B55DA" w14:textId="77777777" w:rsidTr="00B357E3">
        <w:trPr>
          <w:trHeight w:val="20"/>
        </w:trPr>
        <w:tc>
          <w:tcPr>
            <w:tcW w:w="420" w:type="dxa"/>
            <w:shd w:val="clear" w:color="auto" w:fill="D9D9D9" w:themeFill="background1" w:themeFillShade="D9"/>
            <w:noWrap/>
            <w:vAlign w:val="center"/>
            <w:hideMark/>
          </w:tcPr>
          <w:p w14:paraId="16D597DB" w14:textId="77777777" w:rsidR="00A14B06" w:rsidRPr="00F06755" w:rsidRDefault="00A14B06" w:rsidP="00233A69">
            <w:pPr>
              <w:keepNext/>
              <w:spacing w:line="240" w:lineRule="auto"/>
              <w:contextualSpacing/>
              <w:rPr>
                <w:sz w:val="18"/>
                <w:szCs w:val="18"/>
              </w:rPr>
            </w:pPr>
            <w:r w:rsidRPr="00F06755">
              <w:rPr>
                <w:sz w:val="18"/>
                <w:szCs w:val="18"/>
              </w:rPr>
              <w:t>17</w:t>
            </w:r>
          </w:p>
        </w:tc>
        <w:tc>
          <w:tcPr>
            <w:tcW w:w="5102" w:type="dxa"/>
            <w:shd w:val="clear" w:color="auto" w:fill="D9D9D9" w:themeFill="background1" w:themeFillShade="D9"/>
            <w:hideMark/>
          </w:tcPr>
          <w:p w14:paraId="1B2F6DF9"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Zeitung, gedruckt</w:t>
            </w:r>
          </w:p>
        </w:tc>
        <w:tc>
          <w:tcPr>
            <w:tcW w:w="850" w:type="dxa"/>
            <w:shd w:val="clear" w:color="auto" w:fill="D9D9D9" w:themeFill="background1" w:themeFillShade="D9"/>
          </w:tcPr>
          <w:p w14:paraId="059AB2E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c>
          <w:tcPr>
            <w:tcW w:w="850" w:type="dxa"/>
            <w:shd w:val="clear" w:color="auto" w:fill="D9D9D9" w:themeFill="background1" w:themeFillShade="D9"/>
          </w:tcPr>
          <w:p w14:paraId="1ACD889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shd w:val="clear" w:color="auto" w:fill="D9D9D9" w:themeFill="background1" w:themeFillShade="D9"/>
          </w:tcPr>
          <w:p w14:paraId="59FE697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c>
          <w:tcPr>
            <w:tcW w:w="850" w:type="dxa"/>
            <w:shd w:val="clear" w:color="auto" w:fill="D9D9D9" w:themeFill="background1" w:themeFillShade="D9"/>
          </w:tcPr>
          <w:p w14:paraId="1021CFA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shd w:val="clear" w:color="auto" w:fill="D9D9D9" w:themeFill="background1" w:themeFillShade="D9"/>
          </w:tcPr>
          <w:p w14:paraId="7C2915E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r>
      <w:tr w:rsidR="00A14B06" w:rsidRPr="00F06755" w14:paraId="58F6F5A8" w14:textId="77777777" w:rsidTr="00B357E3">
        <w:trPr>
          <w:trHeight w:val="20"/>
        </w:trPr>
        <w:tc>
          <w:tcPr>
            <w:tcW w:w="420" w:type="dxa"/>
            <w:noWrap/>
            <w:vAlign w:val="center"/>
            <w:hideMark/>
          </w:tcPr>
          <w:p w14:paraId="325978EB" w14:textId="77777777" w:rsidR="00A14B06" w:rsidRPr="00F06755" w:rsidRDefault="00A14B06" w:rsidP="00233A69">
            <w:pPr>
              <w:keepNext/>
              <w:spacing w:line="240" w:lineRule="auto"/>
              <w:contextualSpacing/>
              <w:rPr>
                <w:sz w:val="18"/>
                <w:szCs w:val="18"/>
              </w:rPr>
            </w:pPr>
            <w:r w:rsidRPr="00F06755">
              <w:rPr>
                <w:sz w:val="18"/>
                <w:szCs w:val="18"/>
              </w:rPr>
              <w:t>18</w:t>
            </w:r>
          </w:p>
        </w:tc>
        <w:tc>
          <w:tcPr>
            <w:tcW w:w="5102" w:type="dxa"/>
            <w:hideMark/>
          </w:tcPr>
          <w:p w14:paraId="2D80985A"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Fachzeitschrift</w:t>
            </w:r>
          </w:p>
        </w:tc>
        <w:tc>
          <w:tcPr>
            <w:tcW w:w="850" w:type="dxa"/>
          </w:tcPr>
          <w:p w14:paraId="39618B6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12</w:t>
            </w:r>
          </w:p>
        </w:tc>
        <w:tc>
          <w:tcPr>
            <w:tcW w:w="850" w:type="dxa"/>
          </w:tcPr>
          <w:p w14:paraId="6E2D34D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c>
          <w:tcPr>
            <w:tcW w:w="850" w:type="dxa"/>
          </w:tcPr>
          <w:p w14:paraId="57523C08"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21</w:t>
            </w:r>
          </w:p>
        </w:tc>
        <w:tc>
          <w:tcPr>
            <w:tcW w:w="850" w:type="dxa"/>
          </w:tcPr>
          <w:p w14:paraId="08D5E3D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9</w:t>
            </w:r>
          </w:p>
        </w:tc>
        <w:tc>
          <w:tcPr>
            <w:tcW w:w="850" w:type="dxa"/>
          </w:tcPr>
          <w:p w14:paraId="109255E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18</w:t>
            </w:r>
          </w:p>
        </w:tc>
      </w:tr>
      <w:tr w:rsidR="00A14B06" w:rsidRPr="00F06755" w14:paraId="5D30D308" w14:textId="77777777" w:rsidTr="00B357E3">
        <w:trPr>
          <w:trHeight w:val="20"/>
        </w:trPr>
        <w:tc>
          <w:tcPr>
            <w:tcW w:w="420" w:type="dxa"/>
            <w:shd w:val="clear" w:color="auto" w:fill="D9D9D9" w:themeFill="background1" w:themeFillShade="D9"/>
            <w:noWrap/>
            <w:vAlign w:val="center"/>
            <w:hideMark/>
          </w:tcPr>
          <w:p w14:paraId="153B0D58" w14:textId="77777777" w:rsidR="00A14B06" w:rsidRPr="00F06755" w:rsidRDefault="00A14B06" w:rsidP="00233A69">
            <w:pPr>
              <w:keepNext/>
              <w:spacing w:line="240" w:lineRule="auto"/>
              <w:contextualSpacing/>
              <w:rPr>
                <w:sz w:val="18"/>
                <w:szCs w:val="18"/>
              </w:rPr>
            </w:pPr>
            <w:r w:rsidRPr="00F06755">
              <w:rPr>
                <w:sz w:val="18"/>
                <w:szCs w:val="18"/>
              </w:rPr>
              <w:t>19</w:t>
            </w:r>
          </w:p>
        </w:tc>
        <w:tc>
          <w:tcPr>
            <w:tcW w:w="5102" w:type="dxa"/>
            <w:shd w:val="clear" w:color="auto" w:fill="D9D9D9" w:themeFill="background1" w:themeFillShade="D9"/>
            <w:hideMark/>
          </w:tcPr>
          <w:p w14:paraId="157B9E3F"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Zeitung, kostenlos (Anzeigenblatt)</w:t>
            </w:r>
          </w:p>
        </w:tc>
        <w:tc>
          <w:tcPr>
            <w:tcW w:w="850" w:type="dxa"/>
            <w:shd w:val="clear" w:color="auto" w:fill="D9D9D9" w:themeFill="background1" w:themeFillShade="D9"/>
          </w:tcPr>
          <w:p w14:paraId="42728FF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w:t>
            </w:r>
          </w:p>
        </w:tc>
        <w:tc>
          <w:tcPr>
            <w:tcW w:w="850" w:type="dxa"/>
            <w:shd w:val="clear" w:color="auto" w:fill="D9D9D9" w:themeFill="background1" w:themeFillShade="D9"/>
          </w:tcPr>
          <w:p w14:paraId="400A79C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c>
          <w:tcPr>
            <w:tcW w:w="850" w:type="dxa"/>
            <w:shd w:val="clear" w:color="auto" w:fill="D9D9D9" w:themeFill="background1" w:themeFillShade="D9"/>
          </w:tcPr>
          <w:p w14:paraId="6CEDDEB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w:t>
            </w:r>
          </w:p>
        </w:tc>
        <w:tc>
          <w:tcPr>
            <w:tcW w:w="850" w:type="dxa"/>
            <w:shd w:val="clear" w:color="auto" w:fill="D9D9D9" w:themeFill="background1" w:themeFillShade="D9"/>
          </w:tcPr>
          <w:p w14:paraId="7C85169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w:t>
            </w:r>
          </w:p>
        </w:tc>
        <w:tc>
          <w:tcPr>
            <w:tcW w:w="850" w:type="dxa"/>
            <w:shd w:val="clear" w:color="auto" w:fill="D9D9D9" w:themeFill="background1" w:themeFillShade="D9"/>
          </w:tcPr>
          <w:p w14:paraId="18C1C86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w:t>
            </w:r>
          </w:p>
        </w:tc>
      </w:tr>
      <w:tr w:rsidR="00A14B06" w:rsidRPr="00F06755" w14:paraId="01C02B3B" w14:textId="77777777" w:rsidTr="00B357E3">
        <w:trPr>
          <w:trHeight w:val="20"/>
        </w:trPr>
        <w:tc>
          <w:tcPr>
            <w:tcW w:w="420" w:type="dxa"/>
            <w:noWrap/>
            <w:vAlign w:val="center"/>
            <w:hideMark/>
          </w:tcPr>
          <w:p w14:paraId="351CB0AD" w14:textId="77777777" w:rsidR="00A14B06" w:rsidRPr="00F06755" w:rsidRDefault="00A14B06" w:rsidP="00233A69">
            <w:pPr>
              <w:keepNext/>
              <w:spacing w:line="240" w:lineRule="auto"/>
              <w:contextualSpacing/>
              <w:rPr>
                <w:sz w:val="18"/>
                <w:szCs w:val="18"/>
              </w:rPr>
            </w:pPr>
            <w:r w:rsidRPr="00F06755">
              <w:rPr>
                <w:sz w:val="18"/>
                <w:szCs w:val="18"/>
              </w:rPr>
              <w:t>20</w:t>
            </w:r>
          </w:p>
        </w:tc>
        <w:tc>
          <w:tcPr>
            <w:tcW w:w="5102" w:type="dxa"/>
            <w:hideMark/>
          </w:tcPr>
          <w:p w14:paraId="28B29D5D"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Zeitschrift, kostenlos (Apothekenumschau)</w:t>
            </w:r>
          </w:p>
        </w:tc>
        <w:tc>
          <w:tcPr>
            <w:tcW w:w="850" w:type="dxa"/>
          </w:tcPr>
          <w:p w14:paraId="674BBB5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11</w:t>
            </w:r>
          </w:p>
        </w:tc>
        <w:tc>
          <w:tcPr>
            <w:tcW w:w="850" w:type="dxa"/>
          </w:tcPr>
          <w:p w14:paraId="5F5E1E0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w:t>
            </w:r>
          </w:p>
        </w:tc>
        <w:tc>
          <w:tcPr>
            <w:tcW w:w="850" w:type="dxa"/>
          </w:tcPr>
          <w:p w14:paraId="38B26881"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w:t>
            </w:r>
          </w:p>
        </w:tc>
        <w:tc>
          <w:tcPr>
            <w:tcW w:w="850" w:type="dxa"/>
          </w:tcPr>
          <w:p w14:paraId="2F5FE9A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w:t>
            </w:r>
          </w:p>
        </w:tc>
        <w:tc>
          <w:tcPr>
            <w:tcW w:w="850" w:type="dxa"/>
          </w:tcPr>
          <w:p w14:paraId="0D93FF9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10</w:t>
            </w:r>
          </w:p>
        </w:tc>
      </w:tr>
      <w:tr w:rsidR="00A14B06" w:rsidRPr="00F06755" w14:paraId="3D68EB3E" w14:textId="77777777" w:rsidTr="00B357E3">
        <w:trPr>
          <w:trHeight w:val="20"/>
        </w:trPr>
        <w:tc>
          <w:tcPr>
            <w:tcW w:w="420" w:type="dxa"/>
            <w:shd w:val="clear" w:color="auto" w:fill="D9D9D9" w:themeFill="background1" w:themeFillShade="D9"/>
            <w:noWrap/>
            <w:vAlign w:val="center"/>
            <w:hideMark/>
          </w:tcPr>
          <w:p w14:paraId="444729D6" w14:textId="77777777" w:rsidR="00A14B06" w:rsidRPr="00F06755" w:rsidRDefault="00A14B06" w:rsidP="00233A69">
            <w:pPr>
              <w:keepNext/>
              <w:spacing w:line="240" w:lineRule="auto"/>
              <w:contextualSpacing/>
              <w:rPr>
                <w:sz w:val="18"/>
                <w:szCs w:val="18"/>
              </w:rPr>
            </w:pPr>
            <w:r w:rsidRPr="00F06755">
              <w:rPr>
                <w:sz w:val="18"/>
                <w:szCs w:val="18"/>
              </w:rPr>
              <w:t>21</w:t>
            </w:r>
          </w:p>
        </w:tc>
        <w:tc>
          <w:tcPr>
            <w:tcW w:w="5102" w:type="dxa"/>
            <w:shd w:val="clear" w:color="auto" w:fill="D9D9D9" w:themeFill="background1" w:themeFillShade="D9"/>
            <w:hideMark/>
          </w:tcPr>
          <w:p w14:paraId="791CC172"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Bibliothek</w:t>
            </w:r>
          </w:p>
        </w:tc>
        <w:tc>
          <w:tcPr>
            <w:tcW w:w="850" w:type="dxa"/>
            <w:shd w:val="clear" w:color="auto" w:fill="D9D9D9" w:themeFill="background1" w:themeFillShade="D9"/>
          </w:tcPr>
          <w:p w14:paraId="5F3626E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6</w:t>
            </w:r>
          </w:p>
        </w:tc>
        <w:tc>
          <w:tcPr>
            <w:tcW w:w="850" w:type="dxa"/>
            <w:shd w:val="clear" w:color="auto" w:fill="D9D9D9" w:themeFill="background1" w:themeFillShade="D9"/>
          </w:tcPr>
          <w:p w14:paraId="3B803D52"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7</w:t>
            </w:r>
          </w:p>
        </w:tc>
        <w:tc>
          <w:tcPr>
            <w:tcW w:w="850" w:type="dxa"/>
            <w:shd w:val="clear" w:color="auto" w:fill="D9D9D9" w:themeFill="background1" w:themeFillShade="D9"/>
          </w:tcPr>
          <w:p w14:paraId="41BD49DB"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11</w:t>
            </w:r>
          </w:p>
        </w:tc>
        <w:tc>
          <w:tcPr>
            <w:tcW w:w="850" w:type="dxa"/>
            <w:shd w:val="clear" w:color="auto" w:fill="D9D9D9" w:themeFill="background1" w:themeFillShade="D9"/>
          </w:tcPr>
          <w:p w14:paraId="15C732F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c>
          <w:tcPr>
            <w:tcW w:w="850" w:type="dxa"/>
            <w:shd w:val="clear" w:color="auto" w:fill="D9D9D9" w:themeFill="background1" w:themeFillShade="D9"/>
          </w:tcPr>
          <w:p w14:paraId="15FA465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8</w:t>
            </w:r>
          </w:p>
        </w:tc>
      </w:tr>
      <w:tr w:rsidR="00A14B06" w:rsidRPr="00F06755" w14:paraId="020F0BCB" w14:textId="77777777" w:rsidTr="00B357E3">
        <w:trPr>
          <w:trHeight w:val="20"/>
        </w:trPr>
        <w:tc>
          <w:tcPr>
            <w:tcW w:w="420" w:type="dxa"/>
            <w:noWrap/>
            <w:vAlign w:val="center"/>
            <w:hideMark/>
          </w:tcPr>
          <w:p w14:paraId="7D15847C" w14:textId="77777777" w:rsidR="00A14B06" w:rsidRPr="00F06755" w:rsidRDefault="00A14B06" w:rsidP="00233A69">
            <w:pPr>
              <w:keepNext/>
              <w:spacing w:line="240" w:lineRule="auto"/>
              <w:contextualSpacing/>
              <w:rPr>
                <w:sz w:val="18"/>
                <w:szCs w:val="18"/>
              </w:rPr>
            </w:pPr>
            <w:r w:rsidRPr="00F06755">
              <w:rPr>
                <w:sz w:val="18"/>
                <w:szCs w:val="18"/>
              </w:rPr>
              <w:t>22</w:t>
            </w:r>
          </w:p>
        </w:tc>
        <w:tc>
          <w:tcPr>
            <w:tcW w:w="5102" w:type="dxa"/>
            <w:hideMark/>
          </w:tcPr>
          <w:p w14:paraId="3D887685"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Plakat / Flyer</w:t>
            </w:r>
          </w:p>
        </w:tc>
        <w:tc>
          <w:tcPr>
            <w:tcW w:w="850" w:type="dxa"/>
          </w:tcPr>
          <w:p w14:paraId="37378E5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26</w:t>
            </w:r>
          </w:p>
        </w:tc>
        <w:tc>
          <w:tcPr>
            <w:tcW w:w="850" w:type="dxa"/>
          </w:tcPr>
          <w:p w14:paraId="695C0754"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27</w:t>
            </w:r>
          </w:p>
        </w:tc>
        <w:tc>
          <w:tcPr>
            <w:tcW w:w="850" w:type="dxa"/>
          </w:tcPr>
          <w:p w14:paraId="0A92010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27</w:t>
            </w:r>
          </w:p>
        </w:tc>
        <w:tc>
          <w:tcPr>
            <w:tcW w:w="850" w:type="dxa"/>
          </w:tcPr>
          <w:p w14:paraId="1E3F19E7"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28</w:t>
            </w:r>
          </w:p>
        </w:tc>
        <w:tc>
          <w:tcPr>
            <w:tcW w:w="850" w:type="dxa"/>
          </w:tcPr>
          <w:p w14:paraId="75D1860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29</w:t>
            </w:r>
          </w:p>
        </w:tc>
      </w:tr>
      <w:tr w:rsidR="00A14B06" w:rsidRPr="00F06755" w14:paraId="2B81E919" w14:textId="77777777" w:rsidTr="00B357E3">
        <w:trPr>
          <w:trHeight w:val="20"/>
        </w:trPr>
        <w:tc>
          <w:tcPr>
            <w:tcW w:w="420" w:type="dxa"/>
            <w:shd w:val="clear" w:color="auto" w:fill="D9D9D9" w:themeFill="background1" w:themeFillShade="D9"/>
            <w:noWrap/>
            <w:vAlign w:val="center"/>
            <w:hideMark/>
          </w:tcPr>
          <w:p w14:paraId="1644110A" w14:textId="77777777" w:rsidR="00A14B06" w:rsidRPr="00F06755" w:rsidRDefault="00A14B06" w:rsidP="00233A69">
            <w:pPr>
              <w:keepNext/>
              <w:spacing w:line="240" w:lineRule="auto"/>
              <w:contextualSpacing/>
              <w:rPr>
                <w:sz w:val="18"/>
                <w:szCs w:val="18"/>
              </w:rPr>
            </w:pPr>
            <w:r w:rsidRPr="00F06755">
              <w:rPr>
                <w:sz w:val="18"/>
                <w:szCs w:val="18"/>
              </w:rPr>
              <w:t>23</w:t>
            </w:r>
          </w:p>
        </w:tc>
        <w:tc>
          <w:tcPr>
            <w:tcW w:w="5102" w:type="dxa"/>
            <w:shd w:val="clear" w:color="auto" w:fill="D9D9D9" w:themeFill="background1" w:themeFillShade="D9"/>
            <w:hideMark/>
          </w:tcPr>
          <w:p w14:paraId="4C4E5924"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Infoscreen</w:t>
            </w:r>
          </w:p>
        </w:tc>
        <w:tc>
          <w:tcPr>
            <w:tcW w:w="850" w:type="dxa"/>
            <w:shd w:val="clear" w:color="auto" w:fill="D9D9D9" w:themeFill="background1" w:themeFillShade="D9"/>
          </w:tcPr>
          <w:p w14:paraId="74BEA6DF"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12</w:t>
            </w:r>
          </w:p>
        </w:tc>
        <w:tc>
          <w:tcPr>
            <w:tcW w:w="850" w:type="dxa"/>
            <w:shd w:val="clear" w:color="auto" w:fill="D9D9D9" w:themeFill="background1" w:themeFillShade="D9"/>
          </w:tcPr>
          <w:p w14:paraId="5114AF5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15</w:t>
            </w:r>
          </w:p>
        </w:tc>
        <w:tc>
          <w:tcPr>
            <w:tcW w:w="850" w:type="dxa"/>
            <w:shd w:val="clear" w:color="auto" w:fill="D9D9D9" w:themeFill="background1" w:themeFillShade="D9"/>
          </w:tcPr>
          <w:p w14:paraId="2196D5C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15</w:t>
            </w:r>
          </w:p>
        </w:tc>
        <w:tc>
          <w:tcPr>
            <w:tcW w:w="850" w:type="dxa"/>
            <w:shd w:val="clear" w:color="auto" w:fill="D9D9D9" w:themeFill="background1" w:themeFillShade="D9"/>
          </w:tcPr>
          <w:p w14:paraId="3294DA5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20</w:t>
            </w:r>
          </w:p>
        </w:tc>
        <w:tc>
          <w:tcPr>
            <w:tcW w:w="850" w:type="dxa"/>
            <w:shd w:val="clear" w:color="auto" w:fill="D9D9D9" w:themeFill="background1" w:themeFillShade="D9"/>
          </w:tcPr>
          <w:p w14:paraId="1389E0CE"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14</w:t>
            </w:r>
          </w:p>
        </w:tc>
      </w:tr>
      <w:tr w:rsidR="00A14B06" w:rsidRPr="00F06755" w14:paraId="28653F9B" w14:textId="77777777" w:rsidTr="00B357E3">
        <w:trPr>
          <w:trHeight w:val="20"/>
        </w:trPr>
        <w:tc>
          <w:tcPr>
            <w:tcW w:w="420" w:type="dxa"/>
            <w:noWrap/>
            <w:vAlign w:val="center"/>
            <w:hideMark/>
          </w:tcPr>
          <w:p w14:paraId="31D828A5" w14:textId="77777777" w:rsidR="00A14B06" w:rsidRPr="00F06755" w:rsidRDefault="00A14B06" w:rsidP="00233A69">
            <w:pPr>
              <w:keepNext/>
              <w:spacing w:line="240" w:lineRule="auto"/>
              <w:contextualSpacing/>
              <w:rPr>
                <w:sz w:val="18"/>
                <w:szCs w:val="18"/>
              </w:rPr>
            </w:pPr>
            <w:r w:rsidRPr="00F06755">
              <w:rPr>
                <w:sz w:val="18"/>
                <w:szCs w:val="18"/>
              </w:rPr>
              <w:t>24</w:t>
            </w:r>
          </w:p>
        </w:tc>
        <w:tc>
          <w:tcPr>
            <w:tcW w:w="5102" w:type="dxa"/>
            <w:hideMark/>
          </w:tcPr>
          <w:p w14:paraId="4C9BFD22"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kurzer Beitrag Fernsehen + Radio</w:t>
            </w:r>
          </w:p>
        </w:tc>
        <w:tc>
          <w:tcPr>
            <w:tcW w:w="850" w:type="dxa"/>
          </w:tcPr>
          <w:p w14:paraId="174AEE3A"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43</w:t>
            </w:r>
          </w:p>
        </w:tc>
        <w:tc>
          <w:tcPr>
            <w:tcW w:w="850" w:type="dxa"/>
          </w:tcPr>
          <w:p w14:paraId="30A1D7A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37</w:t>
            </w:r>
          </w:p>
        </w:tc>
        <w:tc>
          <w:tcPr>
            <w:tcW w:w="850" w:type="dxa"/>
          </w:tcPr>
          <w:p w14:paraId="4BD9E39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41</w:t>
            </w:r>
          </w:p>
        </w:tc>
        <w:tc>
          <w:tcPr>
            <w:tcW w:w="850" w:type="dxa"/>
          </w:tcPr>
          <w:p w14:paraId="00FC5F1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37</w:t>
            </w:r>
          </w:p>
        </w:tc>
        <w:tc>
          <w:tcPr>
            <w:tcW w:w="850" w:type="dxa"/>
          </w:tcPr>
          <w:p w14:paraId="6CD7A86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42</w:t>
            </w:r>
          </w:p>
        </w:tc>
      </w:tr>
      <w:tr w:rsidR="00A14B06" w:rsidRPr="00F06755" w14:paraId="1964FFFC" w14:textId="77777777" w:rsidTr="00B357E3">
        <w:trPr>
          <w:trHeight w:val="20"/>
        </w:trPr>
        <w:tc>
          <w:tcPr>
            <w:tcW w:w="420" w:type="dxa"/>
            <w:shd w:val="clear" w:color="auto" w:fill="D9D9D9" w:themeFill="background1" w:themeFillShade="D9"/>
            <w:noWrap/>
            <w:vAlign w:val="center"/>
            <w:hideMark/>
          </w:tcPr>
          <w:p w14:paraId="4F45F2CD" w14:textId="77777777" w:rsidR="00A14B06" w:rsidRPr="00F06755" w:rsidRDefault="00A14B06" w:rsidP="00233A69">
            <w:pPr>
              <w:keepNext/>
              <w:spacing w:line="240" w:lineRule="auto"/>
              <w:contextualSpacing/>
              <w:rPr>
                <w:sz w:val="18"/>
                <w:szCs w:val="18"/>
              </w:rPr>
            </w:pPr>
            <w:r w:rsidRPr="00F06755">
              <w:rPr>
                <w:sz w:val="18"/>
                <w:szCs w:val="18"/>
              </w:rPr>
              <w:t>25</w:t>
            </w:r>
          </w:p>
        </w:tc>
        <w:tc>
          <w:tcPr>
            <w:tcW w:w="5102" w:type="dxa"/>
            <w:shd w:val="clear" w:color="auto" w:fill="D9D9D9" w:themeFill="background1" w:themeFillShade="D9"/>
            <w:hideMark/>
          </w:tcPr>
          <w:p w14:paraId="498085FA" w14:textId="77777777" w:rsidR="00A14B06" w:rsidRPr="00233A69" w:rsidRDefault="00A14B06" w:rsidP="00233A69">
            <w:pPr>
              <w:keepNext/>
              <w:spacing w:line="240" w:lineRule="auto"/>
              <w:contextualSpacing/>
              <w:rPr>
                <w:rFonts w:cstheme="minorHAnsi"/>
                <w:sz w:val="18"/>
                <w:szCs w:val="18"/>
              </w:rPr>
            </w:pPr>
            <w:r w:rsidRPr="00233A69">
              <w:rPr>
                <w:rFonts w:cstheme="minorHAnsi"/>
                <w:sz w:val="18"/>
                <w:szCs w:val="18"/>
              </w:rPr>
              <w:t>Internet - Newsletter</w:t>
            </w:r>
          </w:p>
        </w:tc>
        <w:tc>
          <w:tcPr>
            <w:tcW w:w="850" w:type="dxa"/>
            <w:shd w:val="clear" w:color="auto" w:fill="D9D9D9" w:themeFill="background1" w:themeFillShade="D9"/>
          </w:tcPr>
          <w:p w14:paraId="62A0AA0D"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26</w:t>
            </w:r>
          </w:p>
        </w:tc>
        <w:tc>
          <w:tcPr>
            <w:tcW w:w="850" w:type="dxa"/>
            <w:shd w:val="clear" w:color="auto" w:fill="D9D9D9" w:themeFill="background1" w:themeFillShade="D9"/>
          </w:tcPr>
          <w:p w14:paraId="48A89395"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29</w:t>
            </w:r>
          </w:p>
        </w:tc>
        <w:tc>
          <w:tcPr>
            <w:tcW w:w="850" w:type="dxa"/>
            <w:shd w:val="clear" w:color="auto" w:fill="D9D9D9" w:themeFill="background1" w:themeFillShade="D9"/>
          </w:tcPr>
          <w:p w14:paraId="06329353"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24</w:t>
            </w:r>
          </w:p>
        </w:tc>
        <w:tc>
          <w:tcPr>
            <w:tcW w:w="850" w:type="dxa"/>
            <w:shd w:val="clear" w:color="auto" w:fill="D9D9D9" w:themeFill="background1" w:themeFillShade="D9"/>
          </w:tcPr>
          <w:p w14:paraId="5D4A829C"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22</w:t>
            </w:r>
          </w:p>
        </w:tc>
        <w:tc>
          <w:tcPr>
            <w:tcW w:w="850" w:type="dxa"/>
            <w:shd w:val="clear" w:color="auto" w:fill="D9D9D9" w:themeFill="background1" w:themeFillShade="D9"/>
          </w:tcPr>
          <w:p w14:paraId="0E818200" w14:textId="77777777" w:rsidR="00A14B06" w:rsidRPr="00233A69" w:rsidRDefault="00A14B06" w:rsidP="00233A69">
            <w:pPr>
              <w:keepNext/>
              <w:spacing w:line="240" w:lineRule="auto"/>
              <w:contextualSpacing/>
              <w:jc w:val="center"/>
              <w:rPr>
                <w:rFonts w:cstheme="minorHAnsi"/>
                <w:sz w:val="18"/>
                <w:szCs w:val="18"/>
              </w:rPr>
            </w:pPr>
            <w:r w:rsidRPr="00233A69">
              <w:rPr>
                <w:rFonts w:cstheme="minorHAnsi"/>
                <w:sz w:val="18"/>
                <w:szCs w:val="18"/>
              </w:rPr>
              <w:t>26</w:t>
            </w:r>
          </w:p>
        </w:tc>
      </w:tr>
    </w:tbl>
    <w:p w14:paraId="52BD330C" w14:textId="77777777" w:rsidR="00A14B06" w:rsidRDefault="00A14B06" w:rsidP="0016036C"/>
    <w:p w14:paraId="3F5C3EA8" w14:textId="77777777" w:rsidR="00A14B06" w:rsidRDefault="00A14B06" w:rsidP="0016036C"/>
    <w:p w14:paraId="50DC9111" w14:textId="77777777" w:rsidR="00A14B06" w:rsidRDefault="00A14B06" w:rsidP="007A2DD6">
      <w:pPr>
        <w:pStyle w:val="berschrift2"/>
      </w:pPr>
      <w:bookmarkStart w:id="101" w:name="_Toc217304341"/>
      <w:r>
        <w:t>Anmerkungen zu den Projektergebnissen aus Sicht von Expert:innen</w:t>
      </w:r>
      <w:bookmarkEnd w:id="101"/>
    </w:p>
    <w:p w14:paraId="38B61171" w14:textId="77777777" w:rsidR="00A14B06" w:rsidRDefault="00A14B06" w:rsidP="00C1252C">
      <w:r>
        <w:t xml:space="preserve">Die acht Expert:innen aus Präventionsforschung sowie Entwicklung und Umsetzung von Präventionsmaßnahmen diskutierten die Zwischenergebnisse des Projektes </w:t>
      </w:r>
      <w:proofErr w:type="spellStart"/>
      <w:r>
        <w:t>CaRM</w:t>
      </w:r>
      <w:proofErr w:type="spellEnd"/>
      <w:r>
        <w:t xml:space="preserve">. Sie hinterfragten im Kontext ihrer Erfahrungen die entwickelten und angewendeten Indikatoren für die Mythenauswahl, die betrachteten Zielgruppen von Prävention und die geprüften Kommunikationswege, um die </w:t>
      </w:r>
      <w:proofErr w:type="spellStart"/>
      <w:r>
        <w:t>Präventionsadressat:innen</w:t>
      </w:r>
      <w:proofErr w:type="spellEnd"/>
      <w:r>
        <w:t xml:space="preserve"> mit Maßnahmen zu erreichen. Die Diskussion wurde – bis auf Erläuterungen zum Verständnis der Projekt-Zwischenergebnisse und die blockweise Themensetzung – weitgehend frei von inhaltlicher Steuerung der </w:t>
      </w:r>
      <w:proofErr w:type="spellStart"/>
      <w:r>
        <w:t>CaRM</w:t>
      </w:r>
      <w:proofErr w:type="spellEnd"/>
      <w:r>
        <w:t>-Beteiligten geführt.</w:t>
      </w:r>
    </w:p>
    <w:p w14:paraId="3BC7F4D7" w14:textId="77777777" w:rsidR="00A14B06" w:rsidRDefault="00A14B06" w:rsidP="00C1252C">
      <w:r>
        <w:t>Nachfolgend werden die zentralen Anmerkungen der Expert:innen zu den großen drei Themenblöcken (Zielgruppen, Mythenauswahl, Erreichungswege) gebündelt wiedergegeben.</w:t>
      </w:r>
    </w:p>
    <w:p w14:paraId="0108BF51" w14:textId="77777777" w:rsidR="00A14B06" w:rsidRDefault="00A14B06" w:rsidP="00C1252C"/>
    <w:p w14:paraId="47A0266C" w14:textId="77777777" w:rsidR="00A14B06" w:rsidRDefault="00A14B06" w:rsidP="00C1252C">
      <w:pPr>
        <w:pStyle w:val="berschrift3"/>
      </w:pPr>
      <w:bookmarkStart w:id="102" w:name="_Toc217304342"/>
      <w:r>
        <w:t>Zielgruppen</w:t>
      </w:r>
      <w:bookmarkEnd w:id="102"/>
    </w:p>
    <w:p w14:paraId="65EEC637" w14:textId="77777777" w:rsidR="00A14B06" w:rsidRDefault="00A14B06" w:rsidP="00C1252C">
      <w:r>
        <w:t xml:space="preserve">Sechs Themenkomplexe wurden offenbar, die aus Sicht der Expert:innen bei der Entscheidung über Zielgruppen und entsprechende -strategien für die Cannabisprävention relevant sind. </w:t>
      </w:r>
    </w:p>
    <w:p w14:paraId="14370E24" w14:textId="77777777" w:rsidR="00A14B06" w:rsidRDefault="00A14B06" w:rsidP="00C1252C"/>
    <w:p w14:paraId="1F262C9C" w14:textId="77777777" w:rsidR="00A14B06" w:rsidRDefault="00A14B06" w:rsidP="00C1252C">
      <w:pPr>
        <w:keepNext/>
      </w:pPr>
      <w:r>
        <w:t>1. Notwendigkeit einer tiefgehenden Zielgruppendifferenzierung</w:t>
      </w:r>
    </w:p>
    <w:p w14:paraId="168A12A0" w14:textId="77777777" w:rsidR="00A14B06" w:rsidRDefault="00A14B06" w:rsidP="00C1252C">
      <w:r>
        <w:t xml:space="preserve">Im Rahmen der Diskussion wurde deutlich, dass Cannabisprävention, um erfolgreich zu sein, weit über klassische Zielgruppenzuschreibungen hinausgehen sollte. Die Expert:innen betonen, dass Gruppen wie „Erwachsene“, „Jugendliche“ oder „Fachkräfte“ keine homogenen Einheiten seien. Individuen in Gruppen unterschieden sich erheblich in Lebensrealitäten, Rollen, Wissensständen und Informationsbedarfen. Erwachsene könnten beispielweise Eltern, Freizeitkonsumierende und </w:t>
      </w:r>
      <w:proofErr w:type="spellStart"/>
      <w:r>
        <w:t>Konsument:innen</w:t>
      </w:r>
      <w:proofErr w:type="spellEnd"/>
      <w:r>
        <w:t xml:space="preserve"> von medizinischem Cannabis sein, die jeweils über unterschiedliches Wissen, spezifische Motivlagen und einen unterschiedlichen Zugang zu Risiken und </w:t>
      </w:r>
      <w:r>
        <w:lastRenderedPageBreak/>
        <w:t xml:space="preserve">Präventionsmaßnahmen verfügen. Für </w:t>
      </w:r>
      <w:proofErr w:type="spellStart"/>
      <w:r>
        <w:t>Konsument:innen</w:t>
      </w:r>
      <w:proofErr w:type="spellEnd"/>
      <w:r>
        <w:t xml:space="preserve"> von medizinischem Cannabis wäre die weitere Unterscheidung nach ärztlicher Begleitung wichtig, um passende Präventionsangebote entwickeln zu können. </w:t>
      </w:r>
    </w:p>
    <w:p w14:paraId="49F92F35" w14:textId="77777777" w:rsidR="00A14B06" w:rsidRDefault="00A14B06" w:rsidP="00C1252C"/>
    <w:p w14:paraId="7794EF19" w14:textId="77777777" w:rsidR="00A14B06" w:rsidRDefault="00A14B06" w:rsidP="00C1252C">
      <w:pPr>
        <w:keepNext/>
      </w:pPr>
      <w:r>
        <w:t>2. Relevanz von Querschnittsthemen</w:t>
      </w:r>
    </w:p>
    <w:p w14:paraId="27A59309" w14:textId="77777777" w:rsidR="00A14B06" w:rsidRDefault="00A14B06" w:rsidP="00C1252C">
      <w:r>
        <w:t>Die Expert:innen heben hervor, dass Querschnittsthemen, wie mögliche psychische Belastungen und das Geschlecht, immer mitberücksichtigt werden sollten. Eine gendersensible Prävention z. B. für Menschen mit Kinderwunsch sollte beispielsweise nicht auf schwangerschaftsbezogene Informationen für Frauen reduziert sein, sondern auch werdende Väter adressieren. Dadurch werde verhindert, dass die Präventionsverantwortung allein bei Frauen liege und die unterschiedlichen gendersensiblen Bedarfe besser berücksichtigt werden.</w:t>
      </w:r>
    </w:p>
    <w:p w14:paraId="16068AFA" w14:textId="77777777" w:rsidR="00A14B06" w:rsidRDefault="00A14B06" w:rsidP="00C1252C"/>
    <w:p w14:paraId="140E4FF8" w14:textId="77777777" w:rsidR="00A14B06" w:rsidRDefault="00A14B06" w:rsidP="00C1252C">
      <w:pPr>
        <w:keepNext/>
      </w:pPr>
      <w:r>
        <w:t>3. Besondere Berücksichtigung vulnerabler Gruppen</w:t>
      </w:r>
    </w:p>
    <w:p w14:paraId="041EAAF3" w14:textId="77777777" w:rsidR="00A14B06" w:rsidRDefault="00A14B06" w:rsidP="00C1252C">
      <w:r>
        <w:t xml:space="preserve">Sozial benachteiligte und vulnerable Gruppen wie Obdachlose oder </w:t>
      </w:r>
      <w:proofErr w:type="spellStart"/>
      <w:r>
        <w:t>Schüler:innen</w:t>
      </w:r>
      <w:proofErr w:type="spellEnd"/>
      <w:r>
        <w:t xml:space="preserve"> an Förderschulen gerieten in der Präventionspraxis oft aus dem Blickfeld. Die Expert:innen sehen hier eine besondere Verantwortung, diesen Gruppen gezielte Angebote und mehr Sichtbarkeit zu verschaffen.</w:t>
      </w:r>
    </w:p>
    <w:p w14:paraId="2790D531" w14:textId="77777777" w:rsidR="00A14B06" w:rsidRDefault="00A14B06" w:rsidP="00C1252C"/>
    <w:p w14:paraId="7A4F7304" w14:textId="77777777" w:rsidR="00A14B06" w:rsidRDefault="00A14B06" w:rsidP="00C1252C">
      <w:pPr>
        <w:keepNext/>
      </w:pPr>
      <w:r>
        <w:t>4. Jugendliche als zentrale Zielgruppe</w:t>
      </w:r>
    </w:p>
    <w:p w14:paraId="54FC65D3" w14:textId="77777777" w:rsidR="00A14B06" w:rsidRDefault="00A14B06" w:rsidP="00C1252C">
      <w:r>
        <w:t>Jugendliche und Minderjährige seien zentrale Zielgruppen für die Cannabisprävention. Bezüglich Minderjähriger besteht aus Sicht der Expert:innen Klärungsbedarf hinsichtlich des präventionsgeeigneten Alters. Einigkeit herrscht jedoch darin, dass Jugendliche unabhängig vom Alter eine zentrale Zielgruppe der Prävention darstellen.</w:t>
      </w:r>
    </w:p>
    <w:p w14:paraId="71DB35C7" w14:textId="77777777" w:rsidR="00A14B06" w:rsidRDefault="00A14B06" w:rsidP="00C1252C"/>
    <w:p w14:paraId="01AB033D" w14:textId="77777777" w:rsidR="00A14B06" w:rsidRDefault="00A14B06" w:rsidP="00C1252C">
      <w:pPr>
        <w:keepNext/>
      </w:pPr>
      <w:r>
        <w:t xml:space="preserve">5. </w:t>
      </w:r>
      <w:proofErr w:type="spellStart"/>
      <w:r>
        <w:t>Zielgruppenpriorisierung</w:t>
      </w:r>
      <w:proofErr w:type="spellEnd"/>
      <w:r>
        <w:t xml:space="preserve"> und Präventionsstrategie</w:t>
      </w:r>
    </w:p>
    <w:p w14:paraId="18A7FD06" w14:textId="77777777" w:rsidR="00A14B06" w:rsidRDefault="00A14B06" w:rsidP="00C1252C">
      <w:r>
        <w:t xml:space="preserve">Die Expert:innen betonen, dass eine </w:t>
      </w:r>
      <w:proofErr w:type="spellStart"/>
      <w:r>
        <w:t>Zielgruppenpriorisierung</w:t>
      </w:r>
      <w:proofErr w:type="spellEnd"/>
      <w:r>
        <w:t xml:space="preserve"> vor dem Hintergrund begrenzter Mittel nötig, aber schwierig sei. Eine ausschließliche Priorisierung nach Prävalenzen und Risikopotenzialen greift aus Sicht der Expert:innen zu kurz. Daher wird die Bereitstellung der Ergebnisse des </w:t>
      </w:r>
      <w:proofErr w:type="spellStart"/>
      <w:r>
        <w:t>CaRM</w:t>
      </w:r>
      <w:proofErr w:type="spellEnd"/>
      <w:r>
        <w:t xml:space="preserve">-Projekts als wichtig erachtet. Sie sprechen sich für eine kombinierte Strategie aus, die normsetzende Maßnahmen (z. B. groß angelegte gesellschaftliche Kampagnen für die breite Masse) mit Interventionen auf Basis von Materialien zu relevanten Auffassungen in spezifischen Zielgruppen verbindet. </w:t>
      </w:r>
    </w:p>
    <w:p w14:paraId="7FA29C0E" w14:textId="77777777" w:rsidR="00A14B06" w:rsidRDefault="00A14B06" w:rsidP="00C1252C"/>
    <w:p w14:paraId="1C49C3DE" w14:textId="77777777" w:rsidR="00A14B06" w:rsidRDefault="00A14B06" w:rsidP="00C1252C">
      <w:pPr>
        <w:keepNext/>
      </w:pPr>
      <w:r>
        <w:t xml:space="preserve">6. Kontext- und </w:t>
      </w:r>
      <w:proofErr w:type="spellStart"/>
      <w:r>
        <w:t>settingbezogene</w:t>
      </w:r>
      <w:proofErr w:type="spellEnd"/>
      <w:r>
        <w:t xml:space="preserve"> Prävention</w:t>
      </w:r>
    </w:p>
    <w:p w14:paraId="54EBDC03" w14:textId="77777777" w:rsidR="00A14B06" w:rsidRDefault="00A14B06" w:rsidP="00C1252C">
      <w:r>
        <w:t xml:space="preserve">Abschließend wurde auf die Bedeutung kontextueller Settings, wie sie in Unternehmen besonders deutlich werden, hingewiesen. Die Cannabislegalisierung mache neue Strategien im betrieblichen Umfeld notwendig. Neben Auszubildenden sollten künftig auch ältere Mitarbeitende in die betriebliche Gesundheitsförderung eingeschlossen, aber auch Personalschulungen (z. B. leitender </w:t>
      </w:r>
      <w:proofErr w:type="spellStart"/>
      <w:r>
        <w:t>Mitarbeiter:innen</w:t>
      </w:r>
      <w:proofErr w:type="spellEnd"/>
      <w:r>
        <w:t>) stärker in Präventionsmaßnahmen integriert werden.</w:t>
      </w:r>
    </w:p>
    <w:p w14:paraId="77643A0D" w14:textId="77777777" w:rsidR="00A14B06" w:rsidRDefault="00A14B06" w:rsidP="00C1252C"/>
    <w:p w14:paraId="5B13F231" w14:textId="77777777" w:rsidR="00A14B06" w:rsidRPr="00AC19E3" w:rsidRDefault="00A14B06" w:rsidP="00C1252C">
      <w:pPr>
        <w:pStyle w:val="berschrift3"/>
      </w:pPr>
      <w:bookmarkStart w:id="103" w:name="_Toc217304343"/>
      <w:r w:rsidRPr="00AC19E3">
        <w:t>Auswahl und Priorisierung von Auffassungen für die Cannabisprävention</w:t>
      </w:r>
      <w:bookmarkEnd w:id="103"/>
    </w:p>
    <w:p w14:paraId="273F2A2D" w14:textId="77777777" w:rsidR="00A14B06" w:rsidRDefault="00A14B06" w:rsidP="00C1252C">
      <w:pPr>
        <w:keepNext/>
      </w:pPr>
      <w:r>
        <w:t>1. Komplexität der inhaltlichen Gewichtung</w:t>
      </w:r>
    </w:p>
    <w:p w14:paraId="3D41DB29" w14:textId="77777777" w:rsidR="00A14B06" w:rsidRDefault="00A14B06" w:rsidP="00C1252C">
      <w:r>
        <w:t xml:space="preserve">Die Diskussion macht deutlich, dass die </w:t>
      </w:r>
      <w:bookmarkStart w:id="104" w:name="_Hlk215834960"/>
      <w:r>
        <w:t>Auswahl und Priorisierung von Auffassungen in der Cannabisprävention komplex</w:t>
      </w:r>
      <w:bookmarkEnd w:id="104"/>
      <w:r>
        <w:t xml:space="preserve"> ist und stark von Zielgruppe, Setting sowie den gewählten Bewertungskriterien abhängt. Bestimmte Auffassungen, wie: „Konsum ist harmlos“, „Cannabis macht nicht abhängig“ und „Cannabis ist jetzt für alle erlaubt“, sollten laut Expert:innen in diesem Prozess besonders beachtet werden, da sie in zahlreichen Zielgruppen verbreitet seien.</w:t>
      </w:r>
    </w:p>
    <w:p w14:paraId="2281936E" w14:textId="77777777" w:rsidR="00A14B06" w:rsidRDefault="00A14B06" w:rsidP="00C1252C"/>
    <w:p w14:paraId="6001AD23" w14:textId="77777777" w:rsidR="00A14B06" w:rsidRDefault="00A14B06" w:rsidP="00C1252C">
      <w:pPr>
        <w:keepNext/>
      </w:pPr>
      <w:r>
        <w:lastRenderedPageBreak/>
        <w:t>2. Kriterien der Auswahl</w:t>
      </w:r>
    </w:p>
    <w:p w14:paraId="3B5C112D" w14:textId="77777777" w:rsidR="00A14B06" w:rsidRDefault="00A14B06" w:rsidP="00C1252C">
      <w:r>
        <w:t xml:space="preserve">Die Expert:innen betonen, dass die Auswahl der wichtigsten Auffassungen nicht ausschließlich danach erfolgen sollte, wie falsch sie beurteilt werden oder wie bedeutsam sie in einer Zielgruppe erscheinen. Auch wenn die </w:t>
      </w:r>
      <w:proofErr w:type="spellStart"/>
      <w:r>
        <w:t>CaRM</w:t>
      </w:r>
      <w:proofErr w:type="spellEnd"/>
      <w:r>
        <w:t xml:space="preserve">-Projektgruppe diese Kriterien anwendet, weist die </w:t>
      </w:r>
      <w:proofErr w:type="spellStart"/>
      <w:r>
        <w:t>Expert:innenrunde</w:t>
      </w:r>
      <w:proofErr w:type="spellEnd"/>
      <w:r>
        <w:t xml:space="preserve"> darauf hin, dass auch andere Faktoren – etwa die vermittelte Botschaft und deren Wirkung im Rahmen einer Kampagne – entscheidend seien. Beispielhaft wird genannt, dass die Aufklärung über die Auffassung „Cannabis macht nicht antriebslos“ in bestimmten Kontexten Aufmerksamkeit erzeugen und Diskussionen anregen, jedoch bei kurzen Kampagnen problematisch sein könne, da die gewünschte Präventionsaussage untergraben werden könnte.</w:t>
      </w:r>
    </w:p>
    <w:p w14:paraId="560BAFAE" w14:textId="77777777" w:rsidR="00A14B06" w:rsidRDefault="00A14B06" w:rsidP="00C1252C"/>
    <w:p w14:paraId="195F993B" w14:textId="77777777" w:rsidR="00A14B06" w:rsidRDefault="00A14B06" w:rsidP="00C1252C">
      <w:pPr>
        <w:keepNext/>
      </w:pPr>
      <w:r>
        <w:t>3. Psychologische Wirkmechanismen</w:t>
      </w:r>
    </w:p>
    <w:p w14:paraId="038618F2" w14:textId="77777777" w:rsidR="00A14B06" w:rsidRDefault="00A14B06" w:rsidP="00C1252C">
      <w:r>
        <w:t>Aus psychologischer Sicht weisen die Expert:innen auf Reihenfolgeeffekte hin (mit der Aufklärung welcher Auffassung wird begonnen, mit welcher wird fortgefahren). Darüber hinaus betonen sie, dass Zielgruppen nur eine begrenzte Menge an Informationen aufnehmen könnten („</w:t>
      </w:r>
      <w:proofErr w:type="spellStart"/>
      <w:r>
        <w:t>Magical</w:t>
      </w:r>
      <w:proofErr w:type="spellEnd"/>
      <w:r>
        <w:t xml:space="preserve"> </w:t>
      </w:r>
      <w:proofErr w:type="spellStart"/>
      <w:r>
        <w:t>Number</w:t>
      </w:r>
      <w:proofErr w:type="spellEnd"/>
      <w:r>
        <w:t xml:space="preserve"> 7“). Zudem sollten bei der Präventionsbedeutung neben kognitiven auch emotionale Faktoren berücksichtigt werden (Stichwort: </w:t>
      </w:r>
      <w:proofErr w:type="spellStart"/>
      <w:r>
        <w:t>knowledge-behavior-gap</w:t>
      </w:r>
      <w:proofErr w:type="spellEnd"/>
      <w:r>
        <w:t>).</w:t>
      </w:r>
    </w:p>
    <w:p w14:paraId="4A77AB58" w14:textId="77777777" w:rsidR="00A14B06" w:rsidRDefault="00A14B06" w:rsidP="00C1252C"/>
    <w:p w14:paraId="6BF527FB" w14:textId="77777777" w:rsidR="00A14B06" w:rsidRDefault="00A14B06" w:rsidP="00C1252C">
      <w:pPr>
        <w:keepNext/>
      </w:pPr>
      <w:r>
        <w:t>4. Zielgruppenspezifische Gestaltung</w:t>
      </w:r>
    </w:p>
    <w:p w14:paraId="370BC04B" w14:textId="77777777" w:rsidR="00A14B06" w:rsidRDefault="00A14B06" w:rsidP="00C1252C">
      <w:r>
        <w:t>Bei Jugendlichen bzw. im Setting „Schule“ böten sich beispielsweise Auffassungen wie „Konsum verursacht einen generellen Motivationsverlust“ oder „Weniger schädlich als Alkohol“ als Einstieg an, um eine offene Gesprächsatmosphäre zu schaffen. Auch soziale Normauffassungen („Ein großer Teil der Bevölkerung konsumiert Cannabis“) seien aus Sicht der Expert:innen besonders relevant, da sie das Verhalten stark beeinflussen würden. Um diese gezielt zu thematisieren, sollten Forschungsergebnisse zur Gesundheitskommunikation mitberücksichtigt werden.</w:t>
      </w:r>
    </w:p>
    <w:p w14:paraId="58DCDDAD" w14:textId="77777777" w:rsidR="00A14B06" w:rsidRDefault="00A14B06" w:rsidP="00C1252C"/>
    <w:p w14:paraId="2C312D49" w14:textId="77777777" w:rsidR="00A14B06" w:rsidRDefault="00A14B06" w:rsidP="00C1252C">
      <w:pPr>
        <w:keepNext/>
      </w:pPr>
      <w:r>
        <w:t>5. Kontinuierliche Kommunikation grundlegender Auffassungen</w:t>
      </w:r>
    </w:p>
    <w:p w14:paraId="75A31186" w14:textId="77777777" w:rsidR="00A14B06" w:rsidRDefault="00A14B06" w:rsidP="00C1252C">
      <w:r>
        <w:t>Die Expert:innen heben hervor, dass grundlegende Auffassungen, etwa zur erhöhten Vulnerabilität Jugendlicher oder dass Cannabis nicht harmlos ist, auch weiterhin vermittelt werden sollten, selbst wenn diese in Teilen der Zielgruppe bereits bekannt seien. Dies sei notwendig, da stets neue Generationen erreicht werden müssen und kontinuierliche Aufklärung erforderlich sei.</w:t>
      </w:r>
    </w:p>
    <w:p w14:paraId="0BE430E0" w14:textId="77777777" w:rsidR="00A14B06" w:rsidRDefault="00A14B06" w:rsidP="00C1252C"/>
    <w:p w14:paraId="4C33CA21" w14:textId="77777777" w:rsidR="00A14B06" w:rsidRDefault="00A14B06" w:rsidP="00C1252C">
      <w:pPr>
        <w:keepNext/>
      </w:pPr>
      <w:r>
        <w:t>6. Empfehlungen für die Ausgestaltung von Präventionsbotschaften</w:t>
      </w:r>
    </w:p>
    <w:p w14:paraId="79DE3C23" w14:textId="77777777" w:rsidR="00A14B06" w:rsidRDefault="00A14B06" w:rsidP="00C1252C">
      <w:r>
        <w:t xml:space="preserve">Abschließend empfehlen die Expert:innen, die zu thematisierenden Auffassungen je nach Zielgruppe sehr spezifisch zu formulieren: Auffassungen sollten verständlich dargestellt, mit Beispielen unterlegt und in ihrer Zielgruppenrelevanz erklärt werden (z. B. psychische Vorerkrankungen bei Konsumierenden). </w:t>
      </w:r>
    </w:p>
    <w:p w14:paraId="5DB5F6FC" w14:textId="77777777" w:rsidR="00A14B06" w:rsidRDefault="00A14B06" w:rsidP="00C1252C"/>
    <w:p w14:paraId="28D10D85" w14:textId="77777777" w:rsidR="00A14B06" w:rsidRDefault="00A14B06" w:rsidP="00C1252C">
      <w:r>
        <w:t>Die Expert:innen sehen die bisherige Auswahl und Diskussion der Auffassungen als Zwischenschritt und betonen, dass eine fortlaufende Überarbeitung und die Rückkopplung mit neuen Erkenntnissen entscheidend für eine wirkungsvolle Cannabisprävention sind.</w:t>
      </w:r>
    </w:p>
    <w:p w14:paraId="77007756" w14:textId="77777777" w:rsidR="00A14B06" w:rsidRDefault="00A14B06" w:rsidP="00C1252C"/>
    <w:p w14:paraId="67EF1E25" w14:textId="77777777" w:rsidR="00A14B06" w:rsidRPr="00AC19E3" w:rsidRDefault="00A14B06" w:rsidP="00C1252C">
      <w:pPr>
        <w:pStyle w:val="berschrift3"/>
      </w:pPr>
      <w:bookmarkStart w:id="105" w:name="_Toc217304344"/>
      <w:r w:rsidRPr="00AC19E3">
        <w:t>Erreichungswege in der Cannabisprävention</w:t>
      </w:r>
      <w:bookmarkEnd w:id="105"/>
    </w:p>
    <w:p w14:paraId="5B644DAD" w14:textId="77777777" w:rsidR="00A14B06" w:rsidRDefault="00A14B06" w:rsidP="00C1252C">
      <w:r>
        <w:t>1. Zugangswege zur Prävention und deren Wahrnehmung</w:t>
      </w:r>
    </w:p>
    <w:p w14:paraId="3204D6B1" w14:textId="77777777" w:rsidR="00A14B06" w:rsidRDefault="00A14B06" w:rsidP="00C1252C">
      <w:r>
        <w:t xml:space="preserve">Die Expert:innen zeigen sich überrascht über die Ergebnisse der Panelbefragung, dass Gesundheitsinformationen häufig in Apotheken und Arztpraxen gesucht würden. Sie führen dies auf eine nicht ausreichende Differenzierung zwischen Freizeitkonsum und medizinischem Cannabisgebrauch zurück, zumal die Trennlinie zwischen </w:t>
      </w:r>
      <w:r>
        <w:lastRenderedPageBreak/>
        <w:t>Freizeitkonsum und medizinischem Konsum durch Online-Verschreibungen aufgeweicht worden sei. Arztpraxen und Apotheken werden von den Expert:innen zwar als vertrauenswürdige Anlaufstellen grundsätzlich bestätigt, bieten jedoch aus ihrer Sicht nur wenig Kontaktpotenzial für junge Zielgruppen.</w:t>
      </w:r>
    </w:p>
    <w:p w14:paraId="7EAD0CE7" w14:textId="77777777" w:rsidR="00A14B06" w:rsidRDefault="00A14B06" w:rsidP="00C1252C"/>
    <w:p w14:paraId="4FD4FA7F" w14:textId="77777777" w:rsidR="00A14B06" w:rsidRDefault="00A14B06" w:rsidP="00C1252C">
      <w:pPr>
        <w:keepNext/>
      </w:pPr>
      <w:r>
        <w:t>2. Rolle von Eltern und Peer-Groups</w:t>
      </w:r>
    </w:p>
    <w:p w14:paraId="389AA84A" w14:textId="77777777" w:rsidR="00A14B06" w:rsidRDefault="00A14B06" w:rsidP="00C1252C">
      <w:r>
        <w:t xml:space="preserve">Aus den Ergebnissen wird abgeleitet, dass junge Menschen sich häufig über Angehörige zu Gesundheitsaspekten informieren, wodurch Eltern eine sehr bedeutende Rolle als Multiplikator:innen einnehmen. Gleichzeitig wird auf die große Bedeutung von Prävention über Peer-Groups hingewiesen: Jugendliche sollten direkt angesprochen und in ihrer Rolle als </w:t>
      </w:r>
      <w:proofErr w:type="spellStart"/>
      <w:r>
        <w:t>Beeinflusser:innen</w:t>
      </w:r>
      <w:proofErr w:type="spellEnd"/>
      <w:r>
        <w:t xml:space="preserve"> ihrer Freundeskreise einbezogen werden.</w:t>
      </w:r>
    </w:p>
    <w:p w14:paraId="2036E3AB" w14:textId="77777777" w:rsidR="00A14B06" w:rsidRDefault="00A14B06" w:rsidP="00C1252C"/>
    <w:p w14:paraId="74C8E737" w14:textId="77777777" w:rsidR="00A14B06" w:rsidRDefault="00A14B06" w:rsidP="00C1252C">
      <w:pPr>
        <w:keepNext/>
      </w:pPr>
      <w:r>
        <w:t>3. Schule als Präventionssetting und Prävention über verschiedene Settings</w:t>
      </w:r>
    </w:p>
    <w:p w14:paraId="5A5B2FDA" w14:textId="77777777" w:rsidR="00A14B06" w:rsidRDefault="00A14B06" w:rsidP="00C1252C">
      <w:r>
        <w:t xml:space="preserve">Die Diskussion zeigt, dass schulische Wege der Prävention aus Sicht der Expert:innen häufig zu kurz kommen, obwohl hier großes Potenzial liege. Jugendliche sprächen ungern mit Lehrpersonal über Konsum, weil sie Benotung und Verurteilung fürchteten. Es sei daher wichtig, weitere Ansprechpersonen an der Schule bereitzustellen. Prävention im Schulkontext sollte Teil eines Gesamtkonzepts sein, das Haltungen der Lehrkräfte, Peer-to-Peer-Ansätze, weitergehende Projekte sowie die Elternarbeit verbindet. Verschiedene Programme sollten stärker vernetzt werden. Auch die Weiterbildung von Lehrkräften, etwa durch die Vergabe von Fortbildungspunkten, wird empfohlen. Hier könnten Aufklärungsangebote auch über Eltern als Multiplikator:innen auf junge Menschen und Kinder wirken und die Reichweite von </w:t>
      </w:r>
      <w:proofErr w:type="spellStart"/>
      <w:r>
        <w:t>settingspezifischen</w:t>
      </w:r>
      <w:proofErr w:type="spellEnd"/>
      <w:r>
        <w:t xml:space="preserve"> Präventionsmaßnahmen deutlich erhöhen.</w:t>
      </w:r>
    </w:p>
    <w:p w14:paraId="7747963C" w14:textId="77777777" w:rsidR="00A14B06" w:rsidRDefault="00A14B06" w:rsidP="00C1252C"/>
    <w:p w14:paraId="105B660C" w14:textId="77777777" w:rsidR="00A14B06" w:rsidRDefault="00A14B06" w:rsidP="00C1252C">
      <w:pPr>
        <w:keepNext/>
      </w:pPr>
      <w:r>
        <w:t>4. Digitale Informationssuche und Künstliche Intelligenz</w:t>
      </w:r>
    </w:p>
    <w:p w14:paraId="1D66A3B7" w14:textId="77777777" w:rsidR="00A14B06" w:rsidRDefault="00A14B06" w:rsidP="00C1252C">
      <w:r>
        <w:t>Ein Thema, das noch zu wenig beachtet werde, sei die Nutzung von Künstlicher Intelligenz (KI) durch junge Menschen zur Informationssuche. Die Expert:innen sehen einerseits das Risiko unkritischer Übernahme von Informationen, andererseits werden auch positive Erfahrungen berichtet, etwa wenn ChatGPT auf seriöse Quellen und Beratungsstellen verweist.</w:t>
      </w:r>
    </w:p>
    <w:p w14:paraId="05A376A8" w14:textId="77777777" w:rsidR="00A14B06" w:rsidRDefault="00A14B06" w:rsidP="00C1252C"/>
    <w:p w14:paraId="6B0BAFF8" w14:textId="77777777" w:rsidR="00A14B06" w:rsidRDefault="00A14B06" w:rsidP="00C1252C">
      <w:pPr>
        <w:keepNext/>
      </w:pPr>
      <w:r>
        <w:t>5. Bedeutung von Präsenzangeboten und professioneller Unterstützung</w:t>
      </w:r>
    </w:p>
    <w:p w14:paraId="3A6AABFD" w14:textId="77777777" w:rsidR="00A14B06" w:rsidRDefault="00A14B06" w:rsidP="00C1252C">
      <w:r>
        <w:t xml:space="preserve">Präventionsveranstaltungen in Präsenz bleiben aus </w:t>
      </w:r>
      <w:proofErr w:type="spellStart"/>
      <w:r>
        <w:t>Expert:innensicht</w:t>
      </w:r>
      <w:proofErr w:type="spellEnd"/>
      <w:r>
        <w:t xml:space="preserve"> weiterhin relevant. Es wird empfohlen, bei der Erstellung von Präventionsprogrammen eng mit Professionellen aus anderen Bereichen (z. B. bewährte Projekte wie </w:t>
      </w:r>
      <w:proofErr w:type="spellStart"/>
      <w:r>
        <w:t>ESIC</w:t>
      </w:r>
      <w:proofErr w:type="spellEnd"/>
      <w:r>
        <w:t xml:space="preserve">) zusammenzuarbeiten. </w:t>
      </w:r>
    </w:p>
    <w:p w14:paraId="2954DC28" w14:textId="77777777" w:rsidR="00A14B06" w:rsidRDefault="00A14B06" w:rsidP="00C1252C"/>
    <w:p w14:paraId="378EBCCE" w14:textId="77777777" w:rsidR="00A14B06" w:rsidRDefault="00A14B06" w:rsidP="00C1252C">
      <w:pPr>
        <w:keepNext/>
      </w:pPr>
      <w:r>
        <w:t>6. Print- und digitale Materialien</w:t>
      </w:r>
    </w:p>
    <w:p w14:paraId="79EDEF3E" w14:textId="77777777" w:rsidR="00A14B06" w:rsidRDefault="00A14B06" w:rsidP="00C1252C">
      <w:r>
        <w:t>Es besteht weiterhin Konsens darüber, dass Broschüren eine feste Grundlage im Aufklärungsangebot darstellen sollten, da sie wichtige Orientierung böten und häufig mit höherer Seriosität wahrgenommen würden als die Ergebnisse reiner Internetrecherche. Allerdings erreichten Printmedien nicht alle Zielgruppen optimal, weshalb auch digitale Broschüren und andere Online-Angebote nötig seien (auf die Bedeutung von Google Analytics wird hingewiesen). Broschüren sollten Hinweise auf seriöse Internetquellen enthalten.</w:t>
      </w:r>
      <w:r w:rsidRPr="000F2F41">
        <w:t xml:space="preserve"> </w:t>
      </w:r>
      <w:r>
        <w:t xml:space="preserve">Auch Marktlogiken sollten berücksichtigt werden, da Interessensgruppen wie Hanfverbände ihre Ansichten beispielsweise über </w:t>
      </w:r>
      <w:proofErr w:type="spellStart"/>
      <w:r>
        <w:t>Social</w:t>
      </w:r>
      <w:proofErr w:type="spellEnd"/>
      <w:r>
        <w:t xml:space="preserve"> Media wirksam einbringen.</w:t>
      </w:r>
    </w:p>
    <w:p w14:paraId="38001782" w14:textId="77777777" w:rsidR="00A14B06" w:rsidRDefault="00A14B06" w:rsidP="00C1252C"/>
    <w:p w14:paraId="7692A4F9" w14:textId="77777777" w:rsidR="00A14B06" w:rsidRDefault="00A14B06" w:rsidP="00C1252C">
      <w:pPr>
        <w:keepNext/>
      </w:pPr>
      <w:r>
        <w:t>7. Sichtbarkeit und Verweisstrukturen</w:t>
      </w:r>
    </w:p>
    <w:p w14:paraId="72CFE0FC" w14:textId="77777777" w:rsidR="00A14B06" w:rsidRDefault="00A14B06" w:rsidP="00C1252C">
      <w:r>
        <w:t xml:space="preserve">Da bestimmte digitale Informationsangebote durch kommerziell geprägte Anbieter verdrängt werden könnten, sei es für Präventionsstellen wichtig, ihre Online-Sichtbarkeit sicherzustellen z. B. durch eine prominentere </w:t>
      </w:r>
      <w:r>
        <w:lastRenderedPageBreak/>
        <w:t xml:space="preserve">Platzierung bei Suchanfragen. Nicht jede Beratungsstelle müsse hierfür eigene Mittel aufwenden, vielmehr sollten wenige seriöse Quellen erstellt und zentral aufeinander verweisen, auch über </w:t>
      </w:r>
      <w:proofErr w:type="spellStart"/>
      <w:r>
        <w:t>Social</w:t>
      </w:r>
      <w:proofErr w:type="spellEnd"/>
      <w:r>
        <w:t xml:space="preserve"> Media Kanäle. </w:t>
      </w:r>
    </w:p>
    <w:p w14:paraId="2BF71F8E" w14:textId="77777777" w:rsidR="00A14B06" w:rsidRDefault="00A14B06" w:rsidP="00C1252C"/>
    <w:p w14:paraId="428255BD" w14:textId="77777777" w:rsidR="00A14B06" w:rsidRDefault="00A14B06" w:rsidP="00C1252C">
      <w:pPr>
        <w:pStyle w:val="berschrift3"/>
      </w:pPr>
      <w:bookmarkStart w:id="106" w:name="_Toc217304345"/>
      <w:r>
        <w:t xml:space="preserve">Generelle Anmerkungen aus der </w:t>
      </w:r>
      <w:proofErr w:type="spellStart"/>
      <w:r>
        <w:t>Expert:innendiskussion</w:t>
      </w:r>
      <w:proofErr w:type="spellEnd"/>
      <w:r>
        <w:t xml:space="preserve"> zur Cannabisprävention</w:t>
      </w:r>
      <w:bookmarkEnd w:id="106"/>
    </w:p>
    <w:p w14:paraId="1D20149F" w14:textId="77777777" w:rsidR="00A14B06" w:rsidRDefault="00A14B06" w:rsidP="00C1252C">
      <w:pPr>
        <w:keepNext/>
      </w:pPr>
      <w:r>
        <w:t xml:space="preserve">1. Bedeutung von </w:t>
      </w:r>
      <w:proofErr w:type="spellStart"/>
      <w:r>
        <w:t>Multiplikator:innenschulungen</w:t>
      </w:r>
      <w:proofErr w:type="spellEnd"/>
      <w:r>
        <w:t xml:space="preserve">  </w:t>
      </w:r>
    </w:p>
    <w:p w14:paraId="72C3CCE2" w14:textId="77777777" w:rsidR="00A14B06" w:rsidRDefault="00A14B06" w:rsidP="00C1252C">
      <w:r>
        <w:t xml:space="preserve">Die Expert:innen sehen </w:t>
      </w:r>
      <w:proofErr w:type="spellStart"/>
      <w:r>
        <w:t>Multiplikator:innenschulungen</w:t>
      </w:r>
      <w:proofErr w:type="spellEnd"/>
      <w:r>
        <w:t xml:space="preserve"> als zentralen Baustein für nachhaltigen Präventionserfolg. Fachkreise wie </w:t>
      </w:r>
      <w:proofErr w:type="spellStart"/>
      <w:r>
        <w:t>Ärzt:innen</w:t>
      </w:r>
      <w:proofErr w:type="spellEnd"/>
      <w:r>
        <w:t xml:space="preserve">, </w:t>
      </w:r>
      <w:proofErr w:type="spellStart"/>
      <w:r>
        <w:t>Psychotherapeut:innen</w:t>
      </w:r>
      <w:proofErr w:type="spellEnd"/>
      <w:r>
        <w:t xml:space="preserve"> und </w:t>
      </w:r>
      <w:proofErr w:type="spellStart"/>
      <w:r>
        <w:t>Apotheker:innen</w:t>
      </w:r>
      <w:proofErr w:type="spellEnd"/>
      <w:r>
        <w:t xml:space="preserve"> sollten gezielt fortgebildet werden, da auch in diesen Gruppen zahlreiche Mythen vorherrschen. Fortbildungen, zum Beispiel Veranstaltungen bei Landesärztekammern oder Apothekenkammern, werden als wirksame Instrumente zur Sensibilisierung hervorgehoben.</w:t>
      </w:r>
    </w:p>
    <w:p w14:paraId="5C97F1FC" w14:textId="77777777" w:rsidR="00A14B06" w:rsidRDefault="00A14B06" w:rsidP="00C1252C"/>
    <w:p w14:paraId="4C2B425D" w14:textId="77777777" w:rsidR="00A14B06" w:rsidRDefault="00A14B06" w:rsidP="00C1252C">
      <w:pPr>
        <w:keepNext/>
      </w:pPr>
      <w:r>
        <w:t>2. Anpassung an Praxisbedingungen und Ressourcen</w:t>
      </w:r>
    </w:p>
    <w:p w14:paraId="329DC041" w14:textId="77777777" w:rsidR="00A14B06" w:rsidRDefault="00A14B06" w:rsidP="00C1252C">
      <w:r>
        <w:t xml:space="preserve">Es wird betont, dass Präventionsansätze an die realen Bedingungen und begrenzten Ressourcen vieler </w:t>
      </w:r>
      <w:proofErr w:type="spellStart"/>
      <w:r>
        <w:t>Akteur:innen</w:t>
      </w:r>
      <w:proofErr w:type="spellEnd"/>
      <w:r>
        <w:t xml:space="preserve"> angepasst werden müssten. Gerade in schulischen und pädagogischen Kontexten seien Kurzformate, Broschüren und kompakte Leitfäden – etwa zur Unterstützung von Nachwuchskräften – wichtige niedrigschwellige Lösungen. Gleichzeitig sollten Schulen nicht überfrachtet werden, da sie häufig bereits mit anderen drängenden Themen wie Gewalt oder Sprachproblemen konfrontiert seien, ähnlich wie Hausärzte im Bereich Alkoholprävention.</w:t>
      </w:r>
    </w:p>
    <w:p w14:paraId="68E5489D" w14:textId="77777777" w:rsidR="00A14B06" w:rsidRDefault="00A14B06" w:rsidP="00C1252C"/>
    <w:p w14:paraId="3F1FA86B" w14:textId="77777777" w:rsidR="00A14B06" w:rsidRDefault="00A14B06" w:rsidP="00C1252C">
      <w:pPr>
        <w:keepNext/>
      </w:pPr>
      <w:r>
        <w:t>3. Ganzheitliche Präventionsansätze</w:t>
      </w:r>
    </w:p>
    <w:p w14:paraId="3C8CF49A" w14:textId="77777777" w:rsidR="00A14B06" w:rsidRDefault="00A14B06" w:rsidP="00C1252C">
      <w:r>
        <w:t>Präventionsarbeit sollte nicht auf reines Substanzwissen begrenzt sein. Die Expert:innen fordern, dass die Förderung von Ressourcen, Resilienz und allgemeiner Gesundheitskompetenz Bestandteil jeder Präventionsstrategie sein sollte, um Mythen und Fehlannahmen langfristig entgegenzuwirken.</w:t>
      </w:r>
    </w:p>
    <w:p w14:paraId="069088B9" w14:textId="77777777" w:rsidR="00A14B06" w:rsidRDefault="00A14B06" w:rsidP="00C1252C"/>
    <w:p w14:paraId="71D9CD56" w14:textId="77777777" w:rsidR="00A14B06" w:rsidRDefault="00A14B06" w:rsidP="00C1252C">
      <w:pPr>
        <w:keepNext/>
      </w:pPr>
      <w:r>
        <w:t>4. Notwendigkeit besserer Koordination und Lobbyarbeit</w:t>
      </w:r>
    </w:p>
    <w:p w14:paraId="4BA75BEB" w14:textId="77777777" w:rsidR="00A14B06" w:rsidRDefault="00A14B06" w:rsidP="00C1252C">
      <w:r>
        <w:t>Nach Einschätzung der Expert:innen fehlt es aktuell an überregionaler Koordination sowie an verstärkter begleitender Unterstützung durch Bundesinstitutionen – insbesondere bei der Umsetzung gesetzlicher Neuerungen wie dem Cannabiskonsumgesetz. Die Förderung entsprechender Lobbyarbeit, auch im Hinblick auf die Bereitstellung finanzieller Mittel für Prävention, wird als notwendig bewertet.</w:t>
      </w:r>
    </w:p>
    <w:p w14:paraId="6E7E33FD" w14:textId="77777777" w:rsidR="00A14B06" w:rsidRDefault="00A14B06" w:rsidP="00C1252C"/>
    <w:p w14:paraId="7A9D6725" w14:textId="77777777" w:rsidR="00A14B06" w:rsidRDefault="00A14B06" w:rsidP="00C1252C">
      <w:pPr>
        <w:keepNext/>
      </w:pPr>
      <w:r>
        <w:t>5. Forschung und zielgruppenspezifische Identifikation von Mythen</w:t>
      </w:r>
    </w:p>
    <w:p w14:paraId="038AE890" w14:textId="77777777" w:rsidR="00A14B06" w:rsidRDefault="00A14B06" w:rsidP="00C1252C">
      <w:r>
        <w:t xml:space="preserve">Die Diskussion regt dazu an, Mythen gezielt auf Ebene der Multiplikator:innen tiefergehend zu erforschen. Für die Praxis wird empfohlen, Mythen für verschiedene Zielgruppen systematisch zu identifizieren und diese niedrigschwellig, verständlich und übersichtlich – etwa mithilfe interaktiver digitaler Tools oder Tabellen – aufzubereiten. So könnten </w:t>
      </w:r>
      <w:proofErr w:type="spellStart"/>
      <w:r>
        <w:t>Akteur:innen</w:t>
      </w:r>
      <w:proofErr w:type="spellEnd"/>
      <w:r>
        <w:t xml:space="preserve"> die Erkenntnisse situationsbezogen für ihre jeweilige Zielgruppe anpassen.</w:t>
      </w:r>
    </w:p>
    <w:p w14:paraId="03088201" w14:textId="77777777" w:rsidR="00A14B06" w:rsidRDefault="00A14B06" w:rsidP="00C1252C"/>
    <w:p w14:paraId="787021D9" w14:textId="77777777" w:rsidR="00A14B06" w:rsidRDefault="00A14B06" w:rsidP="00C1252C">
      <w:pPr>
        <w:keepNext/>
      </w:pPr>
      <w:r>
        <w:t>6. Empfehlungen für Präventionsveranstaltungen</w:t>
      </w:r>
    </w:p>
    <w:p w14:paraId="00CF789A" w14:textId="77777777" w:rsidR="00A14B06" w:rsidRDefault="00A14B06" w:rsidP="00C1252C">
      <w:r>
        <w:t>Abschließend raten die Expert:innen, Präventionsveranstaltungen mit zielgruppenspezifischen Mythen als Einstieg zu gestalten. Dies könne Aufmerksamkeit, Aha-Erlebnisse und Motivation für weiterführende Diskussionen schaffen.</w:t>
      </w:r>
    </w:p>
    <w:p w14:paraId="32524C3E" w14:textId="77777777" w:rsidR="00A14B06" w:rsidRDefault="00A14B06" w:rsidP="00692C4F"/>
    <w:p w14:paraId="1A43A504" w14:textId="77777777" w:rsidR="00A14B06" w:rsidRDefault="00A14B06" w:rsidP="0016036C"/>
    <w:p w14:paraId="301E5C2A" w14:textId="77777777" w:rsidR="00A14B06" w:rsidRDefault="00A14B06" w:rsidP="0016036C"/>
    <w:p w14:paraId="17C280F4" w14:textId="77777777" w:rsidR="00A14B06" w:rsidRDefault="00A14B06" w:rsidP="0016036C">
      <w:pPr>
        <w:sectPr w:rsidR="00A14B06" w:rsidSect="00A14B06">
          <w:footerReference w:type="default" r:id="rId23"/>
          <w:pgSz w:w="11906" w:h="16838"/>
          <w:pgMar w:top="851" w:right="567" w:bottom="1134" w:left="1418" w:header="709" w:footer="442" w:gutter="0"/>
          <w:cols w:space="708"/>
          <w:docGrid w:linePitch="360"/>
        </w:sectPr>
      </w:pPr>
    </w:p>
    <w:p w14:paraId="1BD9C9A0" w14:textId="77777777" w:rsidR="00A14B06" w:rsidRDefault="00A14B06" w:rsidP="00384A55">
      <w:pPr>
        <w:pStyle w:val="berschrift1"/>
      </w:pPr>
      <w:bookmarkStart w:id="107" w:name="_Toc217304346"/>
      <w:r>
        <w:lastRenderedPageBreak/>
        <w:t>Anhang I: Bestandsaufnahme Mythen</w:t>
      </w:r>
      <w:bookmarkEnd w:id="107"/>
    </w:p>
    <w:p w14:paraId="0D18CB11" w14:textId="77777777" w:rsidR="00A14B06" w:rsidRPr="002D6071" w:rsidRDefault="00A14B06" w:rsidP="007A2DD6">
      <w:pPr>
        <w:pStyle w:val="berschrift2"/>
      </w:pPr>
      <w:bookmarkStart w:id="108" w:name="_Toc217304347"/>
      <w:r>
        <w:t>Analyse von (</w:t>
      </w:r>
      <w:r w:rsidRPr="007A2DD6">
        <w:t>Online</w:t>
      </w:r>
      <w:r>
        <w:t>-) Medien &amp; (Fach-) Publikationen: Eingeschlossene Literatur</w:t>
      </w:r>
      <w:bookmarkEnd w:id="108"/>
    </w:p>
    <w:p w14:paraId="0B331565" w14:textId="77777777" w:rsidR="00A14B06" w:rsidRDefault="00A14B06" w:rsidP="00B6397C">
      <w:pPr>
        <w:pStyle w:val="ZwischenBeschriftung"/>
        <w:sectPr w:rsidR="00A14B06" w:rsidSect="00A14B06">
          <w:footerReference w:type="default" r:id="rId24"/>
          <w:pgSz w:w="11906" w:h="16838"/>
          <w:pgMar w:top="851" w:right="567" w:bottom="1134" w:left="1418" w:header="709" w:footer="442" w:gutter="0"/>
          <w:cols w:space="708"/>
          <w:docGrid w:linePitch="360"/>
        </w:sectPr>
      </w:pPr>
    </w:p>
    <w:p w14:paraId="41C88717" w14:textId="77777777" w:rsidR="00A14B06" w:rsidRDefault="00A14B06" w:rsidP="00B6397C">
      <w:pPr>
        <w:pStyle w:val="ZwischenBeschriftung"/>
        <w:sectPr w:rsidR="00A14B06" w:rsidSect="00A14B06">
          <w:type w:val="continuous"/>
          <w:pgSz w:w="11906" w:h="16838"/>
          <w:pgMar w:top="851" w:right="567" w:bottom="1134" w:left="1418" w:header="709" w:footer="442" w:gutter="0"/>
          <w:cols w:num="2" w:space="284"/>
          <w:docGrid w:linePitch="360"/>
        </w:sectPr>
      </w:pPr>
      <w:r w:rsidRPr="00870509">
        <w:t>Medien</w:t>
      </w:r>
    </w:p>
    <w:p w14:paraId="44F352D0" w14:textId="77777777" w:rsidR="00A14B06" w:rsidRPr="00B80185" w:rsidRDefault="00A14B06" w:rsidP="00B80185">
      <w:pPr>
        <w:pStyle w:val="Listenabsatz"/>
      </w:pPr>
      <w:r w:rsidRPr="00B80185">
        <w:t xml:space="preserve">ARD </w:t>
      </w:r>
      <w:proofErr w:type="spellStart"/>
      <w:r w:rsidRPr="00B80185">
        <w:t>alpha</w:t>
      </w:r>
      <w:proofErr w:type="spellEnd"/>
      <w:r w:rsidRPr="00B80185">
        <w:t xml:space="preserve"> Online</w:t>
      </w:r>
    </w:p>
    <w:p w14:paraId="45BCC270" w14:textId="77777777" w:rsidR="00A14B06" w:rsidRPr="00B80185" w:rsidRDefault="00A14B06" w:rsidP="00B80185">
      <w:pPr>
        <w:pStyle w:val="Listenabsatz"/>
      </w:pPr>
      <w:r w:rsidRPr="00B80185">
        <w:t>Beobachter.ch</w:t>
      </w:r>
    </w:p>
    <w:p w14:paraId="757C2A76" w14:textId="77777777" w:rsidR="00A14B06" w:rsidRPr="00B80185" w:rsidRDefault="00A14B06" w:rsidP="00B80185">
      <w:pPr>
        <w:pStyle w:val="Listenabsatz"/>
      </w:pPr>
      <w:r w:rsidRPr="00B80185">
        <w:t>Berliner Morgenpost Online</w:t>
      </w:r>
    </w:p>
    <w:p w14:paraId="3775E0A9" w14:textId="77777777" w:rsidR="00A14B06" w:rsidRPr="00B80185" w:rsidRDefault="00A14B06" w:rsidP="00B80185">
      <w:pPr>
        <w:pStyle w:val="Listenabsatz"/>
      </w:pPr>
      <w:r w:rsidRPr="00B80185">
        <w:t>Bild Online</w:t>
      </w:r>
    </w:p>
    <w:p w14:paraId="40388D89" w14:textId="77777777" w:rsidR="00A14B06" w:rsidRPr="00B80185" w:rsidRDefault="00A14B06" w:rsidP="00B80185">
      <w:pPr>
        <w:pStyle w:val="Listenabsatz"/>
      </w:pPr>
      <w:proofErr w:type="spellStart"/>
      <w:r w:rsidRPr="00B80185">
        <w:t>BR24</w:t>
      </w:r>
      <w:proofErr w:type="spellEnd"/>
      <w:r w:rsidRPr="00B80185">
        <w:t xml:space="preserve"> Online</w:t>
      </w:r>
    </w:p>
    <w:p w14:paraId="549A87F3" w14:textId="77777777" w:rsidR="00A14B06" w:rsidRPr="00B80185" w:rsidRDefault="00A14B06" w:rsidP="00B80185">
      <w:pPr>
        <w:pStyle w:val="Listenabsatz"/>
      </w:pPr>
      <w:r w:rsidRPr="00B80185">
        <w:t>Deutsche Apothekerzeitung Online</w:t>
      </w:r>
    </w:p>
    <w:p w14:paraId="475E648C" w14:textId="77777777" w:rsidR="00A14B06" w:rsidRPr="00B80185" w:rsidRDefault="00A14B06" w:rsidP="00B80185">
      <w:pPr>
        <w:pStyle w:val="Listenabsatz"/>
      </w:pPr>
      <w:r w:rsidRPr="00B80185">
        <w:t>Deutsche Welle Online</w:t>
      </w:r>
    </w:p>
    <w:p w14:paraId="0B441E96" w14:textId="77777777" w:rsidR="00A14B06" w:rsidRPr="00B80185" w:rsidRDefault="00A14B06" w:rsidP="00B80185">
      <w:pPr>
        <w:pStyle w:val="Listenabsatz"/>
      </w:pPr>
      <w:r w:rsidRPr="00B80185">
        <w:t>Dt. Ärzteblatt Online</w:t>
      </w:r>
    </w:p>
    <w:p w14:paraId="4F561E28" w14:textId="77777777" w:rsidR="00A14B06" w:rsidRPr="00B80185" w:rsidRDefault="00A14B06" w:rsidP="00B80185">
      <w:pPr>
        <w:pStyle w:val="Listenabsatz"/>
      </w:pPr>
      <w:r w:rsidRPr="00B80185">
        <w:t>Focus Online</w:t>
      </w:r>
    </w:p>
    <w:p w14:paraId="35CFD12E" w14:textId="77777777" w:rsidR="00A14B06" w:rsidRPr="00B80185" w:rsidRDefault="00A14B06" w:rsidP="00B80185">
      <w:pPr>
        <w:pStyle w:val="Listenabsatz"/>
      </w:pPr>
      <w:r w:rsidRPr="00B80185">
        <w:t>Hörzu Online</w:t>
      </w:r>
    </w:p>
    <w:p w14:paraId="009893BA" w14:textId="77777777" w:rsidR="00A14B06" w:rsidRPr="00B80185" w:rsidRDefault="00A14B06" w:rsidP="00B80185">
      <w:pPr>
        <w:pStyle w:val="Listenabsatz"/>
      </w:pPr>
      <w:r w:rsidRPr="00B80185">
        <w:t>Stiftung Warentest Online</w:t>
      </w:r>
    </w:p>
    <w:p w14:paraId="7867FB04" w14:textId="77777777" w:rsidR="00A14B06" w:rsidRPr="00B80185" w:rsidRDefault="00A14B06" w:rsidP="00B80185">
      <w:pPr>
        <w:pStyle w:val="Listenabsatz"/>
      </w:pPr>
      <w:r w:rsidRPr="00B80185">
        <w:t>Watson.ch</w:t>
      </w:r>
    </w:p>
    <w:p w14:paraId="4815CE5A" w14:textId="77777777" w:rsidR="00A14B06" w:rsidRPr="00B80185" w:rsidRDefault="00A14B06" w:rsidP="00B80185">
      <w:pPr>
        <w:pStyle w:val="Listenabsatz"/>
      </w:pPr>
      <w:r w:rsidRPr="00B80185">
        <w:t>Wikipedia</w:t>
      </w:r>
    </w:p>
    <w:p w14:paraId="079A287E" w14:textId="77777777" w:rsidR="00A14B06" w:rsidRPr="00B80185" w:rsidRDefault="00A14B06" w:rsidP="00B80185">
      <w:pPr>
        <w:pStyle w:val="Listenabsatz"/>
      </w:pPr>
      <w:r w:rsidRPr="00B80185">
        <w:t>Zeit Online</w:t>
      </w:r>
    </w:p>
    <w:p w14:paraId="40101C6D" w14:textId="77777777" w:rsidR="00A14B06" w:rsidRPr="00B80185" w:rsidRDefault="00A14B06" w:rsidP="00B80185">
      <w:pPr>
        <w:pStyle w:val="Listenabsatz"/>
      </w:pPr>
      <w:proofErr w:type="spellStart"/>
      <w:r w:rsidRPr="00B80185">
        <w:t>Zeitjung</w:t>
      </w:r>
      <w:proofErr w:type="spellEnd"/>
    </w:p>
    <w:p w14:paraId="451F5358" w14:textId="77777777" w:rsidR="00A14B06" w:rsidRDefault="00A14B06" w:rsidP="00B6397C"/>
    <w:p w14:paraId="5DCD3753" w14:textId="77777777" w:rsidR="00A14B06" w:rsidRDefault="00A14B06" w:rsidP="00B80185">
      <w:pPr>
        <w:pStyle w:val="ZwischenBeschriftung"/>
      </w:pPr>
      <w:r>
        <w:t>Fachpublikationen</w:t>
      </w:r>
    </w:p>
    <w:p w14:paraId="24D05B9F" w14:textId="77777777" w:rsidR="00A14B06" w:rsidRDefault="00A14B06" w:rsidP="00B80185">
      <w:pPr>
        <w:pStyle w:val="Listenabsatz"/>
      </w:pPr>
      <w:r>
        <w:t>Hoch, E.; Preuss, U. W. (2024): Cannabis: Konsum, Gefahr, Mythen, Nutzen. München.</w:t>
      </w:r>
    </w:p>
    <w:p w14:paraId="6857AEE3" w14:textId="77777777" w:rsidR="00A14B06" w:rsidRDefault="00A14B06" w:rsidP="001E576B">
      <w:pPr>
        <w:pStyle w:val="Listenabsatz"/>
      </w:pPr>
      <w:r>
        <w:t xml:space="preserve">Schneider, W. (2006): </w:t>
      </w:r>
      <w:r w:rsidRPr="00B80185">
        <w:t>„Die Seuche Cannabis“: Fakten zur Mythenrekonstruktion</w:t>
      </w:r>
      <w:r>
        <w:t xml:space="preserve">. In: </w:t>
      </w:r>
      <w:r w:rsidRPr="00B80185">
        <w:t>Akzeptanzorientierte Drogenarbeit/ Acceptance-</w:t>
      </w:r>
      <w:proofErr w:type="spellStart"/>
      <w:r w:rsidRPr="00B80185">
        <w:t>Oriented</w:t>
      </w:r>
      <w:proofErr w:type="spellEnd"/>
      <w:r w:rsidRPr="00B80185">
        <w:t xml:space="preserve"> Drug Work</w:t>
      </w:r>
      <w:r>
        <w:t>. 3. 7-18.</w:t>
      </w:r>
    </w:p>
    <w:p w14:paraId="06DD294A" w14:textId="77777777" w:rsidR="00A14B06" w:rsidRPr="00B6397C" w:rsidRDefault="00A14B06" w:rsidP="00B6397C"/>
    <w:p w14:paraId="6D85A1CB" w14:textId="77777777" w:rsidR="00A14B06" w:rsidRDefault="00A14B06" w:rsidP="00B6397C">
      <w:pPr>
        <w:pStyle w:val="ZwischenBeschriftung"/>
      </w:pPr>
      <w:r>
        <w:t>Internetseiten, Blogs</w:t>
      </w:r>
    </w:p>
    <w:p w14:paraId="3A9CE581" w14:textId="77777777" w:rsidR="00A14B06" w:rsidRPr="00B6397C" w:rsidRDefault="00A14B06" w:rsidP="00B6397C">
      <w:pPr>
        <w:pStyle w:val="Listenabsatz"/>
      </w:pPr>
      <w:r>
        <w:t>AOK</w:t>
      </w:r>
      <w:r w:rsidRPr="00B6397C">
        <w:t>-Gesundheitsmagazin Online</w:t>
      </w:r>
    </w:p>
    <w:p w14:paraId="301D49F9" w14:textId="77777777" w:rsidR="00A14B06" w:rsidRPr="00B6397C" w:rsidRDefault="00A14B06" w:rsidP="00B6397C">
      <w:pPr>
        <w:pStyle w:val="Listenabsatz"/>
      </w:pPr>
      <w:r w:rsidRPr="00B6397C">
        <w:t>Barmer Ersatzkasse</w:t>
      </w:r>
    </w:p>
    <w:p w14:paraId="6EABB390" w14:textId="77777777" w:rsidR="00A14B06" w:rsidRPr="00B6397C" w:rsidRDefault="00A14B06" w:rsidP="00B6397C">
      <w:pPr>
        <w:pStyle w:val="Listenabsatz"/>
      </w:pPr>
      <w:r w:rsidRPr="00B6397C">
        <w:t>Bayerisches Staatsministerium für Gesundheit und Pflege</w:t>
      </w:r>
    </w:p>
    <w:p w14:paraId="4C14A0E9" w14:textId="77777777" w:rsidR="00A14B06" w:rsidRPr="00B6397C" w:rsidRDefault="00A14B06" w:rsidP="00B6397C">
      <w:pPr>
        <w:pStyle w:val="Listenabsatz"/>
      </w:pPr>
      <w:r w:rsidRPr="00B6397C">
        <w:t>Bundesministerium für Gesundheit</w:t>
      </w:r>
    </w:p>
    <w:p w14:paraId="4E6DDF63" w14:textId="77777777" w:rsidR="00A14B06" w:rsidRPr="00B6397C" w:rsidRDefault="00A14B06" w:rsidP="00B6397C">
      <w:pPr>
        <w:pStyle w:val="Listenabsatz"/>
      </w:pPr>
      <w:r w:rsidRPr="00B6397C">
        <w:t>Deutsche Hauptstelle für Suchtfragen (DHS)</w:t>
      </w:r>
    </w:p>
    <w:p w14:paraId="681FC383" w14:textId="77777777" w:rsidR="00A14B06" w:rsidRPr="00B6397C" w:rsidRDefault="00A14B06" w:rsidP="00B6397C">
      <w:pPr>
        <w:pStyle w:val="Listenabsatz"/>
      </w:pPr>
      <w:r w:rsidRPr="00B6397C">
        <w:t>Deutsche Herzstiftung e.V. Magazin Herzblatt Online</w:t>
      </w:r>
    </w:p>
    <w:p w14:paraId="259C5DAC" w14:textId="77777777" w:rsidR="00A14B06" w:rsidRPr="00B6397C" w:rsidRDefault="00A14B06" w:rsidP="00B6397C">
      <w:pPr>
        <w:pStyle w:val="Listenabsatz"/>
      </w:pPr>
      <w:r w:rsidRPr="00B6397C">
        <w:t>Deutsches Krebsforschungszentrum (DKFZ)</w:t>
      </w:r>
    </w:p>
    <w:p w14:paraId="7AC2443B" w14:textId="77777777" w:rsidR="00A14B06" w:rsidRPr="00B6397C" w:rsidRDefault="00A14B06" w:rsidP="00B6397C">
      <w:pPr>
        <w:pStyle w:val="Listenabsatz"/>
      </w:pPr>
      <w:r w:rsidRPr="00B6397C">
        <w:t>Helios Gesundheitsmagazin Online</w:t>
      </w:r>
    </w:p>
    <w:p w14:paraId="09C086D8" w14:textId="77777777" w:rsidR="00A14B06" w:rsidRPr="00B6397C" w:rsidRDefault="00A14B06" w:rsidP="00B6397C">
      <w:pPr>
        <w:pStyle w:val="Listenabsatz"/>
      </w:pPr>
      <w:r w:rsidRPr="00B6397C">
        <w:t>Portal Niedersachsen: Niedersachsen. Klar. (Informationen zum Cannabisgesetz)</w:t>
      </w:r>
    </w:p>
    <w:p w14:paraId="3A01C63D" w14:textId="77777777" w:rsidR="00A14B06" w:rsidRPr="00B6397C" w:rsidRDefault="00A14B06" w:rsidP="00B6397C">
      <w:pPr>
        <w:pStyle w:val="Listenabsatz"/>
      </w:pPr>
      <w:r w:rsidRPr="00B6397C">
        <w:t>Stark statt breit</w:t>
      </w:r>
    </w:p>
    <w:p w14:paraId="711EEDB8" w14:textId="77777777" w:rsidR="00A14B06" w:rsidRPr="00B6397C" w:rsidRDefault="00A14B06" w:rsidP="00B6397C">
      <w:pPr>
        <w:pStyle w:val="Listenabsatz"/>
      </w:pPr>
      <w:r w:rsidRPr="00B6397C">
        <w:t>Stiftung Gesundheitswissen</w:t>
      </w:r>
    </w:p>
    <w:p w14:paraId="4A92AAB2" w14:textId="77777777" w:rsidR="00A14B06" w:rsidRPr="00B6397C" w:rsidRDefault="00A14B06" w:rsidP="00B6397C">
      <w:pPr>
        <w:pStyle w:val="Listenabsatz"/>
      </w:pPr>
      <w:r w:rsidRPr="00B6397C">
        <w:t>Sucht Schweiz</w:t>
      </w:r>
    </w:p>
    <w:p w14:paraId="77AB5C6E" w14:textId="77777777" w:rsidR="00A14B06" w:rsidRPr="00B6397C" w:rsidRDefault="00A14B06" w:rsidP="00B6397C">
      <w:pPr>
        <w:pStyle w:val="Listenabsatz"/>
      </w:pPr>
      <w:r w:rsidRPr="00B6397C">
        <w:t>Techniker Krankenkasse</w:t>
      </w:r>
    </w:p>
    <w:p w14:paraId="0405EC23" w14:textId="77777777" w:rsidR="00A14B06" w:rsidRPr="00B6397C" w:rsidRDefault="00A14B06" w:rsidP="00B6397C">
      <w:pPr>
        <w:pStyle w:val="Listenabsatz"/>
      </w:pPr>
      <w:proofErr w:type="spellStart"/>
      <w:r w:rsidRPr="00B6397C">
        <w:t>Volksverpetzer</w:t>
      </w:r>
      <w:proofErr w:type="spellEnd"/>
    </w:p>
    <w:p w14:paraId="7240BE13" w14:textId="77777777" w:rsidR="00A14B06" w:rsidRPr="00B6397C" w:rsidRDefault="00A14B06" w:rsidP="00B6397C"/>
    <w:p w14:paraId="38C8C40E" w14:textId="77777777" w:rsidR="00A14B06" w:rsidRPr="00B6397C" w:rsidRDefault="00A14B06" w:rsidP="00B6397C">
      <w:pPr>
        <w:pStyle w:val="ZwischenBeschriftung"/>
      </w:pPr>
      <w:r w:rsidRPr="00B6397C">
        <w:t>Interessengruppen, Foren</w:t>
      </w:r>
    </w:p>
    <w:p w14:paraId="09162F52" w14:textId="77777777" w:rsidR="00A14B06" w:rsidRPr="00B6397C" w:rsidRDefault="00A14B06" w:rsidP="00B6397C">
      <w:pPr>
        <w:pStyle w:val="Listenabsatz"/>
      </w:pPr>
      <w:r w:rsidRPr="00B6397C">
        <w:t>420brokoli.de</w:t>
      </w:r>
    </w:p>
    <w:p w14:paraId="33221549" w14:textId="77777777" w:rsidR="00A14B06" w:rsidRPr="00B6397C" w:rsidRDefault="00A14B06" w:rsidP="00B6397C">
      <w:pPr>
        <w:pStyle w:val="Listenabsatz"/>
      </w:pPr>
      <w:r w:rsidRPr="00B6397C">
        <w:t xml:space="preserve">canatura.com </w:t>
      </w:r>
    </w:p>
    <w:p w14:paraId="3D9769B6" w14:textId="77777777" w:rsidR="00A14B06" w:rsidRPr="00B6397C" w:rsidRDefault="00A14B06" w:rsidP="00B6397C">
      <w:pPr>
        <w:pStyle w:val="Listenabsatz"/>
      </w:pPr>
      <w:r w:rsidRPr="00B6397C">
        <w:t>cannabis-anbau-vereinigung.de</w:t>
      </w:r>
    </w:p>
    <w:p w14:paraId="74BF3CF0" w14:textId="77777777" w:rsidR="00A14B06" w:rsidRPr="00B6397C" w:rsidRDefault="00A14B06" w:rsidP="00B6397C">
      <w:pPr>
        <w:pStyle w:val="Listenabsatz"/>
      </w:pPr>
      <w:r w:rsidRPr="00B6397C">
        <w:t>Grow.de</w:t>
      </w:r>
    </w:p>
    <w:p w14:paraId="6791AA83" w14:textId="77777777" w:rsidR="00A14B06" w:rsidRPr="00B6397C" w:rsidRDefault="00A14B06" w:rsidP="00B6397C">
      <w:pPr>
        <w:pStyle w:val="Listenabsatz"/>
      </w:pPr>
      <w:r w:rsidRPr="00B6397C">
        <w:t>Hanf-Magazin.com</w:t>
      </w:r>
    </w:p>
    <w:p w14:paraId="5A475003" w14:textId="77777777" w:rsidR="00A14B06" w:rsidRPr="00B6397C" w:rsidRDefault="00A14B06" w:rsidP="00B6397C">
      <w:pPr>
        <w:pStyle w:val="Listenabsatz"/>
      </w:pPr>
      <w:r w:rsidRPr="00B6397C">
        <w:t>Hanfseite.de</w:t>
      </w:r>
    </w:p>
    <w:p w14:paraId="7CD5568E" w14:textId="77777777" w:rsidR="00A14B06" w:rsidRPr="00B6397C" w:rsidRDefault="00A14B06" w:rsidP="00B6397C">
      <w:pPr>
        <w:pStyle w:val="Listenabsatz"/>
      </w:pPr>
      <w:r w:rsidRPr="00B6397C">
        <w:t>Kifferforum.de</w:t>
      </w:r>
    </w:p>
    <w:p w14:paraId="1F669321" w14:textId="77777777" w:rsidR="00A14B06" w:rsidRPr="00B6397C" w:rsidRDefault="00A14B06" w:rsidP="00B6397C">
      <w:pPr>
        <w:pStyle w:val="Listenabsatz"/>
      </w:pPr>
      <w:r w:rsidRPr="00B6397C">
        <w:t>Reddit.com</w:t>
      </w:r>
    </w:p>
    <w:p w14:paraId="3D27111C" w14:textId="77777777" w:rsidR="00A14B06" w:rsidRPr="00B6397C" w:rsidRDefault="00A14B06" w:rsidP="00B6397C">
      <w:pPr>
        <w:pStyle w:val="Listenabsatz"/>
      </w:pPr>
      <w:r w:rsidRPr="00B6397C">
        <w:t>RoyalQueenSeeds.de</w:t>
      </w:r>
    </w:p>
    <w:p w14:paraId="1EC83AE3" w14:textId="77777777" w:rsidR="00A14B06" w:rsidRPr="00B6397C" w:rsidRDefault="00A14B06" w:rsidP="00B6397C">
      <w:pPr>
        <w:pStyle w:val="Listenabsatz"/>
      </w:pPr>
      <w:r w:rsidRPr="00B6397C">
        <w:t>TheCut.com</w:t>
      </w:r>
    </w:p>
    <w:p w14:paraId="0287D688" w14:textId="77777777" w:rsidR="00A14B06" w:rsidRPr="00B6397C" w:rsidRDefault="00A14B06" w:rsidP="00B6397C">
      <w:pPr>
        <w:pStyle w:val="Listenabsatz"/>
      </w:pPr>
      <w:r w:rsidRPr="00B6397C">
        <w:t>Vice.com</w:t>
      </w:r>
    </w:p>
    <w:p w14:paraId="303DDE7F" w14:textId="77777777" w:rsidR="00A14B06" w:rsidRPr="00B6397C" w:rsidRDefault="00A14B06" w:rsidP="00B6397C">
      <w:pPr>
        <w:pStyle w:val="Listenabsatz"/>
      </w:pPr>
      <w:r w:rsidRPr="00B6397C">
        <w:t>Weed.de</w:t>
      </w:r>
    </w:p>
    <w:p w14:paraId="508D85BB" w14:textId="77777777" w:rsidR="00A14B06" w:rsidRPr="00B6397C" w:rsidRDefault="00A14B06" w:rsidP="00B6397C">
      <w:pPr>
        <w:pStyle w:val="Listenabsatz"/>
      </w:pPr>
      <w:r w:rsidRPr="00B6397C">
        <w:t>Zambeza.de</w:t>
      </w:r>
    </w:p>
    <w:p w14:paraId="60502E60" w14:textId="77777777" w:rsidR="00A14B06" w:rsidRDefault="00A14B06" w:rsidP="007A2DD6">
      <w:pPr>
        <w:pStyle w:val="berschrift2"/>
        <w:sectPr w:rsidR="00A14B06" w:rsidSect="00A14B06">
          <w:type w:val="continuous"/>
          <w:pgSz w:w="11906" w:h="16838"/>
          <w:pgMar w:top="851" w:right="567" w:bottom="1134" w:left="1418" w:header="709" w:footer="442" w:gutter="0"/>
          <w:cols w:num="2" w:space="284"/>
          <w:docGrid w:linePitch="360"/>
        </w:sectPr>
      </w:pPr>
    </w:p>
    <w:p w14:paraId="7F0FF1BD" w14:textId="77777777" w:rsidR="00A14B06" w:rsidRDefault="00A14B06" w:rsidP="00B6397C"/>
    <w:p w14:paraId="21B9C9D6" w14:textId="77777777" w:rsidR="00A14B06" w:rsidRDefault="00A14B06" w:rsidP="00B6397C"/>
    <w:p w14:paraId="6F80D90D" w14:textId="77777777" w:rsidR="00A14B06" w:rsidRDefault="00A14B06">
      <w:pPr>
        <w:spacing w:after="200" w:line="276" w:lineRule="auto"/>
        <w:jc w:val="left"/>
        <w:rPr>
          <w:b/>
          <w:color w:val="0070C0"/>
          <w:sz w:val="24"/>
          <w:szCs w:val="24"/>
        </w:rPr>
      </w:pPr>
      <w:r>
        <w:br w:type="page"/>
      </w:r>
    </w:p>
    <w:p w14:paraId="3D13BE69" w14:textId="77777777" w:rsidR="00A14B06" w:rsidRPr="002D6071" w:rsidRDefault="00A14B06" w:rsidP="007A2DD6">
      <w:pPr>
        <w:pStyle w:val="berschrift2"/>
      </w:pPr>
      <w:bookmarkStart w:id="109" w:name="_Toc217304348"/>
      <w:r>
        <w:lastRenderedPageBreak/>
        <w:t>Relevante Themenbereiche: Ergebnis der drei empirischen Module</w:t>
      </w:r>
      <w:bookmarkEnd w:id="109"/>
    </w:p>
    <w:p w14:paraId="397C9132" w14:textId="77777777" w:rsidR="00A14B06" w:rsidRDefault="00A14B06" w:rsidP="00384A55">
      <w:pPr>
        <w:sectPr w:rsidR="00A14B06" w:rsidSect="00A14B06">
          <w:type w:val="continuous"/>
          <w:pgSz w:w="11906" w:h="16838"/>
          <w:pgMar w:top="851" w:right="567" w:bottom="1134" w:left="1418" w:header="709" w:footer="442" w:gutter="0"/>
          <w:cols w:space="708"/>
          <w:docGrid w:linePitch="360"/>
        </w:sectPr>
      </w:pPr>
    </w:p>
    <w:p w14:paraId="7ADAF6D7" w14:textId="77777777" w:rsidR="00A14B06" w:rsidRDefault="00A14B06" w:rsidP="00B6397C">
      <w:pPr>
        <w:pStyle w:val="Listenabsatz"/>
      </w:pPr>
      <w:r>
        <w:t>Abhängigkeit</w:t>
      </w:r>
    </w:p>
    <w:p w14:paraId="3D3C817A" w14:textId="77777777" w:rsidR="00A14B06" w:rsidRDefault="00A14B06" w:rsidP="00B6397C">
      <w:pPr>
        <w:pStyle w:val="Listenabsatz"/>
      </w:pPr>
      <w:r>
        <w:t>Absturz</w:t>
      </w:r>
    </w:p>
    <w:p w14:paraId="55400A66" w14:textId="77777777" w:rsidR="00A14B06" w:rsidRDefault="00A14B06" w:rsidP="00B6397C">
      <w:pPr>
        <w:pStyle w:val="Listenabsatz"/>
      </w:pPr>
      <w:r>
        <w:t>ADHS</w:t>
      </w:r>
    </w:p>
    <w:p w14:paraId="14DBC62C" w14:textId="77777777" w:rsidR="00A14B06" w:rsidRDefault="00A14B06" w:rsidP="00B6397C">
      <w:pPr>
        <w:pStyle w:val="Listenabsatz"/>
      </w:pPr>
      <w:r>
        <w:t>Aggressionen</w:t>
      </w:r>
    </w:p>
    <w:p w14:paraId="4E4E34AA" w14:textId="77777777" w:rsidR="00A14B06" w:rsidRDefault="00A14B06" w:rsidP="00B6397C">
      <w:pPr>
        <w:pStyle w:val="Listenabsatz"/>
      </w:pPr>
      <w:r>
        <w:t>alle konsumieren</w:t>
      </w:r>
    </w:p>
    <w:p w14:paraId="29473DD1" w14:textId="77777777" w:rsidR="00A14B06" w:rsidRDefault="00A14B06" w:rsidP="00B6397C">
      <w:pPr>
        <w:pStyle w:val="Listenabsatz"/>
      </w:pPr>
      <w:r>
        <w:t>Ängste</w:t>
      </w:r>
    </w:p>
    <w:p w14:paraId="2D1B4F85" w14:textId="77777777" w:rsidR="00A14B06" w:rsidRDefault="00A14B06" w:rsidP="00B6397C">
      <w:pPr>
        <w:pStyle w:val="Listenabsatz"/>
      </w:pPr>
      <w:r>
        <w:t>Appetit</w:t>
      </w:r>
    </w:p>
    <w:p w14:paraId="0BC67DEE" w14:textId="77777777" w:rsidR="00A14B06" w:rsidRDefault="00A14B06" w:rsidP="00B6397C">
      <w:pPr>
        <w:pStyle w:val="Listenabsatz"/>
      </w:pPr>
      <w:r>
        <w:t>Beruf / Schule</w:t>
      </w:r>
    </w:p>
    <w:p w14:paraId="58D9DA6B" w14:textId="77777777" w:rsidR="00A14B06" w:rsidRDefault="00A14B06" w:rsidP="00B6397C">
      <w:pPr>
        <w:pStyle w:val="Listenabsatz"/>
      </w:pPr>
      <w:r>
        <w:t>Bewusstseinsänderung</w:t>
      </w:r>
    </w:p>
    <w:p w14:paraId="389D153C" w14:textId="77777777" w:rsidR="00A14B06" w:rsidRDefault="00A14B06" w:rsidP="00B6397C">
      <w:pPr>
        <w:pStyle w:val="Listenabsatz"/>
      </w:pPr>
      <w:r>
        <w:t>Depression</w:t>
      </w:r>
    </w:p>
    <w:p w14:paraId="7D447AE1" w14:textId="77777777" w:rsidR="00A14B06" w:rsidRDefault="00A14B06" w:rsidP="00B6397C">
      <w:pPr>
        <w:pStyle w:val="Listenabsatz"/>
      </w:pPr>
      <w:r>
        <w:t>Dosierung, Verunreinigung</w:t>
      </w:r>
    </w:p>
    <w:p w14:paraId="472B1302" w14:textId="77777777" w:rsidR="00A14B06" w:rsidRDefault="00A14B06" w:rsidP="00B6397C">
      <w:pPr>
        <w:pStyle w:val="Listenabsatz"/>
      </w:pPr>
      <w:r>
        <w:t>Droge</w:t>
      </w:r>
    </w:p>
    <w:p w14:paraId="5A850493" w14:textId="77777777" w:rsidR="00A14B06" w:rsidRDefault="00A14B06" w:rsidP="00B6397C">
      <w:pPr>
        <w:pStyle w:val="Listenabsatz"/>
      </w:pPr>
      <w:r>
        <w:t>Einstiegsdroge</w:t>
      </w:r>
    </w:p>
    <w:p w14:paraId="3C0D54DE" w14:textId="77777777" w:rsidR="00A14B06" w:rsidRDefault="00A14B06" w:rsidP="00B6397C">
      <w:pPr>
        <w:pStyle w:val="Listenabsatz"/>
      </w:pPr>
      <w:r>
        <w:t xml:space="preserve">Entspannung </w:t>
      </w:r>
    </w:p>
    <w:p w14:paraId="667D9DD7" w14:textId="77777777" w:rsidR="00A14B06" w:rsidRDefault="00A14B06" w:rsidP="00B6397C">
      <w:pPr>
        <w:pStyle w:val="Listenabsatz"/>
      </w:pPr>
      <w:r>
        <w:t>Entwicklungsverzögerung</w:t>
      </w:r>
    </w:p>
    <w:p w14:paraId="7C1D2F19" w14:textId="77777777" w:rsidR="00A14B06" w:rsidRDefault="00A14B06" w:rsidP="00B6397C">
      <w:pPr>
        <w:pStyle w:val="Listenabsatz"/>
      </w:pPr>
      <w:r>
        <w:t>Entzündungen</w:t>
      </w:r>
    </w:p>
    <w:p w14:paraId="06A4C4CD" w14:textId="77777777" w:rsidR="00A14B06" w:rsidRDefault="00A14B06" w:rsidP="00B6397C">
      <w:pPr>
        <w:pStyle w:val="Listenabsatz"/>
      </w:pPr>
      <w:r>
        <w:t>Familie</w:t>
      </w:r>
    </w:p>
    <w:p w14:paraId="7A1EA38B" w14:textId="77777777" w:rsidR="00A14B06" w:rsidRDefault="00A14B06" w:rsidP="00B6397C">
      <w:pPr>
        <w:pStyle w:val="Listenabsatz"/>
      </w:pPr>
      <w:r>
        <w:t>Finanzielles</w:t>
      </w:r>
    </w:p>
    <w:p w14:paraId="0474F8BF" w14:textId="77777777" w:rsidR="00A14B06" w:rsidRDefault="00A14B06" w:rsidP="00B6397C">
      <w:pPr>
        <w:pStyle w:val="Listenabsatz"/>
      </w:pPr>
      <w:r>
        <w:t>Gefährlichkeit im Vergleich</w:t>
      </w:r>
    </w:p>
    <w:p w14:paraId="16776492" w14:textId="77777777" w:rsidR="00A14B06" w:rsidRDefault="00A14B06" w:rsidP="00B6397C">
      <w:pPr>
        <w:pStyle w:val="Listenabsatz"/>
      </w:pPr>
      <w:r>
        <w:t>Gehirnentwicklung</w:t>
      </w:r>
    </w:p>
    <w:p w14:paraId="7D59FCD1" w14:textId="77777777" w:rsidR="00A14B06" w:rsidRDefault="00A14B06" w:rsidP="00B6397C">
      <w:pPr>
        <w:pStyle w:val="Listenabsatz"/>
      </w:pPr>
      <w:r>
        <w:t>gesundheitliche Schäden, allg.</w:t>
      </w:r>
    </w:p>
    <w:p w14:paraId="0044DE95" w14:textId="77777777" w:rsidR="00A14B06" w:rsidRDefault="00A14B06" w:rsidP="00B6397C">
      <w:pPr>
        <w:pStyle w:val="Listenabsatz"/>
      </w:pPr>
      <w:r>
        <w:t>gesundheitsförderlich, allg.</w:t>
      </w:r>
    </w:p>
    <w:p w14:paraId="6D1BA8F5" w14:textId="77777777" w:rsidR="00A14B06" w:rsidRDefault="00A14B06" w:rsidP="00B6397C">
      <w:pPr>
        <w:pStyle w:val="Listenabsatz"/>
      </w:pPr>
      <w:r>
        <w:t>Herzerkrankungen</w:t>
      </w:r>
    </w:p>
    <w:p w14:paraId="592DAD00" w14:textId="77777777" w:rsidR="00A14B06" w:rsidRDefault="00A14B06" w:rsidP="00B6397C">
      <w:pPr>
        <w:pStyle w:val="Listenabsatz"/>
      </w:pPr>
      <w:r>
        <w:t>Kontrollverlust</w:t>
      </w:r>
    </w:p>
    <w:p w14:paraId="4852B3BD" w14:textId="77777777" w:rsidR="00A14B06" w:rsidRDefault="00A14B06" w:rsidP="00B6397C">
      <w:pPr>
        <w:pStyle w:val="Listenabsatz"/>
      </w:pPr>
      <w:r>
        <w:t>Konzentration</w:t>
      </w:r>
    </w:p>
    <w:p w14:paraId="27C6323A" w14:textId="77777777" w:rsidR="00A14B06" w:rsidRDefault="00A14B06" w:rsidP="00B6397C">
      <w:pPr>
        <w:pStyle w:val="Listenabsatz"/>
      </w:pPr>
      <w:r>
        <w:t>Kreativität</w:t>
      </w:r>
    </w:p>
    <w:p w14:paraId="7981A95E" w14:textId="77777777" w:rsidR="00A14B06" w:rsidRDefault="00A14B06" w:rsidP="00B6397C">
      <w:pPr>
        <w:pStyle w:val="Listenabsatz"/>
      </w:pPr>
      <w:r>
        <w:t>Krebserkrankung</w:t>
      </w:r>
    </w:p>
    <w:p w14:paraId="7E4B743B" w14:textId="77777777" w:rsidR="00A14B06" w:rsidRDefault="00A14B06" w:rsidP="00B6397C">
      <w:pPr>
        <w:pStyle w:val="Listenabsatz"/>
      </w:pPr>
      <w:r>
        <w:t>Kriminalität</w:t>
      </w:r>
    </w:p>
    <w:p w14:paraId="2FB6E9A8" w14:textId="77777777" w:rsidR="00A14B06" w:rsidRDefault="00A14B06" w:rsidP="00B6397C">
      <w:pPr>
        <w:pStyle w:val="Listenabsatz"/>
      </w:pPr>
      <w:r>
        <w:t>Legalität</w:t>
      </w:r>
    </w:p>
    <w:p w14:paraId="172E8D01" w14:textId="77777777" w:rsidR="00A14B06" w:rsidRDefault="00A14B06" w:rsidP="00B6397C">
      <w:pPr>
        <w:pStyle w:val="Listenabsatz"/>
      </w:pPr>
      <w:r>
        <w:t>Leistungsfähigkeit</w:t>
      </w:r>
    </w:p>
    <w:p w14:paraId="6FE410F7" w14:textId="77777777" w:rsidR="00A14B06" w:rsidRDefault="00A14B06" w:rsidP="00B6397C">
      <w:pPr>
        <w:pStyle w:val="Listenabsatz"/>
      </w:pPr>
      <w:r>
        <w:t>Lungenerkrankungen</w:t>
      </w:r>
    </w:p>
    <w:p w14:paraId="1B6BB703" w14:textId="77777777" w:rsidR="00A14B06" w:rsidRDefault="00A14B06" w:rsidP="00B6397C">
      <w:pPr>
        <w:pStyle w:val="Listenabsatz"/>
      </w:pPr>
      <w:r>
        <w:t>Medikament</w:t>
      </w:r>
    </w:p>
    <w:p w14:paraId="0E58BB7E" w14:textId="77777777" w:rsidR="00A14B06" w:rsidRDefault="00A14B06" w:rsidP="00B6397C">
      <w:pPr>
        <w:pStyle w:val="Listenabsatz"/>
      </w:pPr>
      <w:r>
        <w:t>Müdigkeit</w:t>
      </w:r>
    </w:p>
    <w:p w14:paraId="7D1D9C99" w14:textId="77777777" w:rsidR="00A14B06" w:rsidRDefault="00A14B06" w:rsidP="00B6397C">
      <w:pPr>
        <w:pStyle w:val="Listenabsatz"/>
      </w:pPr>
      <w:r>
        <w:t>Nervenschädigung</w:t>
      </w:r>
    </w:p>
    <w:p w14:paraId="740D92E3" w14:textId="77777777" w:rsidR="00A14B06" w:rsidRDefault="00A14B06" w:rsidP="00B6397C">
      <w:pPr>
        <w:pStyle w:val="Listenabsatz"/>
      </w:pPr>
      <w:r>
        <w:t>Parkinson-Erkrankung</w:t>
      </w:r>
    </w:p>
    <w:p w14:paraId="47C911AA" w14:textId="77777777" w:rsidR="00A14B06" w:rsidRDefault="00A14B06" w:rsidP="00B6397C">
      <w:pPr>
        <w:pStyle w:val="Listenabsatz"/>
      </w:pPr>
      <w:r>
        <w:t>positive Stimmungsregulation</w:t>
      </w:r>
    </w:p>
    <w:p w14:paraId="07B782B3" w14:textId="77777777" w:rsidR="00A14B06" w:rsidRDefault="00A14B06" w:rsidP="00B6397C">
      <w:pPr>
        <w:pStyle w:val="Listenabsatz"/>
      </w:pPr>
      <w:r>
        <w:t>psychische Probleme</w:t>
      </w:r>
    </w:p>
    <w:p w14:paraId="261DBBA2" w14:textId="77777777" w:rsidR="00A14B06" w:rsidRDefault="00A14B06" w:rsidP="00B6397C">
      <w:pPr>
        <w:pStyle w:val="Listenabsatz"/>
      </w:pPr>
      <w:r>
        <w:t>Psychose</w:t>
      </w:r>
    </w:p>
    <w:p w14:paraId="5DB40EF1" w14:textId="77777777" w:rsidR="00A14B06" w:rsidRDefault="00A14B06" w:rsidP="00B6397C">
      <w:pPr>
        <w:pStyle w:val="Listenabsatz"/>
      </w:pPr>
      <w:r>
        <w:t>Rausch</w:t>
      </w:r>
    </w:p>
    <w:p w14:paraId="5FAE0C44" w14:textId="77777777" w:rsidR="00A14B06" w:rsidRDefault="00A14B06" w:rsidP="00B6397C">
      <w:pPr>
        <w:pStyle w:val="Listenabsatz"/>
      </w:pPr>
      <w:r>
        <w:t xml:space="preserve">Schädlichkeit für Jugendliche </w:t>
      </w:r>
    </w:p>
    <w:p w14:paraId="331968F1" w14:textId="77777777" w:rsidR="00A14B06" w:rsidRDefault="00A14B06" w:rsidP="00B6397C">
      <w:pPr>
        <w:pStyle w:val="Listenabsatz"/>
      </w:pPr>
      <w:r>
        <w:t>Schlaf</w:t>
      </w:r>
    </w:p>
    <w:p w14:paraId="70DBB007" w14:textId="77777777" w:rsidR="00A14B06" w:rsidRDefault="00A14B06" w:rsidP="00B6397C">
      <w:pPr>
        <w:pStyle w:val="Listenabsatz"/>
      </w:pPr>
      <w:r>
        <w:t>Schmerz</w:t>
      </w:r>
    </w:p>
    <w:p w14:paraId="36FCEB83" w14:textId="77777777" w:rsidR="00A14B06" w:rsidRDefault="00A14B06" w:rsidP="00B6397C">
      <w:pPr>
        <w:pStyle w:val="Listenabsatz"/>
      </w:pPr>
      <w:r>
        <w:t>Schwangerschaft, Fötus</w:t>
      </w:r>
    </w:p>
    <w:p w14:paraId="1FE3DAE1" w14:textId="77777777" w:rsidR="00A14B06" w:rsidRDefault="00A14B06" w:rsidP="00B6397C">
      <w:pPr>
        <w:pStyle w:val="Listenabsatz"/>
      </w:pPr>
      <w:r>
        <w:t>soziale Kontakte</w:t>
      </w:r>
    </w:p>
    <w:p w14:paraId="0350BEDC" w14:textId="77777777" w:rsidR="00A14B06" w:rsidRDefault="00A14B06" w:rsidP="00B6397C">
      <w:pPr>
        <w:pStyle w:val="Listenabsatz"/>
      </w:pPr>
      <w:r>
        <w:t>soziales Verhalten</w:t>
      </w:r>
    </w:p>
    <w:p w14:paraId="4BB6BE96" w14:textId="77777777" w:rsidR="00A14B06" w:rsidRDefault="00A14B06" w:rsidP="00B6397C">
      <w:pPr>
        <w:pStyle w:val="Listenabsatz"/>
      </w:pPr>
      <w:r>
        <w:t>Tod</w:t>
      </w:r>
    </w:p>
    <w:p w14:paraId="3CBA50F8" w14:textId="77777777" w:rsidR="00A14B06" w:rsidRDefault="00A14B06" w:rsidP="00B6397C">
      <w:pPr>
        <w:pStyle w:val="Listenabsatz"/>
      </w:pPr>
      <w:r>
        <w:t>Trägheit</w:t>
      </w:r>
    </w:p>
    <w:p w14:paraId="52C107B8" w14:textId="77777777" w:rsidR="00A14B06" w:rsidRDefault="00A14B06" w:rsidP="00B6397C">
      <w:pPr>
        <w:pStyle w:val="Listenabsatz"/>
      </w:pPr>
      <w:r>
        <w:t>Übelkeit, Erbrechen, Durchfall</w:t>
      </w:r>
    </w:p>
    <w:p w14:paraId="5251FE93" w14:textId="77777777" w:rsidR="00A14B06" w:rsidRDefault="00A14B06" w:rsidP="00B6397C">
      <w:pPr>
        <w:pStyle w:val="Listenabsatz"/>
      </w:pPr>
      <w:r>
        <w:t>verbindet/Geselligkeit</w:t>
      </w:r>
    </w:p>
    <w:p w14:paraId="2EA03A59" w14:textId="77777777" w:rsidR="00A14B06" w:rsidRDefault="00A14B06" w:rsidP="00B6397C">
      <w:pPr>
        <w:pStyle w:val="Listenabsatz"/>
      </w:pPr>
      <w:r>
        <w:t>Vereinsamung</w:t>
      </w:r>
    </w:p>
    <w:p w14:paraId="53EB4637" w14:textId="77777777" w:rsidR="00A14B06" w:rsidRDefault="00A14B06" w:rsidP="00B6397C">
      <w:pPr>
        <w:pStyle w:val="Listenabsatz"/>
      </w:pPr>
      <w:r>
        <w:t>Verkehrsteilnahme</w:t>
      </w:r>
    </w:p>
    <w:p w14:paraId="03F19CAD" w14:textId="77777777" w:rsidR="00A14B06" w:rsidRDefault="00A14B06" w:rsidP="00B6397C">
      <w:pPr>
        <w:pStyle w:val="Listenabsatz"/>
      </w:pPr>
      <w:r>
        <w:t>Wahnvorstellungen</w:t>
      </w:r>
    </w:p>
    <w:p w14:paraId="67145384" w14:textId="77777777" w:rsidR="00A14B06" w:rsidRDefault="00A14B06" w:rsidP="00B6397C">
      <w:pPr>
        <w:pStyle w:val="Listenabsatz"/>
      </w:pPr>
      <w:r>
        <w:t>Wesensänderung</w:t>
      </w:r>
    </w:p>
    <w:p w14:paraId="11D4D169" w14:textId="77777777" w:rsidR="00A14B06" w:rsidRDefault="00A14B06" w:rsidP="00384A55"/>
    <w:p w14:paraId="2C72768C" w14:textId="77777777" w:rsidR="00A14B06" w:rsidRDefault="00A14B06" w:rsidP="00DA755E">
      <w:pPr>
        <w:sectPr w:rsidR="00A14B06" w:rsidSect="00A14B06">
          <w:type w:val="continuous"/>
          <w:pgSz w:w="11906" w:h="16838"/>
          <w:pgMar w:top="851" w:right="567" w:bottom="1134" w:left="1418" w:header="709" w:footer="442" w:gutter="0"/>
          <w:cols w:num="2" w:space="284"/>
          <w:docGrid w:linePitch="360"/>
        </w:sectPr>
      </w:pPr>
    </w:p>
    <w:p w14:paraId="3E3AA4B0" w14:textId="77777777" w:rsidR="00A14B06" w:rsidRDefault="00A14B06" w:rsidP="00DA755E"/>
    <w:p w14:paraId="6ACCC6E1" w14:textId="77777777" w:rsidR="00A14B06" w:rsidRDefault="00A14B06" w:rsidP="00DA755E">
      <w:pPr>
        <w:sectPr w:rsidR="00A14B06" w:rsidSect="00A14B06">
          <w:type w:val="continuous"/>
          <w:pgSz w:w="11906" w:h="16838"/>
          <w:pgMar w:top="851" w:right="567" w:bottom="1134" w:left="1418" w:header="709" w:footer="442" w:gutter="0"/>
          <w:cols w:space="708"/>
          <w:docGrid w:linePitch="360"/>
        </w:sectPr>
      </w:pPr>
    </w:p>
    <w:p w14:paraId="4CF6A8DD" w14:textId="77777777" w:rsidR="00A14B06" w:rsidRDefault="00A14B06" w:rsidP="007A2DD6">
      <w:pPr>
        <w:pStyle w:val="berschrift1"/>
      </w:pPr>
      <w:bookmarkStart w:id="110" w:name="_Toc217304349"/>
      <w:r>
        <w:lastRenderedPageBreak/>
        <w:t>Anhang II: Tabellen: Mythen in den Zielgruppen &amp; Soziodemografie</w:t>
      </w:r>
      <w:bookmarkEnd w:id="110"/>
    </w:p>
    <w:p w14:paraId="2DB8FB55" w14:textId="77777777" w:rsidR="00A14B06" w:rsidRDefault="00A14B06" w:rsidP="009D5158">
      <w:r>
        <w:t>Zur Erläuterung der Indikatoren (Kenntnis, individuelle Bedeutung, Beurteilung der Richtigkeit, Präventionsbedeutung) und der Einheit ‚Punkte‘: siehe Kap. 4.3.</w:t>
      </w:r>
    </w:p>
    <w:p w14:paraId="2C8EA593" w14:textId="77777777" w:rsidR="00A14B06" w:rsidRDefault="00A14B06" w:rsidP="009D5158"/>
    <w:p w14:paraId="7772CCFE" w14:textId="77777777" w:rsidR="00A14B06" w:rsidRDefault="00A14B06" w:rsidP="009D5158"/>
    <w:p w14:paraId="0A2F2F40" w14:textId="77777777" w:rsidR="00A14B06" w:rsidRDefault="00A14B06" w:rsidP="009D5158"/>
    <w:p w14:paraId="4F347135" w14:textId="77777777" w:rsidR="00A14B06" w:rsidRDefault="00A14B06" w:rsidP="009D5158">
      <w:pPr>
        <w:sectPr w:rsidR="00A14B06" w:rsidSect="00A14B06">
          <w:pgSz w:w="11906" w:h="16838"/>
          <w:pgMar w:top="851" w:right="567" w:bottom="1134" w:left="1418" w:header="709" w:footer="442" w:gutter="0"/>
          <w:cols w:space="708"/>
          <w:docGrid w:linePitch="360"/>
        </w:sectPr>
      </w:pPr>
    </w:p>
    <w:tbl>
      <w:tblPr>
        <w:tblStyle w:val="Tabellenraster"/>
        <w:tblW w:w="15277" w:type="dxa"/>
        <w:tblInd w:w="-431" w:type="dxa"/>
        <w:tblLook w:val="04A0" w:firstRow="1" w:lastRow="0" w:firstColumn="1" w:lastColumn="0" w:noHBand="0" w:noVBand="1"/>
      </w:tblPr>
      <w:tblGrid>
        <w:gridCol w:w="419"/>
        <w:gridCol w:w="5556"/>
        <w:gridCol w:w="673"/>
        <w:gridCol w:w="631"/>
        <w:gridCol w:w="102"/>
        <w:gridCol w:w="571"/>
        <w:gridCol w:w="150"/>
        <w:gridCol w:w="583"/>
        <w:gridCol w:w="143"/>
        <w:gridCol w:w="11"/>
        <w:gridCol w:w="567"/>
        <w:gridCol w:w="154"/>
        <w:gridCol w:w="16"/>
        <w:gridCol w:w="556"/>
        <w:gridCol w:w="11"/>
        <w:gridCol w:w="143"/>
        <w:gridCol w:w="32"/>
        <w:gridCol w:w="546"/>
        <w:gridCol w:w="16"/>
        <w:gridCol w:w="133"/>
        <w:gridCol w:w="42"/>
        <w:gridCol w:w="535"/>
        <w:gridCol w:w="32"/>
        <w:gridCol w:w="128"/>
        <w:gridCol w:w="567"/>
        <w:gridCol w:w="49"/>
        <w:gridCol w:w="121"/>
        <w:gridCol w:w="567"/>
        <w:gridCol w:w="175"/>
        <w:gridCol w:w="562"/>
        <w:gridCol w:w="175"/>
        <w:gridCol w:w="567"/>
        <w:gridCol w:w="744"/>
      </w:tblGrid>
      <w:tr w:rsidR="00A14B06" w:rsidRPr="00A3656D" w14:paraId="1A10341B" w14:textId="77777777" w:rsidTr="00536187">
        <w:trPr>
          <w:gridAfter w:val="2"/>
          <w:wAfter w:w="1311" w:type="dxa"/>
          <w:trHeight w:val="20"/>
        </w:trPr>
        <w:tc>
          <w:tcPr>
            <w:tcW w:w="419" w:type="dxa"/>
            <w:tcBorders>
              <w:bottom w:val="nil"/>
            </w:tcBorders>
            <w:noWrap/>
            <w:hideMark/>
          </w:tcPr>
          <w:p w14:paraId="29E7D89E" w14:textId="77777777" w:rsidR="00A14B06" w:rsidRPr="00A3656D" w:rsidRDefault="00A14B06" w:rsidP="00B357E3">
            <w:pPr>
              <w:keepNext/>
              <w:spacing w:line="240" w:lineRule="auto"/>
              <w:contextualSpacing/>
              <w:rPr>
                <w:sz w:val="16"/>
                <w:szCs w:val="16"/>
              </w:rPr>
            </w:pPr>
          </w:p>
        </w:tc>
        <w:tc>
          <w:tcPr>
            <w:tcW w:w="5556" w:type="dxa"/>
            <w:vMerge w:val="restart"/>
            <w:noWrap/>
            <w:hideMark/>
          </w:tcPr>
          <w:p w14:paraId="3E6E017C" w14:textId="77777777" w:rsidR="00A14B06" w:rsidRDefault="00A14B06" w:rsidP="005A1637">
            <w:pPr>
              <w:pStyle w:val="Beschriftung"/>
              <w:rPr>
                <w:sz w:val="16"/>
                <w:szCs w:val="16"/>
              </w:rPr>
            </w:pPr>
            <w:bookmarkStart w:id="111" w:name="_Toc217304409"/>
            <w:r w:rsidRPr="00B67BE3">
              <w:t xml:space="preserve">Tabelle </w:t>
            </w:r>
            <w:fldSimple w:instr=" STYLEREF 1 \s ">
              <w:r>
                <w:rPr>
                  <w:noProof/>
                </w:rPr>
                <w:t>6</w:t>
              </w:r>
            </w:fldSimple>
            <w:r w:rsidRPr="00B67BE3">
              <w:t>.</w:t>
            </w:r>
            <w:fldSimple w:instr=" SEQ Tabelle \* ARABIC \s 1 ">
              <w:r>
                <w:rPr>
                  <w:noProof/>
                </w:rPr>
                <w:t>1</w:t>
              </w:r>
            </w:fldSimple>
            <w:r w:rsidRPr="00B67BE3">
              <w:tab/>
            </w:r>
            <w:r>
              <w:t>Zielgruppe 18-70-Jährige: Kenntnis der Mythen, soziodemografisch</w:t>
            </w:r>
            <w:bookmarkEnd w:id="111"/>
          </w:p>
          <w:p w14:paraId="1D3BD4F4" w14:textId="77777777" w:rsidR="00A14B06" w:rsidRPr="00EC1E14" w:rsidRDefault="00A14B06" w:rsidP="00B357E3">
            <w:pPr>
              <w:keepNext/>
              <w:spacing w:line="240" w:lineRule="auto"/>
              <w:contextualSpacing/>
              <w:rPr>
                <w:sz w:val="18"/>
                <w:szCs w:val="18"/>
              </w:rPr>
            </w:pPr>
            <w:r w:rsidRPr="00A3656D">
              <w:rPr>
                <w:sz w:val="16"/>
                <w:szCs w:val="16"/>
              </w:rPr>
              <w:t>Mythos</w:t>
            </w:r>
          </w:p>
        </w:tc>
        <w:tc>
          <w:tcPr>
            <w:tcW w:w="673" w:type="dxa"/>
            <w:tcBorders>
              <w:bottom w:val="nil"/>
              <w:right w:val="single" w:sz="12" w:space="0" w:color="auto"/>
            </w:tcBorders>
            <w:noWrap/>
            <w:hideMark/>
          </w:tcPr>
          <w:p w14:paraId="1B65657E" w14:textId="77777777" w:rsidR="00A14B06" w:rsidRPr="00A3656D" w:rsidRDefault="00A14B06" w:rsidP="00B357E3">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1BF345E1" w14:textId="77777777" w:rsidR="00A14B06" w:rsidRPr="00A3656D" w:rsidRDefault="00A14B06" w:rsidP="00B357E3">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5ECC7791" w14:textId="77777777" w:rsidR="00A14B06" w:rsidRPr="00A3656D" w:rsidRDefault="00A14B06" w:rsidP="00B357E3">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6513E3AB" w14:textId="77777777" w:rsidR="00A14B06" w:rsidRPr="00A3656D" w:rsidRDefault="00A14B06" w:rsidP="00B357E3">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471209D6" w14:textId="77777777" w:rsidR="00A14B06" w:rsidRPr="00A3656D" w:rsidRDefault="00A14B06" w:rsidP="00B357E3">
            <w:pPr>
              <w:keepNext/>
              <w:spacing w:line="240" w:lineRule="auto"/>
              <w:contextualSpacing/>
              <w:rPr>
                <w:sz w:val="16"/>
                <w:szCs w:val="16"/>
              </w:rPr>
            </w:pPr>
            <w:r>
              <w:rPr>
                <w:sz w:val="16"/>
                <w:szCs w:val="16"/>
              </w:rPr>
              <w:t>Ort, Einwohner</w:t>
            </w:r>
          </w:p>
        </w:tc>
      </w:tr>
      <w:tr w:rsidR="00A14B06" w:rsidRPr="00A3656D" w14:paraId="0ED6A711" w14:textId="77777777" w:rsidTr="00536187">
        <w:trPr>
          <w:gridAfter w:val="2"/>
          <w:wAfter w:w="1311" w:type="dxa"/>
          <w:trHeight w:val="20"/>
        </w:trPr>
        <w:tc>
          <w:tcPr>
            <w:tcW w:w="419" w:type="dxa"/>
            <w:tcBorders>
              <w:top w:val="nil"/>
            </w:tcBorders>
            <w:noWrap/>
            <w:vAlign w:val="bottom"/>
            <w:hideMark/>
          </w:tcPr>
          <w:p w14:paraId="7AABAFB8"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278123BA"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2044500B"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w:t>
            </w:r>
          </w:p>
        </w:tc>
        <w:tc>
          <w:tcPr>
            <w:tcW w:w="733" w:type="dxa"/>
            <w:gridSpan w:val="2"/>
            <w:tcBorders>
              <w:top w:val="nil"/>
              <w:left w:val="single" w:sz="12" w:space="0" w:color="auto"/>
            </w:tcBorders>
            <w:vAlign w:val="bottom"/>
            <w:hideMark/>
          </w:tcPr>
          <w:p w14:paraId="77BF75AF"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w:t>
            </w:r>
          </w:p>
        </w:tc>
        <w:tc>
          <w:tcPr>
            <w:tcW w:w="721" w:type="dxa"/>
            <w:gridSpan w:val="2"/>
            <w:tcBorders>
              <w:top w:val="nil"/>
              <w:right w:val="single" w:sz="12" w:space="0" w:color="auto"/>
            </w:tcBorders>
            <w:vAlign w:val="bottom"/>
            <w:hideMark/>
          </w:tcPr>
          <w:p w14:paraId="0712A38D"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w:t>
            </w:r>
          </w:p>
        </w:tc>
        <w:tc>
          <w:tcPr>
            <w:tcW w:w="726" w:type="dxa"/>
            <w:gridSpan w:val="2"/>
            <w:tcBorders>
              <w:top w:val="nil"/>
              <w:left w:val="single" w:sz="12" w:space="0" w:color="auto"/>
            </w:tcBorders>
            <w:vAlign w:val="bottom"/>
            <w:hideMark/>
          </w:tcPr>
          <w:p w14:paraId="71191E21"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w:t>
            </w:r>
          </w:p>
        </w:tc>
        <w:tc>
          <w:tcPr>
            <w:tcW w:w="732" w:type="dxa"/>
            <w:gridSpan w:val="3"/>
            <w:tcBorders>
              <w:top w:val="nil"/>
            </w:tcBorders>
            <w:vAlign w:val="bottom"/>
            <w:hideMark/>
          </w:tcPr>
          <w:p w14:paraId="6BA5C3E2"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w:t>
            </w:r>
          </w:p>
        </w:tc>
        <w:tc>
          <w:tcPr>
            <w:tcW w:w="726" w:type="dxa"/>
            <w:gridSpan w:val="4"/>
            <w:tcBorders>
              <w:top w:val="nil"/>
            </w:tcBorders>
            <w:vAlign w:val="bottom"/>
            <w:hideMark/>
          </w:tcPr>
          <w:p w14:paraId="5158A485"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w:t>
            </w:r>
          </w:p>
        </w:tc>
        <w:tc>
          <w:tcPr>
            <w:tcW w:w="727" w:type="dxa"/>
            <w:gridSpan w:val="4"/>
            <w:tcBorders>
              <w:top w:val="nil"/>
              <w:right w:val="single" w:sz="12" w:space="0" w:color="auto"/>
            </w:tcBorders>
            <w:vAlign w:val="bottom"/>
            <w:hideMark/>
          </w:tcPr>
          <w:p w14:paraId="50AC600D"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w:t>
            </w:r>
          </w:p>
        </w:tc>
        <w:tc>
          <w:tcPr>
            <w:tcW w:w="737" w:type="dxa"/>
            <w:gridSpan w:val="4"/>
            <w:tcBorders>
              <w:top w:val="nil"/>
              <w:left w:val="single" w:sz="12" w:space="0" w:color="auto"/>
            </w:tcBorders>
            <w:vAlign w:val="bottom"/>
            <w:hideMark/>
          </w:tcPr>
          <w:p w14:paraId="7FEDB579"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w:t>
            </w:r>
          </w:p>
        </w:tc>
        <w:tc>
          <w:tcPr>
            <w:tcW w:w="737" w:type="dxa"/>
            <w:gridSpan w:val="3"/>
            <w:tcBorders>
              <w:top w:val="nil"/>
              <w:right w:val="single" w:sz="12" w:space="0" w:color="auto"/>
            </w:tcBorders>
            <w:vAlign w:val="bottom"/>
            <w:hideMark/>
          </w:tcPr>
          <w:p w14:paraId="5D57F298"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w:t>
            </w:r>
          </w:p>
        </w:tc>
        <w:tc>
          <w:tcPr>
            <w:tcW w:w="742" w:type="dxa"/>
            <w:gridSpan w:val="2"/>
            <w:tcBorders>
              <w:top w:val="nil"/>
              <w:left w:val="single" w:sz="12" w:space="0" w:color="auto"/>
            </w:tcBorders>
            <w:vAlign w:val="bottom"/>
            <w:hideMark/>
          </w:tcPr>
          <w:p w14:paraId="12029301"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w:t>
            </w:r>
          </w:p>
        </w:tc>
        <w:tc>
          <w:tcPr>
            <w:tcW w:w="737" w:type="dxa"/>
            <w:gridSpan w:val="2"/>
            <w:tcBorders>
              <w:top w:val="nil"/>
              <w:right w:val="single" w:sz="12" w:space="0" w:color="auto"/>
            </w:tcBorders>
            <w:vAlign w:val="bottom"/>
            <w:hideMark/>
          </w:tcPr>
          <w:p w14:paraId="07CE426B"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w:t>
            </w:r>
          </w:p>
        </w:tc>
      </w:tr>
      <w:tr w:rsidR="00A14B06" w:rsidRPr="00F06755" w14:paraId="5FD0310B" w14:textId="77777777" w:rsidTr="008D6CCA">
        <w:trPr>
          <w:gridAfter w:val="2"/>
          <w:wAfter w:w="1311" w:type="dxa"/>
          <w:trHeight w:val="20"/>
        </w:trPr>
        <w:tc>
          <w:tcPr>
            <w:tcW w:w="419" w:type="dxa"/>
            <w:shd w:val="clear" w:color="auto" w:fill="D9D9D9" w:themeFill="background1" w:themeFillShade="D9"/>
            <w:noWrap/>
            <w:vAlign w:val="center"/>
            <w:hideMark/>
          </w:tcPr>
          <w:p w14:paraId="5BD3E063" w14:textId="77777777" w:rsidR="00A14B06" w:rsidRPr="00F06755" w:rsidRDefault="00A14B06" w:rsidP="009D5B7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6A540C0E" w14:textId="77777777" w:rsidR="00A14B06" w:rsidRPr="00F06755" w:rsidRDefault="00A14B06" w:rsidP="009D5B7A">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hideMark/>
          </w:tcPr>
          <w:p w14:paraId="355F69F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33" w:type="dxa"/>
            <w:gridSpan w:val="2"/>
            <w:tcBorders>
              <w:left w:val="single" w:sz="12" w:space="0" w:color="auto"/>
            </w:tcBorders>
            <w:shd w:val="clear" w:color="auto" w:fill="D9D9D9" w:themeFill="background1" w:themeFillShade="D9"/>
            <w:noWrap/>
            <w:hideMark/>
          </w:tcPr>
          <w:p w14:paraId="28715D1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1" w:type="dxa"/>
            <w:gridSpan w:val="2"/>
            <w:tcBorders>
              <w:right w:val="single" w:sz="12" w:space="0" w:color="auto"/>
            </w:tcBorders>
            <w:shd w:val="clear" w:color="auto" w:fill="D9D9D9" w:themeFill="background1" w:themeFillShade="D9"/>
            <w:noWrap/>
            <w:hideMark/>
          </w:tcPr>
          <w:p w14:paraId="200CD07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26" w:type="dxa"/>
            <w:gridSpan w:val="2"/>
            <w:tcBorders>
              <w:left w:val="single" w:sz="12" w:space="0" w:color="auto"/>
            </w:tcBorders>
            <w:shd w:val="clear" w:color="auto" w:fill="D9D9D9" w:themeFill="background1" w:themeFillShade="D9"/>
            <w:noWrap/>
            <w:hideMark/>
          </w:tcPr>
          <w:p w14:paraId="26A7076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2" w:type="dxa"/>
            <w:gridSpan w:val="3"/>
            <w:shd w:val="clear" w:color="auto" w:fill="D9D9D9" w:themeFill="background1" w:themeFillShade="D9"/>
            <w:noWrap/>
            <w:hideMark/>
          </w:tcPr>
          <w:p w14:paraId="70D4CD6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26" w:type="dxa"/>
            <w:gridSpan w:val="4"/>
            <w:shd w:val="clear" w:color="auto" w:fill="D9D9D9" w:themeFill="background1" w:themeFillShade="D9"/>
            <w:noWrap/>
            <w:hideMark/>
          </w:tcPr>
          <w:p w14:paraId="2ED86BA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10%</w:t>
            </w:r>
          </w:p>
        </w:tc>
        <w:tc>
          <w:tcPr>
            <w:tcW w:w="727" w:type="dxa"/>
            <w:gridSpan w:val="4"/>
            <w:tcBorders>
              <w:right w:val="single" w:sz="12" w:space="0" w:color="auto"/>
            </w:tcBorders>
            <w:shd w:val="clear" w:color="auto" w:fill="D9D9D9" w:themeFill="background1" w:themeFillShade="D9"/>
            <w:noWrap/>
            <w:hideMark/>
          </w:tcPr>
          <w:p w14:paraId="3FA6453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8%</w:t>
            </w:r>
          </w:p>
        </w:tc>
        <w:tc>
          <w:tcPr>
            <w:tcW w:w="737" w:type="dxa"/>
            <w:gridSpan w:val="4"/>
            <w:tcBorders>
              <w:left w:val="single" w:sz="12" w:space="0" w:color="auto"/>
            </w:tcBorders>
            <w:shd w:val="clear" w:color="auto" w:fill="D9D9D9" w:themeFill="background1" w:themeFillShade="D9"/>
            <w:noWrap/>
            <w:hideMark/>
          </w:tcPr>
          <w:p w14:paraId="68BA82F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37" w:type="dxa"/>
            <w:gridSpan w:val="3"/>
            <w:tcBorders>
              <w:right w:val="single" w:sz="12" w:space="0" w:color="auto"/>
            </w:tcBorders>
            <w:shd w:val="clear" w:color="auto" w:fill="D9D9D9" w:themeFill="background1" w:themeFillShade="D9"/>
            <w:noWrap/>
            <w:hideMark/>
          </w:tcPr>
          <w:p w14:paraId="563ED66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42" w:type="dxa"/>
            <w:gridSpan w:val="2"/>
            <w:tcBorders>
              <w:left w:val="single" w:sz="12" w:space="0" w:color="auto"/>
            </w:tcBorders>
            <w:shd w:val="clear" w:color="auto" w:fill="D9D9D9" w:themeFill="background1" w:themeFillShade="D9"/>
            <w:noWrap/>
            <w:hideMark/>
          </w:tcPr>
          <w:p w14:paraId="43B33E3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37" w:type="dxa"/>
            <w:gridSpan w:val="2"/>
            <w:tcBorders>
              <w:right w:val="single" w:sz="12" w:space="0" w:color="auto"/>
            </w:tcBorders>
            <w:shd w:val="clear" w:color="auto" w:fill="D9D9D9" w:themeFill="background1" w:themeFillShade="D9"/>
            <w:noWrap/>
            <w:hideMark/>
          </w:tcPr>
          <w:p w14:paraId="4E66FBA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r>
      <w:tr w:rsidR="00A14B06" w:rsidRPr="00F06755" w14:paraId="6D67DEEC" w14:textId="77777777" w:rsidTr="008D6CCA">
        <w:trPr>
          <w:gridAfter w:val="2"/>
          <w:wAfter w:w="1311" w:type="dxa"/>
          <w:trHeight w:val="20"/>
        </w:trPr>
        <w:tc>
          <w:tcPr>
            <w:tcW w:w="419" w:type="dxa"/>
            <w:noWrap/>
            <w:vAlign w:val="center"/>
            <w:hideMark/>
          </w:tcPr>
          <w:p w14:paraId="50F65FDE" w14:textId="77777777" w:rsidR="00A14B06" w:rsidRPr="00F06755" w:rsidRDefault="00A14B06" w:rsidP="009D5B7A">
            <w:pPr>
              <w:keepNext/>
              <w:spacing w:line="240" w:lineRule="auto"/>
              <w:contextualSpacing/>
              <w:rPr>
                <w:sz w:val="18"/>
                <w:szCs w:val="18"/>
              </w:rPr>
            </w:pPr>
            <w:r w:rsidRPr="00F06755">
              <w:rPr>
                <w:sz w:val="18"/>
                <w:szCs w:val="18"/>
              </w:rPr>
              <w:t>2</w:t>
            </w:r>
          </w:p>
        </w:tc>
        <w:tc>
          <w:tcPr>
            <w:tcW w:w="5556" w:type="dxa"/>
            <w:vAlign w:val="center"/>
            <w:hideMark/>
          </w:tcPr>
          <w:p w14:paraId="16C89E91" w14:textId="77777777" w:rsidR="00A14B06" w:rsidRPr="00F06755" w:rsidRDefault="00A14B06" w:rsidP="009D5B7A">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hideMark/>
          </w:tcPr>
          <w:p w14:paraId="2977EF2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3" w:type="dxa"/>
            <w:gridSpan w:val="2"/>
            <w:tcBorders>
              <w:left w:val="single" w:sz="12" w:space="0" w:color="auto"/>
            </w:tcBorders>
            <w:noWrap/>
            <w:hideMark/>
          </w:tcPr>
          <w:p w14:paraId="791D7F4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1" w:type="dxa"/>
            <w:gridSpan w:val="2"/>
            <w:tcBorders>
              <w:right w:val="single" w:sz="12" w:space="0" w:color="auto"/>
            </w:tcBorders>
            <w:noWrap/>
            <w:hideMark/>
          </w:tcPr>
          <w:p w14:paraId="7BA8D32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6" w:type="dxa"/>
            <w:gridSpan w:val="2"/>
            <w:tcBorders>
              <w:left w:val="single" w:sz="12" w:space="0" w:color="auto"/>
            </w:tcBorders>
            <w:noWrap/>
            <w:hideMark/>
          </w:tcPr>
          <w:p w14:paraId="16B8A17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32" w:type="dxa"/>
            <w:gridSpan w:val="3"/>
            <w:noWrap/>
            <w:hideMark/>
          </w:tcPr>
          <w:p w14:paraId="4415F05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20%</w:t>
            </w:r>
          </w:p>
        </w:tc>
        <w:tc>
          <w:tcPr>
            <w:tcW w:w="726" w:type="dxa"/>
            <w:gridSpan w:val="4"/>
            <w:noWrap/>
            <w:hideMark/>
          </w:tcPr>
          <w:p w14:paraId="18B1613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27" w:type="dxa"/>
            <w:gridSpan w:val="4"/>
            <w:tcBorders>
              <w:right w:val="single" w:sz="12" w:space="0" w:color="auto"/>
            </w:tcBorders>
            <w:noWrap/>
            <w:hideMark/>
          </w:tcPr>
          <w:p w14:paraId="67EA61C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4"/>
            <w:tcBorders>
              <w:left w:val="single" w:sz="12" w:space="0" w:color="auto"/>
            </w:tcBorders>
            <w:noWrap/>
            <w:hideMark/>
          </w:tcPr>
          <w:p w14:paraId="25B4F17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7" w:type="dxa"/>
            <w:gridSpan w:val="3"/>
            <w:tcBorders>
              <w:right w:val="single" w:sz="12" w:space="0" w:color="auto"/>
            </w:tcBorders>
            <w:noWrap/>
            <w:hideMark/>
          </w:tcPr>
          <w:p w14:paraId="29A15A7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42" w:type="dxa"/>
            <w:gridSpan w:val="2"/>
            <w:tcBorders>
              <w:left w:val="single" w:sz="12" w:space="0" w:color="auto"/>
            </w:tcBorders>
            <w:noWrap/>
            <w:hideMark/>
          </w:tcPr>
          <w:p w14:paraId="2E17A1E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7" w:type="dxa"/>
            <w:gridSpan w:val="2"/>
            <w:tcBorders>
              <w:right w:val="single" w:sz="12" w:space="0" w:color="auto"/>
            </w:tcBorders>
            <w:noWrap/>
            <w:hideMark/>
          </w:tcPr>
          <w:p w14:paraId="5BABEB1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r>
      <w:tr w:rsidR="00A14B06" w:rsidRPr="00F06755" w14:paraId="5E218D2C" w14:textId="77777777" w:rsidTr="008D6CCA">
        <w:trPr>
          <w:gridAfter w:val="2"/>
          <w:wAfter w:w="1311" w:type="dxa"/>
          <w:trHeight w:val="20"/>
        </w:trPr>
        <w:tc>
          <w:tcPr>
            <w:tcW w:w="419" w:type="dxa"/>
            <w:shd w:val="clear" w:color="auto" w:fill="D9D9D9" w:themeFill="background1" w:themeFillShade="D9"/>
            <w:noWrap/>
            <w:vAlign w:val="center"/>
            <w:hideMark/>
          </w:tcPr>
          <w:p w14:paraId="44DFFBB2" w14:textId="77777777" w:rsidR="00A14B06" w:rsidRPr="00F06755" w:rsidRDefault="00A14B06" w:rsidP="009D5B7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5FC7AE29" w14:textId="77777777" w:rsidR="00A14B06" w:rsidRPr="00F06755" w:rsidRDefault="00A14B06" w:rsidP="009D5B7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hideMark/>
          </w:tcPr>
          <w:p w14:paraId="0A71343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c>
          <w:tcPr>
            <w:tcW w:w="733" w:type="dxa"/>
            <w:gridSpan w:val="2"/>
            <w:tcBorders>
              <w:left w:val="single" w:sz="12" w:space="0" w:color="auto"/>
            </w:tcBorders>
            <w:shd w:val="clear" w:color="auto" w:fill="D9D9D9" w:themeFill="background1" w:themeFillShade="D9"/>
            <w:noWrap/>
            <w:hideMark/>
          </w:tcPr>
          <w:p w14:paraId="33ECC2E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46%</w:t>
            </w:r>
          </w:p>
        </w:tc>
        <w:tc>
          <w:tcPr>
            <w:tcW w:w="721" w:type="dxa"/>
            <w:gridSpan w:val="2"/>
            <w:tcBorders>
              <w:right w:val="single" w:sz="12" w:space="0" w:color="auto"/>
            </w:tcBorders>
            <w:shd w:val="clear" w:color="auto" w:fill="D9D9D9" w:themeFill="background1" w:themeFillShade="D9"/>
            <w:noWrap/>
            <w:hideMark/>
          </w:tcPr>
          <w:p w14:paraId="1CFCDB4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51%</w:t>
            </w:r>
          </w:p>
        </w:tc>
        <w:tc>
          <w:tcPr>
            <w:tcW w:w="726" w:type="dxa"/>
            <w:gridSpan w:val="2"/>
            <w:tcBorders>
              <w:left w:val="single" w:sz="12" w:space="0" w:color="auto"/>
            </w:tcBorders>
            <w:shd w:val="clear" w:color="auto" w:fill="D9D9D9" w:themeFill="background1" w:themeFillShade="D9"/>
            <w:noWrap/>
            <w:hideMark/>
          </w:tcPr>
          <w:p w14:paraId="2B73F1D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48%</w:t>
            </w:r>
          </w:p>
        </w:tc>
        <w:tc>
          <w:tcPr>
            <w:tcW w:w="732" w:type="dxa"/>
            <w:gridSpan w:val="3"/>
            <w:shd w:val="clear" w:color="auto" w:fill="D9D9D9" w:themeFill="background1" w:themeFillShade="D9"/>
            <w:noWrap/>
            <w:hideMark/>
          </w:tcPr>
          <w:p w14:paraId="1A121C9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48%</w:t>
            </w:r>
          </w:p>
        </w:tc>
        <w:tc>
          <w:tcPr>
            <w:tcW w:w="726" w:type="dxa"/>
            <w:gridSpan w:val="4"/>
            <w:shd w:val="clear" w:color="auto" w:fill="D9D9D9" w:themeFill="background1" w:themeFillShade="D9"/>
            <w:noWrap/>
            <w:hideMark/>
          </w:tcPr>
          <w:p w14:paraId="43E002B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c>
          <w:tcPr>
            <w:tcW w:w="727" w:type="dxa"/>
            <w:gridSpan w:val="4"/>
            <w:tcBorders>
              <w:right w:val="single" w:sz="12" w:space="0" w:color="auto"/>
            </w:tcBorders>
            <w:shd w:val="clear" w:color="auto" w:fill="D9D9D9" w:themeFill="background1" w:themeFillShade="D9"/>
            <w:noWrap/>
            <w:hideMark/>
          </w:tcPr>
          <w:p w14:paraId="03D4AD8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c>
          <w:tcPr>
            <w:tcW w:w="737" w:type="dxa"/>
            <w:gridSpan w:val="4"/>
            <w:tcBorders>
              <w:left w:val="single" w:sz="12" w:space="0" w:color="auto"/>
            </w:tcBorders>
            <w:shd w:val="clear" w:color="auto" w:fill="D9D9D9" w:themeFill="background1" w:themeFillShade="D9"/>
            <w:noWrap/>
            <w:hideMark/>
          </w:tcPr>
          <w:p w14:paraId="1111CA5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37" w:type="dxa"/>
            <w:gridSpan w:val="3"/>
            <w:tcBorders>
              <w:right w:val="single" w:sz="12" w:space="0" w:color="auto"/>
            </w:tcBorders>
            <w:shd w:val="clear" w:color="auto" w:fill="D9D9D9" w:themeFill="background1" w:themeFillShade="D9"/>
            <w:noWrap/>
            <w:hideMark/>
          </w:tcPr>
          <w:p w14:paraId="728D461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52%</w:t>
            </w:r>
          </w:p>
        </w:tc>
        <w:tc>
          <w:tcPr>
            <w:tcW w:w="742" w:type="dxa"/>
            <w:gridSpan w:val="2"/>
            <w:tcBorders>
              <w:left w:val="single" w:sz="12" w:space="0" w:color="auto"/>
            </w:tcBorders>
            <w:shd w:val="clear" w:color="auto" w:fill="D9D9D9" w:themeFill="background1" w:themeFillShade="D9"/>
            <w:noWrap/>
            <w:hideMark/>
          </w:tcPr>
          <w:p w14:paraId="30C61D2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48%</w:t>
            </w:r>
          </w:p>
        </w:tc>
        <w:tc>
          <w:tcPr>
            <w:tcW w:w="737" w:type="dxa"/>
            <w:gridSpan w:val="2"/>
            <w:tcBorders>
              <w:right w:val="single" w:sz="12" w:space="0" w:color="auto"/>
            </w:tcBorders>
            <w:shd w:val="clear" w:color="auto" w:fill="D9D9D9" w:themeFill="background1" w:themeFillShade="D9"/>
            <w:noWrap/>
            <w:hideMark/>
          </w:tcPr>
          <w:p w14:paraId="3B58F0F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r>
      <w:tr w:rsidR="00A14B06" w:rsidRPr="00F06755" w14:paraId="192A4182" w14:textId="77777777" w:rsidTr="008D6CCA">
        <w:trPr>
          <w:gridAfter w:val="2"/>
          <w:wAfter w:w="1311" w:type="dxa"/>
          <w:trHeight w:val="20"/>
        </w:trPr>
        <w:tc>
          <w:tcPr>
            <w:tcW w:w="419" w:type="dxa"/>
            <w:noWrap/>
            <w:vAlign w:val="center"/>
            <w:hideMark/>
          </w:tcPr>
          <w:p w14:paraId="4831AF78" w14:textId="77777777" w:rsidR="00A14B06" w:rsidRPr="00F06755" w:rsidRDefault="00A14B06" w:rsidP="009D5B7A">
            <w:pPr>
              <w:keepNext/>
              <w:spacing w:line="240" w:lineRule="auto"/>
              <w:contextualSpacing/>
              <w:rPr>
                <w:sz w:val="18"/>
                <w:szCs w:val="18"/>
              </w:rPr>
            </w:pPr>
            <w:r w:rsidRPr="00F06755">
              <w:rPr>
                <w:sz w:val="18"/>
                <w:szCs w:val="18"/>
              </w:rPr>
              <w:t>4</w:t>
            </w:r>
          </w:p>
        </w:tc>
        <w:tc>
          <w:tcPr>
            <w:tcW w:w="5556" w:type="dxa"/>
            <w:vAlign w:val="center"/>
            <w:hideMark/>
          </w:tcPr>
          <w:p w14:paraId="35256A4F" w14:textId="77777777" w:rsidR="00A14B06" w:rsidRPr="00F06755" w:rsidRDefault="00A14B06" w:rsidP="009D5B7A">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hideMark/>
          </w:tcPr>
          <w:p w14:paraId="776C18C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33" w:type="dxa"/>
            <w:gridSpan w:val="2"/>
            <w:tcBorders>
              <w:left w:val="single" w:sz="12" w:space="0" w:color="auto"/>
            </w:tcBorders>
            <w:noWrap/>
            <w:hideMark/>
          </w:tcPr>
          <w:p w14:paraId="08FED64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21" w:type="dxa"/>
            <w:gridSpan w:val="2"/>
            <w:tcBorders>
              <w:right w:val="single" w:sz="12" w:space="0" w:color="auto"/>
            </w:tcBorders>
            <w:noWrap/>
            <w:hideMark/>
          </w:tcPr>
          <w:p w14:paraId="336FD2F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26" w:type="dxa"/>
            <w:gridSpan w:val="2"/>
            <w:tcBorders>
              <w:left w:val="single" w:sz="12" w:space="0" w:color="auto"/>
            </w:tcBorders>
            <w:noWrap/>
            <w:hideMark/>
          </w:tcPr>
          <w:p w14:paraId="63FE024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64%</w:t>
            </w:r>
          </w:p>
        </w:tc>
        <w:tc>
          <w:tcPr>
            <w:tcW w:w="732" w:type="dxa"/>
            <w:gridSpan w:val="3"/>
            <w:noWrap/>
            <w:hideMark/>
          </w:tcPr>
          <w:p w14:paraId="22AA843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54%</w:t>
            </w:r>
          </w:p>
        </w:tc>
        <w:tc>
          <w:tcPr>
            <w:tcW w:w="726" w:type="dxa"/>
            <w:gridSpan w:val="4"/>
            <w:noWrap/>
            <w:hideMark/>
          </w:tcPr>
          <w:p w14:paraId="029ECF5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27" w:type="dxa"/>
            <w:gridSpan w:val="4"/>
            <w:tcBorders>
              <w:right w:val="single" w:sz="12" w:space="0" w:color="auto"/>
            </w:tcBorders>
            <w:noWrap/>
            <w:hideMark/>
          </w:tcPr>
          <w:p w14:paraId="2185915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c>
          <w:tcPr>
            <w:tcW w:w="737" w:type="dxa"/>
            <w:gridSpan w:val="4"/>
            <w:tcBorders>
              <w:left w:val="single" w:sz="12" w:space="0" w:color="auto"/>
            </w:tcBorders>
            <w:noWrap/>
            <w:hideMark/>
          </w:tcPr>
          <w:p w14:paraId="1C2510F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37" w:type="dxa"/>
            <w:gridSpan w:val="3"/>
            <w:tcBorders>
              <w:right w:val="single" w:sz="12" w:space="0" w:color="auto"/>
            </w:tcBorders>
            <w:noWrap/>
            <w:hideMark/>
          </w:tcPr>
          <w:p w14:paraId="5509CA1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42" w:type="dxa"/>
            <w:gridSpan w:val="2"/>
            <w:tcBorders>
              <w:left w:val="single" w:sz="12" w:space="0" w:color="auto"/>
            </w:tcBorders>
            <w:noWrap/>
            <w:hideMark/>
          </w:tcPr>
          <w:p w14:paraId="739A00A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37" w:type="dxa"/>
            <w:gridSpan w:val="2"/>
            <w:tcBorders>
              <w:right w:val="single" w:sz="12" w:space="0" w:color="auto"/>
            </w:tcBorders>
            <w:noWrap/>
            <w:hideMark/>
          </w:tcPr>
          <w:p w14:paraId="7618315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r>
      <w:tr w:rsidR="00A14B06" w:rsidRPr="00F06755" w14:paraId="5F7075E5" w14:textId="77777777" w:rsidTr="008D6CCA">
        <w:trPr>
          <w:gridAfter w:val="2"/>
          <w:wAfter w:w="1311" w:type="dxa"/>
          <w:trHeight w:val="20"/>
        </w:trPr>
        <w:tc>
          <w:tcPr>
            <w:tcW w:w="419" w:type="dxa"/>
            <w:shd w:val="clear" w:color="auto" w:fill="D9D9D9" w:themeFill="background1" w:themeFillShade="D9"/>
            <w:noWrap/>
            <w:vAlign w:val="center"/>
            <w:hideMark/>
          </w:tcPr>
          <w:p w14:paraId="051FDCCA" w14:textId="77777777" w:rsidR="00A14B06" w:rsidRPr="00F06755" w:rsidRDefault="00A14B06" w:rsidP="009D5B7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3265EC94" w14:textId="77777777" w:rsidR="00A14B06" w:rsidRPr="00F06755" w:rsidRDefault="00A14B06" w:rsidP="009D5B7A">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hideMark/>
          </w:tcPr>
          <w:p w14:paraId="0B31B04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3" w:type="dxa"/>
            <w:gridSpan w:val="2"/>
            <w:tcBorders>
              <w:left w:val="single" w:sz="12" w:space="0" w:color="auto"/>
            </w:tcBorders>
            <w:shd w:val="clear" w:color="auto" w:fill="D9D9D9" w:themeFill="background1" w:themeFillShade="D9"/>
            <w:noWrap/>
            <w:hideMark/>
          </w:tcPr>
          <w:p w14:paraId="0C44445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1" w:type="dxa"/>
            <w:gridSpan w:val="2"/>
            <w:tcBorders>
              <w:right w:val="single" w:sz="12" w:space="0" w:color="auto"/>
            </w:tcBorders>
            <w:shd w:val="clear" w:color="auto" w:fill="D9D9D9" w:themeFill="background1" w:themeFillShade="D9"/>
            <w:noWrap/>
            <w:hideMark/>
          </w:tcPr>
          <w:p w14:paraId="31FED8C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26" w:type="dxa"/>
            <w:gridSpan w:val="2"/>
            <w:tcBorders>
              <w:left w:val="single" w:sz="12" w:space="0" w:color="auto"/>
            </w:tcBorders>
            <w:shd w:val="clear" w:color="auto" w:fill="D9D9D9" w:themeFill="background1" w:themeFillShade="D9"/>
            <w:noWrap/>
            <w:hideMark/>
          </w:tcPr>
          <w:p w14:paraId="18CF515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32" w:type="dxa"/>
            <w:gridSpan w:val="3"/>
            <w:shd w:val="clear" w:color="auto" w:fill="D9D9D9" w:themeFill="background1" w:themeFillShade="D9"/>
            <w:noWrap/>
            <w:hideMark/>
          </w:tcPr>
          <w:p w14:paraId="646F500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26" w:type="dxa"/>
            <w:gridSpan w:val="4"/>
            <w:shd w:val="clear" w:color="auto" w:fill="D9D9D9" w:themeFill="background1" w:themeFillShade="D9"/>
            <w:noWrap/>
            <w:hideMark/>
          </w:tcPr>
          <w:p w14:paraId="1D5E71A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27" w:type="dxa"/>
            <w:gridSpan w:val="4"/>
            <w:tcBorders>
              <w:right w:val="single" w:sz="12" w:space="0" w:color="auto"/>
            </w:tcBorders>
            <w:shd w:val="clear" w:color="auto" w:fill="D9D9D9" w:themeFill="background1" w:themeFillShade="D9"/>
            <w:noWrap/>
            <w:hideMark/>
          </w:tcPr>
          <w:p w14:paraId="4B3A6A8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4"/>
            <w:tcBorders>
              <w:left w:val="single" w:sz="12" w:space="0" w:color="auto"/>
            </w:tcBorders>
            <w:shd w:val="clear" w:color="auto" w:fill="D9D9D9" w:themeFill="background1" w:themeFillShade="D9"/>
            <w:noWrap/>
            <w:hideMark/>
          </w:tcPr>
          <w:p w14:paraId="1B15C7F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7" w:type="dxa"/>
            <w:gridSpan w:val="3"/>
            <w:tcBorders>
              <w:right w:val="single" w:sz="12" w:space="0" w:color="auto"/>
            </w:tcBorders>
            <w:shd w:val="clear" w:color="auto" w:fill="D9D9D9" w:themeFill="background1" w:themeFillShade="D9"/>
            <w:noWrap/>
            <w:hideMark/>
          </w:tcPr>
          <w:p w14:paraId="2DA4F91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42" w:type="dxa"/>
            <w:gridSpan w:val="2"/>
            <w:tcBorders>
              <w:left w:val="single" w:sz="12" w:space="0" w:color="auto"/>
            </w:tcBorders>
            <w:shd w:val="clear" w:color="auto" w:fill="D9D9D9" w:themeFill="background1" w:themeFillShade="D9"/>
            <w:noWrap/>
            <w:hideMark/>
          </w:tcPr>
          <w:p w14:paraId="2CF3CCB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2"/>
            <w:tcBorders>
              <w:right w:val="single" w:sz="12" w:space="0" w:color="auto"/>
            </w:tcBorders>
            <w:shd w:val="clear" w:color="auto" w:fill="D9D9D9" w:themeFill="background1" w:themeFillShade="D9"/>
            <w:noWrap/>
            <w:hideMark/>
          </w:tcPr>
          <w:p w14:paraId="2000F2D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r>
      <w:tr w:rsidR="00A14B06" w:rsidRPr="00F06755" w14:paraId="4A441F21" w14:textId="77777777" w:rsidTr="008D6CCA">
        <w:trPr>
          <w:gridAfter w:val="2"/>
          <w:wAfter w:w="1311" w:type="dxa"/>
          <w:trHeight w:val="20"/>
        </w:trPr>
        <w:tc>
          <w:tcPr>
            <w:tcW w:w="419" w:type="dxa"/>
            <w:noWrap/>
            <w:vAlign w:val="center"/>
            <w:hideMark/>
          </w:tcPr>
          <w:p w14:paraId="7867CBF2" w14:textId="77777777" w:rsidR="00A14B06" w:rsidRPr="00F06755" w:rsidRDefault="00A14B06" w:rsidP="009D5B7A">
            <w:pPr>
              <w:keepNext/>
              <w:spacing w:line="240" w:lineRule="auto"/>
              <w:contextualSpacing/>
              <w:rPr>
                <w:sz w:val="18"/>
                <w:szCs w:val="18"/>
              </w:rPr>
            </w:pPr>
            <w:r w:rsidRPr="00F06755">
              <w:rPr>
                <w:sz w:val="18"/>
                <w:szCs w:val="18"/>
              </w:rPr>
              <w:t>6</w:t>
            </w:r>
          </w:p>
        </w:tc>
        <w:tc>
          <w:tcPr>
            <w:tcW w:w="5556" w:type="dxa"/>
            <w:vAlign w:val="center"/>
            <w:hideMark/>
          </w:tcPr>
          <w:p w14:paraId="4108097C" w14:textId="77777777" w:rsidR="00A14B06" w:rsidRPr="00F06755" w:rsidRDefault="00A14B06" w:rsidP="009D5B7A">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hideMark/>
          </w:tcPr>
          <w:p w14:paraId="6C60BC9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33" w:type="dxa"/>
            <w:gridSpan w:val="2"/>
            <w:tcBorders>
              <w:left w:val="single" w:sz="12" w:space="0" w:color="auto"/>
            </w:tcBorders>
            <w:noWrap/>
            <w:hideMark/>
          </w:tcPr>
          <w:p w14:paraId="562F4E2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41%</w:t>
            </w:r>
          </w:p>
        </w:tc>
        <w:tc>
          <w:tcPr>
            <w:tcW w:w="721" w:type="dxa"/>
            <w:gridSpan w:val="2"/>
            <w:tcBorders>
              <w:right w:val="single" w:sz="12" w:space="0" w:color="auto"/>
            </w:tcBorders>
            <w:noWrap/>
            <w:hideMark/>
          </w:tcPr>
          <w:p w14:paraId="6FD55C9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26" w:type="dxa"/>
            <w:gridSpan w:val="2"/>
            <w:tcBorders>
              <w:left w:val="single" w:sz="12" w:space="0" w:color="auto"/>
            </w:tcBorders>
            <w:noWrap/>
            <w:hideMark/>
          </w:tcPr>
          <w:p w14:paraId="674D2E4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46%</w:t>
            </w:r>
          </w:p>
        </w:tc>
        <w:tc>
          <w:tcPr>
            <w:tcW w:w="732" w:type="dxa"/>
            <w:gridSpan w:val="3"/>
            <w:noWrap/>
            <w:hideMark/>
          </w:tcPr>
          <w:p w14:paraId="16F5EAC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50%</w:t>
            </w:r>
          </w:p>
        </w:tc>
        <w:tc>
          <w:tcPr>
            <w:tcW w:w="726" w:type="dxa"/>
            <w:gridSpan w:val="4"/>
            <w:noWrap/>
            <w:hideMark/>
          </w:tcPr>
          <w:p w14:paraId="733BE37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27" w:type="dxa"/>
            <w:gridSpan w:val="4"/>
            <w:tcBorders>
              <w:right w:val="single" w:sz="12" w:space="0" w:color="auto"/>
            </w:tcBorders>
            <w:noWrap/>
            <w:hideMark/>
          </w:tcPr>
          <w:p w14:paraId="5B919DD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41%</w:t>
            </w:r>
          </w:p>
        </w:tc>
        <w:tc>
          <w:tcPr>
            <w:tcW w:w="737" w:type="dxa"/>
            <w:gridSpan w:val="4"/>
            <w:tcBorders>
              <w:left w:val="single" w:sz="12" w:space="0" w:color="auto"/>
            </w:tcBorders>
            <w:noWrap/>
            <w:hideMark/>
          </w:tcPr>
          <w:p w14:paraId="7C617D6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37" w:type="dxa"/>
            <w:gridSpan w:val="3"/>
            <w:tcBorders>
              <w:right w:val="single" w:sz="12" w:space="0" w:color="auto"/>
            </w:tcBorders>
            <w:noWrap/>
            <w:hideMark/>
          </w:tcPr>
          <w:p w14:paraId="43149DA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42" w:type="dxa"/>
            <w:gridSpan w:val="2"/>
            <w:tcBorders>
              <w:left w:val="single" w:sz="12" w:space="0" w:color="auto"/>
            </w:tcBorders>
            <w:noWrap/>
            <w:hideMark/>
          </w:tcPr>
          <w:p w14:paraId="08F0E33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37" w:type="dxa"/>
            <w:gridSpan w:val="2"/>
            <w:tcBorders>
              <w:right w:val="single" w:sz="12" w:space="0" w:color="auto"/>
            </w:tcBorders>
            <w:noWrap/>
            <w:hideMark/>
          </w:tcPr>
          <w:p w14:paraId="1C497CC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r>
      <w:tr w:rsidR="00A14B06" w:rsidRPr="00F06755" w14:paraId="6C3CFFAB" w14:textId="77777777" w:rsidTr="008D6CCA">
        <w:trPr>
          <w:gridAfter w:val="2"/>
          <w:wAfter w:w="1311" w:type="dxa"/>
          <w:trHeight w:val="20"/>
        </w:trPr>
        <w:tc>
          <w:tcPr>
            <w:tcW w:w="419" w:type="dxa"/>
            <w:shd w:val="clear" w:color="auto" w:fill="D9D9D9" w:themeFill="background1" w:themeFillShade="D9"/>
            <w:noWrap/>
            <w:vAlign w:val="center"/>
            <w:hideMark/>
          </w:tcPr>
          <w:p w14:paraId="326B0A1C" w14:textId="77777777" w:rsidR="00A14B06" w:rsidRPr="00F06755" w:rsidRDefault="00A14B06" w:rsidP="009D5B7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4F6F94D6" w14:textId="77777777" w:rsidR="00A14B06" w:rsidRPr="00F06755" w:rsidRDefault="00A14B06" w:rsidP="009D5B7A">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hideMark/>
          </w:tcPr>
          <w:p w14:paraId="06ADA63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33" w:type="dxa"/>
            <w:gridSpan w:val="2"/>
            <w:tcBorders>
              <w:left w:val="single" w:sz="12" w:space="0" w:color="auto"/>
            </w:tcBorders>
            <w:shd w:val="clear" w:color="auto" w:fill="D9D9D9" w:themeFill="background1" w:themeFillShade="D9"/>
            <w:noWrap/>
            <w:hideMark/>
          </w:tcPr>
          <w:p w14:paraId="4ECE68F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21" w:type="dxa"/>
            <w:gridSpan w:val="2"/>
            <w:tcBorders>
              <w:right w:val="single" w:sz="12" w:space="0" w:color="auto"/>
            </w:tcBorders>
            <w:shd w:val="clear" w:color="auto" w:fill="D9D9D9" w:themeFill="background1" w:themeFillShade="D9"/>
            <w:noWrap/>
            <w:hideMark/>
          </w:tcPr>
          <w:p w14:paraId="5F9DB58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37%</w:t>
            </w:r>
          </w:p>
        </w:tc>
        <w:tc>
          <w:tcPr>
            <w:tcW w:w="726" w:type="dxa"/>
            <w:gridSpan w:val="2"/>
            <w:tcBorders>
              <w:left w:val="single" w:sz="12" w:space="0" w:color="auto"/>
            </w:tcBorders>
            <w:shd w:val="clear" w:color="auto" w:fill="D9D9D9" w:themeFill="background1" w:themeFillShade="D9"/>
            <w:noWrap/>
            <w:hideMark/>
          </w:tcPr>
          <w:p w14:paraId="4049E82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32" w:type="dxa"/>
            <w:gridSpan w:val="3"/>
            <w:shd w:val="clear" w:color="auto" w:fill="D9D9D9" w:themeFill="background1" w:themeFillShade="D9"/>
            <w:noWrap/>
            <w:hideMark/>
          </w:tcPr>
          <w:p w14:paraId="6E5C713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36%</w:t>
            </w:r>
          </w:p>
        </w:tc>
        <w:tc>
          <w:tcPr>
            <w:tcW w:w="726" w:type="dxa"/>
            <w:gridSpan w:val="4"/>
            <w:shd w:val="clear" w:color="auto" w:fill="D9D9D9" w:themeFill="background1" w:themeFillShade="D9"/>
            <w:noWrap/>
            <w:hideMark/>
          </w:tcPr>
          <w:p w14:paraId="6B7042A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27" w:type="dxa"/>
            <w:gridSpan w:val="4"/>
            <w:tcBorders>
              <w:right w:val="single" w:sz="12" w:space="0" w:color="auto"/>
            </w:tcBorders>
            <w:shd w:val="clear" w:color="auto" w:fill="D9D9D9" w:themeFill="background1" w:themeFillShade="D9"/>
            <w:noWrap/>
            <w:hideMark/>
          </w:tcPr>
          <w:p w14:paraId="4CB96A9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36%</w:t>
            </w:r>
          </w:p>
        </w:tc>
        <w:tc>
          <w:tcPr>
            <w:tcW w:w="737" w:type="dxa"/>
            <w:gridSpan w:val="4"/>
            <w:tcBorders>
              <w:left w:val="single" w:sz="12" w:space="0" w:color="auto"/>
            </w:tcBorders>
            <w:shd w:val="clear" w:color="auto" w:fill="D9D9D9" w:themeFill="background1" w:themeFillShade="D9"/>
            <w:noWrap/>
            <w:hideMark/>
          </w:tcPr>
          <w:p w14:paraId="003A003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37" w:type="dxa"/>
            <w:gridSpan w:val="3"/>
            <w:tcBorders>
              <w:right w:val="single" w:sz="12" w:space="0" w:color="auto"/>
            </w:tcBorders>
            <w:shd w:val="clear" w:color="auto" w:fill="D9D9D9" w:themeFill="background1" w:themeFillShade="D9"/>
            <w:noWrap/>
            <w:hideMark/>
          </w:tcPr>
          <w:p w14:paraId="4C25FE2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42" w:type="dxa"/>
            <w:gridSpan w:val="2"/>
            <w:tcBorders>
              <w:left w:val="single" w:sz="12" w:space="0" w:color="auto"/>
            </w:tcBorders>
            <w:shd w:val="clear" w:color="auto" w:fill="D9D9D9" w:themeFill="background1" w:themeFillShade="D9"/>
            <w:noWrap/>
            <w:hideMark/>
          </w:tcPr>
          <w:p w14:paraId="68946B1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37" w:type="dxa"/>
            <w:gridSpan w:val="2"/>
            <w:tcBorders>
              <w:right w:val="single" w:sz="12" w:space="0" w:color="auto"/>
            </w:tcBorders>
            <w:shd w:val="clear" w:color="auto" w:fill="D9D9D9" w:themeFill="background1" w:themeFillShade="D9"/>
            <w:noWrap/>
            <w:hideMark/>
          </w:tcPr>
          <w:p w14:paraId="20DD7E2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r>
      <w:tr w:rsidR="00A14B06" w:rsidRPr="00F06755" w14:paraId="534E1496" w14:textId="77777777" w:rsidTr="008D6CCA">
        <w:trPr>
          <w:gridAfter w:val="2"/>
          <w:wAfter w:w="1311" w:type="dxa"/>
          <w:trHeight w:val="20"/>
        </w:trPr>
        <w:tc>
          <w:tcPr>
            <w:tcW w:w="419" w:type="dxa"/>
            <w:noWrap/>
            <w:vAlign w:val="center"/>
            <w:hideMark/>
          </w:tcPr>
          <w:p w14:paraId="7B294618" w14:textId="77777777" w:rsidR="00A14B06" w:rsidRPr="00F06755" w:rsidRDefault="00A14B06" w:rsidP="009D5B7A">
            <w:pPr>
              <w:keepNext/>
              <w:spacing w:line="240" w:lineRule="auto"/>
              <w:contextualSpacing/>
              <w:rPr>
                <w:sz w:val="18"/>
                <w:szCs w:val="18"/>
              </w:rPr>
            </w:pPr>
            <w:r w:rsidRPr="00F06755">
              <w:rPr>
                <w:sz w:val="18"/>
                <w:szCs w:val="18"/>
              </w:rPr>
              <w:t>8</w:t>
            </w:r>
          </w:p>
        </w:tc>
        <w:tc>
          <w:tcPr>
            <w:tcW w:w="5556" w:type="dxa"/>
            <w:vAlign w:val="center"/>
            <w:hideMark/>
          </w:tcPr>
          <w:p w14:paraId="7972F409" w14:textId="77777777" w:rsidR="00A14B06" w:rsidRPr="00F06755" w:rsidRDefault="00A14B06" w:rsidP="009D5B7A">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hideMark/>
          </w:tcPr>
          <w:p w14:paraId="4A08FE1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42%</w:t>
            </w:r>
          </w:p>
        </w:tc>
        <w:tc>
          <w:tcPr>
            <w:tcW w:w="733" w:type="dxa"/>
            <w:gridSpan w:val="2"/>
            <w:tcBorders>
              <w:left w:val="single" w:sz="12" w:space="0" w:color="auto"/>
            </w:tcBorders>
            <w:noWrap/>
            <w:hideMark/>
          </w:tcPr>
          <w:p w14:paraId="5607DBA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21" w:type="dxa"/>
            <w:gridSpan w:val="2"/>
            <w:tcBorders>
              <w:right w:val="single" w:sz="12" w:space="0" w:color="auto"/>
            </w:tcBorders>
            <w:noWrap/>
            <w:hideMark/>
          </w:tcPr>
          <w:p w14:paraId="068314E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51%</w:t>
            </w:r>
          </w:p>
        </w:tc>
        <w:tc>
          <w:tcPr>
            <w:tcW w:w="726" w:type="dxa"/>
            <w:gridSpan w:val="2"/>
            <w:tcBorders>
              <w:left w:val="single" w:sz="12" w:space="0" w:color="auto"/>
            </w:tcBorders>
            <w:noWrap/>
            <w:hideMark/>
          </w:tcPr>
          <w:p w14:paraId="6DC4A27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32" w:type="dxa"/>
            <w:gridSpan w:val="3"/>
            <w:noWrap/>
            <w:hideMark/>
          </w:tcPr>
          <w:p w14:paraId="2B99F8A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38%</w:t>
            </w:r>
          </w:p>
        </w:tc>
        <w:tc>
          <w:tcPr>
            <w:tcW w:w="726" w:type="dxa"/>
            <w:gridSpan w:val="4"/>
            <w:noWrap/>
            <w:hideMark/>
          </w:tcPr>
          <w:p w14:paraId="4CE468A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27" w:type="dxa"/>
            <w:gridSpan w:val="4"/>
            <w:tcBorders>
              <w:right w:val="single" w:sz="12" w:space="0" w:color="auto"/>
            </w:tcBorders>
            <w:noWrap/>
            <w:hideMark/>
          </w:tcPr>
          <w:p w14:paraId="718F5D3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37" w:type="dxa"/>
            <w:gridSpan w:val="4"/>
            <w:tcBorders>
              <w:left w:val="single" w:sz="12" w:space="0" w:color="auto"/>
            </w:tcBorders>
            <w:noWrap/>
            <w:hideMark/>
          </w:tcPr>
          <w:p w14:paraId="23F776D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37" w:type="dxa"/>
            <w:gridSpan w:val="3"/>
            <w:tcBorders>
              <w:right w:val="single" w:sz="12" w:space="0" w:color="auto"/>
            </w:tcBorders>
            <w:noWrap/>
            <w:hideMark/>
          </w:tcPr>
          <w:p w14:paraId="679820E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42%</w:t>
            </w:r>
          </w:p>
        </w:tc>
        <w:tc>
          <w:tcPr>
            <w:tcW w:w="742" w:type="dxa"/>
            <w:gridSpan w:val="2"/>
            <w:tcBorders>
              <w:left w:val="single" w:sz="12" w:space="0" w:color="auto"/>
            </w:tcBorders>
            <w:noWrap/>
            <w:hideMark/>
          </w:tcPr>
          <w:p w14:paraId="52331A3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41%</w:t>
            </w:r>
          </w:p>
        </w:tc>
        <w:tc>
          <w:tcPr>
            <w:tcW w:w="737" w:type="dxa"/>
            <w:gridSpan w:val="2"/>
            <w:tcBorders>
              <w:right w:val="single" w:sz="12" w:space="0" w:color="auto"/>
            </w:tcBorders>
            <w:noWrap/>
            <w:hideMark/>
          </w:tcPr>
          <w:p w14:paraId="0D821AE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r>
      <w:tr w:rsidR="00A14B06" w:rsidRPr="00F06755" w14:paraId="51647099" w14:textId="77777777" w:rsidTr="008D6CCA">
        <w:trPr>
          <w:gridAfter w:val="2"/>
          <w:wAfter w:w="1311" w:type="dxa"/>
          <w:trHeight w:val="20"/>
        </w:trPr>
        <w:tc>
          <w:tcPr>
            <w:tcW w:w="419" w:type="dxa"/>
            <w:shd w:val="clear" w:color="auto" w:fill="D9D9D9" w:themeFill="background1" w:themeFillShade="D9"/>
            <w:noWrap/>
            <w:vAlign w:val="center"/>
            <w:hideMark/>
          </w:tcPr>
          <w:p w14:paraId="75789914" w14:textId="77777777" w:rsidR="00A14B06" w:rsidRPr="00F06755" w:rsidRDefault="00A14B06" w:rsidP="009D5B7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2E958542" w14:textId="77777777" w:rsidR="00A14B06" w:rsidRPr="00F06755" w:rsidRDefault="00A14B06" w:rsidP="009D5B7A">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hideMark/>
          </w:tcPr>
          <w:p w14:paraId="39260B8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33" w:type="dxa"/>
            <w:gridSpan w:val="2"/>
            <w:tcBorders>
              <w:left w:val="single" w:sz="12" w:space="0" w:color="auto"/>
            </w:tcBorders>
            <w:shd w:val="clear" w:color="auto" w:fill="D9D9D9" w:themeFill="background1" w:themeFillShade="D9"/>
            <w:noWrap/>
            <w:hideMark/>
          </w:tcPr>
          <w:p w14:paraId="0394BF4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21" w:type="dxa"/>
            <w:gridSpan w:val="2"/>
            <w:tcBorders>
              <w:right w:val="single" w:sz="12" w:space="0" w:color="auto"/>
            </w:tcBorders>
            <w:shd w:val="clear" w:color="auto" w:fill="D9D9D9" w:themeFill="background1" w:themeFillShade="D9"/>
            <w:noWrap/>
            <w:hideMark/>
          </w:tcPr>
          <w:p w14:paraId="7C7B48C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6" w:type="dxa"/>
            <w:gridSpan w:val="2"/>
            <w:tcBorders>
              <w:left w:val="single" w:sz="12" w:space="0" w:color="auto"/>
            </w:tcBorders>
            <w:shd w:val="clear" w:color="auto" w:fill="D9D9D9" w:themeFill="background1" w:themeFillShade="D9"/>
            <w:noWrap/>
            <w:hideMark/>
          </w:tcPr>
          <w:p w14:paraId="20A404C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50%</w:t>
            </w:r>
          </w:p>
        </w:tc>
        <w:tc>
          <w:tcPr>
            <w:tcW w:w="732" w:type="dxa"/>
            <w:gridSpan w:val="3"/>
            <w:shd w:val="clear" w:color="auto" w:fill="D9D9D9" w:themeFill="background1" w:themeFillShade="D9"/>
            <w:noWrap/>
            <w:hideMark/>
          </w:tcPr>
          <w:p w14:paraId="4F577A1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26" w:type="dxa"/>
            <w:gridSpan w:val="4"/>
            <w:shd w:val="clear" w:color="auto" w:fill="D9D9D9" w:themeFill="background1" w:themeFillShade="D9"/>
            <w:noWrap/>
            <w:hideMark/>
          </w:tcPr>
          <w:p w14:paraId="69F3A89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27" w:type="dxa"/>
            <w:gridSpan w:val="4"/>
            <w:tcBorders>
              <w:right w:val="single" w:sz="12" w:space="0" w:color="auto"/>
            </w:tcBorders>
            <w:shd w:val="clear" w:color="auto" w:fill="D9D9D9" w:themeFill="background1" w:themeFillShade="D9"/>
            <w:noWrap/>
            <w:hideMark/>
          </w:tcPr>
          <w:p w14:paraId="439843D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37" w:type="dxa"/>
            <w:gridSpan w:val="4"/>
            <w:tcBorders>
              <w:left w:val="single" w:sz="12" w:space="0" w:color="auto"/>
            </w:tcBorders>
            <w:shd w:val="clear" w:color="auto" w:fill="D9D9D9" w:themeFill="background1" w:themeFillShade="D9"/>
            <w:noWrap/>
            <w:hideMark/>
          </w:tcPr>
          <w:p w14:paraId="43702AE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37" w:type="dxa"/>
            <w:gridSpan w:val="3"/>
            <w:tcBorders>
              <w:right w:val="single" w:sz="12" w:space="0" w:color="auto"/>
            </w:tcBorders>
            <w:shd w:val="clear" w:color="auto" w:fill="D9D9D9" w:themeFill="background1" w:themeFillShade="D9"/>
            <w:noWrap/>
            <w:hideMark/>
          </w:tcPr>
          <w:p w14:paraId="412BEEC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42" w:type="dxa"/>
            <w:gridSpan w:val="2"/>
            <w:tcBorders>
              <w:left w:val="single" w:sz="12" w:space="0" w:color="auto"/>
            </w:tcBorders>
            <w:shd w:val="clear" w:color="auto" w:fill="D9D9D9" w:themeFill="background1" w:themeFillShade="D9"/>
            <w:noWrap/>
            <w:hideMark/>
          </w:tcPr>
          <w:p w14:paraId="4D7383C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37" w:type="dxa"/>
            <w:gridSpan w:val="2"/>
            <w:tcBorders>
              <w:right w:val="single" w:sz="12" w:space="0" w:color="auto"/>
            </w:tcBorders>
            <w:shd w:val="clear" w:color="auto" w:fill="D9D9D9" w:themeFill="background1" w:themeFillShade="D9"/>
            <w:noWrap/>
            <w:hideMark/>
          </w:tcPr>
          <w:p w14:paraId="6394754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r>
      <w:tr w:rsidR="00A14B06" w:rsidRPr="00F06755" w14:paraId="0E89B841" w14:textId="77777777" w:rsidTr="008D6CCA">
        <w:trPr>
          <w:gridAfter w:val="2"/>
          <w:wAfter w:w="1311" w:type="dxa"/>
          <w:trHeight w:val="20"/>
        </w:trPr>
        <w:tc>
          <w:tcPr>
            <w:tcW w:w="419" w:type="dxa"/>
            <w:noWrap/>
            <w:vAlign w:val="center"/>
            <w:hideMark/>
          </w:tcPr>
          <w:p w14:paraId="154079D2" w14:textId="77777777" w:rsidR="00A14B06" w:rsidRPr="00F06755" w:rsidRDefault="00A14B06" w:rsidP="009D5B7A">
            <w:pPr>
              <w:keepNext/>
              <w:spacing w:line="240" w:lineRule="auto"/>
              <w:contextualSpacing/>
              <w:rPr>
                <w:sz w:val="18"/>
                <w:szCs w:val="18"/>
              </w:rPr>
            </w:pPr>
            <w:r w:rsidRPr="00F06755">
              <w:rPr>
                <w:sz w:val="18"/>
                <w:szCs w:val="18"/>
              </w:rPr>
              <w:t>10</w:t>
            </w:r>
          </w:p>
        </w:tc>
        <w:tc>
          <w:tcPr>
            <w:tcW w:w="5556" w:type="dxa"/>
            <w:vAlign w:val="center"/>
            <w:hideMark/>
          </w:tcPr>
          <w:p w14:paraId="658E37C4" w14:textId="77777777" w:rsidR="00A14B06" w:rsidRPr="00F06755" w:rsidRDefault="00A14B06" w:rsidP="009D5B7A">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hideMark/>
          </w:tcPr>
          <w:p w14:paraId="1BFE492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68%</w:t>
            </w:r>
          </w:p>
        </w:tc>
        <w:tc>
          <w:tcPr>
            <w:tcW w:w="733" w:type="dxa"/>
            <w:gridSpan w:val="2"/>
            <w:tcBorders>
              <w:left w:val="single" w:sz="12" w:space="0" w:color="auto"/>
            </w:tcBorders>
            <w:noWrap/>
            <w:hideMark/>
          </w:tcPr>
          <w:p w14:paraId="0549F73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65%</w:t>
            </w:r>
          </w:p>
        </w:tc>
        <w:tc>
          <w:tcPr>
            <w:tcW w:w="721" w:type="dxa"/>
            <w:gridSpan w:val="2"/>
            <w:tcBorders>
              <w:right w:val="single" w:sz="12" w:space="0" w:color="auto"/>
            </w:tcBorders>
            <w:noWrap/>
            <w:hideMark/>
          </w:tcPr>
          <w:p w14:paraId="019D2DA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71%</w:t>
            </w:r>
          </w:p>
        </w:tc>
        <w:tc>
          <w:tcPr>
            <w:tcW w:w="726" w:type="dxa"/>
            <w:gridSpan w:val="2"/>
            <w:tcBorders>
              <w:left w:val="single" w:sz="12" w:space="0" w:color="auto"/>
            </w:tcBorders>
            <w:noWrap/>
            <w:hideMark/>
          </w:tcPr>
          <w:p w14:paraId="05EE310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76%</w:t>
            </w:r>
          </w:p>
        </w:tc>
        <w:tc>
          <w:tcPr>
            <w:tcW w:w="732" w:type="dxa"/>
            <w:gridSpan w:val="3"/>
            <w:noWrap/>
            <w:hideMark/>
          </w:tcPr>
          <w:p w14:paraId="1DDA76B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71%</w:t>
            </w:r>
          </w:p>
        </w:tc>
        <w:tc>
          <w:tcPr>
            <w:tcW w:w="726" w:type="dxa"/>
            <w:gridSpan w:val="4"/>
            <w:noWrap/>
            <w:hideMark/>
          </w:tcPr>
          <w:p w14:paraId="6109F64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74%</w:t>
            </w:r>
          </w:p>
        </w:tc>
        <w:tc>
          <w:tcPr>
            <w:tcW w:w="727" w:type="dxa"/>
            <w:gridSpan w:val="4"/>
            <w:tcBorders>
              <w:right w:val="single" w:sz="12" w:space="0" w:color="auto"/>
            </w:tcBorders>
            <w:noWrap/>
            <w:hideMark/>
          </w:tcPr>
          <w:p w14:paraId="563AC70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64%</w:t>
            </w:r>
          </w:p>
        </w:tc>
        <w:tc>
          <w:tcPr>
            <w:tcW w:w="737" w:type="dxa"/>
            <w:gridSpan w:val="4"/>
            <w:tcBorders>
              <w:left w:val="single" w:sz="12" w:space="0" w:color="auto"/>
            </w:tcBorders>
            <w:noWrap/>
            <w:hideMark/>
          </w:tcPr>
          <w:p w14:paraId="27F1E14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62%</w:t>
            </w:r>
          </w:p>
        </w:tc>
        <w:tc>
          <w:tcPr>
            <w:tcW w:w="737" w:type="dxa"/>
            <w:gridSpan w:val="3"/>
            <w:tcBorders>
              <w:right w:val="single" w:sz="12" w:space="0" w:color="auto"/>
            </w:tcBorders>
            <w:noWrap/>
            <w:hideMark/>
          </w:tcPr>
          <w:p w14:paraId="055C788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70%</w:t>
            </w:r>
          </w:p>
        </w:tc>
        <w:tc>
          <w:tcPr>
            <w:tcW w:w="742" w:type="dxa"/>
            <w:gridSpan w:val="2"/>
            <w:tcBorders>
              <w:left w:val="single" w:sz="12" w:space="0" w:color="auto"/>
            </w:tcBorders>
            <w:noWrap/>
            <w:hideMark/>
          </w:tcPr>
          <w:p w14:paraId="47887FB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67%</w:t>
            </w:r>
          </w:p>
        </w:tc>
        <w:tc>
          <w:tcPr>
            <w:tcW w:w="737" w:type="dxa"/>
            <w:gridSpan w:val="2"/>
            <w:tcBorders>
              <w:right w:val="single" w:sz="12" w:space="0" w:color="auto"/>
            </w:tcBorders>
            <w:noWrap/>
            <w:hideMark/>
          </w:tcPr>
          <w:p w14:paraId="5A97D9C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70%</w:t>
            </w:r>
          </w:p>
        </w:tc>
      </w:tr>
      <w:tr w:rsidR="00A14B06" w:rsidRPr="00F06755" w14:paraId="44F7A133" w14:textId="77777777" w:rsidTr="008D6CCA">
        <w:trPr>
          <w:gridAfter w:val="2"/>
          <w:wAfter w:w="1311" w:type="dxa"/>
          <w:trHeight w:val="20"/>
        </w:trPr>
        <w:tc>
          <w:tcPr>
            <w:tcW w:w="419" w:type="dxa"/>
            <w:shd w:val="clear" w:color="auto" w:fill="D9D9D9" w:themeFill="background1" w:themeFillShade="D9"/>
            <w:noWrap/>
            <w:vAlign w:val="center"/>
            <w:hideMark/>
          </w:tcPr>
          <w:p w14:paraId="546E41BF" w14:textId="77777777" w:rsidR="00A14B06" w:rsidRPr="00F06755" w:rsidRDefault="00A14B06" w:rsidP="009D5B7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24DD15B4" w14:textId="77777777" w:rsidR="00A14B06" w:rsidRPr="00F06755" w:rsidRDefault="00A14B06" w:rsidP="009D5B7A">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hideMark/>
          </w:tcPr>
          <w:p w14:paraId="509661A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3" w:type="dxa"/>
            <w:gridSpan w:val="2"/>
            <w:tcBorders>
              <w:left w:val="single" w:sz="12" w:space="0" w:color="auto"/>
            </w:tcBorders>
            <w:shd w:val="clear" w:color="auto" w:fill="D9D9D9" w:themeFill="background1" w:themeFillShade="D9"/>
            <w:noWrap/>
            <w:hideMark/>
          </w:tcPr>
          <w:p w14:paraId="342CED2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1" w:type="dxa"/>
            <w:gridSpan w:val="2"/>
            <w:tcBorders>
              <w:right w:val="single" w:sz="12" w:space="0" w:color="auto"/>
            </w:tcBorders>
            <w:shd w:val="clear" w:color="auto" w:fill="D9D9D9" w:themeFill="background1" w:themeFillShade="D9"/>
            <w:noWrap/>
            <w:hideMark/>
          </w:tcPr>
          <w:p w14:paraId="3A93C95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26" w:type="dxa"/>
            <w:gridSpan w:val="2"/>
            <w:tcBorders>
              <w:left w:val="single" w:sz="12" w:space="0" w:color="auto"/>
            </w:tcBorders>
            <w:shd w:val="clear" w:color="auto" w:fill="D9D9D9" w:themeFill="background1" w:themeFillShade="D9"/>
            <w:noWrap/>
            <w:hideMark/>
          </w:tcPr>
          <w:p w14:paraId="529EE67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32" w:type="dxa"/>
            <w:gridSpan w:val="3"/>
            <w:shd w:val="clear" w:color="auto" w:fill="D9D9D9" w:themeFill="background1" w:themeFillShade="D9"/>
            <w:noWrap/>
            <w:hideMark/>
          </w:tcPr>
          <w:p w14:paraId="34FC4C5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25%</w:t>
            </w:r>
          </w:p>
        </w:tc>
        <w:tc>
          <w:tcPr>
            <w:tcW w:w="726" w:type="dxa"/>
            <w:gridSpan w:val="4"/>
            <w:shd w:val="clear" w:color="auto" w:fill="D9D9D9" w:themeFill="background1" w:themeFillShade="D9"/>
            <w:noWrap/>
            <w:hideMark/>
          </w:tcPr>
          <w:p w14:paraId="4E0A12D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7" w:type="dxa"/>
            <w:gridSpan w:val="4"/>
            <w:tcBorders>
              <w:right w:val="single" w:sz="12" w:space="0" w:color="auto"/>
            </w:tcBorders>
            <w:shd w:val="clear" w:color="auto" w:fill="D9D9D9" w:themeFill="background1" w:themeFillShade="D9"/>
            <w:noWrap/>
            <w:hideMark/>
          </w:tcPr>
          <w:p w14:paraId="73812BB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4"/>
            <w:tcBorders>
              <w:left w:val="single" w:sz="12" w:space="0" w:color="auto"/>
            </w:tcBorders>
            <w:shd w:val="clear" w:color="auto" w:fill="D9D9D9" w:themeFill="background1" w:themeFillShade="D9"/>
            <w:noWrap/>
            <w:hideMark/>
          </w:tcPr>
          <w:p w14:paraId="3D76665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c>
          <w:tcPr>
            <w:tcW w:w="737" w:type="dxa"/>
            <w:gridSpan w:val="3"/>
            <w:tcBorders>
              <w:right w:val="single" w:sz="12" w:space="0" w:color="auto"/>
            </w:tcBorders>
            <w:shd w:val="clear" w:color="auto" w:fill="D9D9D9" w:themeFill="background1" w:themeFillShade="D9"/>
            <w:noWrap/>
            <w:hideMark/>
          </w:tcPr>
          <w:p w14:paraId="024007A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42" w:type="dxa"/>
            <w:gridSpan w:val="2"/>
            <w:tcBorders>
              <w:left w:val="single" w:sz="12" w:space="0" w:color="auto"/>
            </w:tcBorders>
            <w:shd w:val="clear" w:color="auto" w:fill="D9D9D9" w:themeFill="background1" w:themeFillShade="D9"/>
            <w:noWrap/>
            <w:hideMark/>
          </w:tcPr>
          <w:p w14:paraId="6D73079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7" w:type="dxa"/>
            <w:gridSpan w:val="2"/>
            <w:tcBorders>
              <w:right w:val="single" w:sz="12" w:space="0" w:color="auto"/>
            </w:tcBorders>
            <w:shd w:val="clear" w:color="auto" w:fill="D9D9D9" w:themeFill="background1" w:themeFillShade="D9"/>
            <w:noWrap/>
            <w:hideMark/>
          </w:tcPr>
          <w:p w14:paraId="70F6BE8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r>
      <w:tr w:rsidR="00A14B06" w:rsidRPr="00F06755" w14:paraId="54720B78" w14:textId="77777777" w:rsidTr="008D6CCA">
        <w:trPr>
          <w:gridAfter w:val="2"/>
          <w:wAfter w:w="1311" w:type="dxa"/>
          <w:trHeight w:val="20"/>
        </w:trPr>
        <w:tc>
          <w:tcPr>
            <w:tcW w:w="419" w:type="dxa"/>
            <w:noWrap/>
            <w:vAlign w:val="center"/>
            <w:hideMark/>
          </w:tcPr>
          <w:p w14:paraId="6AEFF3DF" w14:textId="77777777" w:rsidR="00A14B06" w:rsidRPr="00F06755" w:rsidRDefault="00A14B06" w:rsidP="009D5B7A">
            <w:pPr>
              <w:keepNext/>
              <w:spacing w:line="240" w:lineRule="auto"/>
              <w:contextualSpacing/>
              <w:rPr>
                <w:sz w:val="18"/>
                <w:szCs w:val="18"/>
              </w:rPr>
            </w:pPr>
            <w:r w:rsidRPr="00F06755">
              <w:rPr>
                <w:sz w:val="18"/>
                <w:szCs w:val="18"/>
              </w:rPr>
              <w:t>12</w:t>
            </w:r>
          </w:p>
        </w:tc>
        <w:tc>
          <w:tcPr>
            <w:tcW w:w="5556" w:type="dxa"/>
            <w:vAlign w:val="center"/>
            <w:hideMark/>
          </w:tcPr>
          <w:p w14:paraId="126BA3C2" w14:textId="77777777" w:rsidR="00A14B06" w:rsidRPr="00F06755" w:rsidRDefault="00A14B06" w:rsidP="009D5B7A">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hideMark/>
          </w:tcPr>
          <w:p w14:paraId="4675F2C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33" w:type="dxa"/>
            <w:gridSpan w:val="2"/>
            <w:tcBorders>
              <w:left w:val="single" w:sz="12" w:space="0" w:color="auto"/>
            </w:tcBorders>
            <w:noWrap/>
            <w:hideMark/>
          </w:tcPr>
          <w:p w14:paraId="35EEFFE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c>
          <w:tcPr>
            <w:tcW w:w="721" w:type="dxa"/>
            <w:gridSpan w:val="2"/>
            <w:tcBorders>
              <w:right w:val="single" w:sz="12" w:space="0" w:color="auto"/>
            </w:tcBorders>
            <w:noWrap/>
            <w:hideMark/>
          </w:tcPr>
          <w:p w14:paraId="2CDC0B5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c>
          <w:tcPr>
            <w:tcW w:w="726" w:type="dxa"/>
            <w:gridSpan w:val="2"/>
            <w:tcBorders>
              <w:left w:val="single" w:sz="12" w:space="0" w:color="auto"/>
            </w:tcBorders>
            <w:noWrap/>
            <w:hideMark/>
          </w:tcPr>
          <w:p w14:paraId="10AB30C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45%</w:t>
            </w:r>
          </w:p>
        </w:tc>
        <w:tc>
          <w:tcPr>
            <w:tcW w:w="732" w:type="dxa"/>
            <w:gridSpan w:val="3"/>
            <w:noWrap/>
            <w:hideMark/>
          </w:tcPr>
          <w:p w14:paraId="127B93B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28%</w:t>
            </w:r>
          </w:p>
        </w:tc>
        <w:tc>
          <w:tcPr>
            <w:tcW w:w="726" w:type="dxa"/>
            <w:gridSpan w:val="4"/>
            <w:noWrap/>
            <w:hideMark/>
          </w:tcPr>
          <w:p w14:paraId="29DEC79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c>
          <w:tcPr>
            <w:tcW w:w="727" w:type="dxa"/>
            <w:gridSpan w:val="4"/>
            <w:tcBorders>
              <w:right w:val="single" w:sz="12" w:space="0" w:color="auto"/>
            </w:tcBorders>
            <w:noWrap/>
            <w:hideMark/>
          </w:tcPr>
          <w:p w14:paraId="629CE71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7" w:type="dxa"/>
            <w:gridSpan w:val="4"/>
            <w:tcBorders>
              <w:left w:val="single" w:sz="12" w:space="0" w:color="auto"/>
            </w:tcBorders>
            <w:noWrap/>
            <w:hideMark/>
          </w:tcPr>
          <w:p w14:paraId="38595BE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c>
          <w:tcPr>
            <w:tcW w:w="737" w:type="dxa"/>
            <w:gridSpan w:val="3"/>
            <w:tcBorders>
              <w:right w:val="single" w:sz="12" w:space="0" w:color="auto"/>
            </w:tcBorders>
            <w:noWrap/>
            <w:hideMark/>
          </w:tcPr>
          <w:p w14:paraId="5726A55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c>
          <w:tcPr>
            <w:tcW w:w="742" w:type="dxa"/>
            <w:gridSpan w:val="2"/>
            <w:tcBorders>
              <w:left w:val="single" w:sz="12" w:space="0" w:color="auto"/>
            </w:tcBorders>
            <w:noWrap/>
            <w:hideMark/>
          </w:tcPr>
          <w:p w14:paraId="00A3172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37" w:type="dxa"/>
            <w:gridSpan w:val="2"/>
            <w:tcBorders>
              <w:right w:val="single" w:sz="12" w:space="0" w:color="auto"/>
            </w:tcBorders>
            <w:noWrap/>
            <w:hideMark/>
          </w:tcPr>
          <w:p w14:paraId="0BBC5E1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r>
      <w:tr w:rsidR="00A14B06" w:rsidRPr="00F06755" w14:paraId="72E8448C" w14:textId="77777777" w:rsidTr="008D6CCA">
        <w:trPr>
          <w:gridAfter w:val="2"/>
          <w:wAfter w:w="1311" w:type="dxa"/>
          <w:trHeight w:val="20"/>
        </w:trPr>
        <w:tc>
          <w:tcPr>
            <w:tcW w:w="419" w:type="dxa"/>
            <w:shd w:val="clear" w:color="auto" w:fill="D9D9D9" w:themeFill="background1" w:themeFillShade="D9"/>
            <w:noWrap/>
            <w:vAlign w:val="center"/>
            <w:hideMark/>
          </w:tcPr>
          <w:p w14:paraId="362ED6A5" w14:textId="77777777" w:rsidR="00A14B06" w:rsidRPr="00F06755" w:rsidRDefault="00A14B06" w:rsidP="009D5B7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3DED4438" w14:textId="77777777" w:rsidR="00A14B06" w:rsidRPr="00F06755" w:rsidRDefault="00A14B06" w:rsidP="009D5B7A">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hideMark/>
          </w:tcPr>
          <w:p w14:paraId="525EEEB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33" w:type="dxa"/>
            <w:gridSpan w:val="2"/>
            <w:tcBorders>
              <w:left w:val="single" w:sz="12" w:space="0" w:color="auto"/>
            </w:tcBorders>
            <w:shd w:val="clear" w:color="auto" w:fill="D9D9D9" w:themeFill="background1" w:themeFillShade="D9"/>
            <w:noWrap/>
            <w:hideMark/>
          </w:tcPr>
          <w:p w14:paraId="1EF98CB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21" w:type="dxa"/>
            <w:gridSpan w:val="2"/>
            <w:tcBorders>
              <w:right w:val="single" w:sz="12" w:space="0" w:color="auto"/>
            </w:tcBorders>
            <w:shd w:val="clear" w:color="auto" w:fill="D9D9D9" w:themeFill="background1" w:themeFillShade="D9"/>
            <w:noWrap/>
            <w:hideMark/>
          </w:tcPr>
          <w:p w14:paraId="66975FC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28%</w:t>
            </w:r>
          </w:p>
        </w:tc>
        <w:tc>
          <w:tcPr>
            <w:tcW w:w="726" w:type="dxa"/>
            <w:gridSpan w:val="2"/>
            <w:tcBorders>
              <w:left w:val="single" w:sz="12" w:space="0" w:color="auto"/>
            </w:tcBorders>
            <w:shd w:val="clear" w:color="auto" w:fill="D9D9D9" w:themeFill="background1" w:themeFillShade="D9"/>
            <w:noWrap/>
            <w:hideMark/>
          </w:tcPr>
          <w:p w14:paraId="5843453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32" w:type="dxa"/>
            <w:gridSpan w:val="3"/>
            <w:shd w:val="clear" w:color="auto" w:fill="D9D9D9" w:themeFill="background1" w:themeFillShade="D9"/>
            <w:noWrap/>
            <w:hideMark/>
          </w:tcPr>
          <w:p w14:paraId="27C23D1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26" w:type="dxa"/>
            <w:gridSpan w:val="4"/>
            <w:shd w:val="clear" w:color="auto" w:fill="D9D9D9" w:themeFill="background1" w:themeFillShade="D9"/>
            <w:noWrap/>
            <w:hideMark/>
          </w:tcPr>
          <w:p w14:paraId="61AEA8D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38%</w:t>
            </w:r>
          </w:p>
        </w:tc>
        <w:tc>
          <w:tcPr>
            <w:tcW w:w="727" w:type="dxa"/>
            <w:gridSpan w:val="4"/>
            <w:tcBorders>
              <w:right w:val="single" w:sz="12" w:space="0" w:color="auto"/>
            </w:tcBorders>
            <w:shd w:val="clear" w:color="auto" w:fill="D9D9D9" w:themeFill="background1" w:themeFillShade="D9"/>
            <w:noWrap/>
            <w:hideMark/>
          </w:tcPr>
          <w:p w14:paraId="048F57B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20%</w:t>
            </w:r>
          </w:p>
        </w:tc>
        <w:tc>
          <w:tcPr>
            <w:tcW w:w="737" w:type="dxa"/>
            <w:gridSpan w:val="4"/>
            <w:tcBorders>
              <w:left w:val="single" w:sz="12" w:space="0" w:color="auto"/>
            </w:tcBorders>
            <w:shd w:val="clear" w:color="auto" w:fill="D9D9D9" w:themeFill="background1" w:themeFillShade="D9"/>
            <w:noWrap/>
            <w:hideMark/>
          </w:tcPr>
          <w:p w14:paraId="0A2579C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25%</w:t>
            </w:r>
          </w:p>
        </w:tc>
        <w:tc>
          <w:tcPr>
            <w:tcW w:w="737" w:type="dxa"/>
            <w:gridSpan w:val="3"/>
            <w:tcBorders>
              <w:right w:val="single" w:sz="12" w:space="0" w:color="auto"/>
            </w:tcBorders>
            <w:shd w:val="clear" w:color="auto" w:fill="D9D9D9" w:themeFill="background1" w:themeFillShade="D9"/>
            <w:noWrap/>
            <w:hideMark/>
          </w:tcPr>
          <w:p w14:paraId="5ABE714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42" w:type="dxa"/>
            <w:gridSpan w:val="2"/>
            <w:tcBorders>
              <w:left w:val="single" w:sz="12" w:space="0" w:color="auto"/>
            </w:tcBorders>
            <w:shd w:val="clear" w:color="auto" w:fill="D9D9D9" w:themeFill="background1" w:themeFillShade="D9"/>
            <w:noWrap/>
            <w:hideMark/>
          </w:tcPr>
          <w:p w14:paraId="570CBFC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37" w:type="dxa"/>
            <w:gridSpan w:val="2"/>
            <w:tcBorders>
              <w:right w:val="single" w:sz="12" w:space="0" w:color="auto"/>
            </w:tcBorders>
            <w:shd w:val="clear" w:color="auto" w:fill="D9D9D9" w:themeFill="background1" w:themeFillShade="D9"/>
            <w:noWrap/>
            <w:hideMark/>
          </w:tcPr>
          <w:p w14:paraId="1F253ED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r>
      <w:tr w:rsidR="00A14B06" w:rsidRPr="00F06755" w14:paraId="631D7348" w14:textId="77777777" w:rsidTr="008D6CCA">
        <w:trPr>
          <w:gridAfter w:val="2"/>
          <w:wAfter w:w="1311" w:type="dxa"/>
          <w:trHeight w:val="20"/>
        </w:trPr>
        <w:tc>
          <w:tcPr>
            <w:tcW w:w="419" w:type="dxa"/>
            <w:noWrap/>
            <w:vAlign w:val="center"/>
            <w:hideMark/>
          </w:tcPr>
          <w:p w14:paraId="539AA086" w14:textId="77777777" w:rsidR="00A14B06" w:rsidRPr="00F06755" w:rsidRDefault="00A14B06" w:rsidP="009D5B7A">
            <w:pPr>
              <w:keepNext/>
              <w:spacing w:line="240" w:lineRule="auto"/>
              <w:contextualSpacing/>
              <w:rPr>
                <w:sz w:val="18"/>
                <w:szCs w:val="18"/>
              </w:rPr>
            </w:pPr>
            <w:r w:rsidRPr="00F06755">
              <w:rPr>
                <w:sz w:val="18"/>
                <w:szCs w:val="18"/>
              </w:rPr>
              <w:t>14</w:t>
            </w:r>
          </w:p>
        </w:tc>
        <w:tc>
          <w:tcPr>
            <w:tcW w:w="5556" w:type="dxa"/>
            <w:vAlign w:val="center"/>
            <w:hideMark/>
          </w:tcPr>
          <w:p w14:paraId="6E0D23A5" w14:textId="77777777" w:rsidR="00A14B06" w:rsidRPr="00F06755" w:rsidRDefault="00A14B06" w:rsidP="009D5B7A">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hideMark/>
          </w:tcPr>
          <w:p w14:paraId="091D718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33" w:type="dxa"/>
            <w:gridSpan w:val="2"/>
            <w:tcBorders>
              <w:left w:val="single" w:sz="12" w:space="0" w:color="auto"/>
            </w:tcBorders>
            <w:noWrap/>
            <w:hideMark/>
          </w:tcPr>
          <w:p w14:paraId="4998C97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21" w:type="dxa"/>
            <w:gridSpan w:val="2"/>
            <w:tcBorders>
              <w:right w:val="single" w:sz="12" w:space="0" w:color="auto"/>
            </w:tcBorders>
            <w:noWrap/>
            <w:hideMark/>
          </w:tcPr>
          <w:p w14:paraId="0575C56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26" w:type="dxa"/>
            <w:gridSpan w:val="2"/>
            <w:tcBorders>
              <w:left w:val="single" w:sz="12" w:space="0" w:color="auto"/>
            </w:tcBorders>
            <w:noWrap/>
            <w:hideMark/>
          </w:tcPr>
          <w:p w14:paraId="1221EA5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2" w:type="dxa"/>
            <w:gridSpan w:val="3"/>
            <w:noWrap/>
            <w:hideMark/>
          </w:tcPr>
          <w:p w14:paraId="3A27C5C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6" w:type="dxa"/>
            <w:gridSpan w:val="4"/>
            <w:noWrap/>
            <w:hideMark/>
          </w:tcPr>
          <w:p w14:paraId="22DA2EC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7" w:type="dxa"/>
            <w:gridSpan w:val="4"/>
            <w:tcBorders>
              <w:right w:val="single" w:sz="12" w:space="0" w:color="auto"/>
            </w:tcBorders>
            <w:noWrap/>
            <w:hideMark/>
          </w:tcPr>
          <w:p w14:paraId="2741E5A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7" w:type="dxa"/>
            <w:gridSpan w:val="4"/>
            <w:tcBorders>
              <w:left w:val="single" w:sz="12" w:space="0" w:color="auto"/>
            </w:tcBorders>
            <w:noWrap/>
            <w:hideMark/>
          </w:tcPr>
          <w:p w14:paraId="2613410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3"/>
            <w:tcBorders>
              <w:right w:val="single" w:sz="12" w:space="0" w:color="auto"/>
            </w:tcBorders>
            <w:noWrap/>
            <w:hideMark/>
          </w:tcPr>
          <w:p w14:paraId="4BB3A1A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42" w:type="dxa"/>
            <w:gridSpan w:val="2"/>
            <w:tcBorders>
              <w:left w:val="single" w:sz="12" w:space="0" w:color="auto"/>
            </w:tcBorders>
            <w:noWrap/>
            <w:hideMark/>
          </w:tcPr>
          <w:p w14:paraId="454E8A1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37" w:type="dxa"/>
            <w:gridSpan w:val="2"/>
            <w:tcBorders>
              <w:right w:val="single" w:sz="12" w:space="0" w:color="auto"/>
            </w:tcBorders>
            <w:noWrap/>
            <w:hideMark/>
          </w:tcPr>
          <w:p w14:paraId="71158F0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r>
      <w:tr w:rsidR="00A14B06" w:rsidRPr="00F06755" w14:paraId="7501B711" w14:textId="77777777" w:rsidTr="008D6CCA">
        <w:trPr>
          <w:gridAfter w:val="2"/>
          <w:wAfter w:w="1311" w:type="dxa"/>
          <w:trHeight w:val="20"/>
        </w:trPr>
        <w:tc>
          <w:tcPr>
            <w:tcW w:w="419" w:type="dxa"/>
            <w:shd w:val="clear" w:color="auto" w:fill="D9D9D9" w:themeFill="background1" w:themeFillShade="D9"/>
            <w:noWrap/>
            <w:vAlign w:val="center"/>
            <w:hideMark/>
          </w:tcPr>
          <w:p w14:paraId="7BDC8CB6" w14:textId="77777777" w:rsidR="00A14B06" w:rsidRPr="00F06755" w:rsidRDefault="00A14B06" w:rsidP="009D5B7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570F101C" w14:textId="77777777" w:rsidR="00A14B06" w:rsidRPr="00F06755" w:rsidRDefault="00A14B06" w:rsidP="009D5B7A">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hideMark/>
          </w:tcPr>
          <w:p w14:paraId="77E9F4E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3" w:type="dxa"/>
            <w:gridSpan w:val="2"/>
            <w:tcBorders>
              <w:left w:val="single" w:sz="12" w:space="0" w:color="auto"/>
            </w:tcBorders>
            <w:shd w:val="clear" w:color="auto" w:fill="D9D9D9" w:themeFill="background1" w:themeFillShade="D9"/>
            <w:noWrap/>
            <w:hideMark/>
          </w:tcPr>
          <w:p w14:paraId="656485D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1" w:type="dxa"/>
            <w:gridSpan w:val="2"/>
            <w:tcBorders>
              <w:right w:val="single" w:sz="12" w:space="0" w:color="auto"/>
            </w:tcBorders>
            <w:shd w:val="clear" w:color="auto" w:fill="D9D9D9" w:themeFill="background1" w:themeFillShade="D9"/>
            <w:noWrap/>
            <w:hideMark/>
          </w:tcPr>
          <w:p w14:paraId="5C6ED61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6" w:type="dxa"/>
            <w:gridSpan w:val="2"/>
            <w:tcBorders>
              <w:left w:val="single" w:sz="12" w:space="0" w:color="auto"/>
            </w:tcBorders>
            <w:shd w:val="clear" w:color="auto" w:fill="D9D9D9" w:themeFill="background1" w:themeFillShade="D9"/>
            <w:noWrap/>
            <w:hideMark/>
          </w:tcPr>
          <w:p w14:paraId="2317A2B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2" w:type="dxa"/>
            <w:gridSpan w:val="3"/>
            <w:shd w:val="clear" w:color="auto" w:fill="D9D9D9" w:themeFill="background1" w:themeFillShade="D9"/>
            <w:noWrap/>
            <w:hideMark/>
          </w:tcPr>
          <w:p w14:paraId="5CCA446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26" w:type="dxa"/>
            <w:gridSpan w:val="4"/>
            <w:shd w:val="clear" w:color="auto" w:fill="D9D9D9" w:themeFill="background1" w:themeFillShade="D9"/>
            <w:noWrap/>
            <w:hideMark/>
          </w:tcPr>
          <w:p w14:paraId="56B03D2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27" w:type="dxa"/>
            <w:gridSpan w:val="4"/>
            <w:tcBorders>
              <w:right w:val="single" w:sz="12" w:space="0" w:color="auto"/>
            </w:tcBorders>
            <w:shd w:val="clear" w:color="auto" w:fill="D9D9D9" w:themeFill="background1" w:themeFillShade="D9"/>
            <w:noWrap/>
            <w:hideMark/>
          </w:tcPr>
          <w:p w14:paraId="4225D68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4"/>
            <w:tcBorders>
              <w:left w:val="single" w:sz="12" w:space="0" w:color="auto"/>
            </w:tcBorders>
            <w:shd w:val="clear" w:color="auto" w:fill="D9D9D9" w:themeFill="background1" w:themeFillShade="D9"/>
            <w:noWrap/>
            <w:hideMark/>
          </w:tcPr>
          <w:p w14:paraId="40A4EEE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3"/>
            <w:tcBorders>
              <w:right w:val="single" w:sz="12" w:space="0" w:color="auto"/>
            </w:tcBorders>
            <w:shd w:val="clear" w:color="auto" w:fill="D9D9D9" w:themeFill="background1" w:themeFillShade="D9"/>
            <w:noWrap/>
            <w:hideMark/>
          </w:tcPr>
          <w:p w14:paraId="126F2F8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42" w:type="dxa"/>
            <w:gridSpan w:val="2"/>
            <w:tcBorders>
              <w:left w:val="single" w:sz="12" w:space="0" w:color="auto"/>
            </w:tcBorders>
            <w:shd w:val="clear" w:color="auto" w:fill="D9D9D9" w:themeFill="background1" w:themeFillShade="D9"/>
            <w:noWrap/>
            <w:hideMark/>
          </w:tcPr>
          <w:p w14:paraId="4E7E11D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7" w:type="dxa"/>
            <w:gridSpan w:val="2"/>
            <w:tcBorders>
              <w:right w:val="single" w:sz="12" w:space="0" w:color="auto"/>
            </w:tcBorders>
            <w:shd w:val="clear" w:color="auto" w:fill="D9D9D9" w:themeFill="background1" w:themeFillShade="D9"/>
            <w:noWrap/>
            <w:hideMark/>
          </w:tcPr>
          <w:p w14:paraId="557E9AB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r>
      <w:tr w:rsidR="00A14B06" w:rsidRPr="00F06755" w14:paraId="75552A8D" w14:textId="77777777" w:rsidTr="008D6CCA">
        <w:trPr>
          <w:gridAfter w:val="2"/>
          <w:wAfter w:w="1311" w:type="dxa"/>
          <w:trHeight w:val="20"/>
        </w:trPr>
        <w:tc>
          <w:tcPr>
            <w:tcW w:w="419" w:type="dxa"/>
            <w:noWrap/>
            <w:vAlign w:val="center"/>
            <w:hideMark/>
          </w:tcPr>
          <w:p w14:paraId="5DD8F28C" w14:textId="77777777" w:rsidR="00A14B06" w:rsidRPr="00F06755" w:rsidRDefault="00A14B06" w:rsidP="009D5B7A">
            <w:pPr>
              <w:keepNext/>
              <w:spacing w:line="240" w:lineRule="auto"/>
              <w:contextualSpacing/>
              <w:rPr>
                <w:sz w:val="18"/>
                <w:szCs w:val="18"/>
              </w:rPr>
            </w:pPr>
            <w:r w:rsidRPr="00F06755">
              <w:rPr>
                <w:sz w:val="18"/>
                <w:szCs w:val="18"/>
              </w:rPr>
              <w:t>16</w:t>
            </w:r>
          </w:p>
        </w:tc>
        <w:tc>
          <w:tcPr>
            <w:tcW w:w="5556" w:type="dxa"/>
            <w:vAlign w:val="center"/>
            <w:hideMark/>
          </w:tcPr>
          <w:p w14:paraId="66DDC9F0" w14:textId="77777777" w:rsidR="00A14B06" w:rsidRPr="00F06755" w:rsidRDefault="00A14B06" w:rsidP="009D5B7A">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hideMark/>
          </w:tcPr>
          <w:p w14:paraId="6598D74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10%</w:t>
            </w:r>
          </w:p>
        </w:tc>
        <w:tc>
          <w:tcPr>
            <w:tcW w:w="733" w:type="dxa"/>
            <w:gridSpan w:val="2"/>
            <w:tcBorders>
              <w:left w:val="single" w:sz="12" w:space="0" w:color="auto"/>
            </w:tcBorders>
            <w:noWrap/>
            <w:hideMark/>
          </w:tcPr>
          <w:p w14:paraId="33887A0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21" w:type="dxa"/>
            <w:gridSpan w:val="2"/>
            <w:tcBorders>
              <w:right w:val="single" w:sz="12" w:space="0" w:color="auto"/>
            </w:tcBorders>
            <w:noWrap/>
            <w:hideMark/>
          </w:tcPr>
          <w:p w14:paraId="15BDCB8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9%</w:t>
            </w:r>
          </w:p>
        </w:tc>
        <w:tc>
          <w:tcPr>
            <w:tcW w:w="726" w:type="dxa"/>
            <w:gridSpan w:val="2"/>
            <w:tcBorders>
              <w:left w:val="single" w:sz="12" w:space="0" w:color="auto"/>
            </w:tcBorders>
            <w:noWrap/>
            <w:hideMark/>
          </w:tcPr>
          <w:p w14:paraId="2D35352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32" w:type="dxa"/>
            <w:gridSpan w:val="3"/>
            <w:noWrap/>
            <w:hideMark/>
          </w:tcPr>
          <w:p w14:paraId="6D4628A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26" w:type="dxa"/>
            <w:gridSpan w:val="4"/>
            <w:noWrap/>
            <w:hideMark/>
          </w:tcPr>
          <w:p w14:paraId="3793AEE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9%</w:t>
            </w:r>
          </w:p>
        </w:tc>
        <w:tc>
          <w:tcPr>
            <w:tcW w:w="727" w:type="dxa"/>
            <w:gridSpan w:val="4"/>
            <w:tcBorders>
              <w:right w:val="single" w:sz="12" w:space="0" w:color="auto"/>
            </w:tcBorders>
            <w:noWrap/>
            <w:hideMark/>
          </w:tcPr>
          <w:p w14:paraId="37A961A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10%</w:t>
            </w:r>
          </w:p>
        </w:tc>
        <w:tc>
          <w:tcPr>
            <w:tcW w:w="737" w:type="dxa"/>
            <w:gridSpan w:val="4"/>
            <w:tcBorders>
              <w:left w:val="single" w:sz="12" w:space="0" w:color="auto"/>
            </w:tcBorders>
            <w:noWrap/>
            <w:hideMark/>
          </w:tcPr>
          <w:p w14:paraId="7813408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37" w:type="dxa"/>
            <w:gridSpan w:val="3"/>
            <w:tcBorders>
              <w:right w:val="single" w:sz="12" w:space="0" w:color="auto"/>
            </w:tcBorders>
            <w:noWrap/>
            <w:hideMark/>
          </w:tcPr>
          <w:p w14:paraId="159FF34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9%</w:t>
            </w:r>
          </w:p>
        </w:tc>
        <w:tc>
          <w:tcPr>
            <w:tcW w:w="742" w:type="dxa"/>
            <w:gridSpan w:val="2"/>
            <w:tcBorders>
              <w:left w:val="single" w:sz="12" w:space="0" w:color="auto"/>
            </w:tcBorders>
            <w:noWrap/>
            <w:hideMark/>
          </w:tcPr>
          <w:p w14:paraId="3444E27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37" w:type="dxa"/>
            <w:gridSpan w:val="2"/>
            <w:tcBorders>
              <w:right w:val="single" w:sz="12" w:space="0" w:color="auto"/>
            </w:tcBorders>
            <w:noWrap/>
            <w:hideMark/>
          </w:tcPr>
          <w:p w14:paraId="51B0590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9%</w:t>
            </w:r>
          </w:p>
        </w:tc>
      </w:tr>
      <w:tr w:rsidR="00A14B06" w:rsidRPr="00F06755" w14:paraId="2C23C514" w14:textId="77777777" w:rsidTr="008D6CCA">
        <w:trPr>
          <w:gridAfter w:val="2"/>
          <w:wAfter w:w="1311" w:type="dxa"/>
          <w:trHeight w:val="20"/>
        </w:trPr>
        <w:tc>
          <w:tcPr>
            <w:tcW w:w="419" w:type="dxa"/>
            <w:shd w:val="clear" w:color="auto" w:fill="D9D9D9" w:themeFill="background1" w:themeFillShade="D9"/>
            <w:noWrap/>
            <w:vAlign w:val="center"/>
            <w:hideMark/>
          </w:tcPr>
          <w:p w14:paraId="5F4E5377" w14:textId="77777777" w:rsidR="00A14B06" w:rsidRPr="00F06755" w:rsidRDefault="00A14B06" w:rsidP="009D5B7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5AE4D9F7" w14:textId="77777777" w:rsidR="00A14B06" w:rsidRPr="00F06755" w:rsidRDefault="00A14B06" w:rsidP="009D5B7A">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hideMark/>
          </w:tcPr>
          <w:p w14:paraId="188ABB7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w:t>
            </w:r>
          </w:p>
        </w:tc>
        <w:tc>
          <w:tcPr>
            <w:tcW w:w="733" w:type="dxa"/>
            <w:gridSpan w:val="2"/>
            <w:tcBorders>
              <w:left w:val="single" w:sz="12" w:space="0" w:color="auto"/>
            </w:tcBorders>
            <w:shd w:val="clear" w:color="auto" w:fill="D9D9D9" w:themeFill="background1" w:themeFillShade="D9"/>
            <w:noWrap/>
            <w:hideMark/>
          </w:tcPr>
          <w:p w14:paraId="1D476D5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w:t>
            </w:r>
          </w:p>
        </w:tc>
        <w:tc>
          <w:tcPr>
            <w:tcW w:w="721" w:type="dxa"/>
            <w:gridSpan w:val="2"/>
            <w:tcBorders>
              <w:right w:val="single" w:sz="12" w:space="0" w:color="auto"/>
            </w:tcBorders>
            <w:shd w:val="clear" w:color="auto" w:fill="D9D9D9" w:themeFill="background1" w:themeFillShade="D9"/>
            <w:noWrap/>
            <w:hideMark/>
          </w:tcPr>
          <w:p w14:paraId="5839C47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w:t>
            </w:r>
          </w:p>
        </w:tc>
        <w:tc>
          <w:tcPr>
            <w:tcW w:w="726" w:type="dxa"/>
            <w:gridSpan w:val="2"/>
            <w:tcBorders>
              <w:left w:val="single" w:sz="12" w:space="0" w:color="auto"/>
            </w:tcBorders>
            <w:shd w:val="clear" w:color="auto" w:fill="D9D9D9" w:themeFill="background1" w:themeFillShade="D9"/>
            <w:noWrap/>
            <w:hideMark/>
          </w:tcPr>
          <w:p w14:paraId="3B34109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32" w:type="dxa"/>
            <w:gridSpan w:val="3"/>
            <w:shd w:val="clear" w:color="auto" w:fill="D9D9D9" w:themeFill="background1" w:themeFillShade="D9"/>
            <w:noWrap/>
            <w:hideMark/>
          </w:tcPr>
          <w:p w14:paraId="576CF2C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8%</w:t>
            </w:r>
          </w:p>
        </w:tc>
        <w:tc>
          <w:tcPr>
            <w:tcW w:w="726" w:type="dxa"/>
            <w:gridSpan w:val="4"/>
            <w:shd w:val="clear" w:color="auto" w:fill="D9D9D9" w:themeFill="background1" w:themeFillShade="D9"/>
            <w:noWrap/>
            <w:hideMark/>
          </w:tcPr>
          <w:p w14:paraId="09AB980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w:t>
            </w:r>
          </w:p>
        </w:tc>
        <w:tc>
          <w:tcPr>
            <w:tcW w:w="727" w:type="dxa"/>
            <w:gridSpan w:val="4"/>
            <w:tcBorders>
              <w:right w:val="single" w:sz="12" w:space="0" w:color="auto"/>
            </w:tcBorders>
            <w:shd w:val="clear" w:color="auto" w:fill="D9D9D9" w:themeFill="background1" w:themeFillShade="D9"/>
            <w:noWrap/>
            <w:hideMark/>
          </w:tcPr>
          <w:p w14:paraId="16F46AE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w:t>
            </w:r>
          </w:p>
        </w:tc>
        <w:tc>
          <w:tcPr>
            <w:tcW w:w="737" w:type="dxa"/>
            <w:gridSpan w:val="4"/>
            <w:tcBorders>
              <w:left w:val="single" w:sz="12" w:space="0" w:color="auto"/>
            </w:tcBorders>
            <w:shd w:val="clear" w:color="auto" w:fill="D9D9D9" w:themeFill="background1" w:themeFillShade="D9"/>
            <w:noWrap/>
            <w:hideMark/>
          </w:tcPr>
          <w:p w14:paraId="39B5433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w:t>
            </w:r>
          </w:p>
        </w:tc>
        <w:tc>
          <w:tcPr>
            <w:tcW w:w="737" w:type="dxa"/>
            <w:gridSpan w:val="3"/>
            <w:tcBorders>
              <w:right w:val="single" w:sz="12" w:space="0" w:color="auto"/>
            </w:tcBorders>
            <w:shd w:val="clear" w:color="auto" w:fill="D9D9D9" w:themeFill="background1" w:themeFillShade="D9"/>
            <w:noWrap/>
            <w:hideMark/>
          </w:tcPr>
          <w:p w14:paraId="79E1142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w:t>
            </w:r>
          </w:p>
        </w:tc>
        <w:tc>
          <w:tcPr>
            <w:tcW w:w="742" w:type="dxa"/>
            <w:gridSpan w:val="2"/>
            <w:tcBorders>
              <w:left w:val="single" w:sz="12" w:space="0" w:color="auto"/>
            </w:tcBorders>
            <w:shd w:val="clear" w:color="auto" w:fill="D9D9D9" w:themeFill="background1" w:themeFillShade="D9"/>
            <w:noWrap/>
            <w:hideMark/>
          </w:tcPr>
          <w:p w14:paraId="4AD0428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w:t>
            </w:r>
          </w:p>
        </w:tc>
        <w:tc>
          <w:tcPr>
            <w:tcW w:w="737" w:type="dxa"/>
            <w:gridSpan w:val="2"/>
            <w:tcBorders>
              <w:right w:val="single" w:sz="12" w:space="0" w:color="auto"/>
            </w:tcBorders>
            <w:shd w:val="clear" w:color="auto" w:fill="D9D9D9" w:themeFill="background1" w:themeFillShade="D9"/>
            <w:noWrap/>
            <w:hideMark/>
          </w:tcPr>
          <w:p w14:paraId="32957E8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w:t>
            </w:r>
          </w:p>
        </w:tc>
      </w:tr>
      <w:tr w:rsidR="00A14B06" w:rsidRPr="00F06755" w14:paraId="0C6867FC" w14:textId="77777777" w:rsidTr="008D6CCA">
        <w:trPr>
          <w:gridAfter w:val="2"/>
          <w:wAfter w:w="1311" w:type="dxa"/>
          <w:trHeight w:val="20"/>
        </w:trPr>
        <w:tc>
          <w:tcPr>
            <w:tcW w:w="419" w:type="dxa"/>
            <w:noWrap/>
            <w:vAlign w:val="center"/>
            <w:hideMark/>
          </w:tcPr>
          <w:p w14:paraId="734C6768" w14:textId="77777777" w:rsidR="00A14B06" w:rsidRPr="00F06755" w:rsidRDefault="00A14B06" w:rsidP="009D5B7A">
            <w:pPr>
              <w:keepNext/>
              <w:spacing w:line="240" w:lineRule="auto"/>
              <w:contextualSpacing/>
              <w:rPr>
                <w:sz w:val="18"/>
                <w:szCs w:val="18"/>
              </w:rPr>
            </w:pPr>
            <w:r w:rsidRPr="00F06755">
              <w:rPr>
                <w:sz w:val="18"/>
                <w:szCs w:val="18"/>
              </w:rPr>
              <w:t>18</w:t>
            </w:r>
          </w:p>
        </w:tc>
        <w:tc>
          <w:tcPr>
            <w:tcW w:w="5556" w:type="dxa"/>
            <w:vAlign w:val="center"/>
            <w:hideMark/>
          </w:tcPr>
          <w:p w14:paraId="5527E423" w14:textId="77777777" w:rsidR="00A14B06" w:rsidRPr="00F06755" w:rsidRDefault="00A14B06" w:rsidP="009D5B7A">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hideMark/>
          </w:tcPr>
          <w:p w14:paraId="7667E72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33" w:type="dxa"/>
            <w:gridSpan w:val="2"/>
            <w:tcBorders>
              <w:left w:val="single" w:sz="12" w:space="0" w:color="auto"/>
            </w:tcBorders>
            <w:noWrap/>
            <w:hideMark/>
          </w:tcPr>
          <w:p w14:paraId="0B1BDE9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38%</w:t>
            </w:r>
          </w:p>
        </w:tc>
        <w:tc>
          <w:tcPr>
            <w:tcW w:w="721" w:type="dxa"/>
            <w:gridSpan w:val="2"/>
            <w:tcBorders>
              <w:right w:val="single" w:sz="12" w:space="0" w:color="auto"/>
            </w:tcBorders>
            <w:noWrap/>
            <w:hideMark/>
          </w:tcPr>
          <w:p w14:paraId="4736566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26" w:type="dxa"/>
            <w:gridSpan w:val="2"/>
            <w:tcBorders>
              <w:left w:val="single" w:sz="12" w:space="0" w:color="auto"/>
            </w:tcBorders>
            <w:noWrap/>
            <w:hideMark/>
          </w:tcPr>
          <w:p w14:paraId="0A9CFB8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66%</w:t>
            </w:r>
          </w:p>
        </w:tc>
        <w:tc>
          <w:tcPr>
            <w:tcW w:w="732" w:type="dxa"/>
            <w:gridSpan w:val="3"/>
            <w:noWrap/>
            <w:hideMark/>
          </w:tcPr>
          <w:p w14:paraId="4369D1D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57%</w:t>
            </w:r>
          </w:p>
        </w:tc>
        <w:tc>
          <w:tcPr>
            <w:tcW w:w="726" w:type="dxa"/>
            <w:gridSpan w:val="4"/>
            <w:noWrap/>
            <w:hideMark/>
          </w:tcPr>
          <w:p w14:paraId="4DA40B9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27" w:type="dxa"/>
            <w:gridSpan w:val="4"/>
            <w:tcBorders>
              <w:right w:val="single" w:sz="12" w:space="0" w:color="auto"/>
            </w:tcBorders>
            <w:noWrap/>
            <w:hideMark/>
          </w:tcPr>
          <w:p w14:paraId="295E25B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7" w:type="dxa"/>
            <w:gridSpan w:val="4"/>
            <w:tcBorders>
              <w:left w:val="single" w:sz="12" w:space="0" w:color="auto"/>
            </w:tcBorders>
            <w:noWrap/>
            <w:hideMark/>
          </w:tcPr>
          <w:p w14:paraId="1BDA4A6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37" w:type="dxa"/>
            <w:gridSpan w:val="3"/>
            <w:tcBorders>
              <w:right w:val="single" w:sz="12" w:space="0" w:color="auto"/>
            </w:tcBorders>
            <w:noWrap/>
            <w:hideMark/>
          </w:tcPr>
          <w:p w14:paraId="2065389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42" w:type="dxa"/>
            <w:gridSpan w:val="2"/>
            <w:tcBorders>
              <w:left w:val="single" w:sz="12" w:space="0" w:color="auto"/>
            </w:tcBorders>
            <w:noWrap/>
            <w:hideMark/>
          </w:tcPr>
          <w:p w14:paraId="6638FDA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41%</w:t>
            </w:r>
          </w:p>
        </w:tc>
        <w:tc>
          <w:tcPr>
            <w:tcW w:w="737" w:type="dxa"/>
            <w:gridSpan w:val="2"/>
            <w:tcBorders>
              <w:right w:val="single" w:sz="12" w:space="0" w:color="auto"/>
            </w:tcBorders>
            <w:noWrap/>
            <w:hideMark/>
          </w:tcPr>
          <w:p w14:paraId="3366DE3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36%</w:t>
            </w:r>
          </w:p>
        </w:tc>
      </w:tr>
      <w:tr w:rsidR="00A14B06" w:rsidRPr="00F06755" w14:paraId="1541D95A" w14:textId="77777777" w:rsidTr="008D6CCA">
        <w:trPr>
          <w:gridAfter w:val="2"/>
          <w:wAfter w:w="1311" w:type="dxa"/>
          <w:trHeight w:val="20"/>
        </w:trPr>
        <w:tc>
          <w:tcPr>
            <w:tcW w:w="419" w:type="dxa"/>
            <w:shd w:val="clear" w:color="auto" w:fill="D9D9D9" w:themeFill="background1" w:themeFillShade="D9"/>
            <w:noWrap/>
            <w:vAlign w:val="center"/>
            <w:hideMark/>
          </w:tcPr>
          <w:p w14:paraId="1C69ED44" w14:textId="77777777" w:rsidR="00A14B06" w:rsidRPr="00F06755" w:rsidRDefault="00A14B06" w:rsidP="009D5B7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26BFFE74" w14:textId="77777777" w:rsidR="00A14B06" w:rsidRPr="00F06755" w:rsidRDefault="00A14B06" w:rsidP="009D5B7A">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hideMark/>
          </w:tcPr>
          <w:p w14:paraId="2E917D3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61%</w:t>
            </w:r>
          </w:p>
        </w:tc>
        <w:tc>
          <w:tcPr>
            <w:tcW w:w="733" w:type="dxa"/>
            <w:gridSpan w:val="2"/>
            <w:tcBorders>
              <w:left w:val="single" w:sz="12" w:space="0" w:color="auto"/>
            </w:tcBorders>
            <w:shd w:val="clear" w:color="auto" w:fill="D9D9D9" w:themeFill="background1" w:themeFillShade="D9"/>
            <w:noWrap/>
            <w:hideMark/>
          </w:tcPr>
          <w:p w14:paraId="1E7C542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57%</w:t>
            </w:r>
          </w:p>
        </w:tc>
        <w:tc>
          <w:tcPr>
            <w:tcW w:w="721" w:type="dxa"/>
            <w:gridSpan w:val="2"/>
            <w:tcBorders>
              <w:right w:val="single" w:sz="12" w:space="0" w:color="auto"/>
            </w:tcBorders>
            <w:shd w:val="clear" w:color="auto" w:fill="D9D9D9" w:themeFill="background1" w:themeFillShade="D9"/>
            <w:noWrap/>
            <w:hideMark/>
          </w:tcPr>
          <w:p w14:paraId="22B470F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64%</w:t>
            </w:r>
          </w:p>
        </w:tc>
        <w:tc>
          <w:tcPr>
            <w:tcW w:w="726" w:type="dxa"/>
            <w:gridSpan w:val="2"/>
            <w:tcBorders>
              <w:left w:val="single" w:sz="12" w:space="0" w:color="auto"/>
            </w:tcBorders>
            <w:shd w:val="clear" w:color="auto" w:fill="D9D9D9" w:themeFill="background1" w:themeFillShade="D9"/>
            <w:noWrap/>
            <w:hideMark/>
          </w:tcPr>
          <w:p w14:paraId="7F5DD08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52%</w:t>
            </w:r>
          </w:p>
        </w:tc>
        <w:tc>
          <w:tcPr>
            <w:tcW w:w="732" w:type="dxa"/>
            <w:gridSpan w:val="3"/>
            <w:shd w:val="clear" w:color="auto" w:fill="D9D9D9" w:themeFill="background1" w:themeFillShade="D9"/>
            <w:noWrap/>
            <w:hideMark/>
          </w:tcPr>
          <w:p w14:paraId="4D15920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56%</w:t>
            </w:r>
          </w:p>
        </w:tc>
        <w:tc>
          <w:tcPr>
            <w:tcW w:w="726" w:type="dxa"/>
            <w:gridSpan w:val="4"/>
            <w:shd w:val="clear" w:color="auto" w:fill="D9D9D9" w:themeFill="background1" w:themeFillShade="D9"/>
            <w:noWrap/>
            <w:hideMark/>
          </w:tcPr>
          <w:p w14:paraId="4F8EE47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67%</w:t>
            </w:r>
          </w:p>
        </w:tc>
        <w:tc>
          <w:tcPr>
            <w:tcW w:w="727" w:type="dxa"/>
            <w:gridSpan w:val="4"/>
            <w:tcBorders>
              <w:right w:val="single" w:sz="12" w:space="0" w:color="auto"/>
            </w:tcBorders>
            <w:shd w:val="clear" w:color="auto" w:fill="D9D9D9" w:themeFill="background1" w:themeFillShade="D9"/>
            <w:noWrap/>
            <w:hideMark/>
          </w:tcPr>
          <w:p w14:paraId="37DE7FB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61%</w:t>
            </w:r>
          </w:p>
        </w:tc>
        <w:tc>
          <w:tcPr>
            <w:tcW w:w="737" w:type="dxa"/>
            <w:gridSpan w:val="4"/>
            <w:tcBorders>
              <w:left w:val="single" w:sz="12" w:space="0" w:color="auto"/>
            </w:tcBorders>
            <w:shd w:val="clear" w:color="auto" w:fill="D9D9D9" w:themeFill="background1" w:themeFillShade="D9"/>
            <w:noWrap/>
            <w:hideMark/>
          </w:tcPr>
          <w:p w14:paraId="6DD77AC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59%</w:t>
            </w:r>
          </w:p>
        </w:tc>
        <w:tc>
          <w:tcPr>
            <w:tcW w:w="737" w:type="dxa"/>
            <w:gridSpan w:val="3"/>
            <w:tcBorders>
              <w:right w:val="single" w:sz="12" w:space="0" w:color="auto"/>
            </w:tcBorders>
            <w:shd w:val="clear" w:color="auto" w:fill="D9D9D9" w:themeFill="background1" w:themeFillShade="D9"/>
            <w:noWrap/>
            <w:hideMark/>
          </w:tcPr>
          <w:p w14:paraId="7E8F286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61%</w:t>
            </w:r>
          </w:p>
        </w:tc>
        <w:tc>
          <w:tcPr>
            <w:tcW w:w="742" w:type="dxa"/>
            <w:gridSpan w:val="2"/>
            <w:tcBorders>
              <w:left w:val="single" w:sz="12" w:space="0" w:color="auto"/>
            </w:tcBorders>
            <w:shd w:val="clear" w:color="auto" w:fill="D9D9D9" w:themeFill="background1" w:themeFillShade="D9"/>
            <w:noWrap/>
            <w:hideMark/>
          </w:tcPr>
          <w:p w14:paraId="550E8D2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58%</w:t>
            </w:r>
          </w:p>
        </w:tc>
        <w:tc>
          <w:tcPr>
            <w:tcW w:w="737" w:type="dxa"/>
            <w:gridSpan w:val="2"/>
            <w:tcBorders>
              <w:right w:val="single" w:sz="12" w:space="0" w:color="auto"/>
            </w:tcBorders>
            <w:shd w:val="clear" w:color="auto" w:fill="D9D9D9" w:themeFill="background1" w:themeFillShade="D9"/>
            <w:noWrap/>
            <w:hideMark/>
          </w:tcPr>
          <w:p w14:paraId="2A4ADE6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63%</w:t>
            </w:r>
          </w:p>
        </w:tc>
      </w:tr>
      <w:tr w:rsidR="00A14B06" w:rsidRPr="00F06755" w14:paraId="7F51032D" w14:textId="77777777" w:rsidTr="008D6CCA">
        <w:trPr>
          <w:gridAfter w:val="2"/>
          <w:wAfter w:w="1311" w:type="dxa"/>
          <w:trHeight w:val="20"/>
        </w:trPr>
        <w:tc>
          <w:tcPr>
            <w:tcW w:w="419" w:type="dxa"/>
            <w:noWrap/>
            <w:vAlign w:val="center"/>
            <w:hideMark/>
          </w:tcPr>
          <w:p w14:paraId="1A3C0852" w14:textId="77777777" w:rsidR="00A14B06" w:rsidRPr="00F06755" w:rsidRDefault="00A14B06" w:rsidP="009D5B7A">
            <w:pPr>
              <w:keepNext/>
              <w:spacing w:line="240" w:lineRule="auto"/>
              <w:contextualSpacing/>
              <w:rPr>
                <w:sz w:val="18"/>
                <w:szCs w:val="18"/>
              </w:rPr>
            </w:pPr>
            <w:r w:rsidRPr="00F06755">
              <w:rPr>
                <w:sz w:val="18"/>
                <w:szCs w:val="18"/>
              </w:rPr>
              <w:t>20</w:t>
            </w:r>
          </w:p>
        </w:tc>
        <w:tc>
          <w:tcPr>
            <w:tcW w:w="5556" w:type="dxa"/>
            <w:vAlign w:val="center"/>
            <w:hideMark/>
          </w:tcPr>
          <w:p w14:paraId="0C17F53A" w14:textId="77777777" w:rsidR="00A14B06" w:rsidRPr="00F06755" w:rsidRDefault="00A14B06" w:rsidP="009D5B7A">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hideMark/>
          </w:tcPr>
          <w:p w14:paraId="0E2777D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33" w:type="dxa"/>
            <w:gridSpan w:val="2"/>
            <w:tcBorders>
              <w:left w:val="single" w:sz="12" w:space="0" w:color="auto"/>
            </w:tcBorders>
            <w:noWrap/>
            <w:hideMark/>
          </w:tcPr>
          <w:p w14:paraId="1B2CDDF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42%</w:t>
            </w:r>
          </w:p>
        </w:tc>
        <w:tc>
          <w:tcPr>
            <w:tcW w:w="721" w:type="dxa"/>
            <w:gridSpan w:val="2"/>
            <w:tcBorders>
              <w:right w:val="single" w:sz="12" w:space="0" w:color="auto"/>
            </w:tcBorders>
            <w:noWrap/>
            <w:hideMark/>
          </w:tcPr>
          <w:p w14:paraId="234C911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26" w:type="dxa"/>
            <w:gridSpan w:val="2"/>
            <w:tcBorders>
              <w:left w:val="single" w:sz="12" w:space="0" w:color="auto"/>
            </w:tcBorders>
            <w:noWrap/>
            <w:hideMark/>
          </w:tcPr>
          <w:p w14:paraId="4B6808C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40%</w:t>
            </w:r>
          </w:p>
        </w:tc>
        <w:tc>
          <w:tcPr>
            <w:tcW w:w="732" w:type="dxa"/>
            <w:gridSpan w:val="3"/>
            <w:noWrap/>
            <w:hideMark/>
          </w:tcPr>
          <w:p w14:paraId="7126D00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26" w:type="dxa"/>
            <w:gridSpan w:val="4"/>
            <w:noWrap/>
            <w:hideMark/>
          </w:tcPr>
          <w:p w14:paraId="79078CC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50%</w:t>
            </w:r>
          </w:p>
        </w:tc>
        <w:tc>
          <w:tcPr>
            <w:tcW w:w="727" w:type="dxa"/>
            <w:gridSpan w:val="4"/>
            <w:tcBorders>
              <w:right w:val="single" w:sz="12" w:space="0" w:color="auto"/>
            </w:tcBorders>
            <w:noWrap/>
            <w:hideMark/>
          </w:tcPr>
          <w:p w14:paraId="31B0D8C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37" w:type="dxa"/>
            <w:gridSpan w:val="4"/>
            <w:tcBorders>
              <w:left w:val="single" w:sz="12" w:space="0" w:color="auto"/>
            </w:tcBorders>
            <w:noWrap/>
            <w:hideMark/>
          </w:tcPr>
          <w:p w14:paraId="687846F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40%</w:t>
            </w:r>
          </w:p>
        </w:tc>
        <w:tc>
          <w:tcPr>
            <w:tcW w:w="737" w:type="dxa"/>
            <w:gridSpan w:val="3"/>
            <w:tcBorders>
              <w:right w:val="single" w:sz="12" w:space="0" w:color="auto"/>
            </w:tcBorders>
            <w:noWrap/>
            <w:hideMark/>
          </w:tcPr>
          <w:p w14:paraId="69467BC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46%</w:t>
            </w:r>
          </w:p>
        </w:tc>
        <w:tc>
          <w:tcPr>
            <w:tcW w:w="742" w:type="dxa"/>
            <w:gridSpan w:val="2"/>
            <w:tcBorders>
              <w:left w:val="single" w:sz="12" w:space="0" w:color="auto"/>
            </w:tcBorders>
            <w:noWrap/>
            <w:hideMark/>
          </w:tcPr>
          <w:p w14:paraId="5007F85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45%</w:t>
            </w:r>
          </w:p>
        </w:tc>
        <w:tc>
          <w:tcPr>
            <w:tcW w:w="737" w:type="dxa"/>
            <w:gridSpan w:val="2"/>
            <w:tcBorders>
              <w:right w:val="single" w:sz="12" w:space="0" w:color="auto"/>
            </w:tcBorders>
            <w:noWrap/>
            <w:hideMark/>
          </w:tcPr>
          <w:p w14:paraId="5CCEA9B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r>
      <w:tr w:rsidR="00A14B06" w:rsidRPr="00F06755" w14:paraId="64A7581B" w14:textId="77777777" w:rsidTr="008D6CCA">
        <w:trPr>
          <w:gridAfter w:val="2"/>
          <w:wAfter w:w="1311" w:type="dxa"/>
          <w:trHeight w:val="20"/>
        </w:trPr>
        <w:tc>
          <w:tcPr>
            <w:tcW w:w="419" w:type="dxa"/>
            <w:shd w:val="clear" w:color="auto" w:fill="D9D9D9" w:themeFill="background1" w:themeFillShade="D9"/>
            <w:noWrap/>
            <w:vAlign w:val="center"/>
            <w:hideMark/>
          </w:tcPr>
          <w:p w14:paraId="61F3DCAB" w14:textId="77777777" w:rsidR="00A14B06" w:rsidRPr="00F06755" w:rsidRDefault="00A14B06" w:rsidP="009D5B7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636567C2" w14:textId="77777777" w:rsidR="00A14B06" w:rsidRPr="00F06755" w:rsidRDefault="00A14B06" w:rsidP="009D5B7A">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hideMark/>
          </w:tcPr>
          <w:p w14:paraId="444A5CE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64%</w:t>
            </w:r>
          </w:p>
        </w:tc>
        <w:tc>
          <w:tcPr>
            <w:tcW w:w="733" w:type="dxa"/>
            <w:gridSpan w:val="2"/>
            <w:tcBorders>
              <w:left w:val="single" w:sz="12" w:space="0" w:color="auto"/>
            </w:tcBorders>
            <w:shd w:val="clear" w:color="auto" w:fill="D9D9D9" w:themeFill="background1" w:themeFillShade="D9"/>
            <w:noWrap/>
            <w:hideMark/>
          </w:tcPr>
          <w:p w14:paraId="73DC266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61%</w:t>
            </w:r>
          </w:p>
        </w:tc>
        <w:tc>
          <w:tcPr>
            <w:tcW w:w="721" w:type="dxa"/>
            <w:gridSpan w:val="2"/>
            <w:tcBorders>
              <w:right w:val="single" w:sz="12" w:space="0" w:color="auto"/>
            </w:tcBorders>
            <w:shd w:val="clear" w:color="auto" w:fill="D9D9D9" w:themeFill="background1" w:themeFillShade="D9"/>
            <w:noWrap/>
            <w:hideMark/>
          </w:tcPr>
          <w:p w14:paraId="5FB9EE4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68%</w:t>
            </w:r>
          </w:p>
        </w:tc>
        <w:tc>
          <w:tcPr>
            <w:tcW w:w="726" w:type="dxa"/>
            <w:gridSpan w:val="2"/>
            <w:tcBorders>
              <w:left w:val="single" w:sz="12" w:space="0" w:color="auto"/>
            </w:tcBorders>
            <w:shd w:val="clear" w:color="auto" w:fill="D9D9D9" w:themeFill="background1" w:themeFillShade="D9"/>
            <w:noWrap/>
            <w:hideMark/>
          </w:tcPr>
          <w:p w14:paraId="7AF6B76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52%</w:t>
            </w:r>
          </w:p>
        </w:tc>
        <w:tc>
          <w:tcPr>
            <w:tcW w:w="732" w:type="dxa"/>
            <w:gridSpan w:val="3"/>
            <w:shd w:val="clear" w:color="auto" w:fill="D9D9D9" w:themeFill="background1" w:themeFillShade="D9"/>
            <w:noWrap/>
            <w:hideMark/>
          </w:tcPr>
          <w:p w14:paraId="65E6478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59%</w:t>
            </w:r>
          </w:p>
        </w:tc>
        <w:tc>
          <w:tcPr>
            <w:tcW w:w="726" w:type="dxa"/>
            <w:gridSpan w:val="4"/>
            <w:shd w:val="clear" w:color="auto" w:fill="D9D9D9" w:themeFill="background1" w:themeFillShade="D9"/>
            <w:noWrap/>
            <w:hideMark/>
          </w:tcPr>
          <w:p w14:paraId="4E51E12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67%</w:t>
            </w:r>
          </w:p>
        </w:tc>
        <w:tc>
          <w:tcPr>
            <w:tcW w:w="727" w:type="dxa"/>
            <w:gridSpan w:val="4"/>
            <w:tcBorders>
              <w:right w:val="single" w:sz="12" w:space="0" w:color="auto"/>
            </w:tcBorders>
            <w:shd w:val="clear" w:color="auto" w:fill="D9D9D9" w:themeFill="background1" w:themeFillShade="D9"/>
            <w:noWrap/>
            <w:hideMark/>
          </w:tcPr>
          <w:p w14:paraId="36366A7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67%</w:t>
            </w:r>
          </w:p>
        </w:tc>
        <w:tc>
          <w:tcPr>
            <w:tcW w:w="737" w:type="dxa"/>
            <w:gridSpan w:val="4"/>
            <w:tcBorders>
              <w:left w:val="single" w:sz="12" w:space="0" w:color="auto"/>
            </w:tcBorders>
            <w:shd w:val="clear" w:color="auto" w:fill="D9D9D9" w:themeFill="background1" w:themeFillShade="D9"/>
            <w:noWrap/>
            <w:hideMark/>
          </w:tcPr>
          <w:p w14:paraId="609FD31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54%</w:t>
            </w:r>
          </w:p>
        </w:tc>
        <w:tc>
          <w:tcPr>
            <w:tcW w:w="737" w:type="dxa"/>
            <w:gridSpan w:val="3"/>
            <w:tcBorders>
              <w:right w:val="single" w:sz="12" w:space="0" w:color="auto"/>
            </w:tcBorders>
            <w:shd w:val="clear" w:color="auto" w:fill="D9D9D9" w:themeFill="background1" w:themeFillShade="D9"/>
            <w:noWrap/>
            <w:hideMark/>
          </w:tcPr>
          <w:p w14:paraId="6E70F99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68%</w:t>
            </w:r>
          </w:p>
        </w:tc>
        <w:tc>
          <w:tcPr>
            <w:tcW w:w="742" w:type="dxa"/>
            <w:gridSpan w:val="2"/>
            <w:tcBorders>
              <w:left w:val="single" w:sz="12" w:space="0" w:color="auto"/>
            </w:tcBorders>
            <w:shd w:val="clear" w:color="auto" w:fill="D9D9D9" w:themeFill="background1" w:themeFillShade="D9"/>
            <w:noWrap/>
            <w:hideMark/>
          </w:tcPr>
          <w:p w14:paraId="7F24A59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62%</w:t>
            </w:r>
          </w:p>
        </w:tc>
        <w:tc>
          <w:tcPr>
            <w:tcW w:w="737" w:type="dxa"/>
            <w:gridSpan w:val="2"/>
            <w:tcBorders>
              <w:right w:val="single" w:sz="12" w:space="0" w:color="auto"/>
            </w:tcBorders>
            <w:shd w:val="clear" w:color="auto" w:fill="D9D9D9" w:themeFill="background1" w:themeFillShade="D9"/>
            <w:noWrap/>
            <w:hideMark/>
          </w:tcPr>
          <w:p w14:paraId="3BF2976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67%</w:t>
            </w:r>
          </w:p>
        </w:tc>
      </w:tr>
      <w:tr w:rsidR="00A14B06" w:rsidRPr="00F06755" w14:paraId="34E0B2C4" w14:textId="77777777" w:rsidTr="008D6CCA">
        <w:trPr>
          <w:gridAfter w:val="2"/>
          <w:wAfter w:w="1311" w:type="dxa"/>
          <w:trHeight w:val="20"/>
        </w:trPr>
        <w:tc>
          <w:tcPr>
            <w:tcW w:w="419" w:type="dxa"/>
            <w:noWrap/>
            <w:vAlign w:val="center"/>
            <w:hideMark/>
          </w:tcPr>
          <w:p w14:paraId="02EBF029" w14:textId="77777777" w:rsidR="00A14B06" w:rsidRPr="00F06755" w:rsidRDefault="00A14B06" w:rsidP="009D5B7A">
            <w:pPr>
              <w:keepNext/>
              <w:spacing w:line="240" w:lineRule="auto"/>
              <w:contextualSpacing/>
              <w:rPr>
                <w:sz w:val="18"/>
                <w:szCs w:val="18"/>
              </w:rPr>
            </w:pPr>
            <w:r w:rsidRPr="00F06755">
              <w:rPr>
                <w:sz w:val="18"/>
                <w:szCs w:val="18"/>
              </w:rPr>
              <w:t>22</w:t>
            </w:r>
          </w:p>
        </w:tc>
        <w:tc>
          <w:tcPr>
            <w:tcW w:w="5556" w:type="dxa"/>
            <w:vAlign w:val="center"/>
            <w:hideMark/>
          </w:tcPr>
          <w:p w14:paraId="3068FB09" w14:textId="77777777" w:rsidR="00A14B06" w:rsidRPr="00F06755" w:rsidRDefault="00A14B06" w:rsidP="009D5B7A">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hideMark/>
          </w:tcPr>
          <w:p w14:paraId="46734D3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58%</w:t>
            </w:r>
          </w:p>
        </w:tc>
        <w:tc>
          <w:tcPr>
            <w:tcW w:w="733" w:type="dxa"/>
            <w:gridSpan w:val="2"/>
            <w:tcBorders>
              <w:left w:val="single" w:sz="12" w:space="0" w:color="auto"/>
            </w:tcBorders>
            <w:noWrap/>
            <w:hideMark/>
          </w:tcPr>
          <w:p w14:paraId="5065B8E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55%</w:t>
            </w:r>
          </w:p>
        </w:tc>
        <w:tc>
          <w:tcPr>
            <w:tcW w:w="721" w:type="dxa"/>
            <w:gridSpan w:val="2"/>
            <w:tcBorders>
              <w:right w:val="single" w:sz="12" w:space="0" w:color="auto"/>
            </w:tcBorders>
            <w:noWrap/>
            <w:hideMark/>
          </w:tcPr>
          <w:p w14:paraId="697451A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61%</w:t>
            </w:r>
          </w:p>
        </w:tc>
        <w:tc>
          <w:tcPr>
            <w:tcW w:w="726" w:type="dxa"/>
            <w:gridSpan w:val="2"/>
            <w:tcBorders>
              <w:left w:val="single" w:sz="12" w:space="0" w:color="auto"/>
            </w:tcBorders>
            <w:noWrap/>
            <w:hideMark/>
          </w:tcPr>
          <w:p w14:paraId="2E6D9A0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32" w:type="dxa"/>
            <w:gridSpan w:val="3"/>
            <w:noWrap/>
            <w:hideMark/>
          </w:tcPr>
          <w:p w14:paraId="3DBA21D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52%</w:t>
            </w:r>
          </w:p>
        </w:tc>
        <w:tc>
          <w:tcPr>
            <w:tcW w:w="726" w:type="dxa"/>
            <w:gridSpan w:val="4"/>
            <w:noWrap/>
            <w:hideMark/>
          </w:tcPr>
          <w:p w14:paraId="28B1B45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58%</w:t>
            </w:r>
          </w:p>
        </w:tc>
        <w:tc>
          <w:tcPr>
            <w:tcW w:w="727" w:type="dxa"/>
            <w:gridSpan w:val="4"/>
            <w:tcBorders>
              <w:right w:val="single" w:sz="12" w:space="0" w:color="auto"/>
            </w:tcBorders>
            <w:noWrap/>
            <w:hideMark/>
          </w:tcPr>
          <w:p w14:paraId="445F2E2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62%</w:t>
            </w:r>
          </w:p>
        </w:tc>
        <w:tc>
          <w:tcPr>
            <w:tcW w:w="737" w:type="dxa"/>
            <w:gridSpan w:val="4"/>
            <w:tcBorders>
              <w:left w:val="single" w:sz="12" w:space="0" w:color="auto"/>
            </w:tcBorders>
            <w:noWrap/>
            <w:hideMark/>
          </w:tcPr>
          <w:p w14:paraId="127AD79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52%</w:t>
            </w:r>
          </w:p>
        </w:tc>
        <w:tc>
          <w:tcPr>
            <w:tcW w:w="737" w:type="dxa"/>
            <w:gridSpan w:val="3"/>
            <w:tcBorders>
              <w:right w:val="single" w:sz="12" w:space="0" w:color="auto"/>
            </w:tcBorders>
            <w:noWrap/>
            <w:hideMark/>
          </w:tcPr>
          <w:p w14:paraId="0DAD05D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60%</w:t>
            </w:r>
          </w:p>
        </w:tc>
        <w:tc>
          <w:tcPr>
            <w:tcW w:w="742" w:type="dxa"/>
            <w:gridSpan w:val="2"/>
            <w:tcBorders>
              <w:left w:val="single" w:sz="12" w:space="0" w:color="auto"/>
            </w:tcBorders>
            <w:noWrap/>
            <w:hideMark/>
          </w:tcPr>
          <w:p w14:paraId="41C597A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56%</w:t>
            </w:r>
          </w:p>
        </w:tc>
        <w:tc>
          <w:tcPr>
            <w:tcW w:w="737" w:type="dxa"/>
            <w:gridSpan w:val="2"/>
            <w:tcBorders>
              <w:right w:val="single" w:sz="12" w:space="0" w:color="auto"/>
            </w:tcBorders>
            <w:noWrap/>
            <w:hideMark/>
          </w:tcPr>
          <w:p w14:paraId="5457518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60%</w:t>
            </w:r>
          </w:p>
        </w:tc>
      </w:tr>
      <w:tr w:rsidR="00A14B06" w:rsidRPr="00F06755" w14:paraId="2DAC25B5" w14:textId="77777777" w:rsidTr="008D6CCA">
        <w:trPr>
          <w:gridAfter w:val="2"/>
          <w:wAfter w:w="1311" w:type="dxa"/>
          <w:trHeight w:val="20"/>
        </w:trPr>
        <w:tc>
          <w:tcPr>
            <w:tcW w:w="419" w:type="dxa"/>
            <w:shd w:val="clear" w:color="auto" w:fill="D9D9D9" w:themeFill="background1" w:themeFillShade="D9"/>
            <w:noWrap/>
            <w:vAlign w:val="center"/>
            <w:hideMark/>
          </w:tcPr>
          <w:p w14:paraId="2B36DE8C" w14:textId="77777777" w:rsidR="00A14B06" w:rsidRPr="00F06755" w:rsidRDefault="00A14B06" w:rsidP="009D5B7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7304766D" w14:textId="77777777" w:rsidR="00A14B06" w:rsidRPr="00F06755" w:rsidRDefault="00A14B06" w:rsidP="009D5B7A">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hideMark/>
          </w:tcPr>
          <w:p w14:paraId="0D401E1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3" w:type="dxa"/>
            <w:gridSpan w:val="2"/>
            <w:tcBorders>
              <w:left w:val="single" w:sz="12" w:space="0" w:color="auto"/>
            </w:tcBorders>
            <w:shd w:val="clear" w:color="auto" w:fill="D9D9D9" w:themeFill="background1" w:themeFillShade="D9"/>
            <w:noWrap/>
            <w:hideMark/>
          </w:tcPr>
          <w:p w14:paraId="6FCE76B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1" w:type="dxa"/>
            <w:gridSpan w:val="2"/>
            <w:tcBorders>
              <w:right w:val="single" w:sz="12" w:space="0" w:color="auto"/>
            </w:tcBorders>
            <w:shd w:val="clear" w:color="auto" w:fill="D9D9D9" w:themeFill="background1" w:themeFillShade="D9"/>
            <w:noWrap/>
            <w:hideMark/>
          </w:tcPr>
          <w:p w14:paraId="5EAD7D6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6" w:type="dxa"/>
            <w:gridSpan w:val="2"/>
            <w:tcBorders>
              <w:left w:val="single" w:sz="12" w:space="0" w:color="auto"/>
            </w:tcBorders>
            <w:shd w:val="clear" w:color="auto" w:fill="D9D9D9" w:themeFill="background1" w:themeFillShade="D9"/>
            <w:noWrap/>
            <w:hideMark/>
          </w:tcPr>
          <w:p w14:paraId="40B0F5B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2" w:type="dxa"/>
            <w:gridSpan w:val="3"/>
            <w:shd w:val="clear" w:color="auto" w:fill="D9D9D9" w:themeFill="background1" w:themeFillShade="D9"/>
            <w:noWrap/>
            <w:hideMark/>
          </w:tcPr>
          <w:p w14:paraId="5FCE6B4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6" w:type="dxa"/>
            <w:gridSpan w:val="4"/>
            <w:shd w:val="clear" w:color="auto" w:fill="D9D9D9" w:themeFill="background1" w:themeFillShade="D9"/>
            <w:noWrap/>
            <w:hideMark/>
          </w:tcPr>
          <w:p w14:paraId="0CF5824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27" w:type="dxa"/>
            <w:gridSpan w:val="4"/>
            <w:tcBorders>
              <w:right w:val="single" w:sz="12" w:space="0" w:color="auto"/>
            </w:tcBorders>
            <w:shd w:val="clear" w:color="auto" w:fill="D9D9D9" w:themeFill="background1" w:themeFillShade="D9"/>
            <w:noWrap/>
            <w:hideMark/>
          </w:tcPr>
          <w:p w14:paraId="41943D6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4"/>
            <w:tcBorders>
              <w:left w:val="single" w:sz="12" w:space="0" w:color="auto"/>
            </w:tcBorders>
            <w:shd w:val="clear" w:color="auto" w:fill="D9D9D9" w:themeFill="background1" w:themeFillShade="D9"/>
            <w:noWrap/>
            <w:hideMark/>
          </w:tcPr>
          <w:p w14:paraId="6F038CA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3"/>
            <w:tcBorders>
              <w:right w:val="single" w:sz="12" w:space="0" w:color="auto"/>
            </w:tcBorders>
            <w:shd w:val="clear" w:color="auto" w:fill="D9D9D9" w:themeFill="background1" w:themeFillShade="D9"/>
            <w:noWrap/>
            <w:hideMark/>
          </w:tcPr>
          <w:p w14:paraId="7638ABE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42" w:type="dxa"/>
            <w:gridSpan w:val="2"/>
            <w:tcBorders>
              <w:left w:val="single" w:sz="12" w:space="0" w:color="auto"/>
            </w:tcBorders>
            <w:shd w:val="clear" w:color="auto" w:fill="D9D9D9" w:themeFill="background1" w:themeFillShade="D9"/>
            <w:noWrap/>
            <w:hideMark/>
          </w:tcPr>
          <w:p w14:paraId="77279BD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2"/>
            <w:tcBorders>
              <w:right w:val="single" w:sz="12" w:space="0" w:color="auto"/>
            </w:tcBorders>
            <w:shd w:val="clear" w:color="auto" w:fill="D9D9D9" w:themeFill="background1" w:themeFillShade="D9"/>
            <w:noWrap/>
            <w:hideMark/>
          </w:tcPr>
          <w:p w14:paraId="4592D96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r>
      <w:tr w:rsidR="00A14B06" w:rsidRPr="00F06755" w14:paraId="7B51F9F0" w14:textId="77777777" w:rsidTr="008D6CCA">
        <w:trPr>
          <w:gridAfter w:val="2"/>
          <w:wAfter w:w="1311" w:type="dxa"/>
          <w:trHeight w:val="20"/>
        </w:trPr>
        <w:tc>
          <w:tcPr>
            <w:tcW w:w="419" w:type="dxa"/>
            <w:noWrap/>
            <w:vAlign w:val="center"/>
            <w:hideMark/>
          </w:tcPr>
          <w:p w14:paraId="402F54F0" w14:textId="77777777" w:rsidR="00A14B06" w:rsidRPr="00F06755" w:rsidRDefault="00A14B06" w:rsidP="009D5B7A">
            <w:pPr>
              <w:keepNext/>
              <w:spacing w:line="240" w:lineRule="auto"/>
              <w:contextualSpacing/>
              <w:rPr>
                <w:sz w:val="18"/>
                <w:szCs w:val="18"/>
              </w:rPr>
            </w:pPr>
            <w:r w:rsidRPr="00F06755">
              <w:rPr>
                <w:sz w:val="18"/>
                <w:szCs w:val="18"/>
              </w:rPr>
              <w:t>24</w:t>
            </w:r>
          </w:p>
        </w:tc>
        <w:tc>
          <w:tcPr>
            <w:tcW w:w="5556" w:type="dxa"/>
            <w:vAlign w:val="center"/>
            <w:hideMark/>
          </w:tcPr>
          <w:p w14:paraId="72DA6043" w14:textId="77777777" w:rsidR="00A14B06" w:rsidRPr="00F06755" w:rsidRDefault="00A14B06" w:rsidP="009D5B7A">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hideMark/>
          </w:tcPr>
          <w:p w14:paraId="3EABEBD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33" w:type="dxa"/>
            <w:gridSpan w:val="2"/>
            <w:tcBorders>
              <w:left w:val="single" w:sz="12" w:space="0" w:color="auto"/>
            </w:tcBorders>
            <w:noWrap/>
            <w:hideMark/>
          </w:tcPr>
          <w:p w14:paraId="648285F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21" w:type="dxa"/>
            <w:gridSpan w:val="2"/>
            <w:tcBorders>
              <w:right w:val="single" w:sz="12" w:space="0" w:color="auto"/>
            </w:tcBorders>
            <w:noWrap/>
            <w:hideMark/>
          </w:tcPr>
          <w:p w14:paraId="7E5A5B2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26" w:type="dxa"/>
            <w:gridSpan w:val="2"/>
            <w:tcBorders>
              <w:left w:val="single" w:sz="12" w:space="0" w:color="auto"/>
            </w:tcBorders>
            <w:noWrap/>
            <w:hideMark/>
          </w:tcPr>
          <w:p w14:paraId="6B67BBC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42%</w:t>
            </w:r>
          </w:p>
        </w:tc>
        <w:tc>
          <w:tcPr>
            <w:tcW w:w="732" w:type="dxa"/>
            <w:gridSpan w:val="3"/>
            <w:noWrap/>
            <w:hideMark/>
          </w:tcPr>
          <w:p w14:paraId="059B048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41%</w:t>
            </w:r>
          </w:p>
        </w:tc>
        <w:tc>
          <w:tcPr>
            <w:tcW w:w="726" w:type="dxa"/>
            <w:gridSpan w:val="4"/>
            <w:noWrap/>
            <w:hideMark/>
          </w:tcPr>
          <w:p w14:paraId="27097D0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44%</w:t>
            </w:r>
          </w:p>
        </w:tc>
        <w:tc>
          <w:tcPr>
            <w:tcW w:w="727" w:type="dxa"/>
            <w:gridSpan w:val="4"/>
            <w:tcBorders>
              <w:right w:val="single" w:sz="12" w:space="0" w:color="auto"/>
            </w:tcBorders>
            <w:noWrap/>
            <w:hideMark/>
          </w:tcPr>
          <w:p w14:paraId="320EEC3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36%</w:t>
            </w:r>
          </w:p>
        </w:tc>
        <w:tc>
          <w:tcPr>
            <w:tcW w:w="737" w:type="dxa"/>
            <w:gridSpan w:val="4"/>
            <w:tcBorders>
              <w:left w:val="single" w:sz="12" w:space="0" w:color="auto"/>
            </w:tcBorders>
            <w:noWrap/>
            <w:hideMark/>
          </w:tcPr>
          <w:p w14:paraId="0188859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38%</w:t>
            </w:r>
          </w:p>
        </w:tc>
        <w:tc>
          <w:tcPr>
            <w:tcW w:w="737" w:type="dxa"/>
            <w:gridSpan w:val="3"/>
            <w:tcBorders>
              <w:right w:val="single" w:sz="12" w:space="0" w:color="auto"/>
            </w:tcBorders>
            <w:noWrap/>
            <w:hideMark/>
          </w:tcPr>
          <w:p w14:paraId="6D79F7F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42" w:type="dxa"/>
            <w:gridSpan w:val="2"/>
            <w:tcBorders>
              <w:left w:val="single" w:sz="12" w:space="0" w:color="auto"/>
            </w:tcBorders>
            <w:noWrap/>
            <w:hideMark/>
          </w:tcPr>
          <w:p w14:paraId="7B2B10E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41%</w:t>
            </w:r>
          </w:p>
        </w:tc>
        <w:tc>
          <w:tcPr>
            <w:tcW w:w="737" w:type="dxa"/>
            <w:gridSpan w:val="2"/>
            <w:tcBorders>
              <w:right w:val="single" w:sz="12" w:space="0" w:color="auto"/>
            </w:tcBorders>
            <w:noWrap/>
            <w:hideMark/>
          </w:tcPr>
          <w:p w14:paraId="3E3466A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37%</w:t>
            </w:r>
          </w:p>
        </w:tc>
      </w:tr>
      <w:tr w:rsidR="00A14B06" w:rsidRPr="00F06755" w14:paraId="57B2E27A" w14:textId="77777777" w:rsidTr="008D6CCA">
        <w:trPr>
          <w:gridAfter w:val="2"/>
          <w:wAfter w:w="1311" w:type="dxa"/>
          <w:trHeight w:val="20"/>
        </w:trPr>
        <w:tc>
          <w:tcPr>
            <w:tcW w:w="419" w:type="dxa"/>
            <w:shd w:val="clear" w:color="auto" w:fill="D9D9D9" w:themeFill="background1" w:themeFillShade="D9"/>
            <w:noWrap/>
            <w:vAlign w:val="center"/>
            <w:hideMark/>
          </w:tcPr>
          <w:p w14:paraId="12EE6905" w14:textId="77777777" w:rsidR="00A14B06" w:rsidRPr="00F06755" w:rsidRDefault="00A14B06" w:rsidP="009D5B7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5F3FAFF8" w14:textId="77777777" w:rsidR="00A14B06" w:rsidRPr="00F06755" w:rsidRDefault="00A14B06" w:rsidP="009D5B7A">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hideMark/>
          </w:tcPr>
          <w:p w14:paraId="294E9E0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3" w:type="dxa"/>
            <w:gridSpan w:val="2"/>
            <w:tcBorders>
              <w:left w:val="single" w:sz="12" w:space="0" w:color="auto"/>
            </w:tcBorders>
            <w:shd w:val="clear" w:color="auto" w:fill="D9D9D9" w:themeFill="background1" w:themeFillShade="D9"/>
            <w:noWrap/>
            <w:hideMark/>
          </w:tcPr>
          <w:p w14:paraId="4812343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21" w:type="dxa"/>
            <w:gridSpan w:val="2"/>
            <w:tcBorders>
              <w:right w:val="single" w:sz="12" w:space="0" w:color="auto"/>
            </w:tcBorders>
            <w:shd w:val="clear" w:color="auto" w:fill="D9D9D9" w:themeFill="background1" w:themeFillShade="D9"/>
            <w:noWrap/>
            <w:hideMark/>
          </w:tcPr>
          <w:p w14:paraId="7D69CD2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26" w:type="dxa"/>
            <w:gridSpan w:val="2"/>
            <w:tcBorders>
              <w:left w:val="single" w:sz="12" w:space="0" w:color="auto"/>
            </w:tcBorders>
            <w:shd w:val="clear" w:color="auto" w:fill="D9D9D9" w:themeFill="background1" w:themeFillShade="D9"/>
            <w:noWrap/>
            <w:hideMark/>
          </w:tcPr>
          <w:p w14:paraId="5EEFA98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32" w:type="dxa"/>
            <w:gridSpan w:val="3"/>
            <w:shd w:val="clear" w:color="auto" w:fill="D9D9D9" w:themeFill="background1" w:themeFillShade="D9"/>
            <w:noWrap/>
            <w:hideMark/>
          </w:tcPr>
          <w:p w14:paraId="2B479CF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26" w:type="dxa"/>
            <w:gridSpan w:val="4"/>
            <w:shd w:val="clear" w:color="auto" w:fill="D9D9D9" w:themeFill="background1" w:themeFillShade="D9"/>
            <w:noWrap/>
            <w:hideMark/>
          </w:tcPr>
          <w:p w14:paraId="755CE83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37%</w:t>
            </w:r>
          </w:p>
        </w:tc>
        <w:tc>
          <w:tcPr>
            <w:tcW w:w="727" w:type="dxa"/>
            <w:gridSpan w:val="4"/>
            <w:tcBorders>
              <w:right w:val="single" w:sz="12" w:space="0" w:color="auto"/>
            </w:tcBorders>
            <w:shd w:val="clear" w:color="auto" w:fill="D9D9D9" w:themeFill="background1" w:themeFillShade="D9"/>
            <w:noWrap/>
            <w:hideMark/>
          </w:tcPr>
          <w:p w14:paraId="0846AE2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c>
          <w:tcPr>
            <w:tcW w:w="737" w:type="dxa"/>
            <w:gridSpan w:val="4"/>
            <w:tcBorders>
              <w:left w:val="single" w:sz="12" w:space="0" w:color="auto"/>
            </w:tcBorders>
            <w:shd w:val="clear" w:color="auto" w:fill="D9D9D9" w:themeFill="background1" w:themeFillShade="D9"/>
            <w:noWrap/>
            <w:hideMark/>
          </w:tcPr>
          <w:p w14:paraId="1A93CBF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37" w:type="dxa"/>
            <w:gridSpan w:val="3"/>
            <w:tcBorders>
              <w:right w:val="single" w:sz="12" w:space="0" w:color="auto"/>
            </w:tcBorders>
            <w:shd w:val="clear" w:color="auto" w:fill="D9D9D9" w:themeFill="background1" w:themeFillShade="D9"/>
            <w:noWrap/>
            <w:hideMark/>
          </w:tcPr>
          <w:p w14:paraId="330556C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42" w:type="dxa"/>
            <w:gridSpan w:val="2"/>
            <w:tcBorders>
              <w:left w:val="single" w:sz="12" w:space="0" w:color="auto"/>
            </w:tcBorders>
            <w:shd w:val="clear" w:color="auto" w:fill="D9D9D9" w:themeFill="background1" w:themeFillShade="D9"/>
            <w:noWrap/>
            <w:hideMark/>
          </w:tcPr>
          <w:p w14:paraId="6EDE7D5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7" w:type="dxa"/>
            <w:gridSpan w:val="2"/>
            <w:tcBorders>
              <w:right w:val="single" w:sz="12" w:space="0" w:color="auto"/>
            </w:tcBorders>
            <w:shd w:val="clear" w:color="auto" w:fill="D9D9D9" w:themeFill="background1" w:themeFillShade="D9"/>
            <w:noWrap/>
            <w:hideMark/>
          </w:tcPr>
          <w:p w14:paraId="687B27C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r>
      <w:tr w:rsidR="00A14B06" w:rsidRPr="00F06755" w14:paraId="2A607683" w14:textId="77777777" w:rsidTr="008D6CCA">
        <w:trPr>
          <w:gridAfter w:val="2"/>
          <w:wAfter w:w="1311" w:type="dxa"/>
          <w:trHeight w:val="20"/>
        </w:trPr>
        <w:tc>
          <w:tcPr>
            <w:tcW w:w="419" w:type="dxa"/>
            <w:noWrap/>
            <w:vAlign w:val="center"/>
            <w:hideMark/>
          </w:tcPr>
          <w:p w14:paraId="04A73798" w14:textId="77777777" w:rsidR="00A14B06" w:rsidRPr="00F06755" w:rsidRDefault="00A14B06" w:rsidP="009D5B7A">
            <w:pPr>
              <w:keepNext/>
              <w:spacing w:line="240" w:lineRule="auto"/>
              <w:contextualSpacing/>
              <w:rPr>
                <w:sz w:val="18"/>
                <w:szCs w:val="18"/>
              </w:rPr>
            </w:pPr>
            <w:r w:rsidRPr="00F06755">
              <w:rPr>
                <w:sz w:val="18"/>
                <w:szCs w:val="18"/>
              </w:rPr>
              <w:t>26</w:t>
            </w:r>
          </w:p>
        </w:tc>
        <w:tc>
          <w:tcPr>
            <w:tcW w:w="5556" w:type="dxa"/>
            <w:vAlign w:val="center"/>
            <w:hideMark/>
          </w:tcPr>
          <w:p w14:paraId="1E0C6A75" w14:textId="77777777" w:rsidR="00A14B06" w:rsidRPr="00F06755" w:rsidRDefault="00A14B06" w:rsidP="009D5B7A">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hideMark/>
          </w:tcPr>
          <w:p w14:paraId="5D5CD2B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33" w:type="dxa"/>
            <w:gridSpan w:val="2"/>
            <w:tcBorders>
              <w:left w:val="single" w:sz="12" w:space="0" w:color="auto"/>
            </w:tcBorders>
            <w:noWrap/>
            <w:hideMark/>
          </w:tcPr>
          <w:p w14:paraId="4D0D540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21" w:type="dxa"/>
            <w:gridSpan w:val="2"/>
            <w:tcBorders>
              <w:right w:val="single" w:sz="12" w:space="0" w:color="auto"/>
            </w:tcBorders>
            <w:noWrap/>
            <w:hideMark/>
          </w:tcPr>
          <w:p w14:paraId="135D99A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28%</w:t>
            </w:r>
          </w:p>
        </w:tc>
        <w:tc>
          <w:tcPr>
            <w:tcW w:w="726" w:type="dxa"/>
            <w:gridSpan w:val="2"/>
            <w:tcBorders>
              <w:left w:val="single" w:sz="12" w:space="0" w:color="auto"/>
            </w:tcBorders>
            <w:noWrap/>
            <w:hideMark/>
          </w:tcPr>
          <w:p w14:paraId="08DCD1A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c>
          <w:tcPr>
            <w:tcW w:w="732" w:type="dxa"/>
            <w:gridSpan w:val="3"/>
            <w:noWrap/>
            <w:hideMark/>
          </w:tcPr>
          <w:p w14:paraId="1A646ED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37%</w:t>
            </w:r>
          </w:p>
        </w:tc>
        <w:tc>
          <w:tcPr>
            <w:tcW w:w="726" w:type="dxa"/>
            <w:gridSpan w:val="4"/>
            <w:noWrap/>
            <w:hideMark/>
          </w:tcPr>
          <w:p w14:paraId="19FC8F7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27" w:type="dxa"/>
            <w:gridSpan w:val="4"/>
            <w:tcBorders>
              <w:right w:val="single" w:sz="12" w:space="0" w:color="auto"/>
            </w:tcBorders>
            <w:noWrap/>
            <w:hideMark/>
          </w:tcPr>
          <w:p w14:paraId="0918708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7" w:type="dxa"/>
            <w:gridSpan w:val="4"/>
            <w:tcBorders>
              <w:left w:val="single" w:sz="12" w:space="0" w:color="auto"/>
            </w:tcBorders>
            <w:noWrap/>
            <w:hideMark/>
          </w:tcPr>
          <w:p w14:paraId="09A253B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37" w:type="dxa"/>
            <w:gridSpan w:val="3"/>
            <w:tcBorders>
              <w:right w:val="single" w:sz="12" w:space="0" w:color="auto"/>
            </w:tcBorders>
            <w:noWrap/>
            <w:hideMark/>
          </w:tcPr>
          <w:p w14:paraId="3371AD4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42" w:type="dxa"/>
            <w:gridSpan w:val="2"/>
            <w:tcBorders>
              <w:left w:val="single" w:sz="12" w:space="0" w:color="auto"/>
            </w:tcBorders>
            <w:noWrap/>
            <w:hideMark/>
          </w:tcPr>
          <w:p w14:paraId="2B115FE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7" w:type="dxa"/>
            <w:gridSpan w:val="2"/>
            <w:tcBorders>
              <w:right w:val="single" w:sz="12" w:space="0" w:color="auto"/>
            </w:tcBorders>
            <w:noWrap/>
            <w:hideMark/>
          </w:tcPr>
          <w:p w14:paraId="5499C67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r>
      <w:tr w:rsidR="00A14B06" w:rsidRPr="00F06755" w14:paraId="0B85EE01" w14:textId="77777777" w:rsidTr="008D6CCA">
        <w:trPr>
          <w:gridAfter w:val="2"/>
          <w:wAfter w:w="1311" w:type="dxa"/>
          <w:trHeight w:val="20"/>
        </w:trPr>
        <w:tc>
          <w:tcPr>
            <w:tcW w:w="419" w:type="dxa"/>
            <w:shd w:val="clear" w:color="auto" w:fill="D9D9D9" w:themeFill="background1" w:themeFillShade="D9"/>
            <w:noWrap/>
            <w:vAlign w:val="center"/>
            <w:hideMark/>
          </w:tcPr>
          <w:p w14:paraId="51AF55E8" w14:textId="77777777" w:rsidR="00A14B06" w:rsidRPr="00F06755" w:rsidRDefault="00A14B06" w:rsidP="009D5B7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4E7F88B6" w14:textId="77777777" w:rsidR="00A14B06" w:rsidRPr="00F06755" w:rsidRDefault="00A14B06" w:rsidP="009D5B7A">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hideMark/>
          </w:tcPr>
          <w:p w14:paraId="0DAC896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33" w:type="dxa"/>
            <w:gridSpan w:val="2"/>
            <w:tcBorders>
              <w:left w:val="single" w:sz="12" w:space="0" w:color="auto"/>
            </w:tcBorders>
            <w:shd w:val="clear" w:color="auto" w:fill="D9D9D9" w:themeFill="background1" w:themeFillShade="D9"/>
            <w:noWrap/>
            <w:hideMark/>
          </w:tcPr>
          <w:p w14:paraId="2F1F313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21" w:type="dxa"/>
            <w:gridSpan w:val="2"/>
            <w:tcBorders>
              <w:right w:val="single" w:sz="12" w:space="0" w:color="auto"/>
            </w:tcBorders>
            <w:shd w:val="clear" w:color="auto" w:fill="D9D9D9" w:themeFill="background1" w:themeFillShade="D9"/>
            <w:noWrap/>
            <w:hideMark/>
          </w:tcPr>
          <w:p w14:paraId="5AB0092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26" w:type="dxa"/>
            <w:gridSpan w:val="2"/>
            <w:tcBorders>
              <w:left w:val="single" w:sz="12" w:space="0" w:color="auto"/>
            </w:tcBorders>
            <w:shd w:val="clear" w:color="auto" w:fill="D9D9D9" w:themeFill="background1" w:themeFillShade="D9"/>
            <w:noWrap/>
            <w:hideMark/>
          </w:tcPr>
          <w:p w14:paraId="2E5C3F3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54%</w:t>
            </w:r>
          </w:p>
        </w:tc>
        <w:tc>
          <w:tcPr>
            <w:tcW w:w="732" w:type="dxa"/>
            <w:gridSpan w:val="3"/>
            <w:shd w:val="clear" w:color="auto" w:fill="D9D9D9" w:themeFill="background1" w:themeFillShade="D9"/>
            <w:noWrap/>
            <w:hideMark/>
          </w:tcPr>
          <w:p w14:paraId="23F2DCB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26" w:type="dxa"/>
            <w:gridSpan w:val="4"/>
            <w:shd w:val="clear" w:color="auto" w:fill="D9D9D9" w:themeFill="background1" w:themeFillShade="D9"/>
            <w:noWrap/>
            <w:hideMark/>
          </w:tcPr>
          <w:p w14:paraId="370AB60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36%</w:t>
            </w:r>
          </w:p>
        </w:tc>
        <w:tc>
          <w:tcPr>
            <w:tcW w:w="727" w:type="dxa"/>
            <w:gridSpan w:val="4"/>
            <w:tcBorders>
              <w:right w:val="single" w:sz="12" w:space="0" w:color="auto"/>
            </w:tcBorders>
            <w:shd w:val="clear" w:color="auto" w:fill="D9D9D9" w:themeFill="background1" w:themeFillShade="D9"/>
            <w:noWrap/>
            <w:hideMark/>
          </w:tcPr>
          <w:p w14:paraId="30F6A21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37" w:type="dxa"/>
            <w:gridSpan w:val="4"/>
            <w:tcBorders>
              <w:left w:val="single" w:sz="12" w:space="0" w:color="auto"/>
            </w:tcBorders>
            <w:shd w:val="clear" w:color="auto" w:fill="D9D9D9" w:themeFill="background1" w:themeFillShade="D9"/>
            <w:noWrap/>
            <w:hideMark/>
          </w:tcPr>
          <w:p w14:paraId="00B5C50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37" w:type="dxa"/>
            <w:gridSpan w:val="3"/>
            <w:tcBorders>
              <w:right w:val="single" w:sz="12" w:space="0" w:color="auto"/>
            </w:tcBorders>
            <w:shd w:val="clear" w:color="auto" w:fill="D9D9D9" w:themeFill="background1" w:themeFillShade="D9"/>
            <w:noWrap/>
            <w:hideMark/>
          </w:tcPr>
          <w:p w14:paraId="58550BA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42" w:type="dxa"/>
            <w:gridSpan w:val="2"/>
            <w:tcBorders>
              <w:left w:val="single" w:sz="12" w:space="0" w:color="auto"/>
            </w:tcBorders>
            <w:shd w:val="clear" w:color="auto" w:fill="D9D9D9" w:themeFill="background1" w:themeFillShade="D9"/>
            <w:noWrap/>
            <w:hideMark/>
          </w:tcPr>
          <w:p w14:paraId="51AD5C5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37" w:type="dxa"/>
            <w:gridSpan w:val="2"/>
            <w:tcBorders>
              <w:right w:val="single" w:sz="12" w:space="0" w:color="auto"/>
            </w:tcBorders>
            <w:shd w:val="clear" w:color="auto" w:fill="D9D9D9" w:themeFill="background1" w:themeFillShade="D9"/>
            <w:noWrap/>
            <w:hideMark/>
          </w:tcPr>
          <w:p w14:paraId="02BC43E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r>
      <w:tr w:rsidR="00A14B06" w:rsidRPr="00F06755" w14:paraId="46013086" w14:textId="77777777" w:rsidTr="008D6CCA">
        <w:trPr>
          <w:gridAfter w:val="2"/>
          <w:wAfter w:w="1311" w:type="dxa"/>
          <w:trHeight w:val="20"/>
        </w:trPr>
        <w:tc>
          <w:tcPr>
            <w:tcW w:w="419" w:type="dxa"/>
            <w:noWrap/>
            <w:vAlign w:val="center"/>
            <w:hideMark/>
          </w:tcPr>
          <w:p w14:paraId="2C086439" w14:textId="77777777" w:rsidR="00A14B06" w:rsidRPr="00F06755" w:rsidRDefault="00A14B06" w:rsidP="009D5B7A">
            <w:pPr>
              <w:keepNext/>
              <w:spacing w:line="240" w:lineRule="auto"/>
              <w:contextualSpacing/>
              <w:rPr>
                <w:sz w:val="18"/>
                <w:szCs w:val="18"/>
              </w:rPr>
            </w:pPr>
            <w:r w:rsidRPr="00F06755">
              <w:rPr>
                <w:sz w:val="18"/>
                <w:szCs w:val="18"/>
              </w:rPr>
              <w:t>28</w:t>
            </w:r>
          </w:p>
        </w:tc>
        <w:tc>
          <w:tcPr>
            <w:tcW w:w="5556" w:type="dxa"/>
            <w:vAlign w:val="center"/>
            <w:hideMark/>
          </w:tcPr>
          <w:p w14:paraId="58F9B098" w14:textId="77777777" w:rsidR="00A14B06" w:rsidRPr="00F06755" w:rsidRDefault="00A14B06" w:rsidP="009D5B7A">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hideMark/>
          </w:tcPr>
          <w:p w14:paraId="7DF8964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3" w:type="dxa"/>
            <w:gridSpan w:val="2"/>
            <w:tcBorders>
              <w:left w:val="single" w:sz="12" w:space="0" w:color="auto"/>
            </w:tcBorders>
            <w:noWrap/>
            <w:hideMark/>
          </w:tcPr>
          <w:p w14:paraId="44A9852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c>
          <w:tcPr>
            <w:tcW w:w="721" w:type="dxa"/>
            <w:gridSpan w:val="2"/>
            <w:tcBorders>
              <w:right w:val="single" w:sz="12" w:space="0" w:color="auto"/>
            </w:tcBorders>
            <w:noWrap/>
            <w:hideMark/>
          </w:tcPr>
          <w:p w14:paraId="3666B42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25%</w:t>
            </w:r>
          </w:p>
        </w:tc>
        <w:tc>
          <w:tcPr>
            <w:tcW w:w="726" w:type="dxa"/>
            <w:gridSpan w:val="2"/>
            <w:tcBorders>
              <w:left w:val="single" w:sz="12" w:space="0" w:color="auto"/>
            </w:tcBorders>
            <w:noWrap/>
            <w:hideMark/>
          </w:tcPr>
          <w:p w14:paraId="1D1983A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2" w:type="dxa"/>
            <w:gridSpan w:val="3"/>
            <w:noWrap/>
            <w:hideMark/>
          </w:tcPr>
          <w:p w14:paraId="76DD38F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26" w:type="dxa"/>
            <w:gridSpan w:val="4"/>
            <w:noWrap/>
            <w:hideMark/>
          </w:tcPr>
          <w:p w14:paraId="1FDF79F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27" w:type="dxa"/>
            <w:gridSpan w:val="4"/>
            <w:tcBorders>
              <w:right w:val="single" w:sz="12" w:space="0" w:color="auto"/>
            </w:tcBorders>
            <w:noWrap/>
            <w:hideMark/>
          </w:tcPr>
          <w:p w14:paraId="5B575DA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c>
          <w:tcPr>
            <w:tcW w:w="737" w:type="dxa"/>
            <w:gridSpan w:val="4"/>
            <w:tcBorders>
              <w:left w:val="single" w:sz="12" w:space="0" w:color="auto"/>
            </w:tcBorders>
            <w:noWrap/>
            <w:hideMark/>
          </w:tcPr>
          <w:p w14:paraId="41B00CA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37" w:type="dxa"/>
            <w:gridSpan w:val="3"/>
            <w:tcBorders>
              <w:right w:val="single" w:sz="12" w:space="0" w:color="auto"/>
            </w:tcBorders>
            <w:noWrap/>
            <w:hideMark/>
          </w:tcPr>
          <w:p w14:paraId="19E3609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25%</w:t>
            </w:r>
          </w:p>
        </w:tc>
        <w:tc>
          <w:tcPr>
            <w:tcW w:w="742" w:type="dxa"/>
            <w:gridSpan w:val="2"/>
            <w:tcBorders>
              <w:left w:val="single" w:sz="12" w:space="0" w:color="auto"/>
            </w:tcBorders>
            <w:noWrap/>
            <w:hideMark/>
          </w:tcPr>
          <w:p w14:paraId="42FCE0C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37" w:type="dxa"/>
            <w:gridSpan w:val="2"/>
            <w:tcBorders>
              <w:right w:val="single" w:sz="12" w:space="0" w:color="auto"/>
            </w:tcBorders>
            <w:noWrap/>
            <w:hideMark/>
          </w:tcPr>
          <w:p w14:paraId="7A4862B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r>
      <w:tr w:rsidR="00A14B06" w:rsidRPr="00F06755" w14:paraId="5DA959B0" w14:textId="77777777" w:rsidTr="008D6CCA">
        <w:trPr>
          <w:gridAfter w:val="2"/>
          <w:wAfter w:w="1311" w:type="dxa"/>
          <w:trHeight w:val="20"/>
        </w:trPr>
        <w:tc>
          <w:tcPr>
            <w:tcW w:w="419" w:type="dxa"/>
            <w:shd w:val="clear" w:color="auto" w:fill="D9D9D9" w:themeFill="background1" w:themeFillShade="D9"/>
            <w:noWrap/>
            <w:vAlign w:val="center"/>
            <w:hideMark/>
          </w:tcPr>
          <w:p w14:paraId="36AF5754" w14:textId="77777777" w:rsidR="00A14B06" w:rsidRPr="00F06755" w:rsidRDefault="00A14B06" w:rsidP="009D5B7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7FB5F266" w14:textId="77777777" w:rsidR="00A14B06" w:rsidRPr="00F06755" w:rsidRDefault="00A14B06" w:rsidP="009D5B7A">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hideMark/>
          </w:tcPr>
          <w:p w14:paraId="02213EC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33" w:type="dxa"/>
            <w:gridSpan w:val="2"/>
            <w:tcBorders>
              <w:left w:val="single" w:sz="12" w:space="0" w:color="auto"/>
            </w:tcBorders>
            <w:shd w:val="clear" w:color="auto" w:fill="D9D9D9" w:themeFill="background1" w:themeFillShade="D9"/>
            <w:noWrap/>
            <w:hideMark/>
          </w:tcPr>
          <w:p w14:paraId="5072E8C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36%</w:t>
            </w:r>
          </w:p>
        </w:tc>
        <w:tc>
          <w:tcPr>
            <w:tcW w:w="721" w:type="dxa"/>
            <w:gridSpan w:val="2"/>
            <w:tcBorders>
              <w:right w:val="single" w:sz="12" w:space="0" w:color="auto"/>
            </w:tcBorders>
            <w:shd w:val="clear" w:color="auto" w:fill="D9D9D9" w:themeFill="background1" w:themeFillShade="D9"/>
            <w:noWrap/>
            <w:hideMark/>
          </w:tcPr>
          <w:p w14:paraId="635A18B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26" w:type="dxa"/>
            <w:gridSpan w:val="2"/>
            <w:tcBorders>
              <w:left w:val="single" w:sz="12" w:space="0" w:color="auto"/>
            </w:tcBorders>
            <w:shd w:val="clear" w:color="auto" w:fill="D9D9D9" w:themeFill="background1" w:themeFillShade="D9"/>
            <w:noWrap/>
            <w:hideMark/>
          </w:tcPr>
          <w:p w14:paraId="12738C0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50%</w:t>
            </w:r>
          </w:p>
        </w:tc>
        <w:tc>
          <w:tcPr>
            <w:tcW w:w="732" w:type="dxa"/>
            <w:gridSpan w:val="3"/>
            <w:shd w:val="clear" w:color="auto" w:fill="D9D9D9" w:themeFill="background1" w:themeFillShade="D9"/>
            <w:noWrap/>
            <w:hideMark/>
          </w:tcPr>
          <w:p w14:paraId="75CF0CE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43%</w:t>
            </w:r>
          </w:p>
        </w:tc>
        <w:tc>
          <w:tcPr>
            <w:tcW w:w="726" w:type="dxa"/>
            <w:gridSpan w:val="4"/>
            <w:shd w:val="clear" w:color="auto" w:fill="D9D9D9" w:themeFill="background1" w:themeFillShade="D9"/>
            <w:noWrap/>
            <w:hideMark/>
          </w:tcPr>
          <w:p w14:paraId="232EF48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37%</w:t>
            </w:r>
          </w:p>
        </w:tc>
        <w:tc>
          <w:tcPr>
            <w:tcW w:w="727" w:type="dxa"/>
            <w:gridSpan w:val="4"/>
            <w:tcBorders>
              <w:right w:val="single" w:sz="12" w:space="0" w:color="auto"/>
            </w:tcBorders>
            <w:shd w:val="clear" w:color="auto" w:fill="D9D9D9" w:themeFill="background1" w:themeFillShade="D9"/>
            <w:noWrap/>
            <w:hideMark/>
          </w:tcPr>
          <w:p w14:paraId="5B66B2A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7" w:type="dxa"/>
            <w:gridSpan w:val="4"/>
            <w:tcBorders>
              <w:left w:val="single" w:sz="12" w:space="0" w:color="auto"/>
            </w:tcBorders>
            <w:shd w:val="clear" w:color="auto" w:fill="D9D9D9" w:themeFill="background1" w:themeFillShade="D9"/>
            <w:noWrap/>
            <w:hideMark/>
          </w:tcPr>
          <w:p w14:paraId="0DDFCC6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7" w:type="dxa"/>
            <w:gridSpan w:val="3"/>
            <w:tcBorders>
              <w:right w:val="single" w:sz="12" w:space="0" w:color="auto"/>
            </w:tcBorders>
            <w:shd w:val="clear" w:color="auto" w:fill="D9D9D9" w:themeFill="background1" w:themeFillShade="D9"/>
            <w:noWrap/>
            <w:hideMark/>
          </w:tcPr>
          <w:p w14:paraId="5DB1D6F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42" w:type="dxa"/>
            <w:gridSpan w:val="2"/>
            <w:tcBorders>
              <w:left w:val="single" w:sz="12" w:space="0" w:color="auto"/>
            </w:tcBorders>
            <w:shd w:val="clear" w:color="auto" w:fill="D9D9D9" w:themeFill="background1" w:themeFillShade="D9"/>
            <w:noWrap/>
            <w:hideMark/>
          </w:tcPr>
          <w:p w14:paraId="0A91E25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7" w:type="dxa"/>
            <w:gridSpan w:val="2"/>
            <w:tcBorders>
              <w:right w:val="single" w:sz="12" w:space="0" w:color="auto"/>
            </w:tcBorders>
            <w:shd w:val="clear" w:color="auto" w:fill="D9D9D9" w:themeFill="background1" w:themeFillShade="D9"/>
            <w:noWrap/>
            <w:hideMark/>
          </w:tcPr>
          <w:p w14:paraId="19A4ADB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r>
      <w:tr w:rsidR="00A14B06" w:rsidRPr="00F06755" w14:paraId="74CC7363" w14:textId="77777777" w:rsidTr="008D6CCA">
        <w:trPr>
          <w:gridAfter w:val="2"/>
          <w:wAfter w:w="1311" w:type="dxa"/>
          <w:trHeight w:val="20"/>
        </w:trPr>
        <w:tc>
          <w:tcPr>
            <w:tcW w:w="419" w:type="dxa"/>
            <w:noWrap/>
            <w:vAlign w:val="center"/>
            <w:hideMark/>
          </w:tcPr>
          <w:p w14:paraId="44E299B7" w14:textId="77777777" w:rsidR="00A14B06" w:rsidRPr="00F06755" w:rsidRDefault="00A14B06" w:rsidP="009D5B7A">
            <w:pPr>
              <w:keepNext/>
              <w:spacing w:line="240" w:lineRule="auto"/>
              <w:contextualSpacing/>
              <w:rPr>
                <w:sz w:val="18"/>
                <w:szCs w:val="18"/>
              </w:rPr>
            </w:pPr>
            <w:r w:rsidRPr="00F06755">
              <w:rPr>
                <w:sz w:val="18"/>
                <w:szCs w:val="18"/>
              </w:rPr>
              <w:t>30</w:t>
            </w:r>
          </w:p>
        </w:tc>
        <w:tc>
          <w:tcPr>
            <w:tcW w:w="5556" w:type="dxa"/>
            <w:vAlign w:val="center"/>
            <w:hideMark/>
          </w:tcPr>
          <w:p w14:paraId="442FE715" w14:textId="77777777" w:rsidR="00A14B06" w:rsidRPr="00F06755" w:rsidRDefault="00A14B06" w:rsidP="009D5B7A">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hideMark/>
          </w:tcPr>
          <w:p w14:paraId="7CC0F62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3" w:type="dxa"/>
            <w:gridSpan w:val="2"/>
            <w:tcBorders>
              <w:left w:val="single" w:sz="12" w:space="0" w:color="auto"/>
            </w:tcBorders>
            <w:noWrap/>
            <w:hideMark/>
          </w:tcPr>
          <w:p w14:paraId="11B03B1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21" w:type="dxa"/>
            <w:gridSpan w:val="2"/>
            <w:tcBorders>
              <w:right w:val="single" w:sz="12" w:space="0" w:color="auto"/>
            </w:tcBorders>
            <w:noWrap/>
            <w:hideMark/>
          </w:tcPr>
          <w:p w14:paraId="30D7C43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6" w:type="dxa"/>
            <w:gridSpan w:val="2"/>
            <w:tcBorders>
              <w:left w:val="single" w:sz="12" w:space="0" w:color="auto"/>
            </w:tcBorders>
            <w:noWrap/>
            <w:hideMark/>
          </w:tcPr>
          <w:p w14:paraId="608E2F5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8%</w:t>
            </w:r>
          </w:p>
        </w:tc>
        <w:tc>
          <w:tcPr>
            <w:tcW w:w="732" w:type="dxa"/>
            <w:gridSpan w:val="3"/>
            <w:noWrap/>
            <w:hideMark/>
          </w:tcPr>
          <w:p w14:paraId="49BA1403"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26" w:type="dxa"/>
            <w:gridSpan w:val="4"/>
            <w:noWrap/>
            <w:hideMark/>
          </w:tcPr>
          <w:p w14:paraId="029E8BE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27" w:type="dxa"/>
            <w:gridSpan w:val="4"/>
            <w:tcBorders>
              <w:right w:val="single" w:sz="12" w:space="0" w:color="auto"/>
            </w:tcBorders>
            <w:noWrap/>
            <w:hideMark/>
          </w:tcPr>
          <w:p w14:paraId="176A34C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4"/>
            <w:tcBorders>
              <w:left w:val="single" w:sz="12" w:space="0" w:color="auto"/>
            </w:tcBorders>
            <w:noWrap/>
            <w:hideMark/>
          </w:tcPr>
          <w:p w14:paraId="6078571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37" w:type="dxa"/>
            <w:gridSpan w:val="3"/>
            <w:tcBorders>
              <w:right w:val="single" w:sz="12" w:space="0" w:color="auto"/>
            </w:tcBorders>
            <w:noWrap/>
            <w:hideMark/>
          </w:tcPr>
          <w:p w14:paraId="03B119A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42" w:type="dxa"/>
            <w:gridSpan w:val="2"/>
            <w:tcBorders>
              <w:left w:val="single" w:sz="12" w:space="0" w:color="auto"/>
            </w:tcBorders>
            <w:noWrap/>
            <w:hideMark/>
          </w:tcPr>
          <w:p w14:paraId="3C327D9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2"/>
            <w:tcBorders>
              <w:right w:val="single" w:sz="12" w:space="0" w:color="auto"/>
            </w:tcBorders>
            <w:noWrap/>
            <w:hideMark/>
          </w:tcPr>
          <w:p w14:paraId="7808630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r>
      <w:tr w:rsidR="00A14B06" w:rsidRPr="00F06755" w14:paraId="305A0299" w14:textId="77777777" w:rsidTr="008D6CCA">
        <w:trPr>
          <w:gridAfter w:val="2"/>
          <w:wAfter w:w="1311" w:type="dxa"/>
          <w:trHeight w:val="20"/>
        </w:trPr>
        <w:tc>
          <w:tcPr>
            <w:tcW w:w="419" w:type="dxa"/>
            <w:shd w:val="clear" w:color="auto" w:fill="D9D9D9" w:themeFill="background1" w:themeFillShade="D9"/>
            <w:noWrap/>
            <w:vAlign w:val="center"/>
            <w:hideMark/>
          </w:tcPr>
          <w:p w14:paraId="62738770" w14:textId="77777777" w:rsidR="00A14B06" w:rsidRPr="00F06755" w:rsidRDefault="00A14B06" w:rsidP="009D5B7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051FB1E0" w14:textId="77777777" w:rsidR="00A14B06" w:rsidRPr="00F06755" w:rsidRDefault="00A14B06" w:rsidP="009D5B7A">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hideMark/>
          </w:tcPr>
          <w:p w14:paraId="2BF79E3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57%</w:t>
            </w:r>
          </w:p>
        </w:tc>
        <w:tc>
          <w:tcPr>
            <w:tcW w:w="733" w:type="dxa"/>
            <w:gridSpan w:val="2"/>
            <w:tcBorders>
              <w:left w:val="single" w:sz="12" w:space="0" w:color="auto"/>
            </w:tcBorders>
            <w:shd w:val="clear" w:color="auto" w:fill="D9D9D9" w:themeFill="background1" w:themeFillShade="D9"/>
            <w:noWrap/>
            <w:hideMark/>
          </w:tcPr>
          <w:p w14:paraId="557D748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58%</w:t>
            </w:r>
          </w:p>
        </w:tc>
        <w:tc>
          <w:tcPr>
            <w:tcW w:w="721" w:type="dxa"/>
            <w:gridSpan w:val="2"/>
            <w:tcBorders>
              <w:right w:val="single" w:sz="12" w:space="0" w:color="auto"/>
            </w:tcBorders>
            <w:shd w:val="clear" w:color="auto" w:fill="D9D9D9" w:themeFill="background1" w:themeFillShade="D9"/>
            <w:noWrap/>
            <w:hideMark/>
          </w:tcPr>
          <w:p w14:paraId="48EC42F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57%</w:t>
            </w:r>
          </w:p>
        </w:tc>
        <w:tc>
          <w:tcPr>
            <w:tcW w:w="726" w:type="dxa"/>
            <w:gridSpan w:val="2"/>
            <w:tcBorders>
              <w:left w:val="single" w:sz="12" w:space="0" w:color="auto"/>
            </w:tcBorders>
            <w:shd w:val="clear" w:color="auto" w:fill="D9D9D9" w:themeFill="background1" w:themeFillShade="D9"/>
            <w:noWrap/>
            <w:hideMark/>
          </w:tcPr>
          <w:p w14:paraId="2AD3165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74%</w:t>
            </w:r>
          </w:p>
        </w:tc>
        <w:tc>
          <w:tcPr>
            <w:tcW w:w="732" w:type="dxa"/>
            <w:gridSpan w:val="3"/>
            <w:shd w:val="clear" w:color="auto" w:fill="D9D9D9" w:themeFill="background1" w:themeFillShade="D9"/>
            <w:noWrap/>
            <w:hideMark/>
          </w:tcPr>
          <w:p w14:paraId="7F0BE78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70%</w:t>
            </w:r>
          </w:p>
        </w:tc>
        <w:tc>
          <w:tcPr>
            <w:tcW w:w="726" w:type="dxa"/>
            <w:gridSpan w:val="4"/>
            <w:shd w:val="clear" w:color="auto" w:fill="D9D9D9" w:themeFill="background1" w:themeFillShade="D9"/>
            <w:noWrap/>
            <w:hideMark/>
          </w:tcPr>
          <w:p w14:paraId="06BF336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69%</w:t>
            </w:r>
          </w:p>
        </w:tc>
        <w:tc>
          <w:tcPr>
            <w:tcW w:w="727" w:type="dxa"/>
            <w:gridSpan w:val="4"/>
            <w:tcBorders>
              <w:right w:val="single" w:sz="12" w:space="0" w:color="auto"/>
            </w:tcBorders>
            <w:shd w:val="clear" w:color="auto" w:fill="D9D9D9" w:themeFill="background1" w:themeFillShade="D9"/>
            <w:noWrap/>
            <w:hideMark/>
          </w:tcPr>
          <w:p w14:paraId="7023401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37" w:type="dxa"/>
            <w:gridSpan w:val="4"/>
            <w:tcBorders>
              <w:left w:val="single" w:sz="12" w:space="0" w:color="auto"/>
            </w:tcBorders>
            <w:shd w:val="clear" w:color="auto" w:fill="D9D9D9" w:themeFill="background1" w:themeFillShade="D9"/>
            <w:noWrap/>
            <w:hideMark/>
          </w:tcPr>
          <w:p w14:paraId="135EBE7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55%</w:t>
            </w:r>
          </w:p>
        </w:tc>
        <w:tc>
          <w:tcPr>
            <w:tcW w:w="737" w:type="dxa"/>
            <w:gridSpan w:val="3"/>
            <w:tcBorders>
              <w:right w:val="single" w:sz="12" w:space="0" w:color="auto"/>
            </w:tcBorders>
            <w:shd w:val="clear" w:color="auto" w:fill="D9D9D9" w:themeFill="background1" w:themeFillShade="D9"/>
            <w:noWrap/>
            <w:hideMark/>
          </w:tcPr>
          <w:p w14:paraId="34BDF53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58%</w:t>
            </w:r>
          </w:p>
        </w:tc>
        <w:tc>
          <w:tcPr>
            <w:tcW w:w="742" w:type="dxa"/>
            <w:gridSpan w:val="2"/>
            <w:tcBorders>
              <w:left w:val="single" w:sz="12" w:space="0" w:color="auto"/>
            </w:tcBorders>
            <w:shd w:val="clear" w:color="auto" w:fill="D9D9D9" w:themeFill="background1" w:themeFillShade="D9"/>
            <w:noWrap/>
            <w:hideMark/>
          </w:tcPr>
          <w:p w14:paraId="7674D68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57%</w:t>
            </w:r>
          </w:p>
        </w:tc>
        <w:tc>
          <w:tcPr>
            <w:tcW w:w="737" w:type="dxa"/>
            <w:gridSpan w:val="2"/>
            <w:tcBorders>
              <w:right w:val="single" w:sz="12" w:space="0" w:color="auto"/>
            </w:tcBorders>
            <w:shd w:val="clear" w:color="auto" w:fill="D9D9D9" w:themeFill="background1" w:themeFillShade="D9"/>
            <w:noWrap/>
            <w:hideMark/>
          </w:tcPr>
          <w:p w14:paraId="7B56146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57%</w:t>
            </w:r>
          </w:p>
        </w:tc>
      </w:tr>
      <w:tr w:rsidR="00A14B06" w:rsidRPr="00F06755" w14:paraId="31216C3C" w14:textId="77777777" w:rsidTr="008D6CCA">
        <w:trPr>
          <w:gridAfter w:val="2"/>
          <w:wAfter w:w="1311" w:type="dxa"/>
          <w:trHeight w:val="20"/>
        </w:trPr>
        <w:tc>
          <w:tcPr>
            <w:tcW w:w="419" w:type="dxa"/>
            <w:noWrap/>
            <w:vAlign w:val="center"/>
            <w:hideMark/>
          </w:tcPr>
          <w:p w14:paraId="08226434" w14:textId="77777777" w:rsidR="00A14B06" w:rsidRPr="00F06755" w:rsidRDefault="00A14B06" w:rsidP="009D5B7A">
            <w:pPr>
              <w:keepNext/>
              <w:spacing w:line="240" w:lineRule="auto"/>
              <w:contextualSpacing/>
              <w:rPr>
                <w:sz w:val="18"/>
                <w:szCs w:val="18"/>
              </w:rPr>
            </w:pPr>
            <w:r w:rsidRPr="00F06755">
              <w:rPr>
                <w:sz w:val="18"/>
                <w:szCs w:val="18"/>
              </w:rPr>
              <w:t>32</w:t>
            </w:r>
          </w:p>
        </w:tc>
        <w:tc>
          <w:tcPr>
            <w:tcW w:w="5556" w:type="dxa"/>
            <w:vAlign w:val="center"/>
            <w:hideMark/>
          </w:tcPr>
          <w:p w14:paraId="2A6AD058" w14:textId="77777777" w:rsidR="00A14B06" w:rsidRPr="00F06755" w:rsidRDefault="00A14B06" w:rsidP="009D5B7A">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hideMark/>
          </w:tcPr>
          <w:p w14:paraId="5EC7954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c>
          <w:tcPr>
            <w:tcW w:w="733" w:type="dxa"/>
            <w:gridSpan w:val="2"/>
            <w:tcBorders>
              <w:left w:val="single" w:sz="12" w:space="0" w:color="auto"/>
            </w:tcBorders>
            <w:noWrap/>
            <w:hideMark/>
          </w:tcPr>
          <w:p w14:paraId="29B7F3A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28%</w:t>
            </w:r>
          </w:p>
        </w:tc>
        <w:tc>
          <w:tcPr>
            <w:tcW w:w="721" w:type="dxa"/>
            <w:gridSpan w:val="2"/>
            <w:tcBorders>
              <w:right w:val="single" w:sz="12" w:space="0" w:color="auto"/>
            </w:tcBorders>
            <w:noWrap/>
            <w:hideMark/>
          </w:tcPr>
          <w:p w14:paraId="110A51F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20%</w:t>
            </w:r>
          </w:p>
        </w:tc>
        <w:tc>
          <w:tcPr>
            <w:tcW w:w="726" w:type="dxa"/>
            <w:gridSpan w:val="2"/>
            <w:tcBorders>
              <w:left w:val="single" w:sz="12" w:space="0" w:color="auto"/>
            </w:tcBorders>
            <w:noWrap/>
            <w:hideMark/>
          </w:tcPr>
          <w:p w14:paraId="53F7287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47%</w:t>
            </w:r>
          </w:p>
        </w:tc>
        <w:tc>
          <w:tcPr>
            <w:tcW w:w="732" w:type="dxa"/>
            <w:gridSpan w:val="3"/>
            <w:noWrap/>
            <w:hideMark/>
          </w:tcPr>
          <w:p w14:paraId="4BD8AF8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26" w:type="dxa"/>
            <w:gridSpan w:val="4"/>
            <w:noWrap/>
            <w:hideMark/>
          </w:tcPr>
          <w:p w14:paraId="52D3AF4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27" w:type="dxa"/>
            <w:gridSpan w:val="4"/>
            <w:tcBorders>
              <w:right w:val="single" w:sz="12" w:space="0" w:color="auto"/>
            </w:tcBorders>
            <w:noWrap/>
            <w:hideMark/>
          </w:tcPr>
          <w:p w14:paraId="1DF7343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37" w:type="dxa"/>
            <w:gridSpan w:val="4"/>
            <w:tcBorders>
              <w:left w:val="single" w:sz="12" w:space="0" w:color="auto"/>
            </w:tcBorders>
            <w:noWrap/>
            <w:hideMark/>
          </w:tcPr>
          <w:p w14:paraId="2F9A250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c>
          <w:tcPr>
            <w:tcW w:w="737" w:type="dxa"/>
            <w:gridSpan w:val="3"/>
            <w:tcBorders>
              <w:right w:val="single" w:sz="12" w:space="0" w:color="auto"/>
            </w:tcBorders>
            <w:noWrap/>
            <w:hideMark/>
          </w:tcPr>
          <w:p w14:paraId="478A4BB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24%</w:t>
            </w:r>
          </w:p>
        </w:tc>
        <w:tc>
          <w:tcPr>
            <w:tcW w:w="742" w:type="dxa"/>
            <w:gridSpan w:val="2"/>
            <w:tcBorders>
              <w:left w:val="single" w:sz="12" w:space="0" w:color="auto"/>
            </w:tcBorders>
            <w:noWrap/>
            <w:hideMark/>
          </w:tcPr>
          <w:p w14:paraId="1F886A3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37" w:type="dxa"/>
            <w:gridSpan w:val="2"/>
            <w:tcBorders>
              <w:right w:val="single" w:sz="12" w:space="0" w:color="auto"/>
            </w:tcBorders>
            <w:noWrap/>
            <w:hideMark/>
          </w:tcPr>
          <w:p w14:paraId="4F60015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r>
      <w:tr w:rsidR="00A14B06" w:rsidRPr="00F06755" w14:paraId="4937182F" w14:textId="77777777" w:rsidTr="008D6CCA">
        <w:trPr>
          <w:gridAfter w:val="2"/>
          <w:wAfter w:w="1311" w:type="dxa"/>
          <w:trHeight w:val="20"/>
        </w:trPr>
        <w:tc>
          <w:tcPr>
            <w:tcW w:w="419" w:type="dxa"/>
            <w:shd w:val="clear" w:color="auto" w:fill="D9D9D9" w:themeFill="background1" w:themeFillShade="D9"/>
            <w:noWrap/>
            <w:vAlign w:val="center"/>
            <w:hideMark/>
          </w:tcPr>
          <w:p w14:paraId="6A4201A7" w14:textId="77777777" w:rsidR="00A14B06" w:rsidRPr="00F06755" w:rsidRDefault="00A14B06" w:rsidP="009D5B7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014644EE" w14:textId="77777777" w:rsidR="00A14B06" w:rsidRPr="00F06755" w:rsidRDefault="00A14B06" w:rsidP="009D5B7A">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hideMark/>
          </w:tcPr>
          <w:p w14:paraId="7FCF091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3" w:type="dxa"/>
            <w:gridSpan w:val="2"/>
            <w:tcBorders>
              <w:left w:val="single" w:sz="12" w:space="0" w:color="auto"/>
            </w:tcBorders>
            <w:shd w:val="clear" w:color="auto" w:fill="D9D9D9" w:themeFill="background1" w:themeFillShade="D9"/>
            <w:noWrap/>
            <w:hideMark/>
          </w:tcPr>
          <w:p w14:paraId="449CC51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21" w:type="dxa"/>
            <w:gridSpan w:val="2"/>
            <w:tcBorders>
              <w:right w:val="single" w:sz="12" w:space="0" w:color="auto"/>
            </w:tcBorders>
            <w:shd w:val="clear" w:color="auto" w:fill="D9D9D9" w:themeFill="background1" w:themeFillShade="D9"/>
            <w:noWrap/>
            <w:hideMark/>
          </w:tcPr>
          <w:p w14:paraId="4D430EC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6" w:type="dxa"/>
            <w:gridSpan w:val="2"/>
            <w:tcBorders>
              <w:left w:val="single" w:sz="12" w:space="0" w:color="auto"/>
            </w:tcBorders>
            <w:shd w:val="clear" w:color="auto" w:fill="D9D9D9" w:themeFill="background1" w:themeFillShade="D9"/>
            <w:noWrap/>
            <w:hideMark/>
          </w:tcPr>
          <w:p w14:paraId="2099C97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45%</w:t>
            </w:r>
          </w:p>
        </w:tc>
        <w:tc>
          <w:tcPr>
            <w:tcW w:w="732" w:type="dxa"/>
            <w:gridSpan w:val="3"/>
            <w:shd w:val="clear" w:color="auto" w:fill="D9D9D9" w:themeFill="background1" w:themeFillShade="D9"/>
            <w:noWrap/>
            <w:hideMark/>
          </w:tcPr>
          <w:p w14:paraId="46D1F14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26" w:type="dxa"/>
            <w:gridSpan w:val="4"/>
            <w:shd w:val="clear" w:color="auto" w:fill="D9D9D9" w:themeFill="background1" w:themeFillShade="D9"/>
            <w:noWrap/>
            <w:hideMark/>
          </w:tcPr>
          <w:p w14:paraId="7F21387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27" w:type="dxa"/>
            <w:gridSpan w:val="4"/>
            <w:tcBorders>
              <w:right w:val="single" w:sz="12" w:space="0" w:color="auto"/>
            </w:tcBorders>
            <w:shd w:val="clear" w:color="auto" w:fill="D9D9D9" w:themeFill="background1" w:themeFillShade="D9"/>
            <w:noWrap/>
            <w:hideMark/>
          </w:tcPr>
          <w:p w14:paraId="387FC54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10%</w:t>
            </w:r>
          </w:p>
        </w:tc>
        <w:tc>
          <w:tcPr>
            <w:tcW w:w="737" w:type="dxa"/>
            <w:gridSpan w:val="4"/>
            <w:tcBorders>
              <w:left w:val="single" w:sz="12" w:space="0" w:color="auto"/>
            </w:tcBorders>
            <w:shd w:val="clear" w:color="auto" w:fill="D9D9D9" w:themeFill="background1" w:themeFillShade="D9"/>
            <w:noWrap/>
            <w:hideMark/>
          </w:tcPr>
          <w:p w14:paraId="18C040D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7" w:type="dxa"/>
            <w:gridSpan w:val="3"/>
            <w:tcBorders>
              <w:right w:val="single" w:sz="12" w:space="0" w:color="auto"/>
            </w:tcBorders>
            <w:shd w:val="clear" w:color="auto" w:fill="D9D9D9" w:themeFill="background1" w:themeFillShade="D9"/>
            <w:noWrap/>
            <w:hideMark/>
          </w:tcPr>
          <w:p w14:paraId="228417E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42" w:type="dxa"/>
            <w:gridSpan w:val="2"/>
            <w:tcBorders>
              <w:left w:val="single" w:sz="12" w:space="0" w:color="auto"/>
            </w:tcBorders>
            <w:shd w:val="clear" w:color="auto" w:fill="D9D9D9" w:themeFill="background1" w:themeFillShade="D9"/>
            <w:noWrap/>
            <w:hideMark/>
          </w:tcPr>
          <w:p w14:paraId="4094C6D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37" w:type="dxa"/>
            <w:gridSpan w:val="2"/>
            <w:tcBorders>
              <w:right w:val="single" w:sz="12" w:space="0" w:color="auto"/>
            </w:tcBorders>
            <w:shd w:val="clear" w:color="auto" w:fill="D9D9D9" w:themeFill="background1" w:themeFillShade="D9"/>
            <w:noWrap/>
            <w:hideMark/>
          </w:tcPr>
          <w:p w14:paraId="269BFC9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r>
      <w:tr w:rsidR="00A14B06" w:rsidRPr="00F06755" w14:paraId="48986197" w14:textId="77777777" w:rsidTr="008D6CCA">
        <w:trPr>
          <w:gridAfter w:val="2"/>
          <w:wAfter w:w="1311" w:type="dxa"/>
          <w:trHeight w:val="20"/>
        </w:trPr>
        <w:tc>
          <w:tcPr>
            <w:tcW w:w="419" w:type="dxa"/>
            <w:noWrap/>
            <w:vAlign w:val="center"/>
            <w:hideMark/>
          </w:tcPr>
          <w:p w14:paraId="61A7944B" w14:textId="77777777" w:rsidR="00A14B06" w:rsidRPr="00F06755" w:rsidRDefault="00A14B06" w:rsidP="009D5B7A">
            <w:pPr>
              <w:keepNext/>
              <w:spacing w:line="240" w:lineRule="auto"/>
              <w:contextualSpacing/>
              <w:rPr>
                <w:sz w:val="18"/>
                <w:szCs w:val="18"/>
              </w:rPr>
            </w:pPr>
            <w:r w:rsidRPr="00F06755">
              <w:rPr>
                <w:sz w:val="18"/>
                <w:szCs w:val="18"/>
              </w:rPr>
              <w:t>34</w:t>
            </w:r>
          </w:p>
        </w:tc>
        <w:tc>
          <w:tcPr>
            <w:tcW w:w="5556" w:type="dxa"/>
            <w:vAlign w:val="center"/>
            <w:hideMark/>
          </w:tcPr>
          <w:p w14:paraId="74F0FD8D" w14:textId="77777777" w:rsidR="00A14B06" w:rsidRPr="00F06755" w:rsidRDefault="00A14B06" w:rsidP="009D5B7A">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hideMark/>
          </w:tcPr>
          <w:p w14:paraId="5C3BF12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33" w:type="dxa"/>
            <w:gridSpan w:val="2"/>
            <w:tcBorders>
              <w:left w:val="single" w:sz="12" w:space="0" w:color="auto"/>
            </w:tcBorders>
            <w:noWrap/>
            <w:hideMark/>
          </w:tcPr>
          <w:p w14:paraId="02A0150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c>
          <w:tcPr>
            <w:tcW w:w="721" w:type="dxa"/>
            <w:gridSpan w:val="2"/>
            <w:tcBorders>
              <w:right w:val="single" w:sz="12" w:space="0" w:color="auto"/>
            </w:tcBorders>
            <w:noWrap/>
            <w:hideMark/>
          </w:tcPr>
          <w:p w14:paraId="5252900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26" w:type="dxa"/>
            <w:gridSpan w:val="2"/>
            <w:tcBorders>
              <w:left w:val="single" w:sz="12" w:space="0" w:color="auto"/>
            </w:tcBorders>
            <w:noWrap/>
            <w:hideMark/>
          </w:tcPr>
          <w:p w14:paraId="446CD72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22%</w:t>
            </w:r>
          </w:p>
        </w:tc>
        <w:tc>
          <w:tcPr>
            <w:tcW w:w="732" w:type="dxa"/>
            <w:gridSpan w:val="3"/>
            <w:noWrap/>
            <w:hideMark/>
          </w:tcPr>
          <w:p w14:paraId="1E87E0B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26" w:type="dxa"/>
            <w:gridSpan w:val="4"/>
            <w:noWrap/>
            <w:hideMark/>
          </w:tcPr>
          <w:p w14:paraId="5DC5BB7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27" w:type="dxa"/>
            <w:gridSpan w:val="4"/>
            <w:tcBorders>
              <w:right w:val="single" w:sz="12" w:space="0" w:color="auto"/>
            </w:tcBorders>
            <w:noWrap/>
            <w:hideMark/>
          </w:tcPr>
          <w:p w14:paraId="05B62B1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34%</w:t>
            </w:r>
          </w:p>
        </w:tc>
        <w:tc>
          <w:tcPr>
            <w:tcW w:w="737" w:type="dxa"/>
            <w:gridSpan w:val="4"/>
            <w:tcBorders>
              <w:left w:val="single" w:sz="12" w:space="0" w:color="auto"/>
            </w:tcBorders>
            <w:noWrap/>
            <w:hideMark/>
          </w:tcPr>
          <w:p w14:paraId="389FB6D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32%</w:t>
            </w:r>
          </w:p>
        </w:tc>
        <w:tc>
          <w:tcPr>
            <w:tcW w:w="737" w:type="dxa"/>
            <w:gridSpan w:val="3"/>
            <w:tcBorders>
              <w:right w:val="single" w:sz="12" w:space="0" w:color="auto"/>
            </w:tcBorders>
            <w:noWrap/>
            <w:hideMark/>
          </w:tcPr>
          <w:p w14:paraId="6235693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42" w:type="dxa"/>
            <w:gridSpan w:val="2"/>
            <w:tcBorders>
              <w:left w:val="single" w:sz="12" w:space="0" w:color="auto"/>
            </w:tcBorders>
            <w:noWrap/>
            <w:hideMark/>
          </w:tcPr>
          <w:p w14:paraId="3612FF8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37" w:type="dxa"/>
            <w:gridSpan w:val="2"/>
            <w:tcBorders>
              <w:right w:val="single" w:sz="12" w:space="0" w:color="auto"/>
            </w:tcBorders>
            <w:noWrap/>
            <w:hideMark/>
          </w:tcPr>
          <w:p w14:paraId="11E2E5D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r>
      <w:tr w:rsidR="00A14B06" w:rsidRPr="00F06755" w14:paraId="39720344" w14:textId="77777777" w:rsidTr="008D6CCA">
        <w:trPr>
          <w:gridAfter w:val="2"/>
          <w:wAfter w:w="1311" w:type="dxa"/>
          <w:trHeight w:val="20"/>
        </w:trPr>
        <w:tc>
          <w:tcPr>
            <w:tcW w:w="419" w:type="dxa"/>
            <w:shd w:val="clear" w:color="auto" w:fill="D9D9D9" w:themeFill="background1" w:themeFillShade="D9"/>
            <w:noWrap/>
            <w:vAlign w:val="center"/>
            <w:hideMark/>
          </w:tcPr>
          <w:p w14:paraId="18E4BAB2" w14:textId="77777777" w:rsidR="00A14B06" w:rsidRPr="00F06755" w:rsidRDefault="00A14B06" w:rsidP="009D5B7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9DAF42A" w14:textId="77777777" w:rsidR="00A14B06" w:rsidRPr="00F06755" w:rsidRDefault="00A14B06" w:rsidP="009D5B7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hideMark/>
          </w:tcPr>
          <w:p w14:paraId="7FD5BD4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3" w:type="dxa"/>
            <w:gridSpan w:val="2"/>
            <w:tcBorders>
              <w:left w:val="single" w:sz="12" w:space="0" w:color="auto"/>
            </w:tcBorders>
            <w:shd w:val="clear" w:color="auto" w:fill="D9D9D9" w:themeFill="background1" w:themeFillShade="D9"/>
            <w:noWrap/>
            <w:hideMark/>
          </w:tcPr>
          <w:p w14:paraId="45CA6A3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1" w:type="dxa"/>
            <w:gridSpan w:val="2"/>
            <w:tcBorders>
              <w:right w:val="single" w:sz="12" w:space="0" w:color="auto"/>
            </w:tcBorders>
            <w:shd w:val="clear" w:color="auto" w:fill="D9D9D9" w:themeFill="background1" w:themeFillShade="D9"/>
            <w:noWrap/>
            <w:hideMark/>
          </w:tcPr>
          <w:p w14:paraId="01588BC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6" w:type="dxa"/>
            <w:gridSpan w:val="2"/>
            <w:tcBorders>
              <w:left w:val="single" w:sz="12" w:space="0" w:color="auto"/>
            </w:tcBorders>
            <w:shd w:val="clear" w:color="auto" w:fill="D9D9D9" w:themeFill="background1" w:themeFillShade="D9"/>
            <w:noWrap/>
            <w:hideMark/>
          </w:tcPr>
          <w:p w14:paraId="3CF7310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2" w:type="dxa"/>
            <w:gridSpan w:val="3"/>
            <w:shd w:val="clear" w:color="auto" w:fill="D9D9D9" w:themeFill="background1" w:themeFillShade="D9"/>
            <w:noWrap/>
            <w:hideMark/>
          </w:tcPr>
          <w:p w14:paraId="72219EC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26" w:type="dxa"/>
            <w:gridSpan w:val="4"/>
            <w:shd w:val="clear" w:color="auto" w:fill="D9D9D9" w:themeFill="background1" w:themeFillShade="D9"/>
            <w:noWrap/>
            <w:hideMark/>
          </w:tcPr>
          <w:p w14:paraId="0ED63D6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27" w:type="dxa"/>
            <w:gridSpan w:val="4"/>
            <w:tcBorders>
              <w:right w:val="single" w:sz="12" w:space="0" w:color="auto"/>
            </w:tcBorders>
            <w:shd w:val="clear" w:color="auto" w:fill="D9D9D9" w:themeFill="background1" w:themeFillShade="D9"/>
            <w:noWrap/>
            <w:hideMark/>
          </w:tcPr>
          <w:p w14:paraId="4BFE2F9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37" w:type="dxa"/>
            <w:gridSpan w:val="4"/>
            <w:tcBorders>
              <w:left w:val="single" w:sz="12" w:space="0" w:color="auto"/>
            </w:tcBorders>
            <w:shd w:val="clear" w:color="auto" w:fill="D9D9D9" w:themeFill="background1" w:themeFillShade="D9"/>
            <w:noWrap/>
            <w:hideMark/>
          </w:tcPr>
          <w:p w14:paraId="7173D2BF"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7" w:type="dxa"/>
            <w:gridSpan w:val="3"/>
            <w:tcBorders>
              <w:right w:val="single" w:sz="12" w:space="0" w:color="auto"/>
            </w:tcBorders>
            <w:shd w:val="clear" w:color="auto" w:fill="D9D9D9" w:themeFill="background1" w:themeFillShade="D9"/>
            <w:noWrap/>
            <w:hideMark/>
          </w:tcPr>
          <w:p w14:paraId="0368DA0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42" w:type="dxa"/>
            <w:gridSpan w:val="2"/>
            <w:tcBorders>
              <w:left w:val="single" w:sz="12" w:space="0" w:color="auto"/>
            </w:tcBorders>
            <w:shd w:val="clear" w:color="auto" w:fill="D9D9D9" w:themeFill="background1" w:themeFillShade="D9"/>
            <w:noWrap/>
            <w:hideMark/>
          </w:tcPr>
          <w:p w14:paraId="6880328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2"/>
            <w:tcBorders>
              <w:right w:val="single" w:sz="12" w:space="0" w:color="auto"/>
            </w:tcBorders>
            <w:shd w:val="clear" w:color="auto" w:fill="D9D9D9" w:themeFill="background1" w:themeFillShade="D9"/>
            <w:noWrap/>
            <w:hideMark/>
          </w:tcPr>
          <w:p w14:paraId="191E460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r>
      <w:tr w:rsidR="00A14B06" w:rsidRPr="00F06755" w14:paraId="6EF98C2C" w14:textId="77777777" w:rsidTr="008D6CCA">
        <w:trPr>
          <w:gridAfter w:val="2"/>
          <w:wAfter w:w="1311" w:type="dxa"/>
          <w:trHeight w:val="20"/>
        </w:trPr>
        <w:tc>
          <w:tcPr>
            <w:tcW w:w="419" w:type="dxa"/>
            <w:noWrap/>
            <w:vAlign w:val="center"/>
            <w:hideMark/>
          </w:tcPr>
          <w:p w14:paraId="65F4176D" w14:textId="77777777" w:rsidR="00A14B06" w:rsidRPr="00F06755" w:rsidRDefault="00A14B06" w:rsidP="009D5B7A">
            <w:pPr>
              <w:keepNext/>
              <w:spacing w:line="240" w:lineRule="auto"/>
              <w:contextualSpacing/>
              <w:rPr>
                <w:sz w:val="18"/>
                <w:szCs w:val="18"/>
              </w:rPr>
            </w:pPr>
            <w:r w:rsidRPr="00F06755">
              <w:rPr>
                <w:sz w:val="18"/>
                <w:szCs w:val="18"/>
              </w:rPr>
              <w:t>36</w:t>
            </w:r>
          </w:p>
        </w:tc>
        <w:tc>
          <w:tcPr>
            <w:tcW w:w="5556" w:type="dxa"/>
            <w:vAlign w:val="center"/>
            <w:hideMark/>
          </w:tcPr>
          <w:p w14:paraId="603394A0" w14:textId="77777777" w:rsidR="00A14B06" w:rsidRPr="00F06755" w:rsidRDefault="00A14B06" w:rsidP="009D5B7A">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hideMark/>
          </w:tcPr>
          <w:p w14:paraId="35D9AAC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28%</w:t>
            </w:r>
          </w:p>
        </w:tc>
        <w:tc>
          <w:tcPr>
            <w:tcW w:w="733" w:type="dxa"/>
            <w:gridSpan w:val="2"/>
            <w:tcBorders>
              <w:left w:val="single" w:sz="12" w:space="0" w:color="auto"/>
            </w:tcBorders>
            <w:noWrap/>
            <w:hideMark/>
          </w:tcPr>
          <w:p w14:paraId="7A792FF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30%</w:t>
            </w:r>
          </w:p>
        </w:tc>
        <w:tc>
          <w:tcPr>
            <w:tcW w:w="721" w:type="dxa"/>
            <w:gridSpan w:val="2"/>
            <w:tcBorders>
              <w:right w:val="single" w:sz="12" w:space="0" w:color="auto"/>
            </w:tcBorders>
            <w:noWrap/>
            <w:hideMark/>
          </w:tcPr>
          <w:p w14:paraId="16310B5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26" w:type="dxa"/>
            <w:gridSpan w:val="2"/>
            <w:tcBorders>
              <w:left w:val="single" w:sz="12" w:space="0" w:color="auto"/>
            </w:tcBorders>
            <w:noWrap/>
            <w:hideMark/>
          </w:tcPr>
          <w:p w14:paraId="728DCE5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32" w:type="dxa"/>
            <w:gridSpan w:val="3"/>
            <w:noWrap/>
            <w:hideMark/>
          </w:tcPr>
          <w:p w14:paraId="4530E9F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31%</w:t>
            </w:r>
          </w:p>
        </w:tc>
        <w:tc>
          <w:tcPr>
            <w:tcW w:w="726" w:type="dxa"/>
            <w:gridSpan w:val="4"/>
            <w:noWrap/>
            <w:hideMark/>
          </w:tcPr>
          <w:p w14:paraId="008CA25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c>
          <w:tcPr>
            <w:tcW w:w="727" w:type="dxa"/>
            <w:gridSpan w:val="4"/>
            <w:tcBorders>
              <w:right w:val="single" w:sz="12" w:space="0" w:color="auto"/>
            </w:tcBorders>
            <w:noWrap/>
            <w:hideMark/>
          </w:tcPr>
          <w:p w14:paraId="2E3CB5E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c>
          <w:tcPr>
            <w:tcW w:w="737" w:type="dxa"/>
            <w:gridSpan w:val="4"/>
            <w:tcBorders>
              <w:left w:val="single" w:sz="12" w:space="0" w:color="auto"/>
            </w:tcBorders>
            <w:noWrap/>
            <w:hideMark/>
          </w:tcPr>
          <w:p w14:paraId="6A1A3D2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33%</w:t>
            </w:r>
          </w:p>
        </w:tc>
        <w:tc>
          <w:tcPr>
            <w:tcW w:w="737" w:type="dxa"/>
            <w:gridSpan w:val="3"/>
            <w:tcBorders>
              <w:right w:val="single" w:sz="12" w:space="0" w:color="auto"/>
            </w:tcBorders>
            <w:noWrap/>
            <w:hideMark/>
          </w:tcPr>
          <w:p w14:paraId="0BA8B9E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26%</w:t>
            </w:r>
          </w:p>
        </w:tc>
        <w:tc>
          <w:tcPr>
            <w:tcW w:w="742" w:type="dxa"/>
            <w:gridSpan w:val="2"/>
            <w:tcBorders>
              <w:left w:val="single" w:sz="12" w:space="0" w:color="auto"/>
            </w:tcBorders>
            <w:noWrap/>
            <w:hideMark/>
          </w:tcPr>
          <w:p w14:paraId="62F1967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29%</w:t>
            </w:r>
          </w:p>
        </w:tc>
        <w:tc>
          <w:tcPr>
            <w:tcW w:w="737" w:type="dxa"/>
            <w:gridSpan w:val="2"/>
            <w:tcBorders>
              <w:right w:val="single" w:sz="12" w:space="0" w:color="auto"/>
            </w:tcBorders>
            <w:noWrap/>
            <w:hideMark/>
          </w:tcPr>
          <w:p w14:paraId="6925ECC7"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r>
      <w:tr w:rsidR="00A14B06" w:rsidRPr="00F06755" w14:paraId="46D6A206" w14:textId="77777777" w:rsidTr="008D6CCA">
        <w:trPr>
          <w:gridAfter w:val="2"/>
          <w:wAfter w:w="1311" w:type="dxa"/>
          <w:trHeight w:val="20"/>
        </w:trPr>
        <w:tc>
          <w:tcPr>
            <w:tcW w:w="419" w:type="dxa"/>
            <w:shd w:val="clear" w:color="auto" w:fill="D9D9D9" w:themeFill="background1" w:themeFillShade="D9"/>
            <w:noWrap/>
            <w:vAlign w:val="center"/>
            <w:hideMark/>
          </w:tcPr>
          <w:p w14:paraId="768353D1" w14:textId="77777777" w:rsidR="00A14B06" w:rsidRPr="00F06755" w:rsidRDefault="00A14B06" w:rsidP="009D5B7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27335F0E" w14:textId="77777777" w:rsidR="00A14B06" w:rsidRPr="00F06755" w:rsidRDefault="00A14B06" w:rsidP="009D5B7A">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hideMark/>
          </w:tcPr>
          <w:p w14:paraId="78D265B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33" w:type="dxa"/>
            <w:gridSpan w:val="2"/>
            <w:tcBorders>
              <w:left w:val="single" w:sz="12" w:space="0" w:color="auto"/>
            </w:tcBorders>
            <w:shd w:val="clear" w:color="auto" w:fill="D9D9D9" w:themeFill="background1" w:themeFillShade="D9"/>
            <w:noWrap/>
            <w:hideMark/>
          </w:tcPr>
          <w:p w14:paraId="3A95F2B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21" w:type="dxa"/>
            <w:gridSpan w:val="2"/>
            <w:tcBorders>
              <w:right w:val="single" w:sz="12" w:space="0" w:color="auto"/>
            </w:tcBorders>
            <w:shd w:val="clear" w:color="auto" w:fill="D9D9D9" w:themeFill="background1" w:themeFillShade="D9"/>
            <w:noWrap/>
            <w:hideMark/>
          </w:tcPr>
          <w:p w14:paraId="258CC4B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6" w:type="dxa"/>
            <w:gridSpan w:val="2"/>
            <w:tcBorders>
              <w:left w:val="single" w:sz="12" w:space="0" w:color="auto"/>
            </w:tcBorders>
            <w:shd w:val="clear" w:color="auto" w:fill="D9D9D9" w:themeFill="background1" w:themeFillShade="D9"/>
            <w:noWrap/>
            <w:hideMark/>
          </w:tcPr>
          <w:p w14:paraId="2463C52D"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32" w:type="dxa"/>
            <w:gridSpan w:val="3"/>
            <w:shd w:val="clear" w:color="auto" w:fill="D9D9D9" w:themeFill="background1" w:themeFillShade="D9"/>
            <w:noWrap/>
            <w:hideMark/>
          </w:tcPr>
          <w:p w14:paraId="22900C4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12%</w:t>
            </w:r>
          </w:p>
        </w:tc>
        <w:tc>
          <w:tcPr>
            <w:tcW w:w="726" w:type="dxa"/>
            <w:gridSpan w:val="4"/>
            <w:shd w:val="clear" w:color="auto" w:fill="D9D9D9" w:themeFill="background1" w:themeFillShade="D9"/>
            <w:noWrap/>
            <w:hideMark/>
          </w:tcPr>
          <w:p w14:paraId="0B335A0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27" w:type="dxa"/>
            <w:gridSpan w:val="4"/>
            <w:tcBorders>
              <w:right w:val="single" w:sz="12" w:space="0" w:color="auto"/>
            </w:tcBorders>
            <w:shd w:val="clear" w:color="auto" w:fill="D9D9D9" w:themeFill="background1" w:themeFillShade="D9"/>
            <w:noWrap/>
            <w:hideMark/>
          </w:tcPr>
          <w:p w14:paraId="4C11A9C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37" w:type="dxa"/>
            <w:gridSpan w:val="4"/>
            <w:tcBorders>
              <w:left w:val="single" w:sz="12" w:space="0" w:color="auto"/>
            </w:tcBorders>
            <w:shd w:val="clear" w:color="auto" w:fill="D9D9D9" w:themeFill="background1" w:themeFillShade="D9"/>
            <w:noWrap/>
            <w:hideMark/>
          </w:tcPr>
          <w:p w14:paraId="5CAA9B4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7" w:type="dxa"/>
            <w:gridSpan w:val="3"/>
            <w:tcBorders>
              <w:right w:val="single" w:sz="12" w:space="0" w:color="auto"/>
            </w:tcBorders>
            <w:shd w:val="clear" w:color="auto" w:fill="D9D9D9" w:themeFill="background1" w:themeFillShade="D9"/>
            <w:noWrap/>
            <w:hideMark/>
          </w:tcPr>
          <w:p w14:paraId="1813827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c>
          <w:tcPr>
            <w:tcW w:w="742" w:type="dxa"/>
            <w:gridSpan w:val="2"/>
            <w:tcBorders>
              <w:left w:val="single" w:sz="12" w:space="0" w:color="auto"/>
            </w:tcBorders>
            <w:shd w:val="clear" w:color="auto" w:fill="D9D9D9" w:themeFill="background1" w:themeFillShade="D9"/>
            <w:noWrap/>
            <w:hideMark/>
          </w:tcPr>
          <w:p w14:paraId="3F80748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2"/>
            <w:tcBorders>
              <w:right w:val="single" w:sz="12" w:space="0" w:color="auto"/>
            </w:tcBorders>
            <w:shd w:val="clear" w:color="auto" w:fill="D9D9D9" w:themeFill="background1" w:themeFillShade="D9"/>
            <w:noWrap/>
            <w:hideMark/>
          </w:tcPr>
          <w:p w14:paraId="3E04525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11%</w:t>
            </w:r>
          </w:p>
        </w:tc>
      </w:tr>
      <w:tr w:rsidR="00A14B06" w:rsidRPr="00F06755" w14:paraId="2411DAF0" w14:textId="77777777" w:rsidTr="008D6CCA">
        <w:trPr>
          <w:gridAfter w:val="2"/>
          <w:wAfter w:w="1311" w:type="dxa"/>
          <w:trHeight w:val="20"/>
        </w:trPr>
        <w:tc>
          <w:tcPr>
            <w:tcW w:w="419" w:type="dxa"/>
            <w:noWrap/>
            <w:vAlign w:val="center"/>
            <w:hideMark/>
          </w:tcPr>
          <w:p w14:paraId="3312ADA7" w14:textId="77777777" w:rsidR="00A14B06" w:rsidRPr="00F06755" w:rsidRDefault="00A14B06" w:rsidP="009D5B7A">
            <w:pPr>
              <w:keepNext/>
              <w:spacing w:line="240" w:lineRule="auto"/>
              <w:contextualSpacing/>
              <w:rPr>
                <w:sz w:val="18"/>
                <w:szCs w:val="18"/>
              </w:rPr>
            </w:pPr>
            <w:r w:rsidRPr="00F06755">
              <w:rPr>
                <w:sz w:val="18"/>
                <w:szCs w:val="18"/>
              </w:rPr>
              <w:t>38</w:t>
            </w:r>
          </w:p>
        </w:tc>
        <w:tc>
          <w:tcPr>
            <w:tcW w:w="5556" w:type="dxa"/>
            <w:vAlign w:val="center"/>
            <w:hideMark/>
          </w:tcPr>
          <w:p w14:paraId="6E9CA19A" w14:textId="77777777" w:rsidR="00A14B06" w:rsidRPr="00F06755" w:rsidRDefault="00A14B06" w:rsidP="009D5B7A">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hideMark/>
          </w:tcPr>
          <w:p w14:paraId="09F08B2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3" w:type="dxa"/>
            <w:gridSpan w:val="2"/>
            <w:tcBorders>
              <w:left w:val="single" w:sz="12" w:space="0" w:color="auto"/>
            </w:tcBorders>
            <w:noWrap/>
            <w:hideMark/>
          </w:tcPr>
          <w:p w14:paraId="6C173AE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15%</w:t>
            </w:r>
          </w:p>
        </w:tc>
        <w:tc>
          <w:tcPr>
            <w:tcW w:w="721" w:type="dxa"/>
            <w:gridSpan w:val="2"/>
            <w:tcBorders>
              <w:right w:val="single" w:sz="12" w:space="0" w:color="auto"/>
            </w:tcBorders>
            <w:noWrap/>
            <w:hideMark/>
          </w:tcPr>
          <w:p w14:paraId="523B5A5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6" w:type="dxa"/>
            <w:gridSpan w:val="2"/>
            <w:tcBorders>
              <w:left w:val="single" w:sz="12" w:space="0" w:color="auto"/>
            </w:tcBorders>
            <w:noWrap/>
            <w:hideMark/>
          </w:tcPr>
          <w:p w14:paraId="4A051B2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27%</w:t>
            </w:r>
          </w:p>
        </w:tc>
        <w:tc>
          <w:tcPr>
            <w:tcW w:w="732" w:type="dxa"/>
            <w:gridSpan w:val="3"/>
            <w:noWrap/>
            <w:hideMark/>
          </w:tcPr>
          <w:p w14:paraId="40EFDB2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23%</w:t>
            </w:r>
          </w:p>
        </w:tc>
        <w:tc>
          <w:tcPr>
            <w:tcW w:w="726" w:type="dxa"/>
            <w:gridSpan w:val="4"/>
            <w:noWrap/>
            <w:hideMark/>
          </w:tcPr>
          <w:p w14:paraId="4CB6FFD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27" w:type="dxa"/>
            <w:gridSpan w:val="4"/>
            <w:tcBorders>
              <w:right w:val="single" w:sz="12" w:space="0" w:color="auto"/>
            </w:tcBorders>
            <w:noWrap/>
            <w:hideMark/>
          </w:tcPr>
          <w:p w14:paraId="2380EBE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10%</w:t>
            </w:r>
          </w:p>
        </w:tc>
        <w:tc>
          <w:tcPr>
            <w:tcW w:w="737" w:type="dxa"/>
            <w:gridSpan w:val="4"/>
            <w:tcBorders>
              <w:left w:val="single" w:sz="12" w:space="0" w:color="auto"/>
            </w:tcBorders>
            <w:noWrap/>
            <w:hideMark/>
          </w:tcPr>
          <w:p w14:paraId="23E7349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7" w:type="dxa"/>
            <w:gridSpan w:val="3"/>
            <w:tcBorders>
              <w:right w:val="single" w:sz="12" w:space="0" w:color="auto"/>
            </w:tcBorders>
            <w:noWrap/>
            <w:hideMark/>
          </w:tcPr>
          <w:p w14:paraId="77D8803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42" w:type="dxa"/>
            <w:gridSpan w:val="2"/>
            <w:tcBorders>
              <w:left w:val="single" w:sz="12" w:space="0" w:color="auto"/>
            </w:tcBorders>
            <w:noWrap/>
            <w:hideMark/>
          </w:tcPr>
          <w:p w14:paraId="47BC444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c>
          <w:tcPr>
            <w:tcW w:w="737" w:type="dxa"/>
            <w:gridSpan w:val="2"/>
            <w:tcBorders>
              <w:right w:val="single" w:sz="12" w:space="0" w:color="auto"/>
            </w:tcBorders>
            <w:noWrap/>
            <w:hideMark/>
          </w:tcPr>
          <w:p w14:paraId="1C953B5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14%</w:t>
            </w:r>
          </w:p>
        </w:tc>
      </w:tr>
      <w:tr w:rsidR="00A14B06" w:rsidRPr="00F06755" w14:paraId="54E43B7E" w14:textId="77777777" w:rsidTr="008D6CCA">
        <w:trPr>
          <w:gridAfter w:val="2"/>
          <w:wAfter w:w="1311" w:type="dxa"/>
          <w:trHeight w:val="20"/>
        </w:trPr>
        <w:tc>
          <w:tcPr>
            <w:tcW w:w="419" w:type="dxa"/>
            <w:shd w:val="clear" w:color="auto" w:fill="D9D9D9" w:themeFill="background1" w:themeFillShade="D9"/>
            <w:noWrap/>
            <w:vAlign w:val="center"/>
            <w:hideMark/>
          </w:tcPr>
          <w:p w14:paraId="5C08DF5C" w14:textId="77777777" w:rsidR="00A14B06" w:rsidRPr="00F06755" w:rsidRDefault="00A14B06" w:rsidP="009D5B7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5B6DB2C6" w14:textId="77777777" w:rsidR="00A14B06" w:rsidRPr="00F06755" w:rsidRDefault="00A14B06" w:rsidP="009D5B7A">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hideMark/>
          </w:tcPr>
          <w:p w14:paraId="1A70346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3" w:type="dxa"/>
            <w:gridSpan w:val="2"/>
            <w:tcBorders>
              <w:left w:val="single" w:sz="12" w:space="0" w:color="auto"/>
            </w:tcBorders>
            <w:shd w:val="clear" w:color="auto" w:fill="D9D9D9" w:themeFill="background1" w:themeFillShade="D9"/>
            <w:noWrap/>
            <w:hideMark/>
          </w:tcPr>
          <w:p w14:paraId="5D97A23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1" w:type="dxa"/>
            <w:gridSpan w:val="2"/>
            <w:tcBorders>
              <w:right w:val="single" w:sz="12" w:space="0" w:color="auto"/>
            </w:tcBorders>
            <w:shd w:val="clear" w:color="auto" w:fill="D9D9D9" w:themeFill="background1" w:themeFillShade="D9"/>
            <w:noWrap/>
            <w:hideMark/>
          </w:tcPr>
          <w:p w14:paraId="1D3724C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26" w:type="dxa"/>
            <w:gridSpan w:val="2"/>
            <w:tcBorders>
              <w:left w:val="single" w:sz="12" w:space="0" w:color="auto"/>
            </w:tcBorders>
            <w:shd w:val="clear" w:color="auto" w:fill="D9D9D9" w:themeFill="background1" w:themeFillShade="D9"/>
            <w:noWrap/>
            <w:hideMark/>
          </w:tcPr>
          <w:p w14:paraId="678A7F0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32" w:type="dxa"/>
            <w:gridSpan w:val="3"/>
            <w:shd w:val="clear" w:color="auto" w:fill="D9D9D9" w:themeFill="background1" w:themeFillShade="D9"/>
            <w:noWrap/>
            <w:hideMark/>
          </w:tcPr>
          <w:p w14:paraId="4737BA6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28%</w:t>
            </w:r>
          </w:p>
        </w:tc>
        <w:tc>
          <w:tcPr>
            <w:tcW w:w="726" w:type="dxa"/>
            <w:gridSpan w:val="4"/>
            <w:shd w:val="clear" w:color="auto" w:fill="D9D9D9" w:themeFill="background1" w:themeFillShade="D9"/>
            <w:noWrap/>
            <w:hideMark/>
          </w:tcPr>
          <w:p w14:paraId="3FF70E95"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27" w:type="dxa"/>
            <w:gridSpan w:val="4"/>
            <w:tcBorders>
              <w:right w:val="single" w:sz="12" w:space="0" w:color="auto"/>
            </w:tcBorders>
            <w:shd w:val="clear" w:color="auto" w:fill="D9D9D9" w:themeFill="background1" w:themeFillShade="D9"/>
            <w:noWrap/>
            <w:hideMark/>
          </w:tcPr>
          <w:p w14:paraId="03F74C1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13%</w:t>
            </w:r>
          </w:p>
        </w:tc>
        <w:tc>
          <w:tcPr>
            <w:tcW w:w="737" w:type="dxa"/>
            <w:gridSpan w:val="4"/>
            <w:tcBorders>
              <w:left w:val="single" w:sz="12" w:space="0" w:color="auto"/>
            </w:tcBorders>
            <w:shd w:val="clear" w:color="auto" w:fill="D9D9D9" w:themeFill="background1" w:themeFillShade="D9"/>
            <w:noWrap/>
            <w:hideMark/>
          </w:tcPr>
          <w:p w14:paraId="412DC4C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7" w:type="dxa"/>
            <w:gridSpan w:val="3"/>
            <w:tcBorders>
              <w:right w:val="single" w:sz="12" w:space="0" w:color="auto"/>
            </w:tcBorders>
            <w:shd w:val="clear" w:color="auto" w:fill="D9D9D9" w:themeFill="background1" w:themeFillShade="D9"/>
            <w:noWrap/>
            <w:hideMark/>
          </w:tcPr>
          <w:p w14:paraId="13E3AEC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42" w:type="dxa"/>
            <w:gridSpan w:val="2"/>
            <w:tcBorders>
              <w:left w:val="single" w:sz="12" w:space="0" w:color="auto"/>
            </w:tcBorders>
            <w:shd w:val="clear" w:color="auto" w:fill="D9D9D9" w:themeFill="background1" w:themeFillShade="D9"/>
            <w:noWrap/>
            <w:hideMark/>
          </w:tcPr>
          <w:p w14:paraId="20B5255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21%</w:t>
            </w:r>
          </w:p>
        </w:tc>
        <w:tc>
          <w:tcPr>
            <w:tcW w:w="737" w:type="dxa"/>
            <w:gridSpan w:val="2"/>
            <w:tcBorders>
              <w:right w:val="single" w:sz="12" w:space="0" w:color="auto"/>
            </w:tcBorders>
            <w:shd w:val="clear" w:color="auto" w:fill="D9D9D9" w:themeFill="background1" w:themeFillShade="D9"/>
            <w:noWrap/>
            <w:hideMark/>
          </w:tcPr>
          <w:p w14:paraId="6066700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r>
      <w:tr w:rsidR="00A14B06" w:rsidRPr="00F06755" w14:paraId="02D3D2E7" w14:textId="77777777" w:rsidTr="008D6CCA">
        <w:trPr>
          <w:gridAfter w:val="2"/>
          <w:wAfter w:w="1311" w:type="dxa"/>
          <w:trHeight w:val="20"/>
        </w:trPr>
        <w:tc>
          <w:tcPr>
            <w:tcW w:w="419" w:type="dxa"/>
            <w:noWrap/>
            <w:vAlign w:val="center"/>
            <w:hideMark/>
          </w:tcPr>
          <w:p w14:paraId="52CB3C25" w14:textId="77777777" w:rsidR="00A14B06" w:rsidRPr="00F06755" w:rsidRDefault="00A14B06" w:rsidP="009D5B7A">
            <w:pPr>
              <w:keepNext/>
              <w:spacing w:line="240" w:lineRule="auto"/>
              <w:contextualSpacing/>
              <w:rPr>
                <w:sz w:val="18"/>
                <w:szCs w:val="18"/>
              </w:rPr>
            </w:pPr>
            <w:r w:rsidRPr="00F06755">
              <w:rPr>
                <w:sz w:val="18"/>
                <w:szCs w:val="18"/>
              </w:rPr>
              <w:t>40</w:t>
            </w:r>
          </w:p>
        </w:tc>
        <w:tc>
          <w:tcPr>
            <w:tcW w:w="5556" w:type="dxa"/>
            <w:vAlign w:val="center"/>
            <w:hideMark/>
          </w:tcPr>
          <w:p w14:paraId="59CF3C72" w14:textId="77777777" w:rsidR="00A14B06" w:rsidRPr="00F06755" w:rsidRDefault="00A14B06" w:rsidP="009D5B7A">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hideMark/>
          </w:tcPr>
          <w:p w14:paraId="7E4EB58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3" w:type="dxa"/>
            <w:gridSpan w:val="2"/>
            <w:tcBorders>
              <w:left w:val="single" w:sz="12" w:space="0" w:color="auto"/>
            </w:tcBorders>
            <w:noWrap/>
            <w:hideMark/>
          </w:tcPr>
          <w:p w14:paraId="2C98081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21" w:type="dxa"/>
            <w:gridSpan w:val="2"/>
            <w:tcBorders>
              <w:right w:val="single" w:sz="12" w:space="0" w:color="auto"/>
            </w:tcBorders>
            <w:noWrap/>
            <w:hideMark/>
          </w:tcPr>
          <w:p w14:paraId="5F7C205E"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26" w:type="dxa"/>
            <w:gridSpan w:val="2"/>
            <w:tcBorders>
              <w:left w:val="single" w:sz="12" w:space="0" w:color="auto"/>
            </w:tcBorders>
            <w:noWrap/>
            <w:hideMark/>
          </w:tcPr>
          <w:p w14:paraId="37F29C3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16%</w:t>
            </w:r>
          </w:p>
        </w:tc>
        <w:tc>
          <w:tcPr>
            <w:tcW w:w="732" w:type="dxa"/>
            <w:gridSpan w:val="3"/>
            <w:noWrap/>
            <w:hideMark/>
          </w:tcPr>
          <w:p w14:paraId="715F398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6" w:type="dxa"/>
            <w:gridSpan w:val="4"/>
            <w:noWrap/>
            <w:hideMark/>
          </w:tcPr>
          <w:p w14:paraId="6D2DCFB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27" w:type="dxa"/>
            <w:gridSpan w:val="4"/>
            <w:tcBorders>
              <w:right w:val="single" w:sz="12" w:space="0" w:color="auto"/>
            </w:tcBorders>
            <w:noWrap/>
            <w:hideMark/>
          </w:tcPr>
          <w:p w14:paraId="1185C49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18%</w:t>
            </w:r>
          </w:p>
        </w:tc>
        <w:tc>
          <w:tcPr>
            <w:tcW w:w="737" w:type="dxa"/>
            <w:gridSpan w:val="4"/>
            <w:tcBorders>
              <w:left w:val="single" w:sz="12" w:space="0" w:color="auto"/>
            </w:tcBorders>
            <w:noWrap/>
            <w:hideMark/>
          </w:tcPr>
          <w:p w14:paraId="53D3C87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7" w:type="dxa"/>
            <w:gridSpan w:val="3"/>
            <w:tcBorders>
              <w:right w:val="single" w:sz="12" w:space="0" w:color="auto"/>
            </w:tcBorders>
            <w:noWrap/>
            <w:hideMark/>
          </w:tcPr>
          <w:p w14:paraId="7EBE87D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c>
          <w:tcPr>
            <w:tcW w:w="742" w:type="dxa"/>
            <w:gridSpan w:val="2"/>
            <w:tcBorders>
              <w:left w:val="single" w:sz="12" w:space="0" w:color="auto"/>
            </w:tcBorders>
            <w:noWrap/>
            <w:hideMark/>
          </w:tcPr>
          <w:p w14:paraId="6E6E6B04"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19%</w:t>
            </w:r>
          </w:p>
        </w:tc>
        <w:tc>
          <w:tcPr>
            <w:tcW w:w="737" w:type="dxa"/>
            <w:gridSpan w:val="2"/>
            <w:tcBorders>
              <w:right w:val="single" w:sz="12" w:space="0" w:color="auto"/>
            </w:tcBorders>
            <w:noWrap/>
            <w:hideMark/>
          </w:tcPr>
          <w:p w14:paraId="1D0C7AE8"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17%</w:t>
            </w:r>
          </w:p>
        </w:tc>
      </w:tr>
      <w:tr w:rsidR="00A14B06" w:rsidRPr="00F06755" w14:paraId="51D9B1A6" w14:textId="77777777" w:rsidTr="008D6CCA">
        <w:trPr>
          <w:gridAfter w:val="2"/>
          <w:wAfter w:w="1311" w:type="dxa"/>
          <w:trHeight w:val="20"/>
        </w:trPr>
        <w:tc>
          <w:tcPr>
            <w:tcW w:w="419" w:type="dxa"/>
            <w:shd w:val="clear" w:color="auto" w:fill="D9D9D9" w:themeFill="background1" w:themeFillShade="D9"/>
            <w:noWrap/>
            <w:vAlign w:val="center"/>
            <w:hideMark/>
          </w:tcPr>
          <w:p w14:paraId="134E9960" w14:textId="77777777" w:rsidR="00A14B06" w:rsidRPr="00F06755" w:rsidRDefault="00A14B06" w:rsidP="009D5B7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495EA6DB" w14:textId="77777777" w:rsidR="00A14B06" w:rsidRPr="00F06755" w:rsidRDefault="00A14B06" w:rsidP="009D5B7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hideMark/>
          </w:tcPr>
          <w:p w14:paraId="4F340C2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48%</w:t>
            </w:r>
          </w:p>
        </w:tc>
        <w:tc>
          <w:tcPr>
            <w:tcW w:w="733" w:type="dxa"/>
            <w:gridSpan w:val="2"/>
            <w:tcBorders>
              <w:left w:val="single" w:sz="12" w:space="0" w:color="auto"/>
              <w:bottom w:val="single" w:sz="4" w:space="0" w:color="auto"/>
            </w:tcBorders>
            <w:shd w:val="clear" w:color="auto" w:fill="D9D9D9" w:themeFill="background1" w:themeFillShade="D9"/>
            <w:noWrap/>
            <w:hideMark/>
          </w:tcPr>
          <w:p w14:paraId="1AC22F6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42%</w:t>
            </w:r>
          </w:p>
        </w:tc>
        <w:tc>
          <w:tcPr>
            <w:tcW w:w="721" w:type="dxa"/>
            <w:gridSpan w:val="2"/>
            <w:tcBorders>
              <w:bottom w:val="single" w:sz="4" w:space="0" w:color="auto"/>
              <w:right w:val="single" w:sz="12" w:space="0" w:color="auto"/>
            </w:tcBorders>
            <w:shd w:val="clear" w:color="auto" w:fill="D9D9D9" w:themeFill="background1" w:themeFillShade="D9"/>
            <w:noWrap/>
            <w:hideMark/>
          </w:tcPr>
          <w:p w14:paraId="26A114A1"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53%</w:t>
            </w:r>
          </w:p>
        </w:tc>
        <w:tc>
          <w:tcPr>
            <w:tcW w:w="726" w:type="dxa"/>
            <w:gridSpan w:val="2"/>
            <w:tcBorders>
              <w:left w:val="single" w:sz="12" w:space="0" w:color="auto"/>
              <w:bottom w:val="single" w:sz="4" w:space="0" w:color="auto"/>
            </w:tcBorders>
            <w:shd w:val="clear" w:color="auto" w:fill="D9D9D9" w:themeFill="background1" w:themeFillShade="D9"/>
            <w:noWrap/>
            <w:hideMark/>
          </w:tcPr>
          <w:p w14:paraId="0CA11D4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35%</w:t>
            </w:r>
          </w:p>
        </w:tc>
        <w:tc>
          <w:tcPr>
            <w:tcW w:w="732" w:type="dxa"/>
            <w:gridSpan w:val="3"/>
            <w:tcBorders>
              <w:bottom w:val="single" w:sz="4" w:space="0" w:color="auto"/>
            </w:tcBorders>
            <w:shd w:val="clear" w:color="auto" w:fill="D9D9D9" w:themeFill="background1" w:themeFillShade="D9"/>
            <w:noWrap/>
            <w:hideMark/>
          </w:tcPr>
          <w:p w14:paraId="1BED4739"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39%</w:t>
            </w:r>
          </w:p>
        </w:tc>
        <w:tc>
          <w:tcPr>
            <w:tcW w:w="726" w:type="dxa"/>
            <w:gridSpan w:val="4"/>
            <w:tcBorders>
              <w:bottom w:val="single" w:sz="4" w:space="0" w:color="auto"/>
            </w:tcBorders>
            <w:shd w:val="clear" w:color="auto" w:fill="D9D9D9" w:themeFill="background1" w:themeFillShade="D9"/>
            <w:noWrap/>
            <w:hideMark/>
          </w:tcPr>
          <w:p w14:paraId="78D2170B"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46%</w:t>
            </w:r>
          </w:p>
        </w:tc>
        <w:tc>
          <w:tcPr>
            <w:tcW w:w="727" w:type="dxa"/>
            <w:gridSpan w:val="4"/>
            <w:tcBorders>
              <w:bottom w:val="single" w:sz="4" w:space="0" w:color="auto"/>
              <w:right w:val="single" w:sz="12" w:space="0" w:color="auto"/>
            </w:tcBorders>
            <w:shd w:val="clear" w:color="auto" w:fill="D9D9D9" w:themeFill="background1" w:themeFillShade="D9"/>
            <w:noWrap/>
            <w:hideMark/>
          </w:tcPr>
          <w:p w14:paraId="2ECAE9D2"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52%</w:t>
            </w:r>
          </w:p>
        </w:tc>
        <w:tc>
          <w:tcPr>
            <w:tcW w:w="737" w:type="dxa"/>
            <w:gridSpan w:val="4"/>
            <w:tcBorders>
              <w:left w:val="single" w:sz="12" w:space="0" w:color="auto"/>
              <w:bottom w:val="single" w:sz="4" w:space="0" w:color="auto"/>
            </w:tcBorders>
            <w:shd w:val="clear" w:color="auto" w:fill="D9D9D9" w:themeFill="background1" w:themeFillShade="D9"/>
            <w:noWrap/>
            <w:hideMark/>
          </w:tcPr>
          <w:p w14:paraId="3978FBA0"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42%</w:t>
            </w:r>
          </w:p>
        </w:tc>
        <w:tc>
          <w:tcPr>
            <w:tcW w:w="737" w:type="dxa"/>
            <w:gridSpan w:val="3"/>
            <w:tcBorders>
              <w:bottom w:val="single" w:sz="4" w:space="0" w:color="auto"/>
              <w:right w:val="single" w:sz="12" w:space="0" w:color="auto"/>
            </w:tcBorders>
            <w:shd w:val="clear" w:color="auto" w:fill="D9D9D9" w:themeFill="background1" w:themeFillShade="D9"/>
            <w:noWrap/>
            <w:hideMark/>
          </w:tcPr>
          <w:p w14:paraId="7159F6E6"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c>
          <w:tcPr>
            <w:tcW w:w="742" w:type="dxa"/>
            <w:gridSpan w:val="2"/>
            <w:tcBorders>
              <w:left w:val="single" w:sz="12" w:space="0" w:color="auto"/>
              <w:bottom w:val="single" w:sz="4" w:space="0" w:color="auto"/>
            </w:tcBorders>
            <w:shd w:val="clear" w:color="auto" w:fill="D9D9D9" w:themeFill="background1" w:themeFillShade="D9"/>
            <w:noWrap/>
            <w:hideMark/>
          </w:tcPr>
          <w:p w14:paraId="2361C43A"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46%</w:t>
            </w:r>
          </w:p>
        </w:tc>
        <w:tc>
          <w:tcPr>
            <w:tcW w:w="737" w:type="dxa"/>
            <w:gridSpan w:val="2"/>
            <w:tcBorders>
              <w:bottom w:val="single" w:sz="4" w:space="0" w:color="auto"/>
              <w:right w:val="single" w:sz="12" w:space="0" w:color="auto"/>
            </w:tcBorders>
            <w:shd w:val="clear" w:color="auto" w:fill="D9D9D9" w:themeFill="background1" w:themeFillShade="D9"/>
            <w:noWrap/>
            <w:hideMark/>
          </w:tcPr>
          <w:p w14:paraId="78B1A37C" w14:textId="77777777" w:rsidR="00A14B06" w:rsidRPr="009D5B7A" w:rsidRDefault="00A14B06" w:rsidP="009D5B7A">
            <w:pPr>
              <w:keepNext/>
              <w:spacing w:line="240" w:lineRule="auto"/>
              <w:contextualSpacing/>
              <w:jc w:val="center"/>
              <w:rPr>
                <w:rFonts w:cstheme="minorHAnsi"/>
                <w:sz w:val="18"/>
                <w:szCs w:val="18"/>
              </w:rPr>
            </w:pPr>
            <w:r w:rsidRPr="009D5B7A">
              <w:rPr>
                <w:rFonts w:cstheme="minorHAnsi"/>
                <w:sz w:val="18"/>
                <w:szCs w:val="18"/>
              </w:rPr>
              <w:t>49%</w:t>
            </w:r>
          </w:p>
        </w:tc>
      </w:tr>
      <w:tr w:rsidR="00A14B06" w:rsidRPr="00F06755" w14:paraId="483A5D35" w14:textId="77777777" w:rsidTr="008D6CCA">
        <w:trPr>
          <w:gridAfter w:val="2"/>
          <w:wAfter w:w="1311" w:type="dxa"/>
          <w:trHeight w:val="20"/>
        </w:trPr>
        <w:tc>
          <w:tcPr>
            <w:tcW w:w="419" w:type="dxa"/>
            <w:noWrap/>
            <w:vAlign w:val="center"/>
            <w:hideMark/>
          </w:tcPr>
          <w:p w14:paraId="278112D6" w14:textId="77777777" w:rsidR="00A14B06" w:rsidRPr="00F06755" w:rsidRDefault="00A14B06" w:rsidP="009D5B7A">
            <w:pPr>
              <w:spacing w:line="240" w:lineRule="auto"/>
              <w:contextualSpacing/>
              <w:rPr>
                <w:sz w:val="18"/>
                <w:szCs w:val="18"/>
              </w:rPr>
            </w:pPr>
            <w:r w:rsidRPr="00F06755">
              <w:rPr>
                <w:sz w:val="18"/>
                <w:szCs w:val="18"/>
              </w:rPr>
              <w:t>42</w:t>
            </w:r>
          </w:p>
        </w:tc>
        <w:tc>
          <w:tcPr>
            <w:tcW w:w="5556" w:type="dxa"/>
            <w:vAlign w:val="center"/>
            <w:hideMark/>
          </w:tcPr>
          <w:p w14:paraId="1DBC53F1" w14:textId="77777777" w:rsidR="00A14B06" w:rsidRPr="00F06755" w:rsidRDefault="00A14B06" w:rsidP="009D5B7A">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hideMark/>
          </w:tcPr>
          <w:p w14:paraId="5CED00DE"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42%</w:t>
            </w:r>
          </w:p>
        </w:tc>
        <w:tc>
          <w:tcPr>
            <w:tcW w:w="733" w:type="dxa"/>
            <w:gridSpan w:val="2"/>
            <w:tcBorders>
              <w:left w:val="single" w:sz="12" w:space="0" w:color="auto"/>
              <w:bottom w:val="single" w:sz="12" w:space="0" w:color="auto"/>
            </w:tcBorders>
            <w:noWrap/>
            <w:hideMark/>
          </w:tcPr>
          <w:p w14:paraId="0B4726F5"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36%</w:t>
            </w:r>
          </w:p>
        </w:tc>
        <w:tc>
          <w:tcPr>
            <w:tcW w:w="721" w:type="dxa"/>
            <w:gridSpan w:val="2"/>
            <w:tcBorders>
              <w:bottom w:val="single" w:sz="12" w:space="0" w:color="auto"/>
              <w:right w:val="single" w:sz="12" w:space="0" w:color="auto"/>
            </w:tcBorders>
            <w:noWrap/>
            <w:hideMark/>
          </w:tcPr>
          <w:p w14:paraId="43AE4478"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49%</w:t>
            </w:r>
          </w:p>
        </w:tc>
        <w:tc>
          <w:tcPr>
            <w:tcW w:w="726" w:type="dxa"/>
            <w:gridSpan w:val="2"/>
            <w:tcBorders>
              <w:left w:val="single" w:sz="12" w:space="0" w:color="auto"/>
              <w:bottom w:val="single" w:sz="12" w:space="0" w:color="auto"/>
            </w:tcBorders>
            <w:noWrap/>
            <w:hideMark/>
          </w:tcPr>
          <w:p w14:paraId="0F8583AB"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30%</w:t>
            </w:r>
          </w:p>
        </w:tc>
        <w:tc>
          <w:tcPr>
            <w:tcW w:w="732" w:type="dxa"/>
            <w:gridSpan w:val="3"/>
            <w:tcBorders>
              <w:bottom w:val="single" w:sz="12" w:space="0" w:color="auto"/>
            </w:tcBorders>
            <w:noWrap/>
            <w:hideMark/>
          </w:tcPr>
          <w:p w14:paraId="1018E2F5"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35%</w:t>
            </w:r>
          </w:p>
        </w:tc>
        <w:tc>
          <w:tcPr>
            <w:tcW w:w="726" w:type="dxa"/>
            <w:gridSpan w:val="4"/>
            <w:tcBorders>
              <w:bottom w:val="single" w:sz="12" w:space="0" w:color="auto"/>
            </w:tcBorders>
            <w:noWrap/>
            <w:hideMark/>
          </w:tcPr>
          <w:p w14:paraId="25C78E72"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40%</w:t>
            </w:r>
          </w:p>
        </w:tc>
        <w:tc>
          <w:tcPr>
            <w:tcW w:w="727" w:type="dxa"/>
            <w:gridSpan w:val="4"/>
            <w:tcBorders>
              <w:bottom w:val="single" w:sz="12" w:space="0" w:color="auto"/>
              <w:right w:val="single" w:sz="12" w:space="0" w:color="auto"/>
            </w:tcBorders>
            <w:noWrap/>
            <w:hideMark/>
          </w:tcPr>
          <w:p w14:paraId="73B08327"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47%</w:t>
            </w:r>
          </w:p>
        </w:tc>
        <w:tc>
          <w:tcPr>
            <w:tcW w:w="737" w:type="dxa"/>
            <w:gridSpan w:val="4"/>
            <w:tcBorders>
              <w:left w:val="single" w:sz="12" w:space="0" w:color="auto"/>
              <w:bottom w:val="single" w:sz="12" w:space="0" w:color="auto"/>
            </w:tcBorders>
            <w:noWrap/>
            <w:hideMark/>
          </w:tcPr>
          <w:p w14:paraId="55A463E8"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40%</w:t>
            </w:r>
          </w:p>
        </w:tc>
        <w:tc>
          <w:tcPr>
            <w:tcW w:w="737" w:type="dxa"/>
            <w:gridSpan w:val="3"/>
            <w:tcBorders>
              <w:bottom w:val="single" w:sz="12" w:space="0" w:color="auto"/>
              <w:right w:val="single" w:sz="12" w:space="0" w:color="auto"/>
            </w:tcBorders>
            <w:noWrap/>
            <w:hideMark/>
          </w:tcPr>
          <w:p w14:paraId="1E99951F"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43%</w:t>
            </w:r>
          </w:p>
        </w:tc>
        <w:tc>
          <w:tcPr>
            <w:tcW w:w="742" w:type="dxa"/>
            <w:gridSpan w:val="2"/>
            <w:tcBorders>
              <w:left w:val="single" w:sz="12" w:space="0" w:color="auto"/>
              <w:bottom w:val="single" w:sz="12" w:space="0" w:color="auto"/>
            </w:tcBorders>
            <w:noWrap/>
            <w:hideMark/>
          </w:tcPr>
          <w:p w14:paraId="04FA97F0"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41%</w:t>
            </w:r>
          </w:p>
        </w:tc>
        <w:tc>
          <w:tcPr>
            <w:tcW w:w="737" w:type="dxa"/>
            <w:gridSpan w:val="2"/>
            <w:tcBorders>
              <w:bottom w:val="single" w:sz="12" w:space="0" w:color="auto"/>
              <w:right w:val="single" w:sz="12" w:space="0" w:color="auto"/>
            </w:tcBorders>
            <w:noWrap/>
            <w:hideMark/>
          </w:tcPr>
          <w:p w14:paraId="1CA38537" w14:textId="77777777" w:rsidR="00A14B06" w:rsidRPr="009D5B7A" w:rsidRDefault="00A14B06" w:rsidP="009D5B7A">
            <w:pPr>
              <w:spacing w:line="240" w:lineRule="auto"/>
              <w:contextualSpacing/>
              <w:jc w:val="center"/>
              <w:rPr>
                <w:rFonts w:cstheme="minorHAnsi"/>
                <w:sz w:val="18"/>
                <w:szCs w:val="18"/>
              </w:rPr>
            </w:pPr>
            <w:r w:rsidRPr="009D5B7A">
              <w:rPr>
                <w:rFonts w:cstheme="minorHAnsi"/>
                <w:sz w:val="18"/>
                <w:szCs w:val="18"/>
              </w:rPr>
              <w:t>43%</w:t>
            </w:r>
          </w:p>
        </w:tc>
      </w:tr>
      <w:tr w:rsidR="00A14B06" w:rsidRPr="00A3656D" w14:paraId="1DF3A1CE" w14:textId="77777777" w:rsidTr="001104FC">
        <w:trPr>
          <w:gridAfter w:val="2"/>
          <w:wAfter w:w="1311" w:type="dxa"/>
          <w:trHeight w:val="20"/>
        </w:trPr>
        <w:tc>
          <w:tcPr>
            <w:tcW w:w="419" w:type="dxa"/>
            <w:tcBorders>
              <w:bottom w:val="nil"/>
            </w:tcBorders>
            <w:noWrap/>
            <w:hideMark/>
          </w:tcPr>
          <w:p w14:paraId="02168603" w14:textId="77777777" w:rsidR="00A14B06" w:rsidRPr="00A3656D" w:rsidRDefault="00A14B06" w:rsidP="005A1637">
            <w:pPr>
              <w:keepNext/>
              <w:spacing w:line="240" w:lineRule="auto"/>
              <w:contextualSpacing/>
              <w:rPr>
                <w:sz w:val="16"/>
                <w:szCs w:val="16"/>
              </w:rPr>
            </w:pPr>
          </w:p>
        </w:tc>
        <w:tc>
          <w:tcPr>
            <w:tcW w:w="5556" w:type="dxa"/>
            <w:vMerge w:val="restart"/>
            <w:noWrap/>
            <w:hideMark/>
          </w:tcPr>
          <w:p w14:paraId="351FC6B4" w14:textId="77777777" w:rsidR="00A14B06" w:rsidRDefault="00A14B06" w:rsidP="005A1637">
            <w:pPr>
              <w:pStyle w:val="Beschriftung"/>
              <w:rPr>
                <w:sz w:val="16"/>
                <w:szCs w:val="16"/>
              </w:rPr>
            </w:pPr>
            <w:bookmarkStart w:id="112" w:name="_Toc217304410"/>
            <w:r w:rsidRPr="00B67BE3">
              <w:t xml:space="preserve">Tabelle </w:t>
            </w:r>
            <w:fldSimple w:instr=" STYLEREF 1 \s ">
              <w:r>
                <w:rPr>
                  <w:noProof/>
                </w:rPr>
                <w:t>6</w:t>
              </w:r>
            </w:fldSimple>
            <w:r w:rsidRPr="00B67BE3">
              <w:t>.</w:t>
            </w:r>
            <w:fldSimple w:instr=" SEQ Tabelle \* ARABIC \s 1 ">
              <w:r>
                <w:rPr>
                  <w:noProof/>
                </w:rPr>
                <w:t>2</w:t>
              </w:r>
            </w:fldSimple>
            <w:r w:rsidRPr="00B67BE3">
              <w:tab/>
            </w:r>
            <w:r>
              <w:t>Zielgruppe 18-70-Jährige: individuelle Bedeutung der Mythen für eigenen Cannabisumgang, soziodemografisch</w:t>
            </w:r>
            <w:bookmarkEnd w:id="112"/>
          </w:p>
          <w:p w14:paraId="1F16C847" w14:textId="77777777" w:rsidR="00A14B06" w:rsidRPr="00A3656D" w:rsidRDefault="00A14B06" w:rsidP="005A1637">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480E10F4" w14:textId="77777777" w:rsidR="00A14B06" w:rsidRPr="00A3656D" w:rsidRDefault="00A14B06" w:rsidP="005A1637">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5EAD2D37" w14:textId="77777777" w:rsidR="00A14B06" w:rsidRPr="00A3656D" w:rsidRDefault="00A14B06" w:rsidP="005A1637">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34AC893F" w14:textId="77777777" w:rsidR="00A14B06" w:rsidRPr="00A3656D" w:rsidRDefault="00A14B06" w:rsidP="005A1637">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5A1A0FCD" w14:textId="77777777" w:rsidR="00A14B06" w:rsidRPr="00A3656D" w:rsidRDefault="00A14B06" w:rsidP="005A1637">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34DD041D" w14:textId="77777777" w:rsidR="00A14B06" w:rsidRPr="00A3656D" w:rsidRDefault="00A14B06" w:rsidP="005A1637">
            <w:pPr>
              <w:keepNext/>
              <w:spacing w:line="240" w:lineRule="auto"/>
              <w:contextualSpacing/>
              <w:rPr>
                <w:sz w:val="16"/>
                <w:szCs w:val="16"/>
              </w:rPr>
            </w:pPr>
            <w:r>
              <w:rPr>
                <w:sz w:val="16"/>
                <w:szCs w:val="16"/>
              </w:rPr>
              <w:t>Ort, Einwohner</w:t>
            </w:r>
          </w:p>
        </w:tc>
      </w:tr>
      <w:tr w:rsidR="00A14B06" w:rsidRPr="00A3656D" w14:paraId="560181A9" w14:textId="77777777" w:rsidTr="001104FC">
        <w:trPr>
          <w:gridAfter w:val="2"/>
          <w:wAfter w:w="1311" w:type="dxa"/>
          <w:trHeight w:val="20"/>
        </w:trPr>
        <w:tc>
          <w:tcPr>
            <w:tcW w:w="419" w:type="dxa"/>
            <w:tcBorders>
              <w:top w:val="nil"/>
            </w:tcBorders>
            <w:noWrap/>
            <w:vAlign w:val="bottom"/>
            <w:hideMark/>
          </w:tcPr>
          <w:p w14:paraId="26932A70" w14:textId="77777777" w:rsidR="00A14B06" w:rsidRPr="00A3656D" w:rsidRDefault="00A14B06" w:rsidP="00022FE8">
            <w:pPr>
              <w:keepNext/>
              <w:spacing w:line="240" w:lineRule="auto"/>
              <w:contextualSpacing/>
              <w:rPr>
                <w:sz w:val="16"/>
                <w:szCs w:val="16"/>
              </w:rPr>
            </w:pPr>
            <w:r w:rsidRPr="00A3656D">
              <w:rPr>
                <w:sz w:val="16"/>
                <w:szCs w:val="16"/>
              </w:rPr>
              <w:t>Nr.</w:t>
            </w:r>
          </w:p>
        </w:tc>
        <w:tc>
          <w:tcPr>
            <w:tcW w:w="5556" w:type="dxa"/>
            <w:vMerge/>
            <w:vAlign w:val="bottom"/>
            <w:hideMark/>
          </w:tcPr>
          <w:p w14:paraId="76CFD2EA" w14:textId="77777777" w:rsidR="00A14B06" w:rsidRPr="00A3656D" w:rsidRDefault="00A14B06" w:rsidP="00022FE8">
            <w:pPr>
              <w:keepNext/>
              <w:spacing w:line="240" w:lineRule="auto"/>
              <w:contextualSpacing/>
              <w:rPr>
                <w:sz w:val="16"/>
                <w:szCs w:val="16"/>
              </w:rPr>
            </w:pPr>
          </w:p>
        </w:tc>
        <w:tc>
          <w:tcPr>
            <w:tcW w:w="673" w:type="dxa"/>
            <w:tcBorders>
              <w:top w:val="nil"/>
              <w:right w:val="single" w:sz="12" w:space="0" w:color="auto"/>
            </w:tcBorders>
            <w:vAlign w:val="bottom"/>
            <w:hideMark/>
          </w:tcPr>
          <w:p w14:paraId="1DDB5F1C" w14:textId="77777777" w:rsidR="00A14B06" w:rsidRPr="00A3656D" w:rsidRDefault="00A14B06" w:rsidP="00022FE8">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Punkte</w:t>
            </w:r>
          </w:p>
        </w:tc>
        <w:tc>
          <w:tcPr>
            <w:tcW w:w="733" w:type="dxa"/>
            <w:gridSpan w:val="2"/>
            <w:tcBorders>
              <w:top w:val="nil"/>
              <w:left w:val="single" w:sz="12" w:space="0" w:color="auto"/>
            </w:tcBorders>
            <w:vAlign w:val="bottom"/>
            <w:hideMark/>
          </w:tcPr>
          <w:p w14:paraId="03DC71A5" w14:textId="77777777" w:rsidR="00A14B06" w:rsidRPr="00A3656D" w:rsidRDefault="00A14B06" w:rsidP="00022FE8">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Punkte</w:t>
            </w:r>
          </w:p>
        </w:tc>
        <w:tc>
          <w:tcPr>
            <w:tcW w:w="721" w:type="dxa"/>
            <w:gridSpan w:val="2"/>
            <w:tcBorders>
              <w:top w:val="nil"/>
              <w:right w:val="single" w:sz="12" w:space="0" w:color="auto"/>
            </w:tcBorders>
            <w:vAlign w:val="bottom"/>
            <w:hideMark/>
          </w:tcPr>
          <w:p w14:paraId="3B006A75" w14:textId="77777777" w:rsidR="00A14B06" w:rsidRPr="00A3656D" w:rsidRDefault="00A14B06" w:rsidP="00022FE8">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Punkte</w:t>
            </w:r>
          </w:p>
        </w:tc>
        <w:tc>
          <w:tcPr>
            <w:tcW w:w="726" w:type="dxa"/>
            <w:gridSpan w:val="2"/>
            <w:tcBorders>
              <w:top w:val="nil"/>
              <w:left w:val="single" w:sz="12" w:space="0" w:color="auto"/>
            </w:tcBorders>
            <w:vAlign w:val="bottom"/>
            <w:hideMark/>
          </w:tcPr>
          <w:p w14:paraId="1A00E818" w14:textId="77777777" w:rsidR="00A14B06" w:rsidRPr="00A3656D" w:rsidRDefault="00A14B06" w:rsidP="00022FE8">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Punkte</w:t>
            </w:r>
          </w:p>
        </w:tc>
        <w:tc>
          <w:tcPr>
            <w:tcW w:w="732" w:type="dxa"/>
            <w:gridSpan w:val="3"/>
            <w:tcBorders>
              <w:top w:val="nil"/>
            </w:tcBorders>
            <w:vAlign w:val="bottom"/>
            <w:hideMark/>
          </w:tcPr>
          <w:p w14:paraId="2FD48F2D" w14:textId="77777777" w:rsidR="00A14B06" w:rsidRPr="00A3656D" w:rsidRDefault="00A14B06" w:rsidP="00022FE8">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Punkte</w:t>
            </w:r>
          </w:p>
        </w:tc>
        <w:tc>
          <w:tcPr>
            <w:tcW w:w="726" w:type="dxa"/>
            <w:gridSpan w:val="4"/>
            <w:tcBorders>
              <w:top w:val="nil"/>
            </w:tcBorders>
            <w:vAlign w:val="bottom"/>
            <w:hideMark/>
          </w:tcPr>
          <w:p w14:paraId="08857C81" w14:textId="77777777" w:rsidR="00A14B06" w:rsidRPr="00A3656D" w:rsidRDefault="00A14B06" w:rsidP="00022FE8">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Punkte</w:t>
            </w:r>
          </w:p>
        </w:tc>
        <w:tc>
          <w:tcPr>
            <w:tcW w:w="727" w:type="dxa"/>
            <w:gridSpan w:val="4"/>
            <w:tcBorders>
              <w:top w:val="nil"/>
              <w:right w:val="single" w:sz="12" w:space="0" w:color="auto"/>
            </w:tcBorders>
            <w:vAlign w:val="bottom"/>
            <w:hideMark/>
          </w:tcPr>
          <w:p w14:paraId="04061B76" w14:textId="77777777" w:rsidR="00A14B06" w:rsidRPr="00A3656D" w:rsidRDefault="00A14B06" w:rsidP="00022FE8">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Punkte</w:t>
            </w:r>
          </w:p>
        </w:tc>
        <w:tc>
          <w:tcPr>
            <w:tcW w:w="737" w:type="dxa"/>
            <w:gridSpan w:val="4"/>
            <w:tcBorders>
              <w:top w:val="nil"/>
              <w:left w:val="single" w:sz="12" w:space="0" w:color="auto"/>
            </w:tcBorders>
            <w:vAlign w:val="bottom"/>
            <w:hideMark/>
          </w:tcPr>
          <w:p w14:paraId="795832FD" w14:textId="77777777" w:rsidR="00A14B06" w:rsidRPr="00A3656D" w:rsidRDefault="00A14B06" w:rsidP="00022FE8">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Punkte</w:t>
            </w:r>
          </w:p>
        </w:tc>
        <w:tc>
          <w:tcPr>
            <w:tcW w:w="737" w:type="dxa"/>
            <w:gridSpan w:val="3"/>
            <w:tcBorders>
              <w:top w:val="nil"/>
              <w:right w:val="single" w:sz="12" w:space="0" w:color="auto"/>
            </w:tcBorders>
            <w:vAlign w:val="bottom"/>
            <w:hideMark/>
          </w:tcPr>
          <w:p w14:paraId="47A90BCC" w14:textId="77777777" w:rsidR="00A14B06" w:rsidRPr="00A3656D" w:rsidRDefault="00A14B06" w:rsidP="00022FE8">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Punkte</w:t>
            </w:r>
          </w:p>
        </w:tc>
        <w:tc>
          <w:tcPr>
            <w:tcW w:w="742" w:type="dxa"/>
            <w:gridSpan w:val="2"/>
            <w:tcBorders>
              <w:top w:val="nil"/>
              <w:left w:val="single" w:sz="12" w:space="0" w:color="auto"/>
            </w:tcBorders>
            <w:vAlign w:val="bottom"/>
            <w:hideMark/>
          </w:tcPr>
          <w:p w14:paraId="3B365C90" w14:textId="77777777" w:rsidR="00A14B06" w:rsidRPr="00A3656D" w:rsidRDefault="00A14B06" w:rsidP="00022FE8">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Punkte</w:t>
            </w:r>
          </w:p>
        </w:tc>
        <w:tc>
          <w:tcPr>
            <w:tcW w:w="737" w:type="dxa"/>
            <w:gridSpan w:val="2"/>
            <w:tcBorders>
              <w:top w:val="nil"/>
              <w:right w:val="single" w:sz="12" w:space="0" w:color="auto"/>
            </w:tcBorders>
            <w:vAlign w:val="bottom"/>
            <w:hideMark/>
          </w:tcPr>
          <w:p w14:paraId="2F89D6C8" w14:textId="77777777" w:rsidR="00A14B06" w:rsidRPr="00A3656D" w:rsidRDefault="00A14B06" w:rsidP="00022FE8">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Punkte</w:t>
            </w:r>
          </w:p>
        </w:tc>
      </w:tr>
      <w:tr w:rsidR="00A14B06" w:rsidRPr="00F06755" w14:paraId="3CCB2A2D" w14:textId="77777777" w:rsidTr="008D6CCA">
        <w:trPr>
          <w:gridAfter w:val="2"/>
          <w:wAfter w:w="1311" w:type="dxa"/>
          <w:trHeight w:val="20"/>
        </w:trPr>
        <w:tc>
          <w:tcPr>
            <w:tcW w:w="419" w:type="dxa"/>
            <w:shd w:val="clear" w:color="auto" w:fill="D9D9D9" w:themeFill="background1" w:themeFillShade="D9"/>
            <w:noWrap/>
            <w:vAlign w:val="center"/>
            <w:hideMark/>
          </w:tcPr>
          <w:p w14:paraId="12D8036B" w14:textId="77777777" w:rsidR="00A14B06" w:rsidRPr="00F06755" w:rsidRDefault="00A14B06" w:rsidP="000006EE">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0407DD3E" w14:textId="77777777" w:rsidR="00A14B06" w:rsidRPr="00F06755" w:rsidRDefault="00A14B06" w:rsidP="000006EE">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3CBF3DE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0FB7CC5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19263F1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47</w:t>
            </w:r>
          </w:p>
        </w:tc>
        <w:tc>
          <w:tcPr>
            <w:tcW w:w="726" w:type="dxa"/>
            <w:gridSpan w:val="2"/>
            <w:tcBorders>
              <w:left w:val="single" w:sz="12" w:space="0" w:color="auto"/>
            </w:tcBorders>
            <w:shd w:val="clear" w:color="auto" w:fill="D9D9D9" w:themeFill="background1" w:themeFillShade="D9"/>
            <w:noWrap/>
          </w:tcPr>
          <w:p w14:paraId="6B4FB61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2" w:type="dxa"/>
            <w:gridSpan w:val="3"/>
            <w:shd w:val="clear" w:color="auto" w:fill="D9D9D9" w:themeFill="background1" w:themeFillShade="D9"/>
            <w:noWrap/>
          </w:tcPr>
          <w:p w14:paraId="6C087A0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56</w:t>
            </w:r>
          </w:p>
        </w:tc>
        <w:tc>
          <w:tcPr>
            <w:tcW w:w="726" w:type="dxa"/>
            <w:gridSpan w:val="4"/>
            <w:shd w:val="clear" w:color="auto" w:fill="D9D9D9" w:themeFill="background1" w:themeFillShade="D9"/>
            <w:noWrap/>
          </w:tcPr>
          <w:p w14:paraId="1C3F107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27" w:type="dxa"/>
            <w:gridSpan w:val="4"/>
            <w:tcBorders>
              <w:right w:val="single" w:sz="12" w:space="0" w:color="auto"/>
            </w:tcBorders>
            <w:shd w:val="clear" w:color="auto" w:fill="D9D9D9" w:themeFill="background1" w:themeFillShade="D9"/>
            <w:noWrap/>
          </w:tcPr>
          <w:p w14:paraId="3A67E46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45</w:t>
            </w:r>
          </w:p>
        </w:tc>
        <w:tc>
          <w:tcPr>
            <w:tcW w:w="737" w:type="dxa"/>
            <w:gridSpan w:val="4"/>
            <w:tcBorders>
              <w:left w:val="single" w:sz="12" w:space="0" w:color="auto"/>
            </w:tcBorders>
            <w:shd w:val="clear" w:color="auto" w:fill="D9D9D9" w:themeFill="background1" w:themeFillShade="D9"/>
            <w:noWrap/>
          </w:tcPr>
          <w:p w14:paraId="3EB0F85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7" w:type="dxa"/>
            <w:gridSpan w:val="3"/>
            <w:tcBorders>
              <w:right w:val="single" w:sz="12" w:space="0" w:color="auto"/>
            </w:tcBorders>
            <w:shd w:val="clear" w:color="auto" w:fill="D9D9D9" w:themeFill="background1" w:themeFillShade="D9"/>
            <w:noWrap/>
          </w:tcPr>
          <w:p w14:paraId="2634D82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42" w:type="dxa"/>
            <w:gridSpan w:val="2"/>
            <w:tcBorders>
              <w:left w:val="single" w:sz="12" w:space="0" w:color="auto"/>
            </w:tcBorders>
            <w:shd w:val="clear" w:color="auto" w:fill="D9D9D9" w:themeFill="background1" w:themeFillShade="D9"/>
            <w:noWrap/>
          </w:tcPr>
          <w:p w14:paraId="5456591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37" w:type="dxa"/>
            <w:gridSpan w:val="2"/>
            <w:tcBorders>
              <w:right w:val="single" w:sz="12" w:space="0" w:color="auto"/>
            </w:tcBorders>
            <w:shd w:val="clear" w:color="auto" w:fill="D9D9D9" w:themeFill="background1" w:themeFillShade="D9"/>
            <w:noWrap/>
          </w:tcPr>
          <w:p w14:paraId="0FA4B54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r>
      <w:tr w:rsidR="00A14B06" w:rsidRPr="00F06755" w14:paraId="6532625E" w14:textId="77777777" w:rsidTr="008D6CCA">
        <w:trPr>
          <w:gridAfter w:val="2"/>
          <w:wAfter w:w="1311" w:type="dxa"/>
          <w:trHeight w:val="20"/>
        </w:trPr>
        <w:tc>
          <w:tcPr>
            <w:tcW w:w="419" w:type="dxa"/>
            <w:noWrap/>
            <w:vAlign w:val="center"/>
            <w:hideMark/>
          </w:tcPr>
          <w:p w14:paraId="591DE1D4" w14:textId="77777777" w:rsidR="00A14B06" w:rsidRPr="00F06755" w:rsidRDefault="00A14B06" w:rsidP="000006EE">
            <w:pPr>
              <w:keepNext/>
              <w:spacing w:line="240" w:lineRule="auto"/>
              <w:contextualSpacing/>
              <w:rPr>
                <w:sz w:val="18"/>
                <w:szCs w:val="18"/>
              </w:rPr>
            </w:pPr>
            <w:r w:rsidRPr="00F06755">
              <w:rPr>
                <w:sz w:val="18"/>
                <w:szCs w:val="18"/>
              </w:rPr>
              <w:t>2</w:t>
            </w:r>
          </w:p>
        </w:tc>
        <w:tc>
          <w:tcPr>
            <w:tcW w:w="5556" w:type="dxa"/>
            <w:vAlign w:val="center"/>
            <w:hideMark/>
          </w:tcPr>
          <w:p w14:paraId="6A6D67EA" w14:textId="77777777" w:rsidR="00A14B06" w:rsidRPr="00F06755" w:rsidRDefault="00A14B06" w:rsidP="000006EE">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02387D6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3" w:type="dxa"/>
            <w:gridSpan w:val="2"/>
            <w:tcBorders>
              <w:left w:val="single" w:sz="12" w:space="0" w:color="auto"/>
            </w:tcBorders>
            <w:noWrap/>
          </w:tcPr>
          <w:p w14:paraId="4C2FF33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1" w:type="dxa"/>
            <w:gridSpan w:val="2"/>
            <w:tcBorders>
              <w:right w:val="single" w:sz="12" w:space="0" w:color="auto"/>
            </w:tcBorders>
            <w:noWrap/>
          </w:tcPr>
          <w:p w14:paraId="66928F8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47</w:t>
            </w:r>
          </w:p>
        </w:tc>
        <w:tc>
          <w:tcPr>
            <w:tcW w:w="726" w:type="dxa"/>
            <w:gridSpan w:val="2"/>
            <w:tcBorders>
              <w:left w:val="single" w:sz="12" w:space="0" w:color="auto"/>
            </w:tcBorders>
            <w:noWrap/>
          </w:tcPr>
          <w:p w14:paraId="1F98F2E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2" w:type="dxa"/>
            <w:gridSpan w:val="3"/>
            <w:noWrap/>
          </w:tcPr>
          <w:p w14:paraId="49AB5EF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6" w:type="dxa"/>
            <w:gridSpan w:val="4"/>
            <w:noWrap/>
          </w:tcPr>
          <w:p w14:paraId="4E67C5E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27" w:type="dxa"/>
            <w:gridSpan w:val="4"/>
            <w:tcBorders>
              <w:right w:val="single" w:sz="12" w:space="0" w:color="auto"/>
            </w:tcBorders>
            <w:noWrap/>
          </w:tcPr>
          <w:p w14:paraId="7E213A3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43</w:t>
            </w:r>
          </w:p>
        </w:tc>
        <w:tc>
          <w:tcPr>
            <w:tcW w:w="737" w:type="dxa"/>
            <w:gridSpan w:val="4"/>
            <w:tcBorders>
              <w:left w:val="single" w:sz="12" w:space="0" w:color="auto"/>
            </w:tcBorders>
            <w:noWrap/>
          </w:tcPr>
          <w:p w14:paraId="5BC41CE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7" w:type="dxa"/>
            <w:gridSpan w:val="3"/>
            <w:tcBorders>
              <w:right w:val="single" w:sz="12" w:space="0" w:color="auto"/>
            </w:tcBorders>
            <w:noWrap/>
          </w:tcPr>
          <w:p w14:paraId="0D950B8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42" w:type="dxa"/>
            <w:gridSpan w:val="2"/>
            <w:tcBorders>
              <w:left w:val="single" w:sz="12" w:space="0" w:color="auto"/>
            </w:tcBorders>
            <w:noWrap/>
          </w:tcPr>
          <w:p w14:paraId="29E721F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7" w:type="dxa"/>
            <w:gridSpan w:val="2"/>
            <w:tcBorders>
              <w:right w:val="single" w:sz="12" w:space="0" w:color="auto"/>
            </w:tcBorders>
            <w:noWrap/>
          </w:tcPr>
          <w:p w14:paraId="230DD85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r>
      <w:tr w:rsidR="00A14B06" w:rsidRPr="00F06755" w14:paraId="19078303" w14:textId="77777777" w:rsidTr="008D6CCA">
        <w:trPr>
          <w:gridAfter w:val="2"/>
          <w:wAfter w:w="1311" w:type="dxa"/>
          <w:trHeight w:val="20"/>
        </w:trPr>
        <w:tc>
          <w:tcPr>
            <w:tcW w:w="419" w:type="dxa"/>
            <w:shd w:val="clear" w:color="auto" w:fill="D9D9D9" w:themeFill="background1" w:themeFillShade="D9"/>
            <w:noWrap/>
            <w:vAlign w:val="center"/>
            <w:hideMark/>
          </w:tcPr>
          <w:p w14:paraId="58F49048" w14:textId="77777777" w:rsidR="00A14B06" w:rsidRPr="00F06755" w:rsidRDefault="00A14B06" w:rsidP="000006EE">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394FF5B8" w14:textId="77777777" w:rsidR="00A14B06" w:rsidRPr="00F06755" w:rsidRDefault="00A14B06" w:rsidP="000006EE">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4B926C5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33" w:type="dxa"/>
            <w:gridSpan w:val="2"/>
            <w:tcBorders>
              <w:left w:val="single" w:sz="12" w:space="0" w:color="auto"/>
            </w:tcBorders>
            <w:shd w:val="clear" w:color="auto" w:fill="D9D9D9" w:themeFill="background1" w:themeFillShade="D9"/>
            <w:noWrap/>
          </w:tcPr>
          <w:p w14:paraId="4B52E69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1" w:type="dxa"/>
            <w:gridSpan w:val="2"/>
            <w:tcBorders>
              <w:right w:val="single" w:sz="12" w:space="0" w:color="auto"/>
            </w:tcBorders>
            <w:shd w:val="clear" w:color="auto" w:fill="D9D9D9" w:themeFill="background1" w:themeFillShade="D9"/>
            <w:noWrap/>
          </w:tcPr>
          <w:p w14:paraId="46646C3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26" w:type="dxa"/>
            <w:gridSpan w:val="2"/>
            <w:tcBorders>
              <w:left w:val="single" w:sz="12" w:space="0" w:color="auto"/>
            </w:tcBorders>
            <w:shd w:val="clear" w:color="auto" w:fill="D9D9D9" w:themeFill="background1" w:themeFillShade="D9"/>
            <w:noWrap/>
          </w:tcPr>
          <w:p w14:paraId="1599745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2" w:type="dxa"/>
            <w:gridSpan w:val="3"/>
            <w:shd w:val="clear" w:color="auto" w:fill="D9D9D9" w:themeFill="background1" w:themeFillShade="D9"/>
            <w:noWrap/>
          </w:tcPr>
          <w:p w14:paraId="3B121EE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4"/>
            <w:shd w:val="clear" w:color="auto" w:fill="D9D9D9" w:themeFill="background1" w:themeFillShade="D9"/>
            <w:noWrap/>
          </w:tcPr>
          <w:p w14:paraId="41394FB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27" w:type="dxa"/>
            <w:gridSpan w:val="4"/>
            <w:tcBorders>
              <w:right w:val="single" w:sz="12" w:space="0" w:color="auto"/>
            </w:tcBorders>
            <w:shd w:val="clear" w:color="auto" w:fill="D9D9D9" w:themeFill="background1" w:themeFillShade="D9"/>
            <w:noWrap/>
          </w:tcPr>
          <w:p w14:paraId="4EB36B8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81</w:t>
            </w:r>
          </w:p>
        </w:tc>
        <w:tc>
          <w:tcPr>
            <w:tcW w:w="737" w:type="dxa"/>
            <w:gridSpan w:val="4"/>
            <w:tcBorders>
              <w:left w:val="single" w:sz="12" w:space="0" w:color="auto"/>
            </w:tcBorders>
            <w:shd w:val="clear" w:color="auto" w:fill="D9D9D9" w:themeFill="background1" w:themeFillShade="D9"/>
            <w:noWrap/>
          </w:tcPr>
          <w:p w14:paraId="5432052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3"/>
            <w:tcBorders>
              <w:right w:val="single" w:sz="12" w:space="0" w:color="auto"/>
            </w:tcBorders>
            <w:shd w:val="clear" w:color="auto" w:fill="D9D9D9" w:themeFill="background1" w:themeFillShade="D9"/>
            <w:noWrap/>
          </w:tcPr>
          <w:p w14:paraId="1DFC3F2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42" w:type="dxa"/>
            <w:gridSpan w:val="2"/>
            <w:tcBorders>
              <w:left w:val="single" w:sz="12" w:space="0" w:color="auto"/>
            </w:tcBorders>
            <w:shd w:val="clear" w:color="auto" w:fill="D9D9D9" w:themeFill="background1" w:themeFillShade="D9"/>
            <w:noWrap/>
          </w:tcPr>
          <w:p w14:paraId="710E6A9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37" w:type="dxa"/>
            <w:gridSpan w:val="2"/>
            <w:tcBorders>
              <w:right w:val="single" w:sz="12" w:space="0" w:color="auto"/>
            </w:tcBorders>
            <w:shd w:val="clear" w:color="auto" w:fill="D9D9D9" w:themeFill="background1" w:themeFillShade="D9"/>
            <w:noWrap/>
          </w:tcPr>
          <w:p w14:paraId="511B228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r>
      <w:tr w:rsidR="00A14B06" w:rsidRPr="00F06755" w14:paraId="4791876B" w14:textId="77777777" w:rsidTr="008D6CCA">
        <w:trPr>
          <w:gridAfter w:val="2"/>
          <w:wAfter w:w="1311" w:type="dxa"/>
          <w:trHeight w:val="20"/>
        </w:trPr>
        <w:tc>
          <w:tcPr>
            <w:tcW w:w="419" w:type="dxa"/>
            <w:noWrap/>
            <w:vAlign w:val="center"/>
            <w:hideMark/>
          </w:tcPr>
          <w:p w14:paraId="5039BCE4" w14:textId="77777777" w:rsidR="00A14B06" w:rsidRPr="00F06755" w:rsidRDefault="00A14B06" w:rsidP="000006EE">
            <w:pPr>
              <w:keepNext/>
              <w:spacing w:line="240" w:lineRule="auto"/>
              <w:contextualSpacing/>
              <w:rPr>
                <w:sz w:val="18"/>
                <w:szCs w:val="18"/>
              </w:rPr>
            </w:pPr>
            <w:r w:rsidRPr="00F06755">
              <w:rPr>
                <w:sz w:val="18"/>
                <w:szCs w:val="18"/>
              </w:rPr>
              <w:t>4</w:t>
            </w:r>
          </w:p>
        </w:tc>
        <w:tc>
          <w:tcPr>
            <w:tcW w:w="5556" w:type="dxa"/>
            <w:vAlign w:val="center"/>
            <w:hideMark/>
          </w:tcPr>
          <w:p w14:paraId="52105683" w14:textId="77777777" w:rsidR="00A14B06" w:rsidRPr="00F06755" w:rsidRDefault="00A14B06" w:rsidP="000006EE">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57D3B7B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3" w:type="dxa"/>
            <w:gridSpan w:val="2"/>
            <w:tcBorders>
              <w:left w:val="single" w:sz="12" w:space="0" w:color="auto"/>
            </w:tcBorders>
            <w:noWrap/>
          </w:tcPr>
          <w:p w14:paraId="703B659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1" w:type="dxa"/>
            <w:gridSpan w:val="2"/>
            <w:tcBorders>
              <w:right w:val="single" w:sz="12" w:space="0" w:color="auto"/>
            </w:tcBorders>
            <w:noWrap/>
          </w:tcPr>
          <w:p w14:paraId="31B5D6C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26" w:type="dxa"/>
            <w:gridSpan w:val="2"/>
            <w:tcBorders>
              <w:left w:val="single" w:sz="12" w:space="0" w:color="auto"/>
            </w:tcBorders>
            <w:noWrap/>
          </w:tcPr>
          <w:p w14:paraId="27FC963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32" w:type="dxa"/>
            <w:gridSpan w:val="3"/>
            <w:noWrap/>
          </w:tcPr>
          <w:p w14:paraId="201C59C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4"/>
            <w:noWrap/>
          </w:tcPr>
          <w:p w14:paraId="7AAC38C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7" w:type="dxa"/>
            <w:gridSpan w:val="4"/>
            <w:tcBorders>
              <w:right w:val="single" w:sz="12" w:space="0" w:color="auto"/>
            </w:tcBorders>
            <w:noWrap/>
          </w:tcPr>
          <w:p w14:paraId="3C0AE0D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7" w:type="dxa"/>
            <w:gridSpan w:val="4"/>
            <w:tcBorders>
              <w:left w:val="single" w:sz="12" w:space="0" w:color="auto"/>
            </w:tcBorders>
            <w:noWrap/>
          </w:tcPr>
          <w:p w14:paraId="08607AF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37" w:type="dxa"/>
            <w:gridSpan w:val="3"/>
            <w:tcBorders>
              <w:right w:val="single" w:sz="12" w:space="0" w:color="auto"/>
            </w:tcBorders>
            <w:noWrap/>
          </w:tcPr>
          <w:p w14:paraId="7859131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42" w:type="dxa"/>
            <w:gridSpan w:val="2"/>
            <w:tcBorders>
              <w:left w:val="single" w:sz="12" w:space="0" w:color="auto"/>
            </w:tcBorders>
            <w:noWrap/>
          </w:tcPr>
          <w:p w14:paraId="0C3D50C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7" w:type="dxa"/>
            <w:gridSpan w:val="2"/>
            <w:tcBorders>
              <w:right w:val="single" w:sz="12" w:space="0" w:color="auto"/>
            </w:tcBorders>
            <w:noWrap/>
          </w:tcPr>
          <w:p w14:paraId="27501DB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r>
      <w:tr w:rsidR="00A14B06" w:rsidRPr="00F06755" w14:paraId="0A1B88B0" w14:textId="77777777" w:rsidTr="008D6CCA">
        <w:trPr>
          <w:gridAfter w:val="2"/>
          <w:wAfter w:w="1311" w:type="dxa"/>
          <w:trHeight w:val="20"/>
        </w:trPr>
        <w:tc>
          <w:tcPr>
            <w:tcW w:w="419" w:type="dxa"/>
            <w:shd w:val="clear" w:color="auto" w:fill="D9D9D9" w:themeFill="background1" w:themeFillShade="D9"/>
            <w:noWrap/>
            <w:vAlign w:val="center"/>
            <w:hideMark/>
          </w:tcPr>
          <w:p w14:paraId="3504F0B5" w14:textId="77777777" w:rsidR="00A14B06" w:rsidRPr="00F06755" w:rsidRDefault="00A14B06" w:rsidP="000006EE">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19932B9E" w14:textId="77777777" w:rsidR="00A14B06" w:rsidRPr="00F06755" w:rsidRDefault="00A14B06" w:rsidP="000006EE">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3DFD1A6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3" w:type="dxa"/>
            <w:gridSpan w:val="2"/>
            <w:tcBorders>
              <w:left w:val="single" w:sz="12" w:space="0" w:color="auto"/>
            </w:tcBorders>
            <w:shd w:val="clear" w:color="auto" w:fill="D9D9D9" w:themeFill="background1" w:themeFillShade="D9"/>
            <w:noWrap/>
          </w:tcPr>
          <w:p w14:paraId="31EA98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1" w:type="dxa"/>
            <w:gridSpan w:val="2"/>
            <w:tcBorders>
              <w:right w:val="single" w:sz="12" w:space="0" w:color="auto"/>
            </w:tcBorders>
            <w:shd w:val="clear" w:color="auto" w:fill="D9D9D9" w:themeFill="background1" w:themeFillShade="D9"/>
            <w:noWrap/>
          </w:tcPr>
          <w:p w14:paraId="0FE0410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26" w:type="dxa"/>
            <w:gridSpan w:val="2"/>
            <w:tcBorders>
              <w:left w:val="single" w:sz="12" w:space="0" w:color="auto"/>
            </w:tcBorders>
            <w:shd w:val="clear" w:color="auto" w:fill="D9D9D9" w:themeFill="background1" w:themeFillShade="D9"/>
            <w:noWrap/>
          </w:tcPr>
          <w:p w14:paraId="292C22C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2" w:type="dxa"/>
            <w:gridSpan w:val="3"/>
            <w:shd w:val="clear" w:color="auto" w:fill="D9D9D9" w:themeFill="background1" w:themeFillShade="D9"/>
            <w:noWrap/>
          </w:tcPr>
          <w:p w14:paraId="1D3E253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6" w:type="dxa"/>
            <w:gridSpan w:val="4"/>
            <w:shd w:val="clear" w:color="auto" w:fill="D9D9D9" w:themeFill="background1" w:themeFillShade="D9"/>
            <w:noWrap/>
          </w:tcPr>
          <w:p w14:paraId="7425DC4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27" w:type="dxa"/>
            <w:gridSpan w:val="4"/>
            <w:tcBorders>
              <w:right w:val="single" w:sz="12" w:space="0" w:color="auto"/>
            </w:tcBorders>
            <w:shd w:val="clear" w:color="auto" w:fill="D9D9D9" w:themeFill="background1" w:themeFillShade="D9"/>
            <w:noWrap/>
          </w:tcPr>
          <w:p w14:paraId="6B7FBBC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4"/>
            <w:tcBorders>
              <w:left w:val="single" w:sz="12" w:space="0" w:color="auto"/>
            </w:tcBorders>
            <w:shd w:val="clear" w:color="auto" w:fill="D9D9D9" w:themeFill="background1" w:themeFillShade="D9"/>
            <w:noWrap/>
          </w:tcPr>
          <w:p w14:paraId="1E5469A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7" w:type="dxa"/>
            <w:gridSpan w:val="3"/>
            <w:tcBorders>
              <w:right w:val="single" w:sz="12" w:space="0" w:color="auto"/>
            </w:tcBorders>
            <w:shd w:val="clear" w:color="auto" w:fill="D9D9D9" w:themeFill="background1" w:themeFillShade="D9"/>
            <w:noWrap/>
          </w:tcPr>
          <w:p w14:paraId="276554A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42" w:type="dxa"/>
            <w:gridSpan w:val="2"/>
            <w:tcBorders>
              <w:left w:val="single" w:sz="12" w:space="0" w:color="auto"/>
            </w:tcBorders>
            <w:shd w:val="clear" w:color="auto" w:fill="D9D9D9" w:themeFill="background1" w:themeFillShade="D9"/>
            <w:noWrap/>
          </w:tcPr>
          <w:p w14:paraId="756E4F1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7" w:type="dxa"/>
            <w:gridSpan w:val="2"/>
            <w:tcBorders>
              <w:right w:val="single" w:sz="12" w:space="0" w:color="auto"/>
            </w:tcBorders>
            <w:shd w:val="clear" w:color="auto" w:fill="D9D9D9" w:themeFill="background1" w:themeFillShade="D9"/>
            <w:noWrap/>
          </w:tcPr>
          <w:p w14:paraId="23DDABF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r>
      <w:tr w:rsidR="00A14B06" w:rsidRPr="00F06755" w14:paraId="2109E862" w14:textId="77777777" w:rsidTr="008D6CCA">
        <w:trPr>
          <w:gridAfter w:val="2"/>
          <w:wAfter w:w="1311" w:type="dxa"/>
          <w:trHeight w:val="20"/>
        </w:trPr>
        <w:tc>
          <w:tcPr>
            <w:tcW w:w="419" w:type="dxa"/>
            <w:noWrap/>
            <w:vAlign w:val="center"/>
            <w:hideMark/>
          </w:tcPr>
          <w:p w14:paraId="5D578CDF" w14:textId="77777777" w:rsidR="00A14B06" w:rsidRPr="00F06755" w:rsidRDefault="00A14B06" w:rsidP="000006EE">
            <w:pPr>
              <w:keepNext/>
              <w:spacing w:line="240" w:lineRule="auto"/>
              <w:contextualSpacing/>
              <w:rPr>
                <w:sz w:val="18"/>
                <w:szCs w:val="18"/>
              </w:rPr>
            </w:pPr>
            <w:r w:rsidRPr="00F06755">
              <w:rPr>
                <w:sz w:val="18"/>
                <w:szCs w:val="18"/>
              </w:rPr>
              <w:t>6</w:t>
            </w:r>
          </w:p>
        </w:tc>
        <w:tc>
          <w:tcPr>
            <w:tcW w:w="5556" w:type="dxa"/>
            <w:vAlign w:val="center"/>
            <w:hideMark/>
          </w:tcPr>
          <w:p w14:paraId="02C4250D" w14:textId="77777777" w:rsidR="00A14B06" w:rsidRPr="00F06755" w:rsidRDefault="00A14B06" w:rsidP="000006EE">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39CE15A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33" w:type="dxa"/>
            <w:gridSpan w:val="2"/>
            <w:tcBorders>
              <w:left w:val="single" w:sz="12" w:space="0" w:color="auto"/>
            </w:tcBorders>
            <w:noWrap/>
          </w:tcPr>
          <w:p w14:paraId="322073E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21" w:type="dxa"/>
            <w:gridSpan w:val="2"/>
            <w:tcBorders>
              <w:right w:val="single" w:sz="12" w:space="0" w:color="auto"/>
            </w:tcBorders>
            <w:noWrap/>
          </w:tcPr>
          <w:p w14:paraId="220BD23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26" w:type="dxa"/>
            <w:gridSpan w:val="2"/>
            <w:tcBorders>
              <w:left w:val="single" w:sz="12" w:space="0" w:color="auto"/>
            </w:tcBorders>
            <w:noWrap/>
          </w:tcPr>
          <w:p w14:paraId="3A8C6BA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2" w:type="dxa"/>
            <w:gridSpan w:val="3"/>
            <w:noWrap/>
          </w:tcPr>
          <w:p w14:paraId="380A160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6" w:type="dxa"/>
            <w:gridSpan w:val="4"/>
            <w:noWrap/>
          </w:tcPr>
          <w:p w14:paraId="75FB946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7" w:type="dxa"/>
            <w:gridSpan w:val="4"/>
            <w:tcBorders>
              <w:right w:val="single" w:sz="12" w:space="0" w:color="auto"/>
            </w:tcBorders>
            <w:noWrap/>
          </w:tcPr>
          <w:p w14:paraId="4F7A3F4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80</w:t>
            </w:r>
          </w:p>
        </w:tc>
        <w:tc>
          <w:tcPr>
            <w:tcW w:w="737" w:type="dxa"/>
            <w:gridSpan w:val="4"/>
            <w:tcBorders>
              <w:left w:val="single" w:sz="12" w:space="0" w:color="auto"/>
            </w:tcBorders>
            <w:noWrap/>
          </w:tcPr>
          <w:p w14:paraId="1FD9DE8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80</w:t>
            </w:r>
          </w:p>
        </w:tc>
        <w:tc>
          <w:tcPr>
            <w:tcW w:w="737" w:type="dxa"/>
            <w:gridSpan w:val="3"/>
            <w:tcBorders>
              <w:right w:val="single" w:sz="12" w:space="0" w:color="auto"/>
            </w:tcBorders>
            <w:noWrap/>
          </w:tcPr>
          <w:p w14:paraId="043BD90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42" w:type="dxa"/>
            <w:gridSpan w:val="2"/>
            <w:tcBorders>
              <w:left w:val="single" w:sz="12" w:space="0" w:color="auto"/>
            </w:tcBorders>
            <w:noWrap/>
          </w:tcPr>
          <w:p w14:paraId="0701F3E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37" w:type="dxa"/>
            <w:gridSpan w:val="2"/>
            <w:tcBorders>
              <w:right w:val="single" w:sz="12" w:space="0" w:color="auto"/>
            </w:tcBorders>
            <w:noWrap/>
          </w:tcPr>
          <w:p w14:paraId="70F5CEC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r>
      <w:tr w:rsidR="00A14B06" w:rsidRPr="00F06755" w14:paraId="2D9A4628" w14:textId="77777777" w:rsidTr="008D6CCA">
        <w:trPr>
          <w:gridAfter w:val="2"/>
          <w:wAfter w:w="1311" w:type="dxa"/>
          <w:trHeight w:val="20"/>
        </w:trPr>
        <w:tc>
          <w:tcPr>
            <w:tcW w:w="419" w:type="dxa"/>
            <w:shd w:val="clear" w:color="auto" w:fill="D9D9D9" w:themeFill="background1" w:themeFillShade="D9"/>
            <w:noWrap/>
            <w:vAlign w:val="center"/>
            <w:hideMark/>
          </w:tcPr>
          <w:p w14:paraId="1424AD7A" w14:textId="77777777" w:rsidR="00A14B06" w:rsidRPr="00F06755" w:rsidRDefault="00A14B06" w:rsidP="000006EE">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5E1FEBCC" w14:textId="77777777" w:rsidR="00A14B06" w:rsidRPr="00F06755" w:rsidRDefault="00A14B06" w:rsidP="000006EE">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09A5E01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3" w:type="dxa"/>
            <w:gridSpan w:val="2"/>
            <w:tcBorders>
              <w:left w:val="single" w:sz="12" w:space="0" w:color="auto"/>
            </w:tcBorders>
            <w:shd w:val="clear" w:color="auto" w:fill="D9D9D9" w:themeFill="background1" w:themeFillShade="D9"/>
            <w:noWrap/>
          </w:tcPr>
          <w:p w14:paraId="3B92397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1" w:type="dxa"/>
            <w:gridSpan w:val="2"/>
            <w:tcBorders>
              <w:right w:val="single" w:sz="12" w:space="0" w:color="auto"/>
            </w:tcBorders>
            <w:shd w:val="clear" w:color="auto" w:fill="D9D9D9" w:themeFill="background1" w:themeFillShade="D9"/>
            <w:noWrap/>
          </w:tcPr>
          <w:p w14:paraId="73B3F1D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79</w:t>
            </w:r>
          </w:p>
        </w:tc>
        <w:tc>
          <w:tcPr>
            <w:tcW w:w="726" w:type="dxa"/>
            <w:gridSpan w:val="2"/>
            <w:tcBorders>
              <w:left w:val="single" w:sz="12" w:space="0" w:color="auto"/>
            </w:tcBorders>
            <w:shd w:val="clear" w:color="auto" w:fill="D9D9D9" w:themeFill="background1" w:themeFillShade="D9"/>
            <w:noWrap/>
          </w:tcPr>
          <w:p w14:paraId="5951638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32" w:type="dxa"/>
            <w:gridSpan w:val="3"/>
            <w:shd w:val="clear" w:color="auto" w:fill="D9D9D9" w:themeFill="background1" w:themeFillShade="D9"/>
            <w:noWrap/>
          </w:tcPr>
          <w:p w14:paraId="2264024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26" w:type="dxa"/>
            <w:gridSpan w:val="4"/>
            <w:shd w:val="clear" w:color="auto" w:fill="D9D9D9" w:themeFill="background1" w:themeFillShade="D9"/>
            <w:noWrap/>
          </w:tcPr>
          <w:p w14:paraId="71B8BF5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7" w:type="dxa"/>
            <w:gridSpan w:val="4"/>
            <w:tcBorders>
              <w:right w:val="single" w:sz="12" w:space="0" w:color="auto"/>
            </w:tcBorders>
            <w:shd w:val="clear" w:color="auto" w:fill="D9D9D9" w:themeFill="background1" w:themeFillShade="D9"/>
            <w:noWrap/>
          </w:tcPr>
          <w:p w14:paraId="5790C95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37" w:type="dxa"/>
            <w:gridSpan w:val="4"/>
            <w:tcBorders>
              <w:left w:val="single" w:sz="12" w:space="0" w:color="auto"/>
            </w:tcBorders>
            <w:shd w:val="clear" w:color="auto" w:fill="D9D9D9" w:themeFill="background1" w:themeFillShade="D9"/>
            <w:noWrap/>
          </w:tcPr>
          <w:p w14:paraId="6887ED2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82</w:t>
            </w:r>
          </w:p>
        </w:tc>
        <w:tc>
          <w:tcPr>
            <w:tcW w:w="737" w:type="dxa"/>
            <w:gridSpan w:val="3"/>
            <w:tcBorders>
              <w:right w:val="single" w:sz="12" w:space="0" w:color="auto"/>
            </w:tcBorders>
            <w:shd w:val="clear" w:color="auto" w:fill="D9D9D9" w:themeFill="background1" w:themeFillShade="D9"/>
            <w:noWrap/>
          </w:tcPr>
          <w:p w14:paraId="41A120D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42" w:type="dxa"/>
            <w:gridSpan w:val="2"/>
            <w:tcBorders>
              <w:left w:val="single" w:sz="12" w:space="0" w:color="auto"/>
            </w:tcBorders>
            <w:shd w:val="clear" w:color="auto" w:fill="D9D9D9" w:themeFill="background1" w:themeFillShade="D9"/>
            <w:noWrap/>
          </w:tcPr>
          <w:p w14:paraId="5D75E31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2"/>
            <w:tcBorders>
              <w:right w:val="single" w:sz="12" w:space="0" w:color="auto"/>
            </w:tcBorders>
            <w:shd w:val="clear" w:color="auto" w:fill="D9D9D9" w:themeFill="background1" w:themeFillShade="D9"/>
            <w:noWrap/>
          </w:tcPr>
          <w:p w14:paraId="0E960DC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r>
      <w:tr w:rsidR="00A14B06" w:rsidRPr="00F06755" w14:paraId="7CF1A963" w14:textId="77777777" w:rsidTr="008D6CCA">
        <w:trPr>
          <w:gridAfter w:val="2"/>
          <w:wAfter w:w="1311" w:type="dxa"/>
          <w:trHeight w:val="20"/>
        </w:trPr>
        <w:tc>
          <w:tcPr>
            <w:tcW w:w="419" w:type="dxa"/>
            <w:noWrap/>
            <w:vAlign w:val="center"/>
            <w:hideMark/>
          </w:tcPr>
          <w:p w14:paraId="12824A58" w14:textId="77777777" w:rsidR="00A14B06" w:rsidRPr="00F06755" w:rsidRDefault="00A14B06" w:rsidP="000006EE">
            <w:pPr>
              <w:keepNext/>
              <w:spacing w:line="240" w:lineRule="auto"/>
              <w:contextualSpacing/>
              <w:rPr>
                <w:sz w:val="18"/>
                <w:szCs w:val="18"/>
              </w:rPr>
            </w:pPr>
            <w:r w:rsidRPr="00F06755">
              <w:rPr>
                <w:sz w:val="18"/>
                <w:szCs w:val="18"/>
              </w:rPr>
              <w:t>8</w:t>
            </w:r>
          </w:p>
        </w:tc>
        <w:tc>
          <w:tcPr>
            <w:tcW w:w="5556" w:type="dxa"/>
            <w:vAlign w:val="center"/>
            <w:hideMark/>
          </w:tcPr>
          <w:p w14:paraId="2B6AD555" w14:textId="77777777" w:rsidR="00A14B06" w:rsidRPr="00F06755" w:rsidRDefault="00A14B06" w:rsidP="000006EE">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3C86DCA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3" w:type="dxa"/>
            <w:gridSpan w:val="2"/>
            <w:tcBorders>
              <w:left w:val="single" w:sz="12" w:space="0" w:color="auto"/>
            </w:tcBorders>
            <w:noWrap/>
          </w:tcPr>
          <w:p w14:paraId="1CCC6E3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21" w:type="dxa"/>
            <w:gridSpan w:val="2"/>
            <w:tcBorders>
              <w:right w:val="single" w:sz="12" w:space="0" w:color="auto"/>
            </w:tcBorders>
            <w:noWrap/>
          </w:tcPr>
          <w:p w14:paraId="69AC91D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79</w:t>
            </w:r>
          </w:p>
        </w:tc>
        <w:tc>
          <w:tcPr>
            <w:tcW w:w="726" w:type="dxa"/>
            <w:gridSpan w:val="2"/>
            <w:tcBorders>
              <w:left w:val="single" w:sz="12" w:space="0" w:color="auto"/>
            </w:tcBorders>
            <w:noWrap/>
          </w:tcPr>
          <w:p w14:paraId="1C62B8F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2" w:type="dxa"/>
            <w:gridSpan w:val="3"/>
            <w:noWrap/>
          </w:tcPr>
          <w:p w14:paraId="125FDFB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6" w:type="dxa"/>
            <w:gridSpan w:val="4"/>
            <w:noWrap/>
          </w:tcPr>
          <w:p w14:paraId="0316112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7" w:type="dxa"/>
            <w:gridSpan w:val="4"/>
            <w:tcBorders>
              <w:right w:val="single" w:sz="12" w:space="0" w:color="auto"/>
            </w:tcBorders>
            <w:noWrap/>
          </w:tcPr>
          <w:p w14:paraId="009BC17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80</w:t>
            </w:r>
          </w:p>
        </w:tc>
        <w:tc>
          <w:tcPr>
            <w:tcW w:w="737" w:type="dxa"/>
            <w:gridSpan w:val="4"/>
            <w:tcBorders>
              <w:left w:val="single" w:sz="12" w:space="0" w:color="auto"/>
            </w:tcBorders>
            <w:noWrap/>
          </w:tcPr>
          <w:p w14:paraId="72596E4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81</w:t>
            </w:r>
          </w:p>
        </w:tc>
        <w:tc>
          <w:tcPr>
            <w:tcW w:w="737" w:type="dxa"/>
            <w:gridSpan w:val="3"/>
            <w:tcBorders>
              <w:right w:val="single" w:sz="12" w:space="0" w:color="auto"/>
            </w:tcBorders>
            <w:noWrap/>
          </w:tcPr>
          <w:p w14:paraId="6BE7D91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42" w:type="dxa"/>
            <w:gridSpan w:val="2"/>
            <w:tcBorders>
              <w:left w:val="single" w:sz="12" w:space="0" w:color="auto"/>
            </w:tcBorders>
            <w:noWrap/>
          </w:tcPr>
          <w:p w14:paraId="388170B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2"/>
            <w:tcBorders>
              <w:right w:val="single" w:sz="12" w:space="0" w:color="auto"/>
            </w:tcBorders>
            <w:noWrap/>
          </w:tcPr>
          <w:p w14:paraId="58CE49C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r>
      <w:tr w:rsidR="00A14B06" w:rsidRPr="00F06755" w14:paraId="3E0F2B95" w14:textId="77777777" w:rsidTr="008D6CCA">
        <w:trPr>
          <w:gridAfter w:val="2"/>
          <w:wAfter w:w="1311" w:type="dxa"/>
          <w:trHeight w:val="20"/>
        </w:trPr>
        <w:tc>
          <w:tcPr>
            <w:tcW w:w="419" w:type="dxa"/>
            <w:shd w:val="clear" w:color="auto" w:fill="D9D9D9" w:themeFill="background1" w:themeFillShade="D9"/>
            <w:noWrap/>
            <w:vAlign w:val="center"/>
            <w:hideMark/>
          </w:tcPr>
          <w:p w14:paraId="5DFC4774" w14:textId="77777777" w:rsidR="00A14B06" w:rsidRPr="00F06755" w:rsidRDefault="00A14B06" w:rsidP="000006EE">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324E1D29" w14:textId="77777777" w:rsidR="00A14B06" w:rsidRPr="00F06755" w:rsidRDefault="00A14B06" w:rsidP="000006EE">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79C1769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0DEEC69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1C45329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6" w:type="dxa"/>
            <w:gridSpan w:val="2"/>
            <w:tcBorders>
              <w:left w:val="single" w:sz="12" w:space="0" w:color="auto"/>
            </w:tcBorders>
            <w:shd w:val="clear" w:color="auto" w:fill="D9D9D9" w:themeFill="background1" w:themeFillShade="D9"/>
            <w:noWrap/>
          </w:tcPr>
          <w:p w14:paraId="25B2E3B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32" w:type="dxa"/>
            <w:gridSpan w:val="3"/>
            <w:shd w:val="clear" w:color="auto" w:fill="D9D9D9" w:themeFill="background1" w:themeFillShade="D9"/>
            <w:noWrap/>
          </w:tcPr>
          <w:p w14:paraId="5AD6859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6" w:type="dxa"/>
            <w:gridSpan w:val="4"/>
            <w:shd w:val="clear" w:color="auto" w:fill="D9D9D9" w:themeFill="background1" w:themeFillShade="D9"/>
            <w:noWrap/>
          </w:tcPr>
          <w:p w14:paraId="72CF24A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0FBEFD9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37" w:type="dxa"/>
            <w:gridSpan w:val="4"/>
            <w:tcBorders>
              <w:left w:val="single" w:sz="12" w:space="0" w:color="auto"/>
            </w:tcBorders>
            <w:shd w:val="clear" w:color="auto" w:fill="D9D9D9" w:themeFill="background1" w:themeFillShade="D9"/>
            <w:noWrap/>
          </w:tcPr>
          <w:p w14:paraId="2D13E76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7" w:type="dxa"/>
            <w:gridSpan w:val="3"/>
            <w:tcBorders>
              <w:right w:val="single" w:sz="12" w:space="0" w:color="auto"/>
            </w:tcBorders>
            <w:shd w:val="clear" w:color="auto" w:fill="D9D9D9" w:themeFill="background1" w:themeFillShade="D9"/>
            <w:noWrap/>
          </w:tcPr>
          <w:p w14:paraId="6FA1D1F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42" w:type="dxa"/>
            <w:gridSpan w:val="2"/>
            <w:tcBorders>
              <w:left w:val="single" w:sz="12" w:space="0" w:color="auto"/>
            </w:tcBorders>
            <w:shd w:val="clear" w:color="auto" w:fill="D9D9D9" w:themeFill="background1" w:themeFillShade="D9"/>
            <w:noWrap/>
          </w:tcPr>
          <w:p w14:paraId="2E01696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7" w:type="dxa"/>
            <w:gridSpan w:val="2"/>
            <w:tcBorders>
              <w:right w:val="single" w:sz="12" w:space="0" w:color="auto"/>
            </w:tcBorders>
            <w:shd w:val="clear" w:color="auto" w:fill="D9D9D9" w:themeFill="background1" w:themeFillShade="D9"/>
            <w:noWrap/>
          </w:tcPr>
          <w:p w14:paraId="0736029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r>
      <w:tr w:rsidR="00A14B06" w:rsidRPr="00F06755" w14:paraId="39560F69" w14:textId="77777777" w:rsidTr="008D6CCA">
        <w:trPr>
          <w:gridAfter w:val="2"/>
          <w:wAfter w:w="1311" w:type="dxa"/>
          <w:trHeight w:val="20"/>
        </w:trPr>
        <w:tc>
          <w:tcPr>
            <w:tcW w:w="419" w:type="dxa"/>
            <w:noWrap/>
            <w:vAlign w:val="center"/>
            <w:hideMark/>
          </w:tcPr>
          <w:p w14:paraId="6707D835" w14:textId="77777777" w:rsidR="00A14B06" w:rsidRPr="00F06755" w:rsidRDefault="00A14B06" w:rsidP="000006EE">
            <w:pPr>
              <w:keepNext/>
              <w:spacing w:line="240" w:lineRule="auto"/>
              <w:contextualSpacing/>
              <w:rPr>
                <w:sz w:val="18"/>
                <w:szCs w:val="18"/>
              </w:rPr>
            </w:pPr>
            <w:r w:rsidRPr="00F06755">
              <w:rPr>
                <w:sz w:val="18"/>
                <w:szCs w:val="18"/>
              </w:rPr>
              <w:t>10</w:t>
            </w:r>
          </w:p>
        </w:tc>
        <w:tc>
          <w:tcPr>
            <w:tcW w:w="5556" w:type="dxa"/>
            <w:vAlign w:val="center"/>
            <w:hideMark/>
          </w:tcPr>
          <w:p w14:paraId="32FE445E" w14:textId="77777777" w:rsidR="00A14B06" w:rsidRPr="00F06755" w:rsidRDefault="00A14B06" w:rsidP="000006EE">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5F919F3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3" w:type="dxa"/>
            <w:gridSpan w:val="2"/>
            <w:tcBorders>
              <w:left w:val="single" w:sz="12" w:space="0" w:color="auto"/>
            </w:tcBorders>
            <w:noWrap/>
          </w:tcPr>
          <w:p w14:paraId="7094FAD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1" w:type="dxa"/>
            <w:gridSpan w:val="2"/>
            <w:tcBorders>
              <w:right w:val="single" w:sz="12" w:space="0" w:color="auto"/>
            </w:tcBorders>
            <w:noWrap/>
          </w:tcPr>
          <w:p w14:paraId="1E689E8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6" w:type="dxa"/>
            <w:gridSpan w:val="2"/>
            <w:tcBorders>
              <w:left w:val="single" w:sz="12" w:space="0" w:color="auto"/>
            </w:tcBorders>
            <w:noWrap/>
          </w:tcPr>
          <w:p w14:paraId="2E960AA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32" w:type="dxa"/>
            <w:gridSpan w:val="3"/>
            <w:noWrap/>
          </w:tcPr>
          <w:p w14:paraId="4D23038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6" w:type="dxa"/>
            <w:gridSpan w:val="4"/>
            <w:noWrap/>
          </w:tcPr>
          <w:p w14:paraId="534A421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7" w:type="dxa"/>
            <w:gridSpan w:val="4"/>
            <w:tcBorders>
              <w:right w:val="single" w:sz="12" w:space="0" w:color="auto"/>
            </w:tcBorders>
            <w:noWrap/>
          </w:tcPr>
          <w:p w14:paraId="62D6E24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7" w:type="dxa"/>
            <w:gridSpan w:val="4"/>
            <w:tcBorders>
              <w:left w:val="single" w:sz="12" w:space="0" w:color="auto"/>
            </w:tcBorders>
            <w:noWrap/>
          </w:tcPr>
          <w:p w14:paraId="68B3507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7" w:type="dxa"/>
            <w:gridSpan w:val="3"/>
            <w:tcBorders>
              <w:right w:val="single" w:sz="12" w:space="0" w:color="auto"/>
            </w:tcBorders>
            <w:noWrap/>
          </w:tcPr>
          <w:p w14:paraId="42222E6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42" w:type="dxa"/>
            <w:gridSpan w:val="2"/>
            <w:tcBorders>
              <w:left w:val="single" w:sz="12" w:space="0" w:color="auto"/>
            </w:tcBorders>
            <w:noWrap/>
          </w:tcPr>
          <w:p w14:paraId="345A40F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7" w:type="dxa"/>
            <w:gridSpan w:val="2"/>
            <w:tcBorders>
              <w:right w:val="single" w:sz="12" w:space="0" w:color="auto"/>
            </w:tcBorders>
            <w:noWrap/>
          </w:tcPr>
          <w:p w14:paraId="057A212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r>
      <w:tr w:rsidR="00A14B06" w:rsidRPr="00F06755" w14:paraId="74B46D55" w14:textId="77777777" w:rsidTr="008D6CCA">
        <w:trPr>
          <w:gridAfter w:val="2"/>
          <w:wAfter w:w="1311" w:type="dxa"/>
          <w:trHeight w:val="20"/>
        </w:trPr>
        <w:tc>
          <w:tcPr>
            <w:tcW w:w="419" w:type="dxa"/>
            <w:shd w:val="clear" w:color="auto" w:fill="D9D9D9" w:themeFill="background1" w:themeFillShade="D9"/>
            <w:noWrap/>
            <w:vAlign w:val="center"/>
            <w:hideMark/>
          </w:tcPr>
          <w:p w14:paraId="359A04DD" w14:textId="77777777" w:rsidR="00A14B06" w:rsidRPr="00F06755" w:rsidRDefault="00A14B06" w:rsidP="000006EE">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70B96454" w14:textId="77777777" w:rsidR="00A14B06" w:rsidRPr="00F06755" w:rsidRDefault="00A14B06" w:rsidP="000006EE">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134AE6C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3B830D8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21" w:type="dxa"/>
            <w:gridSpan w:val="2"/>
            <w:tcBorders>
              <w:right w:val="single" w:sz="12" w:space="0" w:color="auto"/>
            </w:tcBorders>
            <w:shd w:val="clear" w:color="auto" w:fill="D9D9D9" w:themeFill="background1" w:themeFillShade="D9"/>
            <w:noWrap/>
          </w:tcPr>
          <w:p w14:paraId="2DAA82E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26" w:type="dxa"/>
            <w:gridSpan w:val="2"/>
            <w:tcBorders>
              <w:left w:val="single" w:sz="12" w:space="0" w:color="auto"/>
            </w:tcBorders>
            <w:shd w:val="clear" w:color="auto" w:fill="D9D9D9" w:themeFill="background1" w:themeFillShade="D9"/>
            <w:noWrap/>
          </w:tcPr>
          <w:p w14:paraId="016BCA3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43</w:t>
            </w:r>
          </w:p>
        </w:tc>
        <w:tc>
          <w:tcPr>
            <w:tcW w:w="732" w:type="dxa"/>
            <w:gridSpan w:val="3"/>
            <w:shd w:val="clear" w:color="auto" w:fill="D9D9D9" w:themeFill="background1" w:themeFillShade="D9"/>
            <w:noWrap/>
          </w:tcPr>
          <w:p w14:paraId="1F3A00C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26" w:type="dxa"/>
            <w:gridSpan w:val="4"/>
            <w:shd w:val="clear" w:color="auto" w:fill="D9D9D9" w:themeFill="background1" w:themeFillShade="D9"/>
            <w:noWrap/>
          </w:tcPr>
          <w:p w14:paraId="0F3C360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27" w:type="dxa"/>
            <w:gridSpan w:val="4"/>
            <w:tcBorders>
              <w:right w:val="single" w:sz="12" w:space="0" w:color="auto"/>
            </w:tcBorders>
            <w:shd w:val="clear" w:color="auto" w:fill="D9D9D9" w:themeFill="background1" w:themeFillShade="D9"/>
            <w:noWrap/>
          </w:tcPr>
          <w:p w14:paraId="13F23D5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7" w:type="dxa"/>
            <w:gridSpan w:val="4"/>
            <w:tcBorders>
              <w:left w:val="single" w:sz="12" w:space="0" w:color="auto"/>
            </w:tcBorders>
            <w:shd w:val="clear" w:color="auto" w:fill="D9D9D9" w:themeFill="background1" w:themeFillShade="D9"/>
            <w:noWrap/>
          </w:tcPr>
          <w:p w14:paraId="4F28260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7" w:type="dxa"/>
            <w:gridSpan w:val="3"/>
            <w:tcBorders>
              <w:right w:val="single" w:sz="12" w:space="0" w:color="auto"/>
            </w:tcBorders>
            <w:shd w:val="clear" w:color="auto" w:fill="D9D9D9" w:themeFill="background1" w:themeFillShade="D9"/>
            <w:noWrap/>
          </w:tcPr>
          <w:p w14:paraId="5247E6E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2B72BE0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6BF0172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r>
      <w:tr w:rsidR="00A14B06" w:rsidRPr="00F06755" w14:paraId="57A346C8" w14:textId="77777777" w:rsidTr="008D6CCA">
        <w:trPr>
          <w:gridAfter w:val="2"/>
          <w:wAfter w:w="1311" w:type="dxa"/>
          <w:trHeight w:val="20"/>
        </w:trPr>
        <w:tc>
          <w:tcPr>
            <w:tcW w:w="419" w:type="dxa"/>
            <w:noWrap/>
            <w:vAlign w:val="center"/>
            <w:hideMark/>
          </w:tcPr>
          <w:p w14:paraId="48D34AFE" w14:textId="77777777" w:rsidR="00A14B06" w:rsidRPr="00F06755" w:rsidRDefault="00A14B06" w:rsidP="000006EE">
            <w:pPr>
              <w:keepNext/>
              <w:spacing w:line="240" w:lineRule="auto"/>
              <w:contextualSpacing/>
              <w:rPr>
                <w:sz w:val="18"/>
                <w:szCs w:val="18"/>
              </w:rPr>
            </w:pPr>
            <w:r w:rsidRPr="00F06755">
              <w:rPr>
                <w:sz w:val="18"/>
                <w:szCs w:val="18"/>
              </w:rPr>
              <w:t>12</w:t>
            </w:r>
          </w:p>
        </w:tc>
        <w:tc>
          <w:tcPr>
            <w:tcW w:w="5556" w:type="dxa"/>
            <w:vAlign w:val="center"/>
            <w:hideMark/>
          </w:tcPr>
          <w:p w14:paraId="6CF0C883" w14:textId="77777777" w:rsidR="00A14B06" w:rsidRPr="00F06755" w:rsidRDefault="00A14B06" w:rsidP="000006EE">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6C494C6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3" w:type="dxa"/>
            <w:gridSpan w:val="2"/>
            <w:tcBorders>
              <w:left w:val="single" w:sz="12" w:space="0" w:color="auto"/>
            </w:tcBorders>
            <w:noWrap/>
          </w:tcPr>
          <w:p w14:paraId="53055E0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1" w:type="dxa"/>
            <w:gridSpan w:val="2"/>
            <w:tcBorders>
              <w:right w:val="single" w:sz="12" w:space="0" w:color="auto"/>
            </w:tcBorders>
            <w:noWrap/>
          </w:tcPr>
          <w:p w14:paraId="0FF5964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2"/>
            <w:tcBorders>
              <w:left w:val="single" w:sz="12" w:space="0" w:color="auto"/>
            </w:tcBorders>
            <w:noWrap/>
          </w:tcPr>
          <w:p w14:paraId="5B91EF5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32" w:type="dxa"/>
            <w:gridSpan w:val="3"/>
            <w:noWrap/>
          </w:tcPr>
          <w:p w14:paraId="0896B6A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6" w:type="dxa"/>
            <w:gridSpan w:val="4"/>
            <w:noWrap/>
          </w:tcPr>
          <w:p w14:paraId="18E97E9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7" w:type="dxa"/>
            <w:gridSpan w:val="4"/>
            <w:tcBorders>
              <w:right w:val="single" w:sz="12" w:space="0" w:color="auto"/>
            </w:tcBorders>
            <w:noWrap/>
          </w:tcPr>
          <w:p w14:paraId="50AACFA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7" w:type="dxa"/>
            <w:gridSpan w:val="4"/>
            <w:tcBorders>
              <w:left w:val="single" w:sz="12" w:space="0" w:color="auto"/>
            </w:tcBorders>
            <w:noWrap/>
          </w:tcPr>
          <w:p w14:paraId="43ED479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7" w:type="dxa"/>
            <w:gridSpan w:val="3"/>
            <w:tcBorders>
              <w:right w:val="single" w:sz="12" w:space="0" w:color="auto"/>
            </w:tcBorders>
            <w:noWrap/>
          </w:tcPr>
          <w:p w14:paraId="00DFFA0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42" w:type="dxa"/>
            <w:gridSpan w:val="2"/>
            <w:tcBorders>
              <w:left w:val="single" w:sz="12" w:space="0" w:color="auto"/>
            </w:tcBorders>
            <w:noWrap/>
          </w:tcPr>
          <w:p w14:paraId="2B8751F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7" w:type="dxa"/>
            <w:gridSpan w:val="2"/>
            <w:tcBorders>
              <w:right w:val="single" w:sz="12" w:space="0" w:color="auto"/>
            </w:tcBorders>
            <w:noWrap/>
          </w:tcPr>
          <w:p w14:paraId="015FEA1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r>
      <w:tr w:rsidR="00A14B06" w:rsidRPr="00F06755" w14:paraId="4ADD51FD" w14:textId="77777777" w:rsidTr="008D6CCA">
        <w:trPr>
          <w:gridAfter w:val="2"/>
          <w:wAfter w:w="1311" w:type="dxa"/>
          <w:trHeight w:val="20"/>
        </w:trPr>
        <w:tc>
          <w:tcPr>
            <w:tcW w:w="419" w:type="dxa"/>
            <w:shd w:val="clear" w:color="auto" w:fill="D9D9D9" w:themeFill="background1" w:themeFillShade="D9"/>
            <w:noWrap/>
            <w:vAlign w:val="center"/>
            <w:hideMark/>
          </w:tcPr>
          <w:p w14:paraId="2DDF5C7C" w14:textId="77777777" w:rsidR="00A14B06" w:rsidRPr="00F06755" w:rsidRDefault="00A14B06" w:rsidP="000006EE">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6CEBC501" w14:textId="77777777" w:rsidR="00A14B06" w:rsidRPr="00F06755" w:rsidRDefault="00A14B06" w:rsidP="000006EE">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2BF1ADE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71A9382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03DD1E9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6" w:type="dxa"/>
            <w:gridSpan w:val="2"/>
            <w:tcBorders>
              <w:left w:val="single" w:sz="12" w:space="0" w:color="auto"/>
            </w:tcBorders>
            <w:shd w:val="clear" w:color="auto" w:fill="D9D9D9" w:themeFill="background1" w:themeFillShade="D9"/>
            <w:noWrap/>
          </w:tcPr>
          <w:p w14:paraId="54EA833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2" w:type="dxa"/>
            <w:gridSpan w:val="3"/>
            <w:shd w:val="clear" w:color="auto" w:fill="D9D9D9" w:themeFill="background1" w:themeFillShade="D9"/>
            <w:noWrap/>
          </w:tcPr>
          <w:p w14:paraId="43B85CA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26" w:type="dxa"/>
            <w:gridSpan w:val="4"/>
            <w:shd w:val="clear" w:color="auto" w:fill="D9D9D9" w:themeFill="background1" w:themeFillShade="D9"/>
            <w:noWrap/>
          </w:tcPr>
          <w:p w14:paraId="12C62DD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27" w:type="dxa"/>
            <w:gridSpan w:val="4"/>
            <w:tcBorders>
              <w:right w:val="single" w:sz="12" w:space="0" w:color="auto"/>
            </w:tcBorders>
            <w:shd w:val="clear" w:color="auto" w:fill="D9D9D9" w:themeFill="background1" w:themeFillShade="D9"/>
            <w:noWrap/>
          </w:tcPr>
          <w:p w14:paraId="57D917B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37" w:type="dxa"/>
            <w:gridSpan w:val="4"/>
            <w:tcBorders>
              <w:left w:val="single" w:sz="12" w:space="0" w:color="auto"/>
            </w:tcBorders>
            <w:shd w:val="clear" w:color="auto" w:fill="D9D9D9" w:themeFill="background1" w:themeFillShade="D9"/>
            <w:noWrap/>
          </w:tcPr>
          <w:p w14:paraId="3E6F07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7" w:type="dxa"/>
            <w:gridSpan w:val="3"/>
            <w:tcBorders>
              <w:right w:val="single" w:sz="12" w:space="0" w:color="auto"/>
            </w:tcBorders>
            <w:shd w:val="clear" w:color="auto" w:fill="D9D9D9" w:themeFill="background1" w:themeFillShade="D9"/>
            <w:noWrap/>
          </w:tcPr>
          <w:p w14:paraId="4476A25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42" w:type="dxa"/>
            <w:gridSpan w:val="2"/>
            <w:tcBorders>
              <w:left w:val="single" w:sz="12" w:space="0" w:color="auto"/>
            </w:tcBorders>
            <w:shd w:val="clear" w:color="auto" w:fill="D9D9D9" w:themeFill="background1" w:themeFillShade="D9"/>
            <w:noWrap/>
          </w:tcPr>
          <w:p w14:paraId="163F510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1615515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r>
      <w:tr w:rsidR="00A14B06" w:rsidRPr="00F06755" w14:paraId="492F717D" w14:textId="77777777" w:rsidTr="008D6CCA">
        <w:trPr>
          <w:gridAfter w:val="2"/>
          <w:wAfter w:w="1311" w:type="dxa"/>
          <w:trHeight w:val="20"/>
        </w:trPr>
        <w:tc>
          <w:tcPr>
            <w:tcW w:w="419" w:type="dxa"/>
            <w:noWrap/>
            <w:vAlign w:val="center"/>
            <w:hideMark/>
          </w:tcPr>
          <w:p w14:paraId="279F2E47" w14:textId="77777777" w:rsidR="00A14B06" w:rsidRPr="00F06755" w:rsidRDefault="00A14B06" w:rsidP="000006EE">
            <w:pPr>
              <w:keepNext/>
              <w:spacing w:line="240" w:lineRule="auto"/>
              <w:contextualSpacing/>
              <w:rPr>
                <w:sz w:val="18"/>
                <w:szCs w:val="18"/>
              </w:rPr>
            </w:pPr>
            <w:r w:rsidRPr="00F06755">
              <w:rPr>
                <w:sz w:val="18"/>
                <w:szCs w:val="18"/>
              </w:rPr>
              <w:t>14</w:t>
            </w:r>
          </w:p>
        </w:tc>
        <w:tc>
          <w:tcPr>
            <w:tcW w:w="5556" w:type="dxa"/>
            <w:vAlign w:val="center"/>
            <w:hideMark/>
          </w:tcPr>
          <w:p w14:paraId="20BF2BB1" w14:textId="77777777" w:rsidR="00A14B06" w:rsidRPr="00F06755" w:rsidRDefault="00A14B06" w:rsidP="000006EE">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60FBED3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3" w:type="dxa"/>
            <w:gridSpan w:val="2"/>
            <w:tcBorders>
              <w:left w:val="single" w:sz="12" w:space="0" w:color="auto"/>
            </w:tcBorders>
            <w:noWrap/>
          </w:tcPr>
          <w:p w14:paraId="3BC8D8A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1" w:type="dxa"/>
            <w:gridSpan w:val="2"/>
            <w:tcBorders>
              <w:right w:val="single" w:sz="12" w:space="0" w:color="auto"/>
            </w:tcBorders>
            <w:noWrap/>
          </w:tcPr>
          <w:p w14:paraId="232C984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26" w:type="dxa"/>
            <w:gridSpan w:val="2"/>
            <w:tcBorders>
              <w:left w:val="single" w:sz="12" w:space="0" w:color="auto"/>
            </w:tcBorders>
            <w:noWrap/>
          </w:tcPr>
          <w:p w14:paraId="00DA76D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2" w:type="dxa"/>
            <w:gridSpan w:val="3"/>
            <w:noWrap/>
          </w:tcPr>
          <w:p w14:paraId="580E05E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26" w:type="dxa"/>
            <w:gridSpan w:val="4"/>
            <w:noWrap/>
          </w:tcPr>
          <w:p w14:paraId="2D0522B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27" w:type="dxa"/>
            <w:gridSpan w:val="4"/>
            <w:tcBorders>
              <w:right w:val="single" w:sz="12" w:space="0" w:color="auto"/>
            </w:tcBorders>
            <w:noWrap/>
          </w:tcPr>
          <w:p w14:paraId="3910D95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79</w:t>
            </w:r>
          </w:p>
        </w:tc>
        <w:tc>
          <w:tcPr>
            <w:tcW w:w="737" w:type="dxa"/>
            <w:gridSpan w:val="4"/>
            <w:tcBorders>
              <w:left w:val="single" w:sz="12" w:space="0" w:color="auto"/>
            </w:tcBorders>
            <w:noWrap/>
          </w:tcPr>
          <w:p w14:paraId="566D92F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83</w:t>
            </w:r>
          </w:p>
        </w:tc>
        <w:tc>
          <w:tcPr>
            <w:tcW w:w="737" w:type="dxa"/>
            <w:gridSpan w:val="3"/>
            <w:tcBorders>
              <w:right w:val="single" w:sz="12" w:space="0" w:color="auto"/>
            </w:tcBorders>
            <w:noWrap/>
          </w:tcPr>
          <w:p w14:paraId="44AB59A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42" w:type="dxa"/>
            <w:gridSpan w:val="2"/>
            <w:tcBorders>
              <w:left w:val="single" w:sz="12" w:space="0" w:color="auto"/>
            </w:tcBorders>
            <w:noWrap/>
          </w:tcPr>
          <w:p w14:paraId="7C9B52A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2"/>
            <w:tcBorders>
              <w:right w:val="single" w:sz="12" w:space="0" w:color="auto"/>
            </w:tcBorders>
            <w:noWrap/>
          </w:tcPr>
          <w:p w14:paraId="6DBEBB9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79</w:t>
            </w:r>
          </w:p>
        </w:tc>
      </w:tr>
      <w:tr w:rsidR="00A14B06" w:rsidRPr="00F06755" w14:paraId="125E2873" w14:textId="77777777" w:rsidTr="008D6CCA">
        <w:trPr>
          <w:gridAfter w:val="2"/>
          <w:wAfter w:w="1311" w:type="dxa"/>
          <w:trHeight w:val="20"/>
        </w:trPr>
        <w:tc>
          <w:tcPr>
            <w:tcW w:w="419" w:type="dxa"/>
            <w:shd w:val="clear" w:color="auto" w:fill="D9D9D9" w:themeFill="background1" w:themeFillShade="D9"/>
            <w:noWrap/>
            <w:vAlign w:val="center"/>
            <w:hideMark/>
          </w:tcPr>
          <w:p w14:paraId="3C2195F6" w14:textId="77777777" w:rsidR="00A14B06" w:rsidRPr="00F06755" w:rsidRDefault="00A14B06" w:rsidP="000006EE">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6F82D821" w14:textId="77777777" w:rsidR="00A14B06" w:rsidRPr="00F06755" w:rsidRDefault="00A14B06" w:rsidP="000006EE">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09AA5B0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3" w:type="dxa"/>
            <w:gridSpan w:val="2"/>
            <w:tcBorders>
              <w:left w:val="single" w:sz="12" w:space="0" w:color="auto"/>
            </w:tcBorders>
            <w:shd w:val="clear" w:color="auto" w:fill="D9D9D9" w:themeFill="background1" w:themeFillShade="D9"/>
            <w:noWrap/>
          </w:tcPr>
          <w:p w14:paraId="677405A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1" w:type="dxa"/>
            <w:gridSpan w:val="2"/>
            <w:tcBorders>
              <w:right w:val="single" w:sz="12" w:space="0" w:color="auto"/>
            </w:tcBorders>
            <w:shd w:val="clear" w:color="auto" w:fill="D9D9D9" w:themeFill="background1" w:themeFillShade="D9"/>
            <w:noWrap/>
          </w:tcPr>
          <w:p w14:paraId="690A6C4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6" w:type="dxa"/>
            <w:gridSpan w:val="2"/>
            <w:tcBorders>
              <w:left w:val="single" w:sz="12" w:space="0" w:color="auto"/>
            </w:tcBorders>
            <w:shd w:val="clear" w:color="auto" w:fill="D9D9D9" w:themeFill="background1" w:themeFillShade="D9"/>
            <w:noWrap/>
          </w:tcPr>
          <w:p w14:paraId="4FE9B77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2" w:type="dxa"/>
            <w:gridSpan w:val="3"/>
            <w:shd w:val="clear" w:color="auto" w:fill="D9D9D9" w:themeFill="background1" w:themeFillShade="D9"/>
            <w:noWrap/>
          </w:tcPr>
          <w:p w14:paraId="5431175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6" w:type="dxa"/>
            <w:gridSpan w:val="4"/>
            <w:shd w:val="clear" w:color="auto" w:fill="D9D9D9" w:themeFill="background1" w:themeFillShade="D9"/>
            <w:noWrap/>
          </w:tcPr>
          <w:p w14:paraId="7A5A4CA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753ADAB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37" w:type="dxa"/>
            <w:gridSpan w:val="4"/>
            <w:tcBorders>
              <w:left w:val="single" w:sz="12" w:space="0" w:color="auto"/>
            </w:tcBorders>
            <w:shd w:val="clear" w:color="auto" w:fill="D9D9D9" w:themeFill="background1" w:themeFillShade="D9"/>
            <w:noWrap/>
          </w:tcPr>
          <w:p w14:paraId="6DE6501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37" w:type="dxa"/>
            <w:gridSpan w:val="3"/>
            <w:tcBorders>
              <w:right w:val="single" w:sz="12" w:space="0" w:color="auto"/>
            </w:tcBorders>
            <w:shd w:val="clear" w:color="auto" w:fill="D9D9D9" w:themeFill="background1" w:themeFillShade="D9"/>
            <w:noWrap/>
          </w:tcPr>
          <w:p w14:paraId="379C3F1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42" w:type="dxa"/>
            <w:gridSpan w:val="2"/>
            <w:tcBorders>
              <w:left w:val="single" w:sz="12" w:space="0" w:color="auto"/>
            </w:tcBorders>
            <w:shd w:val="clear" w:color="auto" w:fill="D9D9D9" w:themeFill="background1" w:themeFillShade="D9"/>
            <w:noWrap/>
          </w:tcPr>
          <w:p w14:paraId="002CB45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7" w:type="dxa"/>
            <w:gridSpan w:val="2"/>
            <w:tcBorders>
              <w:right w:val="single" w:sz="12" w:space="0" w:color="auto"/>
            </w:tcBorders>
            <w:shd w:val="clear" w:color="auto" w:fill="D9D9D9" w:themeFill="background1" w:themeFillShade="D9"/>
            <w:noWrap/>
          </w:tcPr>
          <w:p w14:paraId="4E0E36E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r>
      <w:tr w:rsidR="00A14B06" w:rsidRPr="00F06755" w14:paraId="5EF18325" w14:textId="77777777" w:rsidTr="008D6CCA">
        <w:trPr>
          <w:gridAfter w:val="2"/>
          <w:wAfter w:w="1311" w:type="dxa"/>
          <w:trHeight w:val="20"/>
        </w:trPr>
        <w:tc>
          <w:tcPr>
            <w:tcW w:w="419" w:type="dxa"/>
            <w:noWrap/>
            <w:vAlign w:val="center"/>
            <w:hideMark/>
          </w:tcPr>
          <w:p w14:paraId="4142796D" w14:textId="77777777" w:rsidR="00A14B06" w:rsidRPr="00F06755" w:rsidRDefault="00A14B06" w:rsidP="000006EE">
            <w:pPr>
              <w:keepNext/>
              <w:spacing w:line="240" w:lineRule="auto"/>
              <w:contextualSpacing/>
              <w:rPr>
                <w:sz w:val="18"/>
                <w:szCs w:val="18"/>
              </w:rPr>
            </w:pPr>
            <w:r w:rsidRPr="00F06755">
              <w:rPr>
                <w:sz w:val="18"/>
                <w:szCs w:val="18"/>
              </w:rPr>
              <w:t>16</w:t>
            </w:r>
          </w:p>
        </w:tc>
        <w:tc>
          <w:tcPr>
            <w:tcW w:w="5556" w:type="dxa"/>
            <w:vAlign w:val="center"/>
            <w:hideMark/>
          </w:tcPr>
          <w:p w14:paraId="2E392689" w14:textId="77777777" w:rsidR="00A14B06" w:rsidRPr="00F06755" w:rsidRDefault="00A14B06" w:rsidP="000006EE">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61882AB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3" w:type="dxa"/>
            <w:gridSpan w:val="2"/>
            <w:tcBorders>
              <w:left w:val="single" w:sz="12" w:space="0" w:color="auto"/>
            </w:tcBorders>
            <w:noWrap/>
          </w:tcPr>
          <w:p w14:paraId="3FDC6DC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21" w:type="dxa"/>
            <w:gridSpan w:val="2"/>
            <w:tcBorders>
              <w:right w:val="single" w:sz="12" w:space="0" w:color="auto"/>
            </w:tcBorders>
            <w:noWrap/>
          </w:tcPr>
          <w:p w14:paraId="066B377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6" w:type="dxa"/>
            <w:gridSpan w:val="2"/>
            <w:tcBorders>
              <w:left w:val="single" w:sz="12" w:space="0" w:color="auto"/>
            </w:tcBorders>
            <w:noWrap/>
          </w:tcPr>
          <w:p w14:paraId="5A3BAC7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2" w:type="dxa"/>
            <w:gridSpan w:val="3"/>
            <w:noWrap/>
          </w:tcPr>
          <w:p w14:paraId="3E54421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6" w:type="dxa"/>
            <w:gridSpan w:val="4"/>
            <w:noWrap/>
          </w:tcPr>
          <w:p w14:paraId="41779B8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7" w:type="dxa"/>
            <w:gridSpan w:val="4"/>
            <w:tcBorders>
              <w:right w:val="single" w:sz="12" w:space="0" w:color="auto"/>
            </w:tcBorders>
            <w:noWrap/>
          </w:tcPr>
          <w:p w14:paraId="2495A47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4"/>
            <w:tcBorders>
              <w:left w:val="single" w:sz="12" w:space="0" w:color="auto"/>
            </w:tcBorders>
            <w:noWrap/>
          </w:tcPr>
          <w:p w14:paraId="1BD2513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37" w:type="dxa"/>
            <w:gridSpan w:val="3"/>
            <w:tcBorders>
              <w:right w:val="single" w:sz="12" w:space="0" w:color="auto"/>
            </w:tcBorders>
            <w:noWrap/>
          </w:tcPr>
          <w:p w14:paraId="6E81FCA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42" w:type="dxa"/>
            <w:gridSpan w:val="2"/>
            <w:tcBorders>
              <w:left w:val="single" w:sz="12" w:space="0" w:color="auto"/>
            </w:tcBorders>
            <w:noWrap/>
          </w:tcPr>
          <w:p w14:paraId="0BC748F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37" w:type="dxa"/>
            <w:gridSpan w:val="2"/>
            <w:tcBorders>
              <w:right w:val="single" w:sz="12" w:space="0" w:color="auto"/>
            </w:tcBorders>
            <w:noWrap/>
          </w:tcPr>
          <w:p w14:paraId="77464C7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r>
      <w:tr w:rsidR="00A14B06" w:rsidRPr="00F06755" w14:paraId="49320AE5" w14:textId="77777777" w:rsidTr="008D6CCA">
        <w:trPr>
          <w:gridAfter w:val="2"/>
          <w:wAfter w:w="1311" w:type="dxa"/>
          <w:trHeight w:val="20"/>
        </w:trPr>
        <w:tc>
          <w:tcPr>
            <w:tcW w:w="419" w:type="dxa"/>
            <w:shd w:val="clear" w:color="auto" w:fill="D9D9D9" w:themeFill="background1" w:themeFillShade="D9"/>
            <w:noWrap/>
            <w:vAlign w:val="center"/>
            <w:hideMark/>
          </w:tcPr>
          <w:p w14:paraId="72410891" w14:textId="77777777" w:rsidR="00A14B06" w:rsidRPr="00F06755" w:rsidRDefault="00A14B06" w:rsidP="000006EE">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43F2929E" w14:textId="77777777" w:rsidR="00A14B06" w:rsidRPr="00F06755" w:rsidRDefault="00A14B06" w:rsidP="000006EE">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4BEF9FA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49</w:t>
            </w:r>
          </w:p>
        </w:tc>
        <w:tc>
          <w:tcPr>
            <w:tcW w:w="733" w:type="dxa"/>
            <w:gridSpan w:val="2"/>
            <w:tcBorders>
              <w:left w:val="single" w:sz="12" w:space="0" w:color="auto"/>
            </w:tcBorders>
            <w:shd w:val="clear" w:color="auto" w:fill="D9D9D9" w:themeFill="background1" w:themeFillShade="D9"/>
            <w:noWrap/>
          </w:tcPr>
          <w:p w14:paraId="42CB8A0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c>
          <w:tcPr>
            <w:tcW w:w="721" w:type="dxa"/>
            <w:gridSpan w:val="2"/>
            <w:tcBorders>
              <w:right w:val="single" w:sz="12" w:space="0" w:color="auto"/>
            </w:tcBorders>
            <w:shd w:val="clear" w:color="auto" w:fill="D9D9D9" w:themeFill="background1" w:themeFillShade="D9"/>
            <w:noWrap/>
          </w:tcPr>
          <w:p w14:paraId="157A09C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48</w:t>
            </w:r>
          </w:p>
        </w:tc>
        <w:tc>
          <w:tcPr>
            <w:tcW w:w="726" w:type="dxa"/>
            <w:gridSpan w:val="2"/>
            <w:tcBorders>
              <w:left w:val="single" w:sz="12" w:space="0" w:color="auto"/>
            </w:tcBorders>
            <w:shd w:val="clear" w:color="auto" w:fill="D9D9D9" w:themeFill="background1" w:themeFillShade="D9"/>
            <w:noWrap/>
          </w:tcPr>
          <w:p w14:paraId="05D5E0B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32" w:type="dxa"/>
            <w:gridSpan w:val="3"/>
            <w:shd w:val="clear" w:color="auto" w:fill="D9D9D9" w:themeFill="background1" w:themeFillShade="D9"/>
            <w:noWrap/>
          </w:tcPr>
          <w:p w14:paraId="791AF35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6" w:type="dxa"/>
            <w:gridSpan w:val="4"/>
            <w:shd w:val="clear" w:color="auto" w:fill="D9D9D9" w:themeFill="background1" w:themeFillShade="D9"/>
            <w:noWrap/>
          </w:tcPr>
          <w:p w14:paraId="19F6648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42</w:t>
            </w:r>
          </w:p>
        </w:tc>
        <w:tc>
          <w:tcPr>
            <w:tcW w:w="727" w:type="dxa"/>
            <w:gridSpan w:val="4"/>
            <w:tcBorders>
              <w:right w:val="single" w:sz="12" w:space="0" w:color="auto"/>
            </w:tcBorders>
            <w:shd w:val="clear" w:color="auto" w:fill="D9D9D9" w:themeFill="background1" w:themeFillShade="D9"/>
            <w:noWrap/>
          </w:tcPr>
          <w:p w14:paraId="1C7AE50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39</w:t>
            </w:r>
          </w:p>
        </w:tc>
        <w:tc>
          <w:tcPr>
            <w:tcW w:w="737" w:type="dxa"/>
            <w:gridSpan w:val="4"/>
            <w:tcBorders>
              <w:left w:val="single" w:sz="12" w:space="0" w:color="auto"/>
            </w:tcBorders>
            <w:shd w:val="clear" w:color="auto" w:fill="D9D9D9" w:themeFill="background1" w:themeFillShade="D9"/>
            <w:noWrap/>
          </w:tcPr>
          <w:p w14:paraId="31B05B6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37" w:type="dxa"/>
            <w:gridSpan w:val="3"/>
            <w:tcBorders>
              <w:right w:val="single" w:sz="12" w:space="0" w:color="auto"/>
            </w:tcBorders>
            <w:shd w:val="clear" w:color="auto" w:fill="D9D9D9" w:themeFill="background1" w:themeFillShade="D9"/>
            <w:noWrap/>
          </w:tcPr>
          <w:p w14:paraId="55AEC0C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45</w:t>
            </w:r>
          </w:p>
        </w:tc>
        <w:tc>
          <w:tcPr>
            <w:tcW w:w="742" w:type="dxa"/>
            <w:gridSpan w:val="2"/>
            <w:tcBorders>
              <w:left w:val="single" w:sz="12" w:space="0" w:color="auto"/>
            </w:tcBorders>
            <w:shd w:val="clear" w:color="auto" w:fill="D9D9D9" w:themeFill="background1" w:themeFillShade="D9"/>
            <w:noWrap/>
          </w:tcPr>
          <w:p w14:paraId="2C25732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c>
          <w:tcPr>
            <w:tcW w:w="737" w:type="dxa"/>
            <w:gridSpan w:val="2"/>
            <w:tcBorders>
              <w:right w:val="single" w:sz="12" w:space="0" w:color="auto"/>
            </w:tcBorders>
            <w:shd w:val="clear" w:color="auto" w:fill="D9D9D9" w:themeFill="background1" w:themeFillShade="D9"/>
            <w:noWrap/>
          </w:tcPr>
          <w:p w14:paraId="33BF33C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48</w:t>
            </w:r>
          </w:p>
        </w:tc>
      </w:tr>
      <w:tr w:rsidR="00A14B06" w:rsidRPr="00F06755" w14:paraId="32BEE21A" w14:textId="77777777" w:rsidTr="008D6CCA">
        <w:trPr>
          <w:gridAfter w:val="2"/>
          <w:wAfter w:w="1311" w:type="dxa"/>
          <w:trHeight w:val="20"/>
        </w:trPr>
        <w:tc>
          <w:tcPr>
            <w:tcW w:w="419" w:type="dxa"/>
            <w:noWrap/>
            <w:vAlign w:val="center"/>
            <w:hideMark/>
          </w:tcPr>
          <w:p w14:paraId="1FD8D679" w14:textId="77777777" w:rsidR="00A14B06" w:rsidRPr="00F06755" w:rsidRDefault="00A14B06" w:rsidP="000006EE">
            <w:pPr>
              <w:keepNext/>
              <w:spacing w:line="240" w:lineRule="auto"/>
              <w:contextualSpacing/>
              <w:rPr>
                <w:sz w:val="18"/>
                <w:szCs w:val="18"/>
              </w:rPr>
            </w:pPr>
            <w:r w:rsidRPr="00F06755">
              <w:rPr>
                <w:sz w:val="18"/>
                <w:szCs w:val="18"/>
              </w:rPr>
              <w:t>18</w:t>
            </w:r>
          </w:p>
        </w:tc>
        <w:tc>
          <w:tcPr>
            <w:tcW w:w="5556" w:type="dxa"/>
            <w:vAlign w:val="center"/>
            <w:hideMark/>
          </w:tcPr>
          <w:p w14:paraId="5CA8AD48" w14:textId="77777777" w:rsidR="00A14B06" w:rsidRPr="00F06755" w:rsidRDefault="00A14B06" w:rsidP="000006EE">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4E0C8E6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3" w:type="dxa"/>
            <w:gridSpan w:val="2"/>
            <w:tcBorders>
              <w:left w:val="single" w:sz="12" w:space="0" w:color="auto"/>
            </w:tcBorders>
            <w:noWrap/>
          </w:tcPr>
          <w:p w14:paraId="52BEF64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21" w:type="dxa"/>
            <w:gridSpan w:val="2"/>
            <w:tcBorders>
              <w:right w:val="single" w:sz="12" w:space="0" w:color="auto"/>
            </w:tcBorders>
            <w:noWrap/>
          </w:tcPr>
          <w:p w14:paraId="02FBEAB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6" w:type="dxa"/>
            <w:gridSpan w:val="2"/>
            <w:tcBorders>
              <w:left w:val="single" w:sz="12" w:space="0" w:color="auto"/>
            </w:tcBorders>
            <w:noWrap/>
          </w:tcPr>
          <w:p w14:paraId="156893A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32" w:type="dxa"/>
            <w:gridSpan w:val="3"/>
            <w:noWrap/>
          </w:tcPr>
          <w:p w14:paraId="67F4217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6" w:type="dxa"/>
            <w:gridSpan w:val="4"/>
            <w:noWrap/>
          </w:tcPr>
          <w:p w14:paraId="1BB5AA6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27" w:type="dxa"/>
            <w:gridSpan w:val="4"/>
            <w:tcBorders>
              <w:right w:val="single" w:sz="12" w:space="0" w:color="auto"/>
            </w:tcBorders>
            <w:noWrap/>
          </w:tcPr>
          <w:p w14:paraId="2356094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7" w:type="dxa"/>
            <w:gridSpan w:val="4"/>
            <w:tcBorders>
              <w:left w:val="single" w:sz="12" w:space="0" w:color="auto"/>
            </w:tcBorders>
            <w:noWrap/>
          </w:tcPr>
          <w:p w14:paraId="36AED1E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7" w:type="dxa"/>
            <w:gridSpan w:val="3"/>
            <w:tcBorders>
              <w:right w:val="single" w:sz="12" w:space="0" w:color="auto"/>
            </w:tcBorders>
            <w:noWrap/>
          </w:tcPr>
          <w:p w14:paraId="6BB7F82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42" w:type="dxa"/>
            <w:gridSpan w:val="2"/>
            <w:tcBorders>
              <w:left w:val="single" w:sz="12" w:space="0" w:color="auto"/>
            </w:tcBorders>
            <w:noWrap/>
          </w:tcPr>
          <w:p w14:paraId="0BB759C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2"/>
            <w:tcBorders>
              <w:right w:val="single" w:sz="12" w:space="0" w:color="auto"/>
            </w:tcBorders>
            <w:noWrap/>
          </w:tcPr>
          <w:p w14:paraId="13FB823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r>
      <w:tr w:rsidR="00A14B06" w:rsidRPr="00F06755" w14:paraId="3ED7DF79" w14:textId="77777777" w:rsidTr="008D6CCA">
        <w:trPr>
          <w:gridAfter w:val="2"/>
          <w:wAfter w:w="1311" w:type="dxa"/>
          <w:trHeight w:val="20"/>
        </w:trPr>
        <w:tc>
          <w:tcPr>
            <w:tcW w:w="419" w:type="dxa"/>
            <w:shd w:val="clear" w:color="auto" w:fill="D9D9D9" w:themeFill="background1" w:themeFillShade="D9"/>
            <w:noWrap/>
            <w:vAlign w:val="center"/>
            <w:hideMark/>
          </w:tcPr>
          <w:p w14:paraId="5FF4D7C9" w14:textId="77777777" w:rsidR="00A14B06" w:rsidRPr="00F06755" w:rsidRDefault="00A14B06" w:rsidP="000006EE">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4F0719C7" w14:textId="77777777" w:rsidR="00A14B06" w:rsidRPr="00F06755" w:rsidRDefault="00A14B06" w:rsidP="000006EE">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5E74C66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3" w:type="dxa"/>
            <w:gridSpan w:val="2"/>
            <w:tcBorders>
              <w:left w:val="single" w:sz="12" w:space="0" w:color="auto"/>
            </w:tcBorders>
            <w:shd w:val="clear" w:color="auto" w:fill="D9D9D9" w:themeFill="background1" w:themeFillShade="D9"/>
            <w:noWrap/>
          </w:tcPr>
          <w:p w14:paraId="40EB3DF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21" w:type="dxa"/>
            <w:gridSpan w:val="2"/>
            <w:tcBorders>
              <w:right w:val="single" w:sz="12" w:space="0" w:color="auto"/>
            </w:tcBorders>
            <w:shd w:val="clear" w:color="auto" w:fill="D9D9D9" w:themeFill="background1" w:themeFillShade="D9"/>
            <w:noWrap/>
          </w:tcPr>
          <w:p w14:paraId="1BB53EE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26" w:type="dxa"/>
            <w:gridSpan w:val="2"/>
            <w:tcBorders>
              <w:left w:val="single" w:sz="12" w:space="0" w:color="auto"/>
            </w:tcBorders>
            <w:shd w:val="clear" w:color="auto" w:fill="D9D9D9" w:themeFill="background1" w:themeFillShade="D9"/>
            <w:noWrap/>
          </w:tcPr>
          <w:p w14:paraId="133B7F7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2" w:type="dxa"/>
            <w:gridSpan w:val="3"/>
            <w:shd w:val="clear" w:color="auto" w:fill="D9D9D9" w:themeFill="background1" w:themeFillShade="D9"/>
            <w:noWrap/>
          </w:tcPr>
          <w:p w14:paraId="6C958D4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26" w:type="dxa"/>
            <w:gridSpan w:val="4"/>
            <w:shd w:val="clear" w:color="auto" w:fill="D9D9D9" w:themeFill="background1" w:themeFillShade="D9"/>
            <w:noWrap/>
          </w:tcPr>
          <w:p w14:paraId="405A04E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7" w:type="dxa"/>
            <w:gridSpan w:val="4"/>
            <w:tcBorders>
              <w:right w:val="single" w:sz="12" w:space="0" w:color="auto"/>
            </w:tcBorders>
            <w:shd w:val="clear" w:color="auto" w:fill="D9D9D9" w:themeFill="background1" w:themeFillShade="D9"/>
            <w:noWrap/>
          </w:tcPr>
          <w:p w14:paraId="587C0F6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4"/>
            <w:tcBorders>
              <w:left w:val="single" w:sz="12" w:space="0" w:color="auto"/>
            </w:tcBorders>
            <w:shd w:val="clear" w:color="auto" w:fill="D9D9D9" w:themeFill="background1" w:themeFillShade="D9"/>
            <w:noWrap/>
          </w:tcPr>
          <w:p w14:paraId="2A66CBD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3"/>
            <w:tcBorders>
              <w:right w:val="single" w:sz="12" w:space="0" w:color="auto"/>
            </w:tcBorders>
            <w:shd w:val="clear" w:color="auto" w:fill="D9D9D9" w:themeFill="background1" w:themeFillShade="D9"/>
            <w:noWrap/>
          </w:tcPr>
          <w:p w14:paraId="44A5C0A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42" w:type="dxa"/>
            <w:gridSpan w:val="2"/>
            <w:tcBorders>
              <w:left w:val="single" w:sz="12" w:space="0" w:color="auto"/>
            </w:tcBorders>
            <w:shd w:val="clear" w:color="auto" w:fill="D9D9D9" w:themeFill="background1" w:themeFillShade="D9"/>
            <w:noWrap/>
          </w:tcPr>
          <w:p w14:paraId="25DCBB8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37" w:type="dxa"/>
            <w:gridSpan w:val="2"/>
            <w:tcBorders>
              <w:right w:val="single" w:sz="12" w:space="0" w:color="auto"/>
            </w:tcBorders>
            <w:shd w:val="clear" w:color="auto" w:fill="D9D9D9" w:themeFill="background1" w:themeFillShade="D9"/>
            <w:noWrap/>
          </w:tcPr>
          <w:p w14:paraId="20141E3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r>
      <w:tr w:rsidR="00A14B06" w:rsidRPr="00F06755" w14:paraId="2C7559AA" w14:textId="77777777" w:rsidTr="008D6CCA">
        <w:trPr>
          <w:gridAfter w:val="2"/>
          <w:wAfter w:w="1311" w:type="dxa"/>
          <w:trHeight w:val="20"/>
        </w:trPr>
        <w:tc>
          <w:tcPr>
            <w:tcW w:w="419" w:type="dxa"/>
            <w:noWrap/>
            <w:vAlign w:val="center"/>
            <w:hideMark/>
          </w:tcPr>
          <w:p w14:paraId="7AA50756" w14:textId="77777777" w:rsidR="00A14B06" w:rsidRPr="00F06755" w:rsidRDefault="00A14B06" w:rsidP="000006EE">
            <w:pPr>
              <w:keepNext/>
              <w:spacing w:line="240" w:lineRule="auto"/>
              <w:contextualSpacing/>
              <w:rPr>
                <w:sz w:val="18"/>
                <w:szCs w:val="18"/>
              </w:rPr>
            </w:pPr>
            <w:r w:rsidRPr="00F06755">
              <w:rPr>
                <w:sz w:val="18"/>
                <w:szCs w:val="18"/>
              </w:rPr>
              <w:t>20</w:t>
            </w:r>
          </w:p>
        </w:tc>
        <w:tc>
          <w:tcPr>
            <w:tcW w:w="5556" w:type="dxa"/>
            <w:vAlign w:val="center"/>
            <w:hideMark/>
          </w:tcPr>
          <w:p w14:paraId="28175B0A" w14:textId="77777777" w:rsidR="00A14B06" w:rsidRPr="00F06755" w:rsidRDefault="00A14B06" w:rsidP="000006EE">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230C5E9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33" w:type="dxa"/>
            <w:gridSpan w:val="2"/>
            <w:tcBorders>
              <w:left w:val="single" w:sz="12" w:space="0" w:color="auto"/>
            </w:tcBorders>
            <w:noWrap/>
          </w:tcPr>
          <w:p w14:paraId="2C954CB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1" w:type="dxa"/>
            <w:gridSpan w:val="2"/>
            <w:tcBorders>
              <w:right w:val="single" w:sz="12" w:space="0" w:color="auto"/>
            </w:tcBorders>
            <w:noWrap/>
          </w:tcPr>
          <w:p w14:paraId="76AC4F4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26" w:type="dxa"/>
            <w:gridSpan w:val="2"/>
            <w:tcBorders>
              <w:left w:val="single" w:sz="12" w:space="0" w:color="auto"/>
            </w:tcBorders>
            <w:noWrap/>
          </w:tcPr>
          <w:p w14:paraId="4B6B733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2" w:type="dxa"/>
            <w:gridSpan w:val="3"/>
            <w:noWrap/>
          </w:tcPr>
          <w:p w14:paraId="742F3BC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6" w:type="dxa"/>
            <w:gridSpan w:val="4"/>
            <w:noWrap/>
          </w:tcPr>
          <w:p w14:paraId="5315096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7" w:type="dxa"/>
            <w:gridSpan w:val="4"/>
            <w:tcBorders>
              <w:right w:val="single" w:sz="12" w:space="0" w:color="auto"/>
            </w:tcBorders>
            <w:noWrap/>
          </w:tcPr>
          <w:p w14:paraId="691577D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4"/>
            <w:tcBorders>
              <w:left w:val="single" w:sz="12" w:space="0" w:color="auto"/>
            </w:tcBorders>
            <w:noWrap/>
          </w:tcPr>
          <w:p w14:paraId="77A2AC3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3"/>
            <w:tcBorders>
              <w:right w:val="single" w:sz="12" w:space="0" w:color="auto"/>
            </w:tcBorders>
            <w:noWrap/>
          </w:tcPr>
          <w:p w14:paraId="36B5E6F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42" w:type="dxa"/>
            <w:gridSpan w:val="2"/>
            <w:tcBorders>
              <w:left w:val="single" w:sz="12" w:space="0" w:color="auto"/>
            </w:tcBorders>
            <w:noWrap/>
          </w:tcPr>
          <w:p w14:paraId="7B6B617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37" w:type="dxa"/>
            <w:gridSpan w:val="2"/>
            <w:tcBorders>
              <w:right w:val="single" w:sz="12" w:space="0" w:color="auto"/>
            </w:tcBorders>
            <w:noWrap/>
          </w:tcPr>
          <w:p w14:paraId="6187A94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r>
      <w:tr w:rsidR="00A14B06" w:rsidRPr="00F06755" w14:paraId="1E9B4D4D" w14:textId="77777777" w:rsidTr="008D6CCA">
        <w:trPr>
          <w:gridAfter w:val="2"/>
          <w:wAfter w:w="1311" w:type="dxa"/>
          <w:trHeight w:val="20"/>
        </w:trPr>
        <w:tc>
          <w:tcPr>
            <w:tcW w:w="419" w:type="dxa"/>
            <w:shd w:val="clear" w:color="auto" w:fill="D9D9D9" w:themeFill="background1" w:themeFillShade="D9"/>
            <w:noWrap/>
            <w:vAlign w:val="center"/>
            <w:hideMark/>
          </w:tcPr>
          <w:p w14:paraId="2CFD9EEF" w14:textId="77777777" w:rsidR="00A14B06" w:rsidRPr="00F06755" w:rsidRDefault="00A14B06" w:rsidP="000006EE">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18C6F7F1" w14:textId="77777777" w:rsidR="00A14B06" w:rsidRPr="00F06755" w:rsidRDefault="00A14B06" w:rsidP="000006EE">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2422861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83</w:t>
            </w:r>
          </w:p>
        </w:tc>
        <w:tc>
          <w:tcPr>
            <w:tcW w:w="733" w:type="dxa"/>
            <w:gridSpan w:val="2"/>
            <w:tcBorders>
              <w:left w:val="single" w:sz="12" w:space="0" w:color="auto"/>
            </w:tcBorders>
            <w:shd w:val="clear" w:color="auto" w:fill="D9D9D9" w:themeFill="background1" w:themeFillShade="D9"/>
            <w:noWrap/>
          </w:tcPr>
          <w:p w14:paraId="5B7FA46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83</w:t>
            </w:r>
          </w:p>
        </w:tc>
        <w:tc>
          <w:tcPr>
            <w:tcW w:w="721" w:type="dxa"/>
            <w:gridSpan w:val="2"/>
            <w:tcBorders>
              <w:right w:val="single" w:sz="12" w:space="0" w:color="auto"/>
            </w:tcBorders>
            <w:shd w:val="clear" w:color="auto" w:fill="D9D9D9" w:themeFill="background1" w:themeFillShade="D9"/>
            <w:noWrap/>
          </w:tcPr>
          <w:p w14:paraId="4AD3FC0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83</w:t>
            </w:r>
          </w:p>
        </w:tc>
        <w:tc>
          <w:tcPr>
            <w:tcW w:w="726" w:type="dxa"/>
            <w:gridSpan w:val="2"/>
            <w:tcBorders>
              <w:left w:val="single" w:sz="12" w:space="0" w:color="auto"/>
            </w:tcBorders>
            <w:shd w:val="clear" w:color="auto" w:fill="D9D9D9" w:themeFill="background1" w:themeFillShade="D9"/>
            <w:noWrap/>
          </w:tcPr>
          <w:p w14:paraId="4177AFB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77</w:t>
            </w:r>
          </w:p>
        </w:tc>
        <w:tc>
          <w:tcPr>
            <w:tcW w:w="732" w:type="dxa"/>
            <w:gridSpan w:val="3"/>
            <w:shd w:val="clear" w:color="auto" w:fill="D9D9D9" w:themeFill="background1" w:themeFillShade="D9"/>
            <w:noWrap/>
          </w:tcPr>
          <w:p w14:paraId="279CFB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81</w:t>
            </w:r>
          </w:p>
        </w:tc>
        <w:tc>
          <w:tcPr>
            <w:tcW w:w="726" w:type="dxa"/>
            <w:gridSpan w:val="4"/>
            <w:shd w:val="clear" w:color="auto" w:fill="D9D9D9" w:themeFill="background1" w:themeFillShade="D9"/>
            <w:noWrap/>
          </w:tcPr>
          <w:p w14:paraId="4C6015E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82</w:t>
            </w:r>
          </w:p>
        </w:tc>
        <w:tc>
          <w:tcPr>
            <w:tcW w:w="727" w:type="dxa"/>
            <w:gridSpan w:val="4"/>
            <w:tcBorders>
              <w:right w:val="single" w:sz="12" w:space="0" w:color="auto"/>
            </w:tcBorders>
            <w:shd w:val="clear" w:color="auto" w:fill="D9D9D9" w:themeFill="background1" w:themeFillShade="D9"/>
            <w:noWrap/>
          </w:tcPr>
          <w:p w14:paraId="1D3418B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85</w:t>
            </w:r>
          </w:p>
        </w:tc>
        <w:tc>
          <w:tcPr>
            <w:tcW w:w="737" w:type="dxa"/>
            <w:gridSpan w:val="4"/>
            <w:tcBorders>
              <w:left w:val="single" w:sz="12" w:space="0" w:color="auto"/>
            </w:tcBorders>
            <w:shd w:val="clear" w:color="auto" w:fill="D9D9D9" w:themeFill="background1" w:themeFillShade="D9"/>
            <w:noWrap/>
          </w:tcPr>
          <w:p w14:paraId="72A5760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83</w:t>
            </w:r>
          </w:p>
        </w:tc>
        <w:tc>
          <w:tcPr>
            <w:tcW w:w="737" w:type="dxa"/>
            <w:gridSpan w:val="3"/>
            <w:tcBorders>
              <w:right w:val="single" w:sz="12" w:space="0" w:color="auto"/>
            </w:tcBorders>
            <w:shd w:val="clear" w:color="auto" w:fill="D9D9D9" w:themeFill="background1" w:themeFillShade="D9"/>
            <w:noWrap/>
          </w:tcPr>
          <w:p w14:paraId="50AED2C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83</w:t>
            </w:r>
          </w:p>
        </w:tc>
        <w:tc>
          <w:tcPr>
            <w:tcW w:w="742" w:type="dxa"/>
            <w:gridSpan w:val="2"/>
            <w:tcBorders>
              <w:left w:val="single" w:sz="12" w:space="0" w:color="auto"/>
            </w:tcBorders>
            <w:shd w:val="clear" w:color="auto" w:fill="D9D9D9" w:themeFill="background1" w:themeFillShade="D9"/>
            <w:noWrap/>
          </w:tcPr>
          <w:p w14:paraId="5DD9C28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81</w:t>
            </w:r>
          </w:p>
        </w:tc>
        <w:tc>
          <w:tcPr>
            <w:tcW w:w="737" w:type="dxa"/>
            <w:gridSpan w:val="2"/>
            <w:tcBorders>
              <w:right w:val="single" w:sz="12" w:space="0" w:color="auto"/>
            </w:tcBorders>
            <w:shd w:val="clear" w:color="auto" w:fill="D9D9D9" w:themeFill="background1" w:themeFillShade="D9"/>
            <w:noWrap/>
          </w:tcPr>
          <w:p w14:paraId="0608E73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84</w:t>
            </w:r>
          </w:p>
        </w:tc>
      </w:tr>
      <w:tr w:rsidR="00A14B06" w:rsidRPr="00F06755" w14:paraId="4EB4E8A2" w14:textId="77777777" w:rsidTr="008D6CCA">
        <w:trPr>
          <w:gridAfter w:val="2"/>
          <w:wAfter w:w="1311" w:type="dxa"/>
          <w:trHeight w:val="20"/>
        </w:trPr>
        <w:tc>
          <w:tcPr>
            <w:tcW w:w="419" w:type="dxa"/>
            <w:noWrap/>
            <w:vAlign w:val="center"/>
            <w:hideMark/>
          </w:tcPr>
          <w:p w14:paraId="46F14369" w14:textId="77777777" w:rsidR="00A14B06" w:rsidRPr="00F06755" w:rsidRDefault="00A14B06" w:rsidP="000006EE">
            <w:pPr>
              <w:keepNext/>
              <w:spacing w:line="240" w:lineRule="auto"/>
              <w:contextualSpacing/>
              <w:rPr>
                <w:sz w:val="18"/>
                <w:szCs w:val="18"/>
              </w:rPr>
            </w:pPr>
            <w:r w:rsidRPr="00F06755">
              <w:rPr>
                <w:sz w:val="18"/>
                <w:szCs w:val="18"/>
              </w:rPr>
              <w:t>22</w:t>
            </w:r>
          </w:p>
        </w:tc>
        <w:tc>
          <w:tcPr>
            <w:tcW w:w="5556" w:type="dxa"/>
            <w:vAlign w:val="center"/>
            <w:hideMark/>
          </w:tcPr>
          <w:p w14:paraId="30B3F514" w14:textId="77777777" w:rsidR="00A14B06" w:rsidRPr="00F06755" w:rsidRDefault="00A14B06" w:rsidP="000006EE">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02CDC34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3" w:type="dxa"/>
            <w:gridSpan w:val="2"/>
            <w:tcBorders>
              <w:left w:val="single" w:sz="12" w:space="0" w:color="auto"/>
            </w:tcBorders>
            <w:noWrap/>
          </w:tcPr>
          <w:p w14:paraId="2AC856E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1" w:type="dxa"/>
            <w:gridSpan w:val="2"/>
            <w:tcBorders>
              <w:right w:val="single" w:sz="12" w:space="0" w:color="auto"/>
            </w:tcBorders>
            <w:noWrap/>
          </w:tcPr>
          <w:p w14:paraId="62BB926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2"/>
            <w:tcBorders>
              <w:left w:val="single" w:sz="12" w:space="0" w:color="auto"/>
            </w:tcBorders>
            <w:noWrap/>
          </w:tcPr>
          <w:p w14:paraId="50ED1F4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45</w:t>
            </w:r>
          </w:p>
        </w:tc>
        <w:tc>
          <w:tcPr>
            <w:tcW w:w="732" w:type="dxa"/>
            <w:gridSpan w:val="3"/>
            <w:noWrap/>
          </w:tcPr>
          <w:p w14:paraId="33D61C7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49</w:t>
            </w:r>
          </w:p>
        </w:tc>
        <w:tc>
          <w:tcPr>
            <w:tcW w:w="726" w:type="dxa"/>
            <w:gridSpan w:val="4"/>
            <w:noWrap/>
          </w:tcPr>
          <w:p w14:paraId="380FF9F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7" w:type="dxa"/>
            <w:gridSpan w:val="4"/>
            <w:tcBorders>
              <w:right w:val="single" w:sz="12" w:space="0" w:color="auto"/>
            </w:tcBorders>
            <w:noWrap/>
          </w:tcPr>
          <w:p w14:paraId="57F5840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4"/>
            <w:tcBorders>
              <w:left w:val="single" w:sz="12" w:space="0" w:color="auto"/>
            </w:tcBorders>
            <w:noWrap/>
          </w:tcPr>
          <w:p w14:paraId="00D6A75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7" w:type="dxa"/>
            <w:gridSpan w:val="3"/>
            <w:tcBorders>
              <w:right w:val="single" w:sz="12" w:space="0" w:color="auto"/>
            </w:tcBorders>
            <w:noWrap/>
          </w:tcPr>
          <w:p w14:paraId="45DF2B5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42" w:type="dxa"/>
            <w:gridSpan w:val="2"/>
            <w:tcBorders>
              <w:left w:val="single" w:sz="12" w:space="0" w:color="auto"/>
            </w:tcBorders>
            <w:noWrap/>
          </w:tcPr>
          <w:p w14:paraId="1D8EAE4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37" w:type="dxa"/>
            <w:gridSpan w:val="2"/>
            <w:tcBorders>
              <w:right w:val="single" w:sz="12" w:space="0" w:color="auto"/>
            </w:tcBorders>
            <w:noWrap/>
          </w:tcPr>
          <w:p w14:paraId="05C0C0E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r>
      <w:tr w:rsidR="00A14B06" w:rsidRPr="00F06755" w14:paraId="7A651CB1" w14:textId="77777777" w:rsidTr="008D6CCA">
        <w:trPr>
          <w:gridAfter w:val="2"/>
          <w:wAfter w:w="1311" w:type="dxa"/>
          <w:trHeight w:val="20"/>
        </w:trPr>
        <w:tc>
          <w:tcPr>
            <w:tcW w:w="419" w:type="dxa"/>
            <w:shd w:val="clear" w:color="auto" w:fill="D9D9D9" w:themeFill="background1" w:themeFillShade="D9"/>
            <w:noWrap/>
            <w:vAlign w:val="center"/>
            <w:hideMark/>
          </w:tcPr>
          <w:p w14:paraId="0D4D67B8" w14:textId="77777777" w:rsidR="00A14B06" w:rsidRPr="00F06755" w:rsidRDefault="00A14B06" w:rsidP="000006EE">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6D90C1A7" w14:textId="77777777" w:rsidR="00A14B06" w:rsidRPr="00F06755" w:rsidRDefault="00A14B06" w:rsidP="000006EE">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65620C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33" w:type="dxa"/>
            <w:gridSpan w:val="2"/>
            <w:tcBorders>
              <w:left w:val="single" w:sz="12" w:space="0" w:color="auto"/>
            </w:tcBorders>
            <w:shd w:val="clear" w:color="auto" w:fill="D9D9D9" w:themeFill="background1" w:themeFillShade="D9"/>
            <w:noWrap/>
          </w:tcPr>
          <w:p w14:paraId="7D7D7C6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21" w:type="dxa"/>
            <w:gridSpan w:val="2"/>
            <w:tcBorders>
              <w:right w:val="single" w:sz="12" w:space="0" w:color="auto"/>
            </w:tcBorders>
            <w:shd w:val="clear" w:color="auto" w:fill="D9D9D9" w:themeFill="background1" w:themeFillShade="D9"/>
            <w:noWrap/>
          </w:tcPr>
          <w:p w14:paraId="521B0E6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26" w:type="dxa"/>
            <w:gridSpan w:val="2"/>
            <w:tcBorders>
              <w:left w:val="single" w:sz="12" w:space="0" w:color="auto"/>
            </w:tcBorders>
            <w:shd w:val="clear" w:color="auto" w:fill="D9D9D9" w:themeFill="background1" w:themeFillShade="D9"/>
            <w:noWrap/>
          </w:tcPr>
          <w:p w14:paraId="7304773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2" w:type="dxa"/>
            <w:gridSpan w:val="3"/>
            <w:shd w:val="clear" w:color="auto" w:fill="D9D9D9" w:themeFill="background1" w:themeFillShade="D9"/>
            <w:noWrap/>
          </w:tcPr>
          <w:p w14:paraId="0D5F0F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6" w:type="dxa"/>
            <w:gridSpan w:val="4"/>
            <w:shd w:val="clear" w:color="auto" w:fill="D9D9D9" w:themeFill="background1" w:themeFillShade="D9"/>
            <w:noWrap/>
          </w:tcPr>
          <w:p w14:paraId="12D96ED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7" w:type="dxa"/>
            <w:gridSpan w:val="4"/>
            <w:tcBorders>
              <w:right w:val="single" w:sz="12" w:space="0" w:color="auto"/>
            </w:tcBorders>
            <w:shd w:val="clear" w:color="auto" w:fill="D9D9D9" w:themeFill="background1" w:themeFillShade="D9"/>
            <w:noWrap/>
          </w:tcPr>
          <w:p w14:paraId="3A7EA88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7" w:type="dxa"/>
            <w:gridSpan w:val="4"/>
            <w:tcBorders>
              <w:left w:val="single" w:sz="12" w:space="0" w:color="auto"/>
            </w:tcBorders>
            <w:shd w:val="clear" w:color="auto" w:fill="D9D9D9" w:themeFill="background1" w:themeFillShade="D9"/>
            <w:noWrap/>
          </w:tcPr>
          <w:p w14:paraId="2813AB7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3"/>
            <w:tcBorders>
              <w:right w:val="single" w:sz="12" w:space="0" w:color="auto"/>
            </w:tcBorders>
            <w:shd w:val="clear" w:color="auto" w:fill="D9D9D9" w:themeFill="background1" w:themeFillShade="D9"/>
            <w:noWrap/>
          </w:tcPr>
          <w:p w14:paraId="15A4DF9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7121D5D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7" w:type="dxa"/>
            <w:gridSpan w:val="2"/>
            <w:tcBorders>
              <w:right w:val="single" w:sz="12" w:space="0" w:color="auto"/>
            </w:tcBorders>
            <w:shd w:val="clear" w:color="auto" w:fill="D9D9D9" w:themeFill="background1" w:themeFillShade="D9"/>
            <w:noWrap/>
          </w:tcPr>
          <w:p w14:paraId="3A16090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r>
      <w:tr w:rsidR="00A14B06" w:rsidRPr="00F06755" w14:paraId="574A232E" w14:textId="77777777" w:rsidTr="008D6CCA">
        <w:trPr>
          <w:gridAfter w:val="2"/>
          <w:wAfter w:w="1311" w:type="dxa"/>
          <w:trHeight w:val="20"/>
        </w:trPr>
        <w:tc>
          <w:tcPr>
            <w:tcW w:w="419" w:type="dxa"/>
            <w:noWrap/>
            <w:vAlign w:val="center"/>
            <w:hideMark/>
          </w:tcPr>
          <w:p w14:paraId="140AB9A0" w14:textId="77777777" w:rsidR="00A14B06" w:rsidRPr="00F06755" w:rsidRDefault="00A14B06" w:rsidP="000006EE">
            <w:pPr>
              <w:keepNext/>
              <w:spacing w:line="240" w:lineRule="auto"/>
              <w:contextualSpacing/>
              <w:rPr>
                <w:sz w:val="18"/>
                <w:szCs w:val="18"/>
              </w:rPr>
            </w:pPr>
            <w:r w:rsidRPr="00F06755">
              <w:rPr>
                <w:sz w:val="18"/>
                <w:szCs w:val="18"/>
              </w:rPr>
              <w:t>24</w:t>
            </w:r>
          </w:p>
        </w:tc>
        <w:tc>
          <w:tcPr>
            <w:tcW w:w="5556" w:type="dxa"/>
            <w:vAlign w:val="center"/>
            <w:hideMark/>
          </w:tcPr>
          <w:p w14:paraId="7A7FE465" w14:textId="77777777" w:rsidR="00A14B06" w:rsidRPr="00F06755" w:rsidRDefault="00A14B06" w:rsidP="000006EE">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1769FC8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3" w:type="dxa"/>
            <w:gridSpan w:val="2"/>
            <w:tcBorders>
              <w:left w:val="single" w:sz="12" w:space="0" w:color="auto"/>
            </w:tcBorders>
            <w:noWrap/>
          </w:tcPr>
          <w:p w14:paraId="5809175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c>
          <w:tcPr>
            <w:tcW w:w="721" w:type="dxa"/>
            <w:gridSpan w:val="2"/>
            <w:tcBorders>
              <w:right w:val="single" w:sz="12" w:space="0" w:color="auto"/>
            </w:tcBorders>
            <w:noWrap/>
          </w:tcPr>
          <w:p w14:paraId="6FD03D3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26" w:type="dxa"/>
            <w:gridSpan w:val="2"/>
            <w:tcBorders>
              <w:left w:val="single" w:sz="12" w:space="0" w:color="auto"/>
            </w:tcBorders>
            <w:noWrap/>
          </w:tcPr>
          <w:p w14:paraId="22C9491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2" w:type="dxa"/>
            <w:gridSpan w:val="3"/>
            <w:noWrap/>
          </w:tcPr>
          <w:p w14:paraId="1F04BBD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26" w:type="dxa"/>
            <w:gridSpan w:val="4"/>
            <w:noWrap/>
          </w:tcPr>
          <w:p w14:paraId="13A5DB9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7" w:type="dxa"/>
            <w:gridSpan w:val="4"/>
            <w:tcBorders>
              <w:right w:val="single" w:sz="12" w:space="0" w:color="auto"/>
            </w:tcBorders>
            <w:noWrap/>
          </w:tcPr>
          <w:p w14:paraId="5CE66FE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4"/>
            <w:tcBorders>
              <w:left w:val="single" w:sz="12" w:space="0" w:color="auto"/>
            </w:tcBorders>
            <w:noWrap/>
          </w:tcPr>
          <w:p w14:paraId="0F5F92F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3"/>
            <w:tcBorders>
              <w:right w:val="single" w:sz="12" w:space="0" w:color="auto"/>
            </w:tcBorders>
            <w:noWrap/>
          </w:tcPr>
          <w:p w14:paraId="6094C67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42" w:type="dxa"/>
            <w:gridSpan w:val="2"/>
            <w:tcBorders>
              <w:left w:val="single" w:sz="12" w:space="0" w:color="auto"/>
            </w:tcBorders>
            <w:noWrap/>
          </w:tcPr>
          <w:p w14:paraId="468FD0A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7" w:type="dxa"/>
            <w:gridSpan w:val="2"/>
            <w:tcBorders>
              <w:right w:val="single" w:sz="12" w:space="0" w:color="auto"/>
            </w:tcBorders>
            <w:noWrap/>
          </w:tcPr>
          <w:p w14:paraId="16445A5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r>
      <w:tr w:rsidR="00A14B06" w:rsidRPr="00F06755" w14:paraId="6A193CD3" w14:textId="77777777" w:rsidTr="008D6CCA">
        <w:trPr>
          <w:gridAfter w:val="2"/>
          <w:wAfter w:w="1311" w:type="dxa"/>
          <w:trHeight w:val="20"/>
        </w:trPr>
        <w:tc>
          <w:tcPr>
            <w:tcW w:w="419" w:type="dxa"/>
            <w:shd w:val="clear" w:color="auto" w:fill="D9D9D9" w:themeFill="background1" w:themeFillShade="D9"/>
            <w:noWrap/>
            <w:vAlign w:val="center"/>
            <w:hideMark/>
          </w:tcPr>
          <w:p w14:paraId="52346D4F" w14:textId="77777777" w:rsidR="00A14B06" w:rsidRPr="00F06755" w:rsidRDefault="00A14B06" w:rsidP="000006EE">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4052421F" w14:textId="77777777" w:rsidR="00A14B06" w:rsidRPr="00F06755" w:rsidRDefault="00A14B06" w:rsidP="000006EE">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2EBF719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0176390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1" w:type="dxa"/>
            <w:gridSpan w:val="2"/>
            <w:tcBorders>
              <w:right w:val="single" w:sz="12" w:space="0" w:color="auto"/>
            </w:tcBorders>
            <w:shd w:val="clear" w:color="auto" w:fill="D9D9D9" w:themeFill="background1" w:themeFillShade="D9"/>
            <w:noWrap/>
          </w:tcPr>
          <w:p w14:paraId="2F77773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26" w:type="dxa"/>
            <w:gridSpan w:val="2"/>
            <w:tcBorders>
              <w:left w:val="single" w:sz="12" w:space="0" w:color="auto"/>
            </w:tcBorders>
            <w:shd w:val="clear" w:color="auto" w:fill="D9D9D9" w:themeFill="background1" w:themeFillShade="D9"/>
            <w:noWrap/>
          </w:tcPr>
          <w:p w14:paraId="152594D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2" w:type="dxa"/>
            <w:gridSpan w:val="3"/>
            <w:shd w:val="clear" w:color="auto" w:fill="D9D9D9" w:themeFill="background1" w:themeFillShade="D9"/>
            <w:noWrap/>
          </w:tcPr>
          <w:p w14:paraId="5DCB8D8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26" w:type="dxa"/>
            <w:gridSpan w:val="4"/>
            <w:shd w:val="clear" w:color="auto" w:fill="D9D9D9" w:themeFill="background1" w:themeFillShade="D9"/>
            <w:noWrap/>
          </w:tcPr>
          <w:p w14:paraId="6501439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27" w:type="dxa"/>
            <w:gridSpan w:val="4"/>
            <w:tcBorders>
              <w:right w:val="single" w:sz="12" w:space="0" w:color="auto"/>
            </w:tcBorders>
            <w:shd w:val="clear" w:color="auto" w:fill="D9D9D9" w:themeFill="background1" w:themeFillShade="D9"/>
            <w:noWrap/>
          </w:tcPr>
          <w:p w14:paraId="7C8A6A8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37" w:type="dxa"/>
            <w:gridSpan w:val="4"/>
            <w:tcBorders>
              <w:left w:val="single" w:sz="12" w:space="0" w:color="auto"/>
            </w:tcBorders>
            <w:shd w:val="clear" w:color="auto" w:fill="D9D9D9" w:themeFill="background1" w:themeFillShade="D9"/>
            <w:noWrap/>
          </w:tcPr>
          <w:p w14:paraId="65253D6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3"/>
            <w:tcBorders>
              <w:right w:val="single" w:sz="12" w:space="0" w:color="auto"/>
            </w:tcBorders>
            <w:shd w:val="clear" w:color="auto" w:fill="D9D9D9" w:themeFill="background1" w:themeFillShade="D9"/>
            <w:noWrap/>
          </w:tcPr>
          <w:p w14:paraId="60B2084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42" w:type="dxa"/>
            <w:gridSpan w:val="2"/>
            <w:tcBorders>
              <w:left w:val="single" w:sz="12" w:space="0" w:color="auto"/>
            </w:tcBorders>
            <w:shd w:val="clear" w:color="auto" w:fill="D9D9D9" w:themeFill="background1" w:themeFillShade="D9"/>
            <w:noWrap/>
          </w:tcPr>
          <w:p w14:paraId="28F3DCB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2"/>
            <w:tcBorders>
              <w:right w:val="single" w:sz="12" w:space="0" w:color="auto"/>
            </w:tcBorders>
            <w:shd w:val="clear" w:color="auto" w:fill="D9D9D9" w:themeFill="background1" w:themeFillShade="D9"/>
            <w:noWrap/>
          </w:tcPr>
          <w:p w14:paraId="2E6815C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r>
      <w:tr w:rsidR="00A14B06" w:rsidRPr="00F06755" w14:paraId="618B0CEA" w14:textId="77777777" w:rsidTr="008D6CCA">
        <w:trPr>
          <w:gridAfter w:val="2"/>
          <w:wAfter w:w="1311" w:type="dxa"/>
          <w:trHeight w:val="20"/>
        </w:trPr>
        <w:tc>
          <w:tcPr>
            <w:tcW w:w="419" w:type="dxa"/>
            <w:noWrap/>
            <w:vAlign w:val="center"/>
            <w:hideMark/>
          </w:tcPr>
          <w:p w14:paraId="653F654F" w14:textId="77777777" w:rsidR="00A14B06" w:rsidRPr="00F06755" w:rsidRDefault="00A14B06" w:rsidP="000006EE">
            <w:pPr>
              <w:keepNext/>
              <w:spacing w:line="240" w:lineRule="auto"/>
              <w:contextualSpacing/>
              <w:rPr>
                <w:sz w:val="18"/>
                <w:szCs w:val="18"/>
              </w:rPr>
            </w:pPr>
            <w:r w:rsidRPr="00F06755">
              <w:rPr>
                <w:sz w:val="18"/>
                <w:szCs w:val="18"/>
              </w:rPr>
              <w:t>26</w:t>
            </w:r>
          </w:p>
        </w:tc>
        <w:tc>
          <w:tcPr>
            <w:tcW w:w="5556" w:type="dxa"/>
            <w:vAlign w:val="center"/>
            <w:hideMark/>
          </w:tcPr>
          <w:p w14:paraId="4C1E6ECD" w14:textId="77777777" w:rsidR="00A14B06" w:rsidRPr="00F06755" w:rsidRDefault="00A14B06" w:rsidP="000006EE">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468D85E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33" w:type="dxa"/>
            <w:gridSpan w:val="2"/>
            <w:tcBorders>
              <w:left w:val="single" w:sz="12" w:space="0" w:color="auto"/>
            </w:tcBorders>
            <w:noWrap/>
          </w:tcPr>
          <w:p w14:paraId="3E573AE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21" w:type="dxa"/>
            <w:gridSpan w:val="2"/>
            <w:tcBorders>
              <w:right w:val="single" w:sz="12" w:space="0" w:color="auto"/>
            </w:tcBorders>
            <w:noWrap/>
          </w:tcPr>
          <w:p w14:paraId="337A673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6" w:type="dxa"/>
            <w:gridSpan w:val="2"/>
            <w:tcBorders>
              <w:left w:val="single" w:sz="12" w:space="0" w:color="auto"/>
            </w:tcBorders>
            <w:noWrap/>
          </w:tcPr>
          <w:p w14:paraId="79D55EA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2" w:type="dxa"/>
            <w:gridSpan w:val="3"/>
            <w:noWrap/>
          </w:tcPr>
          <w:p w14:paraId="099DDC3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6" w:type="dxa"/>
            <w:gridSpan w:val="4"/>
            <w:noWrap/>
          </w:tcPr>
          <w:p w14:paraId="08158A2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27" w:type="dxa"/>
            <w:gridSpan w:val="4"/>
            <w:tcBorders>
              <w:right w:val="single" w:sz="12" w:space="0" w:color="auto"/>
            </w:tcBorders>
            <w:noWrap/>
          </w:tcPr>
          <w:p w14:paraId="3D6132F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37" w:type="dxa"/>
            <w:gridSpan w:val="4"/>
            <w:tcBorders>
              <w:left w:val="single" w:sz="12" w:space="0" w:color="auto"/>
            </w:tcBorders>
            <w:noWrap/>
          </w:tcPr>
          <w:p w14:paraId="54EDD85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3"/>
            <w:tcBorders>
              <w:right w:val="single" w:sz="12" w:space="0" w:color="auto"/>
            </w:tcBorders>
            <w:noWrap/>
          </w:tcPr>
          <w:p w14:paraId="4390956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42" w:type="dxa"/>
            <w:gridSpan w:val="2"/>
            <w:tcBorders>
              <w:left w:val="single" w:sz="12" w:space="0" w:color="auto"/>
            </w:tcBorders>
            <w:noWrap/>
          </w:tcPr>
          <w:p w14:paraId="1CC0ABE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2"/>
            <w:tcBorders>
              <w:right w:val="single" w:sz="12" w:space="0" w:color="auto"/>
            </w:tcBorders>
            <w:noWrap/>
          </w:tcPr>
          <w:p w14:paraId="268F465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r>
      <w:tr w:rsidR="00A14B06" w:rsidRPr="00F06755" w14:paraId="2F236BAE" w14:textId="77777777" w:rsidTr="008D6CCA">
        <w:trPr>
          <w:gridAfter w:val="2"/>
          <w:wAfter w:w="1311" w:type="dxa"/>
          <w:trHeight w:val="20"/>
        </w:trPr>
        <w:tc>
          <w:tcPr>
            <w:tcW w:w="419" w:type="dxa"/>
            <w:shd w:val="clear" w:color="auto" w:fill="D9D9D9" w:themeFill="background1" w:themeFillShade="D9"/>
            <w:noWrap/>
            <w:vAlign w:val="center"/>
            <w:hideMark/>
          </w:tcPr>
          <w:p w14:paraId="2E7B5084" w14:textId="77777777" w:rsidR="00A14B06" w:rsidRPr="00F06755" w:rsidRDefault="00A14B06" w:rsidP="000006EE">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4BCC93D2" w14:textId="77777777" w:rsidR="00A14B06" w:rsidRPr="00F06755" w:rsidRDefault="00A14B06" w:rsidP="000006EE">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024FBE2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483E8FF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21" w:type="dxa"/>
            <w:gridSpan w:val="2"/>
            <w:tcBorders>
              <w:right w:val="single" w:sz="12" w:space="0" w:color="auto"/>
            </w:tcBorders>
            <w:shd w:val="clear" w:color="auto" w:fill="D9D9D9" w:themeFill="background1" w:themeFillShade="D9"/>
            <w:noWrap/>
          </w:tcPr>
          <w:p w14:paraId="2326FB7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6" w:type="dxa"/>
            <w:gridSpan w:val="2"/>
            <w:tcBorders>
              <w:left w:val="single" w:sz="12" w:space="0" w:color="auto"/>
            </w:tcBorders>
            <w:shd w:val="clear" w:color="auto" w:fill="D9D9D9" w:themeFill="background1" w:themeFillShade="D9"/>
            <w:noWrap/>
          </w:tcPr>
          <w:p w14:paraId="2989B5D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32" w:type="dxa"/>
            <w:gridSpan w:val="3"/>
            <w:shd w:val="clear" w:color="auto" w:fill="D9D9D9" w:themeFill="background1" w:themeFillShade="D9"/>
            <w:noWrap/>
          </w:tcPr>
          <w:p w14:paraId="23118FA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26" w:type="dxa"/>
            <w:gridSpan w:val="4"/>
            <w:shd w:val="clear" w:color="auto" w:fill="D9D9D9" w:themeFill="background1" w:themeFillShade="D9"/>
            <w:noWrap/>
          </w:tcPr>
          <w:p w14:paraId="73C113B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27" w:type="dxa"/>
            <w:gridSpan w:val="4"/>
            <w:tcBorders>
              <w:right w:val="single" w:sz="12" w:space="0" w:color="auto"/>
            </w:tcBorders>
            <w:shd w:val="clear" w:color="auto" w:fill="D9D9D9" w:themeFill="background1" w:themeFillShade="D9"/>
            <w:noWrap/>
          </w:tcPr>
          <w:p w14:paraId="511E651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37" w:type="dxa"/>
            <w:gridSpan w:val="4"/>
            <w:tcBorders>
              <w:left w:val="single" w:sz="12" w:space="0" w:color="auto"/>
            </w:tcBorders>
            <w:shd w:val="clear" w:color="auto" w:fill="D9D9D9" w:themeFill="background1" w:themeFillShade="D9"/>
            <w:noWrap/>
          </w:tcPr>
          <w:p w14:paraId="1618145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7" w:type="dxa"/>
            <w:gridSpan w:val="3"/>
            <w:tcBorders>
              <w:right w:val="single" w:sz="12" w:space="0" w:color="auto"/>
            </w:tcBorders>
            <w:shd w:val="clear" w:color="auto" w:fill="D9D9D9" w:themeFill="background1" w:themeFillShade="D9"/>
            <w:noWrap/>
          </w:tcPr>
          <w:p w14:paraId="34D04AC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35D1AEF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7" w:type="dxa"/>
            <w:gridSpan w:val="2"/>
            <w:tcBorders>
              <w:right w:val="single" w:sz="12" w:space="0" w:color="auto"/>
            </w:tcBorders>
            <w:shd w:val="clear" w:color="auto" w:fill="D9D9D9" w:themeFill="background1" w:themeFillShade="D9"/>
            <w:noWrap/>
          </w:tcPr>
          <w:p w14:paraId="4831876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r>
      <w:tr w:rsidR="00A14B06" w:rsidRPr="00F06755" w14:paraId="27614A0A" w14:textId="77777777" w:rsidTr="008D6CCA">
        <w:trPr>
          <w:gridAfter w:val="2"/>
          <w:wAfter w:w="1311" w:type="dxa"/>
          <w:trHeight w:val="20"/>
        </w:trPr>
        <w:tc>
          <w:tcPr>
            <w:tcW w:w="419" w:type="dxa"/>
            <w:noWrap/>
            <w:vAlign w:val="center"/>
            <w:hideMark/>
          </w:tcPr>
          <w:p w14:paraId="7CE6CB13" w14:textId="77777777" w:rsidR="00A14B06" w:rsidRPr="00F06755" w:rsidRDefault="00A14B06" w:rsidP="000006EE">
            <w:pPr>
              <w:keepNext/>
              <w:spacing w:line="240" w:lineRule="auto"/>
              <w:contextualSpacing/>
              <w:rPr>
                <w:sz w:val="18"/>
                <w:szCs w:val="18"/>
              </w:rPr>
            </w:pPr>
            <w:r w:rsidRPr="00F06755">
              <w:rPr>
                <w:sz w:val="18"/>
                <w:szCs w:val="18"/>
              </w:rPr>
              <w:t>28</w:t>
            </w:r>
          </w:p>
        </w:tc>
        <w:tc>
          <w:tcPr>
            <w:tcW w:w="5556" w:type="dxa"/>
            <w:vAlign w:val="center"/>
            <w:hideMark/>
          </w:tcPr>
          <w:p w14:paraId="3D098214" w14:textId="77777777" w:rsidR="00A14B06" w:rsidRPr="00F06755" w:rsidRDefault="00A14B06" w:rsidP="000006EE">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30CFFB9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3" w:type="dxa"/>
            <w:gridSpan w:val="2"/>
            <w:tcBorders>
              <w:left w:val="single" w:sz="12" w:space="0" w:color="auto"/>
            </w:tcBorders>
            <w:noWrap/>
          </w:tcPr>
          <w:p w14:paraId="35F32D1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1" w:type="dxa"/>
            <w:gridSpan w:val="2"/>
            <w:tcBorders>
              <w:right w:val="single" w:sz="12" w:space="0" w:color="auto"/>
            </w:tcBorders>
            <w:noWrap/>
          </w:tcPr>
          <w:p w14:paraId="4D159A6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2"/>
            <w:tcBorders>
              <w:left w:val="single" w:sz="12" w:space="0" w:color="auto"/>
            </w:tcBorders>
            <w:noWrap/>
          </w:tcPr>
          <w:p w14:paraId="50D1537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32" w:type="dxa"/>
            <w:gridSpan w:val="3"/>
            <w:noWrap/>
          </w:tcPr>
          <w:p w14:paraId="097B9AE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c>
          <w:tcPr>
            <w:tcW w:w="726" w:type="dxa"/>
            <w:gridSpan w:val="4"/>
            <w:noWrap/>
          </w:tcPr>
          <w:p w14:paraId="65F1686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7" w:type="dxa"/>
            <w:gridSpan w:val="4"/>
            <w:tcBorders>
              <w:right w:val="single" w:sz="12" w:space="0" w:color="auto"/>
            </w:tcBorders>
            <w:noWrap/>
          </w:tcPr>
          <w:p w14:paraId="793E256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4"/>
            <w:tcBorders>
              <w:left w:val="single" w:sz="12" w:space="0" w:color="auto"/>
            </w:tcBorders>
            <w:noWrap/>
          </w:tcPr>
          <w:p w14:paraId="602CF9C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3"/>
            <w:tcBorders>
              <w:right w:val="single" w:sz="12" w:space="0" w:color="auto"/>
            </w:tcBorders>
            <w:noWrap/>
          </w:tcPr>
          <w:p w14:paraId="3876B40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42" w:type="dxa"/>
            <w:gridSpan w:val="2"/>
            <w:tcBorders>
              <w:left w:val="single" w:sz="12" w:space="0" w:color="auto"/>
            </w:tcBorders>
            <w:noWrap/>
          </w:tcPr>
          <w:p w14:paraId="3CE5A35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37" w:type="dxa"/>
            <w:gridSpan w:val="2"/>
            <w:tcBorders>
              <w:right w:val="single" w:sz="12" w:space="0" w:color="auto"/>
            </w:tcBorders>
            <w:noWrap/>
          </w:tcPr>
          <w:p w14:paraId="50B769C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r>
      <w:tr w:rsidR="00A14B06" w:rsidRPr="00F06755" w14:paraId="0A8CDE37" w14:textId="77777777" w:rsidTr="008D6CCA">
        <w:trPr>
          <w:gridAfter w:val="2"/>
          <w:wAfter w:w="1311" w:type="dxa"/>
          <w:trHeight w:val="20"/>
        </w:trPr>
        <w:tc>
          <w:tcPr>
            <w:tcW w:w="419" w:type="dxa"/>
            <w:shd w:val="clear" w:color="auto" w:fill="D9D9D9" w:themeFill="background1" w:themeFillShade="D9"/>
            <w:noWrap/>
            <w:vAlign w:val="center"/>
            <w:hideMark/>
          </w:tcPr>
          <w:p w14:paraId="5A622032" w14:textId="77777777" w:rsidR="00A14B06" w:rsidRPr="00F06755" w:rsidRDefault="00A14B06" w:rsidP="000006EE">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017A11B5" w14:textId="77777777" w:rsidR="00A14B06" w:rsidRPr="00F06755" w:rsidRDefault="00A14B06" w:rsidP="000006EE">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430603A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3" w:type="dxa"/>
            <w:gridSpan w:val="2"/>
            <w:tcBorders>
              <w:left w:val="single" w:sz="12" w:space="0" w:color="auto"/>
            </w:tcBorders>
            <w:shd w:val="clear" w:color="auto" w:fill="D9D9D9" w:themeFill="background1" w:themeFillShade="D9"/>
            <w:noWrap/>
          </w:tcPr>
          <w:p w14:paraId="58C7E32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07625CA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26" w:type="dxa"/>
            <w:gridSpan w:val="2"/>
            <w:tcBorders>
              <w:left w:val="single" w:sz="12" w:space="0" w:color="auto"/>
            </w:tcBorders>
            <w:shd w:val="clear" w:color="auto" w:fill="D9D9D9" w:themeFill="background1" w:themeFillShade="D9"/>
            <w:noWrap/>
          </w:tcPr>
          <w:p w14:paraId="63888A4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79</w:t>
            </w:r>
          </w:p>
        </w:tc>
        <w:tc>
          <w:tcPr>
            <w:tcW w:w="732" w:type="dxa"/>
            <w:gridSpan w:val="3"/>
            <w:shd w:val="clear" w:color="auto" w:fill="D9D9D9" w:themeFill="background1" w:themeFillShade="D9"/>
            <w:noWrap/>
          </w:tcPr>
          <w:p w14:paraId="082E381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75</w:t>
            </w:r>
          </w:p>
        </w:tc>
        <w:tc>
          <w:tcPr>
            <w:tcW w:w="726" w:type="dxa"/>
            <w:gridSpan w:val="4"/>
            <w:shd w:val="clear" w:color="auto" w:fill="D9D9D9" w:themeFill="background1" w:themeFillShade="D9"/>
            <w:noWrap/>
          </w:tcPr>
          <w:p w14:paraId="702B745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c>
          <w:tcPr>
            <w:tcW w:w="727" w:type="dxa"/>
            <w:gridSpan w:val="4"/>
            <w:tcBorders>
              <w:right w:val="single" w:sz="12" w:space="0" w:color="auto"/>
            </w:tcBorders>
            <w:shd w:val="clear" w:color="auto" w:fill="D9D9D9" w:themeFill="background1" w:themeFillShade="D9"/>
            <w:noWrap/>
          </w:tcPr>
          <w:p w14:paraId="4E1B3C9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49</w:t>
            </w:r>
          </w:p>
        </w:tc>
        <w:tc>
          <w:tcPr>
            <w:tcW w:w="737" w:type="dxa"/>
            <w:gridSpan w:val="4"/>
            <w:tcBorders>
              <w:left w:val="single" w:sz="12" w:space="0" w:color="auto"/>
            </w:tcBorders>
            <w:shd w:val="clear" w:color="auto" w:fill="D9D9D9" w:themeFill="background1" w:themeFillShade="D9"/>
            <w:noWrap/>
          </w:tcPr>
          <w:p w14:paraId="05EF766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7" w:type="dxa"/>
            <w:gridSpan w:val="3"/>
            <w:tcBorders>
              <w:right w:val="single" w:sz="12" w:space="0" w:color="auto"/>
            </w:tcBorders>
            <w:shd w:val="clear" w:color="auto" w:fill="D9D9D9" w:themeFill="background1" w:themeFillShade="D9"/>
            <w:noWrap/>
          </w:tcPr>
          <w:p w14:paraId="4E9DD3D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17D5909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2"/>
            <w:tcBorders>
              <w:right w:val="single" w:sz="12" w:space="0" w:color="auto"/>
            </w:tcBorders>
            <w:shd w:val="clear" w:color="auto" w:fill="D9D9D9" w:themeFill="background1" w:themeFillShade="D9"/>
            <w:noWrap/>
          </w:tcPr>
          <w:p w14:paraId="7718B96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r>
      <w:tr w:rsidR="00A14B06" w:rsidRPr="00F06755" w14:paraId="37E83E02" w14:textId="77777777" w:rsidTr="008D6CCA">
        <w:trPr>
          <w:gridAfter w:val="2"/>
          <w:wAfter w:w="1311" w:type="dxa"/>
          <w:trHeight w:val="20"/>
        </w:trPr>
        <w:tc>
          <w:tcPr>
            <w:tcW w:w="419" w:type="dxa"/>
            <w:noWrap/>
            <w:vAlign w:val="center"/>
            <w:hideMark/>
          </w:tcPr>
          <w:p w14:paraId="59358FF6" w14:textId="77777777" w:rsidR="00A14B06" w:rsidRPr="00F06755" w:rsidRDefault="00A14B06" w:rsidP="000006EE">
            <w:pPr>
              <w:keepNext/>
              <w:spacing w:line="240" w:lineRule="auto"/>
              <w:contextualSpacing/>
              <w:rPr>
                <w:sz w:val="18"/>
                <w:szCs w:val="18"/>
              </w:rPr>
            </w:pPr>
            <w:r w:rsidRPr="00F06755">
              <w:rPr>
                <w:sz w:val="18"/>
                <w:szCs w:val="18"/>
              </w:rPr>
              <w:t>30</w:t>
            </w:r>
          </w:p>
        </w:tc>
        <w:tc>
          <w:tcPr>
            <w:tcW w:w="5556" w:type="dxa"/>
            <w:vAlign w:val="center"/>
            <w:hideMark/>
          </w:tcPr>
          <w:p w14:paraId="76E0C21B" w14:textId="77777777" w:rsidR="00A14B06" w:rsidRPr="00F06755" w:rsidRDefault="00A14B06" w:rsidP="000006EE">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27837BA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33" w:type="dxa"/>
            <w:gridSpan w:val="2"/>
            <w:tcBorders>
              <w:left w:val="single" w:sz="12" w:space="0" w:color="auto"/>
            </w:tcBorders>
            <w:noWrap/>
          </w:tcPr>
          <w:p w14:paraId="7A2C44A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1" w:type="dxa"/>
            <w:gridSpan w:val="2"/>
            <w:tcBorders>
              <w:right w:val="single" w:sz="12" w:space="0" w:color="auto"/>
            </w:tcBorders>
            <w:noWrap/>
          </w:tcPr>
          <w:p w14:paraId="0F53C73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26" w:type="dxa"/>
            <w:gridSpan w:val="2"/>
            <w:tcBorders>
              <w:left w:val="single" w:sz="12" w:space="0" w:color="auto"/>
            </w:tcBorders>
            <w:noWrap/>
          </w:tcPr>
          <w:p w14:paraId="1C0D5F9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c>
          <w:tcPr>
            <w:tcW w:w="732" w:type="dxa"/>
            <w:gridSpan w:val="3"/>
            <w:noWrap/>
          </w:tcPr>
          <w:p w14:paraId="4818236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26" w:type="dxa"/>
            <w:gridSpan w:val="4"/>
            <w:noWrap/>
          </w:tcPr>
          <w:p w14:paraId="6114000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7" w:type="dxa"/>
            <w:gridSpan w:val="4"/>
            <w:tcBorders>
              <w:right w:val="single" w:sz="12" w:space="0" w:color="auto"/>
            </w:tcBorders>
            <w:noWrap/>
          </w:tcPr>
          <w:p w14:paraId="57533C2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37" w:type="dxa"/>
            <w:gridSpan w:val="4"/>
            <w:tcBorders>
              <w:left w:val="single" w:sz="12" w:space="0" w:color="auto"/>
            </w:tcBorders>
            <w:noWrap/>
          </w:tcPr>
          <w:p w14:paraId="2F36A16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3"/>
            <w:tcBorders>
              <w:right w:val="single" w:sz="12" w:space="0" w:color="auto"/>
            </w:tcBorders>
            <w:noWrap/>
          </w:tcPr>
          <w:p w14:paraId="5DDB612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42" w:type="dxa"/>
            <w:gridSpan w:val="2"/>
            <w:tcBorders>
              <w:left w:val="single" w:sz="12" w:space="0" w:color="auto"/>
            </w:tcBorders>
            <w:noWrap/>
          </w:tcPr>
          <w:p w14:paraId="442A385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2"/>
            <w:tcBorders>
              <w:right w:val="single" w:sz="12" w:space="0" w:color="auto"/>
            </w:tcBorders>
            <w:noWrap/>
          </w:tcPr>
          <w:p w14:paraId="22BFECB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r>
      <w:tr w:rsidR="00A14B06" w:rsidRPr="00F06755" w14:paraId="076B1C9D" w14:textId="77777777" w:rsidTr="008D6CCA">
        <w:trPr>
          <w:gridAfter w:val="2"/>
          <w:wAfter w:w="1311" w:type="dxa"/>
          <w:trHeight w:val="20"/>
        </w:trPr>
        <w:tc>
          <w:tcPr>
            <w:tcW w:w="419" w:type="dxa"/>
            <w:shd w:val="clear" w:color="auto" w:fill="D9D9D9" w:themeFill="background1" w:themeFillShade="D9"/>
            <w:noWrap/>
            <w:vAlign w:val="center"/>
            <w:hideMark/>
          </w:tcPr>
          <w:p w14:paraId="639FA84B" w14:textId="77777777" w:rsidR="00A14B06" w:rsidRPr="00F06755" w:rsidRDefault="00A14B06" w:rsidP="000006EE">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7F082FB7" w14:textId="77777777" w:rsidR="00A14B06" w:rsidRPr="00F06755" w:rsidRDefault="00A14B06" w:rsidP="000006EE">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781B83F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52A206E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1" w:type="dxa"/>
            <w:gridSpan w:val="2"/>
            <w:tcBorders>
              <w:right w:val="single" w:sz="12" w:space="0" w:color="auto"/>
            </w:tcBorders>
            <w:shd w:val="clear" w:color="auto" w:fill="D9D9D9" w:themeFill="background1" w:themeFillShade="D9"/>
            <w:noWrap/>
          </w:tcPr>
          <w:p w14:paraId="2CEE941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26" w:type="dxa"/>
            <w:gridSpan w:val="2"/>
            <w:tcBorders>
              <w:left w:val="single" w:sz="12" w:space="0" w:color="auto"/>
            </w:tcBorders>
            <w:shd w:val="clear" w:color="auto" w:fill="D9D9D9" w:themeFill="background1" w:themeFillShade="D9"/>
            <w:noWrap/>
          </w:tcPr>
          <w:p w14:paraId="57B52D7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84</w:t>
            </w:r>
          </w:p>
        </w:tc>
        <w:tc>
          <w:tcPr>
            <w:tcW w:w="732" w:type="dxa"/>
            <w:gridSpan w:val="3"/>
            <w:shd w:val="clear" w:color="auto" w:fill="D9D9D9" w:themeFill="background1" w:themeFillShade="D9"/>
            <w:noWrap/>
          </w:tcPr>
          <w:p w14:paraId="5C9D537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26" w:type="dxa"/>
            <w:gridSpan w:val="4"/>
            <w:shd w:val="clear" w:color="auto" w:fill="D9D9D9" w:themeFill="background1" w:themeFillShade="D9"/>
            <w:noWrap/>
          </w:tcPr>
          <w:p w14:paraId="1A98E3E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27" w:type="dxa"/>
            <w:gridSpan w:val="4"/>
            <w:tcBorders>
              <w:right w:val="single" w:sz="12" w:space="0" w:color="auto"/>
            </w:tcBorders>
            <w:shd w:val="clear" w:color="auto" w:fill="D9D9D9" w:themeFill="background1" w:themeFillShade="D9"/>
            <w:noWrap/>
          </w:tcPr>
          <w:p w14:paraId="766B508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7" w:type="dxa"/>
            <w:gridSpan w:val="4"/>
            <w:tcBorders>
              <w:left w:val="single" w:sz="12" w:space="0" w:color="auto"/>
            </w:tcBorders>
            <w:shd w:val="clear" w:color="auto" w:fill="D9D9D9" w:themeFill="background1" w:themeFillShade="D9"/>
            <w:noWrap/>
          </w:tcPr>
          <w:p w14:paraId="0DFC6B4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27ACA4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42" w:type="dxa"/>
            <w:gridSpan w:val="2"/>
            <w:tcBorders>
              <w:left w:val="single" w:sz="12" w:space="0" w:color="auto"/>
            </w:tcBorders>
            <w:shd w:val="clear" w:color="auto" w:fill="D9D9D9" w:themeFill="background1" w:themeFillShade="D9"/>
            <w:noWrap/>
          </w:tcPr>
          <w:p w14:paraId="252688E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37" w:type="dxa"/>
            <w:gridSpan w:val="2"/>
            <w:tcBorders>
              <w:right w:val="single" w:sz="12" w:space="0" w:color="auto"/>
            </w:tcBorders>
            <w:shd w:val="clear" w:color="auto" w:fill="D9D9D9" w:themeFill="background1" w:themeFillShade="D9"/>
            <w:noWrap/>
          </w:tcPr>
          <w:p w14:paraId="525E518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r>
      <w:tr w:rsidR="00A14B06" w:rsidRPr="00F06755" w14:paraId="469D6E33" w14:textId="77777777" w:rsidTr="008D6CCA">
        <w:trPr>
          <w:gridAfter w:val="2"/>
          <w:wAfter w:w="1311" w:type="dxa"/>
          <w:trHeight w:val="20"/>
        </w:trPr>
        <w:tc>
          <w:tcPr>
            <w:tcW w:w="419" w:type="dxa"/>
            <w:noWrap/>
            <w:vAlign w:val="center"/>
            <w:hideMark/>
          </w:tcPr>
          <w:p w14:paraId="333561B7" w14:textId="77777777" w:rsidR="00A14B06" w:rsidRPr="00F06755" w:rsidRDefault="00A14B06" w:rsidP="000006EE">
            <w:pPr>
              <w:keepNext/>
              <w:spacing w:line="240" w:lineRule="auto"/>
              <w:contextualSpacing/>
              <w:rPr>
                <w:sz w:val="18"/>
                <w:szCs w:val="18"/>
              </w:rPr>
            </w:pPr>
            <w:r w:rsidRPr="00F06755">
              <w:rPr>
                <w:sz w:val="18"/>
                <w:szCs w:val="18"/>
              </w:rPr>
              <w:t>32</w:t>
            </w:r>
          </w:p>
        </w:tc>
        <w:tc>
          <w:tcPr>
            <w:tcW w:w="5556" w:type="dxa"/>
            <w:vAlign w:val="center"/>
            <w:hideMark/>
          </w:tcPr>
          <w:p w14:paraId="21F2898A" w14:textId="77777777" w:rsidR="00A14B06" w:rsidRPr="00F06755" w:rsidRDefault="00A14B06" w:rsidP="000006EE">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709347B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3" w:type="dxa"/>
            <w:gridSpan w:val="2"/>
            <w:tcBorders>
              <w:left w:val="single" w:sz="12" w:space="0" w:color="auto"/>
            </w:tcBorders>
            <w:noWrap/>
          </w:tcPr>
          <w:p w14:paraId="5D33872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21" w:type="dxa"/>
            <w:gridSpan w:val="2"/>
            <w:tcBorders>
              <w:right w:val="single" w:sz="12" w:space="0" w:color="auto"/>
            </w:tcBorders>
            <w:noWrap/>
          </w:tcPr>
          <w:p w14:paraId="1CD5DD0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26" w:type="dxa"/>
            <w:gridSpan w:val="2"/>
            <w:tcBorders>
              <w:left w:val="single" w:sz="12" w:space="0" w:color="auto"/>
            </w:tcBorders>
            <w:noWrap/>
          </w:tcPr>
          <w:p w14:paraId="538D564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c>
          <w:tcPr>
            <w:tcW w:w="732" w:type="dxa"/>
            <w:gridSpan w:val="3"/>
            <w:noWrap/>
          </w:tcPr>
          <w:p w14:paraId="7033712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4"/>
            <w:noWrap/>
          </w:tcPr>
          <w:p w14:paraId="0088C81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7" w:type="dxa"/>
            <w:gridSpan w:val="4"/>
            <w:tcBorders>
              <w:right w:val="single" w:sz="12" w:space="0" w:color="auto"/>
            </w:tcBorders>
            <w:noWrap/>
          </w:tcPr>
          <w:p w14:paraId="1A7051C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37" w:type="dxa"/>
            <w:gridSpan w:val="4"/>
            <w:tcBorders>
              <w:left w:val="single" w:sz="12" w:space="0" w:color="auto"/>
            </w:tcBorders>
            <w:noWrap/>
          </w:tcPr>
          <w:p w14:paraId="61FD0C3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37" w:type="dxa"/>
            <w:gridSpan w:val="3"/>
            <w:tcBorders>
              <w:right w:val="single" w:sz="12" w:space="0" w:color="auto"/>
            </w:tcBorders>
            <w:noWrap/>
          </w:tcPr>
          <w:p w14:paraId="43CA7AA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63</w:t>
            </w:r>
          </w:p>
        </w:tc>
        <w:tc>
          <w:tcPr>
            <w:tcW w:w="742" w:type="dxa"/>
            <w:gridSpan w:val="2"/>
            <w:tcBorders>
              <w:left w:val="single" w:sz="12" w:space="0" w:color="auto"/>
            </w:tcBorders>
            <w:noWrap/>
          </w:tcPr>
          <w:p w14:paraId="49D1152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7" w:type="dxa"/>
            <w:gridSpan w:val="2"/>
            <w:tcBorders>
              <w:right w:val="single" w:sz="12" w:space="0" w:color="auto"/>
            </w:tcBorders>
            <w:noWrap/>
          </w:tcPr>
          <w:p w14:paraId="7525CFA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r>
      <w:tr w:rsidR="00A14B06" w:rsidRPr="00F06755" w14:paraId="09340196" w14:textId="77777777" w:rsidTr="008D6CCA">
        <w:trPr>
          <w:gridAfter w:val="2"/>
          <w:wAfter w:w="1311" w:type="dxa"/>
          <w:trHeight w:val="20"/>
        </w:trPr>
        <w:tc>
          <w:tcPr>
            <w:tcW w:w="419" w:type="dxa"/>
            <w:shd w:val="clear" w:color="auto" w:fill="D9D9D9" w:themeFill="background1" w:themeFillShade="D9"/>
            <w:noWrap/>
            <w:vAlign w:val="center"/>
            <w:hideMark/>
          </w:tcPr>
          <w:p w14:paraId="20997DA9" w14:textId="77777777" w:rsidR="00A14B06" w:rsidRPr="00F06755" w:rsidRDefault="00A14B06" w:rsidP="000006EE">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3B767BC9" w14:textId="77777777" w:rsidR="00A14B06" w:rsidRPr="00F06755" w:rsidRDefault="00A14B06" w:rsidP="000006EE">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4B779B1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33" w:type="dxa"/>
            <w:gridSpan w:val="2"/>
            <w:tcBorders>
              <w:left w:val="single" w:sz="12" w:space="0" w:color="auto"/>
            </w:tcBorders>
            <w:shd w:val="clear" w:color="auto" w:fill="D9D9D9" w:themeFill="background1" w:themeFillShade="D9"/>
            <w:noWrap/>
          </w:tcPr>
          <w:p w14:paraId="4686CA9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21" w:type="dxa"/>
            <w:gridSpan w:val="2"/>
            <w:tcBorders>
              <w:right w:val="single" w:sz="12" w:space="0" w:color="auto"/>
            </w:tcBorders>
            <w:shd w:val="clear" w:color="auto" w:fill="D9D9D9" w:themeFill="background1" w:themeFillShade="D9"/>
            <w:noWrap/>
          </w:tcPr>
          <w:p w14:paraId="3C16733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49</w:t>
            </w:r>
          </w:p>
        </w:tc>
        <w:tc>
          <w:tcPr>
            <w:tcW w:w="726" w:type="dxa"/>
            <w:gridSpan w:val="2"/>
            <w:tcBorders>
              <w:left w:val="single" w:sz="12" w:space="0" w:color="auto"/>
            </w:tcBorders>
            <w:shd w:val="clear" w:color="auto" w:fill="D9D9D9" w:themeFill="background1" w:themeFillShade="D9"/>
            <w:noWrap/>
          </w:tcPr>
          <w:p w14:paraId="444E206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32" w:type="dxa"/>
            <w:gridSpan w:val="3"/>
            <w:shd w:val="clear" w:color="auto" w:fill="D9D9D9" w:themeFill="background1" w:themeFillShade="D9"/>
            <w:noWrap/>
          </w:tcPr>
          <w:p w14:paraId="043ED89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26" w:type="dxa"/>
            <w:gridSpan w:val="4"/>
            <w:shd w:val="clear" w:color="auto" w:fill="D9D9D9" w:themeFill="background1" w:themeFillShade="D9"/>
            <w:noWrap/>
          </w:tcPr>
          <w:p w14:paraId="7A077D9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48</w:t>
            </w:r>
          </w:p>
        </w:tc>
        <w:tc>
          <w:tcPr>
            <w:tcW w:w="727" w:type="dxa"/>
            <w:gridSpan w:val="4"/>
            <w:tcBorders>
              <w:right w:val="single" w:sz="12" w:space="0" w:color="auto"/>
            </w:tcBorders>
            <w:shd w:val="clear" w:color="auto" w:fill="D9D9D9" w:themeFill="background1" w:themeFillShade="D9"/>
            <w:noWrap/>
          </w:tcPr>
          <w:p w14:paraId="0C69927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39</w:t>
            </w:r>
          </w:p>
        </w:tc>
        <w:tc>
          <w:tcPr>
            <w:tcW w:w="737" w:type="dxa"/>
            <w:gridSpan w:val="4"/>
            <w:tcBorders>
              <w:left w:val="single" w:sz="12" w:space="0" w:color="auto"/>
            </w:tcBorders>
            <w:shd w:val="clear" w:color="auto" w:fill="D9D9D9" w:themeFill="background1" w:themeFillShade="D9"/>
            <w:noWrap/>
          </w:tcPr>
          <w:p w14:paraId="4925019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7" w:type="dxa"/>
            <w:gridSpan w:val="3"/>
            <w:tcBorders>
              <w:right w:val="single" w:sz="12" w:space="0" w:color="auto"/>
            </w:tcBorders>
            <w:shd w:val="clear" w:color="auto" w:fill="D9D9D9" w:themeFill="background1" w:themeFillShade="D9"/>
            <w:noWrap/>
          </w:tcPr>
          <w:p w14:paraId="2BBB3C0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42" w:type="dxa"/>
            <w:gridSpan w:val="2"/>
            <w:tcBorders>
              <w:left w:val="single" w:sz="12" w:space="0" w:color="auto"/>
            </w:tcBorders>
            <w:shd w:val="clear" w:color="auto" w:fill="D9D9D9" w:themeFill="background1" w:themeFillShade="D9"/>
            <w:noWrap/>
          </w:tcPr>
          <w:p w14:paraId="48FA8C2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7" w:type="dxa"/>
            <w:gridSpan w:val="2"/>
            <w:tcBorders>
              <w:right w:val="single" w:sz="12" w:space="0" w:color="auto"/>
            </w:tcBorders>
            <w:shd w:val="clear" w:color="auto" w:fill="D9D9D9" w:themeFill="background1" w:themeFillShade="D9"/>
            <w:noWrap/>
          </w:tcPr>
          <w:p w14:paraId="4EE02D3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r>
      <w:tr w:rsidR="00A14B06" w:rsidRPr="00F06755" w14:paraId="4915BFDB" w14:textId="77777777" w:rsidTr="008D6CCA">
        <w:trPr>
          <w:gridAfter w:val="2"/>
          <w:wAfter w:w="1311" w:type="dxa"/>
          <w:trHeight w:val="20"/>
        </w:trPr>
        <w:tc>
          <w:tcPr>
            <w:tcW w:w="419" w:type="dxa"/>
            <w:noWrap/>
            <w:vAlign w:val="center"/>
            <w:hideMark/>
          </w:tcPr>
          <w:p w14:paraId="2B2D801B" w14:textId="77777777" w:rsidR="00A14B06" w:rsidRPr="00F06755" w:rsidRDefault="00A14B06" w:rsidP="000006EE">
            <w:pPr>
              <w:keepNext/>
              <w:spacing w:line="240" w:lineRule="auto"/>
              <w:contextualSpacing/>
              <w:rPr>
                <w:sz w:val="18"/>
                <w:szCs w:val="18"/>
              </w:rPr>
            </w:pPr>
            <w:r w:rsidRPr="00F06755">
              <w:rPr>
                <w:sz w:val="18"/>
                <w:szCs w:val="18"/>
              </w:rPr>
              <w:t>34</w:t>
            </w:r>
          </w:p>
        </w:tc>
        <w:tc>
          <w:tcPr>
            <w:tcW w:w="5556" w:type="dxa"/>
            <w:vAlign w:val="center"/>
            <w:hideMark/>
          </w:tcPr>
          <w:p w14:paraId="0B985085" w14:textId="77777777" w:rsidR="00A14B06" w:rsidRPr="00F06755" w:rsidRDefault="00A14B06" w:rsidP="000006EE">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6D55C77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33" w:type="dxa"/>
            <w:gridSpan w:val="2"/>
            <w:tcBorders>
              <w:left w:val="single" w:sz="12" w:space="0" w:color="auto"/>
            </w:tcBorders>
            <w:noWrap/>
          </w:tcPr>
          <w:p w14:paraId="0ED1450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21" w:type="dxa"/>
            <w:gridSpan w:val="2"/>
            <w:tcBorders>
              <w:right w:val="single" w:sz="12" w:space="0" w:color="auto"/>
            </w:tcBorders>
            <w:noWrap/>
          </w:tcPr>
          <w:p w14:paraId="0D528EB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26" w:type="dxa"/>
            <w:gridSpan w:val="2"/>
            <w:tcBorders>
              <w:left w:val="single" w:sz="12" w:space="0" w:color="auto"/>
            </w:tcBorders>
            <w:noWrap/>
          </w:tcPr>
          <w:p w14:paraId="333AB70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c>
          <w:tcPr>
            <w:tcW w:w="732" w:type="dxa"/>
            <w:gridSpan w:val="3"/>
            <w:noWrap/>
          </w:tcPr>
          <w:p w14:paraId="6E8CADF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26" w:type="dxa"/>
            <w:gridSpan w:val="4"/>
            <w:noWrap/>
          </w:tcPr>
          <w:p w14:paraId="25FA7A1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27" w:type="dxa"/>
            <w:gridSpan w:val="4"/>
            <w:tcBorders>
              <w:right w:val="single" w:sz="12" w:space="0" w:color="auto"/>
            </w:tcBorders>
            <w:noWrap/>
          </w:tcPr>
          <w:p w14:paraId="152B191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4"/>
            <w:tcBorders>
              <w:left w:val="single" w:sz="12" w:space="0" w:color="auto"/>
            </w:tcBorders>
            <w:noWrap/>
          </w:tcPr>
          <w:p w14:paraId="316DE1B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76</w:t>
            </w:r>
          </w:p>
        </w:tc>
        <w:tc>
          <w:tcPr>
            <w:tcW w:w="737" w:type="dxa"/>
            <w:gridSpan w:val="3"/>
            <w:tcBorders>
              <w:right w:val="single" w:sz="12" w:space="0" w:color="auto"/>
            </w:tcBorders>
            <w:noWrap/>
          </w:tcPr>
          <w:p w14:paraId="5F7A08D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42" w:type="dxa"/>
            <w:gridSpan w:val="2"/>
            <w:tcBorders>
              <w:left w:val="single" w:sz="12" w:space="0" w:color="auto"/>
            </w:tcBorders>
            <w:noWrap/>
          </w:tcPr>
          <w:p w14:paraId="67B12F1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7" w:type="dxa"/>
            <w:gridSpan w:val="2"/>
            <w:tcBorders>
              <w:right w:val="single" w:sz="12" w:space="0" w:color="auto"/>
            </w:tcBorders>
            <w:noWrap/>
          </w:tcPr>
          <w:p w14:paraId="136948A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73</w:t>
            </w:r>
          </w:p>
        </w:tc>
      </w:tr>
      <w:tr w:rsidR="00A14B06" w:rsidRPr="00F06755" w14:paraId="2CA2D459" w14:textId="77777777" w:rsidTr="008D6CCA">
        <w:trPr>
          <w:gridAfter w:val="2"/>
          <w:wAfter w:w="1311" w:type="dxa"/>
          <w:trHeight w:val="20"/>
        </w:trPr>
        <w:tc>
          <w:tcPr>
            <w:tcW w:w="419" w:type="dxa"/>
            <w:shd w:val="clear" w:color="auto" w:fill="D9D9D9" w:themeFill="background1" w:themeFillShade="D9"/>
            <w:noWrap/>
            <w:vAlign w:val="center"/>
            <w:hideMark/>
          </w:tcPr>
          <w:p w14:paraId="626E1870" w14:textId="77777777" w:rsidR="00A14B06" w:rsidRPr="00F06755" w:rsidRDefault="00A14B06" w:rsidP="000006EE">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34AC5F66" w14:textId="77777777" w:rsidR="00A14B06" w:rsidRPr="00F06755" w:rsidRDefault="00A14B06" w:rsidP="000006EE">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53D4964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1D972EC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21" w:type="dxa"/>
            <w:gridSpan w:val="2"/>
            <w:tcBorders>
              <w:right w:val="single" w:sz="12" w:space="0" w:color="auto"/>
            </w:tcBorders>
            <w:shd w:val="clear" w:color="auto" w:fill="D9D9D9" w:themeFill="background1" w:themeFillShade="D9"/>
            <w:noWrap/>
          </w:tcPr>
          <w:p w14:paraId="4BE9D56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6" w:type="dxa"/>
            <w:gridSpan w:val="2"/>
            <w:tcBorders>
              <w:left w:val="single" w:sz="12" w:space="0" w:color="auto"/>
            </w:tcBorders>
            <w:shd w:val="clear" w:color="auto" w:fill="D9D9D9" w:themeFill="background1" w:themeFillShade="D9"/>
            <w:noWrap/>
          </w:tcPr>
          <w:p w14:paraId="64AD36E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c>
          <w:tcPr>
            <w:tcW w:w="732" w:type="dxa"/>
            <w:gridSpan w:val="3"/>
            <w:shd w:val="clear" w:color="auto" w:fill="D9D9D9" w:themeFill="background1" w:themeFillShade="D9"/>
            <w:noWrap/>
          </w:tcPr>
          <w:p w14:paraId="641FE4E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6" w:type="dxa"/>
            <w:gridSpan w:val="4"/>
            <w:shd w:val="clear" w:color="auto" w:fill="D9D9D9" w:themeFill="background1" w:themeFillShade="D9"/>
            <w:noWrap/>
          </w:tcPr>
          <w:p w14:paraId="369D597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7" w:type="dxa"/>
            <w:gridSpan w:val="4"/>
            <w:tcBorders>
              <w:right w:val="single" w:sz="12" w:space="0" w:color="auto"/>
            </w:tcBorders>
            <w:shd w:val="clear" w:color="auto" w:fill="D9D9D9" w:themeFill="background1" w:themeFillShade="D9"/>
            <w:noWrap/>
          </w:tcPr>
          <w:p w14:paraId="4D7E2B7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c>
          <w:tcPr>
            <w:tcW w:w="737" w:type="dxa"/>
            <w:gridSpan w:val="4"/>
            <w:tcBorders>
              <w:left w:val="single" w:sz="12" w:space="0" w:color="auto"/>
            </w:tcBorders>
            <w:shd w:val="clear" w:color="auto" w:fill="D9D9D9" w:themeFill="background1" w:themeFillShade="D9"/>
            <w:noWrap/>
          </w:tcPr>
          <w:p w14:paraId="7C56F42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37" w:type="dxa"/>
            <w:gridSpan w:val="3"/>
            <w:tcBorders>
              <w:right w:val="single" w:sz="12" w:space="0" w:color="auto"/>
            </w:tcBorders>
            <w:shd w:val="clear" w:color="auto" w:fill="D9D9D9" w:themeFill="background1" w:themeFillShade="D9"/>
            <w:noWrap/>
          </w:tcPr>
          <w:p w14:paraId="2EE29B7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42" w:type="dxa"/>
            <w:gridSpan w:val="2"/>
            <w:tcBorders>
              <w:left w:val="single" w:sz="12" w:space="0" w:color="auto"/>
            </w:tcBorders>
            <w:shd w:val="clear" w:color="auto" w:fill="D9D9D9" w:themeFill="background1" w:themeFillShade="D9"/>
            <w:noWrap/>
          </w:tcPr>
          <w:p w14:paraId="46742AA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37" w:type="dxa"/>
            <w:gridSpan w:val="2"/>
            <w:tcBorders>
              <w:right w:val="single" w:sz="12" w:space="0" w:color="auto"/>
            </w:tcBorders>
            <w:shd w:val="clear" w:color="auto" w:fill="D9D9D9" w:themeFill="background1" w:themeFillShade="D9"/>
            <w:noWrap/>
          </w:tcPr>
          <w:p w14:paraId="7196435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r>
      <w:tr w:rsidR="00A14B06" w:rsidRPr="00F06755" w14:paraId="4323B2AE" w14:textId="77777777" w:rsidTr="008D6CCA">
        <w:trPr>
          <w:gridAfter w:val="2"/>
          <w:wAfter w:w="1311" w:type="dxa"/>
          <w:trHeight w:val="20"/>
        </w:trPr>
        <w:tc>
          <w:tcPr>
            <w:tcW w:w="419" w:type="dxa"/>
            <w:noWrap/>
            <w:vAlign w:val="center"/>
            <w:hideMark/>
          </w:tcPr>
          <w:p w14:paraId="7DB92F86" w14:textId="77777777" w:rsidR="00A14B06" w:rsidRPr="00F06755" w:rsidRDefault="00A14B06" w:rsidP="000006EE">
            <w:pPr>
              <w:keepNext/>
              <w:spacing w:line="240" w:lineRule="auto"/>
              <w:contextualSpacing/>
              <w:rPr>
                <w:sz w:val="18"/>
                <w:szCs w:val="18"/>
              </w:rPr>
            </w:pPr>
            <w:r w:rsidRPr="00F06755">
              <w:rPr>
                <w:sz w:val="18"/>
                <w:szCs w:val="18"/>
              </w:rPr>
              <w:t>36</w:t>
            </w:r>
          </w:p>
        </w:tc>
        <w:tc>
          <w:tcPr>
            <w:tcW w:w="5556" w:type="dxa"/>
            <w:vAlign w:val="center"/>
            <w:hideMark/>
          </w:tcPr>
          <w:p w14:paraId="446115AD" w14:textId="77777777" w:rsidR="00A14B06" w:rsidRPr="00F06755" w:rsidRDefault="00A14B06" w:rsidP="000006EE">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5B895A3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3" w:type="dxa"/>
            <w:gridSpan w:val="2"/>
            <w:tcBorders>
              <w:left w:val="single" w:sz="12" w:space="0" w:color="auto"/>
            </w:tcBorders>
            <w:noWrap/>
          </w:tcPr>
          <w:p w14:paraId="3F5633E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1" w:type="dxa"/>
            <w:gridSpan w:val="2"/>
            <w:tcBorders>
              <w:right w:val="single" w:sz="12" w:space="0" w:color="auto"/>
            </w:tcBorders>
            <w:noWrap/>
          </w:tcPr>
          <w:p w14:paraId="691171B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71</w:t>
            </w:r>
          </w:p>
        </w:tc>
        <w:tc>
          <w:tcPr>
            <w:tcW w:w="726" w:type="dxa"/>
            <w:gridSpan w:val="2"/>
            <w:tcBorders>
              <w:left w:val="single" w:sz="12" w:space="0" w:color="auto"/>
            </w:tcBorders>
            <w:noWrap/>
          </w:tcPr>
          <w:p w14:paraId="5D455D8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56</w:t>
            </w:r>
          </w:p>
        </w:tc>
        <w:tc>
          <w:tcPr>
            <w:tcW w:w="732" w:type="dxa"/>
            <w:gridSpan w:val="3"/>
            <w:noWrap/>
          </w:tcPr>
          <w:p w14:paraId="492256F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26" w:type="dxa"/>
            <w:gridSpan w:val="4"/>
            <w:noWrap/>
          </w:tcPr>
          <w:p w14:paraId="456F27C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67</w:t>
            </w:r>
          </w:p>
        </w:tc>
        <w:tc>
          <w:tcPr>
            <w:tcW w:w="727" w:type="dxa"/>
            <w:gridSpan w:val="4"/>
            <w:tcBorders>
              <w:right w:val="single" w:sz="12" w:space="0" w:color="auto"/>
            </w:tcBorders>
            <w:noWrap/>
          </w:tcPr>
          <w:p w14:paraId="54560CA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74</w:t>
            </w:r>
          </w:p>
        </w:tc>
        <w:tc>
          <w:tcPr>
            <w:tcW w:w="737" w:type="dxa"/>
            <w:gridSpan w:val="4"/>
            <w:tcBorders>
              <w:left w:val="single" w:sz="12" w:space="0" w:color="auto"/>
            </w:tcBorders>
            <w:noWrap/>
          </w:tcPr>
          <w:p w14:paraId="042F68B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78</w:t>
            </w:r>
          </w:p>
        </w:tc>
        <w:tc>
          <w:tcPr>
            <w:tcW w:w="737" w:type="dxa"/>
            <w:gridSpan w:val="3"/>
            <w:tcBorders>
              <w:right w:val="single" w:sz="12" w:space="0" w:color="auto"/>
            </w:tcBorders>
            <w:noWrap/>
          </w:tcPr>
          <w:p w14:paraId="29CFE68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42" w:type="dxa"/>
            <w:gridSpan w:val="2"/>
            <w:tcBorders>
              <w:left w:val="single" w:sz="12" w:space="0" w:color="auto"/>
            </w:tcBorders>
            <w:noWrap/>
          </w:tcPr>
          <w:p w14:paraId="27CAB00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69</w:t>
            </w:r>
          </w:p>
        </w:tc>
        <w:tc>
          <w:tcPr>
            <w:tcW w:w="737" w:type="dxa"/>
            <w:gridSpan w:val="2"/>
            <w:tcBorders>
              <w:right w:val="single" w:sz="12" w:space="0" w:color="auto"/>
            </w:tcBorders>
            <w:noWrap/>
          </w:tcPr>
          <w:p w14:paraId="25D04CE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70</w:t>
            </w:r>
          </w:p>
        </w:tc>
      </w:tr>
      <w:tr w:rsidR="00A14B06" w:rsidRPr="00F06755" w14:paraId="123732F4" w14:textId="77777777" w:rsidTr="008D6CCA">
        <w:trPr>
          <w:gridAfter w:val="2"/>
          <w:wAfter w:w="1311" w:type="dxa"/>
          <w:trHeight w:val="20"/>
        </w:trPr>
        <w:tc>
          <w:tcPr>
            <w:tcW w:w="419" w:type="dxa"/>
            <w:shd w:val="clear" w:color="auto" w:fill="D9D9D9" w:themeFill="background1" w:themeFillShade="D9"/>
            <w:noWrap/>
            <w:vAlign w:val="center"/>
            <w:hideMark/>
          </w:tcPr>
          <w:p w14:paraId="4B8A98D9" w14:textId="77777777" w:rsidR="00A14B06" w:rsidRPr="00F06755" w:rsidRDefault="00A14B06" w:rsidP="000006EE">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1F169C4B" w14:textId="77777777" w:rsidR="00A14B06" w:rsidRPr="00F06755" w:rsidRDefault="00A14B06" w:rsidP="000006EE">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4176AC7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00C2DBB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59</w:t>
            </w:r>
          </w:p>
        </w:tc>
        <w:tc>
          <w:tcPr>
            <w:tcW w:w="721" w:type="dxa"/>
            <w:gridSpan w:val="2"/>
            <w:tcBorders>
              <w:right w:val="single" w:sz="12" w:space="0" w:color="auto"/>
            </w:tcBorders>
            <w:shd w:val="clear" w:color="auto" w:fill="D9D9D9" w:themeFill="background1" w:themeFillShade="D9"/>
            <w:noWrap/>
          </w:tcPr>
          <w:p w14:paraId="4E740C2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26" w:type="dxa"/>
            <w:gridSpan w:val="2"/>
            <w:tcBorders>
              <w:left w:val="single" w:sz="12" w:space="0" w:color="auto"/>
            </w:tcBorders>
            <w:shd w:val="clear" w:color="auto" w:fill="D9D9D9" w:themeFill="background1" w:themeFillShade="D9"/>
            <w:noWrap/>
          </w:tcPr>
          <w:p w14:paraId="55039DC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45</w:t>
            </w:r>
          </w:p>
        </w:tc>
        <w:tc>
          <w:tcPr>
            <w:tcW w:w="732" w:type="dxa"/>
            <w:gridSpan w:val="3"/>
            <w:shd w:val="clear" w:color="auto" w:fill="D9D9D9" w:themeFill="background1" w:themeFillShade="D9"/>
            <w:noWrap/>
          </w:tcPr>
          <w:p w14:paraId="06C967B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58</w:t>
            </w:r>
          </w:p>
        </w:tc>
        <w:tc>
          <w:tcPr>
            <w:tcW w:w="726" w:type="dxa"/>
            <w:gridSpan w:val="4"/>
            <w:shd w:val="clear" w:color="auto" w:fill="D9D9D9" w:themeFill="background1" w:themeFillShade="D9"/>
            <w:noWrap/>
          </w:tcPr>
          <w:p w14:paraId="779B96D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45</w:t>
            </w:r>
          </w:p>
        </w:tc>
        <w:tc>
          <w:tcPr>
            <w:tcW w:w="727" w:type="dxa"/>
            <w:gridSpan w:val="4"/>
            <w:tcBorders>
              <w:right w:val="single" w:sz="12" w:space="0" w:color="auto"/>
            </w:tcBorders>
            <w:shd w:val="clear" w:color="auto" w:fill="D9D9D9" w:themeFill="background1" w:themeFillShade="D9"/>
            <w:noWrap/>
          </w:tcPr>
          <w:p w14:paraId="26F6900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60</w:t>
            </w:r>
          </w:p>
        </w:tc>
        <w:tc>
          <w:tcPr>
            <w:tcW w:w="737" w:type="dxa"/>
            <w:gridSpan w:val="4"/>
            <w:tcBorders>
              <w:left w:val="single" w:sz="12" w:space="0" w:color="auto"/>
            </w:tcBorders>
            <w:shd w:val="clear" w:color="auto" w:fill="D9D9D9" w:themeFill="background1" w:themeFillShade="D9"/>
            <w:noWrap/>
          </w:tcPr>
          <w:p w14:paraId="5BFFE87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37" w:type="dxa"/>
            <w:gridSpan w:val="3"/>
            <w:tcBorders>
              <w:right w:val="single" w:sz="12" w:space="0" w:color="auto"/>
            </w:tcBorders>
            <w:shd w:val="clear" w:color="auto" w:fill="D9D9D9" w:themeFill="background1" w:themeFillShade="D9"/>
            <w:noWrap/>
          </w:tcPr>
          <w:p w14:paraId="0385A5C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39356B8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516B08A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r>
      <w:tr w:rsidR="00A14B06" w:rsidRPr="00F06755" w14:paraId="5C879A47" w14:textId="77777777" w:rsidTr="008D6CCA">
        <w:trPr>
          <w:gridAfter w:val="2"/>
          <w:wAfter w:w="1311" w:type="dxa"/>
          <w:trHeight w:val="20"/>
        </w:trPr>
        <w:tc>
          <w:tcPr>
            <w:tcW w:w="419" w:type="dxa"/>
            <w:noWrap/>
            <w:vAlign w:val="center"/>
            <w:hideMark/>
          </w:tcPr>
          <w:p w14:paraId="6AAA7708" w14:textId="77777777" w:rsidR="00A14B06" w:rsidRPr="00F06755" w:rsidRDefault="00A14B06" w:rsidP="000006EE">
            <w:pPr>
              <w:keepNext/>
              <w:spacing w:line="240" w:lineRule="auto"/>
              <w:contextualSpacing/>
              <w:rPr>
                <w:sz w:val="18"/>
                <w:szCs w:val="18"/>
              </w:rPr>
            </w:pPr>
            <w:r w:rsidRPr="00F06755">
              <w:rPr>
                <w:sz w:val="18"/>
                <w:szCs w:val="18"/>
              </w:rPr>
              <w:t>38</w:t>
            </w:r>
          </w:p>
        </w:tc>
        <w:tc>
          <w:tcPr>
            <w:tcW w:w="5556" w:type="dxa"/>
            <w:vAlign w:val="center"/>
            <w:hideMark/>
          </w:tcPr>
          <w:p w14:paraId="28A5572F" w14:textId="77777777" w:rsidR="00A14B06" w:rsidRPr="00F06755" w:rsidRDefault="00A14B06" w:rsidP="000006EE">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6A0E616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31</w:t>
            </w:r>
          </w:p>
        </w:tc>
        <w:tc>
          <w:tcPr>
            <w:tcW w:w="733" w:type="dxa"/>
            <w:gridSpan w:val="2"/>
            <w:tcBorders>
              <w:left w:val="single" w:sz="12" w:space="0" w:color="auto"/>
            </w:tcBorders>
            <w:noWrap/>
          </w:tcPr>
          <w:p w14:paraId="44BC1A5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32</w:t>
            </w:r>
          </w:p>
        </w:tc>
        <w:tc>
          <w:tcPr>
            <w:tcW w:w="721" w:type="dxa"/>
            <w:gridSpan w:val="2"/>
            <w:tcBorders>
              <w:right w:val="single" w:sz="12" w:space="0" w:color="auto"/>
            </w:tcBorders>
            <w:noWrap/>
          </w:tcPr>
          <w:p w14:paraId="7F4A641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29</w:t>
            </w:r>
          </w:p>
        </w:tc>
        <w:tc>
          <w:tcPr>
            <w:tcW w:w="726" w:type="dxa"/>
            <w:gridSpan w:val="2"/>
            <w:tcBorders>
              <w:left w:val="single" w:sz="12" w:space="0" w:color="auto"/>
            </w:tcBorders>
            <w:noWrap/>
          </w:tcPr>
          <w:p w14:paraId="63EF08A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42</w:t>
            </w:r>
          </w:p>
        </w:tc>
        <w:tc>
          <w:tcPr>
            <w:tcW w:w="732" w:type="dxa"/>
            <w:gridSpan w:val="3"/>
            <w:noWrap/>
          </w:tcPr>
          <w:p w14:paraId="642B7BA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34</w:t>
            </w:r>
          </w:p>
        </w:tc>
        <w:tc>
          <w:tcPr>
            <w:tcW w:w="726" w:type="dxa"/>
            <w:gridSpan w:val="4"/>
            <w:noWrap/>
          </w:tcPr>
          <w:p w14:paraId="7332B99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28</w:t>
            </w:r>
          </w:p>
        </w:tc>
        <w:tc>
          <w:tcPr>
            <w:tcW w:w="727" w:type="dxa"/>
            <w:gridSpan w:val="4"/>
            <w:tcBorders>
              <w:right w:val="single" w:sz="12" w:space="0" w:color="auto"/>
            </w:tcBorders>
            <w:noWrap/>
          </w:tcPr>
          <w:p w14:paraId="7C06911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25</w:t>
            </w:r>
          </w:p>
        </w:tc>
        <w:tc>
          <w:tcPr>
            <w:tcW w:w="737" w:type="dxa"/>
            <w:gridSpan w:val="4"/>
            <w:tcBorders>
              <w:left w:val="single" w:sz="12" w:space="0" w:color="auto"/>
            </w:tcBorders>
            <w:noWrap/>
          </w:tcPr>
          <w:p w14:paraId="22FA462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31</w:t>
            </w:r>
          </w:p>
        </w:tc>
        <w:tc>
          <w:tcPr>
            <w:tcW w:w="737" w:type="dxa"/>
            <w:gridSpan w:val="3"/>
            <w:tcBorders>
              <w:right w:val="single" w:sz="12" w:space="0" w:color="auto"/>
            </w:tcBorders>
            <w:noWrap/>
          </w:tcPr>
          <w:p w14:paraId="7663062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31</w:t>
            </w:r>
          </w:p>
        </w:tc>
        <w:tc>
          <w:tcPr>
            <w:tcW w:w="742" w:type="dxa"/>
            <w:gridSpan w:val="2"/>
            <w:tcBorders>
              <w:left w:val="single" w:sz="12" w:space="0" w:color="auto"/>
            </w:tcBorders>
            <w:noWrap/>
          </w:tcPr>
          <w:p w14:paraId="4FF1311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32</w:t>
            </w:r>
          </w:p>
        </w:tc>
        <w:tc>
          <w:tcPr>
            <w:tcW w:w="737" w:type="dxa"/>
            <w:gridSpan w:val="2"/>
            <w:tcBorders>
              <w:right w:val="single" w:sz="12" w:space="0" w:color="auto"/>
            </w:tcBorders>
            <w:noWrap/>
          </w:tcPr>
          <w:p w14:paraId="72F5D8B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29</w:t>
            </w:r>
          </w:p>
        </w:tc>
      </w:tr>
      <w:tr w:rsidR="00A14B06" w:rsidRPr="00F06755" w14:paraId="1F5DB312" w14:textId="77777777" w:rsidTr="008D6CCA">
        <w:trPr>
          <w:gridAfter w:val="2"/>
          <w:wAfter w:w="1311" w:type="dxa"/>
          <w:trHeight w:val="20"/>
        </w:trPr>
        <w:tc>
          <w:tcPr>
            <w:tcW w:w="419" w:type="dxa"/>
            <w:shd w:val="clear" w:color="auto" w:fill="D9D9D9" w:themeFill="background1" w:themeFillShade="D9"/>
            <w:noWrap/>
            <w:vAlign w:val="center"/>
            <w:hideMark/>
          </w:tcPr>
          <w:p w14:paraId="59367FD1" w14:textId="77777777" w:rsidR="00A14B06" w:rsidRPr="00F06755" w:rsidRDefault="00A14B06" w:rsidP="000006EE">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1AD24F97" w14:textId="77777777" w:rsidR="00A14B06" w:rsidRPr="00F06755" w:rsidRDefault="00A14B06" w:rsidP="000006EE">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1144257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7E5DA58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21" w:type="dxa"/>
            <w:gridSpan w:val="2"/>
            <w:tcBorders>
              <w:right w:val="single" w:sz="12" w:space="0" w:color="auto"/>
            </w:tcBorders>
            <w:shd w:val="clear" w:color="auto" w:fill="D9D9D9" w:themeFill="background1" w:themeFillShade="D9"/>
            <w:noWrap/>
          </w:tcPr>
          <w:p w14:paraId="69A557A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26" w:type="dxa"/>
            <w:gridSpan w:val="2"/>
            <w:tcBorders>
              <w:left w:val="single" w:sz="12" w:space="0" w:color="auto"/>
            </w:tcBorders>
            <w:shd w:val="clear" w:color="auto" w:fill="D9D9D9" w:themeFill="background1" w:themeFillShade="D9"/>
            <w:noWrap/>
          </w:tcPr>
          <w:p w14:paraId="0720B9D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49</w:t>
            </w:r>
          </w:p>
        </w:tc>
        <w:tc>
          <w:tcPr>
            <w:tcW w:w="732" w:type="dxa"/>
            <w:gridSpan w:val="3"/>
            <w:shd w:val="clear" w:color="auto" w:fill="D9D9D9" w:themeFill="background1" w:themeFillShade="D9"/>
            <w:noWrap/>
          </w:tcPr>
          <w:p w14:paraId="0D86904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26" w:type="dxa"/>
            <w:gridSpan w:val="4"/>
            <w:shd w:val="clear" w:color="auto" w:fill="D9D9D9" w:themeFill="background1" w:themeFillShade="D9"/>
            <w:noWrap/>
          </w:tcPr>
          <w:p w14:paraId="7E5AA4F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53</w:t>
            </w:r>
          </w:p>
        </w:tc>
        <w:tc>
          <w:tcPr>
            <w:tcW w:w="727" w:type="dxa"/>
            <w:gridSpan w:val="4"/>
            <w:tcBorders>
              <w:right w:val="single" w:sz="12" w:space="0" w:color="auto"/>
            </w:tcBorders>
            <w:shd w:val="clear" w:color="auto" w:fill="D9D9D9" w:themeFill="background1" w:themeFillShade="D9"/>
            <w:noWrap/>
          </w:tcPr>
          <w:p w14:paraId="7677DDD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7" w:type="dxa"/>
            <w:gridSpan w:val="4"/>
            <w:tcBorders>
              <w:left w:val="single" w:sz="12" w:space="0" w:color="auto"/>
            </w:tcBorders>
            <w:shd w:val="clear" w:color="auto" w:fill="D9D9D9" w:themeFill="background1" w:themeFillShade="D9"/>
            <w:noWrap/>
          </w:tcPr>
          <w:p w14:paraId="6F8664D5"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37" w:type="dxa"/>
            <w:gridSpan w:val="3"/>
            <w:tcBorders>
              <w:right w:val="single" w:sz="12" w:space="0" w:color="auto"/>
            </w:tcBorders>
            <w:shd w:val="clear" w:color="auto" w:fill="D9D9D9" w:themeFill="background1" w:themeFillShade="D9"/>
            <w:noWrap/>
          </w:tcPr>
          <w:p w14:paraId="11D7369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42" w:type="dxa"/>
            <w:gridSpan w:val="2"/>
            <w:tcBorders>
              <w:left w:val="single" w:sz="12" w:space="0" w:color="auto"/>
            </w:tcBorders>
            <w:shd w:val="clear" w:color="auto" w:fill="D9D9D9" w:themeFill="background1" w:themeFillShade="D9"/>
            <w:noWrap/>
          </w:tcPr>
          <w:p w14:paraId="0856186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c>
          <w:tcPr>
            <w:tcW w:w="737" w:type="dxa"/>
            <w:gridSpan w:val="2"/>
            <w:tcBorders>
              <w:right w:val="single" w:sz="12" w:space="0" w:color="auto"/>
            </w:tcBorders>
            <w:shd w:val="clear" w:color="auto" w:fill="D9D9D9" w:themeFill="background1" w:themeFillShade="D9"/>
            <w:noWrap/>
          </w:tcPr>
          <w:p w14:paraId="69F2B6DA"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56</w:t>
            </w:r>
          </w:p>
        </w:tc>
      </w:tr>
      <w:tr w:rsidR="00A14B06" w:rsidRPr="00F06755" w14:paraId="42446033" w14:textId="77777777" w:rsidTr="008D6CCA">
        <w:trPr>
          <w:gridAfter w:val="2"/>
          <w:wAfter w:w="1311" w:type="dxa"/>
          <w:trHeight w:val="20"/>
        </w:trPr>
        <w:tc>
          <w:tcPr>
            <w:tcW w:w="419" w:type="dxa"/>
            <w:noWrap/>
            <w:vAlign w:val="center"/>
            <w:hideMark/>
          </w:tcPr>
          <w:p w14:paraId="68AB8643" w14:textId="77777777" w:rsidR="00A14B06" w:rsidRPr="00F06755" w:rsidRDefault="00A14B06" w:rsidP="000006EE">
            <w:pPr>
              <w:keepNext/>
              <w:spacing w:line="240" w:lineRule="auto"/>
              <w:contextualSpacing/>
              <w:rPr>
                <w:sz w:val="18"/>
                <w:szCs w:val="18"/>
              </w:rPr>
            </w:pPr>
            <w:r w:rsidRPr="00F06755">
              <w:rPr>
                <w:sz w:val="18"/>
                <w:szCs w:val="18"/>
              </w:rPr>
              <w:t>40</w:t>
            </w:r>
          </w:p>
        </w:tc>
        <w:tc>
          <w:tcPr>
            <w:tcW w:w="5556" w:type="dxa"/>
            <w:vAlign w:val="center"/>
            <w:hideMark/>
          </w:tcPr>
          <w:p w14:paraId="174AB88C" w14:textId="77777777" w:rsidR="00A14B06" w:rsidRPr="00F06755" w:rsidRDefault="00A14B06" w:rsidP="000006EE">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28967E2B"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3" w:type="dxa"/>
            <w:gridSpan w:val="2"/>
            <w:tcBorders>
              <w:left w:val="single" w:sz="12" w:space="0" w:color="auto"/>
            </w:tcBorders>
            <w:noWrap/>
          </w:tcPr>
          <w:p w14:paraId="30731103"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c>
          <w:tcPr>
            <w:tcW w:w="721" w:type="dxa"/>
            <w:gridSpan w:val="2"/>
            <w:tcBorders>
              <w:right w:val="single" w:sz="12" w:space="0" w:color="auto"/>
            </w:tcBorders>
            <w:noWrap/>
          </w:tcPr>
          <w:p w14:paraId="49606E5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26" w:type="dxa"/>
            <w:gridSpan w:val="2"/>
            <w:tcBorders>
              <w:left w:val="single" w:sz="12" w:space="0" w:color="auto"/>
            </w:tcBorders>
            <w:noWrap/>
          </w:tcPr>
          <w:p w14:paraId="1374E52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61</w:t>
            </w:r>
          </w:p>
        </w:tc>
        <w:tc>
          <w:tcPr>
            <w:tcW w:w="732" w:type="dxa"/>
            <w:gridSpan w:val="3"/>
            <w:noWrap/>
          </w:tcPr>
          <w:p w14:paraId="0688E1B1"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56</w:t>
            </w:r>
          </w:p>
        </w:tc>
        <w:tc>
          <w:tcPr>
            <w:tcW w:w="726" w:type="dxa"/>
            <w:gridSpan w:val="4"/>
            <w:noWrap/>
          </w:tcPr>
          <w:p w14:paraId="4C46FDD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47</w:t>
            </w:r>
          </w:p>
        </w:tc>
        <w:tc>
          <w:tcPr>
            <w:tcW w:w="727" w:type="dxa"/>
            <w:gridSpan w:val="4"/>
            <w:tcBorders>
              <w:right w:val="single" w:sz="12" w:space="0" w:color="auto"/>
            </w:tcBorders>
            <w:noWrap/>
          </w:tcPr>
          <w:p w14:paraId="5A8435C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52</w:t>
            </w:r>
          </w:p>
        </w:tc>
        <w:tc>
          <w:tcPr>
            <w:tcW w:w="737" w:type="dxa"/>
            <w:gridSpan w:val="4"/>
            <w:tcBorders>
              <w:left w:val="single" w:sz="12" w:space="0" w:color="auto"/>
            </w:tcBorders>
            <w:noWrap/>
          </w:tcPr>
          <w:p w14:paraId="1D111BD8"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c>
          <w:tcPr>
            <w:tcW w:w="737" w:type="dxa"/>
            <w:gridSpan w:val="3"/>
            <w:tcBorders>
              <w:right w:val="single" w:sz="12" w:space="0" w:color="auto"/>
            </w:tcBorders>
            <w:noWrap/>
          </w:tcPr>
          <w:p w14:paraId="3465F88C"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51</w:t>
            </w:r>
          </w:p>
        </w:tc>
        <w:tc>
          <w:tcPr>
            <w:tcW w:w="742" w:type="dxa"/>
            <w:gridSpan w:val="2"/>
            <w:tcBorders>
              <w:left w:val="single" w:sz="12" w:space="0" w:color="auto"/>
            </w:tcBorders>
            <w:noWrap/>
          </w:tcPr>
          <w:p w14:paraId="46FCECD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c>
          <w:tcPr>
            <w:tcW w:w="737" w:type="dxa"/>
            <w:gridSpan w:val="2"/>
            <w:tcBorders>
              <w:right w:val="single" w:sz="12" w:space="0" w:color="auto"/>
            </w:tcBorders>
            <w:noWrap/>
          </w:tcPr>
          <w:p w14:paraId="7017207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55</w:t>
            </w:r>
          </w:p>
        </w:tc>
      </w:tr>
      <w:tr w:rsidR="00A14B06" w:rsidRPr="00F06755" w14:paraId="06F38CE8" w14:textId="77777777" w:rsidTr="008D6CCA">
        <w:trPr>
          <w:gridAfter w:val="2"/>
          <w:wAfter w:w="1311" w:type="dxa"/>
          <w:trHeight w:val="20"/>
        </w:trPr>
        <w:tc>
          <w:tcPr>
            <w:tcW w:w="419" w:type="dxa"/>
            <w:shd w:val="clear" w:color="auto" w:fill="D9D9D9" w:themeFill="background1" w:themeFillShade="D9"/>
            <w:noWrap/>
            <w:vAlign w:val="center"/>
            <w:hideMark/>
          </w:tcPr>
          <w:p w14:paraId="542B5393" w14:textId="77777777" w:rsidR="00A14B06" w:rsidRPr="00F06755" w:rsidRDefault="00A14B06" w:rsidP="000006EE">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1D322072" w14:textId="77777777" w:rsidR="00A14B06" w:rsidRPr="00F06755" w:rsidRDefault="00A14B06" w:rsidP="000006EE">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27137A6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66</w:t>
            </w:r>
          </w:p>
        </w:tc>
        <w:tc>
          <w:tcPr>
            <w:tcW w:w="733" w:type="dxa"/>
            <w:gridSpan w:val="2"/>
            <w:tcBorders>
              <w:left w:val="single" w:sz="12" w:space="0" w:color="auto"/>
              <w:bottom w:val="single" w:sz="4" w:space="0" w:color="auto"/>
            </w:tcBorders>
            <w:shd w:val="clear" w:color="auto" w:fill="D9D9D9" w:themeFill="background1" w:themeFillShade="D9"/>
            <w:noWrap/>
          </w:tcPr>
          <w:p w14:paraId="314C663D"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c>
          <w:tcPr>
            <w:tcW w:w="721" w:type="dxa"/>
            <w:gridSpan w:val="2"/>
            <w:tcBorders>
              <w:bottom w:val="single" w:sz="4" w:space="0" w:color="auto"/>
              <w:right w:val="single" w:sz="12" w:space="0" w:color="auto"/>
            </w:tcBorders>
            <w:shd w:val="clear" w:color="auto" w:fill="D9D9D9" w:themeFill="background1" w:themeFillShade="D9"/>
            <w:noWrap/>
          </w:tcPr>
          <w:p w14:paraId="5AFB064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c>
          <w:tcPr>
            <w:tcW w:w="726" w:type="dxa"/>
            <w:gridSpan w:val="2"/>
            <w:tcBorders>
              <w:left w:val="single" w:sz="12" w:space="0" w:color="auto"/>
              <w:bottom w:val="single" w:sz="4" w:space="0" w:color="auto"/>
            </w:tcBorders>
            <w:shd w:val="clear" w:color="auto" w:fill="D9D9D9" w:themeFill="background1" w:themeFillShade="D9"/>
            <w:noWrap/>
          </w:tcPr>
          <w:p w14:paraId="6B2DB780"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50</w:t>
            </w:r>
          </w:p>
        </w:tc>
        <w:tc>
          <w:tcPr>
            <w:tcW w:w="732" w:type="dxa"/>
            <w:gridSpan w:val="3"/>
            <w:tcBorders>
              <w:bottom w:val="single" w:sz="4" w:space="0" w:color="auto"/>
            </w:tcBorders>
            <w:shd w:val="clear" w:color="auto" w:fill="D9D9D9" w:themeFill="background1" w:themeFillShade="D9"/>
            <w:noWrap/>
          </w:tcPr>
          <w:p w14:paraId="53E5892F"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54</w:t>
            </w:r>
          </w:p>
        </w:tc>
        <w:tc>
          <w:tcPr>
            <w:tcW w:w="726" w:type="dxa"/>
            <w:gridSpan w:val="4"/>
            <w:tcBorders>
              <w:bottom w:val="single" w:sz="4" w:space="0" w:color="auto"/>
            </w:tcBorders>
            <w:shd w:val="clear" w:color="auto" w:fill="D9D9D9" w:themeFill="background1" w:themeFillShade="D9"/>
            <w:noWrap/>
          </w:tcPr>
          <w:p w14:paraId="27CCA844"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62</w:t>
            </w:r>
          </w:p>
        </w:tc>
        <w:tc>
          <w:tcPr>
            <w:tcW w:w="727" w:type="dxa"/>
            <w:gridSpan w:val="4"/>
            <w:tcBorders>
              <w:bottom w:val="single" w:sz="4" w:space="0" w:color="auto"/>
              <w:right w:val="single" w:sz="12" w:space="0" w:color="auto"/>
            </w:tcBorders>
            <w:shd w:val="clear" w:color="auto" w:fill="D9D9D9" w:themeFill="background1" w:themeFillShade="D9"/>
            <w:noWrap/>
          </w:tcPr>
          <w:p w14:paraId="71600A86"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4"/>
            <w:tcBorders>
              <w:left w:val="single" w:sz="12" w:space="0" w:color="auto"/>
              <w:bottom w:val="single" w:sz="4" w:space="0" w:color="auto"/>
            </w:tcBorders>
            <w:shd w:val="clear" w:color="auto" w:fill="D9D9D9" w:themeFill="background1" w:themeFillShade="D9"/>
            <w:noWrap/>
          </w:tcPr>
          <w:p w14:paraId="0C809E02"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72</w:t>
            </w:r>
          </w:p>
        </w:tc>
        <w:tc>
          <w:tcPr>
            <w:tcW w:w="737" w:type="dxa"/>
            <w:gridSpan w:val="3"/>
            <w:tcBorders>
              <w:bottom w:val="single" w:sz="4" w:space="0" w:color="auto"/>
              <w:right w:val="single" w:sz="12" w:space="0" w:color="auto"/>
            </w:tcBorders>
            <w:shd w:val="clear" w:color="auto" w:fill="D9D9D9" w:themeFill="background1" w:themeFillShade="D9"/>
            <w:noWrap/>
          </w:tcPr>
          <w:p w14:paraId="3D3A78C9"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65</w:t>
            </w:r>
          </w:p>
        </w:tc>
        <w:tc>
          <w:tcPr>
            <w:tcW w:w="742" w:type="dxa"/>
            <w:gridSpan w:val="2"/>
            <w:tcBorders>
              <w:left w:val="single" w:sz="12" w:space="0" w:color="auto"/>
              <w:bottom w:val="single" w:sz="4" w:space="0" w:color="auto"/>
            </w:tcBorders>
            <w:shd w:val="clear" w:color="auto" w:fill="D9D9D9" w:themeFill="background1" w:themeFillShade="D9"/>
            <w:noWrap/>
          </w:tcPr>
          <w:p w14:paraId="07388A7E"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64</w:t>
            </w:r>
          </w:p>
        </w:tc>
        <w:tc>
          <w:tcPr>
            <w:tcW w:w="737" w:type="dxa"/>
            <w:gridSpan w:val="2"/>
            <w:tcBorders>
              <w:bottom w:val="single" w:sz="4" w:space="0" w:color="auto"/>
              <w:right w:val="single" w:sz="12" w:space="0" w:color="auto"/>
            </w:tcBorders>
            <w:shd w:val="clear" w:color="auto" w:fill="D9D9D9" w:themeFill="background1" w:themeFillShade="D9"/>
            <w:noWrap/>
          </w:tcPr>
          <w:p w14:paraId="1F25C497" w14:textId="77777777" w:rsidR="00A14B06" w:rsidRPr="000006EE" w:rsidRDefault="00A14B06" w:rsidP="000006EE">
            <w:pPr>
              <w:keepNext/>
              <w:spacing w:line="240" w:lineRule="auto"/>
              <w:contextualSpacing/>
              <w:jc w:val="center"/>
              <w:rPr>
                <w:rFonts w:cstheme="minorHAnsi"/>
                <w:sz w:val="18"/>
                <w:szCs w:val="18"/>
              </w:rPr>
            </w:pPr>
            <w:r w:rsidRPr="000006EE">
              <w:rPr>
                <w:rFonts w:cstheme="minorHAnsi"/>
                <w:sz w:val="18"/>
                <w:szCs w:val="18"/>
              </w:rPr>
              <w:t>68</w:t>
            </w:r>
          </w:p>
        </w:tc>
      </w:tr>
      <w:tr w:rsidR="00A14B06" w:rsidRPr="00F06755" w14:paraId="0E90334A" w14:textId="77777777" w:rsidTr="008D6CCA">
        <w:trPr>
          <w:gridAfter w:val="2"/>
          <w:wAfter w:w="1311" w:type="dxa"/>
          <w:trHeight w:val="20"/>
        </w:trPr>
        <w:tc>
          <w:tcPr>
            <w:tcW w:w="419" w:type="dxa"/>
            <w:noWrap/>
            <w:vAlign w:val="center"/>
            <w:hideMark/>
          </w:tcPr>
          <w:p w14:paraId="48714EA9" w14:textId="77777777" w:rsidR="00A14B06" w:rsidRPr="00F06755" w:rsidRDefault="00A14B06" w:rsidP="000006EE">
            <w:pPr>
              <w:spacing w:line="240" w:lineRule="auto"/>
              <w:contextualSpacing/>
              <w:rPr>
                <w:sz w:val="18"/>
                <w:szCs w:val="18"/>
              </w:rPr>
            </w:pPr>
            <w:r w:rsidRPr="00F06755">
              <w:rPr>
                <w:sz w:val="18"/>
                <w:szCs w:val="18"/>
              </w:rPr>
              <w:t>42</w:t>
            </w:r>
          </w:p>
        </w:tc>
        <w:tc>
          <w:tcPr>
            <w:tcW w:w="5556" w:type="dxa"/>
            <w:vAlign w:val="center"/>
            <w:hideMark/>
          </w:tcPr>
          <w:p w14:paraId="3DE393F1" w14:textId="77777777" w:rsidR="00A14B06" w:rsidRPr="00F06755" w:rsidRDefault="00A14B06" w:rsidP="000006EE">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5EAF69A1"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72</w:t>
            </w:r>
          </w:p>
        </w:tc>
        <w:tc>
          <w:tcPr>
            <w:tcW w:w="733" w:type="dxa"/>
            <w:gridSpan w:val="2"/>
            <w:tcBorders>
              <w:left w:val="single" w:sz="12" w:space="0" w:color="auto"/>
              <w:bottom w:val="single" w:sz="12" w:space="0" w:color="auto"/>
            </w:tcBorders>
            <w:noWrap/>
          </w:tcPr>
          <w:p w14:paraId="0A74209B"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72</w:t>
            </w:r>
          </w:p>
        </w:tc>
        <w:tc>
          <w:tcPr>
            <w:tcW w:w="721" w:type="dxa"/>
            <w:gridSpan w:val="2"/>
            <w:tcBorders>
              <w:bottom w:val="single" w:sz="12" w:space="0" w:color="auto"/>
              <w:right w:val="single" w:sz="12" w:space="0" w:color="auto"/>
            </w:tcBorders>
            <w:noWrap/>
          </w:tcPr>
          <w:p w14:paraId="241388FE"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72</w:t>
            </w:r>
          </w:p>
        </w:tc>
        <w:tc>
          <w:tcPr>
            <w:tcW w:w="726" w:type="dxa"/>
            <w:gridSpan w:val="2"/>
            <w:tcBorders>
              <w:left w:val="single" w:sz="12" w:space="0" w:color="auto"/>
              <w:bottom w:val="single" w:sz="12" w:space="0" w:color="auto"/>
            </w:tcBorders>
            <w:noWrap/>
          </w:tcPr>
          <w:p w14:paraId="1C7B31F9"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56</w:t>
            </w:r>
          </w:p>
        </w:tc>
        <w:tc>
          <w:tcPr>
            <w:tcW w:w="732" w:type="dxa"/>
            <w:gridSpan w:val="3"/>
            <w:tcBorders>
              <w:bottom w:val="single" w:sz="12" w:space="0" w:color="auto"/>
            </w:tcBorders>
            <w:noWrap/>
          </w:tcPr>
          <w:p w14:paraId="3D38CBB0"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61</w:t>
            </w:r>
          </w:p>
        </w:tc>
        <w:tc>
          <w:tcPr>
            <w:tcW w:w="726" w:type="dxa"/>
            <w:gridSpan w:val="4"/>
            <w:tcBorders>
              <w:bottom w:val="single" w:sz="12" w:space="0" w:color="auto"/>
            </w:tcBorders>
            <w:noWrap/>
          </w:tcPr>
          <w:p w14:paraId="46EAFB8C"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68</w:t>
            </w:r>
          </w:p>
        </w:tc>
        <w:tc>
          <w:tcPr>
            <w:tcW w:w="727" w:type="dxa"/>
            <w:gridSpan w:val="4"/>
            <w:tcBorders>
              <w:bottom w:val="single" w:sz="12" w:space="0" w:color="auto"/>
              <w:right w:val="single" w:sz="12" w:space="0" w:color="auto"/>
            </w:tcBorders>
            <w:noWrap/>
          </w:tcPr>
          <w:p w14:paraId="3FC1172E"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77</w:t>
            </w:r>
          </w:p>
        </w:tc>
        <w:tc>
          <w:tcPr>
            <w:tcW w:w="737" w:type="dxa"/>
            <w:gridSpan w:val="4"/>
            <w:tcBorders>
              <w:left w:val="single" w:sz="12" w:space="0" w:color="auto"/>
              <w:bottom w:val="single" w:sz="12" w:space="0" w:color="auto"/>
            </w:tcBorders>
            <w:noWrap/>
          </w:tcPr>
          <w:p w14:paraId="6DA31A12"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74</w:t>
            </w:r>
          </w:p>
        </w:tc>
        <w:tc>
          <w:tcPr>
            <w:tcW w:w="737" w:type="dxa"/>
            <w:gridSpan w:val="3"/>
            <w:tcBorders>
              <w:bottom w:val="single" w:sz="12" w:space="0" w:color="auto"/>
              <w:right w:val="single" w:sz="12" w:space="0" w:color="auto"/>
            </w:tcBorders>
            <w:noWrap/>
          </w:tcPr>
          <w:p w14:paraId="252C26FE"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71</w:t>
            </w:r>
          </w:p>
        </w:tc>
        <w:tc>
          <w:tcPr>
            <w:tcW w:w="742" w:type="dxa"/>
            <w:gridSpan w:val="2"/>
            <w:tcBorders>
              <w:left w:val="single" w:sz="12" w:space="0" w:color="auto"/>
              <w:bottom w:val="single" w:sz="12" w:space="0" w:color="auto"/>
            </w:tcBorders>
            <w:noWrap/>
          </w:tcPr>
          <w:p w14:paraId="29E09AE4"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70</w:t>
            </w:r>
          </w:p>
        </w:tc>
        <w:tc>
          <w:tcPr>
            <w:tcW w:w="737" w:type="dxa"/>
            <w:gridSpan w:val="2"/>
            <w:tcBorders>
              <w:bottom w:val="single" w:sz="12" w:space="0" w:color="auto"/>
              <w:right w:val="single" w:sz="12" w:space="0" w:color="auto"/>
            </w:tcBorders>
            <w:noWrap/>
          </w:tcPr>
          <w:p w14:paraId="28A2F4A5" w14:textId="77777777" w:rsidR="00A14B06" w:rsidRPr="000006EE" w:rsidRDefault="00A14B06" w:rsidP="000006EE">
            <w:pPr>
              <w:spacing w:line="240" w:lineRule="auto"/>
              <w:contextualSpacing/>
              <w:jc w:val="center"/>
              <w:rPr>
                <w:rFonts w:cstheme="minorHAnsi"/>
                <w:sz w:val="18"/>
                <w:szCs w:val="18"/>
              </w:rPr>
            </w:pPr>
            <w:r w:rsidRPr="000006EE">
              <w:rPr>
                <w:rFonts w:cstheme="minorHAnsi"/>
                <w:sz w:val="18"/>
                <w:szCs w:val="18"/>
              </w:rPr>
              <w:t>74</w:t>
            </w:r>
          </w:p>
        </w:tc>
      </w:tr>
      <w:tr w:rsidR="00A14B06" w:rsidRPr="00A3656D" w14:paraId="24C077B4" w14:textId="77777777" w:rsidTr="0086791C">
        <w:trPr>
          <w:trHeight w:val="20"/>
        </w:trPr>
        <w:tc>
          <w:tcPr>
            <w:tcW w:w="419" w:type="dxa"/>
            <w:tcBorders>
              <w:bottom w:val="nil"/>
            </w:tcBorders>
            <w:noWrap/>
            <w:hideMark/>
          </w:tcPr>
          <w:p w14:paraId="4D0C4D16" w14:textId="77777777" w:rsidR="00A14B06" w:rsidRPr="00A3656D" w:rsidRDefault="00A14B06" w:rsidP="007B552B">
            <w:pPr>
              <w:keepNext/>
              <w:spacing w:line="240" w:lineRule="auto"/>
              <w:contextualSpacing/>
              <w:rPr>
                <w:sz w:val="16"/>
                <w:szCs w:val="16"/>
              </w:rPr>
            </w:pPr>
          </w:p>
        </w:tc>
        <w:tc>
          <w:tcPr>
            <w:tcW w:w="5556" w:type="dxa"/>
            <w:vMerge w:val="restart"/>
            <w:noWrap/>
            <w:hideMark/>
          </w:tcPr>
          <w:p w14:paraId="6BF62F77" w14:textId="77777777" w:rsidR="00A14B06" w:rsidRDefault="00A14B06" w:rsidP="007B552B">
            <w:pPr>
              <w:pStyle w:val="Beschriftung"/>
              <w:rPr>
                <w:sz w:val="16"/>
                <w:szCs w:val="16"/>
              </w:rPr>
            </w:pPr>
            <w:bookmarkStart w:id="113" w:name="_Toc217304411"/>
            <w:r w:rsidRPr="00B67BE3">
              <w:t xml:space="preserve">Tabelle </w:t>
            </w:r>
            <w:fldSimple w:instr=" STYLEREF 1 \s ">
              <w:r>
                <w:rPr>
                  <w:noProof/>
                </w:rPr>
                <w:t>6</w:t>
              </w:r>
            </w:fldSimple>
            <w:r w:rsidRPr="00B67BE3">
              <w:t>.</w:t>
            </w:r>
            <w:fldSimple w:instr=" SEQ Tabelle \* ARABIC \s 1 ">
              <w:r>
                <w:rPr>
                  <w:noProof/>
                </w:rPr>
                <w:t>3</w:t>
              </w:r>
            </w:fldSimple>
            <w:r w:rsidRPr="00B67BE3">
              <w:tab/>
            </w:r>
            <w:r>
              <w:t>Zielgruppe 18-70-Jährige: Richtigkeit der Beurteilung der Mythen, soziodemografisch</w:t>
            </w:r>
            <w:bookmarkEnd w:id="113"/>
          </w:p>
          <w:p w14:paraId="5E87C657" w14:textId="77777777" w:rsidR="00A14B06" w:rsidRPr="00A3656D" w:rsidRDefault="00A14B06" w:rsidP="007B552B">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19D0D6D8" w14:textId="77777777" w:rsidR="00A14B06" w:rsidRPr="00A3656D" w:rsidRDefault="00A14B06" w:rsidP="007B552B">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7BCECAC5" w14:textId="77777777" w:rsidR="00A14B06" w:rsidRPr="00A3656D" w:rsidRDefault="00A14B06" w:rsidP="007B552B">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4745F182" w14:textId="77777777" w:rsidR="00A14B06" w:rsidRPr="00A3656D" w:rsidRDefault="00A14B06" w:rsidP="007B552B">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614EF180" w14:textId="77777777" w:rsidR="00A14B06" w:rsidRPr="00A3656D" w:rsidRDefault="00A14B06" w:rsidP="007B552B">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2C939D35" w14:textId="77777777" w:rsidR="00A14B06" w:rsidRPr="00A3656D" w:rsidRDefault="00A14B06" w:rsidP="007B552B">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3602CEB3" w14:textId="77777777" w:rsidR="00A14B06" w:rsidRPr="00A3656D" w:rsidRDefault="00A14B06" w:rsidP="007B552B">
            <w:pPr>
              <w:keepNext/>
              <w:spacing w:line="240" w:lineRule="auto"/>
              <w:contextualSpacing/>
              <w:rPr>
                <w:sz w:val="16"/>
                <w:szCs w:val="16"/>
              </w:rPr>
            </w:pPr>
            <w:r>
              <w:rPr>
                <w:sz w:val="16"/>
                <w:szCs w:val="16"/>
              </w:rPr>
              <w:t>Ort, Einwohner</w:t>
            </w:r>
          </w:p>
        </w:tc>
      </w:tr>
      <w:tr w:rsidR="00A14B06" w:rsidRPr="00A3656D" w14:paraId="698BEB58" w14:textId="77777777" w:rsidTr="0086791C">
        <w:trPr>
          <w:trHeight w:val="20"/>
        </w:trPr>
        <w:tc>
          <w:tcPr>
            <w:tcW w:w="419" w:type="dxa"/>
            <w:tcBorders>
              <w:top w:val="nil"/>
            </w:tcBorders>
            <w:noWrap/>
            <w:vAlign w:val="bottom"/>
            <w:hideMark/>
          </w:tcPr>
          <w:p w14:paraId="06BD0398"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1C3F9179"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4DBC8BB9"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55491DF5"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710F3377"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6F3658E9"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12FDC614"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2CA4A23E"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42F0E81C"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2F054DDE"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7989135D"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1AB8CF33"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3EF1871B"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52D8FDC2"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0169661E" w14:textId="77777777" w:rsidTr="008D6CCA">
        <w:trPr>
          <w:trHeight w:val="20"/>
        </w:trPr>
        <w:tc>
          <w:tcPr>
            <w:tcW w:w="419" w:type="dxa"/>
            <w:shd w:val="clear" w:color="auto" w:fill="D9D9D9" w:themeFill="background1" w:themeFillShade="D9"/>
            <w:noWrap/>
            <w:vAlign w:val="center"/>
            <w:hideMark/>
          </w:tcPr>
          <w:p w14:paraId="37D07014" w14:textId="77777777" w:rsidR="00A14B06" w:rsidRPr="00F06755" w:rsidRDefault="00A14B06" w:rsidP="009F44FC">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52687253" w14:textId="77777777" w:rsidR="00A14B06" w:rsidRPr="00F06755" w:rsidRDefault="00A14B06" w:rsidP="009F44FC">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0BF6C9CD"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15A863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3" w:type="dxa"/>
            <w:gridSpan w:val="2"/>
            <w:tcBorders>
              <w:left w:val="single" w:sz="12" w:space="0" w:color="auto"/>
            </w:tcBorders>
            <w:shd w:val="clear" w:color="auto" w:fill="D9D9D9" w:themeFill="background1" w:themeFillShade="D9"/>
            <w:noWrap/>
            <w:hideMark/>
          </w:tcPr>
          <w:p w14:paraId="77F6C3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1" w:type="dxa"/>
            <w:gridSpan w:val="3"/>
            <w:tcBorders>
              <w:right w:val="single" w:sz="12" w:space="0" w:color="auto"/>
            </w:tcBorders>
            <w:shd w:val="clear" w:color="auto" w:fill="D9D9D9" w:themeFill="background1" w:themeFillShade="D9"/>
            <w:noWrap/>
            <w:hideMark/>
          </w:tcPr>
          <w:p w14:paraId="50B65A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3"/>
            <w:tcBorders>
              <w:left w:val="single" w:sz="12" w:space="0" w:color="auto"/>
            </w:tcBorders>
            <w:shd w:val="clear" w:color="auto" w:fill="D9D9D9" w:themeFill="background1" w:themeFillShade="D9"/>
            <w:noWrap/>
            <w:hideMark/>
          </w:tcPr>
          <w:p w14:paraId="7EBD438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2" w:type="dxa"/>
            <w:gridSpan w:val="4"/>
            <w:shd w:val="clear" w:color="auto" w:fill="D9D9D9" w:themeFill="background1" w:themeFillShade="D9"/>
            <w:noWrap/>
            <w:hideMark/>
          </w:tcPr>
          <w:p w14:paraId="3DD40C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6" w:type="dxa"/>
            <w:gridSpan w:val="4"/>
            <w:shd w:val="clear" w:color="auto" w:fill="D9D9D9" w:themeFill="background1" w:themeFillShade="D9"/>
            <w:noWrap/>
            <w:hideMark/>
          </w:tcPr>
          <w:p w14:paraId="0AFBD30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7" w:type="dxa"/>
            <w:gridSpan w:val="3"/>
            <w:tcBorders>
              <w:right w:val="single" w:sz="12" w:space="0" w:color="auto"/>
            </w:tcBorders>
            <w:shd w:val="clear" w:color="auto" w:fill="D9D9D9" w:themeFill="background1" w:themeFillShade="D9"/>
            <w:noWrap/>
            <w:hideMark/>
          </w:tcPr>
          <w:p w14:paraId="79DBF3C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7" w:type="dxa"/>
            <w:gridSpan w:val="3"/>
            <w:tcBorders>
              <w:left w:val="single" w:sz="12" w:space="0" w:color="auto"/>
            </w:tcBorders>
            <w:shd w:val="clear" w:color="auto" w:fill="D9D9D9" w:themeFill="background1" w:themeFillShade="D9"/>
            <w:noWrap/>
            <w:hideMark/>
          </w:tcPr>
          <w:p w14:paraId="062529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right w:val="single" w:sz="12" w:space="0" w:color="auto"/>
            </w:tcBorders>
            <w:shd w:val="clear" w:color="auto" w:fill="D9D9D9" w:themeFill="background1" w:themeFillShade="D9"/>
            <w:noWrap/>
            <w:hideMark/>
          </w:tcPr>
          <w:p w14:paraId="5AB559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42" w:type="dxa"/>
            <w:gridSpan w:val="2"/>
            <w:tcBorders>
              <w:left w:val="single" w:sz="12" w:space="0" w:color="auto"/>
            </w:tcBorders>
            <w:shd w:val="clear" w:color="auto" w:fill="D9D9D9" w:themeFill="background1" w:themeFillShade="D9"/>
            <w:noWrap/>
            <w:hideMark/>
          </w:tcPr>
          <w:p w14:paraId="7A34B3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44" w:type="dxa"/>
            <w:tcBorders>
              <w:right w:val="single" w:sz="12" w:space="0" w:color="auto"/>
            </w:tcBorders>
            <w:shd w:val="clear" w:color="auto" w:fill="D9D9D9" w:themeFill="background1" w:themeFillShade="D9"/>
            <w:noWrap/>
            <w:hideMark/>
          </w:tcPr>
          <w:p w14:paraId="52D99D0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r>
      <w:tr w:rsidR="00A14B06" w:rsidRPr="00F06755" w14:paraId="300D03BA" w14:textId="77777777" w:rsidTr="008D6CCA">
        <w:trPr>
          <w:trHeight w:val="20"/>
        </w:trPr>
        <w:tc>
          <w:tcPr>
            <w:tcW w:w="419" w:type="dxa"/>
            <w:noWrap/>
            <w:vAlign w:val="center"/>
            <w:hideMark/>
          </w:tcPr>
          <w:p w14:paraId="437F4133" w14:textId="77777777" w:rsidR="00A14B06" w:rsidRPr="00F06755" w:rsidRDefault="00A14B06" w:rsidP="009F44FC">
            <w:pPr>
              <w:keepNext/>
              <w:spacing w:line="240" w:lineRule="auto"/>
              <w:contextualSpacing/>
              <w:rPr>
                <w:sz w:val="18"/>
                <w:szCs w:val="18"/>
              </w:rPr>
            </w:pPr>
            <w:r w:rsidRPr="00F06755">
              <w:rPr>
                <w:sz w:val="18"/>
                <w:szCs w:val="18"/>
              </w:rPr>
              <w:t>2</w:t>
            </w:r>
          </w:p>
        </w:tc>
        <w:tc>
          <w:tcPr>
            <w:tcW w:w="5556" w:type="dxa"/>
            <w:vAlign w:val="center"/>
            <w:hideMark/>
          </w:tcPr>
          <w:p w14:paraId="03F51321" w14:textId="77777777" w:rsidR="00A14B06" w:rsidRPr="00F06755" w:rsidRDefault="00A14B06" w:rsidP="009F44FC">
            <w:pPr>
              <w:keepNext/>
              <w:spacing w:line="240" w:lineRule="auto"/>
              <w:contextualSpacing/>
              <w:rPr>
                <w:sz w:val="18"/>
                <w:szCs w:val="18"/>
              </w:rPr>
            </w:pPr>
            <w:r w:rsidRPr="00F06755">
              <w:rPr>
                <w:sz w:val="18"/>
                <w:szCs w:val="18"/>
              </w:rPr>
              <w:t>Konsum ist harmlos</w:t>
            </w:r>
          </w:p>
        </w:tc>
        <w:tc>
          <w:tcPr>
            <w:tcW w:w="1304" w:type="dxa"/>
            <w:gridSpan w:val="2"/>
            <w:hideMark/>
          </w:tcPr>
          <w:p w14:paraId="6BEB9082"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4713BB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3" w:type="dxa"/>
            <w:gridSpan w:val="2"/>
            <w:tcBorders>
              <w:left w:val="single" w:sz="12" w:space="0" w:color="auto"/>
            </w:tcBorders>
            <w:noWrap/>
            <w:hideMark/>
          </w:tcPr>
          <w:p w14:paraId="5B1D07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1" w:type="dxa"/>
            <w:gridSpan w:val="3"/>
            <w:tcBorders>
              <w:right w:val="single" w:sz="12" w:space="0" w:color="auto"/>
            </w:tcBorders>
            <w:noWrap/>
            <w:hideMark/>
          </w:tcPr>
          <w:p w14:paraId="03B1DC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6" w:type="dxa"/>
            <w:gridSpan w:val="3"/>
            <w:tcBorders>
              <w:left w:val="single" w:sz="12" w:space="0" w:color="auto"/>
            </w:tcBorders>
            <w:noWrap/>
            <w:hideMark/>
          </w:tcPr>
          <w:p w14:paraId="59734A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32" w:type="dxa"/>
            <w:gridSpan w:val="4"/>
            <w:noWrap/>
            <w:hideMark/>
          </w:tcPr>
          <w:p w14:paraId="370880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26" w:type="dxa"/>
            <w:gridSpan w:val="4"/>
            <w:noWrap/>
            <w:hideMark/>
          </w:tcPr>
          <w:p w14:paraId="5C27F8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7" w:type="dxa"/>
            <w:gridSpan w:val="3"/>
            <w:tcBorders>
              <w:right w:val="single" w:sz="12" w:space="0" w:color="auto"/>
            </w:tcBorders>
            <w:noWrap/>
            <w:hideMark/>
          </w:tcPr>
          <w:p w14:paraId="0469E6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37" w:type="dxa"/>
            <w:gridSpan w:val="3"/>
            <w:tcBorders>
              <w:left w:val="single" w:sz="12" w:space="0" w:color="auto"/>
            </w:tcBorders>
            <w:noWrap/>
            <w:hideMark/>
          </w:tcPr>
          <w:p w14:paraId="6DA9FC5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2"/>
            <w:tcBorders>
              <w:right w:val="single" w:sz="12" w:space="0" w:color="auto"/>
            </w:tcBorders>
            <w:noWrap/>
            <w:hideMark/>
          </w:tcPr>
          <w:p w14:paraId="2D42B4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42" w:type="dxa"/>
            <w:gridSpan w:val="2"/>
            <w:tcBorders>
              <w:left w:val="single" w:sz="12" w:space="0" w:color="auto"/>
            </w:tcBorders>
            <w:noWrap/>
            <w:hideMark/>
          </w:tcPr>
          <w:p w14:paraId="7311A2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44" w:type="dxa"/>
            <w:tcBorders>
              <w:right w:val="single" w:sz="12" w:space="0" w:color="auto"/>
            </w:tcBorders>
            <w:noWrap/>
            <w:hideMark/>
          </w:tcPr>
          <w:p w14:paraId="06A62C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r>
      <w:tr w:rsidR="00A14B06" w:rsidRPr="00F06755" w14:paraId="0AD37C0B" w14:textId="77777777" w:rsidTr="008D6CCA">
        <w:trPr>
          <w:trHeight w:val="20"/>
        </w:trPr>
        <w:tc>
          <w:tcPr>
            <w:tcW w:w="419" w:type="dxa"/>
            <w:shd w:val="clear" w:color="auto" w:fill="D9D9D9" w:themeFill="background1" w:themeFillShade="D9"/>
            <w:noWrap/>
            <w:vAlign w:val="center"/>
            <w:hideMark/>
          </w:tcPr>
          <w:p w14:paraId="7E54BB5A" w14:textId="77777777" w:rsidR="00A14B06" w:rsidRPr="00F06755" w:rsidRDefault="00A14B06" w:rsidP="009F44FC">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13A46229" w14:textId="77777777" w:rsidR="00A14B06" w:rsidRPr="00F06755" w:rsidRDefault="00A14B06" w:rsidP="009F44FC">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2456791E"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hideMark/>
          </w:tcPr>
          <w:p w14:paraId="24712C8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3" w:type="dxa"/>
            <w:gridSpan w:val="2"/>
            <w:tcBorders>
              <w:left w:val="single" w:sz="12" w:space="0" w:color="auto"/>
            </w:tcBorders>
            <w:shd w:val="clear" w:color="auto" w:fill="D9D9D9" w:themeFill="background1" w:themeFillShade="D9"/>
            <w:noWrap/>
            <w:hideMark/>
          </w:tcPr>
          <w:p w14:paraId="24C6B6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21" w:type="dxa"/>
            <w:gridSpan w:val="3"/>
            <w:tcBorders>
              <w:right w:val="single" w:sz="12" w:space="0" w:color="auto"/>
            </w:tcBorders>
            <w:shd w:val="clear" w:color="auto" w:fill="D9D9D9" w:themeFill="background1" w:themeFillShade="D9"/>
            <w:noWrap/>
            <w:hideMark/>
          </w:tcPr>
          <w:p w14:paraId="7658E1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6" w:type="dxa"/>
            <w:gridSpan w:val="3"/>
            <w:tcBorders>
              <w:left w:val="single" w:sz="12" w:space="0" w:color="auto"/>
            </w:tcBorders>
            <w:shd w:val="clear" w:color="auto" w:fill="D9D9D9" w:themeFill="background1" w:themeFillShade="D9"/>
            <w:noWrap/>
            <w:hideMark/>
          </w:tcPr>
          <w:p w14:paraId="4AD79E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2" w:type="dxa"/>
            <w:gridSpan w:val="4"/>
            <w:shd w:val="clear" w:color="auto" w:fill="D9D9D9" w:themeFill="background1" w:themeFillShade="D9"/>
            <w:noWrap/>
            <w:hideMark/>
          </w:tcPr>
          <w:p w14:paraId="4CE720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6" w:type="dxa"/>
            <w:gridSpan w:val="4"/>
            <w:shd w:val="clear" w:color="auto" w:fill="D9D9D9" w:themeFill="background1" w:themeFillShade="D9"/>
            <w:noWrap/>
            <w:hideMark/>
          </w:tcPr>
          <w:p w14:paraId="59DAD14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27" w:type="dxa"/>
            <w:gridSpan w:val="3"/>
            <w:tcBorders>
              <w:right w:val="single" w:sz="12" w:space="0" w:color="auto"/>
            </w:tcBorders>
            <w:shd w:val="clear" w:color="auto" w:fill="D9D9D9" w:themeFill="background1" w:themeFillShade="D9"/>
            <w:noWrap/>
            <w:hideMark/>
          </w:tcPr>
          <w:p w14:paraId="3A9C15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37" w:type="dxa"/>
            <w:gridSpan w:val="3"/>
            <w:tcBorders>
              <w:left w:val="single" w:sz="12" w:space="0" w:color="auto"/>
            </w:tcBorders>
            <w:shd w:val="clear" w:color="auto" w:fill="D9D9D9" w:themeFill="background1" w:themeFillShade="D9"/>
            <w:noWrap/>
            <w:hideMark/>
          </w:tcPr>
          <w:p w14:paraId="10E4F4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7" w:type="dxa"/>
            <w:gridSpan w:val="2"/>
            <w:tcBorders>
              <w:right w:val="single" w:sz="12" w:space="0" w:color="auto"/>
            </w:tcBorders>
            <w:shd w:val="clear" w:color="auto" w:fill="D9D9D9" w:themeFill="background1" w:themeFillShade="D9"/>
            <w:noWrap/>
            <w:hideMark/>
          </w:tcPr>
          <w:p w14:paraId="3A784F3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42" w:type="dxa"/>
            <w:gridSpan w:val="2"/>
            <w:tcBorders>
              <w:left w:val="single" w:sz="12" w:space="0" w:color="auto"/>
            </w:tcBorders>
            <w:shd w:val="clear" w:color="auto" w:fill="D9D9D9" w:themeFill="background1" w:themeFillShade="D9"/>
            <w:noWrap/>
            <w:hideMark/>
          </w:tcPr>
          <w:p w14:paraId="3483EE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44" w:type="dxa"/>
            <w:tcBorders>
              <w:right w:val="single" w:sz="12" w:space="0" w:color="auto"/>
            </w:tcBorders>
            <w:shd w:val="clear" w:color="auto" w:fill="D9D9D9" w:themeFill="background1" w:themeFillShade="D9"/>
            <w:noWrap/>
            <w:hideMark/>
          </w:tcPr>
          <w:p w14:paraId="44584E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r>
      <w:tr w:rsidR="00A14B06" w:rsidRPr="00F06755" w14:paraId="07B9CB45" w14:textId="77777777" w:rsidTr="008D6CCA">
        <w:trPr>
          <w:trHeight w:val="20"/>
        </w:trPr>
        <w:tc>
          <w:tcPr>
            <w:tcW w:w="419" w:type="dxa"/>
            <w:noWrap/>
            <w:vAlign w:val="center"/>
            <w:hideMark/>
          </w:tcPr>
          <w:p w14:paraId="6E4A719C" w14:textId="77777777" w:rsidR="00A14B06" w:rsidRPr="00F06755" w:rsidRDefault="00A14B06" w:rsidP="009F44FC">
            <w:pPr>
              <w:keepNext/>
              <w:spacing w:line="240" w:lineRule="auto"/>
              <w:contextualSpacing/>
              <w:rPr>
                <w:sz w:val="18"/>
                <w:szCs w:val="18"/>
              </w:rPr>
            </w:pPr>
            <w:r w:rsidRPr="00F06755">
              <w:rPr>
                <w:sz w:val="18"/>
                <w:szCs w:val="18"/>
              </w:rPr>
              <w:t>4</w:t>
            </w:r>
          </w:p>
        </w:tc>
        <w:tc>
          <w:tcPr>
            <w:tcW w:w="5556" w:type="dxa"/>
            <w:vAlign w:val="center"/>
            <w:hideMark/>
          </w:tcPr>
          <w:p w14:paraId="38F54FAE" w14:textId="77777777" w:rsidR="00A14B06" w:rsidRPr="00F06755" w:rsidRDefault="00A14B06" w:rsidP="009F44FC">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35FE902B"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01ED7F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3" w:type="dxa"/>
            <w:gridSpan w:val="2"/>
            <w:tcBorders>
              <w:left w:val="single" w:sz="12" w:space="0" w:color="auto"/>
            </w:tcBorders>
            <w:noWrap/>
            <w:hideMark/>
          </w:tcPr>
          <w:p w14:paraId="0F4D1F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1" w:type="dxa"/>
            <w:gridSpan w:val="3"/>
            <w:tcBorders>
              <w:right w:val="single" w:sz="12" w:space="0" w:color="auto"/>
            </w:tcBorders>
            <w:noWrap/>
            <w:hideMark/>
          </w:tcPr>
          <w:p w14:paraId="1CB518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6" w:type="dxa"/>
            <w:gridSpan w:val="3"/>
            <w:tcBorders>
              <w:left w:val="single" w:sz="12" w:space="0" w:color="auto"/>
            </w:tcBorders>
            <w:noWrap/>
            <w:hideMark/>
          </w:tcPr>
          <w:p w14:paraId="6A87F1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32" w:type="dxa"/>
            <w:gridSpan w:val="4"/>
            <w:noWrap/>
            <w:hideMark/>
          </w:tcPr>
          <w:p w14:paraId="7C38BD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26" w:type="dxa"/>
            <w:gridSpan w:val="4"/>
            <w:noWrap/>
            <w:hideMark/>
          </w:tcPr>
          <w:p w14:paraId="27BE15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7" w:type="dxa"/>
            <w:gridSpan w:val="3"/>
            <w:tcBorders>
              <w:right w:val="single" w:sz="12" w:space="0" w:color="auto"/>
            </w:tcBorders>
            <w:noWrap/>
            <w:hideMark/>
          </w:tcPr>
          <w:p w14:paraId="42404C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3"/>
            <w:tcBorders>
              <w:left w:val="single" w:sz="12" w:space="0" w:color="auto"/>
            </w:tcBorders>
            <w:noWrap/>
            <w:hideMark/>
          </w:tcPr>
          <w:p w14:paraId="37B15D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7" w:type="dxa"/>
            <w:gridSpan w:val="2"/>
            <w:tcBorders>
              <w:right w:val="single" w:sz="12" w:space="0" w:color="auto"/>
            </w:tcBorders>
            <w:noWrap/>
            <w:hideMark/>
          </w:tcPr>
          <w:p w14:paraId="2A661A8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42" w:type="dxa"/>
            <w:gridSpan w:val="2"/>
            <w:tcBorders>
              <w:left w:val="single" w:sz="12" w:space="0" w:color="auto"/>
            </w:tcBorders>
            <w:noWrap/>
            <w:hideMark/>
          </w:tcPr>
          <w:p w14:paraId="2A1401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44" w:type="dxa"/>
            <w:tcBorders>
              <w:right w:val="single" w:sz="12" w:space="0" w:color="auto"/>
            </w:tcBorders>
            <w:noWrap/>
            <w:hideMark/>
          </w:tcPr>
          <w:p w14:paraId="5C82245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r>
      <w:tr w:rsidR="00A14B06" w:rsidRPr="00F06755" w14:paraId="4692A305" w14:textId="77777777" w:rsidTr="008D6CCA">
        <w:trPr>
          <w:trHeight w:val="20"/>
        </w:trPr>
        <w:tc>
          <w:tcPr>
            <w:tcW w:w="419" w:type="dxa"/>
            <w:shd w:val="clear" w:color="auto" w:fill="D9D9D9" w:themeFill="background1" w:themeFillShade="D9"/>
            <w:noWrap/>
            <w:vAlign w:val="center"/>
            <w:hideMark/>
          </w:tcPr>
          <w:p w14:paraId="7DB7D47A" w14:textId="77777777" w:rsidR="00A14B06" w:rsidRPr="00F06755" w:rsidRDefault="00A14B06" w:rsidP="009F44FC">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105F584A" w14:textId="77777777" w:rsidR="00A14B06" w:rsidRPr="00F06755" w:rsidRDefault="00A14B06" w:rsidP="009F44FC">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34CACE0C"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634F80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3" w:type="dxa"/>
            <w:gridSpan w:val="2"/>
            <w:tcBorders>
              <w:left w:val="single" w:sz="12" w:space="0" w:color="auto"/>
            </w:tcBorders>
            <w:shd w:val="clear" w:color="auto" w:fill="D9D9D9" w:themeFill="background1" w:themeFillShade="D9"/>
            <w:noWrap/>
            <w:hideMark/>
          </w:tcPr>
          <w:p w14:paraId="7C119A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21" w:type="dxa"/>
            <w:gridSpan w:val="3"/>
            <w:tcBorders>
              <w:right w:val="single" w:sz="12" w:space="0" w:color="auto"/>
            </w:tcBorders>
            <w:shd w:val="clear" w:color="auto" w:fill="D9D9D9" w:themeFill="background1" w:themeFillShade="D9"/>
            <w:noWrap/>
            <w:hideMark/>
          </w:tcPr>
          <w:p w14:paraId="4A4FC7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6" w:type="dxa"/>
            <w:gridSpan w:val="3"/>
            <w:tcBorders>
              <w:left w:val="single" w:sz="12" w:space="0" w:color="auto"/>
            </w:tcBorders>
            <w:shd w:val="clear" w:color="auto" w:fill="D9D9D9" w:themeFill="background1" w:themeFillShade="D9"/>
            <w:noWrap/>
            <w:hideMark/>
          </w:tcPr>
          <w:p w14:paraId="71933D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2" w:type="dxa"/>
            <w:gridSpan w:val="4"/>
            <w:shd w:val="clear" w:color="auto" w:fill="D9D9D9" w:themeFill="background1" w:themeFillShade="D9"/>
            <w:noWrap/>
            <w:hideMark/>
          </w:tcPr>
          <w:p w14:paraId="38A6399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26" w:type="dxa"/>
            <w:gridSpan w:val="4"/>
            <w:shd w:val="clear" w:color="auto" w:fill="D9D9D9" w:themeFill="background1" w:themeFillShade="D9"/>
            <w:noWrap/>
            <w:hideMark/>
          </w:tcPr>
          <w:p w14:paraId="5BFBDB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7" w:type="dxa"/>
            <w:gridSpan w:val="3"/>
            <w:tcBorders>
              <w:right w:val="single" w:sz="12" w:space="0" w:color="auto"/>
            </w:tcBorders>
            <w:shd w:val="clear" w:color="auto" w:fill="D9D9D9" w:themeFill="background1" w:themeFillShade="D9"/>
            <w:noWrap/>
            <w:hideMark/>
          </w:tcPr>
          <w:p w14:paraId="681FA2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7" w:type="dxa"/>
            <w:gridSpan w:val="3"/>
            <w:tcBorders>
              <w:left w:val="single" w:sz="12" w:space="0" w:color="auto"/>
            </w:tcBorders>
            <w:shd w:val="clear" w:color="auto" w:fill="D9D9D9" w:themeFill="background1" w:themeFillShade="D9"/>
            <w:noWrap/>
            <w:hideMark/>
          </w:tcPr>
          <w:p w14:paraId="20B17C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2"/>
            <w:tcBorders>
              <w:right w:val="single" w:sz="12" w:space="0" w:color="auto"/>
            </w:tcBorders>
            <w:shd w:val="clear" w:color="auto" w:fill="D9D9D9" w:themeFill="background1" w:themeFillShade="D9"/>
            <w:noWrap/>
            <w:hideMark/>
          </w:tcPr>
          <w:p w14:paraId="540316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42" w:type="dxa"/>
            <w:gridSpan w:val="2"/>
            <w:tcBorders>
              <w:left w:val="single" w:sz="12" w:space="0" w:color="auto"/>
            </w:tcBorders>
            <w:shd w:val="clear" w:color="auto" w:fill="D9D9D9" w:themeFill="background1" w:themeFillShade="D9"/>
            <w:noWrap/>
            <w:hideMark/>
          </w:tcPr>
          <w:p w14:paraId="157642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44" w:type="dxa"/>
            <w:tcBorders>
              <w:right w:val="single" w:sz="12" w:space="0" w:color="auto"/>
            </w:tcBorders>
            <w:shd w:val="clear" w:color="auto" w:fill="D9D9D9" w:themeFill="background1" w:themeFillShade="D9"/>
            <w:noWrap/>
            <w:hideMark/>
          </w:tcPr>
          <w:p w14:paraId="74D911F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r>
      <w:tr w:rsidR="00A14B06" w:rsidRPr="00F06755" w14:paraId="749CD555" w14:textId="77777777" w:rsidTr="008D6CCA">
        <w:trPr>
          <w:trHeight w:val="20"/>
        </w:trPr>
        <w:tc>
          <w:tcPr>
            <w:tcW w:w="419" w:type="dxa"/>
            <w:noWrap/>
            <w:vAlign w:val="center"/>
            <w:hideMark/>
          </w:tcPr>
          <w:p w14:paraId="0284C785" w14:textId="77777777" w:rsidR="00A14B06" w:rsidRPr="00F06755" w:rsidRDefault="00A14B06" w:rsidP="009F44FC">
            <w:pPr>
              <w:keepNext/>
              <w:spacing w:line="240" w:lineRule="auto"/>
              <w:contextualSpacing/>
              <w:rPr>
                <w:sz w:val="18"/>
                <w:szCs w:val="18"/>
              </w:rPr>
            </w:pPr>
            <w:r w:rsidRPr="00F06755">
              <w:rPr>
                <w:sz w:val="18"/>
                <w:szCs w:val="18"/>
              </w:rPr>
              <w:t>6</w:t>
            </w:r>
          </w:p>
        </w:tc>
        <w:tc>
          <w:tcPr>
            <w:tcW w:w="5556" w:type="dxa"/>
            <w:vAlign w:val="center"/>
            <w:hideMark/>
          </w:tcPr>
          <w:p w14:paraId="3AE6DE7B" w14:textId="77777777" w:rsidR="00A14B06" w:rsidRPr="00F06755" w:rsidRDefault="00A14B06" w:rsidP="009F44FC">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45F1F21F"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6DE26D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33" w:type="dxa"/>
            <w:gridSpan w:val="2"/>
            <w:tcBorders>
              <w:left w:val="single" w:sz="12" w:space="0" w:color="auto"/>
            </w:tcBorders>
            <w:noWrap/>
            <w:hideMark/>
          </w:tcPr>
          <w:p w14:paraId="228215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21" w:type="dxa"/>
            <w:gridSpan w:val="3"/>
            <w:tcBorders>
              <w:right w:val="single" w:sz="12" w:space="0" w:color="auto"/>
            </w:tcBorders>
            <w:noWrap/>
            <w:hideMark/>
          </w:tcPr>
          <w:p w14:paraId="73719A6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90</w:t>
            </w:r>
          </w:p>
        </w:tc>
        <w:tc>
          <w:tcPr>
            <w:tcW w:w="726" w:type="dxa"/>
            <w:gridSpan w:val="3"/>
            <w:tcBorders>
              <w:left w:val="single" w:sz="12" w:space="0" w:color="auto"/>
            </w:tcBorders>
            <w:noWrap/>
            <w:hideMark/>
          </w:tcPr>
          <w:p w14:paraId="683C84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2" w:type="dxa"/>
            <w:gridSpan w:val="4"/>
            <w:noWrap/>
            <w:hideMark/>
          </w:tcPr>
          <w:p w14:paraId="74A300F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26" w:type="dxa"/>
            <w:gridSpan w:val="4"/>
            <w:noWrap/>
            <w:hideMark/>
          </w:tcPr>
          <w:p w14:paraId="2C6A36C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27" w:type="dxa"/>
            <w:gridSpan w:val="3"/>
            <w:tcBorders>
              <w:right w:val="single" w:sz="12" w:space="0" w:color="auto"/>
            </w:tcBorders>
            <w:noWrap/>
            <w:hideMark/>
          </w:tcPr>
          <w:p w14:paraId="01C3C8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91</w:t>
            </w:r>
          </w:p>
        </w:tc>
        <w:tc>
          <w:tcPr>
            <w:tcW w:w="737" w:type="dxa"/>
            <w:gridSpan w:val="3"/>
            <w:tcBorders>
              <w:left w:val="single" w:sz="12" w:space="0" w:color="auto"/>
            </w:tcBorders>
            <w:noWrap/>
            <w:hideMark/>
          </w:tcPr>
          <w:p w14:paraId="4EDEAC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37" w:type="dxa"/>
            <w:gridSpan w:val="2"/>
            <w:tcBorders>
              <w:right w:val="single" w:sz="12" w:space="0" w:color="auto"/>
            </w:tcBorders>
            <w:noWrap/>
            <w:hideMark/>
          </w:tcPr>
          <w:p w14:paraId="4F8DC9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42" w:type="dxa"/>
            <w:gridSpan w:val="2"/>
            <w:tcBorders>
              <w:left w:val="single" w:sz="12" w:space="0" w:color="auto"/>
            </w:tcBorders>
            <w:noWrap/>
            <w:hideMark/>
          </w:tcPr>
          <w:p w14:paraId="0D7375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44" w:type="dxa"/>
            <w:tcBorders>
              <w:right w:val="single" w:sz="12" w:space="0" w:color="auto"/>
            </w:tcBorders>
            <w:noWrap/>
            <w:hideMark/>
          </w:tcPr>
          <w:p w14:paraId="216682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r>
      <w:tr w:rsidR="00A14B06" w:rsidRPr="00F06755" w14:paraId="5AA266CE" w14:textId="77777777" w:rsidTr="008D6CCA">
        <w:trPr>
          <w:trHeight w:val="20"/>
        </w:trPr>
        <w:tc>
          <w:tcPr>
            <w:tcW w:w="419" w:type="dxa"/>
            <w:shd w:val="clear" w:color="auto" w:fill="D9D9D9" w:themeFill="background1" w:themeFillShade="D9"/>
            <w:noWrap/>
            <w:vAlign w:val="center"/>
            <w:hideMark/>
          </w:tcPr>
          <w:p w14:paraId="3FB107AE" w14:textId="77777777" w:rsidR="00A14B06" w:rsidRPr="00F06755" w:rsidRDefault="00A14B06" w:rsidP="009F44FC">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058063F9" w14:textId="77777777" w:rsidR="00A14B06" w:rsidRPr="00F06755" w:rsidRDefault="00A14B06" w:rsidP="009F44FC">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2987FF0E"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61508D6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33" w:type="dxa"/>
            <w:gridSpan w:val="2"/>
            <w:tcBorders>
              <w:left w:val="single" w:sz="12" w:space="0" w:color="auto"/>
            </w:tcBorders>
            <w:shd w:val="clear" w:color="auto" w:fill="D9D9D9" w:themeFill="background1" w:themeFillShade="D9"/>
            <w:noWrap/>
            <w:hideMark/>
          </w:tcPr>
          <w:p w14:paraId="6A4CC5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21" w:type="dxa"/>
            <w:gridSpan w:val="3"/>
            <w:tcBorders>
              <w:right w:val="single" w:sz="12" w:space="0" w:color="auto"/>
            </w:tcBorders>
            <w:shd w:val="clear" w:color="auto" w:fill="D9D9D9" w:themeFill="background1" w:themeFillShade="D9"/>
            <w:noWrap/>
            <w:hideMark/>
          </w:tcPr>
          <w:p w14:paraId="1E4215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26" w:type="dxa"/>
            <w:gridSpan w:val="3"/>
            <w:tcBorders>
              <w:left w:val="single" w:sz="12" w:space="0" w:color="auto"/>
            </w:tcBorders>
            <w:shd w:val="clear" w:color="auto" w:fill="D9D9D9" w:themeFill="background1" w:themeFillShade="D9"/>
            <w:noWrap/>
            <w:hideMark/>
          </w:tcPr>
          <w:p w14:paraId="683C9A1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32" w:type="dxa"/>
            <w:gridSpan w:val="4"/>
            <w:shd w:val="clear" w:color="auto" w:fill="D9D9D9" w:themeFill="background1" w:themeFillShade="D9"/>
            <w:noWrap/>
            <w:hideMark/>
          </w:tcPr>
          <w:p w14:paraId="77F1281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26" w:type="dxa"/>
            <w:gridSpan w:val="4"/>
            <w:shd w:val="clear" w:color="auto" w:fill="D9D9D9" w:themeFill="background1" w:themeFillShade="D9"/>
            <w:noWrap/>
            <w:hideMark/>
          </w:tcPr>
          <w:p w14:paraId="799D02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27" w:type="dxa"/>
            <w:gridSpan w:val="3"/>
            <w:tcBorders>
              <w:right w:val="single" w:sz="12" w:space="0" w:color="auto"/>
            </w:tcBorders>
            <w:shd w:val="clear" w:color="auto" w:fill="D9D9D9" w:themeFill="background1" w:themeFillShade="D9"/>
            <w:noWrap/>
            <w:hideMark/>
          </w:tcPr>
          <w:p w14:paraId="1765AA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37" w:type="dxa"/>
            <w:gridSpan w:val="3"/>
            <w:tcBorders>
              <w:left w:val="single" w:sz="12" w:space="0" w:color="auto"/>
            </w:tcBorders>
            <w:shd w:val="clear" w:color="auto" w:fill="D9D9D9" w:themeFill="background1" w:themeFillShade="D9"/>
            <w:noWrap/>
            <w:hideMark/>
          </w:tcPr>
          <w:p w14:paraId="32559B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7" w:type="dxa"/>
            <w:gridSpan w:val="2"/>
            <w:tcBorders>
              <w:right w:val="single" w:sz="12" w:space="0" w:color="auto"/>
            </w:tcBorders>
            <w:shd w:val="clear" w:color="auto" w:fill="D9D9D9" w:themeFill="background1" w:themeFillShade="D9"/>
            <w:noWrap/>
            <w:hideMark/>
          </w:tcPr>
          <w:p w14:paraId="194291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42" w:type="dxa"/>
            <w:gridSpan w:val="2"/>
            <w:tcBorders>
              <w:left w:val="single" w:sz="12" w:space="0" w:color="auto"/>
            </w:tcBorders>
            <w:shd w:val="clear" w:color="auto" w:fill="D9D9D9" w:themeFill="background1" w:themeFillShade="D9"/>
            <w:noWrap/>
            <w:hideMark/>
          </w:tcPr>
          <w:p w14:paraId="29D09D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44" w:type="dxa"/>
            <w:tcBorders>
              <w:right w:val="single" w:sz="12" w:space="0" w:color="auto"/>
            </w:tcBorders>
            <w:shd w:val="clear" w:color="auto" w:fill="D9D9D9" w:themeFill="background1" w:themeFillShade="D9"/>
            <w:noWrap/>
            <w:hideMark/>
          </w:tcPr>
          <w:p w14:paraId="43276D8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r>
      <w:tr w:rsidR="00A14B06" w:rsidRPr="00F06755" w14:paraId="5E462B19" w14:textId="77777777" w:rsidTr="008D6CCA">
        <w:trPr>
          <w:trHeight w:val="20"/>
        </w:trPr>
        <w:tc>
          <w:tcPr>
            <w:tcW w:w="419" w:type="dxa"/>
            <w:noWrap/>
            <w:vAlign w:val="center"/>
            <w:hideMark/>
          </w:tcPr>
          <w:p w14:paraId="234EC999" w14:textId="77777777" w:rsidR="00A14B06" w:rsidRPr="00F06755" w:rsidRDefault="00A14B06" w:rsidP="009F44FC">
            <w:pPr>
              <w:keepNext/>
              <w:spacing w:line="240" w:lineRule="auto"/>
              <w:contextualSpacing/>
              <w:rPr>
                <w:sz w:val="18"/>
                <w:szCs w:val="18"/>
              </w:rPr>
            </w:pPr>
            <w:r w:rsidRPr="00F06755">
              <w:rPr>
                <w:sz w:val="18"/>
                <w:szCs w:val="18"/>
              </w:rPr>
              <w:t>8</w:t>
            </w:r>
          </w:p>
        </w:tc>
        <w:tc>
          <w:tcPr>
            <w:tcW w:w="5556" w:type="dxa"/>
            <w:vAlign w:val="center"/>
            <w:hideMark/>
          </w:tcPr>
          <w:p w14:paraId="2098C77A" w14:textId="77777777" w:rsidR="00A14B06" w:rsidRPr="00F06755" w:rsidRDefault="00A14B06" w:rsidP="009F44FC">
            <w:pPr>
              <w:keepNext/>
              <w:spacing w:line="240" w:lineRule="auto"/>
              <w:contextualSpacing/>
              <w:rPr>
                <w:sz w:val="18"/>
                <w:szCs w:val="18"/>
              </w:rPr>
            </w:pPr>
            <w:r w:rsidRPr="00F06755">
              <w:rPr>
                <w:sz w:val="18"/>
                <w:szCs w:val="18"/>
              </w:rPr>
              <w:t>Konsum schädigt den Fötus</w:t>
            </w:r>
          </w:p>
        </w:tc>
        <w:tc>
          <w:tcPr>
            <w:tcW w:w="1304" w:type="dxa"/>
            <w:gridSpan w:val="2"/>
            <w:hideMark/>
          </w:tcPr>
          <w:p w14:paraId="20296572"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6F257C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90</w:t>
            </w:r>
          </w:p>
        </w:tc>
        <w:tc>
          <w:tcPr>
            <w:tcW w:w="733" w:type="dxa"/>
            <w:gridSpan w:val="2"/>
            <w:tcBorders>
              <w:left w:val="single" w:sz="12" w:space="0" w:color="auto"/>
            </w:tcBorders>
            <w:noWrap/>
            <w:hideMark/>
          </w:tcPr>
          <w:p w14:paraId="0C34EC5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21" w:type="dxa"/>
            <w:gridSpan w:val="3"/>
            <w:tcBorders>
              <w:right w:val="single" w:sz="12" w:space="0" w:color="auto"/>
            </w:tcBorders>
            <w:noWrap/>
            <w:hideMark/>
          </w:tcPr>
          <w:p w14:paraId="655B20A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92</w:t>
            </w:r>
          </w:p>
        </w:tc>
        <w:tc>
          <w:tcPr>
            <w:tcW w:w="726" w:type="dxa"/>
            <w:gridSpan w:val="3"/>
            <w:tcBorders>
              <w:left w:val="single" w:sz="12" w:space="0" w:color="auto"/>
            </w:tcBorders>
            <w:noWrap/>
            <w:hideMark/>
          </w:tcPr>
          <w:p w14:paraId="740104E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32" w:type="dxa"/>
            <w:gridSpan w:val="4"/>
            <w:noWrap/>
            <w:hideMark/>
          </w:tcPr>
          <w:p w14:paraId="662608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26" w:type="dxa"/>
            <w:gridSpan w:val="4"/>
            <w:noWrap/>
            <w:hideMark/>
          </w:tcPr>
          <w:p w14:paraId="5C1C51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27" w:type="dxa"/>
            <w:gridSpan w:val="3"/>
            <w:tcBorders>
              <w:right w:val="single" w:sz="12" w:space="0" w:color="auto"/>
            </w:tcBorders>
            <w:noWrap/>
            <w:hideMark/>
          </w:tcPr>
          <w:p w14:paraId="457BC4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92</w:t>
            </w:r>
          </w:p>
        </w:tc>
        <w:tc>
          <w:tcPr>
            <w:tcW w:w="737" w:type="dxa"/>
            <w:gridSpan w:val="3"/>
            <w:tcBorders>
              <w:left w:val="single" w:sz="12" w:space="0" w:color="auto"/>
            </w:tcBorders>
            <w:noWrap/>
            <w:hideMark/>
          </w:tcPr>
          <w:p w14:paraId="38267DB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37" w:type="dxa"/>
            <w:gridSpan w:val="2"/>
            <w:tcBorders>
              <w:right w:val="single" w:sz="12" w:space="0" w:color="auto"/>
            </w:tcBorders>
            <w:noWrap/>
            <w:hideMark/>
          </w:tcPr>
          <w:p w14:paraId="37B2853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91</w:t>
            </w:r>
          </w:p>
        </w:tc>
        <w:tc>
          <w:tcPr>
            <w:tcW w:w="742" w:type="dxa"/>
            <w:gridSpan w:val="2"/>
            <w:tcBorders>
              <w:left w:val="single" w:sz="12" w:space="0" w:color="auto"/>
            </w:tcBorders>
            <w:noWrap/>
            <w:hideMark/>
          </w:tcPr>
          <w:p w14:paraId="56AE5D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44" w:type="dxa"/>
            <w:tcBorders>
              <w:right w:val="single" w:sz="12" w:space="0" w:color="auto"/>
            </w:tcBorders>
            <w:noWrap/>
            <w:hideMark/>
          </w:tcPr>
          <w:p w14:paraId="7A3BAC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91</w:t>
            </w:r>
          </w:p>
        </w:tc>
      </w:tr>
      <w:tr w:rsidR="00A14B06" w:rsidRPr="00F06755" w14:paraId="622200B9" w14:textId="77777777" w:rsidTr="008D6CCA">
        <w:trPr>
          <w:trHeight w:val="20"/>
        </w:trPr>
        <w:tc>
          <w:tcPr>
            <w:tcW w:w="419" w:type="dxa"/>
            <w:shd w:val="clear" w:color="auto" w:fill="D9D9D9" w:themeFill="background1" w:themeFillShade="D9"/>
            <w:noWrap/>
            <w:vAlign w:val="center"/>
            <w:hideMark/>
          </w:tcPr>
          <w:p w14:paraId="44F04D33" w14:textId="77777777" w:rsidR="00A14B06" w:rsidRPr="00F06755" w:rsidRDefault="00A14B06" w:rsidP="009F44FC">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51CE85AD" w14:textId="77777777" w:rsidR="00A14B06" w:rsidRPr="00F06755" w:rsidRDefault="00A14B06" w:rsidP="009F44FC">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7AEB2A1E"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2ABBAC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3" w:type="dxa"/>
            <w:gridSpan w:val="2"/>
            <w:tcBorders>
              <w:left w:val="single" w:sz="12" w:space="0" w:color="auto"/>
            </w:tcBorders>
            <w:shd w:val="clear" w:color="auto" w:fill="D9D9D9" w:themeFill="background1" w:themeFillShade="D9"/>
            <w:noWrap/>
            <w:hideMark/>
          </w:tcPr>
          <w:p w14:paraId="7CE0D7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1" w:type="dxa"/>
            <w:gridSpan w:val="3"/>
            <w:tcBorders>
              <w:right w:val="single" w:sz="12" w:space="0" w:color="auto"/>
            </w:tcBorders>
            <w:shd w:val="clear" w:color="auto" w:fill="D9D9D9" w:themeFill="background1" w:themeFillShade="D9"/>
            <w:noWrap/>
            <w:hideMark/>
          </w:tcPr>
          <w:p w14:paraId="58AB43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26" w:type="dxa"/>
            <w:gridSpan w:val="3"/>
            <w:tcBorders>
              <w:left w:val="single" w:sz="12" w:space="0" w:color="auto"/>
            </w:tcBorders>
            <w:shd w:val="clear" w:color="auto" w:fill="D9D9D9" w:themeFill="background1" w:themeFillShade="D9"/>
            <w:noWrap/>
            <w:hideMark/>
          </w:tcPr>
          <w:p w14:paraId="3D596A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32" w:type="dxa"/>
            <w:gridSpan w:val="4"/>
            <w:shd w:val="clear" w:color="auto" w:fill="D9D9D9" w:themeFill="background1" w:themeFillShade="D9"/>
            <w:noWrap/>
            <w:hideMark/>
          </w:tcPr>
          <w:p w14:paraId="2A502D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6" w:type="dxa"/>
            <w:gridSpan w:val="4"/>
            <w:shd w:val="clear" w:color="auto" w:fill="D9D9D9" w:themeFill="background1" w:themeFillShade="D9"/>
            <w:noWrap/>
            <w:hideMark/>
          </w:tcPr>
          <w:p w14:paraId="60F4D23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7" w:type="dxa"/>
            <w:gridSpan w:val="3"/>
            <w:tcBorders>
              <w:right w:val="single" w:sz="12" w:space="0" w:color="auto"/>
            </w:tcBorders>
            <w:shd w:val="clear" w:color="auto" w:fill="D9D9D9" w:themeFill="background1" w:themeFillShade="D9"/>
            <w:noWrap/>
            <w:hideMark/>
          </w:tcPr>
          <w:p w14:paraId="2B313A5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7" w:type="dxa"/>
            <w:gridSpan w:val="3"/>
            <w:tcBorders>
              <w:left w:val="single" w:sz="12" w:space="0" w:color="auto"/>
            </w:tcBorders>
            <w:shd w:val="clear" w:color="auto" w:fill="D9D9D9" w:themeFill="background1" w:themeFillShade="D9"/>
            <w:noWrap/>
            <w:hideMark/>
          </w:tcPr>
          <w:p w14:paraId="1A97AB1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7" w:type="dxa"/>
            <w:gridSpan w:val="2"/>
            <w:tcBorders>
              <w:right w:val="single" w:sz="12" w:space="0" w:color="auto"/>
            </w:tcBorders>
            <w:shd w:val="clear" w:color="auto" w:fill="D9D9D9" w:themeFill="background1" w:themeFillShade="D9"/>
            <w:noWrap/>
            <w:hideMark/>
          </w:tcPr>
          <w:p w14:paraId="478C68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42" w:type="dxa"/>
            <w:gridSpan w:val="2"/>
            <w:tcBorders>
              <w:left w:val="single" w:sz="12" w:space="0" w:color="auto"/>
            </w:tcBorders>
            <w:shd w:val="clear" w:color="auto" w:fill="D9D9D9" w:themeFill="background1" w:themeFillShade="D9"/>
            <w:noWrap/>
            <w:hideMark/>
          </w:tcPr>
          <w:p w14:paraId="708D19D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44" w:type="dxa"/>
            <w:tcBorders>
              <w:right w:val="single" w:sz="12" w:space="0" w:color="auto"/>
            </w:tcBorders>
            <w:shd w:val="clear" w:color="auto" w:fill="D9D9D9" w:themeFill="background1" w:themeFillShade="D9"/>
            <w:noWrap/>
            <w:hideMark/>
          </w:tcPr>
          <w:p w14:paraId="70254D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r>
      <w:tr w:rsidR="00A14B06" w:rsidRPr="00F06755" w14:paraId="7A8341F3" w14:textId="77777777" w:rsidTr="008D6CCA">
        <w:trPr>
          <w:trHeight w:val="20"/>
        </w:trPr>
        <w:tc>
          <w:tcPr>
            <w:tcW w:w="419" w:type="dxa"/>
            <w:noWrap/>
            <w:vAlign w:val="center"/>
            <w:hideMark/>
          </w:tcPr>
          <w:p w14:paraId="4D82A46E" w14:textId="77777777" w:rsidR="00A14B06" w:rsidRPr="00F06755" w:rsidRDefault="00A14B06" w:rsidP="009F44FC">
            <w:pPr>
              <w:keepNext/>
              <w:spacing w:line="240" w:lineRule="auto"/>
              <w:contextualSpacing/>
              <w:rPr>
                <w:sz w:val="18"/>
                <w:szCs w:val="18"/>
              </w:rPr>
            </w:pPr>
            <w:r w:rsidRPr="00F06755">
              <w:rPr>
                <w:sz w:val="18"/>
                <w:szCs w:val="18"/>
              </w:rPr>
              <w:t>10</w:t>
            </w:r>
          </w:p>
        </w:tc>
        <w:tc>
          <w:tcPr>
            <w:tcW w:w="5556" w:type="dxa"/>
            <w:vAlign w:val="center"/>
            <w:hideMark/>
          </w:tcPr>
          <w:p w14:paraId="27EAE708" w14:textId="77777777" w:rsidR="00A14B06" w:rsidRPr="00F06755" w:rsidRDefault="00A14B06" w:rsidP="009F44FC">
            <w:pPr>
              <w:keepNext/>
              <w:spacing w:line="240" w:lineRule="auto"/>
              <w:contextualSpacing/>
              <w:rPr>
                <w:sz w:val="18"/>
                <w:szCs w:val="18"/>
              </w:rPr>
            </w:pPr>
            <w:r w:rsidRPr="00F06755">
              <w:rPr>
                <w:sz w:val="18"/>
                <w:szCs w:val="18"/>
              </w:rPr>
              <w:t>Cannabis lindert Schmerzen</w:t>
            </w:r>
          </w:p>
        </w:tc>
        <w:tc>
          <w:tcPr>
            <w:tcW w:w="1304" w:type="dxa"/>
            <w:gridSpan w:val="2"/>
            <w:hideMark/>
          </w:tcPr>
          <w:p w14:paraId="79ADD3ED"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1CA829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3" w:type="dxa"/>
            <w:gridSpan w:val="2"/>
            <w:tcBorders>
              <w:left w:val="single" w:sz="12" w:space="0" w:color="auto"/>
            </w:tcBorders>
            <w:noWrap/>
            <w:hideMark/>
          </w:tcPr>
          <w:p w14:paraId="7A5B5D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1" w:type="dxa"/>
            <w:gridSpan w:val="3"/>
            <w:tcBorders>
              <w:right w:val="single" w:sz="12" w:space="0" w:color="auto"/>
            </w:tcBorders>
            <w:noWrap/>
            <w:hideMark/>
          </w:tcPr>
          <w:p w14:paraId="1E0F896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6" w:type="dxa"/>
            <w:gridSpan w:val="3"/>
            <w:tcBorders>
              <w:left w:val="single" w:sz="12" w:space="0" w:color="auto"/>
            </w:tcBorders>
            <w:noWrap/>
            <w:hideMark/>
          </w:tcPr>
          <w:p w14:paraId="551748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2" w:type="dxa"/>
            <w:gridSpan w:val="4"/>
            <w:noWrap/>
            <w:hideMark/>
          </w:tcPr>
          <w:p w14:paraId="794167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26" w:type="dxa"/>
            <w:gridSpan w:val="4"/>
            <w:noWrap/>
            <w:hideMark/>
          </w:tcPr>
          <w:p w14:paraId="5D2473D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7" w:type="dxa"/>
            <w:gridSpan w:val="3"/>
            <w:tcBorders>
              <w:right w:val="single" w:sz="12" w:space="0" w:color="auto"/>
            </w:tcBorders>
            <w:noWrap/>
            <w:hideMark/>
          </w:tcPr>
          <w:p w14:paraId="5A7D30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7" w:type="dxa"/>
            <w:gridSpan w:val="3"/>
            <w:tcBorders>
              <w:left w:val="single" w:sz="12" w:space="0" w:color="auto"/>
            </w:tcBorders>
            <w:noWrap/>
            <w:hideMark/>
          </w:tcPr>
          <w:p w14:paraId="0FB336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2"/>
            <w:tcBorders>
              <w:right w:val="single" w:sz="12" w:space="0" w:color="auto"/>
            </w:tcBorders>
            <w:noWrap/>
            <w:hideMark/>
          </w:tcPr>
          <w:p w14:paraId="6949D9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42" w:type="dxa"/>
            <w:gridSpan w:val="2"/>
            <w:tcBorders>
              <w:left w:val="single" w:sz="12" w:space="0" w:color="auto"/>
            </w:tcBorders>
            <w:noWrap/>
            <w:hideMark/>
          </w:tcPr>
          <w:p w14:paraId="5125D4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44" w:type="dxa"/>
            <w:tcBorders>
              <w:right w:val="single" w:sz="12" w:space="0" w:color="auto"/>
            </w:tcBorders>
            <w:noWrap/>
            <w:hideMark/>
          </w:tcPr>
          <w:p w14:paraId="335FBA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r>
      <w:tr w:rsidR="00A14B06" w:rsidRPr="00F06755" w14:paraId="6B58F0C4" w14:textId="77777777" w:rsidTr="008D6CCA">
        <w:trPr>
          <w:trHeight w:val="20"/>
        </w:trPr>
        <w:tc>
          <w:tcPr>
            <w:tcW w:w="419" w:type="dxa"/>
            <w:shd w:val="clear" w:color="auto" w:fill="D9D9D9" w:themeFill="background1" w:themeFillShade="D9"/>
            <w:noWrap/>
            <w:vAlign w:val="center"/>
            <w:hideMark/>
          </w:tcPr>
          <w:p w14:paraId="18860BFA" w14:textId="77777777" w:rsidR="00A14B06" w:rsidRPr="00F06755" w:rsidRDefault="00A14B06" w:rsidP="009F44FC">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698643AB" w14:textId="77777777" w:rsidR="00A14B06" w:rsidRPr="00F06755" w:rsidRDefault="00A14B06" w:rsidP="009F44FC">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5EDEECC2"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292DAF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3" w:type="dxa"/>
            <w:gridSpan w:val="2"/>
            <w:tcBorders>
              <w:left w:val="single" w:sz="12" w:space="0" w:color="auto"/>
            </w:tcBorders>
            <w:shd w:val="clear" w:color="auto" w:fill="D9D9D9" w:themeFill="background1" w:themeFillShade="D9"/>
            <w:noWrap/>
            <w:hideMark/>
          </w:tcPr>
          <w:p w14:paraId="58A1B1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21" w:type="dxa"/>
            <w:gridSpan w:val="3"/>
            <w:tcBorders>
              <w:right w:val="single" w:sz="12" w:space="0" w:color="auto"/>
            </w:tcBorders>
            <w:shd w:val="clear" w:color="auto" w:fill="D9D9D9" w:themeFill="background1" w:themeFillShade="D9"/>
            <w:noWrap/>
            <w:hideMark/>
          </w:tcPr>
          <w:p w14:paraId="4E21BBA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6" w:type="dxa"/>
            <w:gridSpan w:val="3"/>
            <w:tcBorders>
              <w:left w:val="single" w:sz="12" w:space="0" w:color="auto"/>
            </w:tcBorders>
            <w:shd w:val="clear" w:color="auto" w:fill="D9D9D9" w:themeFill="background1" w:themeFillShade="D9"/>
            <w:noWrap/>
            <w:hideMark/>
          </w:tcPr>
          <w:p w14:paraId="7F27FF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2" w:type="dxa"/>
            <w:gridSpan w:val="4"/>
            <w:shd w:val="clear" w:color="auto" w:fill="D9D9D9" w:themeFill="background1" w:themeFillShade="D9"/>
            <w:noWrap/>
            <w:hideMark/>
          </w:tcPr>
          <w:p w14:paraId="3C7F07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4"/>
            <w:shd w:val="clear" w:color="auto" w:fill="D9D9D9" w:themeFill="background1" w:themeFillShade="D9"/>
            <w:noWrap/>
            <w:hideMark/>
          </w:tcPr>
          <w:p w14:paraId="703DC9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27" w:type="dxa"/>
            <w:gridSpan w:val="3"/>
            <w:tcBorders>
              <w:right w:val="single" w:sz="12" w:space="0" w:color="auto"/>
            </w:tcBorders>
            <w:shd w:val="clear" w:color="auto" w:fill="D9D9D9" w:themeFill="background1" w:themeFillShade="D9"/>
            <w:noWrap/>
            <w:hideMark/>
          </w:tcPr>
          <w:p w14:paraId="0D6DB5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7" w:type="dxa"/>
            <w:gridSpan w:val="3"/>
            <w:tcBorders>
              <w:left w:val="single" w:sz="12" w:space="0" w:color="auto"/>
            </w:tcBorders>
            <w:shd w:val="clear" w:color="auto" w:fill="D9D9D9" w:themeFill="background1" w:themeFillShade="D9"/>
            <w:noWrap/>
            <w:hideMark/>
          </w:tcPr>
          <w:p w14:paraId="44E930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7" w:type="dxa"/>
            <w:gridSpan w:val="2"/>
            <w:tcBorders>
              <w:right w:val="single" w:sz="12" w:space="0" w:color="auto"/>
            </w:tcBorders>
            <w:shd w:val="clear" w:color="auto" w:fill="D9D9D9" w:themeFill="background1" w:themeFillShade="D9"/>
            <w:noWrap/>
            <w:hideMark/>
          </w:tcPr>
          <w:p w14:paraId="40E4116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42" w:type="dxa"/>
            <w:gridSpan w:val="2"/>
            <w:tcBorders>
              <w:left w:val="single" w:sz="12" w:space="0" w:color="auto"/>
            </w:tcBorders>
            <w:shd w:val="clear" w:color="auto" w:fill="D9D9D9" w:themeFill="background1" w:themeFillShade="D9"/>
            <w:noWrap/>
            <w:hideMark/>
          </w:tcPr>
          <w:p w14:paraId="087B566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44" w:type="dxa"/>
            <w:tcBorders>
              <w:right w:val="single" w:sz="12" w:space="0" w:color="auto"/>
            </w:tcBorders>
            <w:shd w:val="clear" w:color="auto" w:fill="D9D9D9" w:themeFill="background1" w:themeFillShade="D9"/>
            <w:noWrap/>
            <w:hideMark/>
          </w:tcPr>
          <w:p w14:paraId="7EADC48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r>
      <w:tr w:rsidR="00A14B06" w:rsidRPr="00F06755" w14:paraId="59D992D4" w14:textId="77777777" w:rsidTr="008D6CCA">
        <w:trPr>
          <w:trHeight w:val="20"/>
        </w:trPr>
        <w:tc>
          <w:tcPr>
            <w:tcW w:w="419" w:type="dxa"/>
            <w:noWrap/>
            <w:vAlign w:val="center"/>
            <w:hideMark/>
          </w:tcPr>
          <w:p w14:paraId="4E196FEF" w14:textId="77777777" w:rsidR="00A14B06" w:rsidRPr="00F06755" w:rsidRDefault="00A14B06" w:rsidP="009F44FC">
            <w:pPr>
              <w:keepNext/>
              <w:spacing w:line="240" w:lineRule="auto"/>
              <w:contextualSpacing/>
              <w:rPr>
                <w:sz w:val="18"/>
                <w:szCs w:val="18"/>
              </w:rPr>
            </w:pPr>
            <w:r w:rsidRPr="00F06755">
              <w:rPr>
                <w:sz w:val="18"/>
                <w:szCs w:val="18"/>
              </w:rPr>
              <w:t>12</w:t>
            </w:r>
          </w:p>
        </w:tc>
        <w:tc>
          <w:tcPr>
            <w:tcW w:w="5556" w:type="dxa"/>
            <w:vAlign w:val="center"/>
            <w:hideMark/>
          </w:tcPr>
          <w:p w14:paraId="40E810D8" w14:textId="77777777" w:rsidR="00A14B06" w:rsidRPr="00F06755" w:rsidRDefault="00A14B06" w:rsidP="009F44FC">
            <w:pPr>
              <w:keepNext/>
              <w:spacing w:line="240" w:lineRule="auto"/>
              <w:contextualSpacing/>
              <w:rPr>
                <w:sz w:val="18"/>
                <w:szCs w:val="18"/>
              </w:rPr>
            </w:pPr>
            <w:r w:rsidRPr="00F06755">
              <w:rPr>
                <w:sz w:val="18"/>
                <w:szCs w:val="18"/>
              </w:rPr>
              <w:t>Cannabis hemmt Entzündungen</w:t>
            </w:r>
          </w:p>
        </w:tc>
        <w:tc>
          <w:tcPr>
            <w:tcW w:w="1304" w:type="dxa"/>
            <w:gridSpan w:val="2"/>
            <w:hideMark/>
          </w:tcPr>
          <w:p w14:paraId="21DB1353" w14:textId="77777777" w:rsidR="00A14B06" w:rsidRPr="00F06755" w:rsidRDefault="00A14B06" w:rsidP="009F44FC">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hideMark/>
          </w:tcPr>
          <w:p w14:paraId="6C811D5C" w14:textId="77777777" w:rsidR="00A14B06" w:rsidRPr="009F44FC" w:rsidRDefault="00A14B06" w:rsidP="009F44FC">
            <w:pPr>
              <w:keepNext/>
              <w:spacing w:line="240" w:lineRule="auto"/>
              <w:contextualSpacing/>
              <w:jc w:val="center"/>
              <w:rPr>
                <w:rFonts w:cstheme="minorHAnsi"/>
                <w:sz w:val="18"/>
                <w:szCs w:val="18"/>
              </w:rPr>
            </w:pPr>
          </w:p>
        </w:tc>
        <w:tc>
          <w:tcPr>
            <w:tcW w:w="733" w:type="dxa"/>
            <w:gridSpan w:val="2"/>
            <w:tcBorders>
              <w:left w:val="single" w:sz="12" w:space="0" w:color="auto"/>
            </w:tcBorders>
            <w:noWrap/>
            <w:hideMark/>
          </w:tcPr>
          <w:p w14:paraId="305033D4" w14:textId="77777777" w:rsidR="00A14B06" w:rsidRPr="009F44FC" w:rsidRDefault="00A14B06" w:rsidP="009F44FC">
            <w:pPr>
              <w:keepNext/>
              <w:spacing w:line="240" w:lineRule="auto"/>
              <w:contextualSpacing/>
              <w:jc w:val="center"/>
              <w:rPr>
                <w:rFonts w:cstheme="minorHAnsi"/>
                <w:sz w:val="18"/>
                <w:szCs w:val="18"/>
              </w:rPr>
            </w:pPr>
          </w:p>
        </w:tc>
        <w:tc>
          <w:tcPr>
            <w:tcW w:w="721" w:type="dxa"/>
            <w:gridSpan w:val="3"/>
            <w:tcBorders>
              <w:right w:val="single" w:sz="12" w:space="0" w:color="auto"/>
            </w:tcBorders>
            <w:noWrap/>
            <w:hideMark/>
          </w:tcPr>
          <w:p w14:paraId="0FE12AF4"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3"/>
            <w:tcBorders>
              <w:left w:val="single" w:sz="12" w:space="0" w:color="auto"/>
            </w:tcBorders>
            <w:noWrap/>
            <w:hideMark/>
          </w:tcPr>
          <w:p w14:paraId="4C398B70" w14:textId="77777777" w:rsidR="00A14B06" w:rsidRPr="009F44FC" w:rsidRDefault="00A14B06" w:rsidP="009F44FC">
            <w:pPr>
              <w:keepNext/>
              <w:spacing w:line="240" w:lineRule="auto"/>
              <w:contextualSpacing/>
              <w:jc w:val="center"/>
              <w:rPr>
                <w:rFonts w:cstheme="minorHAnsi"/>
                <w:sz w:val="18"/>
                <w:szCs w:val="18"/>
              </w:rPr>
            </w:pPr>
          </w:p>
        </w:tc>
        <w:tc>
          <w:tcPr>
            <w:tcW w:w="732" w:type="dxa"/>
            <w:gridSpan w:val="4"/>
            <w:noWrap/>
            <w:hideMark/>
          </w:tcPr>
          <w:p w14:paraId="56A71563"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4"/>
            <w:noWrap/>
            <w:hideMark/>
          </w:tcPr>
          <w:p w14:paraId="62EC5EAA" w14:textId="77777777" w:rsidR="00A14B06" w:rsidRPr="009F44FC" w:rsidRDefault="00A14B06" w:rsidP="009F44FC">
            <w:pPr>
              <w:keepNext/>
              <w:spacing w:line="240" w:lineRule="auto"/>
              <w:contextualSpacing/>
              <w:jc w:val="center"/>
              <w:rPr>
                <w:rFonts w:cstheme="minorHAnsi"/>
                <w:sz w:val="18"/>
                <w:szCs w:val="18"/>
              </w:rPr>
            </w:pPr>
          </w:p>
        </w:tc>
        <w:tc>
          <w:tcPr>
            <w:tcW w:w="727" w:type="dxa"/>
            <w:gridSpan w:val="3"/>
            <w:tcBorders>
              <w:right w:val="single" w:sz="12" w:space="0" w:color="auto"/>
            </w:tcBorders>
            <w:noWrap/>
            <w:hideMark/>
          </w:tcPr>
          <w:p w14:paraId="20F88896"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3"/>
            <w:tcBorders>
              <w:left w:val="single" w:sz="12" w:space="0" w:color="auto"/>
            </w:tcBorders>
            <w:noWrap/>
            <w:hideMark/>
          </w:tcPr>
          <w:p w14:paraId="799C9A63"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2"/>
            <w:tcBorders>
              <w:right w:val="single" w:sz="12" w:space="0" w:color="auto"/>
            </w:tcBorders>
            <w:noWrap/>
            <w:hideMark/>
          </w:tcPr>
          <w:p w14:paraId="07DBB524" w14:textId="77777777" w:rsidR="00A14B06" w:rsidRPr="009F44FC" w:rsidRDefault="00A14B06" w:rsidP="009F44FC">
            <w:pPr>
              <w:keepNext/>
              <w:spacing w:line="240" w:lineRule="auto"/>
              <w:contextualSpacing/>
              <w:jc w:val="center"/>
              <w:rPr>
                <w:rFonts w:cstheme="minorHAnsi"/>
                <w:sz w:val="18"/>
                <w:szCs w:val="18"/>
              </w:rPr>
            </w:pPr>
          </w:p>
        </w:tc>
        <w:tc>
          <w:tcPr>
            <w:tcW w:w="742" w:type="dxa"/>
            <w:gridSpan w:val="2"/>
            <w:tcBorders>
              <w:left w:val="single" w:sz="12" w:space="0" w:color="auto"/>
            </w:tcBorders>
            <w:noWrap/>
            <w:hideMark/>
          </w:tcPr>
          <w:p w14:paraId="12C0CC38" w14:textId="77777777" w:rsidR="00A14B06" w:rsidRPr="009F44FC" w:rsidRDefault="00A14B06" w:rsidP="009F44FC">
            <w:pPr>
              <w:keepNext/>
              <w:spacing w:line="240" w:lineRule="auto"/>
              <w:contextualSpacing/>
              <w:jc w:val="center"/>
              <w:rPr>
                <w:rFonts w:cstheme="minorHAnsi"/>
                <w:sz w:val="18"/>
                <w:szCs w:val="18"/>
              </w:rPr>
            </w:pPr>
          </w:p>
        </w:tc>
        <w:tc>
          <w:tcPr>
            <w:tcW w:w="744" w:type="dxa"/>
            <w:tcBorders>
              <w:right w:val="single" w:sz="12" w:space="0" w:color="auto"/>
            </w:tcBorders>
            <w:noWrap/>
            <w:hideMark/>
          </w:tcPr>
          <w:p w14:paraId="09674548" w14:textId="77777777" w:rsidR="00A14B06" w:rsidRPr="009F44FC" w:rsidRDefault="00A14B06" w:rsidP="009F44FC">
            <w:pPr>
              <w:keepNext/>
              <w:spacing w:line="240" w:lineRule="auto"/>
              <w:contextualSpacing/>
              <w:jc w:val="center"/>
              <w:rPr>
                <w:rFonts w:cstheme="minorHAnsi"/>
                <w:sz w:val="18"/>
                <w:szCs w:val="18"/>
              </w:rPr>
            </w:pPr>
          </w:p>
        </w:tc>
      </w:tr>
      <w:tr w:rsidR="00A14B06" w:rsidRPr="00F06755" w14:paraId="117062A1" w14:textId="77777777" w:rsidTr="008D6CCA">
        <w:trPr>
          <w:trHeight w:val="20"/>
        </w:trPr>
        <w:tc>
          <w:tcPr>
            <w:tcW w:w="419" w:type="dxa"/>
            <w:shd w:val="clear" w:color="auto" w:fill="D9D9D9" w:themeFill="background1" w:themeFillShade="D9"/>
            <w:noWrap/>
            <w:vAlign w:val="center"/>
            <w:hideMark/>
          </w:tcPr>
          <w:p w14:paraId="0AE2A749" w14:textId="77777777" w:rsidR="00A14B06" w:rsidRPr="00F06755" w:rsidRDefault="00A14B06" w:rsidP="009F44FC">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34384DF3" w14:textId="77777777" w:rsidR="00A14B06" w:rsidRPr="00F06755" w:rsidRDefault="00A14B06" w:rsidP="009F44FC">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6F13201E"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4BC40B9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3" w:type="dxa"/>
            <w:gridSpan w:val="2"/>
            <w:tcBorders>
              <w:left w:val="single" w:sz="12" w:space="0" w:color="auto"/>
            </w:tcBorders>
            <w:shd w:val="clear" w:color="auto" w:fill="D9D9D9" w:themeFill="background1" w:themeFillShade="D9"/>
            <w:noWrap/>
            <w:hideMark/>
          </w:tcPr>
          <w:p w14:paraId="3AFE9B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1" w:type="dxa"/>
            <w:gridSpan w:val="3"/>
            <w:tcBorders>
              <w:right w:val="single" w:sz="12" w:space="0" w:color="auto"/>
            </w:tcBorders>
            <w:shd w:val="clear" w:color="auto" w:fill="D9D9D9" w:themeFill="background1" w:themeFillShade="D9"/>
            <w:noWrap/>
            <w:hideMark/>
          </w:tcPr>
          <w:p w14:paraId="54AC7E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26" w:type="dxa"/>
            <w:gridSpan w:val="3"/>
            <w:tcBorders>
              <w:left w:val="single" w:sz="12" w:space="0" w:color="auto"/>
            </w:tcBorders>
            <w:shd w:val="clear" w:color="auto" w:fill="D9D9D9" w:themeFill="background1" w:themeFillShade="D9"/>
            <w:noWrap/>
            <w:hideMark/>
          </w:tcPr>
          <w:p w14:paraId="78811C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32" w:type="dxa"/>
            <w:gridSpan w:val="4"/>
            <w:shd w:val="clear" w:color="auto" w:fill="D9D9D9" w:themeFill="background1" w:themeFillShade="D9"/>
            <w:noWrap/>
            <w:hideMark/>
          </w:tcPr>
          <w:p w14:paraId="0C26BD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6" w:type="dxa"/>
            <w:gridSpan w:val="4"/>
            <w:shd w:val="clear" w:color="auto" w:fill="D9D9D9" w:themeFill="background1" w:themeFillShade="D9"/>
            <w:noWrap/>
            <w:hideMark/>
          </w:tcPr>
          <w:p w14:paraId="4534BBC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7" w:type="dxa"/>
            <w:gridSpan w:val="3"/>
            <w:tcBorders>
              <w:right w:val="single" w:sz="12" w:space="0" w:color="auto"/>
            </w:tcBorders>
            <w:shd w:val="clear" w:color="auto" w:fill="D9D9D9" w:themeFill="background1" w:themeFillShade="D9"/>
            <w:noWrap/>
            <w:hideMark/>
          </w:tcPr>
          <w:p w14:paraId="13144C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7" w:type="dxa"/>
            <w:gridSpan w:val="3"/>
            <w:tcBorders>
              <w:left w:val="single" w:sz="12" w:space="0" w:color="auto"/>
            </w:tcBorders>
            <w:shd w:val="clear" w:color="auto" w:fill="D9D9D9" w:themeFill="background1" w:themeFillShade="D9"/>
            <w:noWrap/>
            <w:hideMark/>
          </w:tcPr>
          <w:p w14:paraId="0CC8E0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7" w:type="dxa"/>
            <w:gridSpan w:val="2"/>
            <w:tcBorders>
              <w:right w:val="single" w:sz="12" w:space="0" w:color="auto"/>
            </w:tcBorders>
            <w:shd w:val="clear" w:color="auto" w:fill="D9D9D9" w:themeFill="background1" w:themeFillShade="D9"/>
            <w:noWrap/>
            <w:hideMark/>
          </w:tcPr>
          <w:p w14:paraId="11608D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42" w:type="dxa"/>
            <w:gridSpan w:val="2"/>
            <w:tcBorders>
              <w:left w:val="single" w:sz="12" w:space="0" w:color="auto"/>
            </w:tcBorders>
            <w:shd w:val="clear" w:color="auto" w:fill="D9D9D9" w:themeFill="background1" w:themeFillShade="D9"/>
            <w:noWrap/>
            <w:hideMark/>
          </w:tcPr>
          <w:p w14:paraId="40182E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44" w:type="dxa"/>
            <w:tcBorders>
              <w:right w:val="single" w:sz="12" w:space="0" w:color="auto"/>
            </w:tcBorders>
            <w:shd w:val="clear" w:color="auto" w:fill="D9D9D9" w:themeFill="background1" w:themeFillShade="D9"/>
            <w:noWrap/>
            <w:hideMark/>
          </w:tcPr>
          <w:p w14:paraId="7ABF216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r>
      <w:tr w:rsidR="00A14B06" w:rsidRPr="00F06755" w14:paraId="724BC47C" w14:textId="77777777" w:rsidTr="008D6CCA">
        <w:trPr>
          <w:trHeight w:val="20"/>
        </w:trPr>
        <w:tc>
          <w:tcPr>
            <w:tcW w:w="419" w:type="dxa"/>
            <w:noWrap/>
            <w:vAlign w:val="center"/>
            <w:hideMark/>
          </w:tcPr>
          <w:p w14:paraId="1F846C9E" w14:textId="77777777" w:rsidR="00A14B06" w:rsidRPr="00F06755" w:rsidRDefault="00A14B06" w:rsidP="009F44FC">
            <w:pPr>
              <w:keepNext/>
              <w:spacing w:line="240" w:lineRule="auto"/>
              <w:contextualSpacing/>
              <w:rPr>
                <w:sz w:val="18"/>
                <w:szCs w:val="18"/>
              </w:rPr>
            </w:pPr>
            <w:r w:rsidRPr="00F06755">
              <w:rPr>
                <w:sz w:val="18"/>
                <w:szCs w:val="18"/>
              </w:rPr>
              <w:t>14</w:t>
            </w:r>
          </w:p>
        </w:tc>
        <w:tc>
          <w:tcPr>
            <w:tcW w:w="5556" w:type="dxa"/>
            <w:vAlign w:val="center"/>
            <w:hideMark/>
          </w:tcPr>
          <w:p w14:paraId="3647B0BB" w14:textId="77777777" w:rsidR="00A14B06" w:rsidRPr="00F06755" w:rsidRDefault="00A14B06" w:rsidP="009F44FC">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7753CCC6"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64E3B5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3" w:type="dxa"/>
            <w:gridSpan w:val="2"/>
            <w:tcBorders>
              <w:left w:val="single" w:sz="12" w:space="0" w:color="auto"/>
            </w:tcBorders>
            <w:noWrap/>
            <w:hideMark/>
          </w:tcPr>
          <w:p w14:paraId="0EC151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1" w:type="dxa"/>
            <w:gridSpan w:val="3"/>
            <w:tcBorders>
              <w:right w:val="single" w:sz="12" w:space="0" w:color="auto"/>
            </w:tcBorders>
            <w:noWrap/>
            <w:hideMark/>
          </w:tcPr>
          <w:p w14:paraId="296E32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6" w:type="dxa"/>
            <w:gridSpan w:val="3"/>
            <w:tcBorders>
              <w:left w:val="single" w:sz="12" w:space="0" w:color="auto"/>
            </w:tcBorders>
            <w:noWrap/>
            <w:hideMark/>
          </w:tcPr>
          <w:p w14:paraId="0384C6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2" w:type="dxa"/>
            <w:gridSpan w:val="4"/>
            <w:noWrap/>
            <w:hideMark/>
          </w:tcPr>
          <w:p w14:paraId="17BAE37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6" w:type="dxa"/>
            <w:gridSpan w:val="4"/>
            <w:noWrap/>
            <w:hideMark/>
          </w:tcPr>
          <w:p w14:paraId="77B4DB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7" w:type="dxa"/>
            <w:gridSpan w:val="3"/>
            <w:tcBorders>
              <w:right w:val="single" w:sz="12" w:space="0" w:color="auto"/>
            </w:tcBorders>
            <w:noWrap/>
            <w:hideMark/>
          </w:tcPr>
          <w:p w14:paraId="7047D3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7" w:type="dxa"/>
            <w:gridSpan w:val="3"/>
            <w:tcBorders>
              <w:left w:val="single" w:sz="12" w:space="0" w:color="auto"/>
            </w:tcBorders>
            <w:noWrap/>
            <w:hideMark/>
          </w:tcPr>
          <w:p w14:paraId="0E8B18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37" w:type="dxa"/>
            <w:gridSpan w:val="2"/>
            <w:tcBorders>
              <w:right w:val="single" w:sz="12" w:space="0" w:color="auto"/>
            </w:tcBorders>
            <w:noWrap/>
            <w:hideMark/>
          </w:tcPr>
          <w:p w14:paraId="09377F0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42" w:type="dxa"/>
            <w:gridSpan w:val="2"/>
            <w:tcBorders>
              <w:left w:val="single" w:sz="12" w:space="0" w:color="auto"/>
            </w:tcBorders>
            <w:noWrap/>
            <w:hideMark/>
          </w:tcPr>
          <w:p w14:paraId="31100C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44" w:type="dxa"/>
            <w:tcBorders>
              <w:right w:val="single" w:sz="12" w:space="0" w:color="auto"/>
            </w:tcBorders>
            <w:noWrap/>
            <w:hideMark/>
          </w:tcPr>
          <w:p w14:paraId="4FAB1B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r>
      <w:tr w:rsidR="00A14B06" w:rsidRPr="00F06755" w14:paraId="5AE49822" w14:textId="77777777" w:rsidTr="008D6CCA">
        <w:trPr>
          <w:trHeight w:val="20"/>
        </w:trPr>
        <w:tc>
          <w:tcPr>
            <w:tcW w:w="419" w:type="dxa"/>
            <w:shd w:val="clear" w:color="auto" w:fill="D9D9D9" w:themeFill="background1" w:themeFillShade="D9"/>
            <w:noWrap/>
            <w:vAlign w:val="center"/>
            <w:hideMark/>
          </w:tcPr>
          <w:p w14:paraId="5FBDBCF6" w14:textId="77777777" w:rsidR="00A14B06" w:rsidRPr="00F06755" w:rsidRDefault="00A14B06" w:rsidP="009F44FC">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0D070336" w14:textId="77777777" w:rsidR="00A14B06" w:rsidRPr="00F06755" w:rsidRDefault="00A14B06" w:rsidP="009F44FC">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6112D9ED"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2B3F32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3" w:type="dxa"/>
            <w:gridSpan w:val="2"/>
            <w:tcBorders>
              <w:left w:val="single" w:sz="12" w:space="0" w:color="auto"/>
            </w:tcBorders>
            <w:shd w:val="clear" w:color="auto" w:fill="D9D9D9" w:themeFill="background1" w:themeFillShade="D9"/>
            <w:noWrap/>
            <w:hideMark/>
          </w:tcPr>
          <w:p w14:paraId="3280B3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1" w:type="dxa"/>
            <w:gridSpan w:val="3"/>
            <w:tcBorders>
              <w:right w:val="single" w:sz="12" w:space="0" w:color="auto"/>
            </w:tcBorders>
            <w:shd w:val="clear" w:color="auto" w:fill="D9D9D9" w:themeFill="background1" w:themeFillShade="D9"/>
            <w:noWrap/>
            <w:hideMark/>
          </w:tcPr>
          <w:p w14:paraId="0E783FF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6" w:type="dxa"/>
            <w:gridSpan w:val="3"/>
            <w:tcBorders>
              <w:left w:val="single" w:sz="12" w:space="0" w:color="auto"/>
            </w:tcBorders>
            <w:shd w:val="clear" w:color="auto" w:fill="D9D9D9" w:themeFill="background1" w:themeFillShade="D9"/>
            <w:noWrap/>
            <w:hideMark/>
          </w:tcPr>
          <w:p w14:paraId="363AD9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2" w:type="dxa"/>
            <w:gridSpan w:val="4"/>
            <w:shd w:val="clear" w:color="auto" w:fill="D9D9D9" w:themeFill="background1" w:themeFillShade="D9"/>
            <w:noWrap/>
            <w:hideMark/>
          </w:tcPr>
          <w:p w14:paraId="0AA668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6" w:type="dxa"/>
            <w:gridSpan w:val="4"/>
            <w:shd w:val="clear" w:color="auto" w:fill="D9D9D9" w:themeFill="background1" w:themeFillShade="D9"/>
            <w:noWrap/>
            <w:hideMark/>
          </w:tcPr>
          <w:p w14:paraId="2D00CB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27" w:type="dxa"/>
            <w:gridSpan w:val="3"/>
            <w:tcBorders>
              <w:right w:val="single" w:sz="12" w:space="0" w:color="auto"/>
            </w:tcBorders>
            <w:shd w:val="clear" w:color="auto" w:fill="D9D9D9" w:themeFill="background1" w:themeFillShade="D9"/>
            <w:noWrap/>
            <w:hideMark/>
          </w:tcPr>
          <w:p w14:paraId="129580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7" w:type="dxa"/>
            <w:gridSpan w:val="3"/>
            <w:tcBorders>
              <w:left w:val="single" w:sz="12" w:space="0" w:color="auto"/>
            </w:tcBorders>
            <w:shd w:val="clear" w:color="auto" w:fill="D9D9D9" w:themeFill="background1" w:themeFillShade="D9"/>
            <w:noWrap/>
            <w:hideMark/>
          </w:tcPr>
          <w:p w14:paraId="0C795D8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37" w:type="dxa"/>
            <w:gridSpan w:val="2"/>
            <w:tcBorders>
              <w:right w:val="single" w:sz="12" w:space="0" w:color="auto"/>
            </w:tcBorders>
            <w:shd w:val="clear" w:color="auto" w:fill="D9D9D9" w:themeFill="background1" w:themeFillShade="D9"/>
            <w:noWrap/>
            <w:hideMark/>
          </w:tcPr>
          <w:p w14:paraId="2706EA9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42" w:type="dxa"/>
            <w:gridSpan w:val="2"/>
            <w:tcBorders>
              <w:left w:val="single" w:sz="12" w:space="0" w:color="auto"/>
            </w:tcBorders>
            <w:shd w:val="clear" w:color="auto" w:fill="D9D9D9" w:themeFill="background1" w:themeFillShade="D9"/>
            <w:noWrap/>
            <w:hideMark/>
          </w:tcPr>
          <w:p w14:paraId="4F61E90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44" w:type="dxa"/>
            <w:tcBorders>
              <w:right w:val="single" w:sz="12" w:space="0" w:color="auto"/>
            </w:tcBorders>
            <w:shd w:val="clear" w:color="auto" w:fill="D9D9D9" w:themeFill="background1" w:themeFillShade="D9"/>
            <w:noWrap/>
            <w:hideMark/>
          </w:tcPr>
          <w:p w14:paraId="7A34E9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r>
      <w:tr w:rsidR="00A14B06" w:rsidRPr="00F06755" w14:paraId="193CC409" w14:textId="77777777" w:rsidTr="008D6CCA">
        <w:trPr>
          <w:trHeight w:val="20"/>
        </w:trPr>
        <w:tc>
          <w:tcPr>
            <w:tcW w:w="419" w:type="dxa"/>
            <w:noWrap/>
            <w:vAlign w:val="center"/>
            <w:hideMark/>
          </w:tcPr>
          <w:p w14:paraId="0EAD3B94" w14:textId="77777777" w:rsidR="00A14B06" w:rsidRPr="00F06755" w:rsidRDefault="00A14B06" w:rsidP="009F44FC">
            <w:pPr>
              <w:keepNext/>
              <w:spacing w:line="240" w:lineRule="auto"/>
              <w:contextualSpacing/>
              <w:rPr>
                <w:sz w:val="18"/>
                <w:szCs w:val="18"/>
              </w:rPr>
            </w:pPr>
            <w:r w:rsidRPr="00F06755">
              <w:rPr>
                <w:sz w:val="18"/>
                <w:szCs w:val="18"/>
              </w:rPr>
              <w:t>16</w:t>
            </w:r>
          </w:p>
        </w:tc>
        <w:tc>
          <w:tcPr>
            <w:tcW w:w="5556" w:type="dxa"/>
            <w:vAlign w:val="center"/>
            <w:hideMark/>
          </w:tcPr>
          <w:p w14:paraId="26D34D79" w14:textId="77777777" w:rsidR="00A14B06" w:rsidRPr="00F06755" w:rsidRDefault="00A14B06" w:rsidP="009F44FC">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134FD0FC"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7811059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3" w:type="dxa"/>
            <w:gridSpan w:val="2"/>
            <w:tcBorders>
              <w:left w:val="single" w:sz="12" w:space="0" w:color="auto"/>
            </w:tcBorders>
            <w:noWrap/>
            <w:hideMark/>
          </w:tcPr>
          <w:p w14:paraId="4010A5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21" w:type="dxa"/>
            <w:gridSpan w:val="3"/>
            <w:tcBorders>
              <w:right w:val="single" w:sz="12" w:space="0" w:color="auto"/>
            </w:tcBorders>
            <w:noWrap/>
            <w:hideMark/>
          </w:tcPr>
          <w:p w14:paraId="59A2A2B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26" w:type="dxa"/>
            <w:gridSpan w:val="3"/>
            <w:tcBorders>
              <w:left w:val="single" w:sz="12" w:space="0" w:color="auto"/>
            </w:tcBorders>
            <w:noWrap/>
            <w:hideMark/>
          </w:tcPr>
          <w:p w14:paraId="4F49FAB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2" w:type="dxa"/>
            <w:gridSpan w:val="4"/>
            <w:noWrap/>
            <w:hideMark/>
          </w:tcPr>
          <w:p w14:paraId="6424E2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6" w:type="dxa"/>
            <w:gridSpan w:val="4"/>
            <w:noWrap/>
            <w:hideMark/>
          </w:tcPr>
          <w:p w14:paraId="761136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27" w:type="dxa"/>
            <w:gridSpan w:val="3"/>
            <w:tcBorders>
              <w:right w:val="single" w:sz="12" w:space="0" w:color="auto"/>
            </w:tcBorders>
            <w:noWrap/>
            <w:hideMark/>
          </w:tcPr>
          <w:p w14:paraId="0D662C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37" w:type="dxa"/>
            <w:gridSpan w:val="3"/>
            <w:tcBorders>
              <w:left w:val="single" w:sz="12" w:space="0" w:color="auto"/>
            </w:tcBorders>
            <w:noWrap/>
            <w:hideMark/>
          </w:tcPr>
          <w:p w14:paraId="23BD085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7" w:type="dxa"/>
            <w:gridSpan w:val="2"/>
            <w:tcBorders>
              <w:right w:val="single" w:sz="12" w:space="0" w:color="auto"/>
            </w:tcBorders>
            <w:noWrap/>
            <w:hideMark/>
          </w:tcPr>
          <w:p w14:paraId="25F5D11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42" w:type="dxa"/>
            <w:gridSpan w:val="2"/>
            <w:tcBorders>
              <w:left w:val="single" w:sz="12" w:space="0" w:color="auto"/>
            </w:tcBorders>
            <w:noWrap/>
            <w:hideMark/>
          </w:tcPr>
          <w:p w14:paraId="62623C6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44" w:type="dxa"/>
            <w:tcBorders>
              <w:right w:val="single" w:sz="12" w:space="0" w:color="auto"/>
            </w:tcBorders>
            <w:noWrap/>
            <w:hideMark/>
          </w:tcPr>
          <w:p w14:paraId="6DB379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r>
      <w:tr w:rsidR="00A14B06" w:rsidRPr="00F06755" w14:paraId="21CCE04C" w14:textId="77777777" w:rsidTr="008D6CCA">
        <w:trPr>
          <w:trHeight w:val="20"/>
        </w:trPr>
        <w:tc>
          <w:tcPr>
            <w:tcW w:w="419" w:type="dxa"/>
            <w:shd w:val="clear" w:color="auto" w:fill="D9D9D9" w:themeFill="background1" w:themeFillShade="D9"/>
            <w:noWrap/>
            <w:vAlign w:val="center"/>
            <w:hideMark/>
          </w:tcPr>
          <w:p w14:paraId="4B395D84" w14:textId="77777777" w:rsidR="00A14B06" w:rsidRPr="00F06755" w:rsidRDefault="00A14B06" w:rsidP="009F44FC">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72C57F65" w14:textId="77777777" w:rsidR="00A14B06" w:rsidRPr="00F06755" w:rsidRDefault="00A14B06" w:rsidP="009F44FC">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1DB53BDB" w14:textId="77777777" w:rsidR="00A14B06" w:rsidRPr="00F06755" w:rsidRDefault="00A14B06" w:rsidP="009F44FC">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hideMark/>
          </w:tcPr>
          <w:p w14:paraId="4CC60544" w14:textId="77777777" w:rsidR="00A14B06" w:rsidRPr="009F44FC" w:rsidRDefault="00A14B06" w:rsidP="009F44FC">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hideMark/>
          </w:tcPr>
          <w:p w14:paraId="63C4F132" w14:textId="77777777" w:rsidR="00A14B06" w:rsidRPr="009F44FC" w:rsidRDefault="00A14B06" w:rsidP="009F44FC">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hideMark/>
          </w:tcPr>
          <w:p w14:paraId="1565EFCC"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hideMark/>
          </w:tcPr>
          <w:p w14:paraId="02AD166B" w14:textId="77777777" w:rsidR="00A14B06" w:rsidRPr="009F44FC" w:rsidRDefault="00A14B06" w:rsidP="009F44FC">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hideMark/>
          </w:tcPr>
          <w:p w14:paraId="4541A7EA"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hideMark/>
          </w:tcPr>
          <w:p w14:paraId="02D399D3" w14:textId="77777777" w:rsidR="00A14B06" w:rsidRPr="009F44FC" w:rsidRDefault="00A14B06" w:rsidP="009F44FC">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hideMark/>
          </w:tcPr>
          <w:p w14:paraId="0AC0E7A8"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hideMark/>
          </w:tcPr>
          <w:p w14:paraId="2583CDC2"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hideMark/>
          </w:tcPr>
          <w:p w14:paraId="4C795F03" w14:textId="77777777" w:rsidR="00A14B06" w:rsidRPr="009F44FC" w:rsidRDefault="00A14B06" w:rsidP="009F44FC">
            <w:pPr>
              <w:keepNext/>
              <w:spacing w:line="240" w:lineRule="auto"/>
              <w:contextualSpacing/>
              <w:jc w:val="center"/>
              <w:rPr>
                <w:rFonts w:cstheme="minorHAnsi"/>
                <w:sz w:val="18"/>
                <w:szCs w:val="18"/>
              </w:rPr>
            </w:pPr>
          </w:p>
        </w:tc>
        <w:tc>
          <w:tcPr>
            <w:tcW w:w="742" w:type="dxa"/>
            <w:gridSpan w:val="2"/>
            <w:tcBorders>
              <w:left w:val="single" w:sz="12" w:space="0" w:color="auto"/>
            </w:tcBorders>
            <w:shd w:val="clear" w:color="auto" w:fill="D9D9D9" w:themeFill="background1" w:themeFillShade="D9"/>
            <w:noWrap/>
            <w:hideMark/>
          </w:tcPr>
          <w:p w14:paraId="673ED4FC" w14:textId="77777777" w:rsidR="00A14B06" w:rsidRPr="009F44FC" w:rsidRDefault="00A14B06" w:rsidP="009F44FC">
            <w:pPr>
              <w:keepNext/>
              <w:spacing w:line="240" w:lineRule="auto"/>
              <w:contextualSpacing/>
              <w:jc w:val="center"/>
              <w:rPr>
                <w:rFonts w:cstheme="minorHAnsi"/>
                <w:sz w:val="18"/>
                <w:szCs w:val="18"/>
              </w:rPr>
            </w:pPr>
          </w:p>
        </w:tc>
        <w:tc>
          <w:tcPr>
            <w:tcW w:w="744" w:type="dxa"/>
            <w:tcBorders>
              <w:right w:val="single" w:sz="12" w:space="0" w:color="auto"/>
            </w:tcBorders>
            <w:shd w:val="clear" w:color="auto" w:fill="D9D9D9" w:themeFill="background1" w:themeFillShade="D9"/>
            <w:noWrap/>
            <w:hideMark/>
          </w:tcPr>
          <w:p w14:paraId="707DB670" w14:textId="77777777" w:rsidR="00A14B06" w:rsidRPr="009F44FC" w:rsidRDefault="00A14B06" w:rsidP="009F44FC">
            <w:pPr>
              <w:keepNext/>
              <w:spacing w:line="240" w:lineRule="auto"/>
              <w:contextualSpacing/>
              <w:jc w:val="center"/>
              <w:rPr>
                <w:rFonts w:cstheme="minorHAnsi"/>
                <w:sz w:val="18"/>
                <w:szCs w:val="18"/>
              </w:rPr>
            </w:pPr>
          </w:p>
        </w:tc>
      </w:tr>
      <w:tr w:rsidR="00A14B06" w:rsidRPr="00F06755" w14:paraId="04707C04" w14:textId="77777777" w:rsidTr="008D6CCA">
        <w:trPr>
          <w:trHeight w:val="20"/>
        </w:trPr>
        <w:tc>
          <w:tcPr>
            <w:tcW w:w="419" w:type="dxa"/>
            <w:noWrap/>
            <w:vAlign w:val="center"/>
            <w:hideMark/>
          </w:tcPr>
          <w:p w14:paraId="4BC595F5" w14:textId="77777777" w:rsidR="00A14B06" w:rsidRPr="00F06755" w:rsidRDefault="00A14B06" w:rsidP="009F44FC">
            <w:pPr>
              <w:keepNext/>
              <w:spacing w:line="240" w:lineRule="auto"/>
              <w:contextualSpacing/>
              <w:rPr>
                <w:sz w:val="18"/>
                <w:szCs w:val="18"/>
              </w:rPr>
            </w:pPr>
            <w:r w:rsidRPr="00F06755">
              <w:rPr>
                <w:sz w:val="18"/>
                <w:szCs w:val="18"/>
              </w:rPr>
              <w:t>18</w:t>
            </w:r>
          </w:p>
        </w:tc>
        <w:tc>
          <w:tcPr>
            <w:tcW w:w="5556" w:type="dxa"/>
            <w:vAlign w:val="center"/>
            <w:hideMark/>
          </w:tcPr>
          <w:p w14:paraId="7616A361" w14:textId="77777777" w:rsidR="00A14B06" w:rsidRPr="00F06755" w:rsidRDefault="00A14B06" w:rsidP="009F44FC">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5D86B619"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1404D2A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3" w:type="dxa"/>
            <w:gridSpan w:val="2"/>
            <w:tcBorders>
              <w:left w:val="single" w:sz="12" w:space="0" w:color="auto"/>
            </w:tcBorders>
            <w:noWrap/>
            <w:hideMark/>
          </w:tcPr>
          <w:p w14:paraId="1811DD8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1" w:type="dxa"/>
            <w:gridSpan w:val="3"/>
            <w:tcBorders>
              <w:right w:val="single" w:sz="12" w:space="0" w:color="auto"/>
            </w:tcBorders>
            <w:noWrap/>
            <w:hideMark/>
          </w:tcPr>
          <w:p w14:paraId="006D73B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6" w:type="dxa"/>
            <w:gridSpan w:val="3"/>
            <w:tcBorders>
              <w:left w:val="single" w:sz="12" w:space="0" w:color="auto"/>
            </w:tcBorders>
            <w:noWrap/>
            <w:hideMark/>
          </w:tcPr>
          <w:p w14:paraId="01FD19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2" w:type="dxa"/>
            <w:gridSpan w:val="4"/>
            <w:noWrap/>
            <w:hideMark/>
          </w:tcPr>
          <w:p w14:paraId="65BDDF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6" w:type="dxa"/>
            <w:gridSpan w:val="4"/>
            <w:noWrap/>
            <w:hideMark/>
          </w:tcPr>
          <w:p w14:paraId="40435C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7" w:type="dxa"/>
            <w:gridSpan w:val="3"/>
            <w:tcBorders>
              <w:right w:val="single" w:sz="12" w:space="0" w:color="auto"/>
            </w:tcBorders>
            <w:noWrap/>
            <w:hideMark/>
          </w:tcPr>
          <w:p w14:paraId="733B839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7" w:type="dxa"/>
            <w:gridSpan w:val="3"/>
            <w:tcBorders>
              <w:left w:val="single" w:sz="12" w:space="0" w:color="auto"/>
            </w:tcBorders>
            <w:noWrap/>
            <w:hideMark/>
          </w:tcPr>
          <w:p w14:paraId="4D3566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2"/>
            <w:tcBorders>
              <w:right w:val="single" w:sz="12" w:space="0" w:color="auto"/>
            </w:tcBorders>
            <w:noWrap/>
            <w:hideMark/>
          </w:tcPr>
          <w:p w14:paraId="149D5F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42" w:type="dxa"/>
            <w:gridSpan w:val="2"/>
            <w:tcBorders>
              <w:left w:val="single" w:sz="12" w:space="0" w:color="auto"/>
            </w:tcBorders>
            <w:noWrap/>
            <w:hideMark/>
          </w:tcPr>
          <w:p w14:paraId="746F4A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44" w:type="dxa"/>
            <w:tcBorders>
              <w:right w:val="single" w:sz="12" w:space="0" w:color="auto"/>
            </w:tcBorders>
            <w:noWrap/>
            <w:hideMark/>
          </w:tcPr>
          <w:p w14:paraId="6C90A7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r>
      <w:tr w:rsidR="00A14B06" w:rsidRPr="00F06755" w14:paraId="229E0FDF" w14:textId="77777777" w:rsidTr="008D6CCA">
        <w:trPr>
          <w:trHeight w:val="20"/>
        </w:trPr>
        <w:tc>
          <w:tcPr>
            <w:tcW w:w="419" w:type="dxa"/>
            <w:shd w:val="clear" w:color="auto" w:fill="D9D9D9" w:themeFill="background1" w:themeFillShade="D9"/>
            <w:noWrap/>
            <w:vAlign w:val="center"/>
            <w:hideMark/>
          </w:tcPr>
          <w:p w14:paraId="6A525CF9" w14:textId="77777777" w:rsidR="00A14B06" w:rsidRPr="00F06755" w:rsidRDefault="00A14B06" w:rsidP="009F44FC">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74C5AD25" w14:textId="77777777" w:rsidR="00A14B06" w:rsidRPr="00F06755" w:rsidRDefault="00A14B06" w:rsidP="009F44FC">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5E906BD6"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6585D3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33" w:type="dxa"/>
            <w:gridSpan w:val="2"/>
            <w:tcBorders>
              <w:left w:val="single" w:sz="12" w:space="0" w:color="auto"/>
            </w:tcBorders>
            <w:shd w:val="clear" w:color="auto" w:fill="D9D9D9" w:themeFill="background1" w:themeFillShade="D9"/>
            <w:noWrap/>
            <w:hideMark/>
          </w:tcPr>
          <w:p w14:paraId="5A06F8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21" w:type="dxa"/>
            <w:gridSpan w:val="3"/>
            <w:tcBorders>
              <w:right w:val="single" w:sz="12" w:space="0" w:color="auto"/>
            </w:tcBorders>
            <w:shd w:val="clear" w:color="auto" w:fill="D9D9D9" w:themeFill="background1" w:themeFillShade="D9"/>
            <w:noWrap/>
            <w:hideMark/>
          </w:tcPr>
          <w:p w14:paraId="588398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26" w:type="dxa"/>
            <w:gridSpan w:val="3"/>
            <w:tcBorders>
              <w:left w:val="single" w:sz="12" w:space="0" w:color="auto"/>
            </w:tcBorders>
            <w:shd w:val="clear" w:color="auto" w:fill="D9D9D9" w:themeFill="background1" w:themeFillShade="D9"/>
            <w:noWrap/>
            <w:hideMark/>
          </w:tcPr>
          <w:p w14:paraId="4B71F00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32" w:type="dxa"/>
            <w:gridSpan w:val="4"/>
            <w:shd w:val="clear" w:color="auto" w:fill="D9D9D9" w:themeFill="background1" w:themeFillShade="D9"/>
            <w:noWrap/>
            <w:hideMark/>
          </w:tcPr>
          <w:p w14:paraId="6D123C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26" w:type="dxa"/>
            <w:gridSpan w:val="4"/>
            <w:shd w:val="clear" w:color="auto" w:fill="D9D9D9" w:themeFill="background1" w:themeFillShade="D9"/>
            <w:noWrap/>
            <w:hideMark/>
          </w:tcPr>
          <w:p w14:paraId="6F9A3E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27" w:type="dxa"/>
            <w:gridSpan w:val="3"/>
            <w:tcBorders>
              <w:right w:val="single" w:sz="12" w:space="0" w:color="auto"/>
            </w:tcBorders>
            <w:shd w:val="clear" w:color="auto" w:fill="D9D9D9" w:themeFill="background1" w:themeFillShade="D9"/>
            <w:noWrap/>
            <w:hideMark/>
          </w:tcPr>
          <w:p w14:paraId="0B4CF2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37" w:type="dxa"/>
            <w:gridSpan w:val="3"/>
            <w:tcBorders>
              <w:left w:val="single" w:sz="12" w:space="0" w:color="auto"/>
            </w:tcBorders>
            <w:shd w:val="clear" w:color="auto" w:fill="D9D9D9" w:themeFill="background1" w:themeFillShade="D9"/>
            <w:noWrap/>
            <w:hideMark/>
          </w:tcPr>
          <w:p w14:paraId="220DE1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37" w:type="dxa"/>
            <w:gridSpan w:val="2"/>
            <w:tcBorders>
              <w:right w:val="single" w:sz="12" w:space="0" w:color="auto"/>
            </w:tcBorders>
            <w:shd w:val="clear" w:color="auto" w:fill="D9D9D9" w:themeFill="background1" w:themeFillShade="D9"/>
            <w:noWrap/>
            <w:hideMark/>
          </w:tcPr>
          <w:p w14:paraId="0991B8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c>
          <w:tcPr>
            <w:tcW w:w="742" w:type="dxa"/>
            <w:gridSpan w:val="2"/>
            <w:tcBorders>
              <w:left w:val="single" w:sz="12" w:space="0" w:color="auto"/>
            </w:tcBorders>
            <w:shd w:val="clear" w:color="auto" w:fill="D9D9D9" w:themeFill="background1" w:themeFillShade="D9"/>
            <w:noWrap/>
            <w:hideMark/>
          </w:tcPr>
          <w:p w14:paraId="365968E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44" w:type="dxa"/>
            <w:tcBorders>
              <w:right w:val="single" w:sz="12" w:space="0" w:color="auto"/>
            </w:tcBorders>
            <w:shd w:val="clear" w:color="auto" w:fill="D9D9D9" w:themeFill="background1" w:themeFillShade="D9"/>
            <w:noWrap/>
            <w:hideMark/>
          </w:tcPr>
          <w:p w14:paraId="1F19249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88</w:t>
            </w:r>
          </w:p>
        </w:tc>
      </w:tr>
      <w:tr w:rsidR="00A14B06" w:rsidRPr="00F06755" w14:paraId="5219962C" w14:textId="77777777" w:rsidTr="008D6CCA">
        <w:trPr>
          <w:trHeight w:val="20"/>
        </w:trPr>
        <w:tc>
          <w:tcPr>
            <w:tcW w:w="419" w:type="dxa"/>
            <w:noWrap/>
            <w:vAlign w:val="center"/>
            <w:hideMark/>
          </w:tcPr>
          <w:p w14:paraId="24D3B561" w14:textId="77777777" w:rsidR="00A14B06" w:rsidRPr="00F06755" w:rsidRDefault="00A14B06" w:rsidP="009F44FC">
            <w:pPr>
              <w:keepNext/>
              <w:spacing w:line="240" w:lineRule="auto"/>
              <w:contextualSpacing/>
              <w:rPr>
                <w:sz w:val="18"/>
                <w:szCs w:val="18"/>
              </w:rPr>
            </w:pPr>
            <w:r w:rsidRPr="00F06755">
              <w:rPr>
                <w:sz w:val="18"/>
                <w:szCs w:val="18"/>
              </w:rPr>
              <w:t>20</w:t>
            </w:r>
          </w:p>
        </w:tc>
        <w:tc>
          <w:tcPr>
            <w:tcW w:w="5556" w:type="dxa"/>
            <w:vAlign w:val="center"/>
            <w:hideMark/>
          </w:tcPr>
          <w:p w14:paraId="68E21C22" w14:textId="77777777" w:rsidR="00A14B06" w:rsidRPr="00F06755" w:rsidRDefault="00A14B06" w:rsidP="009F44FC">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455E32A5"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49C9CC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33" w:type="dxa"/>
            <w:gridSpan w:val="2"/>
            <w:tcBorders>
              <w:left w:val="single" w:sz="12" w:space="0" w:color="auto"/>
            </w:tcBorders>
            <w:noWrap/>
            <w:hideMark/>
          </w:tcPr>
          <w:p w14:paraId="5DAA5A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1" w:type="dxa"/>
            <w:gridSpan w:val="3"/>
            <w:tcBorders>
              <w:right w:val="single" w:sz="12" w:space="0" w:color="auto"/>
            </w:tcBorders>
            <w:noWrap/>
            <w:hideMark/>
          </w:tcPr>
          <w:p w14:paraId="6B5EA1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6" w:type="dxa"/>
            <w:gridSpan w:val="3"/>
            <w:tcBorders>
              <w:left w:val="single" w:sz="12" w:space="0" w:color="auto"/>
            </w:tcBorders>
            <w:noWrap/>
            <w:hideMark/>
          </w:tcPr>
          <w:p w14:paraId="287657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2" w:type="dxa"/>
            <w:gridSpan w:val="4"/>
            <w:noWrap/>
            <w:hideMark/>
          </w:tcPr>
          <w:p w14:paraId="5F053DD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26" w:type="dxa"/>
            <w:gridSpan w:val="4"/>
            <w:noWrap/>
            <w:hideMark/>
          </w:tcPr>
          <w:p w14:paraId="6721B53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7" w:type="dxa"/>
            <w:gridSpan w:val="3"/>
            <w:tcBorders>
              <w:right w:val="single" w:sz="12" w:space="0" w:color="auto"/>
            </w:tcBorders>
            <w:noWrap/>
            <w:hideMark/>
          </w:tcPr>
          <w:p w14:paraId="13312E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37" w:type="dxa"/>
            <w:gridSpan w:val="3"/>
            <w:tcBorders>
              <w:left w:val="single" w:sz="12" w:space="0" w:color="auto"/>
            </w:tcBorders>
            <w:noWrap/>
            <w:hideMark/>
          </w:tcPr>
          <w:p w14:paraId="60CF28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7" w:type="dxa"/>
            <w:gridSpan w:val="2"/>
            <w:tcBorders>
              <w:right w:val="single" w:sz="12" w:space="0" w:color="auto"/>
            </w:tcBorders>
            <w:noWrap/>
            <w:hideMark/>
          </w:tcPr>
          <w:p w14:paraId="064038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42" w:type="dxa"/>
            <w:gridSpan w:val="2"/>
            <w:tcBorders>
              <w:left w:val="single" w:sz="12" w:space="0" w:color="auto"/>
            </w:tcBorders>
            <w:noWrap/>
            <w:hideMark/>
          </w:tcPr>
          <w:p w14:paraId="68C01A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44" w:type="dxa"/>
            <w:tcBorders>
              <w:right w:val="single" w:sz="12" w:space="0" w:color="auto"/>
            </w:tcBorders>
            <w:noWrap/>
            <w:hideMark/>
          </w:tcPr>
          <w:p w14:paraId="2CC9BB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r>
      <w:tr w:rsidR="00A14B06" w:rsidRPr="00F06755" w14:paraId="079AFAEA" w14:textId="77777777" w:rsidTr="008D6CCA">
        <w:trPr>
          <w:trHeight w:val="20"/>
        </w:trPr>
        <w:tc>
          <w:tcPr>
            <w:tcW w:w="419" w:type="dxa"/>
            <w:shd w:val="clear" w:color="auto" w:fill="D9D9D9" w:themeFill="background1" w:themeFillShade="D9"/>
            <w:noWrap/>
            <w:vAlign w:val="center"/>
            <w:hideMark/>
          </w:tcPr>
          <w:p w14:paraId="3AA2F585" w14:textId="77777777" w:rsidR="00A14B06" w:rsidRPr="00F06755" w:rsidRDefault="00A14B06" w:rsidP="009F44FC">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18B1B980" w14:textId="77777777" w:rsidR="00A14B06" w:rsidRPr="00F06755" w:rsidRDefault="00A14B06" w:rsidP="009F44FC">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7526103B"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5049922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92</w:t>
            </w:r>
          </w:p>
        </w:tc>
        <w:tc>
          <w:tcPr>
            <w:tcW w:w="733" w:type="dxa"/>
            <w:gridSpan w:val="2"/>
            <w:tcBorders>
              <w:left w:val="single" w:sz="12" w:space="0" w:color="auto"/>
            </w:tcBorders>
            <w:shd w:val="clear" w:color="auto" w:fill="D9D9D9" w:themeFill="background1" w:themeFillShade="D9"/>
            <w:noWrap/>
            <w:hideMark/>
          </w:tcPr>
          <w:p w14:paraId="3177EF0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91</w:t>
            </w:r>
          </w:p>
        </w:tc>
        <w:tc>
          <w:tcPr>
            <w:tcW w:w="721" w:type="dxa"/>
            <w:gridSpan w:val="3"/>
            <w:tcBorders>
              <w:right w:val="single" w:sz="12" w:space="0" w:color="auto"/>
            </w:tcBorders>
            <w:shd w:val="clear" w:color="auto" w:fill="D9D9D9" w:themeFill="background1" w:themeFillShade="D9"/>
            <w:noWrap/>
            <w:hideMark/>
          </w:tcPr>
          <w:p w14:paraId="6118CC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92</w:t>
            </w:r>
          </w:p>
        </w:tc>
        <w:tc>
          <w:tcPr>
            <w:tcW w:w="726" w:type="dxa"/>
            <w:gridSpan w:val="3"/>
            <w:tcBorders>
              <w:left w:val="single" w:sz="12" w:space="0" w:color="auto"/>
            </w:tcBorders>
            <w:shd w:val="clear" w:color="auto" w:fill="D9D9D9" w:themeFill="background1" w:themeFillShade="D9"/>
            <w:noWrap/>
            <w:hideMark/>
          </w:tcPr>
          <w:p w14:paraId="0F5FEF9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2" w:type="dxa"/>
            <w:gridSpan w:val="4"/>
            <w:shd w:val="clear" w:color="auto" w:fill="D9D9D9" w:themeFill="background1" w:themeFillShade="D9"/>
            <w:noWrap/>
            <w:hideMark/>
          </w:tcPr>
          <w:p w14:paraId="6E774C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89</w:t>
            </w:r>
          </w:p>
        </w:tc>
        <w:tc>
          <w:tcPr>
            <w:tcW w:w="726" w:type="dxa"/>
            <w:gridSpan w:val="4"/>
            <w:shd w:val="clear" w:color="auto" w:fill="D9D9D9" w:themeFill="background1" w:themeFillShade="D9"/>
            <w:noWrap/>
            <w:hideMark/>
          </w:tcPr>
          <w:p w14:paraId="71CCD8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92</w:t>
            </w:r>
          </w:p>
        </w:tc>
        <w:tc>
          <w:tcPr>
            <w:tcW w:w="727" w:type="dxa"/>
            <w:gridSpan w:val="3"/>
            <w:tcBorders>
              <w:right w:val="single" w:sz="12" w:space="0" w:color="auto"/>
            </w:tcBorders>
            <w:shd w:val="clear" w:color="auto" w:fill="D9D9D9" w:themeFill="background1" w:themeFillShade="D9"/>
            <w:noWrap/>
            <w:hideMark/>
          </w:tcPr>
          <w:p w14:paraId="5AA46A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93</w:t>
            </w:r>
          </w:p>
        </w:tc>
        <w:tc>
          <w:tcPr>
            <w:tcW w:w="737" w:type="dxa"/>
            <w:gridSpan w:val="3"/>
            <w:tcBorders>
              <w:left w:val="single" w:sz="12" w:space="0" w:color="auto"/>
            </w:tcBorders>
            <w:shd w:val="clear" w:color="auto" w:fill="D9D9D9" w:themeFill="background1" w:themeFillShade="D9"/>
            <w:noWrap/>
            <w:hideMark/>
          </w:tcPr>
          <w:p w14:paraId="70A63D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91</w:t>
            </w:r>
          </w:p>
        </w:tc>
        <w:tc>
          <w:tcPr>
            <w:tcW w:w="737" w:type="dxa"/>
            <w:gridSpan w:val="2"/>
            <w:tcBorders>
              <w:right w:val="single" w:sz="12" w:space="0" w:color="auto"/>
            </w:tcBorders>
            <w:shd w:val="clear" w:color="auto" w:fill="D9D9D9" w:themeFill="background1" w:themeFillShade="D9"/>
            <w:noWrap/>
            <w:hideMark/>
          </w:tcPr>
          <w:p w14:paraId="349D63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92</w:t>
            </w:r>
          </w:p>
        </w:tc>
        <w:tc>
          <w:tcPr>
            <w:tcW w:w="742" w:type="dxa"/>
            <w:gridSpan w:val="2"/>
            <w:tcBorders>
              <w:left w:val="single" w:sz="12" w:space="0" w:color="auto"/>
            </w:tcBorders>
            <w:shd w:val="clear" w:color="auto" w:fill="D9D9D9" w:themeFill="background1" w:themeFillShade="D9"/>
            <w:noWrap/>
            <w:hideMark/>
          </w:tcPr>
          <w:p w14:paraId="150775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90</w:t>
            </w:r>
          </w:p>
        </w:tc>
        <w:tc>
          <w:tcPr>
            <w:tcW w:w="744" w:type="dxa"/>
            <w:tcBorders>
              <w:right w:val="single" w:sz="12" w:space="0" w:color="auto"/>
            </w:tcBorders>
            <w:shd w:val="clear" w:color="auto" w:fill="D9D9D9" w:themeFill="background1" w:themeFillShade="D9"/>
            <w:noWrap/>
            <w:hideMark/>
          </w:tcPr>
          <w:p w14:paraId="5A22E43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93</w:t>
            </w:r>
          </w:p>
        </w:tc>
      </w:tr>
      <w:tr w:rsidR="00A14B06" w:rsidRPr="00F06755" w14:paraId="611188FD" w14:textId="77777777" w:rsidTr="008D6CCA">
        <w:trPr>
          <w:trHeight w:val="20"/>
        </w:trPr>
        <w:tc>
          <w:tcPr>
            <w:tcW w:w="419" w:type="dxa"/>
            <w:noWrap/>
            <w:vAlign w:val="center"/>
            <w:hideMark/>
          </w:tcPr>
          <w:p w14:paraId="5F98950F" w14:textId="77777777" w:rsidR="00A14B06" w:rsidRPr="00F06755" w:rsidRDefault="00A14B06" w:rsidP="009F44FC">
            <w:pPr>
              <w:keepNext/>
              <w:spacing w:line="240" w:lineRule="auto"/>
              <w:contextualSpacing/>
              <w:rPr>
                <w:sz w:val="18"/>
                <w:szCs w:val="18"/>
              </w:rPr>
            </w:pPr>
            <w:r w:rsidRPr="00F06755">
              <w:rPr>
                <w:sz w:val="18"/>
                <w:szCs w:val="18"/>
              </w:rPr>
              <w:t>22</w:t>
            </w:r>
          </w:p>
        </w:tc>
        <w:tc>
          <w:tcPr>
            <w:tcW w:w="5556" w:type="dxa"/>
            <w:vAlign w:val="center"/>
            <w:hideMark/>
          </w:tcPr>
          <w:p w14:paraId="7B9B472C" w14:textId="77777777" w:rsidR="00A14B06" w:rsidRPr="00F06755" w:rsidRDefault="00A14B06" w:rsidP="009F44FC">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0F066450"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0343185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3" w:type="dxa"/>
            <w:gridSpan w:val="2"/>
            <w:tcBorders>
              <w:left w:val="single" w:sz="12" w:space="0" w:color="auto"/>
            </w:tcBorders>
            <w:noWrap/>
            <w:hideMark/>
          </w:tcPr>
          <w:p w14:paraId="4008D1A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1" w:type="dxa"/>
            <w:gridSpan w:val="3"/>
            <w:tcBorders>
              <w:right w:val="single" w:sz="12" w:space="0" w:color="auto"/>
            </w:tcBorders>
            <w:noWrap/>
            <w:hideMark/>
          </w:tcPr>
          <w:p w14:paraId="2D60325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3"/>
            <w:tcBorders>
              <w:left w:val="single" w:sz="12" w:space="0" w:color="auto"/>
            </w:tcBorders>
            <w:noWrap/>
            <w:hideMark/>
          </w:tcPr>
          <w:p w14:paraId="5E78EE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2" w:type="dxa"/>
            <w:gridSpan w:val="4"/>
            <w:noWrap/>
            <w:hideMark/>
          </w:tcPr>
          <w:p w14:paraId="606F1B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4"/>
            <w:noWrap/>
            <w:hideMark/>
          </w:tcPr>
          <w:p w14:paraId="216E7C8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7" w:type="dxa"/>
            <w:gridSpan w:val="3"/>
            <w:tcBorders>
              <w:right w:val="single" w:sz="12" w:space="0" w:color="auto"/>
            </w:tcBorders>
            <w:noWrap/>
            <w:hideMark/>
          </w:tcPr>
          <w:p w14:paraId="26AAF0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3"/>
            <w:tcBorders>
              <w:left w:val="single" w:sz="12" w:space="0" w:color="auto"/>
            </w:tcBorders>
            <w:noWrap/>
            <w:hideMark/>
          </w:tcPr>
          <w:p w14:paraId="06E2BCB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2"/>
            <w:tcBorders>
              <w:right w:val="single" w:sz="12" w:space="0" w:color="auto"/>
            </w:tcBorders>
            <w:noWrap/>
            <w:hideMark/>
          </w:tcPr>
          <w:p w14:paraId="436E461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42" w:type="dxa"/>
            <w:gridSpan w:val="2"/>
            <w:tcBorders>
              <w:left w:val="single" w:sz="12" w:space="0" w:color="auto"/>
            </w:tcBorders>
            <w:noWrap/>
            <w:hideMark/>
          </w:tcPr>
          <w:p w14:paraId="7884C8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44" w:type="dxa"/>
            <w:tcBorders>
              <w:right w:val="single" w:sz="12" w:space="0" w:color="auto"/>
            </w:tcBorders>
            <w:noWrap/>
            <w:hideMark/>
          </w:tcPr>
          <w:p w14:paraId="191F4E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r>
      <w:tr w:rsidR="00A14B06" w:rsidRPr="00F06755" w14:paraId="0A161081" w14:textId="77777777" w:rsidTr="008D6CCA">
        <w:trPr>
          <w:trHeight w:val="20"/>
        </w:trPr>
        <w:tc>
          <w:tcPr>
            <w:tcW w:w="419" w:type="dxa"/>
            <w:shd w:val="clear" w:color="auto" w:fill="D9D9D9" w:themeFill="background1" w:themeFillShade="D9"/>
            <w:noWrap/>
            <w:vAlign w:val="center"/>
            <w:hideMark/>
          </w:tcPr>
          <w:p w14:paraId="78C12B5F" w14:textId="77777777" w:rsidR="00A14B06" w:rsidRPr="00F06755" w:rsidRDefault="00A14B06" w:rsidP="009F44FC">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25A9D712" w14:textId="77777777" w:rsidR="00A14B06" w:rsidRPr="00F06755" w:rsidRDefault="00A14B06" w:rsidP="009F44FC">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7FAC953E"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1AE6653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3" w:type="dxa"/>
            <w:gridSpan w:val="2"/>
            <w:tcBorders>
              <w:left w:val="single" w:sz="12" w:space="0" w:color="auto"/>
            </w:tcBorders>
            <w:shd w:val="clear" w:color="auto" w:fill="D9D9D9" w:themeFill="background1" w:themeFillShade="D9"/>
            <w:noWrap/>
            <w:hideMark/>
          </w:tcPr>
          <w:p w14:paraId="13C57B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1" w:type="dxa"/>
            <w:gridSpan w:val="3"/>
            <w:tcBorders>
              <w:right w:val="single" w:sz="12" w:space="0" w:color="auto"/>
            </w:tcBorders>
            <w:shd w:val="clear" w:color="auto" w:fill="D9D9D9" w:themeFill="background1" w:themeFillShade="D9"/>
            <w:noWrap/>
            <w:hideMark/>
          </w:tcPr>
          <w:p w14:paraId="1A1F77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26" w:type="dxa"/>
            <w:gridSpan w:val="3"/>
            <w:tcBorders>
              <w:left w:val="single" w:sz="12" w:space="0" w:color="auto"/>
            </w:tcBorders>
            <w:shd w:val="clear" w:color="auto" w:fill="D9D9D9" w:themeFill="background1" w:themeFillShade="D9"/>
            <w:noWrap/>
            <w:hideMark/>
          </w:tcPr>
          <w:p w14:paraId="4435649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2" w:type="dxa"/>
            <w:gridSpan w:val="4"/>
            <w:shd w:val="clear" w:color="auto" w:fill="D9D9D9" w:themeFill="background1" w:themeFillShade="D9"/>
            <w:noWrap/>
            <w:hideMark/>
          </w:tcPr>
          <w:p w14:paraId="4F60E67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6" w:type="dxa"/>
            <w:gridSpan w:val="4"/>
            <w:shd w:val="clear" w:color="auto" w:fill="D9D9D9" w:themeFill="background1" w:themeFillShade="D9"/>
            <w:noWrap/>
            <w:hideMark/>
          </w:tcPr>
          <w:p w14:paraId="53758B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7" w:type="dxa"/>
            <w:gridSpan w:val="3"/>
            <w:tcBorders>
              <w:right w:val="single" w:sz="12" w:space="0" w:color="auto"/>
            </w:tcBorders>
            <w:shd w:val="clear" w:color="auto" w:fill="D9D9D9" w:themeFill="background1" w:themeFillShade="D9"/>
            <w:noWrap/>
            <w:hideMark/>
          </w:tcPr>
          <w:p w14:paraId="5F6F5FF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7" w:type="dxa"/>
            <w:gridSpan w:val="3"/>
            <w:tcBorders>
              <w:left w:val="single" w:sz="12" w:space="0" w:color="auto"/>
            </w:tcBorders>
            <w:shd w:val="clear" w:color="auto" w:fill="D9D9D9" w:themeFill="background1" w:themeFillShade="D9"/>
            <w:noWrap/>
            <w:hideMark/>
          </w:tcPr>
          <w:p w14:paraId="4EC1A5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7" w:type="dxa"/>
            <w:gridSpan w:val="2"/>
            <w:tcBorders>
              <w:right w:val="single" w:sz="12" w:space="0" w:color="auto"/>
            </w:tcBorders>
            <w:shd w:val="clear" w:color="auto" w:fill="D9D9D9" w:themeFill="background1" w:themeFillShade="D9"/>
            <w:noWrap/>
            <w:hideMark/>
          </w:tcPr>
          <w:p w14:paraId="75F15B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42" w:type="dxa"/>
            <w:gridSpan w:val="2"/>
            <w:tcBorders>
              <w:left w:val="single" w:sz="12" w:space="0" w:color="auto"/>
            </w:tcBorders>
            <w:shd w:val="clear" w:color="auto" w:fill="D9D9D9" w:themeFill="background1" w:themeFillShade="D9"/>
            <w:noWrap/>
            <w:hideMark/>
          </w:tcPr>
          <w:p w14:paraId="4762E1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44" w:type="dxa"/>
            <w:tcBorders>
              <w:right w:val="single" w:sz="12" w:space="0" w:color="auto"/>
            </w:tcBorders>
            <w:shd w:val="clear" w:color="auto" w:fill="D9D9D9" w:themeFill="background1" w:themeFillShade="D9"/>
            <w:noWrap/>
            <w:hideMark/>
          </w:tcPr>
          <w:p w14:paraId="3763C8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r>
      <w:tr w:rsidR="00A14B06" w:rsidRPr="00F06755" w14:paraId="2C49CD04" w14:textId="77777777" w:rsidTr="008D6CCA">
        <w:trPr>
          <w:trHeight w:val="20"/>
        </w:trPr>
        <w:tc>
          <w:tcPr>
            <w:tcW w:w="419" w:type="dxa"/>
            <w:noWrap/>
            <w:vAlign w:val="center"/>
            <w:hideMark/>
          </w:tcPr>
          <w:p w14:paraId="0B83EA2D" w14:textId="77777777" w:rsidR="00A14B06" w:rsidRPr="00F06755" w:rsidRDefault="00A14B06" w:rsidP="009F44FC">
            <w:pPr>
              <w:keepNext/>
              <w:spacing w:line="240" w:lineRule="auto"/>
              <w:contextualSpacing/>
              <w:rPr>
                <w:sz w:val="18"/>
                <w:szCs w:val="18"/>
              </w:rPr>
            </w:pPr>
            <w:r w:rsidRPr="00F06755">
              <w:rPr>
                <w:sz w:val="18"/>
                <w:szCs w:val="18"/>
              </w:rPr>
              <w:t>24</w:t>
            </w:r>
          </w:p>
        </w:tc>
        <w:tc>
          <w:tcPr>
            <w:tcW w:w="5556" w:type="dxa"/>
            <w:vAlign w:val="center"/>
            <w:hideMark/>
          </w:tcPr>
          <w:p w14:paraId="5EBB747F" w14:textId="77777777" w:rsidR="00A14B06" w:rsidRPr="00F06755" w:rsidRDefault="00A14B06" w:rsidP="009F44FC">
            <w:pPr>
              <w:keepNext/>
              <w:spacing w:line="240" w:lineRule="auto"/>
              <w:contextualSpacing/>
              <w:rPr>
                <w:sz w:val="18"/>
                <w:szCs w:val="18"/>
              </w:rPr>
            </w:pPr>
            <w:r w:rsidRPr="00F06755">
              <w:rPr>
                <w:sz w:val="18"/>
                <w:szCs w:val="18"/>
              </w:rPr>
              <w:t>Konsum löst Psychosen aus</w:t>
            </w:r>
          </w:p>
        </w:tc>
        <w:tc>
          <w:tcPr>
            <w:tcW w:w="1304" w:type="dxa"/>
            <w:gridSpan w:val="2"/>
            <w:hideMark/>
          </w:tcPr>
          <w:p w14:paraId="58711629"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056BFD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3" w:type="dxa"/>
            <w:gridSpan w:val="2"/>
            <w:tcBorders>
              <w:left w:val="single" w:sz="12" w:space="0" w:color="auto"/>
            </w:tcBorders>
            <w:noWrap/>
            <w:hideMark/>
          </w:tcPr>
          <w:p w14:paraId="1AEB288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1" w:type="dxa"/>
            <w:gridSpan w:val="3"/>
            <w:tcBorders>
              <w:right w:val="single" w:sz="12" w:space="0" w:color="auto"/>
            </w:tcBorders>
            <w:noWrap/>
            <w:hideMark/>
          </w:tcPr>
          <w:p w14:paraId="4A7F554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6" w:type="dxa"/>
            <w:gridSpan w:val="3"/>
            <w:tcBorders>
              <w:left w:val="single" w:sz="12" w:space="0" w:color="auto"/>
            </w:tcBorders>
            <w:noWrap/>
            <w:hideMark/>
          </w:tcPr>
          <w:p w14:paraId="11F77D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2" w:type="dxa"/>
            <w:gridSpan w:val="4"/>
            <w:noWrap/>
            <w:hideMark/>
          </w:tcPr>
          <w:p w14:paraId="5E9689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6" w:type="dxa"/>
            <w:gridSpan w:val="4"/>
            <w:noWrap/>
            <w:hideMark/>
          </w:tcPr>
          <w:p w14:paraId="501BDF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7" w:type="dxa"/>
            <w:gridSpan w:val="3"/>
            <w:tcBorders>
              <w:right w:val="single" w:sz="12" w:space="0" w:color="auto"/>
            </w:tcBorders>
            <w:noWrap/>
            <w:hideMark/>
          </w:tcPr>
          <w:p w14:paraId="5847B8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37" w:type="dxa"/>
            <w:gridSpan w:val="3"/>
            <w:tcBorders>
              <w:left w:val="single" w:sz="12" w:space="0" w:color="auto"/>
            </w:tcBorders>
            <w:noWrap/>
            <w:hideMark/>
          </w:tcPr>
          <w:p w14:paraId="52765A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7" w:type="dxa"/>
            <w:gridSpan w:val="2"/>
            <w:tcBorders>
              <w:right w:val="single" w:sz="12" w:space="0" w:color="auto"/>
            </w:tcBorders>
            <w:noWrap/>
            <w:hideMark/>
          </w:tcPr>
          <w:p w14:paraId="218D36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42" w:type="dxa"/>
            <w:gridSpan w:val="2"/>
            <w:tcBorders>
              <w:left w:val="single" w:sz="12" w:space="0" w:color="auto"/>
            </w:tcBorders>
            <w:noWrap/>
            <w:hideMark/>
          </w:tcPr>
          <w:p w14:paraId="416E25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44" w:type="dxa"/>
            <w:tcBorders>
              <w:right w:val="single" w:sz="12" w:space="0" w:color="auto"/>
            </w:tcBorders>
            <w:noWrap/>
            <w:hideMark/>
          </w:tcPr>
          <w:p w14:paraId="39A93B0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r>
      <w:tr w:rsidR="00A14B06" w:rsidRPr="00F06755" w14:paraId="57877762" w14:textId="77777777" w:rsidTr="008D6CCA">
        <w:trPr>
          <w:trHeight w:val="20"/>
        </w:trPr>
        <w:tc>
          <w:tcPr>
            <w:tcW w:w="419" w:type="dxa"/>
            <w:shd w:val="clear" w:color="auto" w:fill="D9D9D9" w:themeFill="background1" w:themeFillShade="D9"/>
            <w:noWrap/>
            <w:vAlign w:val="center"/>
            <w:hideMark/>
          </w:tcPr>
          <w:p w14:paraId="264ACDA6" w14:textId="77777777" w:rsidR="00A14B06" w:rsidRPr="00F06755" w:rsidRDefault="00A14B06" w:rsidP="009F44FC">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1EC01FD1" w14:textId="77777777" w:rsidR="00A14B06" w:rsidRPr="00F06755" w:rsidRDefault="00A14B06" w:rsidP="009F44FC">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4B91457B"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1F234E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3" w:type="dxa"/>
            <w:gridSpan w:val="2"/>
            <w:tcBorders>
              <w:left w:val="single" w:sz="12" w:space="0" w:color="auto"/>
            </w:tcBorders>
            <w:shd w:val="clear" w:color="auto" w:fill="D9D9D9" w:themeFill="background1" w:themeFillShade="D9"/>
            <w:noWrap/>
            <w:hideMark/>
          </w:tcPr>
          <w:p w14:paraId="28794F0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1" w:type="dxa"/>
            <w:gridSpan w:val="3"/>
            <w:tcBorders>
              <w:right w:val="single" w:sz="12" w:space="0" w:color="auto"/>
            </w:tcBorders>
            <w:shd w:val="clear" w:color="auto" w:fill="D9D9D9" w:themeFill="background1" w:themeFillShade="D9"/>
            <w:noWrap/>
            <w:hideMark/>
          </w:tcPr>
          <w:p w14:paraId="50D8E5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6" w:type="dxa"/>
            <w:gridSpan w:val="3"/>
            <w:tcBorders>
              <w:left w:val="single" w:sz="12" w:space="0" w:color="auto"/>
            </w:tcBorders>
            <w:shd w:val="clear" w:color="auto" w:fill="D9D9D9" w:themeFill="background1" w:themeFillShade="D9"/>
            <w:noWrap/>
            <w:hideMark/>
          </w:tcPr>
          <w:p w14:paraId="2BF10C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4"/>
            <w:shd w:val="clear" w:color="auto" w:fill="D9D9D9" w:themeFill="background1" w:themeFillShade="D9"/>
            <w:noWrap/>
            <w:hideMark/>
          </w:tcPr>
          <w:p w14:paraId="59756F0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4"/>
            <w:shd w:val="clear" w:color="auto" w:fill="D9D9D9" w:themeFill="background1" w:themeFillShade="D9"/>
            <w:noWrap/>
            <w:hideMark/>
          </w:tcPr>
          <w:p w14:paraId="093084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7" w:type="dxa"/>
            <w:gridSpan w:val="3"/>
            <w:tcBorders>
              <w:right w:val="single" w:sz="12" w:space="0" w:color="auto"/>
            </w:tcBorders>
            <w:shd w:val="clear" w:color="auto" w:fill="D9D9D9" w:themeFill="background1" w:themeFillShade="D9"/>
            <w:noWrap/>
            <w:hideMark/>
          </w:tcPr>
          <w:p w14:paraId="254F8E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7" w:type="dxa"/>
            <w:gridSpan w:val="3"/>
            <w:tcBorders>
              <w:left w:val="single" w:sz="12" w:space="0" w:color="auto"/>
            </w:tcBorders>
            <w:shd w:val="clear" w:color="auto" w:fill="D9D9D9" w:themeFill="background1" w:themeFillShade="D9"/>
            <w:noWrap/>
            <w:hideMark/>
          </w:tcPr>
          <w:p w14:paraId="782833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7" w:type="dxa"/>
            <w:gridSpan w:val="2"/>
            <w:tcBorders>
              <w:right w:val="single" w:sz="12" w:space="0" w:color="auto"/>
            </w:tcBorders>
            <w:shd w:val="clear" w:color="auto" w:fill="D9D9D9" w:themeFill="background1" w:themeFillShade="D9"/>
            <w:noWrap/>
            <w:hideMark/>
          </w:tcPr>
          <w:p w14:paraId="393CB0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42" w:type="dxa"/>
            <w:gridSpan w:val="2"/>
            <w:tcBorders>
              <w:left w:val="single" w:sz="12" w:space="0" w:color="auto"/>
            </w:tcBorders>
            <w:shd w:val="clear" w:color="auto" w:fill="D9D9D9" w:themeFill="background1" w:themeFillShade="D9"/>
            <w:noWrap/>
            <w:hideMark/>
          </w:tcPr>
          <w:p w14:paraId="684932E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44" w:type="dxa"/>
            <w:tcBorders>
              <w:right w:val="single" w:sz="12" w:space="0" w:color="auto"/>
            </w:tcBorders>
            <w:shd w:val="clear" w:color="auto" w:fill="D9D9D9" w:themeFill="background1" w:themeFillShade="D9"/>
            <w:noWrap/>
            <w:hideMark/>
          </w:tcPr>
          <w:p w14:paraId="5B333BB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r>
      <w:tr w:rsidR="00A14B06" w:rsidRPr="00F06755" w14:paraId="77C91FA5" w14:textId="77777777" w:rsidTr="008D6CCA">
        <w:trPr>
          <w:trHeight w:val="20"/>
        </w:trPr>
        <w:tc>
          <w:tcPr>
            <w:tcW w:w="419" w:type="dxa"/>
            <w:noWrap/>
            <w:vAlign w:val="center"/>
            <w:hideMark/>
          </w:tcPr>
          <w:p w14:paraId="02FBCD83" w14:textId="77777777" w:rsidR="00A14B06" w:rsidRPr="00F06755" w:rsidRDefault="00A14B06" w:rsidP="009F44FC">
            <w:pPr>
              <w:keepNext/>
              <w:spacing w:line="240" w:lineRule="auto"/>
              <w:contextualSpacing/>
              <w:rPr>
                <w:sz w:val="18"/>
                <w:szCs w:val="18"/>
              </w:rPr>
            </w:pPr>
            <w:r w:rsidRPr="00F06755">
              <w:rPr>
                <w:sz w:val="18"/>
                <w:szCs w:val="18"/>
              </w:rPr>
              <w:t>26</w:t>
            </w:r>
          </w:p>
        </w:tc>
        <w:tc>
          <w:tcPr>
            <w:tcW w:w="5556" w:type="dxa"/>
            <w:vAlign w:val="center"/>
            <w:hideMark/>
          </w:tcPr>
          <w:p w14:paraId="1107C514" w14:textId="77777777" w:rsidR="00A14B06" w:rsidRPr="00F06755" w:rsidRDefault="00A14B06" w:rsidP="009F44FC">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7220435E"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5AC5595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3" w:type="dxa"/>
            <w:gridSpan w:val="2"/>
            <w:tcBorders>
              <w:left w:val="single" w:sz="12" w:space="0" w:color="auto"/>
            </w:tcBorders>
            <w:noWrap/>
            <w:hideMark/>
          </w:tcPr>
          <w:p w14:paraId="600169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1" w:type="dxa"/>
            <w:gridSpan w:val="3"/>
            <w:tcBorders>
              <w:right w:val="single" w:sz="12" w:space="0" w:color="auto"/>
            </w:tcBorders>
            <w:noWrap/>
            <w:hideMark/>
          </w:tcPr>
          <w:p w14:paraId="314869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3"/>
            <w:tcBorders>
              <w:left w:val="single" w:sz="12" w:space="0" w:color="auto"/>
            </w:tcBorders>
            <w:noWrap/>
            <w:hideMark/>
          </w:tcPr>
          <w:p w14:paraId="420D083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2" w:type="dxa"/>
            <w:gridSpan w:val="4"/>
            <w:noWrap/>
            <w:hideMark/>
          </w:tcPr>
          <w:p w14:paraId="09012B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4"/>
            <w:noWrap/>
            <w:hideMark/>
          </w:tcPr>
          <w:p w14:paraId="0CF481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7" w:type="dxa"/>
            <w:gridSpan w:val="3"/>
            <w:tcBorders>
              <w:right w:val="single" w:sz="12" w:space="0" w:color="auto"/>
            </w:tcBorders>
            <w:noWrap/>
            <w:hideMark/>
          </w:tcPr>
          <w:p w14:paraId="1B116C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7" w:type="dxa"/>
            <w:gridSpan w:val="3"/>
            <w:tcBorders>
              <w:left w:val="single" w:sz="12" w:space="0" w:color="auto"/>
            </w:tcBorders>
            <w:noWrap/>
            <w:hideMark/>
          </w:tcPr>
          <w:p w14:paraId="0687915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2"/>
            <w:tcBorders>
              <w:right w:val="single" w:sz="12" w:space="0" w:color="auto"/>
            </w:tcBorders>
            <w:noWrap/>
            <w:hideMark/>
          </w:tcPr>
          <w:p w14:paraId="19DECE0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2" w:type="dxa"/>
            <w:gridSpan w:val="2"/>
            <w:tcBorders>
              <w:left w:val="single" w:sz="12" w:space="0" w:color="auto"/>
            </w:tcBorders>
            <w:noWrap/>
            <w:hideMark/>
          </w:tcPr>
          <w:p w14:paraId="1391E6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4" w:type="dxa"/>
            <w:tcBorders>
              <w:right w:val="single" w:sz="12" w:space="0" w:color="auto"/>
            </w:tcBorders>
            <w:noWrap/>
            <w:hideMark/>
          </w:tcPr>
          <w:p w14:paraId="5F4BBE1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r>
      <w:tr w:rsidR="00A14B06" w:rsidRPr="00F06755" w14:paraId="71600738" w14:textId="77777777" w:rsidTr="008D6CCA">
        <w:trPr>
          <w:trHeight w:val="20"/>
        </w:trPr>
        <w:tc>
          <w:tcPr>
            <w:tcW w:w="419" w:type="dxa"/>
            <w:shd w:val="clear" w:color="auto" w:fill="D9D9D9" w:themeFill="background1" w:themeFillShade="D9"/>
            <w:noWrap/>
            <w:vAlign w:val="center"/>
            <w:hideMark/>
          </w:tcPr>
          <w:p w14:paraId="79CFF739" w14:textId="77777777" w:rsidR="00A14B06" w:rsidRPr="00F06755" w:rsidRDefault="00A14B06" w:rsidP="009F44FC">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3A4C3055" w14:textId="77777777" w:rsidR="00A14B06" w:rsidRPr="00F06755" w:rsidRDefault="00A14B06" w:rsidP="009F44FC">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17E6F2A4"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11F735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3" w:type="dxa"/>
            <w:gridSpan w:val="2"/>
            <w:tcBorders>
              <w:left w:val="single" w:sz="12" w:space="0" w:color="auto"/>
            </w:tcBorders>
            <w:shd w:val="clear" w:color="auto" w:fill="D9D9D9" w:themeFill="background1" w:themeFillShade="D9"/>
            <w:noWrap/>
            <w:hideMark/>
          </w:tcPr>
          <w:p w14:paraId="53BFD0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1" w:type="dxa"/>
            <w:gridSpan w:val="3"/>
            <w:tcBorders>
              <w:right w:val="single" w:sz="12" w:space="0" w:color="auto"/>
            </w:tcBorders>
            <w:shd w:val="clear" w:color="auto" w:fill="D9D9D9" w:themeFill="background1" w:themeFillShade="D9"/>
            <w:noWrap/>
            <w:hideMark/>
          </w:tcPr>
          <w:p w14:paraId="00B426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3"/>
            <w:tcBorders>
              <w:left w:val="single" w:sz="12" w:space="0" w:color="auto"/>
            </w:tcBorders>
            <w:shd w:val="clear" w:color="auto" w:fill="D9D9D9" w:themeFill="background1" w:themeFillShade="D9"/>
            <w:noWrap/>
            <w:hideMark/>
          </w:tcPr>
          <w:p w14:paraId="1A435C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2" w:type="dxa"/>
            <w:gridSpan w:val="4"/>
            <w:shd w:val="clear" w:color="auto" w:fill="D9D9D9" w:themeFill="background1" w:themeFillShade="D9"/>
            <w:noWrap/>
            <w:hideMark/>
          </w:tcPr>
          <w:p w14:paraId="252E42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6" w:type="dxa"/>
            <w:gridSpan w:val="4"/>
            <w:shd w:val="clear" w:color="auto" w:fill="D9D9D9" w:themeFill="background1" w:themeFillShade="D9"/>
            <w:noWrap/>
            <w:hideMark/>
          </w:tcPr>
          <w:p w14:paraId="7AB7125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7" w:type="dxa"/>
            <w:gridSpan w:val="3"/>
            <w:tcBorders>
              <w:right w:val="single" w:sz="12" w:space="0" w:color="auto"/>
            </w:tcBorders>
            <w:shd w:val="clear" w:color="auto" w:fill="D9D9D9" w:themeFill="background1" w:themeFillShade="D9"/>
            <w:noWrap/>
            <w:hideMark/>
          </w:tcPr>
          <w:p w14:paraId="5C46B74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7" w:type="dxa"/>
            <w:gridSpan w:val="3"/>
            <w:tcBorders>
              <w:left w:val="single" w:sz="12" w:space="0" w:color="auto"/>
            </w:tcBorders>
            <w:shd w:val="clear" w:color="auto" w:fill="D9D9D9" w:themeFill="background1" w:themeFillShade="D9"/>
            <w:noWrap/>
            <w:hideMark/>
          </w:tcPr>
          <w:p w14:paraId="1FF12A9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7" w:type="dxa"/>
            <w:gridSpan w:val="2"/>
            <w:tcBorders>
              <w:right w:val="single" w:sz="12" w:space="0" w:color="auto"/>
            </w:tcBorders>
            <w:shd w:val="clear" w:color="auto" w:fill="D9D9D9" w:themeFill="background1" w:themeFillShade="D9"/>
            <w:noWrap/>
            <w:hideMark/>
          </w:tcPr>
          <w:p w14:paraId="01FB542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42" w:type="dxa"/>
            <w:gridSpan w:val="2"/>
            <w:tcBorders>
              <w:left w:val="single" w:sz="12" w:space="0" w:color="auto"/>
            </w:tcBorders>
            <w:shd w:val="clear" w:color="auto" w:fill="D9D9D9" w:themeFill="background1" w:themeFillShade="D9"/>
            <w:noWrap/>
            <w:hideMark/>
          </w:tcPr>
          <w:p w14:paraId="21D8DEB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44" w:type="dxa"/>
            <w:tcBorders>
              <w:right w:val="single" w:sz="12" w:space="0" w:color="auto"/>
            </w:tcBorders>
            <w:shd w:val="clear" w:color="auto" w:fill="D9D9D9" w:themeFill="background1" w:themeFillShade="D9"/>
            <w:noWrap/>
            <w:hideMark/>
          </w:tcPr>
          <w:p w14:paraId="17E619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r>
      <w:tr w:rsidR="00A14B06" w:rsidRPr="00F06755" w14:paraId="7D4A1502" w14:textId="77777777" w:rsidTr="008D6CCA">
        <w:trPr>
          <w:trHeight w:val="20"/>
        </w:trPr>
        <w:tc>
          <w:tcPr>
            <w:tcW w:w="419" w:type="dxa"/>
            <w:noWrap/>
            <w:vAlign w:val="center"/>
            <w:hideMark/>
          </w:tcPr>
          <w:p w14:paraId="0C01DA92" w14:textId="77777777" w:rsidR="00A14B06" w:rsidRPr="00F06755" w:rsidRDefault="00A14B06" w:rsidP="009F44FC">
            <w:pPr>
              <w:keepNext/>
              <w:spacing w:line="240" w:lineRule="auto"/>
              <w:contextualSpacing/>
              <w:rPr>
                <w:sz w:val="18"/>
                <w:szCs w:val="18"/>
              </w:rPr>
            </w:pPr>
            <w:r w:rsidRPr="00F06755">
              <w:rPr>
                <w:sz w:val="18"/>
                <w:szCs w:val="18"/>
              </w:rPr>
              <w:t>28</w:t>
            </w:r>
          </w:p>
        </w:tc>
        <w:tc>
          <w:tcPr>
            <w:tcW w:w="5556" w:type="dxa"/>
            <w:vAlign w:val="center"/>
            <w:hideMark/>
          </w:tcPr>
          <w:p w14:paraId="3E2AC3D1" w14:textId="77777777" w:rsidR="00A14B06" w:rsidRPr="00F06755" w:rsidRDefault="00A14B06" w:rsidP="009F44FC">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09A70C49"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688EFA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3" w:type="dxa"/>
            <w:gridSpan w:val="2"/>
            <w:tcBorders>
              <w:left w:val="single" w:sz="12" w:space="0" w:color="auto"/>
            </w:tcBorders>
            <w:noWrap/>
            <w:hideMark/>
          </w:tcPr>
          <w:p w14:paraId="502AF4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1" w:type="dxa"/>
            <w:gridSpan w:val="3"/>
            <w:tcBorders>
              <w:right w:val="single" w:sz="12" w:space="0" w:color="auto"/>
            </w:tcBorders>
            <w:noWrap/>
            <w:hideMark/>
          </w:tcPr>
          <w:p w14:paraId="1B0133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3"/>
            <w:tcBorders>
              <w:left w:val="single" w:sz="12" w:space="0" w:color="auto"/>
            </w:tcBorders>
            <w:noWrap/>
            <w:hideMark/>
          </w:tcPr>
          <w:p w14:paraId="1815449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2" w:type="dxa"/>
            <w:gridSpan w:val="4"/>
            <w:noWrap/>
            <w:hideMark/>
          </w:tcPr>
          <w:p w14:paraId="02F4A59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6" w:type="dxa"/>
            <w:gridSpan w:val="4"/>
            <w:noWrap/>
            <w:hideMark/>
          </w:tcPr>
          <w:p w14:paraId="7E80E10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7" w:type="dxa"/>
            <w:gridSpan w:val="3"/>
            <w:tcBorders>
              <w:right w:val="single" w:sz="12" w:space="0" w:color="auto"/>
            </w:tcBorders>
            <w:noWrap/>
            <w:hideMark/>
          </w:tcPr>
          <w:p w14:paraId="3144AC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3"/>
            <w:tcBorders>
              <w:left w:val="single" w:sz="12" w:space="0" w:color="auto"/>
            </w:tcBorders>
            <w:noWrap/>
            <w:hideMark/>
          </w:tcPr>
          <w:p w14:paraId="32A2F9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7" w:type="dxa"/>
            <w:gridSpan w:val="2"/>
            <w:tcBorders>
              <w:right w:val="single" w:sz="12" w:space="0" w:color="auto"/>
            </w:tcBorders>
            <w:noWrap/>
            <w:hideMark/>
          </w:tcPr>
          <w:p w14:paraId="3137F7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2" w:type="dxa"/>
            <w:gridSpan w:val="2"/>
            <w:tcBorders>
              <w:left w:val="single" w:sz="12" w:space="0" w:color="auto"/>
            </w:tcBorders>
            <w:noWrap/>
            <w:hideMark/>
          </w:tcPr>
          <w:p w14:paraId="4B0D9D7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4" w:type="dxa"/>
            <w:tcBorders>
              <w:right w:val="single" w:sz="12" w:space="0" w:color="auto"/>
            </w:tcBorders>
            <w:noWrap/>
            <w:hideMark/>
          </w:tcPr>
          <w:p w14:paraId="645DCB3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r>
      <w:tr w:rsidR="00A14B06" w:rsidRPr="00F06755" w14:paraId="7594A1AF" w14:textId="77777777" w:rsidTr="008D6CCA">
        <w:trPr>
          <w:trHeight w:val="20"/>
        </w:trPr>
        <w:tc>
          <w:tcPr>
            <w:tcW w:w="419" w:type="dxa"/>
            <w:shd w:val="clear" w:color="auto" w:fill="D9D9D9" w:themeFill="background1" w:themeFillShade="D9"/>
            <w:noWrap/>
            <w:vAlign w:val="center"/>
            <w:hideMark/>
          </w:tcPr>
          <w:p w14:paraId="1E14DC9F" w14:textId="77777777" w:rsidR="00A14B06" w:rsidRPr="00F06755" w:rsidRDefault="00A14B06" w:rsidP="009F44FC">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21609302" w14:textId="77777777" w:rsidR="00A14B06" w:rsidRPr="00F06755" w:rsidRDefault="00A14B06" w:rsidP="009F44FC">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10F48600"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hideMark/>
          </w:tcPr>
          <w:p w14:paraId="0FC572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3" w:type="dxa"/>
            <w:gridSpan w:val="2"/>
            <w:tcBorders>
              <w:left w:val="single" w:sz="12" w:space="0" w:color="auto"/>
            </w:tcBorders>
            <w:shd w:val="clear" w:color="auto" w:fill="D9D9D9" w:themeFill="background1" w:themeFillShade="D9"/>
            <w:noWrap/>
            <w:hideMark/>
          </w:tcPr>
          <w:p w14:paraId="24C2F9C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1" w:type="dxa"/>
            <w:gridSpan w:val="3"/>
            <w:tcBorders>
              <w:right w:val="single" w:sz="12" w:space="0" w:color="auto"/>
            </w:tcBorders>
            <w:shd w:val="clear" w:color="auto" w:fill="D9D9D9" w:themeFill="background1" w:themeFillShade="D9"/>
            <w:noWrap/>
            <w:hideMark/>
          </w:tcPr>
          <w:p w14:paraId="66F4A2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26" w:type="dxa"/>
            <w:gridSpan w:val="3"/>
            <w:tcBorders>
              <w:left w:val="single" w:sz="12" w:space="0" w:color="auto"/>
            </w:tcBorders>
            <w:shd w:val="clear" w:color="auto" w:fill="D9D9D9" w:themeFill="background1" w:themeFillShade="D9"/>
            <w:noWrap/>
            <w:hideMark/>
          </w:tcPr>
          <w:p w14:paraId="521C40C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2" w:type="dxa"/>
            <w:gridSpan w:val="4"/>
            <w:shd w:val="clear" w:color="auto" w:fill="D9D9D9" w:themeFill="background1" w:themeFillShade="D9"/>
            <w:noWrap/>
            <w:hideMark/>
          </w:tcPr>
          <w:p w14:paraId="20EF1A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6" w:type="dxa"/>
            <w:gridSpan w:val="4"/>
            <w:shd w:val="clear" w:color="auto" w:fill="D9D9D9" w:themeFill="background1" w:themeFillShade="D9"/>
            <w:noWrap/>
            <w:hideMark/>
          </w:tcPr>
          <w:p w14:paraId="0FDFDBC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27" w:type="dxa"/>
            <w:gridSpan w:val="3"/>
            <w:tcBorders>
              <w:right w:val="single" w:sz="12" w:space="0" w:color="auto"/>
            </w:tcBorders>
            <w:shd w:val="clear" w:color="auto" w:fill="D9D9D9" w:themeFill="background1" w:themeFillShade="D9"/>
            <w:noWrap/>
            <w:hideMark/>
          </w:tcPr>
          <w:p w14:paraId="1A0050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37" w:type="dxa"/>
            <w:gridSpan w:val="3"/>
            <w:tcBorders>
              <w:left w:val="single" w:sz="12" w:space="0" w:color="auto"/>
            </w:tcBorders>
            <w:shd w:val="clear" w:color="auto" w:fill="D9D9D9" w:themeFill="background1" w:themeFillShade="D9"/>
            <w:noWrap/>
            <w:hideMark/>
          </w:tcPr>
          <w:p w14:paraId="190C7B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7" w:type="dxa"/>
            <w:gridSpan w:val="2"/>
            <w:tcBorders>
              <w:right w:val="single" w:sz="12" w:space="0" w:color="auto"/>
            </w:tcBorders>
            <w:shd w:val="clear" w:color="auto" w:fill="D9D9D9" w:themeFill="background1" w:themeFillShade="D9"/>
            <w:noWrap/>
            <w:hideMark/>
          </w:tcPr>
          <w:p w14:paraId="0ED8E0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42" w:type="dxa"/>
            <w:gridSpan w:val="2"/>
            <w:tcBorders>
              <w:left w:val="single" w:sz="12" w:space="0" w:color="auto"/>
            </w:tcBorders>
            <w:shd w:val="clear" w:color="auto" w:fill="D9D9D9" w:themeFill="background1" w:themeFillShade="D9"/>
            <w:noWrap/>
            <w:hideMark/>
          </w:tcPr>
          <w:p w14:paraId="3127E0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44" w:type="dxa"/>
            <w:tcBorders>
              <w:right w:val="single" w:sz="12" w:space="0" w:color="auto"/>
            </w:tcBorders>
            <w:shd w:val="clear" w:color="auto" w:fill="D9D9D9" w:themeFill="background1" w:themeFillShade="D9"/>
            <w:noWrap/>
            <w:hideMark/>
          </w:tcPr>
          <w:p w14:paraId="61E3A7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r>
      <w:tr w:rsidR="00A14B06" w:rsidRPr="00F06755" w14:paraId="6257D5DB" w14:textId="77777777" w:rsidTr="008D6CCA">
        <w:trPr>
          <w:trHeight w:val="20"/>
        </w:trPr>
        <w:tc>
          <w:tcPr>
            <w:tcW w:w="419" w:type="dxa"/>
            <w:noWrap/>
            <w:vAlign w:val="center"/>
            <w:hideMark/>
          </w:tcPr>
          <w:p w14:paraId="620BA970" w14:textId="77777777" w:rsidR="00A14B06" w:rsidRPr="00F06755" w:rsidRDefault="00A14B06" w:rsidP="009F44FC">
            <w:pPr>
              <w:keepNext/>
              <w:spacing w:line="240" w:lineRule="auto"/>
              <w:contextualSpacing/>
              <w:rPr>
                <w:sz w:val="18"/>
                <w:szCs w:val="18"/>
              </w:rPr>
            </w:pPr>
            <w:r w:rsidRPr="00F06755">
              <w:rPr>
                <w:sz w:val="18"/>
                <w:szCs w:val="18"/>
              </w:rPr>
              <w:t>30</w:t>
            </w:r>
          </w:p>
        </w:tc>
        <w:tc>
          <w:tcPr>
            <w:tcW w:w="5556" w:type="dxa"/>
            <w:vAlign w:val="center"/>
            <w:hideMark/>
          </w:tcPr>
          <w:p w14:paraId="7470190F" w14:textId="77777777" w:rsidR="00A14B06" w:rsidRPr="00F06755" w:rsidRDefault="00A14B06" w:rsidP="009F44FC">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0B7E3975"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hideMark/>
          </w:tcPr>
          <w:p w14:paraId="046EEB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33" w:type="dxa"/>
            <w:gridSpan w:val="2"/>
            <w:tcBorders>
              <w:left w:val="single" w:sz="12" w:space="0" w:color="auto"/>
            </w:tcBorders>
            <w:noWrap/>
            <w:hideMark/>
          </w:tcPr>
          <w:p w14:paraId="2E4528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21" w:type="dxa"/>
            <w:gridSpan w:val="3"/>
            <w:tcBorders>
              <w:right w:val="single" w:sz="12" w:space="0" w:color="auto"/>
            </w:tcBorders>
            <w:noWrap/>
            <w:hideMark/>
          </w:tcPr>
          <w:p w14:paraId="2E36A14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26" w:type="dxa"/>
            <w:gridSpan w:val="3"/>
            <w:tcBorders>
              <w:left w:val="single" w:sz="12" w:space="0" w:color="auto"/>
            </w:tcBorders>
            <w:noWrap/>
            <w:hideMark/>
          </w:tcPr>
          <w:p w14:paraId="00D539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2" w:type="dxa"/>
            <w:gridSpan w:val="4"/>
            <w:noWrap/>
            <w:hideMark/>
          </w:tcPr>
          <w:p w14:paraId="0EFC189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6" w:type="dxa"/>
            <w:gridSpan w:val="4"/>
            <w:noWrap/>
            <w:hideMark/>
          </w:tcPr>
          <w:p w14:paraId="784784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c>
          <w:tcPr>
            <w:tcW w:w="727" w:type="dxa"/>
            <w:gridSpan w:val="3"/>
            <w:tcBorders>
              <w:right w:val="single" w:sz="12" w:space="0" w:color="auto"/>
            </w:tcBorders>
            <w:noWrap/>
            <w:hideMark/>
          </w:tcPr>
          <w:p w14:paraId="6AB280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7" w:type="dxa"/>
            <w:gridSpan w:val="3"/>
            <w:tcBorders>
              <w:left w:val="single" w:sz="12" w:space="0" w:color="auto"/>
            </w:tcBorders>
            <w:noWrap/>
            <w:hideMark/>
          </w:tcPr>
          <w:p w14:paraId="5CF94D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37" w:type="dxa"/>
            <w:gridSpan w:val="2"/>
            <w:tcBorders>
              <w:right w:val="single" w:sz="12" w:space="0" w:color="auto"/>
            </w:tcBorders>
            <w:noWrap/>
            <w:hideMark/>
          </w:tcPr>
          <w:p w14:paraId="630FAFA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42" w:type="dxa"/>
            <w:gridSpan w:val="2"/>
            <w:tcBorders>
              <w:left w:val="single" w:sz="12" w:space="0" w:color="auto"/>
            </w:tcBorders>
            <w:noWrap/>
            <w:hideMark/>
          </w:tcPr>
          <w:p w14:paraId="6BD309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44" w:type="dxa"/>
            <w:tcBorders>
              <w:right w:val="single" w:sz="12" w:space="0" w:color="auto"/>
            </w:tcBorders>
            <w:noWrap/>
            <w:hideMark/>
          </w:tcPr>
          <w:p w14:paraId="1A0F91C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r>
      <w:tr w:rsidR="00A14B06" w:rsidRPr="00F06755" w14:paraId="69F9F42B" w14:textId="77777777" w:rsidTr="008D6CCA">
        <w:trPr>
          <w:trHeight w:val="20"/>
        </w:trPr>
        <w:tc>
          <w:tcPr>
            <w:tcW w:w="419" w:type="dxa"/>
            <w:shd w:val="clear" w:color="auto" w:fill="D9D9D9" w:themeFill="background1" w:themeFillShade="D9"/>
            <w:noWrap/>
            <w:vAlign w:val="center"/>
            <w:hideMark/>
          </w:tcPr>
          <w:p w14:paraId="5EB4219A" w14:textId="77777777" w:rsidR="00A14B06" w:rsidRPr="00F06755" w:rsidRDefault="00A14B06" w:rsidP="009F44FC">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F79F221" w14:textId="77777777" w:rsidR="00A14B06" w:rsidRPr="00F06755" w:rsidRDefault="00A14B06" w:rsidP="009F44FC">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444AA604"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hideMark/>
          </w:tcPr>
          <w:p w14:paraId="7ECFD2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33" w:type="dxa"/>
            <w:gridSpan w:val="2"/>
            <w:tcBorders>
              <w:left w:val="single" w:sz="12" w:space="0" w:color="auto"/>
            </w:tcBorders>
            <w:shd w:val="clear" w:color="auto" w:fill="D9D9D9" w:themeFill="background1" w:themeFillShade="D9"/>
            <w:noWrap/>
            <w:hideMark/>
          </w:tcPr>
          <w:p w14:paraId="05DD8D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21" w:type="dxa"/>
            <w:gridSpan w:val="3"/>
            <w:tcBorders>
              <w:right w:val="single" w:sz="12" w:space="0" w:color="auto"/>
            </w:tcBorders>
            <w:shd w:val="clear" w:color="auto" w:fill="D9D9D9" w:themeFill="background1" w:themeFillShade="D9"/>
            <w:noWrap/>
            <w:hideMark/>
          </w:tcPr>
          <w:p w14:paraId="1F864E1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6" w:type="dxa"/>
            <w:gridSpan w:val="3"/>
            <w:tcBorders>
              <w:left w:val="single" w:sz="12" w:space="0" w:color="auto"/>
            </w:tcBorders>
            <w:shd w:val="clear" w:color="auto" w:fill="D9D9D9" w:themeFill="background1" w:themeFillShade="D9"/>
            <w:noWrap/>
            <w:hideMark/>
          </w:tcPr>
          <w:p w14:paraId="7E6F49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2" w:type="dxa"/>
            <w:gridSpan w:val="4"/>
            <w:shd w:val="clear" w:color="auto" w:fill="D9D9D9" w:themeFill="background1" w:themeFillShade="D9"/>
            <w:noWrap/>
            <w:hideMark/>
          </w:tcPr>
          <w:p w14:paraId="0E69A8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26" w:type="dxa"/>
            <w:gridSpan w:val="4"/>
            <w:shd w:val="clear" w:color="auto" w:fill="D9D9D9" w:themeFill="background1" w:themeFillShade="D9"/>
            <w:noWrap/>
            <w:hideMark/>
          </w:tcPr>
          <w:p w14:paraId="067D49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27" w:type="dxa"/>
            <w:gridSpan w:val="3"/>
            <w:tcBorders>
              <w:right w:val="single" w:sz="12" w:space="0" w:color="auto"/>
            </w:tcBorders>
            <w:shd w:val="clear" w:color="auto" w:fill="D9D9D9" w:themeFill="background1" w:themeFillShade="D9"/>
            <w:noWrap/>
            <w:hideMark/>
          </w:tcPr>
          <w:p w14:paraId="0F868B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85</w:t>
            </w:r>
          </w:p>
        </w:tc>
        <w:tc>
          <w:tcPr>
            <w:tcW w:w="737" w:type="dxa"/>
            <w:gridSpan w:val="3"/>
            <w:tcBorders>
              <w:left w:val="single" w:sz="12" w:space="0" w:color="auto"/>
            </w:tcBorders>
            <w:shd w:val="clear" w:color="auto" w:fill="D9D9D9" w:themeFill="background1" w:themeFillShade="D9"/>
            <w:noWrap/>
            <w:hideMark/>
          </w:tcPr>
          <w:p w14:paraId="37A7871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37" w:type="dxa"/>
            <w:gridSpan w:val="2"/>
            <w:tcBorders>
              <w:right w:val="single" w:sz="12" w:space="0" w:color="auto"/>
            </w:tcBorders>
            <w:shd w:val="clear" w:color="auto" w:fill="D9D9D9" w:themeFill="background1" w:themeFillShade="D9"/>
            <w:noWrap/>
            <w:hideMark/>
          </w:tcPr>
          <w:p w14:paraId="30F745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42" w:type="dxa"/>
            <w:gridSpan w:val="2"/>
            <w:tcBorders>
              <w:left w:val="single" w:sz="12" w:space="0" w:color="auto"/>
            </w:tcBorders>
            <w:shd w:val="clear" w:color="auto" w:fill="D9D9D9" w:themeFill="background1" w:themeFillShade="D9"/>
            <w:noWrap/>
            <w:hideMark/>
          </w:tcPr>
          <w:p w14:paraId="192DEFB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44" w:type="dxa"/>
            <w:tcBorders>
              <w:right w:val="single" w:sz="12" w:space="0" w:color="auto"/>
            </w:tcBorders>
            <w:shd w:val="clear" w:color="auto" w:fill="D9D9D9" w:themeFill="background1" w:themeFillShade="D9"/>
            <w:noWrap/>
            <w:hideMark/>
          </w:tcPr>
          <w:p w14:paraId="1251DF8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r>
      <w:tr w:rsidR="00A14B06" w:rsidRPr="00F06755" w14:paraId="58E6AC33" w14:textId="77777777" w:rsidTr="008D6CCA">
        <w:trPr>
          <w:trHeight w:val="20"/>
        </w:trPr>
        <w:tc>
          <w:tcPr>
            <w:tcW w:w="419" w:type="dxa"/>
            <w:noWrap/>
            <w:vAlign w:val="center"/>
            <w:hideMark/>
          </w:tcPr>
          <w:p w14:paraId="35190E8E" w14:textId="77777777" w:rsidR="00A14B06" w:rsidRPr="00F06755" w:rsidRDefault="00A14B06" w:rsidP="009F44FC">
            <w:pPr>
              <w:keepNext/>
              <w:spacing w:line="240" w:lineRule="auto"/>
              <w:contextualSpacing/>
              <w:rPr>
                <w:sz w:val="18"/>
                <w:szCs w:val="18"/>
              </w:rPr>
            </w:pPr>
            <w:r w:rsidRPr="00F06755">
              <w:rPr>
                <w:sz w:val="18"/>
                <w:szCs w:val="18"/>
              </w:rPr>
              <w:t>32</w:t>
            </w:r>
          </w:p>
        </w:tc>
        <w:tc>
          <w:tcPr>
            <w:tcW w:w="5556" w:type="dxa"/>
            <w:vAlign w:val="center"/>
            <w:hideMark/>
          </w:tcPr>
          <w:p w14:paraId="1D503DDF" w14:textId="77777777" w:rsidR="00A14B06" w:rsidRPr="00F06755" w:rsidRDefault="00A14B06" w:rsidP="009F44FC">
            <w:pPr>
              <w:keepNext/>
              <w:spacing w:line="240" w:lineRule="auto"/>
              <w:contextualSpacing/>
              <w:rPr>
                <w:sz w:val="18"/>
                <w:szCs w:val="18"/>
              </w:rPr>
            </w:pPr>
            <w:r w:rsidRPr="00F06755">
              <w:rPr>
                <w:sz w:val="18"/>
                <w:szCs w:val="18"/>
              </w:rPr>
              <w:t>Konsum macht nicht aggressiv</w:t>
            </w:r>
          </w:p>
        </w:tc>
        <w:tc>
          <w:tcPr>
            <w:tcW w:w="1304" w:type="dxa"/>
            <w:gridSpan w:val="2"/>
            <w:hideMark/>
          </w:tcPr>
          <w:p w14:paraId="2A625726"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19B61D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3" w:type="dxa"/>
            <w:gridSpan w:val="2"/>
            <w:tcBorders>
              <w:left w:val="single" w:sz="12" w:space="0" w:color="auto"/>
            </w:tcBorders>
            <w:noWrap/>
            <w:hideMark/>
          </w:tcPr>
          <w:p w14:paraId="7A856A2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1" w:type="dxa"/>
            <w:gridSpan w:val="3"/>
            <w:tcBorders>
              <w:right w:val="single" w:sz="12" w:space="0" w:color="auto"/>
            </w:tcBorders>
            <w:noWrap/>
            <w:hideMark/>
          </w:tcPr>
          <w:p w14:paraId="6B46C36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6" w:type="dxa"/>
            <w:gridSpan w:val="3"/>
            <w:tcBorders>
              <w:left w:val="single" w:sz="12" w:space="0" w:color="auto"/>
            </w:tcBorders>
            <w:noWrap/>
            <w:hideMark/>
          </w:tcPr>
          <w:p w14:paraId="14C3CA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2" w:type="dxa"/>
            <w:gridSpan w:val="4"/>
            <w:noWrap/>
            <w:hideMark/>
          </w:tcPr>
          <w:p w14:paraId="364D6F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4"/>
            <w:noWrap/>
            <w:hideMark/>
          </w:tcPr>
          <w:p w14:paraId="53ACBD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7" w:type="dxa"/>
            <w:gridSpan w:val="3"/>
            <w:tcBorders>
              <w:right w:val="single" w:sz="12" w:space="0" w:color="auto"/>
            </w:tcBorders>
            <w:noWrap/>
            <w:hideMark/>
          </w:tcPr>
          <w:p w14:paraId="24EE84A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7" w:type="dxa"/>
            <w:gridSpan w:val="3"/>
            <w:tcBorders>
              <w:left w:val="single" w:sz="12" w:space="0" w:color="auto"/>
            </w:tcBorders>
            <w:noWrap/>
            <w:hideMark/>
          </w:tcPr>
          <w:p w14:paraId="6D64F5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2"/>
            <w:tcBorders>
              <w:right w:val="single" w:sz="12" w:space="0" w:color="auto"/>
            </w:tcBorders>
            <w:noWrap/>
            <w:hideMark/>
          </w:tcPr>
          <w:p w14:paraId="55257E5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2" w:type="dxa"/>
            <w:gridSpan w:val="2"/>
            <w:tcBorders>
              <w:left w:val="single" w:sz="12" w:space="0" w:color="auto"/>
            </w:tcBorders>
            <w:noWrap/>
            <w:hideMark/>
          </w:tcPr>
          <w:p w14:paraId="1A6CF1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4" w:type="dxa"/>
            <w:tcBorders>
              <w:right w:val="single" w:sz="12" w:space="0" w:color="auto"/>
            </w:tcBorders>
            <w:noWrap/>
            <w:hideMark/>
          </w:tcPr>
          <w:p w14:paraId="607A8F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r>
      <w:tr w:rsidR="00A14B06" w:rsidRPr="00F06755" w14:paraId="0C13C885" w14:textId="77777777" w:rsidTr="008D6CCA">
        <w:trPr>
          <w:trHeight w:val="20"/>
        </w:trPr>
        <w:tc>
          <w:tcPr>
            <w:tcW w:w="419" w:type="dxa"/>
            <w:shd w:val="clear" w:color="auto" w:fill="D9D9D9" w:themeFill="background1" w:themeFillShade="D9"/>
            <w:noWrap/>
            <w:vAlign w:val="center"/>
            <w:hideMark/>
          </w:tcPr>
          <w:p w14:paraId="2468FDE4" w14:textId="77777777" w:rsidR="00A14B06" w:rsidRPr="00F06755" w:rsidRDefault="00A14B06" w:rsidP="009F44FC">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6AE0D3BD" w14:textId="77777777" w:rsidR="00A14B06" w:rsidRPr="00F06755" w:rsidRDefault="00A14B06" w:rsidP="009F44FC">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4E27F78A"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6E5048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3" w:type="dxa"/>
            <w:gridSpan w:val="2"/>
            <w:tcBorders>
              <w:left w:val="single" w:sz="12" w:space="0" w:color="auto"/>
            </w:tcBorders>
            <w:shd w:val="clear" w:color="auto" w:fill="D9D9D9" w:themeFill="background1" w:themeFillShade="D9"/>
            <w:noWrap/>
            <w:hideMark/>
          </w:tcPr>
          <w:p w14:paraId="190C11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1" w:type="dxa"/>
            <w:gridSpan w:val="3"/>
            <w:tcBorders>
              <w:right w:val="single" w:sz="12" w:space="0" w:color="auto"/>
            </w:tcBorders>
            <w:shd w:val="clear" w:color="auto" w:fill="D9D9D9" w:themeFill="background1" w:themeFillShade="D9"/>
            <w:noWrap/>
            <w:hideMark/>
          </w:tcPr>
          <w:p w14:paraId="7F130EC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6" w:type="dxa"/>
            <w:gridSpan w:val="3"/>
            <w:tcBorders>
              <w:left w:val="single" w:sz="12" w:space="0" w:color="auto"/>
            </w:tcBorders>
            <w:shd w:val="clear" w:color="auto" w:fill="D9D9D9" w:themeFill="background1" w:themeFillShade="D9"/>
            <w:noWrap/>
            <w:hideMark/>
          </w:tcPr>
          <w:p w14:paraId="192AE2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4"/>
            <w:shd w:val="clear" w:color="auto" w:fill="D9D9D9" w:themeFill="background1" w:themeFillShade="D9"/>
            <w:noWrap/>
            <w:hideMark/>
          </w:tcPr>
          <w:p w14:paraId="1D3D4C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4"/>
            <w:shd w:val="clear" w:color="auto" w:fill="D9D9D9" w:themeFill="background1" w:themeFillShade="D9"/>
            <w:noWrap/>
            <w:hideMark/>
          </w:tcPr>
          <w:p w14:paraId="53AA1A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7" w:type="dxa"/>
            <w:gridSpan w:val="3"/>
            <w:tcBorders>
              <w:right w:val="single" w:sz="12" w:space="0" w:color="auto"/>
            </w:tcBorders>
            <w:shd w:val="clear" w:color="auto" w:fill="D9D9D9" w:themeFill="background1" w:themeFillShade="D9"/>
            <w:noWrap/>
            <w:hideMark/>
          </w:tcPr>
          <w:p w14:paraId="3FBB71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7" w:type="dxa"/>
            <w:gridSpan w:val="3"/>
            <w:tcBorders>
              <w:left w:val="single" w:sz="12" w:space="0" w:color="auto"/>
            </w:tcBorders>
            <w:shd w:val="clear" w:color="auto" w:fill="D9D9D9" w:themeFill="background1" w:themeFillShade="D9"/>
            <w:noWrap/>
            <w:hideMark/>
          </w:tcPr>
          <w:p w14:paraId="14FBB2E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7" w:type="dxa"/>
            <w:gridSpan w:val="2"/>
            <w:tcBorders>
              <w:right w:val="single" w:sz="12" w:space="0" w:color="auto"/>
            </w:tcBorders>
            <w:shd w:val="clear" w:color="auto" w:fill="D9D9D9" w:themeFill="background1" w:themeFillShade="D9"/>
            <w:noWrap/>
            <w:hideMark/>
          </w:tcPr>
          <w:p w14:paraId="170AF9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42" w:type="dxa"/>
            <w:gridSpan w:val="2"/>
            <w:tcBorders>
              <w:left w:val="single" w:sz="12" w:space="0" w:color="auto"/>
            </w:tcBorders>
            <w:shd w:val="clear" w:color="auto" w:fill="D9D9D9" w:themeFill="background1" w:themeFillShade="D9"/>
            <w:noWrap/>
            <w:hideMark/>
          </w:tcPr>
          <w:p w14:paraId="1B21A5F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44" w:type="dxa"/>
            <w:tcBorders>
              <w:right w:val="single" w:sz="12" w:space="0" w:color="auto"/>
            </w:tcBorders>
            <w:shd w:val="clear" w:color="auto" w:fill="D9D9D9" w:themeFill="background1" w:themeFillShade="D9"/>
            <w:noWrap/>
            <w:hideMark/>
          </w:tcPr>
          <w:p w14:paraId="74E83A5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r>
      <w:tr w:rsidR="00A14B06" w:rsidRPr="00F06755" w14:paraId="16132FE8" w14:textId="77777777" w:rsidTr="008D6CCA">
        <w:trPr>
          <w:trHeight w:val="20"/>
        </w:trPr>
        <w:tc>
          <w:tcPr>
            <w:tcW w:w="419" w:type="dxa"/>
            <w:noWrap/>
            <w:vAlign w:val="center"/>
            <w:hideMark/>
          </w:tcPr>
          <w:p w14:paraId="6E005BC6" w14:textId="77777777" w:rsidR="00A14B06" w:rsidRPr="00F06755" w:rsidRDefault="00A14B06" w:rsidP="009F44FC">
            <w:pPr>
              <w:keepNext/>
              <w:spacing w:line="240" w:lineRule="auto"/>
              <w:contextualSpacing/>
              <w:rPr>
                <w:sz w:val="18"/>
                <w:szCs w:val="18"/>
              </w:rPr>
            </w:pPr>
            <w:r w:rsidRPr="00F06755">
              <w:rPr>
                <w:sz w:val="18"/>
                <w:szCs w:val="18"/>
              </w:rPr>
              <w:t>34</w:t>
            </w:r>
          </w:p>
        </w:tc>
        <w:tc>
          <w:tcPr>
            <w:tcW w:w="5556" w:type="dxa"/>
            <w:vAlign w:val="center"/>
            <w:hideMark/>
          </w:tcPr>
          <w:p w14:paraId="1ECDA362" w14:textId="77777777" w:rsidR="00A14B06" w:rsidRPr="00F06755" w:rsidRDefault="00A14B06" w:rsidP="009F44FC">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5201A22B"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23B734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3" w:type="dxa"/>
            <w:gridSpan w:val="2"/>
            <w:tcBorders>
              <w:left w:val="single" w:sz="12" w:space="0" w:color="auto"/>
            </w:tcBorders>
            <w:noWrap/>
            <w:hideMark/>
          </w:tcPr>
          <w:p w14:paraId="4677F6C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1" w:type="dxa"/>
            <w:gridSpan w:val="3"/>
            <w:tcBorders>
              <w:right w:val="single" w:sz="12" w:space="0" w:color="auto"/>
            </w:tcBorders>
            <w:noWrap/>
            <w:hideMark/>
          </w:tcPr>
          <w:p w14:paraId="0342B3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6" w:type="dxa"/>
            <w:gridSpan w:val="3"/>
            <w:tcBorders>
              <w:left w:val="single" w:sz="12" w:space="0" w:color="auto"/>
            </w:tcBorders>
            <w:noWrap/>
            <w:hideMark/>
          </w:tcPr>
          <w:p w14:paraId="30FC00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2" w:type="dxa"/>
            <w:gridSpan w:val="4"/>
            <w:noWrap/>
            <w:hideMark/>
          </w:tcPr>
          <w:p w14:paraId="4EBA836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6" w:type="dxa"/>
            <w:gridSpan w:val="4"/>
            <w:noWrap/>
            <w:hideMark/>
          </w:tcPr>
          <w:p w14:paraId="64507B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7" w:type="dxa"/>
            <w:gridSpan w:val="3"/>
            <w:tcBorders>
              <w:right w:val="single" w:sz="12" w:space="0" w:color="auto"/>
            </w:tcBorders>
            <w:noWrap/>
            <w:hideMark/>
          </w:tcPr>
          <w:p w14:paraId="7EAD69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3"/>
            <w:tcBorders>
              <w:left w:val="single" w:sz="12" w:space="0" w:color="auto"/>
            </w:tcBorders>
            <w:noWrap/>
            <w:hideMark/>
          </w:tcPr>
          <w:p w14:paraId="5DA3799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2"/>
            <w:tcBorders>
              <w:right w:val="single" w:sz="12" w:space="0" w:color="auto"/>
            </w:tcBorders>
            <w:noWrap/>
            <w:hideMark/>
          </w:tcPr>
          <w:p w14:paraId="637CE2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42" w:type="dxa"/>
            <w:gridSpan w:val="2"/>
            <w:tcBorders>
              <w:left w:val="single" w:sz="12" w:space="0" w:color="auto"/>
            </w:tcBorders>
            <w:noWrap/>
            <w:hideMark/>
          </w:tcPr>
          <w:p w14:paraId="48FE0B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44" w:type="dxa"/>
            <w:tcBorders>
              <w:right w:val="single" w:sz="12" w:space="0" w:color="auto"/>
            </w:tcBorders>
            <w:noWrap/>
            <w:hideMark/>
          </w:tcPr>
          <w:p w14:paraId="5514B2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r>
      <w:tr w:rsidR="00A14B06" w:rsidRPr="00F06755" w14:paraId="5122B3E1" w14:textId="77777777" w:rsidTr="008D6CCA">
        <w:trPr>
          <w:trHeight w:val="20"/>
        </w:trPr>
        <w:tc>
          <w:tcPr>
            <w:tcW w:w="419" w:type="dxa"/>
            <w:shd w:val="clear" w:color="auto" w:fill="D9D9D9" w:themeFill="background1" w:themeFillShade="D9"/>
            <w:noWrap/>
            <w:vAlign w:val="center"/>
            <w:hideMark/>
          </w:tcPr>
          <w:p w14:paraId="792198D7" w14:textId="77777777" w:rsidR="00A14B06" w:rsidRPr="00F06755" w:rsidRDefault="00A14B06" w:rsidP="009F44FC">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8F16DD6" w14:textId="77777777" w:rsidR="00A14B06" w:rsidRPr="00F06755" w:rsidRDefault="00A14B06" w:rsidP="009F44FC">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010F7CCB"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4A33274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3" w:type="dxa"/>
            <w:gridSpan w:val="2"/>
            <w:tcBorders>
              <w:left w:val="single" w:sz="12" w:space="0" w:color="auto"/>
            </w:tcBorders>
            <w:shd w:val="clear" w:color="auto" w:fill="D9D9D9" w:themeFill="background1" w:themeFillShade="D9"/>
            <w:noWrap/>
            <w:hideMark/>
          </w:tcPr>
          <w:p w14:paraId="2775A2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1" w:type="dxa"/>
            <w:gridSpan w:val="3"/>
            <w:tcBorders>
              <w:right w:val="single" w:sz="12" w:space="0" w:color="auto"/>
            </w:tcBorders>
            <w:shd w:val="clear" w:color="auto" w:fill="D9D9D9" w:themeFill="background1" w:themeFillShade="D9"/>
            <w:noWrap/>
            <w:hideMark/>
          </w:tcPr>
          <w:p w14:paraId="66DDB0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6" w:type="dxa"/>
            <w:gridSpan w:val="3"/>
            <w:tcBorders>
              <w:left w:val="single" w:sz="12" w:space="0" w:color="auto"/>
            </w:tcBorders>
            <w:shd w:val="clear" w:color="auto" w:fill="D9D9D9" w:themeFill="background1" w:themeFillShade="D9"/>
            <w:noWrap/>
            <w:hideMark/>
          </w:tcPr>
          <w:p w14:paraId="61D7CD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32" w:type="dxa"/>
            <w:gridSpan w:val="4"/>
            <w:shd w:val="clear" w:color="auto" w:fill="D9D9D9" w:themeFill="background1" w:themeFillShade="D9"/>
            <w:noWrap/>
            <w:hideMark/>
          </w:tcPr>
          <w:p w14:paraId="2EE739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6" w:type="dxa"/>
            <w:gridSpan w:val="4"/>
            <w:shd w:val="clear" w:color="auto" w:fill="D9D9D9" w:themeFill="background1" w:themeFillShade="D9"/>
            <w:noWrap/>
            <w:hideMark/>
          </w:tcPr>
          <w:p w14:paraId="77A6E9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7" w:type="dxa"/>
            <w:gridSpan w:val="3"/>
            <w:tcBorders>
              <w:right w:val="single" w:sz="12" w:space="0" w:color="auto"/>
            </w:tcBorders>
            <w:shd w:val="clear" w:color="auto" w:fill="D9D9D9" w:themeFill="background1" w:themeFillShade="D9"/>
            <w:noWrap/>
            <w:hideMark/>
          </w:tcPr>
          <w:p w14:paraId="596280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7" w:type="dxa"/>
            <w:gridSpan w:val="3"/>
            <w:tcBorders>
              <w:left w:val="single" w:sz="12" w:space="0" w:color="auto"/>
            </w:tcBorders>
            <w:shd w:val="clear" w:color="auto" w:fill="D9D9D9" w:themeFill="background1" w:themeFillShade="D9"/>
            <w:noWrap/>
            <w:hideMark/>
          </w:tcPr>
          <w:p w14:paraId="32D87F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7" w:type="dxa"/>
            <w:gridSpan w:val="2"/>
            <w:tcBorders>
              <w:right w:val="single" w:sz="12" w:space="0" w:color="auto"/>
            </w:tcBorders>
            <w:shd w:val="clear" w:color="auto" w:fill="D9D9D9" w:themeFill="background1" w:themeFillShade="D9"/>
            <w:noWrap/>
            <w:hideMark/>
          </w:tcPr>
          <w:p w14:paraId="36B02F7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42" w:type="dxa"/>
            <w:gridSpan w:val="2"/>
            <w:tcBorders>
              <w:left w:val="single" w:sz="12" w:space="0" w:color="auto"/>
            </w:tcBorders>
            <w:shd w:val="clear" w:color="auto" w:fill="D9D9D9" w:themeFill="background1" w:themeFillShade="D9"/>
            <w:noWrap/>
            <w:hideMark/>
          </w:tcPr>
          <w:p w14:paraId="201AB5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44" w:type="dxa"/>
            <w:tcBorders>
              <w:right w:val="single" w:sz="12" w:space="0" w:color="auto"/>
            </w:tcBorders>
            <w:shd w:val="clear" w:color="auto" w:fill="D9D9D9" w:themeFill="background1" w:themeFillShade="D9"/>
            <w:noWrap/>
            <w:hideMark/>
          </w:tcPr>
          <w:p w14:paraId="3BAF5A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r>
      <w:tr w:rsidR="00A14B06" w:rsidRPr="00F06755" w14:paraId="62B45203" w14:textId="77777777" w:rsidTr="008D6CCA">
        <w:trPr>
          <w:trHeight w:val="20"/>
        </w:trPr>
        <w:tc>
          <w:tcPr>
            <w:tcW w:w="419" w:type="dxa"/>
            <w:noWrap/>
            <w:vAlign w:val="center"/>
            <w:hideMark/>
          </w:tcPr>
          <w:p w14:paraId="3B5BA88A" w14:textId="77777777" w:rsidR="00A14B06" w:rsidRPr="00F06755" w:rsidRDefault="00A14B06" w:rsidP="009F44FC">
            <w:pPr>
              <w:keepNext/>
              <w:spacing w:line="240" w:lineRule="auto"/>
              <w:contextualSpacing/>
              <w:rPr>
                <w:sz w:val="18"/>
                <w:szCs w:val="18"/>
              </w:rPr>
            </w:pPr>
            <w:r w:rsidRPr="00F06755">
              <w:rPr>
                <w:sz w:val="18"/>
                <w:szCs w:val="18"/>
              </w:rPr>
              <w:t>36</w:t>
            </w:r>
          </w:p>
        </w:tc>
        <w:tc>
          <w:tcPr>
            <w:tcW w:w="5556" w:type="dxa"/>
            <w:vAlign w:val="center"/>
            <w:hideMark/>
          </w:tcPr>
          <w:p w14:paraId="465D7BE4" w14:textId="77777777" w:rsidR="00A14B06" w:rsidRPr="00F06755" w:rsidRDefault="00A14B06" w:rsidP="009F44FC">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0B66B7CB"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7EA591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3" w:type="dxa"/>
            <w:gridSpan w:val="2"/>
            <w:tcBorders>
              <w:left w:val="single" w:sz="12" w:space="0" w:color="auto"/>
            </w:tcBorders>
            <w:noWrap/>
            <w:hideMark/>
          </w:tcPr>
          <w:p w14:paraId="30D29D2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1" w:type="dxa"/>
            <w:gridSpan w:val="3"/>
            <w:tcBorders>
              <w:right w:val="single" w:sz="12" w:space="0" w:color="auto"/>
            </w:tcBorders>
            <w:noWrap/>
            <w:hideMark/>
          </w:tcPr>
          <w:p w14:paraId="1AE291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6" w:type="dxa"/>
            <w:gridSpan w:val="3"/>
            <w:tcBorders>
              <w:left w:val="single" w:sz="12" w:space="0" w:color="auto"/>
            </w:tcBorders>
            <w:noWrap/>
            <w:hideMark/>
          </w:tcPr>
          <w:p w14:paraId="00E50F9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2" w:type="dxa"/>
            <w:gridSpan w:val="4"/>
            <w:noWrap/>
            <w:hideMark/>
          </w:tcPr>
          <w:p w14:paraId="6E943E2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6" w:type="dxa"/>
            <w:gridSpan w:val="4"/>
            <w:noWrap/>
            <w:hideMark/>
          </w:tcPr>
          <w:p w14:paraId="4821CC7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7" w:type="dxa"/>
            <w:gridSpan w:val="3"/>
            <w:tcBorders>
              <w:right w:val="single" w:sz="12" w:space="0" w:color="auto"/>
            </w:tcBorders>
            <w:noWrap/>
            <w:hideMark/>
          </w:tcPr>
          <w:p w14:paraId="53ACE1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3"/>
            <w:tcBorders>
              <w:left w:val="single" w:sz="12" w:space="0" w:color="auto"/>
            </w:tcBorders>
            <w:noWrap/>
            <w:hideMark/>
          </w:tcPr>
          <w:p w14:paraId="2A5D15E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2"/>
            <w:tcBorders>
              <w:right w:val="single" w:sz="12" w:space="0" w:color="auto"/>
            </w:tcBorders>
            <w:noWrap/>
            <w:hideMark/>
          </w:tcPr>
          <w:p w14:paraId="501F38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42" w:type="dxa"/>
            <w:gridSpan w:val="2"/>
            <w:tcBorders>
              <w:left w:val="single" w:sz="12" w:space="0" w:color="auto"/>
            </w:tcBorders>
            <w:noWrap/>
            <w:hideMark/>
          </w:tcPr>
          <w:p w14:paraId="58C6AB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44" w:type="dxa"/>
            <w:tcBorders>
              <w:right w:val="single" w:sz="12" w:space="0" w:color="auto"/>
            </w:tcBorders>
            <w:noWrap/>
            <w:hideMark/>
          </w:tcPr>
          <w:p w14:paraId="58AF93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r>
      <w:tr w:rsidR="00A14B06" w:rsidRPr="00F06755" w14:paraId="482594D3" w14:textId="77777777" w:rsidTr="008D6CCA">
        <w:trPr>
          <w:trHeight w:val="20"/>
        </w:trPr>
        <w:tc>
          <w:tcPr>
            <w:tcW w:w="419" w:type="dxa"/>
            <w:shd w:val="clear" w:color="auto" w:fill="D9D9D9" w:themeFill="background1" w:themeFillShade="D9"/>
            <w:noWrap/>
            <w:vAlign w:val="center"/>
            <w:hideMark/>
          </w:tcPr>
          <w:p w14:paraId="3ABB1C06" w14:textId="77777777" w:rsidR="00A14B06" w:rsidRPr="00F06755" w:rsidRDefault="00A14B06" w:rsidP="009F44FC">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372EF157" w14:textId="77777777" w:rsidR="00A14B06" w:rsidRPr="00F06755" w:rsidRDefault="00A14B06" w:rsidP="009F44FC">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1EED644F"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142DEC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3" w:type="dxa"/>
            <w:gridSpan w:val="2"/>
            <w:tcBorders>
              <w:left w:val="single" w:sz="12" w:space="0" w:color="auto"/>
            </w:tcBorders>
            <w:shd w:val="clear" w:color="auto" w:fill="D9D9D9" w:themeFill="background1" w:themeFillShade="D9"/>
            <w:noWrap/>
            <w:hideMark/>
          </w:tcPr>
          <w:p w14:paraId="40C4FE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1" w:type="dxa"/>
            <w:gridSpan w:val="3"/>
            <w:tcBorders>
              <w:right w:val="single" w:sz="12" w:space="0" w:color="auto"/>
            </w:tcBorders>
            <w:shd w:val="clear" w:color="auto" w:fill="D9D9D9" w:themeFill="background1" w:themeFillShade="D9"/>
            <w:noWrap/>
            <w:hideMark/>
          </w:tcPr>
          <w:p w14:paraId="6054BC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6" w:type="dxa"/>
            <w:gridSpan w:val="3"/>
            <w:tcBorders>
              <w:left w:val="single" w:sz="12" w:space="0" w:color="auto"/>
            </w:tcBorders>
            <w:shd w:val="clear" w:color="auto" w:fill="D9D9D9" w:themeFill="background1" w:themeFillShade="D9"/>
            <w:noWrap/>
            <w:hideMark/>
          </w:tcPr>
          <w:p w14:paraId="2DE2AFF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2" w:type="dxa"/>
            <w:gridSpan w:val="4"/>
            <w:shd w:val="clear" w:color="auto" w:fill="D9D9D9" w:themeFill="background1" w:themeFillShade="D9"/>
            <w:noWrap/>
            <w:hideMark/>
          </w:tcPr>
          <w:p w14:paraId="6C866FB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4"/>
            <w:shd w:val="clear" w:color="auto" w:fill="D9D9D9" w:themeFill="background1" w:themeFillShade="D9"/>
            <w:noWrap/>
            <w:hideMark/>
          </w:tcPr>
          <w:p w14:paraId="7C780A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27" w:type="dxa"/>
            <w:gridSpan w:val="3"/>
            <w:tcBorders>
              <w:right w:val="single" w:sz="12" w:space="0" w:color="auto"/>
            </w:tcBorders>
            <w:shd w:val="clear" w:color="auto" w:fill="D9D9D9" w:themeFill="background1" w:themeFillShade="D9"/>
            <w:noWrap/>
            <w:hideMark/>
          </w:tcPr>
          <w:p w14:paraId="2432274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3"/>
            <w:tcBorders>
              <w:left w:val="single" w:sz="12" w:space="0" w:color="auto"/>
            </w:tcBorders>
            <w:shd w:val="clear" w:color="auto" w:fill="D9D9D9" w:themeFill="background1" w:themeFillShade="D9"/>
            <w:noWrap/>
            <w:hideMark/>
          </w:tcPr>
          <w:p w14:paraId="331A20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2"/>
            <w:tcBorders>
              <w:right w:val="single" w:sz="12" w:space="0" w:color="auto"/>
            </w:tcBorders>
            <w:shd w:val="clear" w:color="auto" w:fill="D9D9D9" w:themeFill="background1" w:themeFillShade="D9"/>
            <w:noWrap/>
            <w:hideMark/>
          </w:tcPr>
          <w:p w14:paraId="0C69D1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42" w:type="dxa"/>
            <w:gridSpan w:val="2"/>
            <w:tcBorders>
              <w:left w:val="single" w:sz="12" w:space="0" w:color="auto"/>
            </w:tcBorders>
            <w:shd w:val="clear" w:color="auto" w:fill="D9D9D9" w:themeFill="background1" w:themeFillShade="D9"/>
            <w:noWrap/>
            <w:hideMark/>
          </w:tcPr>
          <w:p w14:paraId="528706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44" w:type="dxa"/>
            <w:tcBorders>
              <w:right w:val="single" w:sz="12" w:space="0" w:color="auto"/>
            </w:tcBorders>
            <w:shd w:val="clear" w:color="auto" w:fill="D9D9D9" w:themeFill="background1" w:themeFillShade="D9"/>
            <w:noWrap/>
            <w:hideMark/>
          </w:tcPr>
          <w:p w14:paraId="21189C0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r>
      <w:tr w:rsidR="00A14B06" w:rsidRPr="00F06755" w14:paraId="730DD191" w14:textId="77777777" w:rsidTr="008D6CCA">
        <w:trPr>
          <w:trHeight w:val="20"/>
        </w:trPr>
        <w:tc>
          <w:tcPr>
            <w:tcW w:w="419" w:type="dxa"/>
            <w:noWrap/>
            <w:vAlign w:val="center"/>
            <w:hideMark/>
          </w:tcPr>
          <w:p w14:paraId="64CB40E9" w14:textId="77777777" w:rsidR="00A14B06" w:rsidRPr="00F06755" w:rsidRDefault="00A14B06" w:rsidP="009F44FC">
            <w:pPr>
              <w:keepNext/>
              <w:spacing w:line="240" w:lineRule="auto"/>
              <w:contextualSpacing/>
              <w:rPr>
                <w:sz w:val="18"/>
                <w:szCs w:val="18"/>
              </w:rPr>
            </w:pPr>
            <w:r w:rsidRPr="00F06755">
              <w:rPr>
                <w:sz w:val="18"/>
                <w:szCs w:val="18"/>
              </w:rPr>
              <w:t>38</w:t>
            </w:r>
          </w:p>
        </w:tc>
        <w:tc>
          <w:tcPr>
            <w:tcW w:w="5556" w:type="dxa"/>
            <w:vAlign w:val="center"/>
            <w:hideMark/>
          </w:tcPr>
          <w:p w14:paraId="648617D0" w14:textId="77777777" w:rsidR="00A14B06" w:rsidRPr="00F06755" w:rsidRDefault="00A14B06" w:rsidP="009F44FC">
            <w:pPr>
              <w:keepNext/>
              <w:spacing w:line="240" w:lineRule="auto"/>
              <w:contextualSpacing/>
              <w:rPr>
                <w:sz w:val="18"/>
                <w:szCs w:val="18"/>
              </w:rPr>
            </w:pPr>
            <w:r w:rsidRPr="00F06755">
              <w:rPr>
                <w:sz w:val="18"/>
                <w:szCs w:val="18"/>
              </w:rPr>
              <w:t>Konsum ist cool</w:t>
            </w:r>
          </w:p>
        </w:tc>
        <w:tc>
          <w:tcPr>
            <w:tcW w:w="1304" w:type="dxa"/>
            <w:gridSpan w:val="2"/>
            <w:hideMark/>
          </w:tcPr>
          <w:p w14:paraId="074C795B"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1BD856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3" w:type="dxa"/>
            <w:gridSpan w:val="2"/>
            <w:tcBorders>
              <w:left w:val="single" w:sz="12" w:space="0" w:color="auto"/>
            </w:tcBorders>
            <w:noWrap/>
            <w:hideMark/>
          </w:tcPr>
          <w:p w14:paraId="556906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1" w:type="dxa"/>
            <w:gridSpan w:val="3"/>
            <w:tcBorders>
              <w:right w:val="single" w:sz="12" w:space="0" w:color="auto"/>
            </w:tcBorders>
            <w:noWrap/>
            <w:hideMark/>
          </w:tcPr>
          <w:p w14:paraId="3924E9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26" w:type="dxa"/>
            <w:gridSpan w:val="3"/>
            <w:tcBorders>
              <w:left w:val="single" w:sz="12" w:space="0" w:color="auto"/>
            </w:tcBorders>
            <w:noWrap/>
            <w:hideMark/>
          </w:tcPr>
          <w:p w14:paraId="581099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32" w:type="dxa"/>
            <w:gridSpan w:val="4"/>
            <w:noWrap/>
            <w:hideMark/>
          </w:tcPr>
          <w:p w14:paraId="0FE3E0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6" w:type="dxa"/>
            <w:gridSpan w:val="4"/>
            <w:noWrap/>
            <w:hideMark/>
          </w:tcPr>
          <w:p w14:paraId="341D15B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7" w:type="dxa"/>
            <w:gridSpan w:val="3"/>
            <w:tcBorders>
              <w:right w:val="single" w:sz="12" w:space="0" w:color="auto"/>
            </w:tcBorders>
            <w:noWrap/>
            <w:hideMark/>
          </w:tcPr>
          <w:p w14:paraId="5AD7CE3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7" w:type="dxa"/>
            <w:gridSpan w:val="3"/>
            <w:tcBorders>
              <w:left w:val="single" w:sz="12" w:space="0" w:color="auto"/>
            </w:tcBorders>
            <w:noWrap/>
            <w:hideMark/>
          </w:tcPr>
          <w:p w14:paraId="241037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2"/>
            <w:tcBorders>
              <w:right w:val="single" w:sz="12" w:space="0" w:color="auto"/>
            </w:tcBorders>
            <w:noWrap/>
            <w:hideMark/>
          </w:tcPr>
          <w:p w14:paraId="1D3C894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42" w:type="dxa"/>
            <w:gridSpan w:val="2"/>
            <w:tcBorders>
              <w:left w:val="single" w:sz="12" w:space="0" w:color="auto"/>
            </w:tcBorders>
            <w:noWrap/>
            <w:hideMark/>
          </w:tcPr>
          <w:p w14:paraId="366B612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44" w:type="dxa"/>
            <w:tcBorders>
              <w:right w:val="single" w:sz="12" w:space="0" w:color="auto"/>
            </w:tcBorders>
            <w:noWrap/>
            <w:hideMark/>
          </w:tcPr>
          <w:p w14:paraId="5079FDE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r>
      <w:tr w:rsidR="00A14B06" w:rsidRPr="00F06755" w14:paraId="5A93EBBD" w14:textId="77777777" w:rsidTr="008D6CCA">
        <w:trPr>
          <w:trHeight w:val="20"/>
        </w:trPr>
        <w:tc>
          <w:tcPr>
            <w:tcW w:w="419" w:type="dxa"/>
            <w:shd w:val="clear" w:color="auto" w:fill="D9D9D9" w:themeFill="background1" w:themeFillShade="D9"/>
            <w:noWrap/>
            <w:vAlign w:val="center"/>
            <w:hideMark/>
          </w:tcPr>
          <w:p w14:paraId="742D9B4A" w14:textId="77777777" w:rsidR="00A14B06" w:rsidRPr="00F06755" w:rsidRDefault="00A14B06" w:rsidP="009F44FC">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14AB4A37" w14:textId="77777777" w:rsidR="00A14B06" w:rsidRPr="00F06755" w:rsidRDefault="00A14B06" w:rsidP="009F44FC">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0A4ADBDA"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74E0F2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3" w:type="dxa"/>
            <w:gridSpan w:val="2"/>
            <w:tcBorders>
              <w:left w:val="single" w:sz="12" w:space="0" w:color="auto"/>
            </w:tcBorders>
            <w:shd w:val="clear" w:color="auto" w:fill="D9D9D9" w:themeFill="background1" w:themeFillShade="D9"/>
            <w:noWrap/>
            <w:hideMark/>
          </w:tcPr>
          <w:p w14:paraId="74CB48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1" w:type="dxa"/>
            <w:gridSpan w:val="3"/>
            <w:tcBorders>
              <w:right w:val="single" w:sz="12" w:space="0" w:color="auto"/>
            </w:tcBorders>
            <w:shd w:val="clear" w:color="auto" w:fill="D9D9D9" w:themeFill="background1" w:themeFillShade="D9"/>
            <w:noWrap/>
            <w:hideMark/>
          </w:tcPr>
          <w:p w14:paraId="35A8DB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3"/>
            <w:tcBorders>
              <w:left w:val="single" w:sz="12" w:space="0" w:color="auto"/>
            </w:tcBorders>
            <w:shd w:val="clear" w:color="auto" w:fill="D9D9D9" w:themeFill="background1" w:themeFillShade="D9"/>
            <w:noWrap/>
            <w:hideMark/>
          </w:tcPr>
          <w:p w14:paraId="2A001D7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2" w:type="dxa"/>
            <w:gridSpan w:val="4"/>
            <w:shd w:val="clear" w:color="auto" w:fill="D9D9D9" w:themeFill="background1" w:themeFillShade="D9"/>
            <w:noWrap/>
            <w:hideMark/>
          </w:tcPr>
          <w:p w14:paraId="6178339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4"/>
            <w:shd w:val="clear" w:color="auto" w:fill="D9D9D9" w:themeFill="background1" w:themeFillShade="D9"/>
            <w:noWrap/>
            <w:hideMark/>
          </w:tcPr>
          <w:p w14:paraId="5B608A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7" w:type="dxa"/>
            <w:gridSpan w:val="3"/>
            <w:tcBorders>
              <w:right w:val="single" w:sz="12" w:space="0" w:color="auto"/>
            </w:tcBorders>
            <w:shd w:val="clear" w:color="auto" w:fill="D9D9D9" w:themeFill="background1" w:themeFillShade="D9"/>
            <w:noWrap/>
            <w:hideMark/>
          </w:tcPr>
          <w:p w14:paraId="219D6F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7" w:type="dxa"/>
            <w:gridSpan w:val="3"/>
            <w:tcBorders>
              <w:left w:val="single" w:sz="12" w:space="0" w:color="auto"/>
            </w:tcBorders>
            <w:shd w:val="clear" w:color="auto" w:fill="D9D9D9" w:themeFill="background1" w:themeFillShade="D9"/>
            <w:noWrap/>
            <w:hideMark/>
          </w:tcPr>
          <w:p w14:paraId="2FDD1C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2"/>
            <w:tcBorders>
              <w:right w:val="single" w:sz="12" w:space="0" w:color="auto"/>
            </w:tcBorders>
            <w:shd w:val="clear" w:color="auto" w:fill="D9D9D9" w:themeFill="background1" w:themeFillShade="D9"/>
            <w:noWrap/>
            <w:hideMark/>
          </w:tcPr>
          <w:p w14:paraId="50A0851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2" w:type="dxa"/>
            <w:gridSpan w:val="2"/>
            <w:tcBorders>
              <w:left w:val="single" w:sz="12" w:space="0" w:color="auto"/>
            </w:tcBorders>
            <w:shd w:val="clear" w:color="auto" w:fill="D9D9D9" w:themeFill="background1" w:themeFillShade="D9"/>
            <w:noWrap/>
            <w:hideMark/>
          </w:tcPr>
          <w:p w14:paraId="391F729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44" w:type="dxa"/>
            <w:tcBorders>
              <w:right w:val="single" w:sz="12" w:space="0" w:color="auto"/>
            </w:tcBorders>
            <w:shd w:val="clear" w:color="auto" w:fill="D9D9D9" w:themeFill="background1" w:themeFillShade="D9"/>
            <w:noWrap/>
            <w:hideMark/>
          </w:tcPr>
          <w:p w14:paraId="067BE8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r>
      <w:tr w:rsidR="00A14B06" w:rsidRPr="00F06755" w14:paraId="1E0F9E09" w14:textId="77777777" w:rsidTr="008D6CCA">
        <w:trPr>
          <w:trHeight w:val="20"/>
        </w:trPr>
        <w:tc>
          <w:tcPr>
            <w:tcW w:w="419" w:type="dxa"/>
            <w:noWrap/>
            <w:vAlign w:val="center"/>
            <w:hideMark/>
          </w:tcPr>
          <w:p w14:paraId="77C79F0D" w14:textId="77777777" w:rsidR="00A14B06" w:rsidRPr="00F06755" w:rsidRDefault="00A14B06" w:rsidP="009F44FC">
            <w:pPr>
              <w:keepNext/>
              <w:spacing w:line="240" w:lineRule="auto"/>
              <w:contextualSpacing/>
              <w:rPr>
                <w:sz w:val="18"/>
                <w:szCs w:val="18"/>
              </w:rPr>
            </w:pPr>
            <w:r w:rsidRPr="00F06755">
              <w:rPr>
                <w:sz w:val="18"/>
                <w:szCs w:val="18"/>
              </w:rPr>
              <w:t>40</w:t>
            </w:r>
          </w:p>
        </w:tc>
        <w:tc>
          <w:tcPr>
            <w:tcW w:w="5556" w:type="dxa"/>
            <w:vAlign w:val="center"/>
            <w:hideMark/>
          </w:tcPr>
          <w:p w14:paraId="402DBD6B" w14:textId="77777777" w:rsidR="00A14B06" w:rsidRPr="00F06755" w:rsidRDefault="00A14B06" w:rsidP="009F44FC">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35C889EA"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695F99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3" w:type="dxa"/>
            <w:gridSpan w:val="2"/>
            <w:tcBorders>
              <w:left w:val="single" w:sz="12" w:space="0" w:color="auto"/>
            </w:tcBorders>
            <w:noWrap/>
            <w:hideMark/>
          </w:tcPr>
          <w:p w14:paraId="139FAF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1" w:type="dxa"/>
            <w:gridSpan w:val="3"/>
            <w:tcBorders>
              <w:right w:val="single" w:sz="12" w:space="0" w:color="auto"/>
            </w:tcBorders>
            <w:noWrap/>
            <w:hideMark/>
          </w:tcPr>
          <w:p w14:paraId="7018A1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6" w:type="dxa"/>
            <w:gridSpan w:val="3"/>
            <w:tcBorders>
              <w:left w:val="single" w:sz="12" w:space="0" w:color="auto"/>
            </w:tcBorders>
            <w:noWrap/>
            <w:hideMark/>
          </w:tcPr>
          <w:p w14:paraId="7BF067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2" w:type="dxa"/>
            <w:gridSpan w:val="4"/>
            <w:noWrap/>
            <w:hideMark/>
          </w:tcPr>
          <w:p w14:paraId="50BCAE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6" w:type="dxa"/>
            <w:gridSpan w:val="4"/>
            <w:noWrap/>
            <w:hideMark/>
          </w:tcPr>
          <w:p w14:paraId="718B694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3"/>
            <w:tcBorders>
              <w:right w:val="single" w:sz="12" w:space="0" w:color="auto"/>
            </w:tcBorders>
            <w:noWrap/>
            <w:hideMark/>
          </w:tcPr>
          <w:p w14:paraId="0C51E0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3"/>
            <w:tcBorders>
              <w:left w:val="single" w:sz="12" w:space="0" w:color="auto"/>
            </w:tcBorders>
            <w:noWrap/>
            <w:hideMark/>
          </w:tcPr>
          <w:p w14:paraId="3C2F60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2"/>
            <w:tcBorders>
              <w:right w:val="single" w:sz="12" w:space="0" w:color="auto"/>
            </w:tcBorders>
            <w:noWrap/>
            <w:hideMark/>
          </w:tcPr>
          <w:p w14:paraId="00A858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42" w:type="dxa"/>
            <w:gridSpan w:val="2"/>
            <w:tcBorders>
              <w:left w:val="single" w:sz="12" w:space="0" w:color="auto"/>
            </w:tcBorders>
            <w:noWrap/>
            <w:hideMark/>
          </w:tcPr>
          <w:p w14:paraId="5555F0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44" w:type="dxa"/>
            <w:tcBorders>
              <w:right w:val="single" w:sz="12" w:space="0" w:color="auto"/>
            </w:tcBorders>
            <w:noWrap/>
            <w:hideMark/>
          </w:tcPr>
          <w:p w14:paraId="5CF42A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r>
      <w:tr w:rsidR="00A14B06" w:rsidRPr="00F06755" w14:paraId="3AD069A3" w14:textId="77777777" w:rsidTr="008D6CCA">
        <w:trPr>
          <w:trHeight w:val="20"/>
        </w:trPr>
        <w:tc>
          <w:tcPr>
            <w:tcW w:w="419" w:type="dxa"/>
            <w:shd w:val="clear" w:color="auto" w:fill="D9D9D9" w:themeFill="background1" w:themeFillShade="D9"/>
            <w:noWrap/>
            <w:vAlign w:val="center"/>
            <w:hideMark/>
          </w:tcPr>
          <w:p w14:paraId="582E8CD2" w14:textId="77777777" w:rsidR="00A14B06" w:rsidRPr="00F06755" w:rsidRDefault="00A14B06" w:rsidP="009F44FC">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0CDD2E0E" w14:textId="77777777" w:rsidR="00A14B06" w:rsidRPr="00F06755" w:rsidRDefault="00A14B06" w:rsidP="009F44FC">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1C3C99CB"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5BE4B7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3" w:type="dxa"/>
            <w:gridSpan w:val="2"/>
            <w:tcBorders>
              <w:left w:val="single" w:sz="12" w:space="0" w:color="auto"/>
              <w:bottom w:val="single" w:sz="4" w:space="0" w:color="auto"/>
            </w:tcBorders>
            <w:shd w:val="clear" w:color="auto" w:fill="D9D9D9" w:themeFill="background1" w:themeFillShade="D9"/>
            <w:noWrap/>
            <w:hideMark/>
          </w:tcPr>
          <w:p w14:paraId="706F9A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1" w:type="dxa"/>
            <w:gridSpan w:val="3"/>
            <w:tcBorders>
              <w:bottom w:val="single" w:sz="4" w:space="0" w:color="auto"/>
              <w:right w:val="single" w:sz="12" w:space="0" w:color="auto"/>
            </w:tcBorders>
            <w:shd w:val="clear" w:color="auto" w:fill="D9D9D9" w:themeFill="background1" w:themeFillShade="D9"/>
            <w:noWrap/>
            <w:hideMark/>
          </w:tcPr>
          <w:p w14:paraId="0475674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6" w:type="dxa"/>
            <w:gridSpan w:val="3"/>
            <w:tcBorders>
              <w:left w:val="single" w:sz="12" w:space="0" w:color="auto"/>
              <w:bottom w:val="single" w:sz="4" w:space="0" w:color="auto"/>
            </w:tcBorders>
            <w:shd w:val="clear" w:color="auto" w:fill="D9D9D9" w:themeFill="background1" w:themeFillShade="D9"/>
            <w:noWrap/>
            <w:hideMark/>
          </w:tcPr>
          <w:p w14:paraId="2707A2C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2" w:type="dxa"/>
            <w:gridSpan w:val="4"/>
            <w:tcBorders>
              <w:bottom w:val="single" w:sz="4" w:space="0" w:color="auto"/>
            </w:tcBorders>
            <w:shd w:val="clear" w:color="auto" w:fill="D9D9D9" w:themeFill="background1" w:themeFillShade="D9"/>
            <w:noWrap/>
            <w:hideMark/>
          </w:tcPr>
          <w:p w14:paraId="6AFD59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6" w:type="dxa"/>
            <w:gridSpan w:val="4"/>
            <w:tcBorders>
              <w:bottom w:val="single" w:sz="4" w:space="0" w:color="auto"/>
            </w:tcBorders>
            <w:shd w:val="clear" w:color="auto" w:fill="D9D9D9" w:themeFill="background1" w:themeFillShade="D9"/>
            <w:noWrap/>
            <w:hideMark/>
          </w:tcPr>
          <w:p w14:paraId="144E4B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7" w:type="dxa"/>
            <w:gridSpan w:val="3"/>
            <w:tcBorders>
              <w:bottom w:val="single" w:sz="4" w:space="0" w:color="auto"/>
              <w:right w:val="single" w:sz="12" w:space="0" w:color="auto"/>
            </w:tcBorders>
            <w:shd w:val="clear" w:color="auto" w:fill="D9D9D9" w:themeFill="background1" w:themeFillShade="D9"/>
            <w:noWrap/>
            <w:hideMark/>
          </w:tcPr>
          <w:p w14:paraId="1AC559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7" w:type="dxa"/>
            <w:gridSpan w:val="3"/>
            <w:tcBorders>
              <w:left w:val="single" w:sz="12" w:space="0" w:color="auto"/>
              <w:bottom w:val="single" w:sz="4" w:space="0" w:color="auto"/>
            </w:tcBorders>
            <w:shd w:val="clear" w:color="auto" w:fill="D9D9D9" w:themeFill="background1" w:themeFillShade="D9"/>
            <w:noWrap/>
            <w:hideMark/>
          </w:tcPr>
          <w:p w14:paraId="201534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37" w:type="dxa"/>
            <w:gridSpan w:val="2"/>
            <w:tcBorders>
              <w:bottom w:val="single" w:sz="4" w:space="0" w:color="auto"/>
              <w:right w:val="single" w:sz="12" w:space="0" w:color="auto"/>
            </w:tcBorders>
            <w:shd w:val="clear" w:color="auto" w:fill="D9D9D9" w:themeFill="background1" w:themeFillShade="D9"/>
            <w:noWrap/>
            <w:hideMark/>
          </w:tcPr>
          <w:p w14:paraId="689C201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42" w:type="dxa"/>
            <w:gridSpan w:val="2"/>
            <w:tcBorders>
              <w:left w:val="single" w:sz="12" w:space="0" w:color="auto"/>
              <w:bottom w:val="single" w:sz="4" w:space="0" w:color="auto"/>
            </w:tcBorders>
            <w:shd w:val="clear" w:color="auto" w:fill="D9D9D9" w:themeFill="background1" w:themeFillShade="D9"/>
            <w:noWrap/>
            <w:hideMark/>
          </w:tcPr>
          <w:p w14:paraId="488720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44" w:type="dxa"/>
            <w:tcBorders>
              <w:bottom w:val="single" w:sz="4" w:space="0" w:color="auto"/>
              <w:right w:val="single" w:sz="12" w:space="0" w:color="auto"/>
            </w:tcBorders>
            <w:shd w:val="clear" w:color="auto" w:fill="D9D9D9" w:themeFill="background1" w:themeFillShade="D9"/>
            <w:noWrap/>
            <w:hideMark/>
          </w:tcPr>
          <w:p w14:paraId="02EF8BB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r>
      <w:tr w:rsidR="00A14B06" w:rsidRPr="00F06755" w14:paraId="7379C3C0" w14:textId="77777777" w:rsidTr="008D6CCA">
        <w:trPr>
          <w:trHeight w:val="20"/>
        </w:trPr>
        <w:tc>
          <w:tcPr>
            <w:tcW w:w="419" w:type="dxa"/>
            <w:noWrap/>
            <w:vAlign w:val="center"/>
            <w:hideMark/>
          </w:tcPr>
          <w:p w14:paraId="687170D9" w14:textId="77777777" w:rsidR="00A14B06" w:rsidRPr="00F06755" w:rsidRDefault="00A14B06" w:rsidP="009F44FC">
            <w:pPr>
              <w:spacing w:line="240" w:lineRule="auto"/>
              <w:contextualSpacing/>
              <w:rPr>
                <w:sz w:val="18"/>
                <w:szCs w:val="18"/>
              </w:rPr>
            </w:pPr>
            <w:r w:rsidRPr="00F06755">
              <w:rPr>
                <w:sz w:val="18"/>
                <w:szCs w:val="18"/>
              </w:rPr>
              <w:t>42</w:t>
            </w:r>
          </w:p>
        </w:tc>
        <w:tc>
          <w:tcPr>
            <w:tcW w:w="5556" w:type="dxa"/>
            <w:vAlign w:val="center"/>
            <w:hideMark/>
          </w:tcPr>
          <w:p w14:paraId="6303357B" w14:textId="77777777" w:rsidR="00A14B06" w:rsidRPr="00F06755" w:rsidRDefault="00A14B06" w:rsidP="009F44FC">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0D27AB2B" w14:textId="77777777" w:rsidR="00A14B06" w:rsidRPr="00F06755" w:rsidRDefault="00A14B06" w:rsidP="009F44FC">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45DE514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53</w:t>
            </w:r>
          </w:p>
        </w:tc>
        <w:tc>
          <w:tcPr>
            <w:tcW w:w="733" w:type="dxa"/>
            <w:gridSpan w:val="2"/>
            <w:tcBorders>
              <w:left w:val="single" w:sz="12" w:space="0" w:color="auto"/>
              <w:bottom w:val="single" w:sz="12" w:space="0" w:color="auto"/>
            </w:tcBorders>
            <w:noWrap/>
            <w:hideMark/>
          </w:tcPr>
          <w:p w14:paraId="7CE12DFD"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55</w:t>
            </w:r>
          </w:p>
        </w:tc>
        <w:tc>
          <w:tcPr>
            <w:tcW w:w="721" w:type="dxa"/>
            <w:gridSpan w:val="3"/>
            <w:tcBorders>
              <w:bottom w:val="single" w:sz="12" w:space="0" w:color="auto"/>
              <w:right w:val="single" w:sz="12" w:space="0" w:color="auto"/>
            </w:tcBorders>
            <w:noWrap/>
            <w:hideMark/>
          </w:tcPr>
          <w:p w14:paraId="65AE4642"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52</w:t>
            </w:r>
          </w:p>
        </w:tc>
        <w:tc>
          <w:tcPr>
            <w:tcW w:w="726" w:type="dxa"/>
            <w:gridSpan w:val="3"/>
            <w:tcBorders>
              <w:left w:val="single" w:sz="12" w:space="0" w:color="auto"/>
              <w:bottom w:val="single" w:sz="12" w:space="0" w:color="auto"/>
            </w:tcBorders>
            <w:noWrap/>
            <w:hideMark/>
          </w:tcPr>
          <w:p w14:paraId="69CA3BD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66</w:t>
            </w:r>
          </w:p>
        </w:tc>
        <w:tc>
          <w:tcPr>
            <w:tcW w:w="732" w:type="dxa"/>
            <w:gridSpan w:val="4"/>
            <w:tcBorders>
              <w:bottom w:val="single" w:sz="12" w:space="0" w:color="auto"/>
            </w:tcBorders>
            <w:noWrap/>
            <w:hideMark/>
          </w:tcPr>
          <w:p w14:paraId="0E66E6ED"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62</w:t>
            </w:r>
          </w:p>
        </w:tc>
        <w:tc>
          <w:tcPr>
            <w:tcW w:w="726" w:type="dxa"/>
            <w:gridSpan w:val="4"/>
            <w:tcBorders>
              <w:bottom w:val="single" w:sz="12" w:space="0" w:color="auto"/>
            </w:tcBorders>
            <w:noWrap/>
            <w:hideMark/>
          </w:tcPr>
          <w:p w14:paraId="1CB5C593"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53</w:t>
            </w:r>
          </w:p>
        </w:tc>
        <w:tc>
          <w:tcPr>
            <w:tcW w:w="727" w:type="dxa"/>
            <w:gridSpan w:val="3"/>
            <w:tcBorders>
              <w:bottom w:val="single" w:sz="12" w:space="0" w:color="auto"/>
              <w:right w:val="single" w:sz="12" w:space="0" w:color="auto"/>
            </w:tcBorders>
            <w:noWrap/>
            <w:hideMark/>
          </w:tcPr>
          <w:p w14:paraId="04696A14"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50</w:t>
            </w:r>
          </w:p>
        </w:tc>
        <w:tc>
          <w:tcPr>
            <w:tcW w:w="737" w:type="dxa"/>
            <w:gridSpan w:val="3"/>
            <w:tcBorders>
              <w:left w:val="single" w:sz="12" w:space="0" w:color="auto"/>
              <w:bottom w:val="single" w:sz="12" w:space="0" w:color="auto"/>
            </w:tcBorders>
            <w:noWrap/>
            <w:hideMark/>
          </w:tcPr>
          <w:p w14:paraId="5B17344A"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52</w:t>
            </w:r>
          </w:p>
        </w:tc>
        <w:tc>
          <w:tcPr>
            <w:tcW w:w="737" w:type="dxa"/>
            <w:gridSpan w:val="2"/>
            <w:tcBorders>
              <w:bottom w:val="single" w:sz="12" w:space="0" w:color="auto"/>
              <w:right w:val="single" w:sz="12" w:space="0" w:color="auto"/>
            </w:tcBorders>
            <w:noWrap/>
            <w:hideMark/>
          </w:tcPr>
          <w:p w14:paraId="243DEF7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53</w:t>
            </w:r>
          </w:p>
        </w:tc>
        <w:tc>
          <w:tcPr>
            <w:tcW w:w="742" w:type="dxa"/>
            <w:gridSpan w:val="2"/>
            <w:tcBorders>
              <w:left w:val="single" w:sz="12" w:space="0" w:color="auto"/>
              <w:bottom w:val="single" w:sz="12" w:space="0" w:color="auto"/>
            </w:tcBorders>
            <w:noWrap/>
            <w:hideMark/>
          </w:tcPr>
          <w:p w14:paraId="7718C0B5"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55</w:t>
            </w:r>
          </w:p>
        </w:tc>
        <w:tc>
          <w:tcPr>
            <w:tcW w:w="744" w:type="dxa"/>
            <w:tcBorders>
              <w:bottom w:val="single" w:sz="12" w:space="0" w:color="auto"/>
              <w:right w:val="single" w:sz="12" w:space="0" w:color="auto"/>
            </w:tcBorders>
            <w:noWrap/>
            <w:hideMark/>
          </w:tcPr>
          <w:p w14:paraId="0BA5D21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52</w:t>
            </w:r>
          </w:p>
        </w:tc>
      </w:tr>
      <w:tr w:rsidR="00A14B06" w:rsidRPr="00A3656D" w14:paraId="35FD5E75" w14:textId="77777777" w:rsidTr="0018733E">
        <w:trPr>
          <w:trHeight w:val="20"/>
        </w:trPr>
        <w:tc>
          <w:tcPr>
            <w:tcW w:w="419" w:type="dxa"/>
            <w:tcBorders>
              <w:bottom w:val="nil"/>
            </w:tcBorders>
            <w:noWrap/>
            <w:hideMark/>
          </w:tcPr>
          <w:p w14:paraId="21577F35" w14:textId="77777777" w:rsidR="00A14B06" w:rsidRPr="00A3656D" w:rsidRDefault="00A14B06" w:rsidP="007B552B">
            <w:pPr>
              <w:keepNext/>
              <w:spacing w:line="240" w:lineRule="auto"/>
              <w:contextualSpacing/>
              <w:rPr>
                <w:sz w:val="16"/>
                <w:szCs w:val="16"/>
              </w:rPr>
            </w:pPr>
          </w:p>
        </w:tc>
        <w:tc>
          <w:tcPr>
            <w:tcW w:w="5556" w:type="dxa"/>
            <w:vMerge w:val="restart"/>
            <w:noWrap/>
            <w:hideMark/>
          </w:tcPr>
          <w:p w14:paraId="34B7E1CE" w14:textId="77777777" w:rsidR="00A14B06" w:rsidRDefault="00A14B06" w:rsidP="007B552B">
            <w:pPr>
              <w:pStyle w:val="Beschriftung"/>
              <w:rPr>
                <w:sz w:val="16"/>
                <w:szCs w:val="16"/>
              </w:rPr>
            </w:pPr>
            <w:bookmarkStart w:id="114" w:name="_Toc217304412"/>
            <w:r w:rsidRPr="00B67BE3">
              <w:t xml:space="preserve">Tabelle </w:t>
            </w:r>
            <w:fldSimple w:instr=" STYLEREF 1 \s ">
              <w:r>
                <w:rPr>
                  <w:noProof/>
                </w:rPr>
                <w:t>6</w:t>
              </w:r>
            </w:fldSimple>
            <w:r w:rsidRPr="00B67BE3">
              <w:t>.</w:t>
            </w:r>
            <w:fldSimple w:instr=" SEQ Tabelle \* ARABIC \s 1 ">
              <w:r>
                <w:rPr>
                  <w:noProof/>
                </w:rPr>
                <w:t>4</w:t>
              </w:r>
            </w:fldSimple>
            <w:r w:rsidRPr="00B67BE3">
              <w:tab/>
            </w:r>
            <w:r>
              <w:t>Zielgruppe 18-70-Jährige: Präventionsbedeutung der Mythen, soziodemografisch</w:t>
            </w:r>
            <w:bookmarkEnd w:id="114"/>
          </w:p>
          <w:p w14:paraId="0D5E759A" w14:textId="77777777" w:rsidR="00A14B06" w:rsidRPr="00A3656D" w:rsidRDefault="00A14B06" w:rsidP="007B552B">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7BD25FA5" w14:textId="77777777" w:rsidR="00A14B06" w:rsidRPr="00A3656D" w:rsidRDefault="00A14B06" w:rsidP="007B552B">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50AC40D1" w14:textId="77777777" w:rsidR="00A14B06" w:rsidRPr="00A3656D" w:rsidRDefault="00A14B06" w:rsidP="007B552B">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7B3F5FC6" w14:textId="77777777" w:rsidR="00A14B06" w:rsidRPr="00A3656D" w:rsidRDefault="00A14B06" w:rsidP="007B552B">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494A2491" w14:textId="77777777" w:rsidR="00A14B06" w:rsidRPr="00A3656D" w:rsidRDefault="00A14B06" w:rsidP="007B552B">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3C69AF69" w14:textId="77777777" w:rsidR="00A14B06" w:rsidRPr="00A3656D" w:rsidRDefault="00A14B06" w:rsidP="007B552B">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3D7B15BA" w14:textId="77777777" w:rsidR="00A14B06" w:rsidRPr="00A3656D" w:rsidRDefault="00A14B06" w:rsidP="007B552B">
            <w:pPr>
              <w:keepNext/>
              <w:spacing w:line="240" w:lineRule="auto"/>
              <w:contextualSpacing/>
              <w:rPr>
                <w:sz w:val="16"/>
                <w:szCs w:val="16"/>
              </w:rPr>
            </w:pPr>
            <w:r>
              <w:rPr>
                <w:sz w:val="16"/>
                <w:szCs w:val="16"/>
              </w:rPr>
              <w:t>Ort, Einwohner</w:t>
            </w:r>
          </w:p>
        </w:tc>
      </w:tr>
      <w:tr w:rsidR="00A14B06" w:rsidRPr="00A3656D" w14:paraId="744E7F63" w14:textId="77777777" w:rsidTr="0018733E">
        <w:trPr>
          <w:trHeight w:val="20"/>
        </w:trPr>
        <w:tc>
          <w:tcPr>
            <w:tcW w:w="419" w:type="dxa"/>
            <w:tcBorders>
              <w:top w:val="nil"/>
            </w:tcBorders>
            <w:noWrap/>
            <w:vAlign w:val="bottom"/>
            <w:hideMark/>
          </w:tcPr>
          <w:p w14:paraId="541D78D5"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09B1646A"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7565F299"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6318CB58"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493DE13C"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65F694B5"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3FB3E2C2"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730F01BE"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21C2CAFD"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48F21437"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09FE66B0"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7FB62635"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09E4A8E8"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24308441"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65C66ED6" w14:textId="77777777" w:rsidTr="008D6CCA">
        <w:trPr>
          <w:trHeight w:val="20"/>
        </w:trPr>
        <w:tc>
          <w:tcPr>
            <w:tcW w:w="419" w:type="dxa"/>
            <w:shd w:val="clear" w:color="auto" w:fill="D9D9D9" w:themeFill="background1" w:themeFillShade="D9"/>
            <w:noWrap/>
            <w:vAlign w:val="center"/>
            <w:hideMark/>
          </w:tcPr>
          <w:p w14:paraId="0279E7A3" w14:textId="77777777" w:rsidR="00A14B06" w:rsidRPr="00F06755" w:rsidRDefault="00A14B06" w:rsidP="009F44FC">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19B816A2" w14:textId="77777777" w:rsidR="00A14B06" w:rsidRPr="00F06755" w:rsidRDefault="00A14B06" w:rsidP="009F44FC">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46490418"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7A2EE2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3" w:type="dxa"/>
            <w:gridSpan w:val="2"/>
            <w:tcBorders>
              <w:left w:val="single" w:sz="12" w:space="0" w:color="auto"/>
            </w:tcBorders>
            <w:shd w:val="clear" w:color="auto" w:fill="D9D9D9" w:themeFill="background1" w:themeFillShade="D9"/>
            <w:noWrap/>
            <w:hideMark/>
          </w:tcPr>
          <w:p w14:paraId="73C2F3F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21" w:type="dxa"/>
            <w:gridSpan w:val="3"/>
            <w:tcBorders>
              <w:right w:val="single" w:sz="12" w:space="0" w:color="auto"/>
            </w:tcBorders>
            <w:shd w:val="clear" w:color="auto" w:fill="D9D9D9" w:themeFill="background1" w:themeFillShade="D9"/>
            <w:noWrap/>
            <w:hideMark/>
          </w:tcPr>
          <w:p w14:paraId="1915E1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6" w:type="dxa"/>
            <w:gridSpan w:val="3"/>
            <w:tcBorders>
              <w:left w:val="single" w:sz="12" w:space="0" w:color="auto"/>
            </w:tcBorders>
            <w:shd w:val="clear" w:color="auto" w:fill="D9D9D9" w:themeFill="background1" w:themeFillShade="D9"/>
            <w:noWrap/>
            <w:hideMark/>
          </w:tcPr>
          <w:p w14:paraId="777BFA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2" w:type="dxa"/>
            <w:gridSpan w:val="4"/>
            <w:shd w:val="clear" w:color="auto" w:fill="D9D9D9" w:themeFill="background1" w:themeFillShade="D9"/>
            <w:noWrap/>
            <w:hideMark/>
          </w:tcPr>
          <w:p w14:paraId="6A4223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6" w:type="dxa"/>
            <w:gridSpan w:val="4"/>
            <w:shd w:val="clear" w:color="auto" w:fill="D9D9D9" w:themeFill="background1" w:themeFillShade="D9"/>
            <w:noWrap/>
            <w:hideMark/>
          </w:tcPr>
          <w:p w14:paraId="064A57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7" w:type="dxa"/>
            <w:gridSpan w:val="3"/>
            <w:tcBorders>
              <w:right w:val="single" w:sz="12" w:space="0" w:color="auto"/>
            </w:tcBorders>
            <w:shd w:val="clear" w:color="auto" w:fill="D9D9D9" w:themeFill="background1" w:themeFillShade="D9"/>
            <w:noWrap/>
            <w:hideMark/>
          </w:tcPr>
          <w:p w14:paraId="6CFB1C3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3"/>
            <w:tcBorders>
              <w:left w:val="single" w:sz="12" w:space="0" w:color="auto"/>
            </w:tcBorders>
            <w:shd w:val="clear" w:color="auto" w:fill="D9D9D9" w:themeFill="background1" w:themeFillShade="D9"/>
            <w:noWrap/>
            <w:hideMark/>
          </w:tcPr>
          <w:p w14:paraId="787639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7" w:type="dxa"/>
            <w:gridSpan w:val="2"/>
            <w:tcBorders>
              <w:right w:val="single" w:sz="12" w:space="0" w:color="auto"/>
            </w:tcBorders>
            <w:shd w:val="clear" w:color="auto" w:fill="D9D9D9" w:themeFill="background1" w:themeFillShade="D9"/>
            <w:noWrap/>
            <w:hideMark/>
          </w:tcPr>
          <w:p w14:paraId="6A7C73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42" w:type="dxa"/>
            <w:gridSpan w:val="2"/>
            <w:tcBorders>
              <w:left w:val="single" w:sz="12" w:space="0" w:color="auto"/>
            </w:tcBorders>
            <w:shd w:val="clear" w:color="auto" w:fill="D9D9D9" w:themeFill="background1" w:themeFillShade="D9"/>
            <w:noWrap/>
            <w:hideMark/>
          </w:tcPr>
          <w:p w14:paraId="4363FA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44" w:type="dxa"/>
            <w:tcBorders>
              <w:right w:val="single" w:sz="12" w:space="0" w:color="auto"/>
            </w:tcBorders>
            <w:shd w:val="clear" w:color="auto" w:fill="D9D9D9" w:themeFill="background1" w:themeFillShade="D9"/>
            <w:noWrap/>
            <w:hideMark/>
          </w:tcPr>
          <w:p w14:paraId="6D836B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r>
      <w:tr w:rsidR="00A14B06" w:rsidRPr="00F06755" w14:paraId="4A1ED18D" w14:textId="77777777" w:rsidTr="008D6CCA">
        <w:trPr>
          <w:trHeight w:val="20"/>
        </w:trPr>
        <w:tc>
          <w:tcPr>
            <w:tcW w:w="419" w:type="dxa"/>
            <w:noWrap/>
            <w:vAlign w:val="center"/>
            <w:hideMark/>
          </w:tcPr>
          <w:p w14:paraId="0897015B" w14:textId="77777777" w:rsidR="00A14B06" w:rsidRPr="00F06755" w:rsidRDefault="00A14B06" w:rsidP="009F44FC">
            <w:pPr>
              <w:keepNext/>
              <w:spacing w:line="240" w:lineRule="auto"/>
              <w:contextualSpacing/>
              <w:rPr>
                <w:sz w:val="18"/>
                <w:szCs w:val="18"/>
              </w:rPr>
            </w:pPr>
            <w:r w:rsidRPr="00F06755">
              <w:rPr>
                <w:sz w:val="18"/>
                <w:szCs w:val="18"/>
              </w:rPr>
              <w:t>2</w:t>
            </w:r>
          </w:p>
        </w:tc>
        <w:tc>
          <w:tcPr>
            <w:tcW w:w="5556" w:type="dxa"/>
            <w:vAlign w:val="center"/>
            <w:hideMark/>
          </w:tcPr>
          <w:p w14:paraId="241BABF8" w14:textId="77777777" w:rsidR="00A14B06" w:rsidRPr="00F06755" w:rsidRDefault="00A14B06" w:rsidP="009F44FC">
            <w:pPr>
              <w:keepNext/>
              <w:spacing w:line="240" w:lineRule="auto"/>
              <w:contextualSpacing/>
              <w:rPr>
                <w:sz w:val="18"/>
                <w:szCs w:val="18"/>
              </w:rPr>
            </w:pPr>
            <w:r w:rsidRPr="00F06755">
              <w:rPr>
                <w:sz w:val="18"/>
                <w:szCs w:val="18"/>
              </w:rPr>
              <w:t>Konsum ist harmlos</w:t>
            </w:r>
          </w:p>
        </w:tc>
        <w:tc>
          <w:tcPr>
            <w:tcW w:w="1304" w:type="dxa"/>
            <w:gridSpan w:val="2"/>
            <w:hideMark/>
          </w:tcPr>
          <w:p w14:paraId="54A10D81"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418FE1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3" w:type="dxa"/>
            <w:gridSpan w:val="2"/>
            <w:tcBorders>
              <w:left w:val="single" w:sz="12" w:space="0" w:color="auto"/>
            </w:tcBorders>
            <w:noWrap/>
            <w:hideMark/>
          </w:tcPr>
          <w:p w14:paraId="47CA20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1" w:type="dxa"/>
            <w:gridSpan w:val="3"/>
            <w:tcBorders>
              <w:right w:val="single" w:sz="12" w:space="0" w:color="auto"/>
            </w:tcBorders>
            <w:noWrap/>
            <w:hideMark/>
          </w:tcPr>
          <w:p w14:paraId="305908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6" w:type="dxa"/>
            <w:gridSpan w:val="3"/>
            <w:tcBorders>
              <w:left w:val="single" w:sz="12" w:space="0" w:color="auto"/>
            </w:tcBorders>
            <w:noWrap/>
            <w:hideMark/>
          </w:tcPr>
          <w:p w14:paraId="629F61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2" w:type="dxa"/>
            <w:gridSpan w:val="4"/>
            <w:noWrap/>
            <w:hideMark/>
          </w:tcPr>
          <w:p w14:paraId="176411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6" w:type="dxa"/>
            <w:gridSpan w:val="4"/>
            <w:noWrap/>
            <w:hideMark/>
          </w:tcPr>
          <w:p w14:paraId="74EDF56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7" w:type="dxa"/>
            <w:gridSpan w:val="3"/>
            <w:tcBorders>
              <w:right w:val="single" w:sz="12" w:space="0" w:color="auto"/>
            </w:tcBorders>
            <w:noWrap/>
            <w:hideMark/>
          </w:tcPr>
          <w:p w14:paraId="67EC9C0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3"/>
            <w:tcBorders>
              <w:left w:val="single" w:sz="12" w:space="0" w:color="auto"/>
            </w:tcBorders>
            <w:noWrap/>
            <w:hideMark/>
          </w:tcPr>
          <w:p w14:paraId="7B29AAB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7" w:type="dxa"/>
            <w:gridSpan w:val="2"/>
            <w:tcBorders>
              <w:right w:val="single" w:sz="12" w:space="0" w:color="auto"/>
            </w:tcBorders>
            <w:noWrap/>
            <w:hideMark/>
          </w:tcPr>
          <w:p w14:paraId="08869B2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2" w:type="dxa"/>
            <w:gridSpan w:val="2"/>
            <w:tcBorders>
              <w:left w:val="single" w:sz="12" w:space="0" w:color="auto"/>
            </w:tcBorders>
            <w:noWrap/>
            <w:hideMark/>
          </w:tcPr>
          <w:p w14:paraId="2EFAE0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44" w:type="dxa"/>
            <w:tcBorders>
              <w:right w:val="single" w:sz="12" w:space="0" w:color="auto"/>
            </w:tcBorders>
            <w:noWrap/>
            <w:hideMark/>
          </w:tcPr>
          <w:p w14:paraId="6971B44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r>
      <w:tr w:rsidR="00A14B06" w:rsidRPr="00F06755" w14:paraId="7B260AE2" w14:textId="77777777" w:rsidTr="008D6CCA">
        <w:trPr>
          <w:trHeight w:val="20"/>
        </w:trPr>
        <w:tc>
          <w:tcPr>
            <w:tcW w:w="419" w:type="dxa"/>
            <w:shd w:val="clear" w:color="auto" w:fill="D9D9D9" w:themeFill="background1" w:themeFillShade="D9"/>
            <w:noWrap/>
            <w:vAlign w:val="center"/>
            <w:hideMark/>
          </w:tcPr>
          <w:p w14:paraId="1B59F76D" w14:textId="77777777" w:rsidR="00A14B06" w:rsidRPr="00F06755" w:rsidRDefault="00A14B06" w:rsidP="009F44FC">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6575C4F8" w14:textId="77777777" w:rsidR="00A14B06" w:rsidRPr="00F06755" w:rsidRDefault="00A14B06" w:rsidP="009F44FC">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72125D05"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hideMark/>
          </w:tcPr>
          <w:p w14:paraId="45877D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3" w:type="dxa"/>
            <w:gridSpan w:val="2"/>
            <w:tcBorders>
              <w:left w:val="single" w:sz="12" w:space="0" w:color="auto"/>
            </w:tcBorders>
            <w:shd w:val="clear" w:color="auto" w:fill="D9D9D9" w:themeFill="background1" w:themeFillShade="D9"/>
            <w:noWrap/>
            <w:hideMark/>
          </w:tcPr>
          <w:p w14:paraId="79E5AA7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1" w:type="dxa"/>
            <w:gridSpan w:val="3"/>
            <w:tcBorders>
              <w:right w:val="single" w:sz="12" w:space="0" w:color="auto"/>
            </w:tcBorders>
            <w:shd w:val="clear" w:color="auto" w:fill="D9D9D9" w:themeFill="background1" w:themeFillShade="D9"/>
            <w:noWrap/>
            <w:hideMark/>
          </w:tcPr>
          <w:p w14:paraId="7AC9FF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3"/>
            <w:tcBorders>
              <w:left w:val="single" w:sz="12" w:space="0" w:color="auto"/>
            </w:tcBorders>
            <w:shd w:val="clear" w:color="auto" w:fill="D9D9D9" w:themeFill="background1" w:themeFillShade="D9"/>
            <w:noWrap/>
            <w:hideMark/>
          </w:tcPr>
          <w:p w14:paraId="325BFB5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2" w:type="dxa"/>
            <w:gridSpan w:val="4"/>
            <w:shd w:val="clear" w:color="auto" w:fill="D9D9D9" w:themeFill="background1" w:themeFillShade="D9"/>
            <w:noWrap/>
            <w:hideMark/>
          </w:tcPr>
          <w:p w14:paraId="0DC6F0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4"/>
            <w:shd w:val="clear" w:color="auto" w:fill="D9D9D9" w:themeFill="background1" w:themeFillShade="D9"/>
            <w:noWrap/>
            <w:hideMark/>
          </w:tcPr>
          <w:p w14:paraId="23FAF2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7" w:type="dxa"/>
            <w:gridSpan w:val="3"/>
            <w:tcBorders>
              <w:right w:val="single" w:sz="12" w:space="0" w:color="auto"/>
            </w:tcBorders>
            <w:shd w:val="clear" w:color="auto" w:fill="D9D9D9" w:themeFill="background1" w:themeFillShade="D9"/>
            <w:noWrap/>
            <w:hideMark/>
          </w:tcPr>
          <w:p w14:paraId="6D2D8E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3"/>
            <w:tcBorders>
              <w:left w:val="single" w:sz="12" w:space="0" w:color="auto"/>
            </w:tcBorders>
            <w:shd w:val="clear" w:color="auto" w:fill="D9D9D9" w:themeFill="background1" w:themeFillShade="D9"/>
            <w:noWrap/>
            <w:hideMark/>
          </w:tcPr>
          <w:p w14:paraId="07CA00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2"/>
            <w:tcBorders>
              <w:right w:val="single" w:sz="12" w:space="0" w:color="auto"/>
            </w:tcBorders>
            <w:shd w:val="clear" w:color="auto" w:fill="D9D9D9" w:themeFill="background1" w:themeFillShade="D9"/>
            <w:noWrap/>
            <w:hideMark/>
          </w:tcPr>
          <w:p w14:paraId="6B6F6FF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42" w:type="dxa"/>
            <w:gridSpan w:val="2"/>
            <w:tcBorders>
              <w:left w:val="single" w:sz="12" w:space="0" w:color="auto"/>
            </w:tcBorders>
            <w:shd w:val="clear" w:color="auto" w:fill="D9D9D9" w:themeFill="background1" w:themeFillShade="D9"/>
            <w:noWrap/>
            <w:hideMark/>
          </w:tcPr>
          <w:p w14:paraId="2D285B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44" w:type="dxa"/>
            <w:tcBorders>
              <w:right w:val="single" w:sz="12" w:space="0" w:color="auto"/>
            </w:tcBorders>
            <w:shd w:val="clear" w:color="auto" w:fill="D9D9D9" w:themeFill="background1" w:themeFillShade="D9"/>
            <w:noWrap/>
            <w:hideMark/>
          </w:tcPr>
          <w:p w14:paraId="004F3E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r>
      <w:tr w:rsidR="00A14B06" w:rsidRPr="00F06755" w14:paraId="69F0DF76" w14:textId="77777777" w:rsidTr="008D6CCA">
        <w:trPr>
          <w:trHeight w:val="20"/>
        </w:trPr>
        <w:tc>
          <w:tcPr>
            <w:tcW w:w="419" w:type="dxa"/>
            <w:noWrap/>
            <w:vAlign w:val="center"/>
            <w:hideMark/>
          </w:tcPr>
          <w:p w14:paraId="7D7C6B79" w14:textId="77777777" w:rsidR="00A14B06" w:rsidRPr="00F06755" w:rsidRDefault="00A14B06" w:rsidP="009F44FC">
            <w:pPr>
              <w:keepNext/>
              <w:spacing w:line="240" w:lineRule="auto"/>
              <w:contextualSpacing/>
              <w:rPr>
                <w:sz w:val="18"/>
                <w:szCs w:val="18"/>
              </w:rPr>
            </w:pPr>
            <w:r w:rsidRPr="00F06755">
              <w:rPr>
                <w:sz w:val="18"/>
                <w:szCs w:val="18"/>
              </w:rPr>
              <w:t>4</w:t>
            </w:r>
          </w:p>
        </w:tc>
        <w:tc>
          <w:tcPr>
            <w:tcW w:w="5556" w:type="dxa"/>
            <w:vAlign w:val="center"/>
            <w:hideMark/>
          </w:tcPr>
          <w:p w14:paraId="2933F46C" w14:textId="77777777" w:rsidR="00A14B06" w:rsidRPr="00F06755" w:rsidRDefault="00A14B06" w:rsidP="009F44FC">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4934A9A0"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045C49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3" w:type="dxa"/>
            <w:gridSpan w:val="2"/>
            <w:tcBorders>
              <w:left w:val="single" w:sz="12" w:space="0" w:color="auto"/>
            </w:tcBorders>
            <w:noWrap/>
            <w:hideMark/>
          </w:tcPr>
          <w:p w14:paraId="637D70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1" w:type="dxa"/>
            <w:gridSpan w:val="3"/>
            <w:tcBorders>
              <w:right w:val="single" w:sz="12" w:space="0" w:color="auto"/>
            </w:tcBorders>
            <w:noWrap/>
            <w:hideMark/>
          </w:tcPr>
          <w:p w14:paraId="5E5E0B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6" w:type="dxa"/>
            <w:gridSpan w:val="3"/>
            <w:tcBorders>
              <w:left w:val="single" w:sz="12" w:space="0" w:color="auto"/>
            </w:tcBorders>
            <w:noWrap/>
            <w:hideMark/>
          </w:tcPr>
          <w:p w14:paraId="58F18D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2" w:type="dxa"/>
            <w:gridSpan w:val="4"/>
            <w:noWrap/>
            <w:hideMark/>
          </w:tcPr>
          <w:p w14:paraId="45C41D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4"/>
            <w:noWrap/>
            <w:hideMark/>
          </w:tcPr>
          <w:p w14:paraId="0FBBD80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7" w:type="dxa"/>
            <w:gridSpan w:val="3"/>
            <w:tcBorders>
              <w:right w:val="single" w:sz="12" w:space="0" w:color="auto"/>
            </w:tcBorders>
            <w:noWrap/>
            <w:hideMark/>
          </w:tcPr>
          <w:p w14:paraId="345A2A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3"/>
            <w:tcBorders>
              <w:left w:val="single" w:sz="12" w:space="0" w:color="auto"/>
            </w:tcBorders>
            <w:noWrap/>
            <w:hideMark/>
          </w:tcPr>
          <w:p w14:paraId="021D5A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2"/>
            <w:tcBorders>
              <w:right w:val="single" w:sz="12" w:space="0" w:color="auto"/>
            </w:tcBorders>
            <w:noWrap/>
            <w:hideMark/>
          </w:tcPr>
          <w:p w14:paraId="3B2C61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2" w:type="dxa"/>
            <w:gridSpan w:val="2"/>
            <w:tcBorders>
              <w:left w:val="single" w:sz="12" w:space="0" w:color="auto"/>
            </w:tcBorders>
            <w:noWrap/>
            <w:hideMark/>
          </w:tcPr>
          <w:p w14:paraId="309552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4" w:type="dxa"/>
            <w:tcBorders>
              <w:right w:val="single" w:sz="12" w:space="0" w:color="auto"/>
            </w:tcBorders>
            <w:noWrap/>
            <w:hideMark/>
          </w:tcPr>
          <w:p w14:paraId="6B850A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r>
      <w:tr w:rsidR="00A14B06" w:rsidRPr="00F06755" w14:paraId="32C45EAD" w14:textId="77777777" w:rsidTr="008D6CCA">
        <w:trPr>
          <w:trHeight w:val="20"/>
        </w:trPr>
        <w:tc>
          <w:tcPr>
            <w:tcW w:w="419" w:type="dxa"/>
            <w:shd w:val="clear" w:color="auto" w:fill="D9D9D9" w:themeFill="background1" w:themeFillShade="D9"/>
            <w:noWrap/>
            <w:vAlign w:val="center"/>
            <w:hideMark/>
          </w:tcPr>
          <w:p w14:paraId="58B9A196" w14:textId="77777777" w:rsidR="00A14B06" w:rsidRPr="00F06755" w:rsidRDefault="00A14B06" w:rsidP="009F44FC">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6478CAA9" w14:textId="77777777" w:rsidR="00A14B06" w:rsidRPr="00F06755" w:rsidRDefault="00A14B06" w:rsidP="009F44FC">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0903A710"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6C2CD9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3" w:type="dxa"/>
            <w:gridSpan w:val="2"/>
            <w:tcBorders>
              <w:left w:val="single" w:sz="12" w:space="0" w:color="auto"/>
            </w:tcBorders>
            <w:shd w:val="clear" w:color="auto" w:fill="D9D9D9" w:themeFill="background1" w:themeFillShade="D9"/>
            <w:noWrap/>
            <w:hideMark/>
          </w:tcPr>
          <w:p w14:paraId="0F9AD83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1" w:type="dxa"/>
            <w:gridSpan w:val="3"/>
            <w:tcBorders>
              <w:right w:val="single" w:sz="12" w:space="0" w:color="auto"/>
            </w:tcBorders>
            <w:shd w:val="clear" w:color="auto" w:fill="D9D9D9" w:themeFill="background1" w:themeFillShade="D9"/>
            <w:noWrap/>
            <w:hideMark/>
          </w:tcPr>
          <w:p w14:paraId="4265885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3"/>
            <w:tcBorders>
              <w:left w:val="single" w:sz="12" w:space="0" w:color="auto"/>
            </w:tcBorders>
            <w:shd w:val="clear" w:color="auto" w:fill="D9D9D9" w:themeFill="background1" w:themeFillShade="D9"/>
            <w:noWrap/>
            <w:hideMark/>
          </w:tcPr>
          <w:p w14:paraId="4C2BC9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2" w:type="dxa"/>
            <w:gridSpan w:val="4"/>
            <w:shd w:val="clear" w:color="auto" w:fill="D9D9D9" w:themeFill="background1" w:themeFillShade="D9"/>
            <w:noWrap/>
            <w:hideMark/>
          </w:tcPr>
          <w:p w14:paraId="46ED25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shd w:val="clear" w:color="auto" w:fill="D9D9D9" w:themeFill="background1" w:themeFillShade="D9"/>
            <w:noWrap/>
            <w:hideMark/>
          </w:tcPr>
          <w:p w14:paraId="12CBC6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7" w:type="dxa"/>
            <w:gridSpan w:val="3"/>
            <w:tcBorders>
              <w:right w:val="single" w:sz="12" w:space="0" w:color="auto"/>
            </w:tcBorders>
            <w:shd w:val="clear" w:color="auto" w:fill="D9D9D9" w:themeFill="background1" w:themeFillShade="D9"/>
            <w:noWrap/>
            <w:hideMark/>
          </w:tcPr>
          <w:p w14:paraId="2E88163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3"/>
            <w:tcBorders>
              <w:left w:val="single" w:sz="12" w:space="0" w:color="auto"/>
            </w:tcBorders>
            <w:shd w:val="clear" w:color="auto" w:fill="D9D9D9" w:themeFill="background1" w:themeFillShade="D9"/>
            <w:noWrap/>
            <w:hideMark/>
          </w:tcPr>
          <w:p w14:paraId="35CA2FC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2"/>
            <w:tcBorders>
              <w:right w:val="single" w:sz="12" w:space="0" w:color="auto"/>
            </w:tcBorders>
            <w:shd w:val="clear" w:color="auto" w:fill="D9D9D9" w:themeFill="background1" w:themeFillShade="D9"/>
            <w:noWrap/>
            <w:hideMark/>
          </w:tcPr>
          <w:p w14:paraId="2897A4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2" w:type="dxa"/>
            <w:gridSpan w:val="2"/>
            <w:tcBorders>
              <w:left w:val="single" w:sz="12" w:space="0" w:color="auto"/>
            </w:tcBorders>
            <w:shd w:val="clear" w:color="auto" w:fill="D9D9D9" w:themeFill="background1" w:themeFillShade="D9"/>
            <w:noWrap/>
            <w:hideMark/>
          </w:tcPr>
          <w:p w14:paraId="5C873B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4" w:type="dxa"/>
            <w:tcBorders>
              <w:right w:val="single" w:sz="12" w:space="0" w:color="auto"/>
            </w:tcBorders>
            <w:shd w:val="clear" w:color="auto" w:fill="D9D9D9" w:themeFill="background1" w:themeFillShade="D9"/>
            <w:noWrap/>
            <w:hideMark/>
          </w:tcPr>
          <w:p w14:paraId="4AFBA3B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r>
      <w:tr w:rsidR="00A14B06" w:rsidRPr="00F06755" w14:paraId="2A99AFC1" w14:textId="77777777" w:rsidTr="008D6CCA">
        <w:trPr>
          <w:trHeight w:val="20"/>
        </w:trPr>
        <w:tc>
          <w:tcPr>
            <w:tcW w:w="419" w:type="dxa"/>
            <w:noWrap/>
            <w:vAlign w:val="center"/>
            <w:hideMark/>
          </w:tcPr>
          <w:p w14:paraId="3270D95B" w14:textId="77777777" w:rsidR="00A14B06" w:rsidRPr="00F06755" w:rsidRDefault="00A14B06" w:rsidP="009F44FC">
            <w:pPr>
              <w:keepNext/>
              <w:spacing w:line="240" w:lineRule="auto"/>
              <w:contextualSpacing/>
              <w:rPr>
                <w:sz w:val="18"/>
                <w:szCs w:val="18"/>
              </w:rPr>
            </w:pPr>
            <w:r w:rsidRPr="00F06755">
              <w:rPr>
                <w:sz w:val="18"/>
                <w:szCs w:val="18"/>
              </w:rPr>
              <w:t>6</w:t>
            </w:r>
          </w:p>
        </w:tc>
        <w:tc>
          <w:tcPr>
            <w:tcW w:w="5556" w:type="dxa"/>
            <w:vAlign w:val="center"/>
            <w:hideMark/>
          </w:tcPr>
          <w:p w14:paraId="2E4F4EFA" w14:textId="77777777" w:rsidR="00A14B06" w:rsidRPr="00F06755" w:rsidRDefault="00A14B06" w:rsidP="009F44FC">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33959B45"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0D7286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3" w:type="dxa"/>
            <w:gridSpan w:val="2"/>
            <w:tcBorders>
              <w:left w:val="single" w:sz="12" w:space="0" w:color="auto"/>
            </w:tcBorders>
            <w:noWrap/>
            <w:hideMark/>
          </w:tcPr>
          <w:p w14:paraId="7DA74D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1" w:type="dxa"/>
            <w:gridSpan w:val="3"/>
            <w:tcBorders>
              <w:right w:val="single" w:sz="12" w:space="0" w:color="auto"/>
            </w:tcBorders>
            <w:noWrap/>
            <w:hideMark/>
          </w:tcPr>
          <w:p w14:paraId="1648E6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3"/>
            <w:tcBorders>
              <w:left w:val="single" w:sz="12" w:space="0" w:color="auto"/>
            </w:tcBorders>
            <w:noWrap/>
            <w:hideMark/>
          </w:tcPr>
          <w:p w14:paraId="05AF7D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2" w:type="dxa"/>
            <w:gridSpan w:val="4"/>
            <w:noWrap/>
            <w:hideMark/>
          </w:tcPr>
          <w:p w14:paraId="3871A1A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4"/>
            <w:noWrap/>
            <w:hideMark/>
          </w:tcPr>
          <w:p w14:paraId="7A5487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7" w:type="dxa"/>
            <w:gridSpan w:val="3"/>
            <w:tcBorders>
              <w:right w:val="single" w:sz="12" w:space="0" w:color="auto"/>
            </w:tcBorders>
            <w:noWrap/>
            <w:hideMark/>
          </w:tcPr>
          <w:p w14:paraId="17D653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3"/>
            <w:tcBorders>
              <w:left w:val="single" w:sz="12" w:space="0" w:color="auto"/>
            </w:tcBorders>
            <w:noWrap/>
            <w:hideMark/>
          </w:tcPr>
          <w:p w14:paraId="145FBB7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7" w:type="dxa"/>
            <w:gridSpan w:val="2"/>
            <w:tcBorders>
              <w:right w:val="single" w:sz="12" w:space="0" w:color="auto"/>
            </w:tcBorders>
            <w:noWrap/>
            <w:hideMark/>
          </w:tcPr>
          <w:p w14:paraId="37A6A4E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2" w:type="dxa"/>
            <w:gridSpan w:val="2"/>
            <w:tcBorders>
              <w:left w:val="single" w:sz="12" w:space="0" w:color="auto"/>
            </w:tcBorders>
            <w:noWrap/>
            <w:hideMark/>
          </w:tcPr>
          <w:p w14:paraId="0F12383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4" w:type="dxa"/>
            <w:tcBorders>
              <w:right w:val="single" w:sz="12" w:space="0" w:color="auto"/>
            </w:tcBorders>
            <w:noWrap/>
            <w:hideMark/>
          </w:tcPr>
          <w:p w14:paraId="49039C8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r>
      <w:tr w:rsidR="00A14B06" w:rsidRPr="00F06755" w14:paraId="4D91EBEF" w14:textId="77777777" w:rsidTr="008D6CCA">
        <w:trPr>
          <w:trHeight w:val="20"/>
        </w:trPr>
        <w:tc>
          <w:tcPr>
            <w:tcW w:w="419" w:type="dxa"/>
            <w:shd w:val="clear" w:color="auto" w:fill="D9D9D9" w:themeFill="background1" w:themeFillShade="D9"/>
            <w:noWrap/>
            <w:vAlign w:val="center"/>
            <w:hideMark/>
          </w:tcPr>
          <w:p w14:paraId="64F8537B" w14:textId="77777777" w:rsidR="00A14B06" w:rsidRPr="00F06755" w:rsidRDefault="00A14B06" w:rsidP="009F44FC">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25A783C1" w14:textId="77777777" w:rsidR="00A14B06" w:rsidRPr="00F06755" w:rsidRDefault="00A14B06" w:rsidP="009F44FC">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2676566F"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24DEB9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3" w:type="dxa"/>
            <w:gridSpan w:val="2"/>
            <w:tcBorders>
              <w:left w:val="single" w:sz="12" w:space="0" w:color="auto"/>
            </w:tcBorders>
            <w:shd w:val="clear" w:color="auto" w:fill="D9D9D9" w:themeFill="background1" w:themeFillShade="D9"/>
            <w:noWrap/>
            <w:hideMark/>
          </w:tcPr>
          <w:p w14:paraId="0F81AFF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1" w:type="dxa"/>
            <w:gridSpan w:val="3"/>
            <w:tcBorders>
              <w:right w:val="single" w:sz="12" w:space="0" w:color="auto"/>
            </w:tcBorders>
            <w:shd w:val="clear" w:color="auto" w:fill="D9D9D9" w:themeFill="background1" w:themeFillShade="D9"/>
            <w:noWrap/>
            <w:hideMark/>
          </w:tcPr>
          <w:p w14:paraId="7D486A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6" w:type="dxa"/>
            <w:gridSpan w:val="3"/>
            <w:tcBorders>
              <w:left w:val="single" w:sz="12" w:space="0" w:color="auto"/>
            </w:tcBorders>
            <w:shd w:val="clear" w:color="auto" w:fill="D9D9D9" w:themeFill="background1" w:themeFillShade="D9"/>
            <w:noWrap/>
            <w:hideMark/>
          </w:tcPr>
          <w:p w14:paraId="5E332C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2" w:type="dxa"/>
            <w:gridSpan w:val="4"/>
            <w:shd w:val="clear" w:color="auto" w:fill="D9D9D9" w:themeFill="background1" w:themeFillShade="D9"/>
            <w:noWrap/>
            <w:hideMark/>
          </w:tcPr>
          <w:p w14:paraId="6C4A760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4"/>
            <w:shd w:val="clear" w:color="auto" w:fill="D9D9D9" w:themeFill="background1" w:themeFillShade="D9"/>
            <w:noWrap/>
            <w:hideMark/>
          </w:tcPr>
          <w:p w14:paraId="7F9F0E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7" w:type="dxa"/>
            <w:gridSpan w:val="3"/>
            <w:tcBorders>
              <w:right w:val="single" w:sz="12" w:space="0" w:color="auto"/>
            </w:tcBorders>
            <w:shd w:val="clear" w:color="auto" w:fill="D9D9D9" w:themeFill="background1" w:themeFillShade="D9"/>
            <w:noWrap/>
            <w:hideMark/>
          </w:tcPr>
          <w:p w14:paraId="140155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3"/>
            <w:tcBorders>
              <w:left w:val="single" w:sz="12" w:space="0" w:color="auto"/>
            </w:tcBorders>
            <w:shd w:val="clear" w:color="auto" w:fill="D9D9D9" w:themeFill="background1" w:themeFillShade="D9"/>
            <w:noWrap/>
            <w:hideMark/>
          </w:tcPr>
          <w:p w14:paraId="1230C1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2"/>
            <w:tcBorders>
              <w:right w:val="single" w:sz="12" w:space="0" w:color="auto"/>
            </w:tcBorders>
            <w:shd w:val="clear" w:color="auto" w:fill="D9D9D9" w:themeFill="background1" w:themeFillShade="D9"/>
            <w:noWrap/>
            <w:hideMark/>
          </w:tcPr>
          <w:p w14:paraId="7373CE1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42" w:type="dxa"/>
            <w:gridSpan w:val="2"/>
            <w:tcBorders>
              <w:left w:val="single" w:sz="12" w:space="0" w:color="auto"/>
            </w:tcBorders>
            <w:shd w:val="clear" w:color="auto" w:fill="D9D9D9" w:themeFill="background1" w:themeFillShade="D9"/>
            <w:noWrap/>
            <w:hideMark/>
          </w:tcPr>
          <w:p w14:paraId="3CB6D1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44" w:type="dxa"/>
            <w:tcBorders>
              <w:right w:val="single" w:sz="12" w:space="0" w:color="auto"/>
            </w:tcBorders>
            <w:shd w:val="clear" w:color="auto" w:fill="D9D9D9" w:themeFill="background1" w:themeFillShade="D9"/>
            <w:noWrap/>
            <w:hideMark/>
          </w:tcPr>
          <w:p w14:paraId="4C96BB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r>
      <w:tr w:rsidR="00A14B06" w:rsidRPr="00F06755" w14:paraId="58D01C73" w14:textId="77777777" w:rsidTr="008D6CCA">
        <w:trPr>
          <w:trHeight w:val="20"/>
        </w:trPr>
        <w:tc>
          <w:tcPr>
            <w:tcW w:w="419" w:type="dxa"/>
            <w:noWrap/>
            <w:vAlign w:val="center"/>
            <w:hideMark/>
          </w:tcPr>
          <w:p w14:paraId="72151B58" w14:textId="77777777" w:rsidR="00A14B06" w:rsidRPr="00F06755" w:rsidRDefault="00A14B06" w:rsidP="009F44FC">
            <w:pPr>
              <w:keepNext/>
              <w:spacing w:line="240" w:lineRule="auto"/>
              <w:contextualSpacing/>
              <w:rPr>
                <w:sz w:val="18"/>
                <w:szCs w:val="18"/>
              </w:rPr>
            </w:pPr>
            <w:r w:rsidRPr="00F06755">
              <w:rPr>
                <w:sz w:val="18"/>
                <w:szCs w:val="18"/>
              </w:rPr>
              <w:t>8</w:t>
            </w:r>
          </w:p>
        </w:tc>
        <w:tc>
          <w:tcPr>
            <w:tcW w:w="5556" w:type="dxa"/>
            <w:vAlign w:val="center"/>
            <w:hideMark/>
          </w:tcPr>
          <w:p w14:paraId="2EC6F1E9" w14:textId="77777777" w:rsidR="00A14B06" w:rsidRPr="00F06755" w:rsidRDefault="00A14B06" w:rsidP="009F44FC">
            <w:pPr>
              <w:keepNext/>
              <w:spacing w:line="240" w:lineRule="auto"/>
              <w:contextualSpacing/>
              <w:rPr>
                <w:sz w:val="18"/>
                <w:szCs w:val="18"/>
              </w:rPr>
            </w:pPr>
            <w:r w:rsidRPr="00F06755">
              <w:rPr>
                <w:sz w:val="18"/>
                <w:szCs w:val="18"/>
              </w:rPr>
              <w:t>Konsum schädigt den Fötus</w:t>
            </w:r>
          </w:p>
        </w:tc>
        <w:tc>
          <w:tcPr>
            <w:tcW w:w="1304" w:type="dxa"/>
            <w:gridSpan w:val="2"/>
            <w:hideMark/>
          </w:tcPr>
          <w:p w14:paraId="213B43B3"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79A0EB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3" w:type="dxa"/>
            <w:gridSpan w:val="2"/>
            <w:tcBorders>
              <w:left w:val="single" w:sz="12" w:space="0" w:color="auto"/>
            </w:tcBorders>
            <w:noWrap/>
            <w:hideMark/>
          </w:tcPr>
          <w:p w14:paraId="2D77F7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1" w:type="dxa"/>
            <w:gridSpan w:val="3"/>
            <w:tcBorders>
              <w:right w:val="single" w:sz="12" w:space="0" w:color="auto"/>
            </w:tcBorders>
            <w:noWrap/>
            <w:hideMark/>
          </w:tcPr>
          <w:p w14:paraId="6E590D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26" w:type="dxa"/>
            <w:gridSpan w:val="3"/>
            <w:tcBorders>
              <w:left w:val="single" w:sz="12" w:space="0" w:color="auto"/>
            </w:tcBorders>
            <w:noWrap/>
            <w:hideMark/>
          </w:tcPr>
          <w:p w14:paraId="6972CC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32" w:type="dxa"/>
            <w:gridSpan w:val="4"/>
            <w:noWrap/>
            <w:hideMark/>
          </w:tcPr>
          <w:p w14:paraId="742BC7E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6" w:type="dxa"/>
            <w:gridSpan w:val="4"/>
            <w:noWrap/>
            <w:hideMark/>
          </w:tcPr>
          <w:p w14:paraId="4EA0F1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7" w:type="dxa"/>
            <w:gridSpan w:val="3"/>
            <w:tcBorders>
              <w:right w:val="single" w:sz="12" w:space="0" w:color="auto"/>
            </w:tcBorders>
            <w:noWrap/>
            <w:hideMark/>
          </w:tcPr>
          <w:p w14:paraId="0F4FAE4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3"/>
            <w:tcBorders>
              <w:left w:val="single" w:sz="12" w:space="0" w:color="auto"/>
            </w:tcBorders>
            <w:noWrap/>
            <w:hideMark/>
          </w:tcPr>
          <w:p w14:paraId="7EDC7B4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2"/>
            <w:tcBorders>
              <w:right w:val="single" w:sz="12" w:space="0" w:color="auto"/>
            </w:tcBorders>
            <w:noWrap/>
            <w:hideMark/>
          </w:tcPr>
          <w:p w14:paraId="6B715A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42" w:type="dxa"/>
            <w:gridSpan w:val="2"/>
            <w:tcBorders>
              <w:left w:val="single" w:sz="12" w:space="0" w:color="auto"/>
            </w:tcBorders>
            <w:noWrap/>
            <w:hideMark/>
          </w:tcPr>
          <w:p w14:paraId="76B0BE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44" w:type="dxa"/>
            <w:tcBorders>
              <w:right w:val="single" w:sz="12" w:space="0" w:color="auto"/>
            </w:tcBorders>
            <w:noWrap/>
            <w:hideMark/>
          </w:tcPr>
          <w:p w14:paraId="759B106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r>
      <w:tr w:rsidR="00A14B06" w:rsidRPr="00F06755" w14:paraId="0122B4DE" w14:textId="77777777" w:rsidTr="008D6CCA">
        <w:trPr>
          <w:trHeight w:val="20"/>
        </w:trPr>
        <w:tc>
          <w:tcPr>
            <w:tcW w:w="419" w:type="dxa"/>
            <w:shd w:val="clear" w:color="auto" w:fill="D9D9D9" w:themeFill="background1" w:themeFillShade="D9"/>
            <w:noWrap/>
            <w:vAlign w:val="center"/>
            <w:hideMark/>
          </w:tcPr>
          <w:p w14:paraId="42E03F12" w14:textId="77777777" w:rsidR="00A14B06" w:rsidRPr="00F06755" w:rsidRDefault="00A14B06" w:rsidP="009F44FC">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2FE06078" w14:textId="77777777" w:rsidR="00A14B06" w:rsidRPr="00F06755" w:rsidRDefault="00A14B06" w:rsidP="009F44FC">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4DE1A7A5"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64E94C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3" w:type="dxa"/>
            <w:gridSpan w:val="2"/>
            <w:tcBorders>
              <w:left w:val="single" w:sz="12" w:space="0" w:color="auto"/>
            </w:tcBorders>
            <w:shd w:val="clear" w:color="auto" w:fill="D9D9D9" w:themeFill="background1" w:themeFillShade="D9"/>
            <w:noWrap/>
            <w:hideMark/>
          </w:tcPr>
          <w:p w14:paraId="6533D8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1" w:type="dxa"/>
            <w:gridSpan w:val="3"/>
            <w:tcBorders>
              <w:right w:val="single" w:sz="12" w:space="0" w:color="auto"/>
            </w:tcBorders>
            <w:shd w:val="clear" w:color="auto" w:fill="D9D9D9" w:themeFill="background1" w:themeFillShade="D9"/>
            <w:noWrap/>
            <w:hideMark/>
          </w:tcPr>
          <w:p w14:paraId="10F7D97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6" w:type="dxa"/>
            <w:gridSpan w:val="3"/>
            <w:tcBorders>
              <w:left w:val="single" w:sz="12" w:space="0" w:color="auto"/>
            </w:tcBorders>
            <w:shd w:val="clear" w:color="auto" w:fill="D9D9D9" w:themeFill="background1" w:themeFillShade="D9"/>
            <w:noWrap/>
            <w:hideMark/>
          </w:tcPr>
          <w:p w14:paraId="0F5E4B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2" w:type="dxa"/>
            <w:gridSpan w:val="4"/>
            <w:shd w:val="clear" w:color="auto" w:fill="D9D9D9" w:themeFill="background1" w:themeFillShade="D9"/>
            <w:noWrap/>
            <w:hideMark/>
          </w:tcPr>
          <w:p w14:paraId="2F8059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4"/>
            <w:shd w:val="clear" w:color="auto" w:fill="D9D9D9" w:themeFill="background1" w:themeFillShade="D9"/>
            <w:noWrap/>
            <w:hideMark/>
          </w:tcPr>
          <w:p w14:paraId="6A08D3A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7" w:type="dxa"/>
            <w:gridSpan w:val="3"/>
            <w:tcBorders>
              <w:right w:val="single" w:sz="12" w:space="0" w:color="auto"/>
            </w:tcBorders>
            <w:shd w:val="clear" w:color="auto" w:fill="D9D9D9" w:themeFill="background1" w:themeFillShade="D9"/>
            <w:noWrap/>
            <w:hideMark/>
          </w:tcPr>
          <w:p w14:paraId="6FAD06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3"/>
            <w:tcBorders>
              <w:left w:val="single" w:sz="12" w:space="0" w:color="auto"/>
            </w:tcBorders>
            <w:shd w:val="clear" w:color="auto" w:fill="D9D9D9" w:themeFill="background1" w:themeFillShade="D9"/>
            <w:noWrap/>
            <w:hideMark/>
          </w:tcPr>
          <w:p w14:paraId="5BE55C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2"/>
            <w:tcBorders>
              <w:right w:val="single" w:sz="12" w:space="0" w:color="auto"/>
            </w:tcBorders>
            <w:shd w:val="clear" w:color="auto" w:fill="D9D9D9" w:themeFill="background1" w:themeFillShade="D9"/>
            <w:noWrap/>
            <w:hideMark/>
          </w:tcPr>
          <w:p w14:paraId="0917DC7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2" w:type="dxa"/>
            <w:gridSpan w:val="2"/>
            <w:tcBorders>
              <w:left w:val="single" w:sz="12" w:space="0" w:color="auto"/>
            </w:tcBorders>
            <w:shd w:val="clear" w:color="auto" w:fill="D9D9D9" w:themeFill="background1" w:themeFillShade="D9"/>
            <w:noWrap/>
            <w:hideMark/>
          </w:tcPr>
          <w:p w14:paraId="7371F9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44" w:type="dxa"/>
            <w:tcBorders>
              <w:right w:val="single" w:sz="12" w:space="0" w:color="auto"/>
            </w:tcBorders>
            <w:shd w:val="clear" w:color="auto" w:fill="D9D9D9" w:themeFill="background1" w:themeFillShade="D9"/>
            <w:noWrap/>
            <w:hideMark/>
          </w:tcPr>
          <w:p w14:paraId="766E50E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r>
      <w:tr w:rsidR="00A14B06" w:rsidRPr="00F06755" w14:paraId="7F685ECC" w14:textId="77777777" w:rsidTr="008D6CCA">
        <w:trPr>
          <w:trHeight w:val="20"/>
        </w:trPr>
        <w:tc>
          <w:tcPr>
            <w:tcW w:w="419" w:type="dxa"/>
            <w:noWrap/>
            <w:vAlign w:val="center"/>
            <w:hideMark/>
          </w:tcPr>
          <w:p w14:paraId="2B81615F" w14:textId="77777777" w:rsidR="00A14B06" w:rsidRPr="00F06755" w:rsidRDefault="00A14B06" w:rsidP="009F44FC">
            <w:pPr>
              <w:keepNext/>
              <w:spacing w:line="240" w:lineRule="auto"/>
              <w:contextualSpacing/>
              <w:rPr>
                <w:sz w:val="18"/>
                <w:szCs w:val="18"/>
              </w:rPr>
            </w:pPr>
            <w:r w:rsidRPr="00F06755">
              <w:rPr>
                <w:sz w:val="18"/>
                <w:szCs w:val="18"/>
              </w:rPr>
              <w:t>10</w:t>
            </w:r>
          </w:p>
        </w:tc>
        <w:tc>
          <w:tcPr>
            <w:tcW w:w="5556" w:type="dxa"/>
            <w:vAlign w:val="center"/>
            <w:hideMark/>
          </w:tcPr>
          <w:p w14:paraId="1D81403F" w14:textId="77777777" w:rsidR="00A14B06" w:rsidRPr="00F06755" w:rsidRDefault="00A14B06" w:rsidP="009F44FC">
            <w:pPr>
              <w:keepNext/>
              <w:spacing w:line="240" w:lineRule="auto"/>
              <w:contextualSpacing/>
              <w:rPr>
                <w:sz w:val="18"/>
                <w:szCs w:val="18"/>
              </w:rPr>
            </w:pPr>
            <w:r w:rsidRPr="00F06755">
              <w:rPr>
                <w:sz w:val="18"/>
                <w:szCs w:val="18"/>
              </w:rPr>
              <w:t>Cannabis lindert Schmerzen</w:t>
            </w:r>
          </w:p>
        </w:tc>
        <w:tc>
          <w:tcPr>
            <w:tcW w:w="1304" w:type="dxa"/>
            <w:gridSpan w:val="2"/>
            <w:hideMark/>
          </w:tcPr>
          <w:p w14:paraId="028A81DA"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16A4329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3" w:type="dxa"/>
            <w:gridSpan w:val="2"/>
            <w:tcBorders>
              <w:left w:val="single" w:sz="12" w:space="0" w:color="auto"/>
            </w:tcBorders>
            <w:noWrap/>
            <w:hideMark/>
          </w:tcPr>
          <w:p w14:paraId="3434C6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1" w:type="dxa"/>
            <w:gridSpan w:val="3"/>
            <w:tcBorders>
              <w:right w:val="single" w:sz="12" w:space="0" w:color="auto"/>
            </w:tcBorders>
            <w:noWrap/>
            <w:hideMark/>
          </w:tcPr>
          <w:p w14:paraId="67BE38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6" w:type="dxa"/>
            <w:gridSpan w:val="3"/>
            <w:tcBorders>
              <w:left w:val="single" w:sz="12" w:space="0" w:color="auto"/>
            </w:tcBorders>
            <w:noWrap/>
            <w:hideMark/>
          </w:tcPr>
          <w:p w14:paraId="077F2D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2" w:type="dxa"/>
            <w:gridSpan w:val="4"/>
            <w:noWrap/>
            <w:hideMark/>
          </w:tcPr>
          <w:p w14:paraId="3505FF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4"/>
            <w:noWrap/>
            <w:hideMark/>
          </w:tcPr>
          <w:p w14:paraId="421B80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7" w:type="dxa"/>
            <w:gridSpan w:val="3"/>
            <w:tcBorders>
              <w:right w:val="single" w:sz="12" w:space="0" w:color="auto"/>
            </w:tcBorders>
            <w:noWrap/>
            <w:hideMark/>
          </w:tcPr>
          <w:p w14:paraId="341A7A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7" w:type="dxa"/>
            <w:gridSpan w:val="3"/>
            <w:tcBorders>
              <w:left w:val="single" w:sz="12" w:space="0" w:color="auto"/>
            </w:tcBorders>
            <w:noWrap/>
            <w:hideMark/>
          </w:tcPr>
          <w:p w14:paraId="76DEA8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7" w:type="dxa"/>
            <w:gridSpan w:val="2"/>
            <w:tcBorders>
              <w:right w:val="single" w:sz="12" w:space="0" w:color="auto"/>
            </w:tcBorders>
            <w:noWrap/>
            <w:hideMark/>
          </w:tcPr>
          <w:p w14:paraId="56F45E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42" w:type="dxa"/>
            <w:gridSpan w:val="2"/>
            <w:tcBorders>
              <w:left w:val="single" w:sz="12" w:space="0" w:color="auto"/>
            </w:tcBorders>
            <w:noWrap/>
            <w:hideMark/>
          </w:tcPr>
          <w:p w14:paraId="77E949D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44" w:type="dxa"/>
            <w:tcBorders>
              <w:right w:val="single" w:sz="12" w:space="0" w:color="auto"/>
            </w:tcBorders>
            <w:noWrap/>
            <w:hideMark/>
          </w:tcPr>
          <w:p w14:paraId="4BC27DF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r>
      <w:tr w:rsidR="00A14B06" w:rsidRPr="00F06755" w14:paraId="7544ABAF" w14:textId="77777777" w:rsidTr="008D6CCA">
        <w:trPr>
          <w:trHeight w:val="20"/>
        </w:trPr>
        <w:tc>
          <w:tcPr>
            <w:tcW w:w="419" w:type="dxa"/>
            <w:shd w:val="clear" w:color="auto" w:fill="D9D9D9" w:themeFill="background1" w:themeFillShade="D9"/>
            <w:noWrap/>
            <w:vAlign w:val="center"/>
            <w:hideMark/>
          </w:tcPr>
          <w:p w14:paraId="6209BD08" w14:textId="77777777" w:rsidR="00A14B06" w:rsidRPr="00F06755" w:rsidRDefault="00A14B06" w:rsidP="009F44FC">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2AA5BEBD" w14:textId="77777777" w:rsidR="00A14B06" w:rsidRPr="00F06755" w:rsidRDefault="00A14B06" w:rsidP="009F44FC">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3393228A"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2EA0E5B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3" w:type="dxa"/>
            <w:gridSpan w:val="2"/>
            <w:tcBorders>
              <w:left w:val="single" w:sz="12" w:space="0" w:color="auto"/>
            </w:tcBorders>
            <w:shd w:val="clear" w:color="auto" w:fill="D9D9D9" w:themeFill="background1" w:themeFillShade="D9"/>
            <w:noWrap/>
            <w:hideMark/>
          </w:tcPr>
          <w:p w14:paraId="6D9998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1" w:type="dxa"/>
            <w:gridSpan w:val="3"/>
            <w:tcBorders>
              <w:right w:val="single" w:sz="12" w:space="0" w:color="auto"/>
            </w:tcBorders>
            <w:shd w:val="clear" w:color="auto" w:fill="D9D9D9" w:themeFill="background1" w:themeFillShade="D9"/>
            <w:noWrap/>
            <w:hideMark/>
          </w:tcPr>
          <w:p w14:paraId="38827C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3"/>
            <w:tcBorders>
              <w:left w:val="single" w:sz="12" w:space="0" w:color="auto"/>
            </w:tcBorders>
            <w:shd w:val="clear" w:color="auto" w:fill="D9D9D9" w:themeFill="background1" w:themeFillShade="D9"/>
            <w:noWrap/>
            <w:hideMark/>
          </w:tcPr>
          <w:p w14:paraId="00FED7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2" w:type="dxa"/>
            <w:gridSpan w:val="4"/>
            <w:shd w:val="clear" w:color="auto" w:fill="D9D9D9" w:themeFill="background1" w:themeFillShade="D9"/>
            <w:noWrap/>
            <w:hideMark/>
          </w:tcPr>
          <w:p w14:paraId="4BA4EA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shd w:val="clear" w:color="auto" w:fill="D9D9D9" w:themeFill="background1" w:themeFillShade="D9"/>
            <w:noWrap/>
            <w:hideMark/>
          </w:tcPr>
          <w:p w14:paraId="10BD7F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7" w:type="dxa"/>
            <w:gridSpan w:val="3"/>
            <w:tcBorders>
              <w:right w:val="single" w:sz="12" w:space="0" w:color="auto"/>
            </w:tcBorders>
            <w:shd w:val="clear" w:color="auto" w:fill="D9D9D9" w:themeFill="background1" w:themeFillShade="D9"/>
            <w:noWrap/>
            <w:hideMark/>
          </w:tcPr>
          <w:p w14:paraId="50DA4C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3"/>
            <w:tcBorders>
              <w:left w:val="single" w:sz="12" w:space="0" w:color="auto"/>
            </w:tcBorders>
            <w:shd w:val="clear" w:color="auto" w:fill="D9D9D9" w:themeFill="background1" w:themeFillShade="D9"/>
            <w:noWrap/>
            <w:hideMark/>
          </w:tcPr>
          <w:p w14:paraId="61C6F7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2"/>
            <w:tcBorders>
              <w:right w:val="single" w:sz="12" w:space="0" w:color="auto"/>
            </w:tcBorders>
            <w:shd w:val="clear" w:color="auto" w:fill="D9D9D9" w:themeFill="background1" w:themeFillShade="D9"/>
            <w:noWrap/>
            <w:hideMark/>
          </w:tcPr>
          <w:p w14:paraId="291468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42" w:type="dxa"/>
            <w:gridSpan w:val="2"/>
            <w:tcBorders>
              <w:left w:val="single" w:sz="12" w:space="0" w:color="auto"/>
            </w:tcBorders>
            <w:shd w:val="clear" w:color="auto" w:fill="D9D9D9" w:themeFill="background1" w:themeFillShade="D9"/>
            <w:noWrap/>
            <w:hideMark/>
          </w:tcPr>
          <w:p w14:paraId="0EEA223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44" w:type="dxa"/>
            <w:tcBorders>
              <w:right w:val="single" w:sz="12" w:space="0" w:color="auto"/>
            </w:tcBorders>
            <w:shd w:val="clear" w:color="auto" w:fill="D9D9D9" w:themeFill="background1" w:themeFillShade="D9"/>
            <w:noWrap/>
            <w:hideMark/>
          </w:tcPr>
          <w:p w14:paraId="472F1BA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r>
      <w:tr w:rsidR="00A14B06" w:rsidRPr="00F06755" w14:paraId="5B9396E7" w14:textId="77777777" w:rsidTr="008D6CCA">
        <w:trPr>
          <w:trHeight w:val="20"/>
        </w:trPr>
        <w:tc>
          <w:tcPr>
            <w:tcW w:w="419" w:type="dxa"/>
            <w:noWrap/>
            <w:vAlign w:val="center"/>
            <w:hideMark/>
          </w:tcPr>
          <w:p w14:paraId="667B467E" w14:textId="77777777" w:rsidR="00A14B06" w:rsidRPr="00F06755" w:rsidRDefault="00A14B06" w:rsidP="009F44FC">
            <w:pPr>
              <w:keepNext/>
              <w:spacing w:line="240" w:lineRule="auto"/>
              <w:contextualSpacing/>
              <w:rPr>
                <w:sz w:val="18"/>
                <w:szCs w:val="18"/>
              </w:rPr>
            </w:pPr>
            <w:r w:rsidRPr="00F06755">
              <w:rPr>
                <w:sz w:val="18"/>
                <w:szCs w:val="18"/>
              </w:rPr>
              <w:t>12</w:t>
            </w:r>
          </w:p>
        </w:tc>
        <w:tc>
          <w:tcPr>
            <w:tcW w:w="5556" w:type="dxa"/>
            <w:vAlign w:val="center"/>
            <w:hideMark/>
          </w:tcPr>
          <w:p w14:paraId="224C3B99" w14:textId="77777777" w:rsidR="00A14B06" w:rsidRPr="00F06755" w:rsidRDefault="00A14B06" w:rsidP="009F44FC">
            <w:pPr>
              <w:keepNext/>
              <w:spacing w:line="240" w:lineRule="auto"/>
              <w:contextualSpacing/>
              <w:rPr>
                <w:sz w:val="18"/>
                <w:szCs w:val="18"/>
              </w:rPr>
            </w:pPr>
            <w:r w:rsidRPr="00F06755">
              <w:rPr>
                <w:sz w:val="18"/>
                <w:szCs w:val="18"/>
              </w:rPr>
              <w:t>Cannabis hemmt Entzündungen</w:t>
            </w:r>
          </w:p>
        </w:tc>
        <w:tc>
          <w:tcPr>
            <w:tcW w:w="1304" w:type="dxa"/>
            <w:gridSpan w:val="2"/>
            <w:hideMark/>
          </w:tcPr>
          <w:p w14:paraId="61971EAB" w14:textId="77777777" w:rsidR="00A14B06" w:rsidRPr="00F06755" w:rsidRDefault="00A14B06" w:rsidP="009F44FC">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hideMark/>
          </w:tcPr>
          <w:p w14:paraId="7D8067E6" w14:textId="77777777" w:rsidR="00A14B06" w:rsidRPr="009F44FC" w:rsidRDefault="00A14B06" w:rsidP="009F44FC">
            <w:pPr>
              <w:keepNext/>
              <w:spacing w:line="240" w:lineRule="auto"/>
              <w:contextualSpacing/>
              <w:jc w:val="center"/>
              <w:rPr>
                <w:rFonts w:cstheme="minorHAnsi"/>
                <w:sz w:val="18"/>
                <w:szCs w:val="18"/>
              </w:rPr>
            </w:pPr>
          </w:p>
        </w:tc>
        <w:tc>
          <w:tcPr>
            <w:tcW w:w="733" w:type="dxa"/>
            <w:gridSpan w:val="2"/>
            <w:tcBorders>
              <w:left w:val="single" w:sz="12" w:space="0" w:color="auto"/>
            </w:tcBorders>
            <w:noWrap/>
            <w:hideMark/>
          </w:tcPr>
          <w:p w14:paraId="421EE455" w14:textId="77777777" w:rsidR="00A14B06" w:rsidRPr="009F44FC" w:rsidRDefault="00A14B06" w:rsidP="009F44FC">
            <w:pPr>
              <w:keepNext/>
              <w:spacing w:line="240" w:lineRule="auto"/>
              <w:contextualSpacing/>
              <w:jc w:val="center"/>
              <w:rPr>
                <w:rFonts w:cstheme="minorHAnsi"/>
                <w:sz w:val="18"/>
                <w:szCs w:val="18"/>
              </w:rPr>
            </w:pPr>
          </w:p>
        </w:tc>
        <w:tc>
          <w:tcPr>
            <w:tcW w:w="721" w:type="dxa"/>
            <w:gridSpan w:val="3"/>
            <w:tcBorders>
              <w:right w:val="single" w:sz="12" w:space="0" w:color="auto"/>
            </w:tcBorders>
            <w:noWrap/>
            <w:hideMark/>
          </w:tcPr>
          <w:p w14:paraId="362A5B6F"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3"/>
            <w:tcBorders>
              <w:left w:val="single" w:sz="12" w:space="0" w:color="auto"/>
            </w:tcBorders>
            <w:noWrap/>
            <w:hideMark/>
          </w:tcPr>
          <w:p w14:paraId="120280E7" w14:textId="77777777" w:rsidR="00A14B06" w:rsidRPr="009F44FC" w:rsidRDefault="00A14B06" w:rsidP="009F44FC">
            <w:pPr>
              <w:keepNext/>
              <w:spacing w:line="240" w:lineRule="auto"/>
              <w:contextualSpacing/>
              <w:jc w:val="center"/>
              <w:rPr>
                <w:rFonts w:cstheme="minorHAnsi"/>
                <w:sz w:val="18"/>
                <w:szCs w:val="18"/>
              </w:rPr>
            </w:pPr>
          </w:p>
        </w:tc>
        <w:tc>
          <w:tcPr>
            <w:tcW w:w="732" w:type="dxa"/>
            <w:gridSpan w:val="4"/>
            <w:noWrap/>
            <w:hideMark/>
          </w:tcPr>
          <w:p w14:paraId="0517CDA7"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4"/>
            <w:noWrap/>
            <w:hideMark/>
          </w:tcPr>
          <w:p w14:paraId="7D3927D3" w14:textId="77777777" w:rsidR="00A14B06" w:rsidRPr="009F44FC" w:rsidRDefault="00A14B06" w:rsidP="009F44FC">
            <w:pPr>
              <w:keepNext/>
              <w:spacing w:line="240" w:lineRule="auto"/>
              <w:contextualSpacing/>
              <w:jc w:val="center"/>
              <w:rPr>
                <w:rFonts w:cstheme="minorHAnsi"/>
                <w:sz w:val="18"/>
                <w:szCs w:val="18"/>
              </w:rPr>
            </w:pPr>
          </w:p>
        </w:tc>
        <w:tc>
          <w:tcPr>
            <w:tcW w:w="727" w:type="dxa"/>
            <w:gridSpan w:val="3"/>
            <w:tcBorders>
              <w:right w:val="single" w:sz="12" w:space="0" w:color="auto"/>
            </w:tcBorders>
            <w:noWrap/>
            <w:hideMark/>
          </w:tcPr>
          <w:p w14:paraId="14B9D7A5"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3"/>
            <w:tcBorders>
              <w:left w:val="single" w:sz="12" w:space="0" w:color="auto"/>
            </w:tcBorders>
            <w:noWrap/>
            <w:hideMark/>
          </w:tcPr>
          <w:p w14:paraId="38929083"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2"/>
            <w:tcBorders>
              <w:right w:val="single" w:sz="12" w:space="0" w:color="auto"/>
            </w:tcBorders>
            <w:noWrap/>
            <w:hideMark/>
          </w:tcPr>
          <w:p w14:paraId="69BEB493" w14:textId="77777777" w:rsidR="00A14B06" w:rsidRPr="009F44FC" w:rsidRDefault="00A14B06" w:rsidP="009F44FC">
            <w:pPr>
              <w:keepNext/>
              <w:spacing w:line="240" w:lineRule="auto"/>
              <w:contextualSpacing/>
              <w:jc w:val="center"/>
              <w:rPr>
                <w:rFonts w:cstheme="minorHAnsi"/>
                <w:sz w:val="18"/>
                <w:szCs w:val="18"/>
              </w:rPr>
            </w:pPr>
          </w:p>
        </w:tc>
        <w:tc>
          <w:tcPr>
            <w:tcW w:w="742" w:type="dxa"/>
            <w:gridSpan w:val="2"/>
            <w:tcBorders>
              <w:left w:val="single" w:sz="12" w:space="0" w:color="auto"/>
            </w:tcBorders>
            <w:noWrap/>
            <w:hideMark/>
          </w:tcPr>
          <w:p w14:paraId="54225414" w14:textId="77777777" w:rsidR="00A14B06" w:rsidRPr="009F44FC" w:rsidRDefault="00A14B06" w:rsidP="009F44FC">
            <w:pPr>
              <w:keepNext/>
              <w:spacing w:line="240" w:lineRule="auto"/>
              <w:contextualSpacing/>
              <w:jc w:val="center"/>
              <w:rPr>
                <w:rFonts w:cstheme="minorHAnsi"/>
                <w:sz w:val="18"/>
                <w:szCs w:val="18"/>
              </w:rPr>
            </w:pPr>
          </w:p>
        </w:tc>
        <w:tc>
          <w:tcPr>
            <w:tcW w:w="744" w:type="dxa"/>
            <w:tcBorders>
              <w:right w:val="single" w:sz="12" w:space="0" w:color="auto"/>
            </w:tcBorders>
            <w:noWrap/>
            <w:hideMark/>
          </w:tcPr>
          <w:p w14:paraId="44005397" w14:textId="77777777" w:rsidR="00A14B06" w:rsidRPr="009F44FC" w:rsidRDefault="00A14B06" w:rsidP="009F44FC">
            <w:pPr>
              <w:keepNext/>
              <w:spacing w:line="240" w:lineRule="auto"/>
              <w:contextualSpacing/>
              <w:jc w:val="center"/>
              <w:rPr>
                <w:rFonts w:cstheme="minorHAnsi"/>
                <w:sz w:val="18"/>
                <w:szCs w:val="18"/>
              </w:rPr>
            </w:pPr>
          </w:p>
        </w:tc>
      </w:tr>
      <w:tr w:rsidR="00A14B06" w:rsidRPr="00F06755" w14:paraId="44F55194" w14:textId="77777777" w:rsidTr="008D6CCA">
        <w:trPr>
          <w:trHeight w:val="20"/>
        </w:trPr>
        <w:tc>
          <w:tcPr>
            <w:tcW w:w="419" w:type="dxa"/>
            <w:shd w:val="clear" w:color="auto" w:fill="D9D9D9" w:themeFill="background1" w:themeFillShade="D9"/>
            <w:noWrap/>
            <w:vAlign w:val="center"/>
            <w:hideMark/>
          </w:tcPr>
          <w:p w14:paraId="48110DF5" w14:textId="77777777" w:rsidR="00A14B06" w:rsidRPr="00F06755" w:rsidRDefault="00A14B06" w:rsidP="009F44FC">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51515B60" w14:textId="77777777" w:rsidR="00A14B06" w:rsidRPr="00F06755" w:rsidRDefault="00A14B06" w:rsidP="009F44FC">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392B56E1"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4EB0C9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3" w:type="dxa"/>
            <w:gridSpan w:val="2"/>
            <w:tcBorders>
              <w:left w:val="single" w:sz="12" w:space="0" w:color="auto"/>
            </w:tcBorders>
            <w:shd w:val="clear" w:color="auto" w:fill="D9D9D9" w:themeFill="background1" w:themeFillShade="D9"/>
            <w:noWrap/>
            <w:hideMark/>
          </w:tcPr>
          <w:p w14:paraId="6F3DBC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1" w:type="dxa"/>
            <w:gridSpan w:val="3"/>
            <w:tcBorders>
              <w:right w:val="single" w:sz="12" w:space="0" w:color="auto"/>
            </w:tcBorders>
            <w:shd w:val="clear" w:color="auto" w:fill="D9D9D9" w:themeFill="background1" w:themeFillShade="D9"/>
            <w:noWrap/>
            <w:hideMark/>
          </w:tcPr>
          <w:p w14:paraId="2E6C5C6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3"/>
            <w:tcBorders>
              <w:left w:val="single" w:sz="12" w:space="0" w:color="auto"/>
            </w:tcBorders>
            <w:shd w:val="clear" w:color="auto" w:fill="D9D9D9" w:themeFill="background1" w:themeFillShade="D9"/>
            <w:noWrap/>
            <w:hideMark/>
          </w:tcPr>
          <w:p w14:paraId="0E211A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2" w:type="dxa"/>
            <w:gridSpan w:val="4"/>
            <w:shd w:val="clear" w:color="auto" w:fill="D9D9D9" w:themeFill="background1" w:themeFillShade="D9"/>
            <w:noWrap/>
            <w:hideMark/>
          </w:tcPr>
          <w:p w14:paraId="26F542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26" w:type="dxa"/>
            <w:gridSpan w:val="4"/>
            <w:shd w:val="clear" w:color="auto" w:fill="D9D9D9" w:themeFill="background1" w:themeFillShade="D9"/>
            <w:noWrap/>
            <w:hideMark/>
          </w:tcPr>
          <w:p w14:paraId="29FF5E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7" w:type="dxa"/>
            <w:gridSpan w:val="3"/>
            <w:tcBorders>
              <w:right w:val="single" w:sz="12" w:space="0" w:color="auto"/>
            </w:tcBorders>
            <w:shd w:val="clear" w:color="auto" w:fill="D9D9D9" w:themeFill="background1" w:themeFillShade="D9"/>
            <w:noWrap/>
            <w:hideMark/>
          </w:tcPr>
          <w:p w14:paraId="44C6D22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3"/>
            <w:tcBorders>
              <w:left w:val="single" w:sz="12" w:space="0" w:color="auto"/>
            </w:tcBorders>
            <w:shd w:val="clear" w:color="auto" w:fill="D9D9D9" w:themeFill="background1" w:themeFillShade="D9"/>
            <w:noWrap/>
            <w:hideMark/>
          </w:tcPr>
          <w:p w14:paraId="1A7961C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2"/>
            <w:tcBorders>
              <w:right w:val="single" w:sz="12" w:space="0" w:color="auto"/>
            </w:tcBorders>
            <w:shd w:val="clear" w:color="auto" w:fill="D9D9D9" w:themeFill="background1" w:themeFillShade="D9"/>
            <w:noWrap/>
            <w:hideMark/>
          </w:tcPr>
          <w:p w14:paraId="3DA83A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2" w:type="dxa"/>
            <w:gridSpan w:val="2"/>
            <w:tcBorders>
              <w:left w:val="single" w:sz="12" w:space="0" w:color="auto"/>
            </w:tcBorders>
            <w:shd w:val="clear" w:color="auto" w:fill="D9D9D9" w:themeFill="background1" w:themeFillShade="D9"/>
            <w:noWrap/>
            <w:hideMark/>
          </w:tcPr>
          <w:p w14:paraId="79E39B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44" w:type="dxa"/>
            <w:tcBorders>
              <w:right w:val="single" w:sz="12" w:space="0" w:color="auto"/>
            </w:tcBorders>
            <w:shd w:val="clear" w:color="auto" w:fill="D9D9D9" w:themeFill="background1" w:themeFillShade="D9"/>
            <w:noWrap/>
            <w:hideMark/>
          </w:tcPr>
          <w:p w14:paraId="2BE32AF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r>
      <w:tr w:rsidR="00A14B06" w:rsidRPr="00F06755" w14:paraId="63794EB8" w14:textId="77777777" w:rsidTr="008D6CCA">
        <w:trPr>
          <w:trHeight w:val="20"/>
        </w:trPr>
        <w:tc>
          <w:tcPr>
            <w:tcW w:w="419" w:type="dxa"/>
            <w:noWrap/>
            <w:vAlign w:val="center"/>
            <w:hideMark/>
          </w:tcPr>
          <w:p w14:paraId="1247658C" w14:textId="77777777" w:rsidR="00A14B06" w:rsidRPr="00F06755" w:rsidRDefault="00A14B06" w:rsidP="009F44FC">
            <w:pPr>
              <w:keepNext/>
              <w:spacing w:line="240" w:lineRule="auto"/>
              <w:contextualSpacing/>
              <w:rPr>
                <w:sz w:val="18"/>
                <w:szCs w:val="18"/>
              </w:rPr>
            </w:pPr>
            <w:r w:rsidRPr="00F06755">
              <w:rPr>
                <w:sz w:val="18"/>
                <w:szCs w:val="18"/>
              </w:rPr>
              <w:t>14</w:t>
            </w:r>
          </w:p>
        </w:tc>
        <w:tc>
          <w:tcPr>
            <w:tcW w:w="5556" w:type="dxa"/>
            <w:vAlign w:val="center"/>
            <w:hideMark/>
          </w:tcPr>
          <w:p w14:paraId="580F69F9" w14:textId="77777777" w:rsidR="00A14B06" w:rsidRPr="00F06755" w:rsidRDefault="00A14B06" w:rsidP="009F44FC">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6261658C"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4D81A1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3" w:type="dxa"/>
            <w:gridSpan w:val="2"/>
            <w:tcBorders>
              <w:left w:val="single" w:sz="12" w:space="0" w:color="auto"/>
            </w:tcBorders>
            <w:noWrap/>
            <w:hideMark/>
          </w:tcPr>
          <w:p w14:paraId="012BC5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1" w:type="dxa"/>
            <w:gridSpan w:val="3"/>
            <w:tcBorders>
              <w:right w:val="single" w:sz="12" w:space="0" w:color="auto"/>
            </w:tcBorders>
            <w:noWrap/>
            <w:hideMark/>
          </w:tcPr>
          <w:p w14:paraId="073434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3"/>
            <w:tcBorders>
              <w:left w:val="single" w:sz="12" w:space="0" w:color="auto"/>
            </w:tcBorders>
            <w:noWrap/>
            <w:hideMark/>
          </w:tcPr>
          <w:p w14:paraId="78C77C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2" w:type="dxa"/>
            <w:gridSpan w:val="4"/>
            <w:noWrap/>
            <w:hideMark/>
          </w:tcPr>
          <w:p w14:paraId="17F9D9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4"/>
            <w:noWrap/>
            <w:hideMark/>
          </w:tcPr>
          <w:p w14:paraId="6709B0C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7" w:type="dxa"/>
            <w:gridSpan w:val="3"/>
            <w:tcBorders>
              <w:right w:val="single" w:sz="12" w:space="0" w:color="auto"/>
            </w:tcBorders>
            <w:noWrap/>
            <w:hideMark/>
          </w:tcPr>
          <w:p w14:paraId="79D08E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3"/>
            <w:tcBorders>
              <w:left w:val="single" w:sz="12" w:space="0" w:color="auto"/>
            </w:tcBorders>
            <w:noWrap/>
            <w:hideMark/>
          </w:tcPr>
          <w:p w14:paraId="510413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2"/>
            <w:tcBorders>
              <w:right w:val="single" w:sz="12" w:space="0" w:color="auto"/>
            </w:tcBorders>
            <w:noWrap/>
            <w:hideMark/>
          </w:tcPr>
          <w:p w14:paraId="245F01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2" w:type="dxa"/>
            <w:gridSpan w:val="2"/>
            <w:tcBorders>
              <w:left w:val="single" w:sz="12" w:space="0" w:color="auto"/>
            </w:tcBorders>
            <w:noWrap/>
            <w:hideMark/>
          </w:tcPr>
          <w:p w14:paraId="6BC978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4" w:type="dxa"/>
            <w:tcBorders>
              <w:right w:val="single" w:sz="12" w:space="0" w:color="auto"/>
            </w:tcBorders>
            <w:noWrap/>
            <w:hideMark/>
          </w:tcPr>
          <w:p w14:paraId="2B2FCA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r>
      <w:tr w:rsidR="00A14B06" w:rsidRPr="00F06755" w14:paraId="6C157672" w14:textId="77777777" w:rsidTr="008D6CCA">
        <w:trPr>
          <w:trHeight w:val="20"/>
        </w:trPr>
        <w:tc>
          <w:tcPr>
            <w:tcW w:w="419" w:type="dxa"/>
            <w:shd w:val="clear" w:color="auto" w:fill="D9D9D9" w:themeFill="background1" w:themeFillShade="D9"/>
            <w:noWrap/>
            <w:vAlign w:val="center"/>
            <w:hideMark/>
          </w:tcPr>
          <w:p w14:paraId="3FCDD318" w14:textId="77777777" w:rsidR="00A14B06" w:rsidRPr="00F06755" w:rsidRDefault="00A14B06" w:rsidP="009F44FC">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562808EC" w14:textId="77777777" w:rsidR="00A14B06" w:rsidRPr="00F06755" w:rsidRDefault="00A14B06" w:rsidP="009F44FC">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58EB3155"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51D05D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3" w:type="dxa"/>
            <w:gridSpan w:val="2"/>
            <w:tcBorders>
              <w:left w:val="single" w:sz="12" w:space="0" w:color="auto"/>
            </w:tcBorders>
            <w:shd w:val="clear" w:color="auto" w:fill="D9D9D9" w:themeFill="background1" w:themeFillShade="D9"/>
            <w:noWrap/>
            <w:hideMark/>
          </w:tcPr>
          <w:p w14:paraId="419CE6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1" w:type="dxa"/>
            <w:gridSpan w:val="3"/>
            <w:tcBorders>
              <w:right w:val="single" w:sz="12" w:space="0" w:color="auto"/>
            </w:tcBorders>
            <w:shd w:val="clear" w:color="auto" w:fill="D9D9D9" w:themeFill="background1" w:themeFillShade="D9"/>
            <w:noWrap/>
            <w:hideMark/>
          </w:tcPr>
          <w:p w14:paraId="3B3EF1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3"/>
            <w:tcBorders>
              <w:left w:val="single" w:sz="12" w:space="0" w:color="auto"/>
            </w:tcBorders>
            <w:shd w:val="clear" w:color="auto" w:fill="D9D9D9" w:themeFill="background1" w:themeFillShade="D9"/>
            <w:noWrap/>
            <w:hideMark/>
          </w:tcPr>
          <w:p w14:paraId="78C49D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2" w:type="dxa"/>
            <w:gridSpan w:val="4"/>
            <w:shd w:val="clear" w:color="auto" w:fill="D9D9D9" w:themeFill="background1" w:themeFillShade="D9"/>
            <w:noWrap/>
            <w:hideMark/>
          </w:tcPr>
          <w:p w14:paraId="29CE14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4"/>
            <w:shd w:val="clear" w:color="auto" w:fill="D9D9D9" w:themeFill="background1" w:themeFillShade="D9"/>
            <w:noWrap/>
            <w:hideMark/>
          </w:tcPr>
          <w:p w14:paraId="6205724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7" w:type="dxa"/>
            <w:gridSpan w:val="3"/>
            <w:tcBorders>
              <w:right w:val="single" w:sz="12" w:space="0" w:color="auto"/>
            </w:tcBorders>
            <w:shd w:val="clear" w:color="auto" w:fill="D9D9D9" w:themeFill="background1" w:themeFillShade="D9"/>
            <w:noWrap/>
            <w:hideMark/>
          </w:tcPr>
          <w:p w14:paraId="05FE181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3"/>
            <w:tcBorders>
              <w:left w:val="single" w:sz="12" w:space="0" w:color="auto"/>
            </w:tcBorders>
            <w:shd w:val="clear" w:color="auto" w:fill="D9D9D9" w:themeFill="background1" w:themeFillShade="D9"/>
            <w:noWrap/>
            <w:hideMark/>
          </w:tcPr>
          <w:p w14:paraId="7FEFCFD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2"/>
            <w:tcBorders>
              <w:right w:val="single" w:sz="12" w:space="0" w:color="auto"/>
            </w:tcBorders>
            <w:shd w:val="clear" w:color="auto" w:fill="D9D9D9" w:themeFill="background1" w:themeFillShade="D9"/>
            <w:noWrap/>
            <w:hideMark/>
          </w:tcPr>
          <w:p w14:paraId="2E05A45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2" w:type="dxa"/>
            <w:gridSpan w:val="2"/>
            <w:tcBorders>
              <w:left w:val="single" w:sz="12" w:space="0" w:color="auto"/>
            </w:tcBorders>
            <w:shd w:val="clear" w:color="auto" w:fill="D9D9D9" w:themeFill="background1" w:themeFillShade="D9"/>
            <w:noWrap/>
            <w:hideMark/>
          </w:tcPr>
          <w:p w14:paraId="297E04F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4" w:type="dxa"/>
            <w:tcBorders>
              <w:right w:val="single" w:sz="12" w:space="0" w:color="auto"/>
            </w:tcBorders>
            <w:shd w:val="clear" w:color="auto" w:fill="D9D9D9" w:themeFill="background1" w:themeFillShade="D9"/>
            <w:noWrap/>
            <w:hideMark/>
          </w:tcPr>
          <w:p w14:paraId="6290E7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r>
      <w:tr w:rsidR="00A14B06" w:rsidRPr="00F06755" w14:paraId="37625847" w14:textId="77777777" w:rsidTr="008D6CCA">
        <w:trPr>
          <w:trHeight w:val="20"/>
        </w:trPr>
        <w:tc>
          <w:tcPr>
            <w:tcW w:w="419" w:type="dxa"/>
            <w:noWrap/>
            <w:vAlign w:val="center"/>
            <w:hideMark/>
          </w:tcPr>
          <w:p w14:paraId="0E6DEB01" w14:textId="77777777" w:rsidR="00A14B06" w:rsidRPr="00F06755" w:rsidRDefault="00A14B06" w:rsidP="009F44FC">
            <w:pPr>
              <w:keepNext/>
              <w:spacing w:line="240" w:lineRule="auto"/>
              <w:contextualSpacing/>
              <w:rPr>
                <w:sz w:val="18"/>
                <w:szCs w:val="18"/>
              </w:rPr>
            </w:pPr>
            <w:r w:rsidRPr="00F06755">
              <w:rPr>
                <w:sz w:val="18"/>
                <w:szCs w:val="18"/>
              </w:rPr>
              <w:t>16</w:t>
            </w:r>
          </w:p>
        </w:tc>
        <w:tc>
          <w:tcPr>
            <w:tcW w:w="5556" w:type="dxa"/>
            <w:vAlign w:val="center"/>
            <w:hideMark/>
          </w:tcPr>
          <w:p w14:paraId="29DD34F2" w14:textId="77777777" w:rsidR="00A14B06" w:rsidRPr="00F06755" w:rsidRDefault="00A14B06" w:rsidP="009F44FC">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2644E881"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3C9866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3" w:type="dxa"/>
            <w:gridSpan w:val="2"/>
            <w:tcBorders>
              <w:left w:val="single" w:sz="12" w:space="0" w:color="auto"/>
            </w:tcBorders>
            <w:noWrap/>
            <w:hideMark/>
          </w:tcPr>
          <w:p w14:paraId="3D9C054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1" w:type="dxa"/>
            <w:gridSpan w:val="3"/>
            <w:tcBorders>
              <w:right w:val="single" w:sz="12" w:space="0" w:color="auto"/>
            </w:tcBorders>
            <w:noWrap/>
            <w:hideMark/>
          </w:tcPr>
          <w:p w14:paraId="258278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3"/>
            <w:tcBorders>
              <w:left w:val="single" w:sz="12" w:space="0" w:color="auto"/>
            </w:tcBorders>
            <w:noWrap/>
            <w:hideMark/>
          </w:tcPr>
          <w:p w14:paraId="1943E0E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2" w:type="dxa"/>
            <w:gridSpan w:val="4"/>
            <w:noWrap/>
            <w:hideMark/>
          </w:tcPr>
          <w:p w14:paraId="5C183D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4"/>
            <w:noWrap/>
            <w:hideMark/>
          </w:tcPr>
          <w:p w14:paraId="28F1100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7" w:type="dxa"/>
            <w:gridSpan w:val="3"/>
            <w:tcBorders>
              <w:right w:val="single" w:sz="12" w:space="0" w:color="auto"/>
            </w:tcBorders>
            <w:noWrap/>
            <w:hideMark/>
          </w:tcPr>
          <w:p w14:paraId="43013E2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7" w:type="dxa"/>
            <w:gridSpan w:val="3"/>
            <w:tcBorders>
              <w:left w:val="single" w:sz="12" w:space="0" w:color="auto"/>
            </w:tcBorders>
            <w:noWrap/>
            <w:hideMark/>
          </w:tcPr>
          <w:p w14:paraId="21BA34F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2"/>
            <w:tcBorders>
              <w:right w:val="single" w:sz="12" w:space="0" w:color="auto"/>
            </w:tcBorders>
            <w:noWrap/>
            <w:hideMark/>
          </w:tcPr>
          <w:p w14:paraId="7F8D9B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42" w:type="dxa"/>
            <w:gridSpan w:val="2"/>
            <w:tcBorders>
              <w:left w:val="single" w:sz="12" w:space="0" w:color="auto"/>
            </w:tcBorders>
            <w:noWrap/>
            <w:hideMark/>
          </w:tcPr>
          <w:p w14:paraId="769B0A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4" w:type="dxa"/>
            <w:tcBorders>
              <w:right w:val="single" w:sz="12" w:space="0" w:color="auto"/>
            </w:tcBorders>
            <w:noWrap/>
            <w:hideMark/>
          </w:tcPr>
          <w:p w14:paraId="34FF0B5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r>
      <w:tr w:rsidR="00A14B06" w:rsidRPr="00F06755" w14:paraId="00C268D0" w14:textId="77777777" w:rsidTr="008D6CCA">
        <w:trPr>
          <w:trHeight w:val="20"/>
        </w:trPr>
        <w:tc>
          <w:tcPr>
            <w:tcW w:w="419" w:type="dxa"/>
            <w:shd w:val="clear" w:color="auto" w:fill="D9D9D9" w:themeFill="background1" w:themeFillShade="D9"/>
            <w:noWrap/>
            <w:vAlign w:val="center"/>
            <w:hideMark/>
          </w:tcPr>
          <w:p w14:paraId="52E16F90" w14:textId="77777777" w:rsidR="00A14B06" w:rsidRPr="00F06755" w:rsidRDefault="00A14B06" w:rsidP="009F44FC">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2D81C400" w14:textId="77777777" w:rsidR="00A14B06" w:rsidRPr="00F06755" w:rsidRDefault="00A14B06" w:rsidP="009F44FC">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664901EC" w14:textId="77777777" w:rsidR="00A14B06" w:rsidRPr="00F06755" w:rsidRDefault="00A14B06" w:rsidP="009F44FC">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hideMark/>
          </w:tcPr>
          <w:p w14:paraId="19DBB758" w14:textId="77777777" w:rsidR="00A14B06" w:rsidRPr="009F44FC" w:rsidRDefault="00A14B06" w:rsidP="009F44FC">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hideMark/>
          </w:tcPr>
          <w:p w14:paraId="1D156112" w14:textId="77777777" w:rsidR="00A14B06" w:rsidRPr="009F44FC" w:rsidRDefault="00A14B06" w:rsidP="009F44FC">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hideMark/>
          </w:tcPr>
          <w:p w14:paraId="5839A88F"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hideMark/>
          </w:tcPr>
          <w:p w14:paraId="3704588E" w14:textId="77777777" w:rsidR="00A14B06" w:rsidRPr="009F44FC" w:rsidRDefault="00A14B06" w:rsidP="009F44FC">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hideMark/>
          </w:tcPr>
          <w:p w14:paraId="3CC61AED" w14:textId="77777777" w:rsidR="00A14B06" w:rsidRPr="009F44FC" w:rsidRDefault="00A14B06" w:rsidP="009F44FC">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hideMark/>
          </w:tcPr>
          <w:p w14:paraId="1703B9B0" w14:textId="77777777" w:rsidR="00A14B06" w:rsidRPr="009F44FC" w:rsidRDefault="00A14B06" w:rsidP="009F44FC">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hideMark/>
          </w:tcPr>
          <w:p w14:paraId="04F74246"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hideMark/>
          </w:tcPr>
          <w:p w14:paraId="1CB626C9" w14:textId="77777777" w:rsidR="00A14B06" w:rsidRPr="009F44FC" w:rsidRDefault="00A14B06" w:rsidP="009F44FC">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hideMark/>
          </w:tcPr>
          <w:p w14:paraId="12FABF12" w14:textId="77777777" w:rsidR="00A14B06" w:rsidRPr="009F44FC" w:rsidRDefault="00A14B06" w:rsidP="009F44FC">
            <w:pPr>
              <w:keepNext/>
              <w:spacing w:line="240" w:lineRule="auto"/>
              <w:contextualSpacing/>
              <w:jc w:val="center"/>
              <w:rPr>
                <w:rFonts w:cstheme="minorHAnsi"/>
                <w:sz w:val="18"/>
                <w:szCs w:val="18"/>
              </w:rPr>
            </w:pPr>
          </w:p>
        </w:tc>
        <w:tc>
          <w:tcPr>
            <w:tcW w:w="742" w:type="dxa"/>
            <w:gridSpan w:val="2"/>
            <w:tcBorders>
              <w:left w:val="single" w:sz="12" w:space="0" w:color="auto"/>
            </w:tcBorders>
            <w:shd w:val="clear" w:color="auto" w:fill="D9D9D9" w:themeFill="background1" w:themeFillShade="D9"/>
            <w:noWrap/>
            <w:hideMark/>
          </w:tcPr>
          <w:p w14:paraId="3880C50B" w14:textId="77777777" w:rsidR="00A14B06" w:rsidRPr="009F44FC" w:rsidRDefault="00A14B06" w:rsidP="009F44FC">
            <w:pPr>
              <w:keepNext/>
              <w:spacing w:line="240" w:lineRule="auto"/>
              <w:contextualSpacing/>
              <w:jc w:val="center"/>
              <w:rPr>
                <w:rFonts w:cstheme="minorHAnsi"/>
                <w:sz w:val="18"/>
                <w:szCs w:val="18"/>
              </w:rPr>
            </w:pPr>
          </w:p>
        </w:tc>
        <w:tc>
          <w:tcPr>
            <w:tcW w:w="744" w:type="dxa"/>
            <w:tcBorders>
              <w:right w:val="single" w:sz="12" w:space="0" w:color="auto"/>
            </w:tcBorders>
            <w:shd w:val="clear" w:color="auto" w:fill="D9D9D9" w:themeFill="background1" w:themeFillShade="D9"/>
            <w:noWrap/>
            <w:hideMark/>
          </w:tcPr>
          <w:p w14:paraId="3F1416FB" w14:textId="77777777" w:rsidR="00A14B06" w:rsidRPr="009F44FC" w:rsidRDefault="00A14B06" w:rsidP="009F44FC">
            <w:pPr>
              <w:keepNext/>
              <w:spacing w:line="240" w:lineRule="auto"/>
              <w:contextualSpacing/>
              <w:jc w:val="center"/>
              <w:rPr>
                <w:rFonts w:cstheme="minorHAnsi"/>
                <w:sz w:val="18"/>
                <w:szCs w:val="18"/>
              </w:rPr>
            </w:pPr>
          </w:p>
        </w:tc>
      </w:tr>
      <w:tr w:rsidR="00A14B06" w:rsidRPr="00F06755" w14:paraId="035A42BC" w14:textId="77777777" w:rsidTr="008D6CCA">
        <w:trPr>
          <w:trHeight w:val="20"/>
        </w:trPr>
        <w:tc>
          <w:tcPr>
            <w:tcW w:w="419" w:type="dxa"/>
            <w:noWrap/>
            <w:vAlign w:val="center"/>
            <w:hideMark/>
          </w:tcPr>
          <w:p w14:paraId="3D3BADEF" w14:textId="77777777" w:rsidR="00A14B06" w:rsidRPr="00F06755" w:rsidRDefault="00A14B06" w:rsidP="009F44FC">
            <w:pPr>
              <w:keepNext/>
              <w:spacing w:line="240" w:lineRule="auto"/>
              <w:contextualSpacing/>
              <w:rPr>
                <w:sz w:val="18"/>
                <w:szCs w:val="18"/>
              </w:rPr>
            </w:pPr>
            <w:r w:rsidRPr="00F06755">
              <w:rPr>
                <w:sz w:val="18"/>
                <w:szCs w:val="18"/>
              </w:rPr>
              <w:t>18</w:t>
            </w:r>
          </w:p>
        </w:tc>
        <w:tc>
          <w:tcPr>
            <w:tcW w:w="5556" w:type="dxa"/>
            <w:vAlign w:val="center"/>
            <w:hideMark/>
          </w:tcPr>
          <w:p w14:paraId="358C7069" w14:textId="77777777" w:rsidR="00A14B06" w:rsidRPr="00F06755" w:rsidRDefault="00A14B06" w:rsidP="009F44FC">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67C12F21"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7939ED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33" w:type="dxa"/>
            <w:gridSpan w:val="2"/>
            <w:tcBorders>
              <w:left w:val="single" w:sz="12" w:space="0" w:color="auto"/>
            </w:tcBorders>
            <w:noWrap/>
            <w:hideMark/>
          </w:tcPr>
          <w:p w14:paraId="3E5F63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1" w:type="dxa"/>
            <w:gridSpan w:val="3"/>
            <w:tcBorders>
              <w:right w:val="single" w:sz="12" w:space="0" w:color="auto"/>
            </w:tcBorders>
            <w:noWrap/>
            <w:hideMark/>
          </w:tcPr>
          <w:p w14:paraId="6C68EB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6" w:type="dxa"/>
            <w:gridSpan w:val="3"/>
            <w:tcBorders>
              <w:left w:val="single" w:sz="12" w:space="0" w:color="auto"/>
            </w:tcBorders>
            <w:noWrap/>
            <w:hideMark/>
          </w:tcPr>
          <w:p w14:paraId="10263D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2" w:type="dxa"/>
            <w:gridSpan w:val="4"/>
            <w:noWrap/>
            <w:hideMark/>
          </w:tcPr>
          <w:p w14:paraId="262118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26" w:type="dxa"/>
            <w:gridSpan w:val="4"/>
            <w:noWrap/>
            <w:hideMark/>
          </w:tcPr>
          <w:p w14:paraId="5EC86E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7" w:type="dxa"/>
            <w:gridSpan w:val="3"/>
            <w:tcBorders>
              <w:right w:val="single" w:sz="12" w:space="0" w:color="auto"/>
            </w:tcBorders>
            <w:noWrap/>
            <w:hideMark/>
          </w:tcPr>
          <w:p w14:paraId="4A437D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3"/>
            <w:tcBorders>
              <w:left w:val="single" w:sz="12" w:space="0" w:color="auto"/>
            </w:tcBorders>
            <w:noWrap/>
            <w:hideMark/>
          </w:tcPr>
          <w:p w14:paraId="1A2B3F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37" w:type="dxa"/>
            <w:gridSpan w:val="2"/>
            <w:tcBorders>
              <w:right w:val="single" w:sz="12" w:space="0" w:color="auto"/>
            </w:tcBorders>
            <w:noWrap/>
            <w:hideMark/>
          </w:tcPr>
          <w:p w14:paraId="084232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42" w:type="dxa"/>
            <w:gridSpan w:val="2"/>
            <w:tcBorders>
              <w:left w:val="single" w:sz="12" w:space="0" w:color="auto"/>
            </w:tcBorders>
            <w:noWrap/>
            <w:hideMark/>
          </w:tcPr>
          <w:p w14:paraId="6E96AE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44" w:type="dxa"/>
            <w:tcBorders>
              <w:right w:val="single" w:sz="12" w:space="0" w:color="auto"/>
            </w:tcBorders>
            <w:noWrap/>
            <w:hideMark/>
          </w:tcPr>
          <w:p w14:paraId="25A3435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r>
      <w:tr w:rsidR="00A14B06" w:rsidRPr="00F06755" w14:paraId="4698EE1F" w14:textId="77777777" w:rsidTr="008D6CCA">
        <w:trPr>
          <w:trHeight w:val="20"/>
        </w:trPr>
        <w:tc>
          <w:tcPr>
            <w:tcW w:w="419" w:type="dxa"/>
            <w:shd w:val="clear" w:color="auto" w:fill="D9D9D9" w:themeFill="background1" w:themeFillShade="D9"/>
            <w:noWrap/>
            <w:vAlign w:val="center"/>
            <w:hideMark/>
          </w:tcPr>
          <w:p w14:paraId="38BEE4A3" w14:textId="77777777" w:rsidR="00A14B06" w:rsidRPr="00F06755" w:rsidRDefault="00A14B06" w:rsidP="009F44FC">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0E561FDA" w14:textId="77777777" w:rsidR="00A14B06" w:rsidRPr="00F06755" w:rsidRDefault="00A14B06" w:rsidP="009F44FC">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1910B17C"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307599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3" w:type="dxa"/>
            <w:gridSpan w:val="2"/>
            <w:tcBorders>
              <w:left w:val="single" w:sz="12" w:space="0" w:color="auto"/>
            </w:tcBorders>
            <w:shd w:val="clear" w:color="auto" w:fill="D9D9D9" w:themeFill="background1" w:themeFillShade="D9"/>
            <w:noWrap/>
            <w:hideMark/>
          </w:tcPr>
          <w:p w14:paraId="2A9CBFD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1" w:type="dxa"/>
            <w:gridSpan w:val="3"/>
            <w:tcBorders>
              <w:right w:val="single" w:sz="12" w:space="0" w:color="auto"/>
            </w:tcBorders>
            <w:shd w:val="clear" w:color="auto" w:fill="D9D9D9" w:themeFill="background1" w:themeFillShade="D9"/>
            <w:noWrap/>
            <w:hideMark/>
          </w:tcPr>
          <w:p w14:paraId="5A78DE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3"/>
            <w:tcBorders>
              <w:left w:val="single" w:sz="12" w:space="0" w:color="auto"/>
            </w:tcBorders>
            <w:shd w:val="clear" w:color="auto" w:fill="D9D9D9" w:themeFill="background1" w:themeFillShade="D9"/>
            <w:noWrap/>
            <w:hideMark/>
          </w:tcPr>
          <w:p w14:paraId="6A0602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2" w:type="dxa"/>
            <w:gridSpan w:val="4"/>
            <w:shd w:val="clear" w:color="auto" w:fill="D9D9D9" w:themeFill="background1" w:themeFillShade="D9"/>
            <w:noWrap/>
            <w:hideMark/>
          </w:tcPr>
          <w:p w14:paraId="03AD16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6" w:type="dxa"/>
            <w:gridSpan w:val="4"/>
            <w:shd w:val="clear" w:color="auto" w:fill="D9D9D9" w:themeFill="background1" w:themeFillShade="D9"/>
            <w:noWrap/>
            <w:hideMark/>
          </w:tcPr>
          <w:p w14:paraId="2244F2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7" w:type="dxa"/>
            <w:gridSpan w:val="3"/>
            <w:tcBorders>
              <w:right w:val="single" w:sz="12" w:space="0" w:color="auto"/>
            </w:tcBorders>
            <w:shd w:val="clear" w:color="auto" w:fill="D9D9D9" w:themeFill="background1" w:themeFillShade="D9"/>
            <w:noWrap/>
            <w:hideMark/>
          </w:tcPr>
          <w:p w14:paraId="4A1D0B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3"/>
            <w:tcBorders>
              <w:left w:val="single" w:sz="12" w:space="0" w:color="auto"/>
            </w:tcBorders>
            <w:shd w:val="clear" w:color="auto" w:fill="D9D9D9" w:themeFill="background1" w:themeFillShade="D9"/>
            <w:noWrap/>
            <w:hideMark/>
          </w:tcPr>
          <w:p w14:paraId="5746F8F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2"/>
            <w:tcBorders>
              <w:right w:val="single" w:sz="12" w:space="0" w:color="auto"/>
            </w:tcBorders>
            <w:shd w:val="clear" w:color="auto" w:fill="D9D9D9" w:themeFill="background1" w:themeFillShade="D9"/>
            <w:noWrap/>
            <w:hideMark/>
          </w:tcPr>
          <w:p w14:paraId="58C8EDF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42" w:type="dxa"/>
            <w:gridSpan w:val="2"/>
            <w:tcBorders>
              <w:left w:val="single" w:sz="12" w:space="0" w:color="auto"/>
            </w:tcBorders>
            <w:shd w:val="clear" w:color="auto" w:fill="D9D9D9" w:themeFill="background1" w:themeFillShade="D9"/>
            <w:noWrap/>
            <w:hideMark/>
          </w:tcPr>
          <w:p w14:paraId="2F5E3A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4" w:type="dxa"/>
            <w:tcBorders>
              <w:right w:val="single" w:sz="12" w:space="0" w:color="auto"/>
            </w:tcBorders>
            <w:shd w:val="clear" w:color="auto" w:fill="D9D9D9" w:themeFill="background1" w:themeFillShade="D9"/>
            <w:noWrap/>
            <w:hideMark/>
          </w:tcPr>
          <w:p w14:paraId="4CFDFB2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r>
      <w:tr w:rsidR="00A14B06" w:rsidRPr="00F06755" w14:paraId="0A4F43A2" w14:textId="77777777" w:rsidTr="008D6CCA">
        <w:trPr>
          <w:trHeight w:val="20"/>
        </w:trPr>
        <w:tc>
          <w:tcPr>
            <w:tcW w:w="419" w:type="dxa"/>
            <w:noWrap/>
            <w:vAlign w:val="center"/>
            <w:hideMark/>
          </w:tcPr>
          <w:p w14:paraId="73F3E4C3" w14:textId="77777777" w:rsidR="00A14B06" w:rsidRPr="00F06755" w:rsidRDefault="00A14B06" w:rsidP="009F44FC">
            <w:pPr>
              <w:keepNext/>
              <w:spacing w:line="240" w:lineRule="auto"/>
              <w:contextualSpacing/>
              <w:rPr>
                <w:sz w:val="18"/>
                <w:szCs w:val="18"/>
              </w:rPr>
            </w:pPr>
            <w:r w:rsidRPr="00F06755">
              <w:rPr>
                <w:sz w:val="18"/>
                <w:szCs w:val="18"/>
              </w:rPr>
              <w:t>20</w:t>
            </w:r>
          </w:p>
        </w:tc>
        <w:tc>
          <w:tcPr>
            <w:tcW w:w="5556" w:type="dxa"/>
            <w:vAlign w:val="center"/>
            <w:hideMark/>
          </w:tcPr>
          <w:p w14:paraId="6E9C144F" w14:textId="77777777" w:rsidR="00A14B06" w:rsidRPr="00F06755" w:rsidRDefault="00A14B06" w:rsidP="009F44FC">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74C4041F"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1EDF08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3" w:type="dxa"/>
            <w:gridSpan w:val="2"/>
            <w:tcBorders>
              <w:left w:val="single" w:sz="12" w:space="0" w:color="auto"/>
            </w:tcBorders>
            <w:noWrap/>
            <w:hideMark/>
          </w:tcPr>
          <w:p w14:paraId="6D6858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1" w:type="dxa"/>
            <w:gridSpan w:val="3"/>
            <w:tcBorders>
              <w:right w:val="single" w:sz="12" w:space="0" w:color="auto"/>
            </w:tcBorders>
            <w:noWrap/>
            <w:hideMark/>
          </w:tcPr>
          <w:p w14:paraId="571546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6" w:type="dxa"/>
            <w:gridSpan w:val="3"/>
            <w:tcBorders>
              <w:left w:val="single" w:sz="12" w:space="0" w:color="auto"/>
            </w:tcBorders>
            <w:noWrap/>
            <w:hideMark/>
          </w:tcPr>
          <w:p w14:paraId="663430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2" w:type="dxa"/>
            <w:gridSpan w:val="4"/>
            <w:noWrap/>
            <w:hideMark/>
          </w:tcPr>
          <w:p w14:paraId="7B2FF4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6" w:type="dxa"/>
            <w:gridSpan w:val="4"/>
            <w:noWrap/>
            <w:hideMark/>
          </w:tcPr>
          <w:p w14:paraId="79C817E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7" w:type="dxa"/>
            <w:gridSpan w:val="3"/>
            <w:tcBorders>
              <w:right w:val="single" w:sz="12" w:space="0" w:color="auto"/>
            </w:tcBorders>
            <w:noWrap/>
            <w:hideMark/>
          </w:tcPr>
          <w:p w14:paraId="0C49F6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3"/>
            <w:tcBorders>
              <w:left w:val="single" w:sz="12" w:space="0" w:color="auto"/>
            </w:tcBorders>
            <w:noWrap/>
            <w:hideMark/>
          </w:tcPr>
          <w:p w14:paraId="0C79B0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2"/>
            <w:tcBorders>
              <w:right w:val="single" w:sz="12" w:space="0" w:color="auto"/>
            </w:tcBorders>
            <w:noWrap/>
            <w:hideMark/>
          </w:tcPr>
          <w:p w14:paraId="338531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2" w:type="dxa"/>
            <w:gridSpan w:val="2"/>
            <w:tcBorders>
              <w:left w:val="single" w:sz="12" w:space="0" w:color="auto"/>
            </w:tcBorders>
            <w:noWrap/>
            <w:hideMark/>
          </w:tcPr>
          <w:p w14:paraId="17BED3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4" w:type="dxa"/>
            <w:tcBorders>
              <w:right w:val="single" w:sz="12" w:space="0" w:color="auto"/>
            </w:tcBorders>
            <w:noWrap/>
            <w:hideMark/>
          </w:tcPr>
          <w:p w14:paraId="0EC082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r>
      <w:tr w:rsidR="00A14B06" w:rsidRPr="00F06755" w14:paraId="159A63EA" w14:textId="77777777" w:rsidTr="008D6CCA">
        <w:trPr>
          <w:trHeight w:val="20"/>
        </w:trPr>
        <w:tc>
          <w:tcPr>
            <w:tcW w:w="419" w:type="dxa"/>
            <w:shd w:val="clear" w:color="auto" w:fill="D9D9D9" w:themeFill="background1" w:themeFillShade="D9"/>
            <w:noWrap/>
            <w:vAlign w:val="center"/>
            <w:hideMark/>
          </w:tcPr>
          <w:p w14:paraId="1DE24950" w14:textId="77777777" w:rsidR="00A14B06" w:rsidRPr="00F06755" w:rsidRDefault="00A14B06" w:rsidP="009F44FC">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0D234307" w14:textId="77777777" w:rsidR="00A14B06" w:rsidRPr="00F06755" w:rsidRDefault="00A14B06" w:rsidP="009F44FC">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1CCF2987"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5278EC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3" w:type="dxa"/>
            <w:gridSpan w:val="2"/>
            <w:tcBorders>
              <w:left w:val="single" w:sz="12" w:space="0" w:color="auto"/>
            </w:tcBorders>
            <w:shd w:val="clear" w:color="auto" w:fill="D9D9D9" w:themeFill="background1" w:themeFillShade="D9"/>
            <w:noWrap/>
            <w:hideMark/>
          </w:tcPr>
          <w:p w14:paraId="04177B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1" w:type="dxa"/>
            <w:gridSpan w:val="3"/>
            <w:tcBorders>
              <w:right w:val="single" w:sz="12" w:space="0" w:color="auto"/>
            </w:tcBorders>
            <w:shd w:val="clear" w:color="auto" w:fill="D9D9D9" w:themeFill="background1" w:themeFillShade="D9"/>
            <w:noWrap/>
            <w:hideMark/>
          </w:tcPr>
          <w:p w14:paraId="13F4F8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6" w:type="dxa"/>
            <w:gridSpan w:val="3"/>
            <w:tcBorders>
              <w:left w:val="single" w:sz="12" w:space="0" w:color="auto"/>
            </w:tcBorders>
            <w:shd w:val="clear" w:color="auto" w:fill="D9D9D9" w:themeFill="background1" w:themeFillShade="D9"/>
            <w:noWrap/>
            <w:hideMark/>
          </w:tcPr>
          <w:p w14:paraId="37F8E8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2" w:type="dxa"/>
            <w:gridSpan w:val="4"/>
            <w:shd w:val="clear" w:color="auto" w:fill="D9D9D9" w:themeFill="background1" w:themeFillShade="D9"/>
            <w:noWrap/>
            <w:hideMark/>
          </w:tcPr>
          <w:p w14:paraId="630C7E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4"/>
            <w:shd w:val="clear" w:color="auto" w:fill="D9D9D9" w:themeFill="background1" w:themeFillShade="D9"/>
            <w:noWrap/>
            <w:hideMark/>
          </w:tcPr>
          <w:p w14:paraId="715EBD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7" w:type="dxa"/>
            <w:gridSpan w:val="3"/>
            <w:tcBorders>
              <w:right w:val="single" w:sz="12" w:space="0" w:color="auto"/>
            </w:tcBorders>
            <w:shd w:val="clear" w:color="auto" w:fill="D9D9D9" w:themeFill="background1" w:themeFillShade="D9"/>
            <w:noWrap/>
            <w:hideMark/>
          </w:tcPr>
          <w:p w14:paraId="5AA773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3"/>
            <w:tcBorders>
              <w:left w:val="single" w:sz="12" w:space="0" w:color="auto"/>
            </w:tcBorders>
            <w:shd w:val="clear" w:color="auto" w:fill="D9D9D9" w:themeFill="background1" w:themeFillShade="D9"/>
            <w:noWrap/>
            <w:hideMark/>
          </w:tcPr>
          <w:p w14:paraId="65132EB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2"/>
            <w:tcBorders>
              <w:right w:val="single" w:sz="12" w:space="0" w:color="auto"/>
            </w:tcBorders>
            <w:shd w:val="clear" w:color="auto" w:fill="D9D9D9" w:themeFill="background1" w:themeFillShade="D9"/>
            <w:noWrap/>
            <w:hideMark/>
          </w:tcPr>
          <w:p w14:paraId="2BF3B3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42" w:type="dxa"/>
            <w:gridSpan w:val="2"/>
            <w:tcBorders>
              <w:left w:val="single" w:sz="12" w:space="0" w:color="auto"/>
            </w:tcBorders>
            <w:shd w:val="clear" w:color="auto" w:fill="D9D9D9" w:themeFill="background1" w:themeFillShade="D9"/>
            <w:noWrap/>
            <w:hideMark/>
          </w:tcPr>
          <w:p w14:paraId="3F36C5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4" w:type="dxa"/>
            <w:tcBorders>
              <w:right w:val="single" w:sz="12" w:space="0" w:color="auto"/>
            </w:tcBorders>
            <w:shd w:val="clear" w:color="auto" w:fill="D9D9D9" w:themeFill="background1" w:themeFillShade="D9"/>
            <w:noWrap/>
            <w:hideMark/>
          </w:tcPr>
          <w:p w14:paraId="333BBB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r>
      <w:tr w:rsidR="00A14B06" w:rsidRPr="00F06755" w14:paraId="3E1D4ACC" w14:textId="77777777" w:rsidTr="008D6CCA">
        <w:trPr>
          <w:trHeight w:val="20"/>
        </w:trPr>
        <w:tc>
          <w:tcPr>
            <w:tcW w:w="419" w:type="dxa"/>
            <w:noWrap/>
            <w:vAlign w:val="center"/>
            <w:hideMark/>
          </w:tcPr>
          <w:p w14:paraId="5EF7B99C" w14:textId="77777777" w:rsidR="00A14B06" w:rsidRPr="00F06755" w:rsidRDefault="00A14B06" w:rsidP="009F44FC">
            <w:pPr>
              <w:keepNext/>
              <w:spacing w:line="240" w:lineRule="auto"/>
              <w:contextualSpacing/>
              <w:rPr>
                <w:sz w:val="18"/>
                <w:szCs w:val="18"/>
              </w:rPr>
            </w:pPr>
            <w:r w:rsidRPr="00F06755">
              <w:rPr>
                <w:sz w:val="18"/>
                <w:szCs w:val="18"/>
              </w:rPr>
              <w:t>22</w:t>
            </w:r>
          </w:p>
        </w:tc>
        <w:tc>
          <w:tcPr>
            <w:tcW w:w="5556" w:type="dxa"/>
            <w:vAlign w:val="center"/>
            <w:hideMark/>
          </w:tcPr>
          <w:p w14:paraId="609878F3" w14:textId="77777777" w:rsidR="00A14B06" w:rsidRPr="00F06755" w:rsidRDefault="00A14B06" w:rsidP="009F44FC">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5464F5F7"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403CEFF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3" w:type="dxa"/>
            <w:gridSpan w:val="2"/>
            <w:tcBorders>
              <w:left w:val="single" w:sz="12" w:space="0" w:color="auto"/>
            </w:tcBorders>
            <w:noWrap/>
            <w:hideMark/>
          </w:tcPr>
          <w:p w14:paraId="7CCE3A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21" w:type="dxa"/>
            <w:gridSpan w:val="3"/>
            <w:tcBorders>
              <w:right w:val="single" w:sz="12" w:space="0" w:color="auto"/>
            </w:tcBorders>
            <w:noWrap/>
            <w:hideMark/>
          </w:tcPr>
          <w:p w14:paraId="0EAF0E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6" w:type="dxa"/>
            <w:gridSpan w:val="3"/>
            <w:tcBorders>
              <w:left w:val="single" w:sz="12" w:space="0" w:color="auto"/>
            </w:tcBorders>
            <w:noWrap/>
            <w:hideMark/>
          </w:tcPr>
          <w:p w14:paraId="6CBE53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2" w:type="dxa"/>
            <w:gridSpan w:val="4"/>
            <w:noWrap/>
            <w:hideMark/>
          </w:tcPr>
          <w:p w14:paraId="5C98CF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4"/>
            <w:noWrap/>
            <w:hideMark/>
          </w:tcPr>
          <w:p w14:paraId="6D5846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27" w:type="dxa"/>
            <w:gridSpan w:val="3"/>
            <w:tcBorders>
              <w:right w:val="single" w:sz="12" w:space="0" w:color="auto"/>
            </w:tcBorders>
            <w:noWrap/>
            <w:hideMark/>
          </w:tcPr>
          <w:p w14:paraId="6E8FD88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3"/>
            <w:tcBorders>
              <w:left w:val="single" w:sz="12" w:space="0" w:color="auto"/>
            </w:tcBorders>
            <w:noWrap/>
            <w:hideMark/>
          </w:tcPr>
          <w:p w14:paraId="1F730B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7" w:type="dxa"/>
            <w:gridSpan w:val="2"/>
            <w:tcBorders>
              <w:right w:val="single" w:sz="12" w:space="0" w:color="auto"/>
            </w:tcBorders>
            <w:noWrap/>
            <w:hideMark/>
          </w:tcPr>
          <w:p w14:paraId="1B7C321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42" w:type="dxa"/>
            <w:gridSpan w:val="2"/>
            <w:tcBorders>
              <w:left w:val="single" w:sz="12" w:space="0" w:color="auto"/>
            </w:tcBorders>
            <w:noWrap/>
            <w:hideMark/>
          </w:tcPr>
          <w:p w14:paraId="069974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44" w:type="dxa"/>
            <w:tcBorders>
              <w:right w:val="single" w:sz="12" w:space="0" w:color="auto"/>
            </w:tcBorders>
            <w:noWrap/>
            <w:hideMark/>
          </w:tcPr>
          <w:p w14:paraId="48068B5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r>
      <w:tr w:rsidR="00A14B06" w:rsidRPr="00F06755" w14:paraId="381AA716" w14:textId="77777777" w:rsidTr="008D6CCA">
        <w:trPr>
          <w:trHeight w:val="20"/>
        </w:trPr>
        <w:tc>
          <w:tcPr>
            <w:tcW w:w="419" w:type="dxa"/>
            <w:shd w:val="clear" w:color="auto" w:fill="D9D9D9" w:themeFill="background1" w:themeFillShade="D9"/>
            <w:noWrap/>
            <w:vAlign w:val="center"/>
            <w:hideMark/>
          </w:tcPr>
          <w:p w14:paraId="04CB500D" w14:textId="77777777" w:rsidR="00A14B06" w:rsidRPr="00F06755" w:rsidRDefault="00A14B06" w:rsidP="009F44FC">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06CAB155" w14:textId="77777777" w:rsidR="00A14B06" w:rsidRPr="00F06755" w:rsidRDefault="00A14B06" w:rsidP="009F44FC">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2901BC9B"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42AD5F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3" w:type="dxa"/>
            <w:gridSpan w:val="2"/>
            <w:tcBorders>
              <w:left w:val="single" w:sz="12" w:space="0" w:color="auto"/>
            </w:tcBorders>
            <w:shd w:val="clear" w:color="auto" w:fill="D9D9D9" w:themeFill="background1" w:themeFillShade="D9"/>
            <w:noWrap/>
            <w:hideMark/>
          </w:tcPr>
          <w:p w14:paraId="1023456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1" w:type="dxa"/>
            <w:gridSpan w:val="3"/>
            <w:tcBorders>
              <w:right w:val="single" w:sz="12" w:space="0" w:color="auto"/>
            </w:tcBorders>
            <w:shd w:val="clear" w:color="auto" w:fill="D9D9D9" w:themeFill="background1" w:themeFillShade="D9"/>
            <w:noWrap/>
            <w:hideMark/>
          </w:tcPr>
          <w:p w14:paraId="342AE4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3"/>
            <w:tcBorders>
              <w:left w:val="single" w:sz="12" w:space="0" w:color="auto"/>
            </w:tcBorders>
            <w:shd w:val="clear" w:color="auto" w:fill="D9D9D9" w:themeFill="background1" w:themeFillShade="D9"/>
            <w:noWrap/>
            <w:hideMark/>
          </w:tcPr>
          <w:p w14:paraId="6C8719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2" w:type="dxa"/>
            <w:gridSpan w:val="4"/>
            <w:shd w:val="clear" w:color="auto" w:fill="D9D9D9" w:themeFill="background1" w:themeFillShade="D9"/>
            <w:noWrap/>
            <w:hideMark/>
          </w:tcPr>
          <w:p w14:paraId="15E2793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6" w:type="dxa"/>
            <w:gridSpan w:val="4"/>
            <w:shd w:val="clear" w:color="auto" w:fill="D9D9D9" w:themeFill="background1" w:themeFillShade="D9"/>
            <w:noWrap/>
            <w:hideMark/>
          </w:tcPr>
          <w:p w14:paraId="2C4FF49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7" w:type="dxa"/>
            <w:gridSpan w:val="3"/>
            <w:tcBorders>
              <w:right w:val="single" w:sz="12" w:space="0" w:color="auto"/>
            </w:tcBorders>
            <w:shd w:val="clear" w:color="auto" w:fill="D9D9D9" w:themeFill="background1" w:themeFillShade="D9"/>
            <w:noWrap/>
            <w:hideMark/>
          </w:tcPr>
          <w:p w14:paraId="126709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3"/>
            <w:tcBorders>
              <w:left w:val="single" w:sz="12" w:space="0" w:color="auto"/>
            </w:tcBorders>
            <w:shd w:val="clear" w:color="auto" w:fill="D9D9D9" w:themeFill="background1" w:themeFillShade="D9"/>
            <w:noWrap/>
            <w:hideMark/>
          </w:tcPr>
          <w:p w14:paraId="15E9A8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2"/>
            <w:tcBorders>
              <w:right w:val="single" w:sz="12" w:space="0" w:color="auto"/>
            </w:tcBorders>
            <w:shd w:val="clear" w:color="auto" w:fill="D9D9D9" w:themeFill="background1" w:themeFillShade="D9"/>
            <w:noWrap/>
            <w:hideMark/>
          </w:tcPr>
          <w:p w14:paraId="3FF8D5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42" w:type="dxa"/>
            <w:gridSpan w:val="2"/>
            <w:tcBorders>
              <w:left w:val="single" w:sz="12" w:space="0" w:color="auto"/>
            </w:tcBorders>
            <w:shd w:val="clear" w:color="auto" w:fill="D9D9D9" w:themeFill="background1" w:themeFillShade="D9"/>
            <w:noWrap/>
            <w:hideMark/>
          </w:tcPr>
          <w:p w14:paraId="481DDC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44" w:type="dxa"/>
            <w:tcBorders>
              <w:right w:val="single" w:sz="12" w:space="0" w:color="auto"/>
            </w:tcBorders>
            <w:shd w:val="clear" w:color="auto" w:fill="D9D9D9" w:themeFill="background1" w:themeFillShade="D9"/>
            <w:noWrap/>
            <w:hideMark/>
          </w:tcPr>
          <w:p w14:paraId="3C91955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r>
      <w:tr w:rsidR="00A14B06" w:rsidRPr="00F06755" w14:paraId="1292ACD8" w14:textId="77777777" w:rsidTr="008D6CCA">
        <w:trPr>
          <w:trHeight w:val="20"/>
        </w:trPr>
        <w:tc>
          <w:tcPr>
            <w:tcW w:w="419" w:type="dxa"/>
            <w:noWrap/>
            <w:vAlign w:val="center"/>
            <w:hideMark/>
          </w:tcPr>
          <w:p w14:paraId="7188BC39" w14:textId="77777777" w:rsidR="00A14B06" w:rsidRPr="00F06755" w:rsidRDefault="00A14B06" w:rsidP="009F44FC">
            <w:pPr>
              <w:keepNext/>
              <w:spacing w:line="240" w:lineRule="auto"/>
              <w:contextualSpacing/>
              <w:rPr>
                <w:sz w:val="18"/>
                <w:szCs w:val="18"/>
              </w:rPr>
            </w:pPr>
            <w:r w:rsidRPr="00F06755">
              <w:rPr>
                <w:sz w:val="18"/>
                <w:szCs w:val="18"/>
              </w:rPr>
              <w:t>24</w:t>
            </w:r>
          </w:p>
        </w:tc>
        <w:tc>
          <w:tcPr>
            <w:tcW w:w="5556" w:type="dxa"/>
            <w:vAlign w:val="center"/>
            <w:hideMark/>
          </w:tcPr>
          <w:p w14:paraId="25A9D09E" w14:textId="77777777" w:rsidR="00A14B06" w:rsidRPr="00F06755" w:rsidRDefault="00A14B06" w:rsidP="009F44FC">
            <w:pPr>
              <w:keepNext/>
              <w:spacing w:line="240" w:lineRule="auto"/>
              <w:contextualSpacing/>
              <w:rPr>
                <w:sz w:val="18"/>
                <w:szCs w:val="18"/>
              </w:rPr>
            </w:pPr>
            <w:r w:rsidRPr="00F06755">
              <w:rPr>
                <w:sz w:val="18"/>
                <w:szCs w:val="18"/>
              </w:rPr>
              <w:t>Konsum löst Psychosen aus</w:t>
            </w:r>
          </w:p>
        </w:tc>
        <w:tc>
          <w:tcPr>
            <w:tcW w:w="1304" w:type="dxa"/>
            <w:gridSpan w:val="2"/>
            <w:hideMark/>
          </w:tcPr>
          <w:p w14:paraId="7EB50540"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hideMark/>
          </w:tcPr>
          <w:p w14:paraId="01976FE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3" w:type="dxa"/>
            <w:gridSpan w:val="2"/>
            <w:tcBorders>
              <w:left w:val="single" w:sz="12" w:space="0" w:color="auto"/>
            </w:tcBorders>
            <w:noWrap/>
            <w:hideMark/>
          </w:tcPr>
          <w:p w14:paraId="29AB8F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1" w:type="dxa"/>
            <w:gridSpan w:val="3"/>
            <w:tcBorders>
              <w:right w:val="single" w:sz="12" w:space="0" w:color="auto"/>
            </w:tcBorders>
            <w:noWrap/>
            <w:hideMark/>
          </w:tcPr>
          <w:p w14:paraId="359FE6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3"/>
            <w:tcBorders>
              <w:left w:val="single" w:sz="12" w:space="0" w:color="auto"/>
            </w:tcBorders>
            <w:noWrap/>
            <w:hideMark/>
          </w:tcPr>
          <w:p w14:paraId="5268C93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2" w:type="dxa"/>
            <w:gridSpan w:val="4"/>
            <w:noWrap/>
            <w:hideMark/>
          </w:tcPr>
          <w:p w14:paraId="18FC67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noWrap/>
            <w:hideMark/>
          </w:tcPr>
          <w:p w14:paraId="261C55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7" w:type="dxa"/>
            <w:gridSpan w:val="3"/>
            <w:tcBorders>
              <w:right w:val="single" w:sz="12" w:space="0" w:color="auto"/>
            </w:tcBorders>
            <w:noWrap/>
            <w:hideMark/>
          </w:tcPr>
          <w:p w14:paraId="27F69C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3"/>
            <w:tcBorders>
              <w:left w:val="single" w:sz="12" w:space="0" w:color="auto"/>
            </w:tcBorders>
            <w:noWrap/>
            <w:hideMark/>
          </w:tcPr>
          <w:p w14:paraId="3AE835D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2"/>
            <w:tcBorders>
              <w:right w:val="single" w:sz="12" w:space="0" w:color="auto"/>
            </w:tcBorders>
            <w:noWrap/>
            <w:hideMark/>
          </w:tcPr>
          <w:p w14:paraId="796717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42" w:type="dxa"/>
            <w:gridSpan w:val="2"/>
            <w:tcBorders>
              <w:left w:val="single" w:sz="12" w:space="0" w:color="auto"/>
            </w:tcBorders>
            <w:noWrap/>
            <w:hideMark/>
          </w:tcPr>
          <w:p w14:paraId="02EB6D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44" w:type="dxa"/>
            <w:tcBorders>
              <w:right w:val="single" w:sz="12" w:space="0" w:color="auto"/>
            </w:tcBorders>
            <w:noWrap/>
            <w:hideMark/>
          </w:tcPr>
          <w:p w14:paraId="1CC6D2D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r>
      <w:tr w:rsidR="00A14B06" w:rsidRPr="00F06755" w14:paraId="59611C9B" w14:textId="77777777" w:rsidTr="008D6CCA">
        <w:trPr>
          <w:trHeight w:val="20"/>
        </w:trPr>
        <w:tc>
          <w:tcPr>
            <w:tcW w:w="419" w:type="dxa"/>
            <w:shd w:val="clear" w:color="auto" w:fill="D9D9D9" w:themeFill="background1" w:themeFillShade="D9"/>
            <w:noWrap/>
            <w:vAlign w:val="center"/>
            <w:hideMark/>
          </w:tcPr>
          <w:p w14:paraId="1FFD89D3" w14:textId="77777777" w:rsidR="00A14B06" w:rsidRPr="00F06755" w:rsidRDefault="00A14B06" w:rsidP="009F44FC">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5C9D35B3" w14:textId="77777777" w:rsidR="00A14B06" w:rsidRPr="00F06755" w:rsidRDefault="00A14B06" w:rsidP="009F44FC">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1621E9E6"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2E16D6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3" w:type="dxa"/>
            <w:gridSpan w:val="2"/>
            <w:tcBorders>
              <w:left w:val="single" w:sz="12" w:space="0" w:color="auto"/>
            </w:tcBorders>
            <w:shd w:val="clear" w:color="auto" w:fill="D9D9D9" w:themeFill="background1" w:themeFillShade="D9"/>
            <w:noWrap/>
            <w:hideMark/>
          </w:tcPr>
          <w:p w14:paraId="3D2349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1" w:type="dxa"/>
            <w:gridSpan w:val="3"/>
            <w:tcBorders>
              <w:right w:val="single" w:sz="12" w:space="0" w:color="auto"/>
            </w:tcBorders>
            <w:shd w:val="clear" w:color="auto" w:fill="D9D9D9" w:themeFill="background1" w:themeFillShade="D9"/>
            <w:noWrap/>
            <w:hideMark/>
          </w:tcPr>
          <w:p w14:paraId="0DD9B6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6" w:type="dxa"/>
            <w:gridSpan w:val="3"/>
            <w:tcBorders>
              <w:left w:val="single" w:sz="12" w:space="0" w:color="auto"/>
            </w:tcBorders>
            <w:shd w:val="clear" w:color="auto" w:fill="D9D9D9" w:themeFill="background1" w:themeFillShade="D9"/>
            <w:noWrap/>
            <w:hideMark/>
          </w:tcPr>
          <w:p w14:paraId="742F3C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2" w:type="dxa"/>
            <w:gridSpan w:val="4"/>
            <w:shd w:val="clear" w:color="auto" w:fill="D9D9D9" w:themeFill="background1" w:themeFillShade="D9"/>
            <w:noWrap/>
            <w:hideMark/>
          </w:tcPr>
          <w:p w14:paraId="532C59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6" w:type="dxa"/>
            <w:gridSpan w:val="4"/>
            <w:shd w:val="clear" w:color="auto" w:fill="D9D9D9" w:themeFill="background1" w:themeFillShade="D9"/>
            <w:noWrap/>
            <w:hideMark/>
          </w:tcPr>
          <w:p w14:paraId="6771DAD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7" w:type="dxa"/>
            <w:gridSpan w:val="3"/>
            <w:tcBorders>
              <w:right w:val="single" w:sz="12" w:space="0" w:color="auto"/>
            </w:tcBorders>
            <w:shd w:val="clear" w:color="auto" w:fill="D9D9D9" w:themeFill="background1" w:themeFillShade="D9"/>
            <w:noWrap/>
            <w:hideMark/>
          </w:tcPr>
          <w:p w14:paraId="15E445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3"/>
            <w:tcBorders>
              <w:left w:val="single" w:sz="12" w:space="0" w:color="auto"/>
            </w:tcBorders>
            <w:shd w:val="clear" w:color="auto" w:fill="D9D9D9" w:themeFill="background1" w:themeFillShade="D9"/>
            <w:noWrap/>
            <w:hideMark/>
          </w:tcPr>
          <w:p w14:paraId="714D83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2"/>
            <w:tcBorders>
              <w:right w:val="single" w:sz="12" w:space="0" w:color="auto"/>
            </w:tcBorders>
            <w:shd w:val="clear" w:color="auto" w:fill="D9D9D9" w:themeFill="background1" w:themeFillShade="D9"/>
            <w:noWrap/>
            <w:hideMark/>
          </w:tcPr>
          <w:p w14:paraId="45C045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42" w:type="dxa"/>
            <w:gridSpan w:val="2"/>
            <w:tcBorders>
              <w:left w:val="single" w:sz="12" w:space="0" w:color="auto"/>
            </w:tcBorders>
            <w:shd w:val="clear" w:color="auto" w:fill="D9D9D9" w:themeFill="background1" w:themeFillShade="D9"/>
            <w:noWrap/>
            <w:hideMark/>
          </w:tcPr>
          <w:p w14:paraId="7C26FF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44" w:type="dxa"/>
            <w:tcBorders>
              <w:right w:val="single" w:sz="12" w:space="0" w:color="auto"/>
            </w:tcBorders>
            <w:shd w:val="clear" w:color="auto" w:fill="D9D9D9" w:themeFill="background1" w:themeFillShade="D9"/>
            <w:noWrap/>
            <w:hideMark/>
          </w:tcPr>
          <w:p w14:paraId="7F14BB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r>
      <w:tr w:rsidR="00A14B06" w:rsidRPr="00F06755" w14:paraId="149A2B52" w14:textId="77777777" w:rsidTr="008D6CCA">
        <w:trPr>
          <w:trHeight w:val="20"/>
        </w:trPr>
        <w:tc>
          <w:tcPr>
            <w:tcW w:w="419" w:type="dxa"/>
            <w:noWrap/>
            <w:vAlign w:val="center"/>
            <w:hideMark/>
          </w:tcPr>
          <w:p w14:paraId="7D935EB7" w14:textId="77777777" w:rsidR="00A14B06" w:rsidRPr="00F06755" w:rsidRDefault="00A14B06" w:rsidP="009F44FC">
            <w:pPr>
              <w:keepNext/>
              <w:spacing w:line="240" w:lineRule="auto"/>
              <w:contextualSpacing/>
              <w:rPr>
                <w:sz w:val="18"/>
                <w:szCs w:val="18"/>
              </w:rPr>
            </w:pPr>
            <w:r w:rsidRPr="00F06755">
              <w:rPr>
                <w:sz w:val="18"/>
                <w:szCs w:val="18"/>
              </w:rPr>
              <w:t>26</w:t>
            </w:r>
          </w:p>
        </w:tc>
        <w:tc>
          <w:tcPr>
            <w:tcW w:w="5556" w:type="dxa"/>
            <w:vAlign w:val="center"/>
            <w:hideMark/>
          </w:tcPr>
          <w:p w14:paraId="19A58EB7" w14:textId="77777777" w:rsidR="00A14B06" w:rsidRPr="00F06755" w:rsidRDefault="00A14B06" w:rsidP="009F44FC">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7F60BC3F"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3D22BED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3" w:type="dxa"/>
            <w:gridSpan w:val="2"/>
            <w:tcBorders>
              <w:left w:val="single" w:sz="12" w:space="0" w:color="auto"/>
            </w:tcBorders>
            <w:noWrap/>
            <w:hideMark/>
          </w:tcPr>
          <w:p w14:paraId="78FF0A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1" w:type="dxa"/>
            <w:gridSpan w:val="3"/>
            <w:tcBorders>
              <w:right w:val="single" w:sz="12" w:space="0" w:color="auto"/>
            </w:tcBorders>
            <w:noWrap/>
            <w:hideMark/>
          </w:tcPr>
          <w:p w14:paraId="6B37422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6" w:type="dxa"/>
            <w:gridSpan w:val="3"/>
            <w:tcBorders>
              <w:left w:val="single" w:sz="12" w:space="0" w:color="auto"/>
            </w:tcBorders>
            <w:noWrap/>
            <w:hideMark/>
          </w:tcPr>
          <w:p w14:paraId="41F1ED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2" w:type="dxa"/>
            <w:gridSpan w:val="4"/>
            <w:noWrap/>
            <w:hideMark/>
          </w:tcPr>
          <w:p w14:paraId="7936A9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6" w:type="dxa"/>
            <w:gridSpan w:val="4"/>
            <w:noWrap/>
            <w:hideMark/>
          </w:tcPr>
          <w:p w14:paraId="41054C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7" w:type="dxa"/>
            <w:gridSpan w:val="3"/>
            <w:tcBorders>
              <w:right w:val="single" w:sz="12" w:space="0" w:color="auto"/>
            </w:tcBorders>
            <w:noWrap/>
            <w:hideMark/>
          </w:tcPr>
          <w:p w14:paraId="035603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7" w:type="dxa"/>
            <w:gridSpan w:val="3"/>
            <w:tcBorders>
              <w:left w:val="single" w:sz="12" w:space="0" w:color="auto"/>
            </w:tcBorders>
            <w:noWrap/>
            <w:hideMark/>
          </w:tcPr>
          <w:p w14:paraId="15C991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2"/>
            <w:tcBorders>
              <w:right w:val="single" w:sz="12" w:space="0" w:color="auto"/>
            </w:tcBorders>
            <w:noWrap/>
            <w:hideMark/>
          </w:tcPr>
          <w:p w14:paraId="70E048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42" w:type="dxa"/>
            <w:gridSpan w:val="2"/>
            <w:tcBorders>
              <w:left w:val="single" w:sz="12" w:space="0" w:color="auto"/>
            </w:tcBorders>
            <w:noWrap/>
            <w:hideMark/>
          </w:tcPr>
          <w:p w14:paraId="6738DF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44" w:type="dxa"/>
            <w:tcBorders>
              <w:right w:val="single" w:sz="12" w:space="0" w:color="auto"/>
            </w:tcBorders>
            <w:noWrap/>
            <w:hideMark/>
          </w:tcPr>
          <w:p w14:paraId="0BD20F1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r>
      <w:tr w:rsidR="00A14B06" w:rsidRPr="00F06755" w14:paraId="4D651EEA" w14:textId="77777777" w:rsidTr="008D6CCA">
        <w:trPr>
          <w:trHeight w:val="20"/>
        </w:trPr>
        <w:tc>
          <w:tcPr>
            <w:tcW w:w="419" w:type="dxa"/>
            <w:shd w:val="clear" w:color="auto" w:fill="D9D9D9" w:themeFill="background1" w:themeFillShade="D9"/>
            <w:noWrap/>
            <w:vAlign w:val="center"/>
            <w:hideMark/>
          </w:tcPr>
          <w:p w14:paraId="797C9837" w14:textId="77777777" w:rsidR="00A14B06" w:rsidRPr="00F06755" w:rsidRDefault="00A14B06" w:rsidP="009F44FC">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3BE8755C" w14:textId="77777777" w:rsidR="00A14B06" w:rsidRPr="00F06755" w:rsidRDefault="00A14B06" w:rsidP="009F44FC">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5FEB1C2B"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59A47D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3" w:type="dxa"/>
            <w:gridSpan w:val="2"/>
            <w:tcBorders>
              <w:left w:val="single" w:sz="12" w:space="0" w:color="auto"/>
            </w:tcBorders>
            <w:shd w:val="clear" w:color="auto" w:fill="D9D9D9" w:themeFill="background1" w:themeFillShade="D9"/>
            <w:noWrap/>
            <w:hideMark/>
          </w:tcPr>
          <w:p w14:paraId="1681D0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1" w:type="dxa"/>
            <w:gridSpan w:val="3"/>
            <w:tcBorders>
              <w:right w:val="single" w:sz="12" w:space="0" w:color="auto"/>
            </w:tcBorders>
            <w:shd w:val="clear" w:color="auto" w:fill="D9D9D9" w:themeFill="background1" w:themeFillShade="D9"/>
            <w:noWrap/>
            <w:hideMark/>
          </w:tcPr>
          <w:p w14:paraId="0D20730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6" w:type="dxa"/>
            <w:gridSpan w:val="3"/>
            <w:tcBorders>
              <w:left w:val="single" w:sz="12" w:space="0" w:color="auto"/>
            </w:tcBorders>
            <w:shd w:val="clear" w:color="auto" w:fill="D9D9D9" w:themeFill="background1" w:themeFillShade="D9"/>
            <w:noWrap/>
            <w:hideMark/>
          </w:tcPr>
          <w:p w14:paraId="30E9028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2" w:type="dxa"/>
            <w:gridSpan w:val="4"/>
            <w:shd w:val="clear" w:color="auto" w:fill="D9D9D9" w:themeFill="background1" w:themeFillShade="D9"/>
            <w:noWrap/>
            <w:hideMark/>
          </w:tcPr>
          <w:p w14:paraId="761381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4"/>
            <w:shd w:val="clear" w:color="auto" w:fill="D9D9D9" w:themeFill="background1" w:themeFillShade="D9"/>
            <w:noWrap/>
            <w:hideMark/>
          </w:tcPr>
          <w:p w14:paraId="654DF21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3"/>
            <w:tcBorders>
              <w:right w:val="single" w:sz="12" w:space="0" w:color="auto"/>
            </w:tcBorders>
            <w:shd w:val="clear" w:color="auto" w:fill="D9D9D9" w:themeFill="background1" w:themeFillShade="D9"/>
            <w:noWrap/>
            <w:hideMark/>
          </w:tcPr>
          <w:p w14:paraId="7A4DE0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3"/>
            <w:tcBorders>
              <w:left w:val="single" w:sz="12" w:space="0" w:color="auto"/>
            </w:tcBorders>
            <w:shd w:val="clear" w:color="auto" w:fill="D9D9D9" w:themeFill="background1" w:themeFillShade="D9"/>
            <w:noWrap/>
            <w:hideMark/>
          </w:tcPr>
          <w:p w14:paraId="18A208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37" w:type="dxa"/>
            <w:gridSpan w:val="2"/>
            <w:tcBorders>
              <w:right w:val="single" w:sz="12" w:space="0" w:color="auto"/>
            </w:tcBorders>
            <w:shd w:val="clear" w:color="auto" w:fill="D9D9D9" w:themeFill="background1" w:themeFillShade="D9"/>
            <w:noWrap/>
            <w:hideMark/>
          </w:tcPr>
          <w:p w14:paraId="1B23F7F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42" w:type="dxa"/>
            <w:gridSpan w:val="2"/>
            <w:tcBorders>
              <w:left w:val="single" w:sz="12" w:space="0" w:color="auto"/>
            </w:tcBorders>
            <w:shd w:val="clear" w:color="auto" w:fill="D9D9D9" w:themeFill="background1" w:themeFillShade="D9"/>
            <w:noWrap/>
            <w:hideMark/>
          </w:tcPr>
          <w:p w14:paraId="4DEB86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44" w:type="dxa"/>
            <w:tcBorders>
              <w:right w:val="single" w:sz="12" w:space="0" w:color="auto"/>
            </w:tcBorders>
            <w:shd w:val="clear" w:color="auto" w:fill="D9D9D9" w:themeFill="background1" w:themeFillShade="D9"/>
            <w:noWrap/>
            <w:hideMark/>
          </w:tcPr>
          <w:p w14:paraId="5FA163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r>
      <w:tr w:rsidR="00A14B06" w:rsidRPr="00F06755" w14:paraId="7D52BD7B" w14:textId="77777777" w:rsidTr="008D6CCA">
        <w:trPr>
          <w:trHeight w:val="20"/>
        </w:trPr>
        <w:tc>
          <w:tcPr>
            <w:tcW w:w="419" w:type="dxa"/>
            <w:noWrap/>
            <w:vAlign w:val="center"/>
            <w:hideMark/>
          </w:tcPr>
          <w:p w14:paraId="3B5FD1BF" w14:textId="77777777" w:rsidR="00A14B06" w:rsidRPr="00F06755" w:rsidRDefault="00A14B06" w:rsidP="009F44FC">
            <w:pPr>
              <w:keepNext/>
              <w:spacing w:line="240" w:lineRule="auto"/>
              <w:contextualSpacing/>
              <w:rPr>
                <w:sz w:val="18"/>
                <w:szCs w:val="18"/>
              </w:rPr>
            </w:pPr>
            <w:r w:rsidRPr="00F06755">
              <w:rPr>
                <w:sz w:val="18"/>
                <w:szCs w:val="18"/>
              </w:rPr>
              <w:t>28</w:t>
            </w:r>
          </w:p>
        </w:tc>
        <w:tc>
          <w:tcPr>
            <w:tcW w:w="5556" w:type="dxa"/>
            <w:vAlign w:val="center"/>
            <w:hideMark/>
          </w:tcPr>
          <w:p w14:paraId="65FE64F3" w14:textId="77777777" w:rsidR="00A14B06" w:rsidRPr="00F06755" w:rsidRDefault="00A14B06" w:rsidP="009F44FC">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6B73B2F0"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50A49A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3" w:type="dxa"/>
            <w:gridSpan w:val="2"/>
            <w:tcBorders>
              <w:left w:val="single" w:sz="12" w:space="0" w:color="auto"/>
            </w:tcBorders>
            <w:noWrap/>
            <w:hideMark/>
          </w:tcPr>
          <w:p w14:paraId="55BF37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1" w:type="dxa"/>
            <w:gridSpan w:val="3"/>
            <w:tcBorders>
              <w:right w:val="single" w:sz="12" w:space="0" w:color="auto"/>
            </w:tcBorders>
            <w:noWrap/>
            <w:hideMark/>
          </w:tcPr>
          <w:p w14:paraId="23B8CCC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6" w:type="dxa"/>
            <w:gridSpan w:val="3"/>
            <w:tcBorders>
              <w:left w:val="single" w:sz="12" w:space="0" w:color="auto"/>
            </w:tcBorders>
            <w:noWrap/>
            <w:hideMark/>
          </w:tcPr>
          <w:p w14:paraId="7C7B614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2" w:type="dxa"/>
            <w:gridSpan w:val="4"/>
            <w:noWrap/>
            <w:hideMark/>
          </w:tcPr>
          <w:p w14:paraId="244FFA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6" w:type="dxa"/>
            <w:gridSpan w:val="4"/>
            <w:noWrap/>
            <w:hideMark/>
          </w:tcPr>
          <w:p w14:paraId="2B48BC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7" w:type="dxa"/>
            <w:gridSpan w:val="3"/>
            <w:tcBorders>
              <w:right w:val="single" w:sz="12" w:space="0" w:color="auto"/>
            </w:tcBorders>
            <w:noWrap/>
            <w:hideMark/>
          </w:tcPr>
          <w:p w14:paraId="2070FA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7" w:type="dxa"/>
            <w:gridSpan w:val="3"/>
            <w:tcBorders>
              <w:left w:val="single" w:sz="12" w:space="0" w:color="auto"/>
            </w:tcBorders>
            <w:noWrap/>
            <w:hideMark/>
          </w:tcPr>
          <w:p w14:paraId="2951C7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7" w:type="dxa"/>
            <w:gridSpan w:val="2"/>
            <w:tcBorders>
              <w:right w:val="single" w:sz="12" w:space="0" w:color="auto"/>
            </w:tcBorders>
            <w:noWrap/>
            <w:hideMark/>
          </w:tcPr>
          <w:p w14:paraId="415BF1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42" w:type="dxa"/>
            <w:gridSpan w:val="2"/>
            <w:tcBorders>
              <w:left w:val="single" w:sz="12" w:space="0" w:color="auto"/>
            </w:tcBorders>
            <w:noWrap/>
            <w:hideMark/>
          </w:tcPr>
          <w:p w14:paraId="7F4E38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4" w:type="dxa"/>
            <w:tcBorders>
              <w:right w:val="single" w:sz="12" w:space="0" w:color="auto"/>
            </w:tcBorders>
            <w:noWrap/>
            <w:hideMark/>
          </w:tcPr>
          <w:p w14:paraId="76DFA8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r>
      <w:tr w:rsidR="00A14B06" w:rsidRPr="00F06755" w14:paraId="38A90728" w14:textId="77777777" w:rsidTr="008D6CCA">
        <w:trPr>
          <w:trHeight w:val="20"/>
        </w:trPr>
        <w:tc>
          <w:tcPr>
            <w:tcW w:w="419" w:type="dxa"/>
            <w:shd w:val="clear" w:color="auto" w:fill="D9D9D9" w:themeFill="background1" w:themeFillShade="D9"/>
            <w:noWrap/>
            <w:vAlign w:val="center"/>
            <w:hideMark/>
          </w:tcPr>
          <w:p w14:paraId="6A3C0CCB" w14:textId="77777777" w:rsidR="00A14B06" w:rsidRPr="00F06755" w:rsidRDefault="00A14B06" w:rsidP="009F44FC">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1CC3C45B" w14:textId="77777777" w:rsidR="00A14B06" w:rsidRPr="00F06755" w:rsidRDefault="00A14B06" w:rsidP="009F44FC">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1D508D29"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hideMark/>
          </w:tcPr>
          <w:p w14:paraId="364416E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3" w:type="dxa"/>
            <w:gridSpan w:val="2"/>
            <w:tcBorders>
              <w:left w:val="single" w:sz="12" w:space="0" w:color="auto"/>
            </w:tcBorders>
            <w:shd w:val="clear" w:color="auto" w:fill="D9D9D9" w:themeFill="background1" w:themeFillShade="D9"/>
            <w:noWrap/>
            <w:hideMark/>
          </w:tcPr>
          <w:p w14:paraId="6D2FF1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1" w:type="dxa"/>
            <w:gridSpan w:val="3"/>
            <w:tcBorders>
              <w:right w:val="single" w:sz="12" w:space="0" w:color="auto"/>
            </w:tcBorders>
            <w:shd w:val="clear" w:color="auto" w:fill="D9D9D9" w:themeFill="background1" w:themeFillShade="D9"/>
            <w:noWrap/>
            <w:hideMark/>
          </w:tcPr>
          <w:p w14:paraId="6354EF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26" w:type="dxa"/>
            <w:gridSpan w:val="3"/>
            <w:tcBorders>
              <w:left w:val="single" w:sz="12" w:space="0" w:color="auto"/>
            </w:tcBorders>
            <w:shd w:val="clear" w:color="auto" w:fill="D9D9D9" w:themeFill="background1" w:themeFillShade="D9"/>
            <w:noWrap/>
            <w:hideMark/>
          </w:tcPr>
          <w:p w14:paraId="4C6FF9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2" w:type="dxa"/>
            <w:gridSpan w:val="4"/>
            <w:shd w:val="clear" w:color="auto" w:fill="D9D9D9" w:themeFill="background1" w:themeFillShade="D9"/>
            <w:noWrap/>
            <w:hideMark/>
          </w:tcPr>
          <w:p w14:paraId="7EC4D7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4"/>
            <w:shd w:val="clear" w:color="auto" w:fill="D9D9D9" w:themeFill="background1" w:themeFillShade="D9"/>
            <w:noWrap/>
            <w:hideMark/>
          </w:tcPr>
          <w:p w14:paraId="60898E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27" w:type="dxa"/>
            <w:gridSpan w:val="3"/>
            <w:tcBorders>
              <w:right w:val="single" w:sz="12" w:space="0" w:color="auto"/>
            </w:tcBorders>
            <w:shd w:val="clear" w:color="auto" w:fill="D9D9D9" w:themeFill="background1" w:themeFillShade="D9"/>
            <w:noWrap/>
            <w:hideMark/>
          </w:tcPr>
          <w:p w14:paraId="183CC6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37" w:type="dxa"/>
            <w:gridSpan w:val="3"/>
            <w:tcBorders>
              <w:left w:val="single" w:sz="12" w:space="0" w:color="auto"/>
            </w:tcBorders>
            <w:shd w:val="clear" w:color="auto" w:fill="D9D9D9" w:themeFill="background1" w:themeFillShade="D9"/>
            <w:noWrap/>
            <w:hideMark/>
          </w:tcPr>
          <w:p w14:paraId="6E8D9EB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2"/>
            <w:tcBorders>
              <w:right w:val="single" w:sz="12" w:space="0" w:color="auto"/>
            </w:tcBorders>
            <w:shd w:val="clear" w:color="auto" w:fill="D9D9D9" w:themeFill="background1" w:themeFillShade="D9"/>
            <w:noWrap/>
            <w:hideMark/>
          </w:tcPr>
          <w:p w14:paraId="4A0FF30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42" w:type="dxa"/>
            <w:gridSpan w:val="2"/>
            <w:tcBorders>
              <w:left w:val="single" w:sz="12" w:space="0" w:color="auto"/>
            </w:tcBorders>
            <w:shd w:val="clear" w:color="auto" w:fill="D9D9D9" w:themeFill="background1" w:themeFillShade="D9"/>
            <w:noWrap/>
            <w:hideMark/>
          </w:tcPr>
          <w:p w14:paraId="60EA63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4" w:type="dxa"/>
            <w:tcBorders>
              <w:right w:val="single" w:sz="12" w:space="0" w:color="auto"/>
            </w:tcBorders>
            <w:shd w:val="clear" w:color="auto" w:fill="D9D9D9" w:themeFill="background1" w:themeFillShade="D9"/>
            <w:noWrap/>
            <w:hideMark/>
          </w:tcPr>
          <w:p w14:paraId="1AFEB6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r>
      <w:tr w:rsidR="00A14B06" w:rsidRPr="00F06755" w14:paraId="0F9C7CCE" w14:textId="77777777" w:rsidTr="008D6CCA">
        <w:trPr>
          <w:trHeight w:val="20"/>
        </w:trPr>
        <w:tc>
          <w:tcPr>
            <w:tcW w:w="419" w:type="dxa"/>
            <w:noWrap/>
            <w:vAlign w:val="center"/>
            <w:hideMark/>
          </w:tcPr>
          <w:p w14:paraId="47844CAB" w14:textId="77777777" w:rsidR="00A14B06" w:rsidRPr="00F06755" w:rsidRDefault="00A14B06" w:rsidP="009F44FC">
            <w:pPr>
              <w:keepNext/>
              <w:spacing w:line="240" w:lineRule="auto"/>
              <w:contextualSpacing/>
              <w:rPr>
                <w:sz w:val="18"/>
                <w:szCs w:val="18"/>
              </w:rPr>
            </w:pPr>
            <w:r w:rsidRPr="00F06755">
              <w:rPr>
                <w:sz w:val="18"/>
                <w:szCs w:val="18"/>
              </w:rPr>
              <w:t>30</w:t>
            </w:r>
          </w:p>
        </w:tc>
        <w:tc>
          <w:tcPr>
            <w:tcW w:w="5556" w:type="dxa"/>
            <w:vAlign w:val="center"/>
            <w:hideMark/>
          </w:tcPr>
          <w:p w14:paraId="397E0C5F" w14:textId="77777777" w:rsidR="00A14B06" w:rsidRPr="00F06755" w:rsidRDefault="00A14B06" w:rsidP="009F44FC">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33AD6098"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hideMark/>
          </w:tcPr>
          <w:p w14:paraId="1D5F77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3" w:type="dxa"/>
            <w:gridSpan w:val="2"/>
            <w:tcBorders>
              <w:left w:val="single" w:sz="12" w:space="0" w:color="auto"/>
            </w:tcBorders>
            <w:noWrap/>
            <w:hideMark/>
          </w:tcPr>
          <w:p w14:paraId="7265BF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1" w:type="dxa"/>
            <w:gridSpan w:val="3"/>
            <w:tcBorders>
              <w:right w:val="single" w:sz="12" w:space="0" w:color="auto"/>
            </w:tcBorders>
            <w:noWrap/>
            <w:hideMark/>
          </w:tcPr>
          <w:p w14:paraId="446E874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3"/>
            <w:tcBorders>
              <w:left w:val="single" w:sz="12" w:space="0" w:color="auto"/>
            </w:tcBorders>
            <w:noWrap/>
            <w:hideMark/>
          </w:tcPr>
          <w:p w14:paraId="5F497D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2" w:type="dxa"/>
            <w:gridSpan w:val="4"/>
            <w:noWrap/>
            <w:hideMark/>
          </w:tcPr>
          <w:p w14:paraId="216BD9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4"/>
            <w:noWrap/>
            <w:hideMark/>
          </w:tcPr>
          <w:p w14:paraId="417ED8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7" w:type="dxa"/>
            <w:gridSpan w:val="3"/>
            <w:tcBorders>
              <w:right w:val="single" w:sz="12" w:space="0" w:color="auto"/>
            </w:tcBorders>
            <w:noWrap/>
            <w:hideMark/>
          </w:tcPr>
          <w:p w14:paraId="3A3D8E3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3"/>
            <w:tcBorders>
              <w:left w:val="single" w:sz="12" w:space="0" w:color="auto"/>
            </w:tcBorders>
            <w:noWrap/>
            <w:hideMark/>
          </w:tcPr>
          <w:p w14:paraId="6685B8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2"/>
            <w:tcBorders>
              <w:right w:val="single" w:sz="12" w:space="0" w:color="auto"/>
            </w:tcBorders>
            <w:noWrap/>
            <w:hideMark/>
          </w:tcPr>
          <w:p w14:paraId="32FC90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2" w:type="dxa"/>
            <w:gridSpan w:val="2"/>
            <w:tcBorders>
              <w:left w:val="single" w:sz="12" w:space="0" w:color="auto"/>
            </w:tcBorders>
            <w:noWrap/>
            <w:hideMark/>
          </w:tcPr>
          <w:p w14:paraId="1E4DF9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4" w:type="dxa"/>
            <w:tcBorders>
              <w:right w:val="single" w:sz="12" w:space="0" w:color="auto"/>
            </w:tcBorders>
            <w:noWrap/>
            <w:hideMark/>
          </w:tcPr>
          <w:p w14:paraId="30678D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r>
      <w:tr w:rsidR="00A14B06" w:rsidRPr="00F06755" w14:paraId="666A7631" w14:textId="77777777" w:rsidTr="008D6CCA">
        <w:trPr>
          <w:trHeight w:val="20"/>
        </w:trPr>
        <w:tc>
          <w:tcPr>
            <w:tcW w:w="419" w:type="dxa"/>
            <w:shd w:val="clear" w:color="auto" w:fill="D9D9D9" w:themeFill="background1" w:themeFillShade="D9"/>
            <w:noWrap/>
            <w:vAlign w:val="center"/>
            <w:hideMark/>
          </w:tcPr>
          <w:p w14:paraId="016CAF53" w14:textId="77777777" w:rsidR="00A14B06" w:rsidRPr="00F06755" w:rsidRDefault="00A14B06" w:rsidP="009F44FC">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418EB761" w14:textId="77777777" w:rsidR="00A14B06" w:rsidRPr="00F06755" w:rsidRDefault="00A14B06" w:rsidP="009F44FC">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1B1DCEDF" w14:textId="77777777" w:rsidR="00A14B06" w:rsidRPr="00F06755" w:rsidRDefault="00A14B06" w:rsidP="009F44F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hideMark/>
          </w:tcPr>
          <w:p w14:paraId="6195FCA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3" w:type="dxa"/>
            <w:gridSpan w:val="2"/>
            <w:tcBorders>
              <w:left w:val="single" w:sz="12" w:space="0" w:color="auto"/>
            </w:tcBorders>
            <w:shd w:val="clear" w:color="auto" w:fill="D9D9D9" w:themeFill="background1" w:themeFillShade="D9"/>
            <w:noWrap/>
            <w:hideMark/>
          </w:tcPr>
          <w:p w14:paraId="520A82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1" w:type="dxa"/>
            <w:gridSpan w:val="3"/>
            <w:tcBorders>
              <w:right w:val="single" w:sz="12" w:space="0" w:color="auto"/>
            </w:tcBorders>
            <w:shd w:val="clear" w:color="auto" w:fill="D9D9D9" w:themeFill="background1" w:themeFillShade="D9"/>
            <w:noWrap/>
            <w:hideMark/>
          </w:tcPr>
          <w:p w14:paraId="784FE2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3"/>
            <w:tcBorders>
              <w:left w:val="single" w:sz="12" w:space="0" w:color="auto"/>
            </w:tcBorders>
            <w:shd w:val="clear" w:color="auto" w:fill="D9D9D9" w:themeFill="background1" w:themeFillShade="D9"/>
            <w:noWrap/>
            <w:hideMark/>
          </w:tcPr>
          <w:p w14:paraId="2BA1D0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2" w:type="dxa"/>
            <w:gridSpan w:val="4"/>
            <w:shd w:val="clear" w:color="auto" w:fill="D9D9D9" w:themeFill="background1" w:themeFillShade="D9"/>
            <w:noWrap/>
            <w:hideMark/>
          </w:tcPr>
          <w:p w14:paraId="79BAE7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shd w:val="clear" w:color="auto" w:fill="D9D9D9" w:themeFill="background1" w:themeFillShade="D9"/>
            <w:noWrap/>
            <w:hideMark/>
          </w:tcPr>
          <w:p w14:paraId="123E75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7" w:type="dxa"/>
            <w:gridSpan w:val="3"/>
            <w:tcBorders>
              <w:right w:val="single" w:sz="12" w:space="0" w:color="auto"/>
            </w:tcBorders>
            <w:shd w:val="clear" w:color="auto" w:fill="D9D9D9" w:themeFill="background1" w:themeFillShade="D9"/>
            <w:noWrap/>
            <w:hideMark/>
          </w:tcPr>
          <w:p w14:paraId="012AB3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3"/>
            <w:tcBorders>
              <w:left w:val="single" w:sz="12" w:space="0" w:color="auto"/>
            </w:tcBorders>
            <w:shd w:val="clear" w:color="auto" w:fill="D9D9D9" w:themeFill="background1" w:themeFillShade="D9"/>
            <w:noWrap/>
            <w:hideMark/>
          </w:tcPr>
          <w:p w14:paraId="5E28BF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2"/>
            <w:tcBorders>
              <w:right w:val="single" w:sz="12" w:space="0" w:color="auto"/>
            </w:tcBorders>
            <w:shd w:val="clear" w:color="auto" w:fill="D9D9D9" w:themeFill="background1" w:themeFillShade="D9"/>
            <w:noWrap/>
            <w:hideMark/>
          </w:tcPr>
          <w:p w14:paraId="5C46AE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2" w:type="dxa"/>
            <w:gridSpan w:val="2"/>
            <w:tcBorders>
              <w:left w:val="single" w:sz="12" w:space="0" w:color="auto"/>
            </w:tcBorders>
            <w:shd w:val="clear" w:color="auto" w:fill="D9D9D9" w:themeFill="background1" w:themeFillShade="D9"/>
            <w:noWrap/>
            <w:hideMark/>
          </w:tcPr>
          <w:p w14:paraId="1E9C4BE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4" w:type="dxa"/>
            <w:tcBorders>
              <w:right w:val="single" w:sz="12" w:space="0" w:color="auto"/>
            </w:tcBorders>
            <w:shd w:val="clear" w:color="auto" w:fill="D9D9D9" w:themeFill="background1" w:themeFillShade="D9"/>
            <w:noWrap/>
            <w:hideMark/>
          </w:tcPr>
          <w:p w14:paraId="6D18AB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r>
      <w:tr w:rsidR="00A14B06" w:rsidRPr="00F06755" w14:paraId="4E006649" w14:textId="77777777" w:rsidTr="008D6CCA">
        <w:trPr>
          <w:trHeight w:val="20"/>
        </w:trPr>
        <w:tc>
          <w:tcPr>
            <w:tcW w:w="419" w:type="dxa"/>
            <w:noWrap/>
            <w:vAlign w:val="center"/>
            <w:hideMark/>
          </w:tcPr>
          <w:p w14:paraId="1D452838" w14:textId="77777777" w:rsidR="00A14B06" w:rsidRPr="00F06755" w:rsidRDefault="00A14B06" w:rsidP="009F44FC">
            <w:pPr>
              <w:keepNext/>
              <w:spacing w:line="240" w:lineRule="auto"/>
              <w:contextualSpacing/>
              <w:rPr>
                <w:sz w:val="18"/>
                <w:szCs w:val="18"/>
              </w:rPr>
            </w:pPr>
            <w:r w:rsidRPr="00F06755">
              <w:rPr>
                <w:sz w:val="18"/>
                <w:szCs w:val="18"/>
              </w:rPr>
              <w:t>32</w:t>
            </w:r>
          </w:p>
        </w:tc>
        <w:tc>
          <w:tcPr>
            <w:tcW w:w="5556" w:type="dxa"/>
            <w:vAlign w:val="center"/>
            <w:hideMark/>
          </w:tcPr>
          <w:p w14:paraId="0124ADD6" w14:textId="77777777" w:rsidR="00A14B06" w:rsidRPr="00F06755" w:rsidRDefault="00A14B06" w:rsidP="009F44FC">
            <w:pPr>
              <w:keepNext/>
              <w:spacing w:line="240" w:lineRule="auto"/>
              <w:contextualSpacing/>
              <w:rPr>
                <w:sz w:val="18"/>
                <w:szCs w:val="18"/>
              </w:rPr>
            </w:pPr>
            <w:r w:rsidRPr="00F06755">
              <w:rPr>
                <w:sz w:val="18"/>
                <w:szCs w:val="18"/>
              </w:rPr>
              <w:t>Konsum macht nicht aggressiv</w:t>
            </w:r>
          </w:p>
        </w:tc>
        <w:tc>
          <w:tcPr>
            <w:tcW w:w="1304" w:type="dxa"/>
            <w:gridSpan w:val="2"/>
            <w:hideMark/>
          </w:tcPr>
          <w:p w14:paraId="772D94C6"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2AB16C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3" w:type="dxa"/>
            <w:gridSpan w:val="2"/>
            <w:tcBorders>
              <w:left w:val="single" w:sz="12" w:space="0" w:color="auto"/>
            </w:tcBorders>
            <w:noWrap/>
            <w:hideMark/>
          </w:tcPr>
          <w:p w14:paraId="73950C2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1" w:type="dxa"/>
            <w:gridSpan w:val="3"/>
            <w:tcBorders>
              <w:right w:val="single" w:sz="12" w:space="0" w:color="auto"/>
            </w:tcBorders>
            <w:noWrap/>
            <w:hideMark/>
          </w:tcPr>
          <w:p w14:paraId="380045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6" w:type="dxa"/>
            <w:gridSpan w:val="3"/>
            <w:tcBorders>
              <w:left w:val="single" w:sz="12" w:space="0" w:color="auto"/>
            </w:tcBorders>
            <w:noWrap/>
            <w:hideMark/>
          </w:tcPr>
          <w:p w14:paraId="7D6CB5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2" w:type="dxa"/>
            <w:gridSpan w:val="4"/>
            <w:noWrap/>
            <w:hideMark/>
          </w:tcPr>
          <w:p w14:paraId="4E6BDF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6" w:type="dxa"/>
            <w:gridSpan w:val="4"/>
            <w:noWrap/>
            <w:hideMark/>
          </w:tcPr>
          <w:p w14:paraId="1B77F7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3"/>
            <w:tcBorders>
              <w:right w:val="single" w:sz="12" w:space="0" w:color="auto"/>
            </w:tcBorders>
            <w:noWrap/>
            <w:hideMark/>
          </w:tcPr>
          <w:p w14:paraId="645453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3"/>
            <w:tcBorders>
              <w:left w:val="single" w:sz="12" w:space="0" w:color="auto"/>
            </w:tcBorders>
            <w:noWrap/>
            <w:hideMark/>
          </w:tcPr>
          <w:p w14:paraId="1201D6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7" w:type="dxa"/>
            <w:gridSpan w:val="2"/>
            <w:tcBorders>
              <w:right w:val="single" w:sz="12" w:space="0" w:color="auto"/>
            </w:tcBorders>
            <w:noWrap/>
            <w:hideMark/>
          </w:tcPr>
          <w:p w14:paraId="6B95D8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42" w:type="dxa"/>
            <w:gridSpan w:val="2"/>
            <w:tcBorders>
              <w:left w:val="single" w:sz="12" w:space="0" w:color="auto"/>
            </w:tcBorders>
            <w:noWrap/>
            <w:hideMark/>
          </w:tcPr>
          <w:p w14:paraId="6EA674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44" w:type="dxa"/>
            <w:tcBorders>
              <w:right w:val="single" w:sz="12" w:space="0" w:color="auto"/>
            </w:tcBorders>
            <w:noWrap/>
            <w:hideMark/>
          </w:tcPr>
          <w:p w14:paraId="02D55A9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r>
      <w:tr w:rsidR="00A14B06" w:rsidRPr="00F06755" w14:paraId="1479FB98" w14:textId="77777777" w:rsidTr="008D6CCA">
        <w:trPr>
          <w:trHeight w:val="20"/>
        </w:trPr>
        <w:tc>
          <w:tcPr>
            <w:tcW w:w="419" w:type="dxa"/>
            <w:shd w:val="clear" w:color="auto" w:fill="D9D9D9" w:themeFill="background1" w:themeFillShade="D9"/>
            <w:noWrap/>
            <w:vAlign w:val="center"/>
            <w:hideMark/>
          </w:tcPr>
          <w:p w14:paraId="0060D0CC" w14:textId="77777777" w:rsidR="00A14B06" w:rsidRPr="00F06755" w:rsidRDefault="00A14B06" w:rsidP="009F44FC">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1D36D729" w14:textId="77777777" w:rsidR="00A14B06" w:rsidRPr="00F06755" w:rsidRDefault="00A14B06" w:rsidP="009F44FC">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5BE90A73"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1642BB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3" w:type="dxa"/>
            <w:gridSpan w:val="2"/>
            <w:tcBorders>
              <w:left w:val="single" w:sz="12" w:space="0" w:color="auto"/>
            </w:tcBorders>
            <w:shd w:val="clear" w:color="auto" w:fill="D9D9D9" w:themeFill="background1" w:themeFillShade="D9"/>
            <w:noWrap/>
            <w:hideMark/>
          </w:tcPr>
          <w:p w14:paraId="192912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21" w:type="dxa"/>
            <w:gridSpan w:val="3"/>
            <w:tcBorders>
              <w:right w:val="single" w:sz="12" w:space="0" w:color="auto"/>
            </w:tcBorders>
            <w:shd w:val="clear" w:color="auto" w:fill="D9D9D9" w:themeFill="background1" w:themeFillShade="D9"/>
            <w:noWrap/>
            <w:hideMark/>
          </w:tcPr>
          <w:p w14:paraId="57C91DE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3"/>
            <w:tcBorders>
              <w:left w:val="single" w:sz="12" w:space="0" w:color="auto"/>
            </w:tcBorders>
            <w:shd w:val="clear" w:color="auto" w:fill="D9D9D9" w:themeFill="background1" w:themeFillShade="D9"/>
            <w:noWrap/>
            <w:hideMark/>
          </w:tcPr>
          <w:p w14:paraId="598D7CD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2" w:type="dxa"/>
            <w:gridSpan w:val="4"/>
            <w:shd w:val="clear" w:color="auto" w:fill="D9D9D9" w:themeFill="background1" w:themeFillShade="D9"/>
            <w:noWrap/>
            <w:hideMark/>
          </w:tcPr>
          <w:p w14:paraId="23FB0D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6" w:type="dxa"/>
            <w:gridSpan w:val="4"/>
            <w:shd w:val="clear" w:color="auto" w:fill="D9D9D9" w:themeFill="background1" w:themeFillShade="D9"/>
            <w:noWrap/>
            <w:hideMark/>
          </w:tcPr>
          <w:p w14:paraId="71545A2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7" w:type="dxa"/>
            <w:gridSpan w:val="3"/>
            <w:tcBorders>
              <w:right w:val="single" w:sz="12" w:space="0" w:color="auto"/>
            </w:tcBorders>
            <w:shd w:val="clear" w:color="auto" w:fill="D9D9D9" w:themeFill="background1" w:themeFillShade="D9"/>
            <w:noWrap/>
            <w:hideMark/>
          </w:tcPr>
          <w:p w14:paraId="4C129F2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3"/>
            <w:tcBorders>
              <w:left w:val="single" w:sz="12" w:space="0" w:color="auto"/>
            </w:tcBorders>
            <w:shd w:val="clear" w:color="auto" w:fill="D9D9D9" w:themeFill="background1" w:themeFillShade="D9"/>
            <w:noWrap/>
            <w:hideMark/>
          </w:tcPr>
          <w:p w14:paraId="017126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2"/>
            <w:tcBorders>
              <w:right w:val="single" w:sz="12" w:space="0" w:color="auto"/>
            </w:tcBorders>
            <w:shd w:val="clear" w:color="auto" w:fill="D9D9D9" w:themeFill="background1" w:themeFillShade="D9"/>
            <w:noWrap/>
            <w:hideMark/>
          </w:tcPr>
          <w:p w14:paraId="6CD0ED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42" w:type="dxa"/>
            <w:gridSpan w:val="2"/>
            <w:tcBorders>
              <w:left w:val="single" w:sz="12" w:space="0" w:color="auto"/>
            </w:tcBorders>
            <w:shd w:val="clear" w:color="auto" w:fill="D9D9D9" w:themeFill="background1" w:themeFillShade="D9"/>
            <w:noWrap/>
            <w:hideMark/>
          </w:tcPr>
          <w:p w14:paraId="263ABA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44" w:type="dxa"/>
            <w:tcBorders>
              <w:right w:val="single" w:sz="12" w:space="0" w:color="auto"/>
            </w:tcBorders>
            <w:shd w:val="clear" w:color="auto" w:fill="D9D9D9" w:themeFill="background1" w:themeFillShade="D9"/>
            <w:noWrap/>
            <w:hideMark/>
          </w:tcPr>
          <w:p w14:paraId="3623BF9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r>
      <w:tr w:rsidR="00A14B06" w:rsidRPr="00F06755" w14:paraId="3E9B4A01" w14:textId="77777777" w:rsidTr="008D6CCA">
        <w:trPr>
          <w:trHeight w:val="20"/>
        </w:trPr>
        <w:tc>
          <w:tcPr>
            <w:tcW w:w="419" w:type="dxa"/>
            <w:noWrap/>
            <w:vAlign w:val="center"/>
            <w:hideMark/>
          </w:tcPr>
          <w:p w14:paraId="26B5B3BD" w14:textId="77777777" w:rsidR="00A14B06" w:rsidRPr="00F06755" w:rsidRDefault="00A14B06" w:rsidP="009F44FC">
            <w:pPr>
              <w:keepNext/>
              <w:spacing w:line="240" w:lineRule="auto"/>
              <w:contextualSpacing/>
              <w:rPr>
                <w:sz w:val="18"/>
                <w:szCs w:val="18"/>
              </w:rPr>
            </w:pPr>
            <w:r w:rsidRPr="00F06755">
              <w:rPr>
                <w:sz w:val="18"/>
                <w:szCs w:val="18"/>
              </w:rPr>
              <w:t>34</w:t>
            </w:r>
          </w:p>
        </w:tc>
        <w:tc>
          <w:tcPr>
            <w:tcW w:w="5556" w:type="dxa"/>
            <w:vAlign w:val="center"/>
            <w:hideMark/>
          </w:tcPr>
          <w:p w14:paraId="23BD1202" w14:textId="77777777" w:rsidR="00A14B06" w:rsidRPr="00F06755" w:rsidRDefault="00A14B06" w:rsidP="009F44FC">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2768A0FB"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73F4973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3" w:type="dxa"/>
            <w:gridSpan w:val="2"/>
            <w:tcBorders>
              <w:left w:val="single" w:sz="12" w:space="0" w:color="auto"/>
            </w:tcBorders>
            <w:noWrap/>
            <w:hideMark/>
          </w:tcPr>
          <w:p w14:paraId="095B327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1" w:type="dxa"/>
            <w:gridSpan w:val="3"/>
            <w:tcBorders>
              <w:right w:val="single" w:sz="12" w:space="0" w:color="auto"/>
            </w:tcBorders>
            <w:noWrap/>
            <w:hideMark/>
          </w:tcPr>
          <w:p w14:paraId="0AABCC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26" w:type="dxa"/>
            <w:gridSpan w:val="3"/>
            <w:tcBorders>
              <w:left w:val="single" w:sz="12" w:space="0" w:color="auto"/>
            </w:tcBorders>
            <w:noWrap/>
            <w:hideMark/>
          </w:tcPr>
          <w:p w14:paraId="7BCAAF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2" w:type="dxa"/>
            <w:gridSpan w:val="4"/>
            <w:noWrap/>
            <w:hideMark/>
          </w:tcPr>
          <w:p w14:paraId="29AFF49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6" w:type="dxa"/>
            <w:gridSpan w:val="4"/>
            <w:noWrap/>
            <w:hideMark/>
          </w:tcPr>
          <w:p w14:paraId="5E47468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7" w:type="dxa"/>
            <w:gridSpan w:val="3"/>
            <w:tcBorders>
              <w:right w:val="single" w:sz="12" w:space="0" w:color="auto"/>
            </w:tcBorders>
            <w:noWrap/>
            <w:hideMark/>
          </w:tcPr>
          <w:p w14:paraId="6F6A9F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3"/>
            <w:tcBorders>
              <w:left w:val="single" w:sz="12" w:space="0" w:color="auto"/>
            </w:tcBorders>
            <w:noWrap/>
            <w:hideMark/>
          </w:tcPr>
          <w:p w14:paraId="68771E7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right w:val="single" w:sz="12" w:space="0" w:color="auto"/>
            </w:tcBorders>
            <w:noWrap/>
            <w:hideMark/>
          </w:tcPr>
          <w:p w14:paraId="3CD891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42" w:type="dxa"/>
            <w:gridSpan w:val="2"/>
            <w:tcBorders>
              <w:left w:val="single" w:sz="12" w:space="0" w:color="auto"/>
            </w:tcBorders>
            <w:noWrap/>
            <w:hideMark/>
          </w:tcPr>
          <w:p w14:paraId="5B406C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44" w:type="dxa"/>
            <w:tcBorders>
              <w:right w:val="single" w:sz="12" w:space="0" w:color="auto"/>
            </w:tcBorders>
            <w:noWrap/>
            <w:hideMark/>
          </w:tcPr>
          <w:p w14:paraId="51838B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r>
      <w:tr w:rsidR="00A14B06" w:rsidRPr="00F06755" w14:paraId="43DE9FB9" w14:textId="77777777" w:rsidTr="008D6CCA">
        <w:trPr>
          <w:trHeight w:val="20"/>
        </w:trPr>
        <w:tc>
          <w:tcPr>
            <w:tcW w:w="419" w:type="dxa"/>
            <w:shd w:val="clear" w:color="auto" w:fill="D9D9D9" w:themeFill="background1" w:themeFillShade="D9"/>
            <w:noWrap/>
            <w:vAlign w:val="center"/>
            <w:hideMark/>
          </w:tcPr>
          <w:p w14:paraId="6672D277" w14:textId="77777777" w:rsidR="00A14B06" w:rsidRPr="00F06755" w:rsidRDefault="00A14B06" w:rsidP="009F44FC">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5E0111B8" w14:textId="77777777" w:rsidR="00A14B06" w:rsidRPr="00F06755" w:rsidRDefault="00A14B06" w:rsidP="009F44FC">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6A11AEA9"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hideMark/>
          </w:tcPr>
          <w:p w14:paraId="43667C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33" w:type="dxa"/>
            <w:gridSpan w:val="2"/>
            <w:tcBorders>
              <w:left w:val="single" w:sz="12" w:space="0" w:color="auto"/>
            </w:tcBorders>
            <w:shd w:val="clear" w:color="auto" w:fill="D9D9D9" w:themeFill="background1" w:themeFillShade="D9"/>
            <w:noWrap/>
            <w:hideMark/>
          </w:tcPr>
          <w:p w14:paraId="4DB13B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1" w:type="dxa"/>
            <w:gridSpan w:val="3"/>
            <w:tcBorders>
              <w:right w:val="single" w:sz="12" w:space="0" w:color="auto"/>
            </w:tcBorders>
            <w:shd w:val="clear" w:color="auto" w:fill="D9D9D9" w:themeFill="background1" w:themeFillShade="D9"/>
            <w:noWrap/>
            <w:hideMark/>
          </w:tcPr>
          <w:p w14:paraId="234AACC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6" w:type="dxa"/>
            <w:gridSpan w:val="3"/>
            <w:tcBorders>
              <w:left w:val="single" w:sz="12" w:space="0" w:color="auto"/>
            </w:tcBorders>
            <w:shd w:val="clear" w:color="auto" w:fill="D9D9D9" w:themeFill="background1" w:themeFillShade="D9"/>
            <w:noWrap/>
            <w:hideMark/>
          </w:tcPr>
          <w:p w14:paraId="02D3BE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2" w:type="dxa"/>
            <w:gridSpan w:val="4"/>
            <w:shd w:val="clear" w:color="auto" w:fill="D9D9D9" w:themeFill="background1" w:themeFillShade="D9"/>
            <w:noWrap/>
            <w:hideMark/>
          </w:tcPr>
          <w:p w14:paraId="104EEDD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4"/>
            <w:shd w:val="clear" w:color="auto" w:fill="D9D9D9" w:themeFill="background1" w:themeFillShade="D9"/>
            <w:noWrap/>
            <w:hideMark/>
          </w:tcPr>
          <w:p w14:paraId="3F0665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7" w:type="dxa"/>
            <w:gridSpan w:val="3"/>
            <w:tcBorders>
              <w:right w:val="single" w:sz="12" w:space="0" w:color="auto"/>
            </w:tcBorders>
            <w:shd w:val="clear" w:color="auto" w:fill="D9D9D9" w:themeFill="background1" w:themeFillShade="D9"/>
            <w:noWrap/>
            <w:hideMark/>
          </w:tcPr>
          <w:p w14:paraId="737403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37" w:type="dxa"/>
            <w:gridSpan w:val="3"/>
            <w:tcBorders>
              <w:left w:val="single" w:sz="12" w:space="0" w:color="auto"/>
            </w:tcBorders>
            <w:shd w:val="clear" w:color="auto" w:fill="D9D9D9" w:themeFill="background1" w:themeFillShade="D9"/>
            <w:noWrap/>
            <w:hideMark/>
          </w:tcPr>
          <w:p w14:paraId="44ACE32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37" w:type="dxa"/>
            <w:gridSpan w:val="2"/>
            <w:tcBorders>
              <w:right w:val="single" w:sz="12" w:space="0" w:color="auto"/>
            </w:tcBorders>
            <w:shd w:val="clear" w:color="auto" w:fill="D9D9D9" w:themeFill="background1" w:themeFillShade="D9"/>
            <w:noWrap/>
            <w:hideMark/>
          </w:tcPr>
          <w:p w14:paraId="3793E8D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42" w:type="dxa"/>
            <w:gridSpan w:val="2"/>
            <w:tcBorders>
              <w:left w:val="single" w:sz="12" w:space="0" w:color="auto"/>
            </w:tcBorders>
            <w:shd w:val="clear" w:color="auto" w:fill="D9D9D9" w:themeFill="background1" w:themeFillShade="D9"/>
            <w:noWrap/>
            <w:hideMark/>
          </w:tcPr>
          <w:p w14:paraId="4057B85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44" w:type="dxa"/>
            <w:tcBorders>
              <w:right w:val="single" w:sz="12" w:space="0" w:color="auto"/>
            </w:tcBorders>
            <w:shd w:val="clear" w:color="auto" w:fill="D9D9D9" w:themeFill="background1" w:themeFillShade="D9"/>
            <w:noWrap/>
            <w:hideMark/>
          </w:tcPr>
          <w:p w14:paraId="0047218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r>
      <w:tr w:rsidR="00A14B06" w:rsidRPr="00F06755" w14:paraId="162AE706" w14:textId="77777777" w:rsidTr="008D6CCA">
        <w:trPr>
          <w:trHeight w:val="20"/>
        </w:trPr>
        <w:tc>
          <w:tcPr>
            <w:tcW w:w="419" w:type="dxa"/>
            <w:noWrap/>
            <w:vAlign w:val="center"/>
            <w:hideMark/>
          </w:tcPr>
          <w:p w14:paraId="4EA247F6" w14:textId="77777777" w:rsidR="00A14B06" w:rsidRPr="00F06755" w:rsidRDefault="00A14B06" w:rsidP="009F44FC">
            <w:pPr>
              <w:keepNext/>
              <w:spacing w:line="240" w:lineRule="auto"/>
              <w:contextualSpacing/>
              <w:rPr>
                <w:sz w:val="18"/>
                <w:szCs w:val="18"/>
              </w:rPr>
            </w:pPr>
            <w:r w:rsidRPr="00F06755">
              <w:rPr>
                <w:sz w:val="18"/>
                <w:szCs w:val="18"/>
              </w:rPr>
              <w:t>36</w:t>
            </w:r>
          </w:p>
        </w:tc>
        <w:tc>
          <w:tcPr>
            <w:tcW w:w="5556" w:type="dxa"/>
            <w:vAlign w:val="center"/>
            <w:hideMark/>
          </w:tcPr>
          <w:p w14:paraId="42AF82BB" w14:textId="77777777" w:rsidR="00A14B06" w:rsidRPr="00F06755" w:rsidRDefault="00A14B06" w:rsidP="009F44FC">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62371C05" w14:textId="77777777" w:rsidR="00A14B06" w:rsidRPr="00F06755" w:rsidRDefault="00A14B06" w:rsidP="009F44F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773ACEB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3" w:type="dxa"/>
            <w:gridSpan w:val="2"/>
            <w:tcBorders>
              <w:left w:val="single" w:sz="12" w:space="0" w:color="auto"/>
            </w:tcBorders>
            <w:noWrap/>
            <w:hideMark/>
          </w:tcPr>
          <w:p w14:paraId="261960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1" w:type="dxa"/>
            <w:gridSpan w:val="3"/>
            <w:tcBorders>
              <w:right w:val="single" w:sz="12" w:space="0" w:color="auto"/>
            </w:tcBorders>
            <w:noWrap/>
            <w:hideMark/>
          </w:tcPr>
          <w:p w14:paraId="3686D2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6" w:type="dxa"/>
            <w:gridSpan w:val="3"/>
            <w:tcBorders>
              <w:left w:val="single" w:sz="12" w:space="0" w:color="auto"/>
            </w:tcBorders>
            <w:noWrap/>
            <w:hideMark/>
          </w:tcPr>
          <w:p w14:paraId="6D4B20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2" w:type="dxa"/>
            <w:gridSpan w:val="4"/>
            <w:noWrap/>
            <w:hideMark/>
          </w:tcPr>
          <w:p w14:paraId="76227A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4"/>
            <w:noWrap/>
            <w:hideMark/>
          </w:tcPr>
          <w:p w14:paraId="23BE41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7" w:type="dxa"/>
            <w:gridSpan w:val="3"/>
            <w:tcBorders>
              <w:right w:val="single" w:sz="12" w:space="0" w:color="auto"/>
            </w:tcBorders>
            <w:noWrap/>
            <w:hideMark/>
          </w:tcPr>
          <w:p w14:paraId="54E35F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3"/>
            <w:tcBorders>
              <w:left w:val="single" w:sz="12" w:space="0" w:color="auto"/>
            </w:tcBorders>
            <w:noWrap/>
            <w:hideMark/>
          </w:tcPr>
          <w:p w14:paraId="31D9848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right w:val="single" w:sz="12" w:space="0" w:color="auto"/>
            </w:tcBorders>
            <w:noWrap/>
            <w:hideMark/>
          </w:tcPr>
          <w:p w14:paraId="00BEEA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42" w:type="dxa"/>
            <w:gridSpan w:val="2"/>
            <w:tcBorders>
              <w:left w:val="single" w:sz="12" w:space="0" w:color="auto"/>
            </w:tcBorders>
            <w:noWrap/>
            <w:hideMark/>
          </w:tcPr>
          <w:p w14:paraId="374511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44" w:type="dxa"/>
            <w:tcBorders>
              <w:right w:val="single" w:sz="12" w:space="0" w:color="auto"/>
            </w:tcBorders>
            <w:noWrap/>
            <w:hideMark/>
          </w:tcPr>
          <w:p w14:paraId="6FC5E68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r>
      <w:tr w:rsidR="00A14B06" w:rsidRPr="00F06755" w14:paraId="2E9702E7" w14:textId="77777777" w:rsidTr="008D6CCA">
        <w:trPr>
          <w:trHeight w:val="20"/>
        </w:trPr>
        <w:tc>
          <w:tcPr>
            <w:tcW w:w="419" w:type="dxa"/>
            <w:shd w:val="clear" w:color="auto" w:fill="D9D9D9" w:themeFill="background1" w:themeFillShade="D9"/>
            <w:noWrap/>
            <w:vAlign w:val="center"/>
            <w:hideMark/>
          </w:tcPr>
          <w:p w14:paraId="06ED9A63" w14:textId="77777777" w:rsidR="00A14B06" w:rsidRPr="00F06755" w:rsidRDefault="00A14B06" w:rsidP="009F44FC">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64488D32" w14:textId="77777777" w:rsidR="00A14B06" w:rsidRPr="00F06755" w:rsidRDefault="00A14B06" w:rsidP="009F44FC">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4E5DB112"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7B5EED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3" w:type="dxa"/>
            <w:gridSpan w:val="2"/>
            <w:tcBorders>
              <w:left w:val="single" w:sz="12" w:space="0" w:color="auto"/>
            </w:tcBorders>
            <w:shd w:val="clear" w:color="auto" w:fill="D9D9D9" w:themeFill="background1" w:themeFillShade="D9"/>
            <w:noWrap/>
            <w:hideMark/>
          </w:tcPr>
          <w:p w14:paraId="03D12C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1" w:type="dxa"/>
            <w:gridSpan w:val="3"/>
            <w:tcBorders>
              <w:right w:val="single" w:sz="12" w:space="0" w:color="auto"/>
            </w:tcBorders>
            <w:shd w:val="clear" w:color="auto" w:fill="D9D9D9" w:themeFill="background1" w:themeFillShade="D9"/>
            <w:noWrap/>
            <w:hideMark/>
          </w:tcPr>
          <w:p w14:paraId="0AB2EF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6" w:type="dxa"/>
            <w:gridSpan w:val="3"/>
            <w:tcBorders>
              <w:left w:val="single" w:sz="12" w:space="0" w:color="auto"/>
            </w:tcBorders>
            <w:shd w:val="clear" w:color="auto" w:fill="D9D9D9" w:themeFill="background1" w:themeFillShade="D9"/>
            <w:noWrap/>
            <w:hideMark/>
          </w:tcPr>
          <w:p w14:paraId="0D9A09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32" w:type="dxa"/>
            <w:gridSpan w:val="4"/>
            <w:shd w:val="clear" w:color="auto" w:fill="D9D9D9" w:themeFill="background1" w:themeFillShade="D9"/>
            <w:noWrap/>
            <w:hideMark/>
          </w:tcPr>
          <w:p w14:paraId="696434C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4"/>
            <w:shd w:val="clear" w:color="auto" w:fill="D9D9D9" w:themeFill="background1" w:themeFillShade="D9"/>
            <w:noWrap/>
            <w:hideMark/>
          </w:tcPr>
          <w:p w14:paraId="444993A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7" w:type="dxa"/>
            <w:gridSpan w:val="3"/>
            <w:tcBorders>
              <w:right w:val="single" w:sz="12" w:space="0" w:color="auto"/>
            </w:tcBorders>
            <w:shd w:val="clear" w:color="auto" w:fill="D9D9D9" w:themeFill="background1" w:themeFillShade="D9"/>
            <w:noWrap/>
            <w:hideMark/>
          </w:tcPr>
          <w:p w14:paraId="55B253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3"/>
            <w:tcBorders>
              <w:left w:val="single" w:sz="12" w:space="0" w:color="auto"/>
            </w:tcBorders>
            <w:shd w:val="clear" w:color="auto" w:fill="D9D9D9" w:themeFill="background1" w:themeFillShade="D9"/>
            <w:noWrap/>
            <w:hideMark/>
          </w:tcPr>
          <w:p w14:paraId="354B42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7" w:type="dxa"/>
            <w:gridSpan w:val="2"/>
            <w:tcBorders>
              <w:right w:val="single" w:sz="12" w:space="0" w:color="auto"/>
            </w:tcBorders>
            <w:shd w:val="clear" w:color="auto" w:fill="D9D9D9" w:themeFill="background1" w:themeFillShade="D9"/>
            <w:noWrap/>
            <w:hideMark/>
          </w:tcPr>
          <w:p w14:paraId="234055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42" w:type="dxa"/>
            <w:gridSpan w:val="2"/>
            <w:tcBorders>
              <w:left w:val="single" w:sz="12" w:space="0" w:color="auto"/>
            </w:tcBorders>
            <w:shd w:val="clear" w:color="auto" w:fill="D9D9D9" w:themeFill="background1" w:themeFillShade="D9"/>
            <w:noWrap/>
            <w:hideMark/>
          </w:tcPr>
          <w:p w14:paraId="762832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44" w:type="dxa"/>
            <w:tcBorders>
              <w:right w:val="single" w:sz="12" w:space="0" w:color="auto"/>
            </w:tcBorders>
            <w:shd w:val="clear" w:color="auto" w:fill="D9D9D9" w:themeFill="background1" w:themeFillShade="D9"/>
            <w:noWrap/>
            <w:hideMark/>
          </w:tcPr>
          <w:p w14:paraId="7F31A5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r>
      <w:tr w:rsidR="00A14B06" w:rsidRPr="00F06755" w14:paraId="7E758DBB" w14:textId="77777777" w:rsidTr="008D6CCA">
        <w:trPr>
          <w:trHeight w:val="20"/>
        </w:trPr>
        <w:tc>
          <w:tcPr>
            <w:tcW w:w="419" w:type="dxa"/>
            <w:noWrap/>
            <w:vAlign w:val="center"/>
            <w:hideMark/>
          </w:tcPr>
          <w:p w14:paraId="72571D86" w14:textId="77777777" w:rsidR="00A14B06" w:rsidRPr="00F06755" w:rsidRDefault="00A14B06" w:rsidP="009F44FC">
            <w:pPr>
              <w:keepNext/>
              <w:spacing w:line="240" w:lineRule="auto"/>
              <w:contextualSpacing/>
              <w:rPr>
                <w:sz w:val="18"/>
                <w:szCs w:val="18"/>
              </w:rPr>
            </w:pPr>
            <w:r w:rsidRPr="00F06755">
              <w:rPr>
                <w:sz w:val="18"/>
                <w:szCs w:val="18"/>
              </w:rPr>
              <w:t>38</w:t>
            </w:r>
          </w:p>
        </w:tc>
        <w:tc>
          <w:tcPr>
            <w:tcW w:w="5556" w:type="dxa"/>
            <w:vAlign w:val="center"/>
            <w:hideMark/>
          </w:tcPr>
          <w:p w14:paraId="13149412" w14:textId="77777777" w:rsidR="00A14B06" w:rsidRPr="00F06755" w:rsidRDefault="00A14B06" w:rsidP="009F44FC">
            <w:pPr>
              <w:keepNext/>
              <w:spacing w:line="240" w:lineRule="auto"/>
              <w:contextualSpacing/>
              <w:rPr>
                <w:sz w:val="18"/>
                <w:szCs w:val="18"/>
              </w:rPr>
            </w:pPr>
            <w:r w:rsidRPr="00F06755">
              <w:rPr>
                <w:sz w:val="18"/>
                <w:szCs w:val="18"/>
              </w:rPr>
              <w:t>Konsum ist cool</w:t>
            </w:r>
          </w:p>
        </w:tc>
        <w:tc>
          <w:tcPr>
            <w:tcW w:w="1304" w:type="dxa"/>
            <w:gridSpan w:val="2"/>
            <w:hideMark/>
          </w:tcPr>
          <w:p w14:paraId="178129B8"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512A2D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3" w:type="dxa"/>
            <w:gridSpan w:val="2"/>
            <w:tcBorders>
              <w:left w:val="single" w:sz="12" w:space="0" w:color="auto"/>
            </w:tcBorders>
            <w:noWrap/>
            <w:hideMark/>
          </w:tcPr>
          <w:p w14:paraId="5A25D6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1" w:type="dxa"/>
            <w:gridSpan w:val="3"/>
            <w:tcBorders>
              <w:right w:val="single" w:sz="12" w:space="0" w:color="auto"/>
            </w:tcBorders>
            <w:noWrap/>
            <w:hideMark/>
          </w:tcPr>
          <w:p w14:paraId="78A0EC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26" w:type="dxa"/>
            <w:gridSpan w:val="3"/>
            <w:tcBorders>
              <w:left w:val="single" w:sz="12" w:space="0" w:color="auto"/>
            </w:tcBorders>
            <w:noWrap/>
            <w:hideMark/>
          </w:tcPr>
          <w:p w14:paraId="50ABDA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32" w:type="dxa"/>
            <w:gridSpan w:val="4"/>
            <w:noWrap/>
            <w:hideMark/>
          </w:tcPr>
          <w:p w14:paraId="6BE9BF2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noWrap/>
            <w:hideMark/>
          </w:tcPr>
          <w:p w14:paraId="015741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27" w:type="dxa"/>
            <w:gridSpan w:val="3"/>
            <w:tcBorders>
              <w:right w:val="single" w:sz="12" w:space="0" w:color="auto"/>
            </w:tcBorders>
            <w:noWrap/>
            <w:hideMark/>
          </w:tcPr>
          <w:p w14:paraId="0B8792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14</w:t>
            </w:r>
          </w:p>
        </w:tc>
        <w:tc>
          <w:tcPr>
            <w:tcW w:w="737" w:type="dxa"/>
            <w:gridSpan w:val="3"/>
            <w:tcBorders>
              <w:left w:val="single" w:sz="12" w:space="0" w:color="auto"/>
            </w:tcBorders>
            <w:noWrap/>
            <w:hideMark/>
          </w:tcPr>
          <w:p w14:paraId="6AFC09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2"/>
            <w:tcBorders>
              <w:right w:val="single" w:sz="12" w:space="0" w:color="auto"/>
            </w:tcBorders>
            <w:noWrap/>
            <w:hideMark/>
          </w:tcPr>
          <w:p w14:paraId="620CBD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42" w:type="dxa"/>
            <w:gridSpan w:val="2"/>
            <w:tcBorders>
              <w:left w:val="single" w:sz="12" w:space="0" w:color="auto"/>
            </w:tcBorders>
            <w:noWrap/>
            <w:hideMark/>
          </w:tcPr>
          <w:p w14:paraId="1DCA0E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4" w:type="dxa"/>
            <w:tcBorders>
              <w:right w:val="single" w:sz="12" w:space="0" w:color="auto"/>
            </w:tcBorders>
            <w:noWrap/>
            <w:hideMark/>
          </w:tcPr>
          <w:p w14:paraId="6B88E99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r>
      <w:tr w:rsidR="00A14B06" w:rsidRPr="00F06755" w14:paraId="30E416D9" w14:textId="77777777" w:rsidTr="008D6CCA">
        <w:trPr>
          <w:trHeight w:val="20"/>
        </w:trPr>
        <w:tc>
          <w:tcPr>
            <w:tcW w:w="419" w:type="dxa"/>
            <w:shd w:val="clear" w:color="auto" w:fill="D9D9D9" w:themeFill="background1" w:themeFillShade="D9"/>
            <w:noWrap/>
            <w:vAlign w:val="center"/>
            <w:hideMark/>
          </w:tcPr>
          <w:p w14:paraId="7ECB3D56" w14:textId="77777777" w:rsidR="00A14B06" w:rsidRPr="00F06755" w:rsidRDefault="00A14B06" w:rsidP="009F44FC">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55FCF690" w14:textId="77777777" w:rsidR="00A14B06" w:rsidRPr="00F06755" w:rsidRDefault="00A14B06" w:rsidP="009F44FC">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648BE8EC"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hideMark/>
          </w:tcPr>
          <w:p w14:paraId="667394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3" w:type="dxa"/>
            <w:gridSpan w:val="2"/>
            <w:tcBorders>
              <w:left w:val="single" w:sz="12" w:space="0" w:color="auto"/>
            </w:tcBorders>
            <w:shd w:val="clear" w:color="auto" w:fill="D9D9D9" w:themeFill="background1" w:themeFillShade="D9"/>
            <w:noWrap/>
            <w:hideMark/>
          </w:tcPr>
          <w:p w14:paraId="7B0878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1" w:type="dxa"/>
            <w:gridSpan w:val="3"/>
            <w:tcBorders>
              <w:right w:val="single" w:sz="12" w:space="0" w:color="auto"/>
            </w:tcBorders>
            <w:shd w:val="clear" w:color="auto" w:fill="D9D9D9" w:themeFill="background1" w:themeFillShade="D9"/>
            <w:noWrap/>
            <w:hideMark/>
          </w:tcPr>
          <w:p w14:paraId="0F03FE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6" w:type="dxa"/>
            <w:gridSpan w:val="3"/>
            <w:tcBorders>
              <w:left w:val="single" w:sz="12" w:space="0" w:color="auto"/>
            </w:tcBorders>
            <w:shd w:val="clear" w:color="auto" w:fill="D9D9D9" w:themeFill="background1" w:themeFillShade="D9"/>
            <w:noWrap/>
            <w:hideMark/>
          </w:tcPr>
          <w:p w14:paraId="273CB9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4"/>
            <w:shd w:val="clear" w:color="auto" w:fill="D9D9D9" w:themeFill="background1" w:themeFillShade="D9"/>
            <w:noWrap/>
            <w:hideMark/>
          </w:tcPr>
          <w:p w14:paraId="5F9AF5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4"/>
            <w:shd w:val="clear" w:color="auto" w:fill="D9D9D9" w:themeFill="background1" w:themeFillShade="D9"/>
            <w:noWrap/>
            <w:hideMark/>
          </w:tcPr>
          <w:p w14:paraId="56BCE35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7" w:type="dxa"/>
            <w:gridSpan w:val="3"/>
            <w:tcBorders>
              <w:right w:val="single" w:sz="12" w:space="0" w:color="auto"/>
            </w:tcBorders>
            <w:shd w:val="clear" w:color="auto" w:fill="D9D9D9" w:themeFill="background1" w:themeFillShade="D9"/>
            <w:noWrap/>
            <w:hideMark/>
          </w:tcPr>
          <w:p w14:paraId="276B58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3"/>
            <w:tcBorders>
              <w:left w:val="single" w:sz="12" w:space="0" w:color="auto"/>
            </w:tcBorders>
            <w:shd w:val="clear" w:color="auto" w:fill="D9D9D9" w:themeFill="background1" w:themeFillShade="D9"/>
            <w:noWrap/>
            <w:hideMark/>
          </w:tcPr>
          <w:p w14:paraId="5C1EC35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2"/>
            <w:tcBorders>
              <w:right w:val="single" w:sz="12" w:space="0" w:color="auto"/>
            </w:tcBorders>
            <w:shd w:val="clear" w:color="auto" w:fill="D9D9D9" w:themeFill="background1" w:themeFillShade="D9"/>
            <w:noWrap/>
            <w:hideMark/>
          </w:tcPr>
          <w:p w14:paraId="2337E2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42" w:type="dxa"/>
            <w:gridSpan w:val="2"/>
            <w:tcBorders>
              <w:left w:val="single" w:sz="12" w:space="0" w:color="auto"/>
            </w:tcBorders>
            <w:shd w:val="clear" w:color="auto" w:fill="D9D9D9" w:themeFill="background1" w:themeFillShade="D9"/>
            <w:noWrap/>
            <w:hideMark/>
          </w:tcPr>
          <w:p w14:paraId="31F08E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44" w:type="dxa"/>
            <w:tcBorders>
              <w:right w:val="single" w:sz="12" w:space="0" w:color="auto"/>
            </w:tcBorders>
            <w:shd w:val="clear" w:color="auto" w:fill="D9D9D9" w:themeFill="background1" w:themeFillShade="D9"/>
            <w:noWrap/>
            <w:hideMark/>
          </w:tcPr>
          <w:p w14:paraId="748BC3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r>
      <w:tr w:rsidR="00A14B06" w:rsidRPr="00F06755" w14:paraId="7386799C" w14:textId="77777777" w:rsidTr="008D6CCA">
        <w:trPr>
          <w:trHeight w:val="20"/>
        </w:trPr>
        <w:tc>
          <w:tcPr>
            <w:tcW w:w="419" w:type="dxa"/>
            <w:noWrap/>
            <w:vAlign w:val="center"/>
            <w:hideMark/>
          </w:tcPr>
          <w:p w14:paraId="394D484B" w14:textId="77777777" w:rsidR="00A14B06" w:rsidRPr="00F06755" w:rsidRDefault="00A14B06" w:rsidP="009F44FC">
            <w:pPr>
              <w:keepNext/>
              <w:spacing w:line="240" w:lineRule="auto"/>
              <w:contextualSpacing/>
              <w:rPr>
                <w:sz w:val="18"/>
                <w:szCs w:val="18"/>
              </w:rPr>
            </w:pPr>
            <w:r w:rsidRPr="00F06755">
              <w:rPr>
                <w:sz w:val="18"/>
                <w:szCs w:val="18"/>
              </w:rPr>
              <w:t>40</w:t>
            </w:r>
          </w:p>
        </w:tc>
        <w:tc>
          <w:tcPr>
            <w:tcW w:w="5556" w:type="dxa"/>
            <w:vAlign w:val="center"/>
            <w:hideMark/>
          </w:tcPr>
          <w:p w14:paraId="64DB2755" w14:textId="77777777" w:rsidR="00A14B06" w:rsidRPr="00F06755" w:rsidRDefault="00A14B06" w:rsidP="009F44FC">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4680C9A9" w14:textId="77777777" w:rsidR="00A14B06" w:rsidRPr="00F06755" w:rsidRDefault="00A14B06" w:rsidP="009F44F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hideMark/>
          </w:tcPr>
          <w:p w14:paraId="55C533C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3" w:type="dxa"/>
            <w:gridSpan w:val="2"/>
            <w:tcBorders>
              <w:left w:val="single" w:sz="12" w:space="0" w:color="auto"/>
            </w:tcBorders>
            <w:noWrap/>
            <w:hideMark/>
          </w:tcPr>
          <w:p w14:paraId="096156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1" w:type="dxa"/>
            <w:gridSpan w:val="3"/>
            <w:tcBorders>
              <w:right w:val="single" w:sz="12" w:space="0" w:color="auto"/>
            </w:tcBorders>
            <w:noWrap/>
            <w:hideMark/>
          </w:tcPr>
          <w:p w14:paraId="7649F9A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26" w:type="dxa"/>
            <w:gridSpan w:val="3"/>
            <w:tcBorders>
              <w:left w:val="single" w:sz="12" w:space="0" w:color="auto"/>
            </w:tcBorders>
            <w:noWrap/>
            <w:hideMark/>
          </w:tcPr>
          <w:p w14:paraId="0EFCAB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2" w:type="dxa"/>
            <w:gridSpan w:val="4"/>
            <w:noWrap/>
            <w:hideMark/>
          </w:tcPr>
          <w:p w14:paraId="0E3A20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26" w:type="dxa"/>
            <w:gridSpan w:val="4"/>
            <w:noWrap/>
            <w:hideMark/>
          </w:tcPr>
          <w:p w14:paraId="66FDE3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7" w:type="dxa"/>
            <w:gridSpan w:val="3"/>
            <w:tcBorders>
              <w:right w:val="single" w:sz="12" w:space="0" w:color="auto"/>
            </w:tcBorders>
            <w:noWrap/>
            <w:hideMark/>
          </w:tcPr>
          <w:p w14:paraId="350BDD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7" w:type="dxa"/>
            <w:gridSpan w:val="3"/>
            <w:tcBorders>
              <w:left w:val="single" w:sz="12" w:space="0" w:color="auto"/>
            </w:tcBorders>
            <w:noWrap/>
            <w:hideMark/>
          </w:tcPr>
          <w:p w14:paraId="23334F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right w:val="single" w:sz="12" w:space="0" w:color="auto"/>
            </w:tcBorders>
            <w:noWrap/>
            <w:hideMark/>
          </w:tcPr>
          <w:p w14:paraId="028DAD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42" w:type="dxa"/>
            <w:gridSpan w:val="2"/>
            <w:tcBorders>
              <w:left w:val="single" w:sz="12" w:space="0" w:color="auto"/>
            </w:tcBorders>
            <w:noWrap/>
            <w:hideMark/>
          </w:tcPr>
          <w:p w14:paraId="103D84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44" w:type="dxa"/>
            <w:tcBorders>
              <w:right w:val="single" w:sz="12" w:space="0" w:color="auto"/>
            </w:tcBorders>
            <w:noWrap/>
            <w:hideMark/>
          </w:tcPr>
          <w:p w14:paraId="231EE6B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r>
      <w:tr w:rsidR="00A14B06" w:rsidRPr="00F06755" w14:paraId="5E1F1027" w14:textId="77777777" w:rsidTr="008D6CCA">
        <w:trPr>
          <w:trHeight w:val="20"/>
        </w:trPr>
        <w:tc>
          <w:tcPr>
            <w:tcW w:w="419" w:type="dxa"/>
            <w:shd w:val="clear" w:color="auto" w:fill="D9D9D9" w:themeFill="background1" w:themeFillShade="D9"/>
            <w:noWrap/>
            <w:vAlign w:val="center"/>
            <w:hideMark/>
          </w:tcPr>
          <w:p w14:paraId="08F4422C" w14:textId="77777777" w:rsidR="00A14B06" w:rsidRPr="00F06755" w:rsidRDefault="00A14B06" w:rsidP="009F44FC">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1D9B4610" w14:textId="77777777" w:rsidR="00A14B06" w:rsidRPr="00F06755" w:rsidRDefault="00A14B06" w:rsidP="009F44FC">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68DB9081" w14:textId="77777777" w:rsidR="00A14B06" w:rsidRPr="00F06755" w:rsidRDefault="00A14B06" w:rsidP="009F44F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hideMark/>
          </w:tcPr>
          <w:p w14:paraId="4A4383A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3" w:type="dxa"/>
            <w:gridSpan w:val="2"/>
            <w:tcBorders>
              <w:left w:val="single" w:sz="12" w:space="0" w:color="auto"/>
              <w:bottom w:val="single" w:sz="4" w:space="0" w:color="auto"/>
            </w:tcBorders>
            <w:shd w:val="clear" w:color="auto" w:fill="D9D9D9" w:themeFill="background1" w:themeFillShade="D9"/>
            <w:noWrap/>
            <w:hideMark/>
          </w:tcPr>
          <w:p w14:paraId="1B1E48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1" w:type="dxa"/>
            <w:gridSpan w:val="3"/>
            <w:tcBorders>
              <w:bottom w:val="single" w:sz="4" w:space="0" w:color="auto"/>
              <w:right w:val="single" w:sz="12" w:space="0" w:color="auto"/>
            </w:tcBorders>
            <w:shd w:val="clear" w:color="auto" w:fill="D9D9D9" w:themeFill="background1" w:themeFillShade="D9"/>
            <w:noWrap/>
            <w:hideMark/>
          </w:tcPr>
          <w:p w14:paraId="73D138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3"/>
            <w:tcBorders>
              <w:left w:val="single" w:sz="12" w:space="0" w:color="auto"/>
              <w:bottom w:val="single" w:sz="4" w:space="0" w:color="auto"/>
            </w:tcBorders>
            <w:shd w:val="clear" w:color="auto" w:fill="D9D9D9" w:themeFill="background1" w:themeFillShade="D9"/>
            <w:noWrap/>
            <w:hideMark/>
          </w:tcPr>
          <w:p w14:paraId="3C84028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2" w:type="dxa"/>
            <w:gridSpan w:val="4"/>
            <w:tcBorders>
              <w:bottom w:val="single" w:sz="4" w:space="0" w:color="auto"/>
            </w:tcBorders>
            <w:shd w:val="clear" w:color="auto" w:fill="D9D9D9" w:themeFill="background1" w:themeFillShade="D9"/>
            <w:noWrap/>
            <w:hideMark/>
          </w:tcPr>
          <w:p w14:paraId="2F60B22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4"/>
            <w:tcBorders>
              <w:bottom w:val="single" w:sz="4" w:space="0" w:color="auto"/>
            </w:tcBorders>
            <w:shd w:val="clear" w:color="auto" w:fill="D9D9D9" w:themeFill="background1" w:themeFillShade="D9"/>
            <w:noWrap/>
            <w:hideMark/>
          </w:tcPr>
          <w:p w14:paraId="2B9F713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7" w:type="dxa"/>
            <w:gridSpan w:val="3"/>
            <w:tcBorders>
              <w:bottom w:val="single" w:sz="4" w:space="0" w:color="auto"/>
              <w:right w:val="single" w:sz="12" w:space="0" w:color="auto"/>
            </w:tcBorders>
            <w:shd w:val="clear" w:color="auto" w:fill="D9D9D9" w:themeFill="background1" w:themeFillShade="D9"/>
            <w:noWrap/>
            <w:hideMark/>
          </w:tcPr>
          <w:p w14:paraId="1EC705C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7" w:type="dxa"/>
            <w:gridSpan w:val="3"/>
            <w:tcBorders>
              <w:left w:val="single" w:sz="12" w:space="0" w:color="auto"/>
              <w:bottom w:val="single" w:sz="4" w:space="0" w:color="auto"/>
            </w:tcBorders>
            <w:shd w:val="clear" w:color="auto" w:fill="D9D9D9" w:themeFill="background1" w:themeFillShade="D9"/>
            <w:noWrap/>
            <w:hideMark/>
          </w:tcPr>
          <w:p w14:paraId="5436538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2"/>
            <w:tcBorders>
              <w:bottom w:val="single" w:sz="4" w:space="0" w:color="auto"/>
              <w:right w:val="single" w:sz="12" w:space="0" w:color="auto"/>
            </w:tcBorders>
            <w:shd w:val="clear" w:color="auto" w:fill="D9D9D9" w:themeFill="background1" w:themeFillShade="D9"/>
            <w:noWrap/>
            <w:hideMark/>
          </w:tcPr>
          <w:p w14:paraId="432E41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42" w:type="dxa"/>
            <w:gridSpan w:val="2"/>
            <w:tcBorders>
              <w:left w:val="single" w:sz="12" w:space="0" w:color="auto"/>
              <w:bottom w:val="single" w:sz="4" w:space="0" w:color="auto"/>
            </w:tcBorders>
            <w:shd w:val="clear" w:color="auto" w:fill="D9D9D9" w:themeFill="background1" w:themeFillShade="D9"/>
            <w:noWrap/>
            <w:hideMark/>
          </w:tcPr>
          <w:p w14:paraId="60814F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44" w:type="dxa"/>
            <w:tcBorders>
              <w:bottom w:val="single" w:sz="4" w:space="0" w:color="auto"/>
              <w:right w:val="single" w:sz="12" w:space="0" w:color="auto"/>
            </w:tcBorders>
            <w:shd w:val="clear" w:color="auto" w:fill="D9D9D9" w:themeFill="background1" w:themeFillShade="D9"/>
            <w:noWrap/>
            <w:hideMark/>
          </w:tcPr>
          <w:p w14:paraId="5BDD91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r>
      <w:tr w:rsidR="00A14B06" w:rsidRPr="00F06755" w14:paraId="4B0616A9" w14:textId="77777777" w:rsidTr="008D6CCA">
        <w:trPr>
          <w:trHeight w:val="20"/>
        </w:trPr>
        <w:tc>
          <w:tcPr>
            <w:tcW w:w="419" w:type="dxa"/>
            <w:noWrap/>
            <w:vAlign w:val="center"/>
            <w:hideMark/>
          </w:tcPr>
          <w:p w14:paraId="68BB80CE" w14:textId="77777777" w:rsidR="00A14B06" w:rsidRPr="00F06755" w:rsidRDefault="00A14B06" w:rsidP="009F44FC">
            <w:pPr>
              <w:spacing w:line="240" w:lineRule="auto"/>
              <w:contextualSpacing/>
              <w:rPr>
                <w:sz w:val="18"/>
                <w:szCs w:val="18"/>
              </w:rPr>
            </w:pPr>
            <w:r w:rsidRPr="00F06755">
              <w:rPr>
                <w:sz w:val="18"/>
                <w:szCs w:val="18"/>
              </w:rPr>
              <w:t>42</w:t>
            </w:r>
          </w:p>
        </w:tc>
        <w:tc>
          <w:tcPr>
            <w:tcW w:w="5556" w:type="dxa"/>
            <w:vAlign w:val="center"/>
            <w:hideMark/>
          </w:tcPr>
          <w:p w14:paraId="7C495A77" w14:textId="77777777" w:rsidR="00A14B06" w:rsidRPr="00F06755" w:rsidRDefault="00A14B06" w:rsidP="009F44FC">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25207C32" w14:textId="77777777" w:rsidR="00A14B06" w:rsidRPr="00F06755" w:rsidRDefault="00A14B06" w:rsidP="009F44FC">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hideMark/>
          </w:tcPr>
          <w:p w14:paraId="6A495278"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46</w:t>
            </w:r>
          </w:p>
        </w:tc>
        <w:tc>
          <w:tcPr>
            <w:tcW w:w="733" w:type="dxa"/>
            <w:gridSpan w:val="2"/>
            <w:tcBorders>
              <w:left w:val="single" w:sz="12" w:space="0" w:color="auto"/>
              <w:bottom w:val="single" w:sz="12" w:space="0" w:color="auto"/>
            </w:tcBorders>
            <w:noWrap/>
            <w:hideMark/>
          </w:tcPr>
          <w:p w14:paraId="19EDAA4D"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45</w:t>
            </w:r>
          </w:p>
        </w:tc>
        <w:tc>
          <w:tcPr>
            <w:tcW w:w="721" w:type="dxa"/>
            <w:gridSpan w:val="3"/>
            <w:tcBorders>
              <w:bottom w:val="single" w:sz="12" w:space="0" w:color="auto"/>
              <w:right w:val="single" w:sz="12" w:space="0" w:color="auto"/>
            </w:tcBorders>
            <w:noWrap/>
            <w:hideMark/>
          </w:tcPr>
          <w:p w14:paraId="4DAB043E"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47</w:t>
            </w:r>
          </w:p>
        </w:tc>
        <w:tc>
          <w:tcPr>
            <w:tcW w:w="726" w:type="dxa"/>
            <w:gridSpan w:val="3"/>
            <w:tcBorders>
              <w:left w:val="single" w:sz="12" w:space="0" w:color="auto"/>
              <w:bottom w:val="single" w:sz="12" w:space="0" w:color="auto"/>
            </w:tcBorders>
            <w:noWrap/>
            <w:hideMark/>
          </w:tcPr>
          <w:p w14:paraId="34CEA82C"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32</w:t>
            </w:r>
          </w:p>
        </w:tc>
        <w:tc>
          <w:tcPr>
            <w:tcW w:w="732" w:type="dxa"/>
            <w:gridSpan w:val="4"/>
            <w:tcBorders>
              <w:bottom w:val="single" w:sz="12" w:space="0" w:color="auto"/>
            </w:tcBorders>
            <w:noWrap/>
            <w:hideMark/>
          </w:tcPr>
          <w:p w14:paraId="77167E2B"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36</w:t>
            </w:r>
          </w:p>
        </w:tc>
        <w:tc>
          <w:tcPr>
            <w:tcW w:w="726" w:type="dxa"/>
            <w:gridSpan w:val="4"/>
            <w:tcBorders>
              <w:bottom w:val="single" w:sz="12" w:space="0" w:color="auto"/>
            </w:tcBorders>
            <w:noWrap/>
            <w:hideMark/>
          </w:tcPr>
          <w:p w14:paraId="34F31DD3"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43</w:t>
            </w:r>
          </w:p>
        </w:tc>
        <w:tc>
          <w:tcPr>
            <w:tcW w:w="727" w:type="dxa"/>
            <w:gridSpan w:val="3"/>
            <w:tcBorders>
              <w:bottom w:val="single" w:sz="12" w:space="0" w:color="auto"/>
              <w:right w:val="single" w:sz="12" w:space="0" w:color="auto"/>
            </w:tcBorders>
            <w:noWrap/>
            <w:hideMark/>
          </w:tcPr>
          <w:p w14:paraId="6DCBF833"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50</w:t>
            </w:r>
          </w:p>
        </w:tc>
        <w:tc>
          <w:tcPr>
            <w:tcW w:w="737" w:type="dxa"/>
            <w:gridSpan w:val="3"/>
            <w:tcBorders>
              <w:left w:val="single" w:sz="12" w:space="0" w:color="auto"/>
              <w:bottom w:val="single" w:sz="12" w:space="0" w:color="auto"/>
            </w:tcBorders>
            <w:noWrap/>
            <w:hideMark/>
          </w:tcPr>
          <w:p w14:paraId="44FDA07B"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47</w:t>
            </w:r>
          </w:p>
        </w:tc>
        <w:tc>
          <w:tcPr>
            <w:tcW w:w="737" w:type="dxa"/>
            <w:gridSpan w:val="2"/>
            <w:tcBorders>
              <w:bottom w:val="single" w:sz="12" w:space="0" w:color="auto"/>
              <w:right w:val="single" w:sz="12" w:space="0" w:color="auto"/>
            </w:tcBorders>
            <w:noWrap/>
            <w:hideMark/>
          </w:tcPr>
          <w:p w14:paraId="51027483"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45</w:t>
            </w:r>
          </w:p>
        </w:tc>
        <w:tc>
          <w:tcPr>
            <w:tcW w:w="742" w:type="dxa"/>
            <w:gridSpan w:val="2"/>
            <w:tcBorders>
              <w:left w:val="single" w:sz="12" w:space="0" w:color="auto"/>
              <w:bottom w:val="single" w:sz="12" w:space="0" w:color="auto"/>
            </w:tcBorders>
            <w:noWrap/>
            <w:hideMark/>
          </w:tcPr>
          <w:p w14:paraId="663C99A8"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44</w:t>
            </w:r>
          </w:p>
        </w:tc>
        <w:tc>
          <w:tcPr>
            <w:tcW w:w="744" w:type="dxa"/>
            <w:tcBorders>
              <w:bottom w:val="single" w:sz="12" w:space="0" w:color="auto"/>
              <w:right w:val="single" w:sz="12" w:space="0" w:color="auto"/>
            </w:tcBorders>
            <w:noWrap/>
            <w:hideMark/>
          </w:tcPr>
          <w:p w14:paraId="3DDFBA97"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48</w:t>
            </w:r>
          </w:p>
        </w:tc>
      </w:tr>
      <w:tr w:rsidR="00A14B06" w:rsidRPr="00A3656D" w14:paraId="0459B5BB" w14:textId="77777777" w:rsidTr="0098362C">
        <w:trPr>
          <w:gridAfter w:val="2"/>
          <w:wAfter w:w="1311" w:type="dxa"/>
          <w:trHeight w:val="20"/>
        </w:trPr>
        <w:tc>
          <w:tcPr>
            <w:tcW w:w="419" w:type="dxa"/>
            <w:tcBorders>
              <w:bottom w:val="nil"/>
            </w:tcBorders>
            <w:noWrap/>
            <w:hideMark/>
          </w:tcPr>
          <w:p w14:paraId="43A02923" w14:textId="77777777" w:rsidR="00A14B06" w:rsidRPr="00A3656D" w:rsidRDefault="00A14B06" w:rsidP="00F31FF5">
            <w:pPr>
              <w:keepNext/>
              <w:spacing w:line="240" w:lineRule="auto"/>
              <w:contextualSpacing/>
              <w:rPr>
                <w:sz w:val="16"/>
                <w:szCs w:val="16"/>
              </w:rPr>
            </w:pPr>
          </w:p>
        </w:tc>
        <w:tc>
          <w:tcPr>
            <w:tcW w:w="5556" w:type="dxa"/>
            <w:vMerge w:val="restart"/>
            <w:noWrap/>
            <w:hideMark/>
          </w:tcPr>
          <w:p w14:paraId="7256F216" w14:textId="77777777" w:rsidR="00A14B06" w:rsidRDefault="00A14B06" w:rsidP="00F31FF5">
            <w:pPr>
              <w:pStyle w:val="Beschriftung"/>
              <w:rPr>
                <w:sz w:val="16"/>
                <w:szCs w:val="16"/>
              </w:rPr>
            </w:pPr>
            <w:bookmarkStart w:id="115" w:name="_Toc217304413"/>
            <w:r w:rsidRPr="00B67BE3">
              <w:t xml:space="preserve">Tabelle </w:t>
            </w:r>
            <w:fldSimple w:instr=" STYLEREF 1 \s ">
              <w:r>
                <w:rPr>
                  <w:noProof/>
                </w:rPr>
                <w:t>6</w:t>
              </w:r>
            </w:fldSimple>
            <w:r w:rsidRPr="00B67BE3">
              <w:t>.</w:t>
            </w:r>
            <w:fldSimple w:instr=" SEQ Tabelle \* ARABIC \s 1 ">
              <w:r>
                <w:rPr>
                  <w:noProof/>
                </w:rPr>
                <w:t>5</w:t>
              </w:r>
            </w:fldSimple>
            <w:r w:rsidRPr="00B67BE3">
              <w:tab/>
            </w:r>
            <w:r>
              <w:t>Zielgruppe 16-17-Jährige: Kenntnis der Mythen, soziodemografisch</w:t>
            </w:r>
            <w:bookmarkEnd w:id="115"/>
          </w:p>
          <w:p w14:paraId="0C92360C" w14:textId="77777777" w:rsidR="00A14B06" w:rsidRPr="00A3656D" w:rsidRDefault="00A14B06" w:rsidP="00F31FF5">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60302E2B" w14:textId="77777777" w:rsidR="00A14B06" w:rsidRPr="00A3656D" w:rsidRDefault="00A14B06" w:rsidP="00F31FF5">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33681039" w14:textId="77777777" w:rsidR="00A14B06" w:rsidRPr="00A3656D" w:rsidRDefault="00A14B06" w:rsidP="00F31FF5">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3A432410" w14:textId="77777777" w:rsidR="00A14B06" w:rsidRPr="00A3656D" w:rsidRDefault="00A14B06" w:rsidP="00F31FF5">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3CCB4CFC" w14:textId="77777777" w:rsidR="00A14B06" w:rsidRPr="00A3656D" w:rsidRDefault="00A14B06" w:rsidP="00F31FF5">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5E552AD9" w14:textId="77777777" w:rsidR="00A14B06" w:rsidRPr="00A3656D" w:rsidRDefault="00A14B06" w:rsidP="00F31FF5">
            <w:pPr>
              <w:keepNext/>
              <w:spacing w:line="240" w:lineRule="auto"/>
              <w:contextualSpacing/>
              <w:rPr>
                <w:sz w:val="16"/>
                <w:szCs w:val="16"/>
              </w:rPr>
            </w:pPr>
            <w:r>
              <w:rPr>
                <w:sz w:val="16"/>
                <w:szCs w:val="16"/>
              </w:rPr>
              <w:t>Ort, Einwohner</w:t>
            </w:r>
          </w:p>
        </w:tc>
      </w:tr>
      <w:tr w:rsidR="00A14B06" w:rsidRPr="00A3656D" w14:paraId="78B0A063" w14:textId="77777777" w:rsidTr="0098362C">
        <w:trPr>
          <w:gridAfter w:val="2"/>
          <w:wAfter w:w="1311" w:type="dxa"/>
          <w:trHeight w:val="20"/>
        </w:trPr>
        <w:tc>
          <w:tcPr>
            <w:tcW w:w="419" w:type="dxa"/>
            <w:tcBorders>
              <w:top w:val="nil"/>
            </w:tcBorders>
            <w:noWrap/>
            <w:vAlign w:val="bottom"/>
            <w:hideMark/>
          </w:tcPr>
          <w:p w14:paraId="009D73D2"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3370EB33"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0DFBC7F1"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w:t>
            </w:r>
          </w:p>
        </w:tc>
        <w:tc>
          <w:tcPr>
            <w:tcW w:w="733" w:type="dxa"/>
            <w:gridSpan w:val="2"/>
            <w:tcBorders>
              <w:top w:val="nil"/>
              <w:left w:val="single" w:sz="12" w:space="0" w:color="auto"/>
            </w:tcBorders>
            <w:vAlign w:val="bottom"/>
            <w:hideMark/>
          </w:tcPr>
          <w:p w14:paraId="0F322150"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w:t>
            </w:r>
          </w:p>
        </w:tc>
        <w:tc>
          <w:tcPr>
            <w:tcW w:w="721" w:type="dxa"/>
            <w:gridSpan w:val="2"/>
            <w:tcBorders>
              <w:top w:val="nil"/>
              <w:right w:val="single" w:sz="12" w:space="0" w:color="auto"/>
            </w:tcBorders>
            <w:vAlign w:val="bottom"/>
            <w:hideMark/>
          </w:tcPr>
          <w:p w14:paraId="1134B11A"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w:t>
            </w:r>
          </w:p>
        </w:tc>
        <w:tc>
          <w:tcPr>
            <w:tcW w:w="726" w:type="dxa"/>
            <w:gridSpan w:val="2"/>
            <w:tcBorders>
              <w:top w:val="nil"/>
              <w:left w:val="single" w:sz="12" w:space="0" w:color="auto"/>
            </w:tcBorders>
            <w:vAlign w:val="bottom"/>
            <w:hideMark/>
          </w:tcPr>
          <w:p w14:paraId="2D7AE2AA"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w:t>
            </w:r>
          </w:p>
        </w:tc>
        <w:tc>
          <w:tcPr>
            <w:tcW w:w="732" w:type="dxa"/>
            <w:gridSpan w:val="3"/>
            <w:tcBorders>
              <w:top w:val="nil"/>
            </w:tcBorders>
            <w:vAlign w:val="bottom"/>
            <w:hideMark/>
          </w:tcPr>
          <w:p w14:paraId="5E565608"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w:t>
            </w:r>
          </w:p>
        </w:tc>
        <w:tc>
          <w:tcPr>
            <w:tcW w:w="726" w:type="dxa"/>
            <w:gridSpan w:val="4"/>
            <w:tcBorders>
              <w:top w:val="nil"/>
            </w:tcBorders>
            <w:vAlign w:val="bottom"/>
            <w:hideMark/>
          </w:tcPr>
          <w:p w14:paraId="312F50EE"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w:t>
            </w:r>
          </w:p>
        </w:tc>
        <w:tc>
          <w:tcPr>
            <w:tcW w:w="727" w:type="dxa"/>
            <w:gridSpan w:val="4"/>
            <w:tcBorders>
              <w:top w:val="nil"/>
              <w:right w:val="single" w:sz="12" w:space="0" w:color="auto"/>
            </w:tcBorders>
            <w:vAlign w:val="bottom"/>
            <w:hideMark/>
          </w:tcPr>
          <w:p w14:paraId="7F407859"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w:t>
            </w:r>
          </w:p>
        </w:tc>
        <w:tc>
          <w:tcPr>
            <w:tcW w:w="737" w:type="dxa"/>
            <w:gridSpan w:val="4"/>
            <w:tcBorders>
              <w:top w:val="nil"/>
              <w:left w:val="single" w:sz="12" w:space="0" w:color="auto"/>
            </w:tcBorders>
            <w:vAlign w:val="bottom"/>
            <w:hideMark/>
          </w:tcPr>
          <w:p w14:paraId="6755EFE2"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w:t>
            </w:r>
          </w:p>
        </w:tc>
        <w:tc>
          <w:tcPr>
            <w:tcW w:w="737" w:type="dxa"/>
            <w:gridSpan w:val="3"/>
            <w:tcBorders>
              <w:top w:val="nil"/>
              <w:right w:val="single" w:sz="12" w:space="0" w:color="auto"/>
            </w:tcBorders>
            <w:vAlign w:val="bottom"/>
            <w:hideMark/>
          </w:tcPr>
          <w:p w14:paraId="66E08D30"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w:t>
            </w:r>
          </w:p>
        </w:tc>
        <w:tc>
          <w:tcPr>
            <w:tcW w:w="742" w:type="dxa"/>
            <w:gridSpan w:val="2"/>
            <w:tcBorders>
              <w:top w:val="nil"/>
              <w:left w:val="single" w:sz="12" w:space="0" w:color="auto"/>
            </w:tcBorders>
            <w:vAlign w:val="bottom"/>
            <w:hideMark/>
          </w:tcPr>
          <w:p w14:paraId="4F954D58"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w:t>
            </w:r>
          </w:p>
        </w:tc>
        <w:tc>
          <w:tcPr>
            <w:tcW w:w="737" w:type="dxa"/>
            <w:gridSpan w:val="2"/>
            <w:tcBorders>
              <w:top w:val="nil"/>
              <w:right w:val="single" w:sz="12" w:space="0" w:color="auto"/>
            </w:tcBorders>
            <w:vAlign w:val="bottom"/>
            <w:hideMark/>
          </w:tcPr>
          <w:p w14:paraId="2DC4F9D1"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w:t>
            </w:r>
          </w:p>
        </w:tc>
      </w:tr>
      <w:tr w:rsidR="00A14B06" w:rsidRPr="00F06755" w14:paraId="24F6F4BF" w14:textId="77777777" w:rsidTr="008D6CCA">
        <w:trPr>
          <w:gridAfter w:val="2"/>
          <w:wAfter w:w="1311" w:type="dxa"/>
          <w:trHeight w:val="20"/>
        </w:trPr>
        <w:tc>
          <w:tcPr>
            <w:tcW w:w="419" w:type="dxa"/>
            <w:shd w:val="clear" w:color="auto" w:fill="D9D9D9" w:themeFill="background1" w:themeFillShade="D9"/>
            <w:noWrap/>
            <w:vAlign w:val="center"/>
            <w:hideMark/>
          </w:tcPr>
          <w:p w14:paraId="2B05F186" w14:textId="77777777" w:rsidR="00A14B06" w:rsidRPr="00F06755" w:rsidRDefault="00A14B06" w:rsidP="009F44FC">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1E0F6963" w14:textId="77777777" w:rsidR="00A14B06" w:rsidRPr="00F06755" w:rsidRDefault="00A14B06" w:rsidP="009F44FC">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504ACE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33" w:type="dxa"/>
            <w:gridSpan w:val="2"/>
            <w:tcBorders>
              <w:left w:val="single" w:sz="12" w:space="0" w:color="auto"/>
            </w:tcBorders>
            <w:shd w:val="clear" w:color="auto" w:fill="D9D9D9" w:themeFill="background1" w:themeFillShade="D9"/>
            <w:noWrap/>
          </w:tcPr>
          <w:p w14:paraId="60D89F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21" w:type="dxa"/>
            <w:gridSpan w:val="2"/>
            <w:tcBorders>
              <w:right w:val="single" w:sz="12" w:space="0" w:color="auto"/>
            </w:tcBorders>
            <w:shd w:val="clear" w:color="auto" w:fill="D9D9D9" w:themeFill="background1" w:themeFillShade="D9"/>
            <w:noWrap/>
          </w:tcPr>
          <w:p w14:paraId="7175BC2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6" w:type="dxa"/>
            <w:gridSpan w:val="2"/>
            <w:tcBorders>
              <w:left w:val="single" w:sz="12" w:space="0" w:color="auto"/>
            </w:tcBorders>
            <w:shd w:val="clear" w:color="auto" w:fill="D9D9D9" w:themeFill="background1" w:themeFillShade="D9"/>
            <w:noWrap/>
          </w:tcPr>
          <w:p w14:paraId="4CBF11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2" w:type="dxa"/>
            <w:gridSpan w:val="3"/>
            <w:shd w:val="clear" w:color="auto" w:fill="D9D9D9" w:themeFill="background1" w:themeFillShade="D9"/>
            <w:noWrap/>
          </w:tcPr>
          <w:p w14:paraId="5921BBD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6" w:type="dxa"/>
            <w:gridSpan w:val="4"/>
            <w:shd w:val="clear" w:color="auto" w:fill="D9D9D9" w:themeFill="background1" w:themeFillShade="D9"/>
            <w:noWrap/>
          </w:tcPr>
          <w:p w14:paraId="7E3062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7" w:type="dxa"/>
            <w:gridSpan w:val="4"/>
            <w:tcBorders>
              <w:right w:val="single" w:sz="12" w:space="0" w:color="auto"/>
            </w:tcBorders>
            <w:shd w:val="clear" w:color="auto" w:fill="D9D9D9" w:themeFill="background1" w:themeFillShade="D9"/>
            <w:noWrap/>
          </w:tcPr>
          <w:p w14:paraId="21484C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37" w:type="dxa"/>
            <w:gridSpan w:val="4"/>
            <w:tcBorders>
              <w:left w:val="single" w:sz="12" w:space="0" w:color="auto"/>
            </w:tcBorders>
            <w:shd w:val="clear" w:color="auto" w:fill="D9D9D9" w:themeFill="background1" w:themeFillShade="D9"/>
            <w:noWrap/>
          </w:tcPr>
          <w:p w14:paraId="6DB7C0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3"/>
            <w:tcBorders>
              <w:right w:val="single" w:sz="12" w:space="0" w:color="auto"/>
            </w:tcBorders>
            <w:shd w:val="clear" w:color="auto" w:fill="D9D9D9" w:themeFill="background1" w:themeFillShade="D9"/>
            <w:noWrap/>
          </w:tcPr>
          <w:p w14:paraId="3D5808C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42" w:type="dxa"/>
            <w:gridSpan w:val="2"/>
            <w:tcBorders>
              <w:left w:val="single" w:sz="12" w:space="0" w:color="auto"/>
            </w:tcBorders>
            <w:shd w:val="clear" w:color="auto" w:fill="D9D9D9" w:themeFill="background1" w:themeFillShade="D9"/>
            <w:noWrap/>
          </w:tcPr>
          <w:p w14:paraId="7556BC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2"/>
            <w:tcBorders>
              <w:right w:val="single" w:sz="12" w:space="0" w:color="auto"/>
            </w:tcBorders>
            <w:shd w:val="clear" w:color="auto" w:fill="D9D9D9" w:themeFill="background1" w:themeFillShade="D9"/>
            <w:noWrap/>
          </w:tcPr>
          <w:p w14:paraId="1B97AD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r>
      <w:tr w:rsidR="00A14B06" w:rsidRPr="00F06755" w14:paraId="3C38EA9B" w14:textId="77777777" w:rsidTr="008D6CCA">
        <w:trPr>
          <w:gridAfter w:val="2"/>
          <w:wAfter w:w="1311" w:type="dxa"/>
          <w:trHeight w:val="20"/>
        </w:trPr>
        <w:tc>
          <w:tcPr>
            <w:tcW w:w="419" w:type="dxa"/>
            <w:noWrap/>
            <w:vAlign w:val="center"/>
            <w:hideMark/>
          </w:tcPr>
          <w:p w14:paraId="311812F6" w14:textId="77777777" w:rsidR="00A14B06" w:rsidRPr="00F06755" w:rsidRDefault="00A14B06" w:rsidP="009F44FC">
            <w:pPr>
              <w:keepNext/>
              <w:spacing w:line="240" w:lineRule="auto"/>
              <w:contextualSpacing/>
              <w:rPr>
                <w:sz w:val="18"/>
                <w:szCs w:val="18"/>
              </w:rPr>
            </w:pPr>
            <w:r w:rsidRPr="00F06755">
              <w:rPr>
                <w:sz w:val="18"/>
                <w:szCs w:val="18"/>
              </w:rPr>
              <w:t>2</w:t>
            </w:r>
          </w:p>
        </w:tc>
        <w:tc>
          <w:tcPr>
            <w:tcW w:w="5556" w:type="dxa"/>
            <w:vAlign w:val="center"/>
            <w:hideMark/>
          </w:tcPr>
          <w:p w14:paraId="039C3D77" w14:textId="77777777" w:rsidR="00A14B06" w:rsidRPr="00F06755" w:rsidRDefault="00A14B06" w:rsidP="009F44FC">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1BEEA6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3" w:type="dxa"/>
            <w:gridSpan w:val="2"/>
            <w:tcBorders>
              <w:left w:val="single" w:sz="12" w:space="0" w:color="auto"/>
            </w:tcBorders>
            <w:noWrap/>
          </w:tcPr>
          <w:p w14:paraId="2D7231F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21" w:type="dxa"/>
            <w:gridSpan w:val="2"/>
            <w:tcBorders>
              <w:right w:val="single" w:sz="12" w:space="0" w:color="auto"/>
            </w:tcBorders>
            <w:noWrap/>
          </w:tcPr>
          <w:p w14:paraId="10F33F8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2"/>
            <w:tcBorders>
              <w:left w:val="single" w:sz="12" w:space="0" w:color="auto"/>
            </w:tcBorders>
            <w:noWrap/>
          </w:tcPr>
          <w:p w14:paraId="5ED7CD8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2" w:type="dxa"/>
            <w:gridSpan w:val="3"/>
            <w:noWrap/>
          </w:tcPr>
          <w:p w14:paraId="17F42D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4"/>
            <w:noWrap/>
          </w:tcPr>
          <w:p w14:paraId="0D8BEE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4"/>
            <w:tcBorders>
              <w:right w:val="single" w:sz="12" w:space="0" w:color="auto"/>
            </w:tcBorders>
            <w:noWrap/>
          </w:tcPr>
          <w:p w14:paraId="4C511B9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7" w:type="dxa"/>
            <w:gridSpan w:val="4"/>
            <w:tcBorders>
              <w:left w:val="single" w:sz="12" w:space="0" w:color="auto"/>
            </w:tcBorders>
            <w:noWrap/>
          </w:tcPr>
          <w:p w14:paraId="5E9C9C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7" w:type="dxa"/>
            <w:gridSpan w:val="3"/>
            <w:tcBorders>
              <w:right w:val="single" w:sz="12" w:space="0" w:color="auto"/>
            </w:tcBorders>
            <w:noWrap/>
          </w:tcPr>
          <w:p w14:paraId="393AB3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2" w:type="dxa"/>
            <w:gridSpan w:val="2"/>
            <w:tcBorders>
              <w:left w:val="single" w:sz="12" w:space="0" w:color="auto"/>
            </w:tcBorders>
            <w:noWrap/>
          </w:tcPr>
          <w:p w14:paraId="1C0FF64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2"/>
            <w:tcBorders>
              <w:right w:val="single" w:sz="12" w:space="0" w:color="auto"/>
            </w:tcBorders>
            <w:noWrap/>
          </w:tcPr>
          <w:p w14:paraId="2B677D2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r>
      <w:tr w:rsidR="00A14B06" w:rsidRPr="00F06755" w14:paraId="18F915AC" w14:textId="77777777" w:rsidTr="008D6CCA">
        <w:trPr>
          <w:gridAfter w:val="2"/>
          <w:wAfter w:w="1311" w:type="dxa"/>
          <w:trHeight w:val="20"/>
        </w:trPr>
        <w:tc>
          <w:tcPr>
            <w:tcW w:w="419" w:type="dxa"/>
            <w:shd w:val="clear" w:color="auto" w:fill="D9D9D9" w:themeFill="background1" w:themeFillShade="D9"/>
            <w:noWrap/>
            <w:vAlign w:val="center"/>
            <w:hideMark/>
          </w:tcPr>
          <w:p w14:paraId="6E8D00F1" w14:textId="77777777" w:rsidR="00A14B06" w:rsidRPr="00F06755" w:rsidRDefault="00A14B06" w:rsidP="009F44FC">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326A0614" w14:textId="77777777" w:rsidR="00A14B06" w:rsidRPr="00F06755" w:rsidRDefault="00A14B06" w:rsidP="009F44FC">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2877EF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3" w:type="dxa"/>
            <w:gridSpan w:val="2"/>
            <w:tcBorders>
              <w:left w:val="single" w:sz="12" w:space="0" w:color="auto"/>
            </w:tcBorders>
            <w:shd w:val="clear" w:color="auto" w:fill="D9D9D9" w:themeFill="background1" w:themeFillShade="D9"/>
            <w:noWrap/>
          </w:tcPr>
          <w:p w14:paraId="1C3490D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1" w:type="dxa"/>
            <w:gridSpan w:val="2"/>
            <w:tcBorders>
              <w:right w:val="single" w:sz="12" w:space="0" w:color="auto"/>
            </w:tcBorders>
            <w:shd w:val="clear" w:color="auto" w:fill="D9D9D9" w:themeFill="background1" w:themeFillShade="D9"/>
            <w:noWrap/>
          </w:tcPr>
          <w:p w14:paraId="27A5023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2"/>
            <w:tcBorders>
              <w:left w:val="single" w:sz="12" w:space="0" w:color="auto"/>
            </w:tcBorders>
            <w:shd w:val="clear" w:color="auto" w:fill="D9D9D9" w:themeFill="background1" w:themeFillShade="D9"/>
            <w:noWrap/>
          </w:tcPr>
          <w:p w14:paraId="0051B7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2" w:type="dxa"/>
            <w:gridSpan w:val="3"/>
            <w:shd w:val="clear" w:color="auto" w:fill="D9D9D9" w:themeFill="background1" w:themeFillShade="D9"/>
            <w:noWrap/>
          </w:tcPr>
          <w:p w14:paraId="5A077D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4"/>
            <w:shd w:val="clear" w:color="auto" w:fill="D9D9D9" w:themeFill="background1" w:themeFillShade="D9"/>
            <w:noWrap/>
          </w:tcPr>
          <w:p w14:paraId="6C6AD2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7" w:type="dxa"/>
            <w:gridSpan w:val="4"/>
            <w:tcBorders>
              <w:right w:val="single" w:sz="12" w:space="0" w:color="auto"/>
            </w:tcBorders>
            <w:shd w:val="clear" w:color="auto" w:fill="D9D9D9" w:themeFill="background1" w:themeFillShade="D9"/>
            <w:noWrap/>
          </w:tcPr>
          <w:p w14:paraId="590E88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4"/>
            <w:tcBorders>
              <w:left w:val="single" w:sz="12" w:space="0" w:color="auto"/>
            </w:tcBorders>
            <w:shd w:val="clear" w:color="auto" w:fill="D9D9D9" w:themeFill="background1" w:themeFillShade="D9"/>
            <w:noWrap/>
          </w:tcPr>
          <w:p w14:paraId="1D873ED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7" w:type="dxa"/>
            <w:gridSpan w:val="3"/>
            <w:tcBorders>
              <w:right w:val="single" w:sz="12" w:space="0" w:color="auto"/>
            </w:tcBorders>
            <w:shd w:val="clear" w:color="auto" w:fill="D9D9D9" w:themeFill="background1" w:themeFillShade="D9"/>
            <w:noWrap/>
          </w:tcPr>
          <w:p w14:paraId="68833E5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42" w:type="dxa"/>
            <w:gridSpan w:val="2"/>
            <w:tcBorders>
              <w:left w:val="single" w:sz="12" w:space="0" w:color="auto"/>
            </w:tcBorders>
            <w:shd w:val="clear" w:color="auto" w:fill="D9D9D9" w:themeFill="background1" w:themeFillShade="D9"/>
            <w:noWrap/>
          </w:tcPr>
          <w:p w14:paraId="0DFC31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7" w:type="dxa"/>
            <w:gridSpan w:val="2"/>
            <w:tcBorders>
              <w:right w:val="single" w:sz="12" w:space="0" w:color="auto"/>
            </w:tcBorders>
            <w:shd w:val="clear" w:color="auto" w:fill="D9D9D9" w:themeFill="background1" w:themeFillShade="D9"/>
            <w:noWrap/>
          </w:tcPr>
          <w:p w14:paraId="1EFE33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r>
      <w:tr w:rsidR="00A14B06" w:rsidRPr="00F06755" w14:paraId="475BC99E" w14:textId="77777777" w:rsidTr="008D6CCA">
        <w:trPr>
          <w:gridAfter w:val="2"/>
          <w:wAfter w:w="1311" w:type="dxa"/>
          <w:trHeight w:val="20"/>
        </w:trPr>
        <w:tc>
          <w:tcPr>
            <w:tcW w:w="419" w:type="dxa"/>
            <w:noWrap/>
            <w:vAlign w:val="center"/>
            <w:hideMark/>
          </w:tcPr>
          <w:p w14:paraId="26C137CF" w14:textId="77777777" w:rsidR="00A14B06" w:rsidRPr="00F06755" w:rsidRDefault="00A14B06" w:rsidP="009F44FC">
            <w:pPr>
              <w:keepNext/>
              <w:spacing w:line="240" w:lineRule="auto"/>
              <w:contextualSpacing/>
              <w:rPr>
                <w:sz w:val="18"/>
                <w:szCs w:val="18"/>
              </w:rPr>
            </w:pPr>
            <w:r w:rsidRPr="00F06755">
              <w:rPr>
                <w:sz w:val="18"/>
                <w:szCs w:val="18"/>
              </w:rPr>
              <w:t>4</w:t>
            </w:r>
          </w:p>
        </w:tc>
        <w:tc>
          <w:tcPr>
            <w:tcW w:w="5556" w:type="dxa"/>
            <w:vAlign w:val="center"/>
            <w:hideMark/>
          </w:tcPr>
          <w:p w14:paraId="5D86CF3F" w14:textId="77777777" w:rsidR="00A14B06" w:rsidRPr="00F06755" w:rsidRDefault="00A14B06" w:rsidP="009F44FC">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17C995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3" w:type="dxa"/>
            <w:gridSpan w:val="2"/>
            <w:tcBorders>
              <w:left w:val="single" w:sz="12" w:space="0" w:color="auto"/>
            </w:tcBorders>
            <w:noWrap/>
          </w:tcPr>
          <w:p w14:paraId="2B8990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1" w:type="dxa"/>
            <w:gridSpan w:val="2"/>
            <w:tcBorders>
              <w:right w:val="single" w:sz="12" w:space="0" w:color="auto"/>
            </w:tcBorders>
            <w:noWrap/>
          </w:tcPr>
          <w:p w14:paraId="5778309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6" w:type="dxa"/>
            <w:gridSpan w:val="2"/>
            <w:tcBorders>
              <w:left w:val="single" w:sz="12" w:space="0" w:color="auto"/>
            </w:tcBorders>
            <w:noWrap/>
          </w:tcPr>
          <w:p w14:paraId="38ED31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2" w:type="dxa"/>
            <w:gridSpan w:val="3"/>
            <w:noWrap/>
          </w:tcPr>
          <w:p w14:paraId="7E9985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6" w:type="dxa"/>
            <w:gridSpan w:val="4"/>
            <w:noWrap/>
          </w:tcPr>
          <w:p w14:paraId="62AC5C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4"/>
            <w:tcBorders>
              <w:right w:val="single" w:sz="12" w:space="0" w:color="auto"/>
            </w:tcBorders>
            <w:noWrap/>
          </w:tcPr>
          <w:p w14:paraId="0977E1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4"/>
            <w:tcBorders>
              <w:left w:val="single" w:sz="12" w:space="0" w:color="auto"/>
            </w:tcBorders>
            <w:noWrap/>
          </w:tcPr>
          <w:p w14:paraId="570DF1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3"/>
            <w:tcBorders>
              <w:right w:val="single" w:sz="12" w:space="0" w:color="auto"/>
            </w:tcBorders>
            <w:noWrap/>
          </w:tcPr>
          <w:p w14:paraId="4CFE20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42" w:type="dxa"/>
            <w:gridSpan w:val="2"/>
            <w:tcBorders>
              <w:left w:val="single" w:sz="12" w:space="0" w:color="auto"/>
            </w:tcBorders>
            <w:noWrap/>
          </w:tcPr>
          <w:p w14:paraId="4C44764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2"/>
            <w:tcBorders>
              <w:right w:val="single" w:sz="12" w:space="0" w:color="auto"/>
            </w:tcBorders>
            <w:noWrap/>
          </w:tcPr>
          <w:p w14:paraId="79798E7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r>
      <w:tr w:rsidR="00A14B06" w:rsidRPr="00F06755" w14:paraId="3329DCA3" w14:textId="77777777" w:rsidTr="008D6CCA">
        <w:trPr>
          <w:gridAfter w:val="2"/>
          <w:wAfter w:w="1311" w:type="dxa"/>
          <w:trHeight w:val="20"/>
        </w:trPr>
        <w:tc>
          <w:tcPr>
            <w:tcW w:w="419" w:type="dxa"/>
            <w:shd w:val="clear" w:color="auto" w:fill="D9D9D9" w:themeFill="background1" w:themeFillShade="D9"/>
            <w:noWrap/>
            <w:vAlign w:val="center"/>
            <w:hideMark/>
          </w:tcPr>
          <w:p w14:paraId="2752906F" w14:textId="77777777" w:rsidR="00A14B06" w:rsidRPr="00F06755" w:rsidRDefault="00A14B06" w:rsidP="009F44FC">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257BCA97" w14:textId="77777777" w:rsidR="00A14B06" w:rsidRPr="00F06755" w:rsidRDefault="00A14B06" w:rsidP="009F44FC">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1917DBA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43522C2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1" w:type="dxa"/>
            <w:gridSpan w:val="2"/>
            <w:tcBorders>
              <w:right w:val="single" w:sz="12" w:space="0" w:color="auto"/>
            </w:tcBorders>
            <w:shd w:val="clear" w:color="auto" w:fill="D9D9D9" w:themeFill="background1" w:themeFillShade="D9"/>
            <w:noWrap/>
          </w:tcPr>
          <w:p w14:paraId="4274742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2"/>
            <w:tcBorders>
              <w:left w:val="single" w:sz="12" w:space="0" w:color="auto"/>
            </w:tcBorders>
            <w:shd w:val="clear" w:color="auto" w:fill="D9D9D9" w:themeFill="background1" w:themeFillShade="D9"/>
            <w:noWrap/>
          </w:tcPr>
          <w:p w14:paraId="0899383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2" w:type="dxa"/>
            <w:gridSpan w:val="3"/>
            <w:shd w:val="clear" w:color="auto" w:fill="D9D9D9" w:themeFill="background1" w:themeFillShade="D9"/>
            <w:noWrap/>
          </w:tcPr>
          <w:p w14:paraId="790F52D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6" w:type="dxa"/>
            <w:gridSpan w:val="4"/>
            <w:shd w:val="clear" w:color="auto" w:fill="D9D9D9" w:themeFill="background1" w:themeFillShade="D9"/>
            <w:noWrap/>
          </w:tcPr>
          <w:p w14:paraId="5BEA55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7" w:type="dxa"/>
            <w:gridSpan w:val="4"/>
            <w:tcBorders>
              <w:right w:val="single" w:sz="12" w:space="0" w:color="auto"/>
            </w:tcBorders>
            <w:shd w:val="clear" w:color="auto" w:fill="D9D9D9" w:themeFill="background1" w:themeFillShade="D9"/>
            <w:noWrap/>
          </w:tcPr>
          <w:p w14:paraId="47CFB3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4"/>
            <w:tcBorders>
              <w:left w:val="single" w:sz="12" w:space="0" w:color="auto"/>
            </w:tcBorders>
            <w:shd w:val="clear" w:color="auto" w:fill="D9D9D9" w:themeFill="background1" w:themeFillShade="D9"/>
            <w:noWrap/>
          </w:tcPr>
          <w:p w14:paraId="0624C1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3"/>
            <w:tcBorders>
              <w:right w:val="single" w:sz="12" w:space="0" w:color="auto"/>
            </w:tcBorders>
            <w:shd w:val="clear" w:color="auto" w:fill="D9D9D9" w:themeFill="background1" w:themeFillShade="D9"/>
            <w:noWrap/>
          </w:tcPr>
          <w:p w14:paraId="4B102F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2" w:type="dxa"/>
            <w:gridSpan w:val="2"/>
            <w:tcBorders>
              <w:left w:val="single" w:sz="12" w:space="0" w:color="auto"/>
            </w:tcBorders>
            <w:shd w:val="clear" w:color="auto" w:fill="D9D9D9" w:themeFill="background1" w:themeFillShade="D9"/>
            <w:noWrap/>
          </w:tcPr>
          <w:p w14:paraId="46EF98E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2"/>
            <w:tcBorders>
              <w:right w:val="single" w:sz="12" w:space="0" w:color="auto"/>
            </w:tcBorders>
            <w:shd w:val="clear" w:color="auto" w:fill="D9D9D9" w:themeFill="background1" w:themeFillShade="D9"/>
            <w:noWrap/>
          </w:tcPr>
          <w:p w14:paraId="70CAE7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r>
      <w:tr w:rsidR="00A14B06" w:rsidRPr="00F06755" w14:paraId="28A13194" w14:textId="77777777" w:rsidTr="008D6CCA">
        <w:trPr>
          <w:gridAfter w:val="2"/>
          <w:wAfter w:w="1311" w:type="dxa"/>
          <w:trHeight w:val="20"/>
        </w:trPr>
        <w:tc>
          <w:tcPr>
            <w:tcW w:w="419" w:type="dxa"/>
            <w:noWrap/>
            <w:vAlign w:val="center"/>
            <w:hideMark/>
          </w:tcPr>
          <w:p w14:paraId="68022710" w14:textId="77777777" w:rsidR="00A14B06" w:rsidRPr="00F06755" w:rsidRDefault="00A14B06" w:rsidP="009F44FC">
            <w:pPr>
              <w:keepNext/>
              <w:spacing w:line="240" w:lineRule="auto"/>
              <w:contextualSpacing/>
              <w:rPr>
                <w:sz w:val="18"/>
                <w:szCs w:val="18"/>
              </w:rPr>
            </w:pPr>
            <w:r w:rsidRPr="00F06755">
              <w:rPr>
                <w:sz w:val="18"/>
                <w:szCs w:val="18"/>
              </w:rPr>
              <w:t>6</w:t>
            </w:r>
          </w:p>
        </w:tc>
        <w:tc>
          <w:tcPr>
            <w:tcW w:w="5556" w:type="dxa"/>
            <w:vAlign w:val="center"/>
            <w:hideMark/>
          </w:tcPr>
          <w:p w14:paraId="35A18673" w14:textId="77777777" w:rsidR="00A14B06" w:rsidRPr="00F06755" w:rsidRDefault="00A14B06" w:rsidP="009F44FC">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10AFCA5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3" w:type="dxa"/>
            <w:gridSpan w:val="2"/>
            <w:tcBorders>
              <w:left w:val="single" w:sz="12" w:space="0" w:color="auto"/>
            </w:tcBorders>
            <w:noWrap/>
          </w:tcPr>
          <w:p w14:paraId="42F30A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1" w:type="dxa"/>
            <w:gridSpan w:val="2"/>
            <w:tcBorders>
              <w:right w:val="single" w:sz="12" w:space="0" w:color="auto"/>
            </w:tcBorders>
            <w:noWrap/>
          </w:tcPr>
          <w:p w14:paraId="00E404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2"/>
            <w:tcBorders>
              <w:left w:val="single" w:sz="12" w:space="0" w:color="auto"/>
            </w:tcBorders>
            <w:noWrap/>
          </w:tcPr>
          <w:p w14:paraId="467DAFE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3"/>
            <w:noWrap/>
          </w:tcPr>
          <w:p w14:paraId="5ED34B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4"/>
            <w:noWrap/>
          </w:tcPr>
          <w:p w14:paraId="6B13A7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7" w:type="dxa"/>
            <w:gridSpan w:val="4"/>
            <w:tcBorders>
              <w:right w:val="single" w:sz="12" w:space="0" w:color="auto"/>
            </w:tcBorders>
            <w:noWrap/>
          </w:tcPr>
          <w:p w14:paraId="6C06DC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4"/>
            <w:tcBorders>
              <w:left w:val="single" w:sz="12" w:space="0" w:color="auto"/>
            </w:tcBorders>
            <w:noWrap/>
          </w:tcPr>
          <w:p w14:paraId="5E510FB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7" w:type="dxa"/>
            <w:gridSpan w:val="3"/>
            <w:tcBorders>
              <w:right w:val="single" w:sz="12" w:space="0" w:color="auto"/>
            </w:tcBorders>
            <w:noWrap/>
          </w:tcPr>
          <w:p w14:paraId="66D4D3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42" w:type="dxa"/>
            <w:gridSpan w:val="2"/>
            <w:tcBorders>
              <w:left w:val="single" w:sz="12" w:space="0" w:color="auto"/>
            </w:tcBorders>
            <w:noWrap/>
          </w:tcPr>
          <w:p w14:paraId="0DCA22F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2"/>
            <w:tcBorders>
              <w:right w:val="single" w:sz="12" w:space="0" w:color="auto"/>
            </w:tcBorders>
            <w:noWrap/>
          </w:tcPr>
          <w:p w14:paraId="1EAB31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r>
      <w:tr w:rsidR="00A14B06" w:rsidRPr="00F06755" w14:paraId="38C00720" w14:textId="77777777" w:rsidTr="008D6CCA">
        <w:trPr>
          <w:gridAfter w:val="2"/>
          <w:wAfter w:w="1311" w:type="dxa"/>
          <w:trHeight w:val="20"/>
        </w:trPr>
        <w:tc>
          <w:tcPr>
            <w:tcW w:w="419" w:type="dxa"/>
            <w:shd w:val="clear" w:color="auto" w:fill="D9D9D9" w:themeFill="background1" w:themeFillShade="D9"/>
            <w:noWrap/>
            <w:vAlign w:val="center"/>
            <w:hideMark/>
          </w:tcPr>
          <w:p w14:paraId="4AF7BA87" w14:textId="77777777" w:rsidR="00A14B06" w:rsidRPr="00F06755" w:rsidRDefault="00A14B06" w:rsidP="009F44FC">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1CBBBCFD" w14:textId="77777777" w:rsidR="00A14B06" w:rsidRPr="00F06755" w:rsidRDefault="00A14B06" w:rsidP="009F44FC">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694DF79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3" w:type="dxa"/>
            <w:gridSpan w:val="2"/>
            <w:tcBorders>
              <w:left w:val="single" w:sz="12" w:space="0" w:color="auto"/>
            </w:tcBorders>
            <w:shd w:val="clear" w:color="auto" w:fill="D9D9D9" w:themeFill="background1" w:themeFillShade="D9"/>
            <w:noWrap/>
          </w:tcPr>
          <w:p w14:paraId="6F2174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1" w:type="dxa"/>
            <w:gridSpan w:val="2"/>
            <w:tcBorders>
              <w:right w:val="single" w:sz="12" w:space="0" w:color="auto"/>
            </w:tcBorders>
            <w:shd w:val="clear" w:color="auto" w:fill="D9D9D9" w:themeFill="background1" w:themeFillShade="D9"/>
            <w:noWrap/>
          </w:tcPr>
          <w:p w14:paraId="716E79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6" w:type="dxa"/>
            <w:gridSpan w:val="2"/>
            <w:tcBorders>
              <w:left w:val="single" w:sz="12" w:space="0" w:color="auto"/>
            </w:tcBorders>
            <w:shd w:val="clear" w:color="auto" w:fill="D9D9D9" w:themeFill="background1" w:themeFillShade="D9"/>
            <w:noWrap/>
          </w:tcPr>
          <w:p w14:paraId="3644A9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32" w:type="dxa"/>
            <w:gridSpan w:val="3"/>
            <w:shd w:val="clear" w:color="auto" w:fill="D9D9D9" w:themeFill="background1" w:themeFillShade="D9"/>
            <w:noWrap/>
          </w:tcPr>
          <w:p w14:paraId="0319659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4"/>
            <w:shd w:val="clear" w:color="auto" w:fill="D9D9D9" w:themeFill="background1" w:themeFillShade="D9"/>
            <w:noWrap/>
          </w:tcPr>
          <w:p w14:paraId="005AAB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4"/>
            <w:tcBorders>
              <w:right w:val="single" w:sz="12" w:space="0" w:color="auto"/>
            </w:tcBorders>
            <w:shd w:val="clear" w:color="auto" w:fill="D9D9D9" w:themeFill="background1" w:themeFillShade="D9"/>
            <w:noWrap/>
          </w:tcPr>
          <w:p w14:paraId="31779A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7" w:type="dxa"/>
            <w:gridSpan w:val="4"/>
            <w:tcBorders>
              <w:left w:val="single" w:sz="12" w:space="0" w:color="auto"/>
            </w:tcBorders>
            <w:shd w:val="clear" w:color="auto" w:fill="D9D9D9" w:themeFill="background1" w:themeFillShade="D9"/>
            <w:noWrap/>
          </w:tcPr>
          <w:p w14:paraId="546975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7" w:type="dxa"/>
            <w:gridSpan w:val="3"/>
            <w:tcBorders>
              <w:right w:val="single" w:sz="12" w:space="0" w:color="auto"/>
            </w:tcBorders>
            <w:shd w:val="clear" w:color="auto" w:fill="D9D9D9" w:themeFill="background1" w:themeFillShade="D9"/>
            <w:noWrap/>
          </w:tcPr>
          <w:p w14:paraId="6CCCFD3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42" w:type="dxa"/>
            <w:gridSpan w:val="2"/>
            <w:tcBorders>
              <w:left w:val="single" w:sz="12" w:space="0" w:color="auto"/>
            </w:tcBorders>
            <w:shd w:val="clear" w:color="auto" w:fill="D9D9D9" w:themeFill="background1" w:themeFillShade="D9"/>
            <w:noWrap/>
          </w:tcPr>
          <w:p w14:paraId="0F1B52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7" w:type="dxa"/>
            <w:gridSpan w:val="2"/>
            <w:tcBorders>
              <w:right w:val="single" w:sz="12" w:space="0" w:color="auto"/>
            </w:tcBorders>
            <w:shd w:val="clear" w:color="auto" w:fill="D9D9D9" w:themeFill="background1" w:themeFillShade="D9"/>
            <w:noWrap/>
          </w:tcPr>
          <w:p w14:paraId="262A1D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r>
      <w:tr w:rsidR="00A14B06" w:rsidRPr="00F06755" w14:paraId="289D67BB" w14:textId="77777777" w:rsidTr="008D6CCA">
        <w:trPr>
          <w:gridAfter w:val="2"/>
          <w:wAfter w:w="1311" w:type="dxa"/>
          <w:trHeight w:val="20"/>
        </w:trPr>
        <w:tc>
          <w:tcPr>
            <w:tcW w:w="419" w:type="dxa"/>
            <w:noWrap/>
            <w:vAlign w:val="center"/>
            <w:hideMark/>
          </w:tcPr>
          <w:p w14:paraId="39DE3BB4" w14:textId="77777777" w:rsidR="00A14B06" w:rsidRPr="00F06755" w:rsidRDefault="00A14B06" w:rsidP="009F44FC">
            <w:pPr>
              <w:keepNext/>
              <w:spacing w:line="240" w:lineRule="auto"/>
              <w:contextualSpacing/>
              <w:rPr>
                <w:sz w:val="18"/>
                <w:szCs w:val="18"/>
              </w:rPr>
            </w:pPr>
            <w:r w:rsidRPr="00F06755">
              <w:rPr>
                <w:sz w:val="18"/>
                <w:szCs w:val="18"/>
              </w:rPr>
              <w:t>8</w:t>
            </w:r>
          </w:p>
        </w:tc>
        <w:tc>
          <w:tcPr>
            <w:tcW w:w="5556" w:type="dxa"/>
            <w:vAlign w:val="center"/>
            <w:hideMark/>
          </w:tcPr>
          <w:p w14:paraId="1DA54381" w14:textId="77777777" w:rsidR="00A14B06" w:rsidRPr="00F06755" w:rsidRDefault="00A14B06" w:rsidP="009F44FC">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681B80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33" w:type="dxa"/>
            <w:gridSpan w:val="2"/>
            <w:tcBorders>
              <w:left w:val="single" w:sz="12" w:space="0" w:color="auto"/>
            </w:tcBorders>
            <w:noWrap/>
          </w:tcPr>
          <w:p w14:paraId="022D245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1" w:type="dxa"/>
            <w:gridSpan w:val="2"/>
            <w:tcBorders>
              <w:right w:val="single" w:sz="12" w:space="0" w:color="auto"/>
            </w:tcBorders>
            <w:noWrap/>
          </w:tcPr>
          <w:p w14:paraId="18D7F23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26" w:type="dxa"/>
            <w:gridSpan w:val="2"/>
            <w:tcBorders>
              <w:left w:val="single" w:sz="12" w:space="0" w:color="auto"/>
            </w:tcBorders>
            <w:noWrap/>
          </w:tcPr>
          <w:p w14:paraId="2F736B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2" w:type="dxa"/>
            <w:gridSpan w:val="3"/>
            <w:noWrap/>
          </w:tcPr>
          <w:p w14:paraId="79E222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26" w:type="dxa"/>
            <w:gridSpan w:val="4"/>
            <w:noWrap/>
          </w:tcPr>
          <w:p w14:paraId="7340AA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7" w:type="dxa"/>
            <w:gridSpan w:val="4"/>
            <w:tcBorders>
              <w:right w:val="single" w:sz="12" w:space="0" w:color="auto"/>
            </w:tcBorders>
            <w:noWrap/>
          </w:tcPr>
          <w:p w14:paraId="12EA49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7" w:type="dxa"/>
            <w:gridSpan w:val="4"/>
            <w:tcBorders>
              <w:left w:val="single" w:sz="12" w:space="0" w:color="auto"/>
            </w:tcBorders>
            <w:noWrap/>
          </w:tcPr>
          <w:p w14:paraId="411084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7" w:type="dxa"/>
            <w:gridSpan w:val="3"/>
            <w:tcBorders>
              <w:right w:val="single" w:sz="12" w:space="0" w:color="auto"/>
            </w:tcBorders>
            <w:noWrap/>
          </w:tcPr>
          <w:p w14:paraId="31AFD7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42" w:type="dxa"/>
            <w:gridSpan w:val="2"/>
            <w:tcBorders>
              <w:left w:val="single" w:sz="12" w:space="0" w:color="auto"/>
            </w:tcBorders>
            <w:noWrap/>
          </w:tcPr>
          <w:p w14:paraId="41EF55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37" w:type="dxa"/>
            <w:gridSpan w:val="2"/>
            <w:tcBorders>
              <w:right w:val="single" w:sz="12" w:space="0" w:color="auto"/>
            </w:tcBorders>
            <w:noWrap/>
          </w:tcPr>
          <w:p w14:paraId="15B054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r>
      <w:tr w:rsidR="00A14B06" w:rsidRPr="00F06755" w14:paraId="69693DEC" w14:textId="77777777" w:rsidTr="008D6CCA">
        <w:trPr>
          <w:gridAfter w:val="2"/>
          <w:wAfter w:w="1311" w:type="dxa"/>
          <w:trHeight w:val="20"/>
        </w:trPr>
        <w:tc>
          <w:tcPr>
            <w:tcW w:w="419" w:type="dxa"/>
            <w:shd w:val="clear" w:color="auto" w:fill="D9D9D9" w:themeFill="background1" w:themeFillShade="D9"/>
            <w:noWrap/>
            <w:vAlign w:val="center"/>
            <w:hideMark/>
          </w:tcPr>
          <w:p w14:paraId="39A13F29" w14:textId="77777777" w:rsidR="00A14B06" w:rsidRPr="00F06755" w:rsidRDefault="00A14B06" w:rsidP="009F44FC">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7A00D3A5" w14:textId="77777777" w:rsidR="00A14B06" w:rsidRPr="00F06755" w:rsidRDefault="00A14B06" w:rsidP="009F44FC">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0CC453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62BBD23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1" w:type="dxa"/>
            <w:gridSpan w:val="2"/>
            <w:tcBorders>
              <w:right w:val="single" w:sz="12" w:space="0" w:color="auto"/>
            </w:tcBorders>
            <w:shd w:val="clear" w:color="auto" w:fill="D9D9D9" w:themeFill="background1" w:themeFillShade="D9"/>
            <w:noWrap/>
          </w:tcPr>
          <w:p w14:paraId="5A7B5D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2"/>
            <w:tcBorders>
              <w:left w:val="single" w:sz="12" w:space="0" w:color="auto"/>
            </w:tcBorders>
            <w:shd w:val="clear" w:color="auto" w:fill="D9D9D9" w:themeFill="background1" w:themeFillShade="D9"/>
            <w:noWrap/>
          </w:tcPr>
          <w:p w14:paraId="49CDE79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2" w:type="dxa"/>
            <w:gridSpan w:val="3"/>
            <w:shd w:val="clear" w:color="auto" w:fill="D9D9D9" w:themeFill="background1" w:themeFillShade="D9"/>
            <w:noWrap/>
          </w:tcPr>
          <w:p w14:paraId="7B3A7E0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4"/>
            <w:shd w:val="clear" w:color="auto" w:fill="D9D9D9" w:themeFill="background1" w:themeFillShade="D9"/>
            <w:noWrap/>
          </w:tcPr>
          <w:p w14:paraId="0E0265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27" w:type="dxa"/>
            <w:gridSpan w:val="4"/>
            <w:tcBorders>
              <w:right w:val="single" w:sz="12" w:space="0" w:color="auto"/>
            </w:tcBorders>
            <w:shd w:val="clear" w:color="auto" w:fill="D9D9D9" w:themeFill="background1" w:themeFillShade="D9"/>
            <w:noWrap/>
          </w:tcPr>
          <w:p w14:paraId="0CF53E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4"/>
            <w:tcBorders>
              <w:left w:val="single" w:sz="12" w:space="0" w:color="auto"/>
            </w:tcBorders>
            <w:shd w:val="clear" w:color="auto" w:fill="D9D9D9" w:themeFill="background1" w:themeFillShade="D9"/>
            <w:noWrap/>
          </w:tcPr>
          <w:p w14:paraId="375EF9D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3"/>
            <w:tcBorders>
              <w:right w:val="single" w:sz="12" w:space="0" w:color="auto"/>
            </w:tcBorders>
            <w:shd w:val="clear" w:color="auto" w:fill="D9D9D9" w:themeFill="background1" w:themeFillShade="D9"/>
            <w:noWrap/>
          </w:tcPr>
          <w:p w14:paraId="51A3C7D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2" w:type="dxa"/>
            <w:gridSpan w:val="2"/>
            <w:tcBorders>
              <w:left w:val="single" w:sz="12" w:space="0" w:color="auto"/>
            </w:tcBorders>
            <w:shd w:val="clear" w:color="auto" w:fill="D9D9D9" w:themeFill="background1" w:themeFillShade="D9"/>
            <w:noWrap/>
          </w:tcPr>
          <w:p w14:paraId="1336139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2"/>
            <w:tcBorders>
              <w:right w:val="single" w:sz="12" w:space="0" w:color="auto"/>
            </w:tcBorders>
            <w:shd w:val="clear" w:color="auto" w:fill="D9D9D9" w:themeFill="background1" w:themeFillShade="D9"/>
            <w:noWrap/>
          </w:tcPr>
          <w:p w14:paraId="1C9A60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r>
      <w:tr w:rsidR="00A14B06" w:rsidRPr="00F06755" w14:paraId="30A9EC85" w14:textId="77777777" w:rsidTr="008D6CCA">
        <w:trPr>
          <w:gridAfter w:val="2"/>
          <w:wAfter w:w="1311" w:type="dxa"/>
          <w:trHeight w:val="20"/>
        </w:trPr>
        <w:tc>
          <w:tcPr>
            <w:tcW w:w="419" w:type="dxa"/>
            <w:noWrap/>
            <w:vAlign w:val="center"/>
            <w:hideMark/>
          </w:tcPr>
          <w:p w14:paraId="057965D3" w14:textId="77777777" w:rsidR="00A14B06" w:rsidRPr="00F06755" w:rsidRDefault="00A14B06" w:rsidP="009F44FC">
            <w:pPr>
              <w:keepNext/>
              <w:spacing w:line="240" w:lineRule="auto"/>
              <w:contextualSpacing/>
              <w:rPr>
                <w:sz w:val="18"/>
                <w:szCs w:val="18"/>
              </w:rPr>
            </w:pPr>
            <w:r w:rsidRPr="00F06755">
              <w:rPr>
                <w:sz w:val="18"/>
                <w:szCs w:val="18"/>
              </w:rPr>
              <w:t>10</w:t>
            </w:r>
          </w:p>
        </w:tc>
        <w:tc>
          <w:tcPr>
            <w:tcW w:w="5556" w:type="dxa"/>
            <w:vAlign w:val="center"/>
            <w:hideMark/>
          </w:tcPr>
          <w:p w14:paraId="1D43F006" w14:textId="77777777" w:rsidR="00A14B06" w:rsidRPr="00F06755" w:rsidRDefault="00A14B06" w:rsidP="009F44FC">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525BDB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3" w:type="dxa"/>
            <w:gridSpan w:val="2"/>
            <w:tcBorders>
              <w:left w:val="single" w:sz="12" w:space="0" w:color="auto"/>
            </w:tcBorders>
            <w:noWrap/>
          </w:tcPr>
          <w:p w14:paraId="2905E4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1" w:type="dxa"/>
            <w:gridSpan w:val="2"/>
            <w:tcBorders>
              <w:right w:val="single" w:sz="12" w:space="0" w:color="auto"/>
            </w:tcBorders>
            <w:noWrap/>
          </w:tcPr>
          <w:p w14:paraId="62222F8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6" w:type="dxa"/>
            <w:gridSpan w:val="2"/>
            <w:tcBorders>
              <w:left w:val="single" w:sz="12" w:space="0" w:color="auto"/>
            </w:tcBorders>
            <w:noWrap/>
          </w:tcPr>
          <w:p w14:paraId="54869C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2" w:type="dxa"/>
            <w:gridSpan w:val="3"/>
            <w:noWrap/>
          </w:tcPr>
          <w:p w14:paraId="4B3071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6" w:type="dxa"/>
            <w:gridSpan w:val="4"/>
            <w:noWrap/>
          </w:tcPr>
          <w:p w14:paraId="1C7BBF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7" w:type="dxa"/>
            <w:gridSpan w:val="4"/>
            <w:tcBorders>
              <w:right w:val="single" w:sz="12" w:space="0" w:color="auto"/>
            </w:tcBorders>
            <w:noWrap/>
          </w:tcPr>
          <w:p w14:paraId="525E5E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4"/>
            <w:tcBorders>
              <w:left w:val="single" w:sz="12" w:space="0" w:color="auto"/>
            </w:tcBorders>
            <w:noWrap/>
          </w:tcPr>
          <w:p w14:paraId="0964ADB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37" w:type="dxa"/>
            <w:gridSpan w:val="3"/>
            <w:tcBorders>
              <w:right w:val="single" w:sz="12" w:space="0" w:color="auto"/>
            </w:tcBorders>
            <w:noWrap/>
          </w:tcPr>
          <w:p w14:paraId="7669C68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42" w:type="dxa"/>
            <w:gridSpan w:val="2"/>
            <w:tcBorders>
              <w:left w:val="single" w:sz="12" w:space="0" w:color="auto"/>
            </w:tcBorders>
            <w:noWrap/>
          </w:tcPr>
          <w:p w14:paraId="52F33DC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right w:val="single" w:sz="12" w:space="0" w:color="auto"/>
            </w:tcBorders>
            <w:noWrap/>
          </w:tcPr>
          <w:p w14:paraId="5896EA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r>
      <w:tr w:rsidR="00A14B06" w:rsidRPr="00F06755" w14:paraId="2D7A3EE7" w14:textId="77777777" w:rsidTr="008D6CCA">
        <w:trPr>
          <w:gridAfter w:val="2"/>
          <w:wAfter w:w="1311" w:type="dxa"/>
          <w:trHeight w:val="20"/>
        </w:trPr>
        <w:tc>
          <w:tcPr>
            <w:tcW w:w="419" w:type="dxa"/>
            <w:shd w:val="clear" w:color="auto" w:fill="D9D9D9" w:themeFill="background1" w:themeFillShade="D9"/>
            <w:noWrap/>
            <w:vAlign w:val="center"/>
            <w:hideMark/>
          </w:tcPr>
          <w:p w14:paraId="01E37207" w14:textId="77777777" w:rsidR="00A14B06" w:rsidRPr="00F06755" w:rsidRDefault="00A14B06" w:rsidP="009F44FC">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0D9A2381" w14:textId="77777777" w:rsidR="00A14B06" w:rsidRPr="00F06755" w:rsidRDefault="00A14B06" w:rsidP="009F44FC">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6D50BEB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3" w:type="dxa"/>
            <w:gridSpan w:val="2"/>
            <w:tcBorders>
              <w:left w:val="single" w:sz="12" w:space="0" w:color="auto"/>
            </w:tcBorders>
            <w:shd w:val="clear" w:color="auto" w:fill="D9D9D9" w:themeFill="background1" w:themeFillShade="D9"/>
            <w:noWrap/>
          </w:tcPr>
          <w:p w14:paraId="4DB256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21" w:type="dxa"/>
            <w:gridSpan w:val="2"/>
            <w:tcBorders>
              <w:right w:val="single" w:sz="12" w:space="0" w:color="auto"/>
            </w:tcBorders>
            <w:shd w:val="clear" w:color="auto" w:fill="D9D9D9" w:themeFill="background1" w:themeFillShade="D9"/>
            <w:noWrap/>
          </w:tcPr>
          <w:p w14:paraId="4DA62C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6" w:type="dxa"/>
            <w:gridSpan w:val="2"/>
            <w:tcBorders>
              <w:left w:val="single" w:sz="12" w:space="0" w:color="auto"/>
            </w:tcBorders>
            <w:shd w:val="clear" w:color="auto" w:fill="D9D9D9" w:themeFill="background1" w:themeFillShade="D9"/>
            <w:noWrap/>
          </w:tcPr>
          <w:p w14:paraId="7B034A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2" w:type="dxa"/>
            <w:gridSpan w:val="3"/>
            <w:shd w:val="clear" w:color="auto" w:fill="D9D9D9" w:themeFill="background1" w:themeFillShade="D9"/>
            <w:noWrap/>
          </w:tcPr>
          <w:p w14:paraId="486062E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4"/>
            <w:shd w:val="clear" w:color="auto" w:fill="D9D9D9" w:themeFill="background1" w:themeFillShade="D9"/>
            <w:noWrap/>
          </w:tcPr>
          <w:p w14:paraId="34BF7B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7" w:type="dxa"/>
            <w:gridSpan w:val="4"/>
            <w:tcBorders>
              <w:right w:val="single" w:sz="12" w:space="0" w:color="auto"/>
            </w:tcBorders>
            <w:shd w:val="clear" w:color="auto" w:fill="D9D9D9" w:themeFill="background1" w:themeFillShade="D9"/>
            <w:noWrap/>
          </w:tcPr>
          <w:p w14:paraId="30FF5A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4"/>
            <w:tcBorders>
              <w:left w:val="single" w:sz="12" w:space="0" w:color="auto"/>
            </w:tcBorders>
            <w:shd w:val="clear" w:color="auto" w:fill="D9D9D9" w:themeFill="background1" w:themeFillShade="D9"/>
            <w:noWrap/>
          </w:tcPr>
          <w:p w14:paraId="4F2D6D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7" w:type="dxa"/>
            <w:gridSpan w:val="3"/>
            <w:tcBorders>
              <w:right w:val="single" w:sz="12" w:space="0" w:color="auto"/>
            </w:tcBorders>
            <w:shd w:val="clear" w:color="auto" w:fill="D9D9D9" w:themeFill="background1" w:themeFillShade="D9"/>
            <w:noWrap/>
          </w:tcPr>
          <w:p w14:paraId="1CC9C3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42" w:type="dxa"/>
            <w:gridSpan w:val="2"/>
            <w:tcBorders>
              <w:left w:val="single" w:sz="12" w:space="0" w:color="auto"/>
            </w:tcBorders>
            <w:shd w:val="clear" w:color="auto" w:fill="D9D9D9" w:themeFill="background1" w:themeFillShade="D9"/>
            <w:noWrap/>
          </w:tcPr>
          <w:p w14:paraId="035E1E9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2"/>
            <w:tcBorders>
              <w:right w:val="single" w:sz="12" w:space="0" w:color="auto"/>
            </w:tcBorders>
            <w:shd w:val="clear" w:color="auto" w:fill="D9D9D9" w:themeFill="background1" w:themeFillShade="D9"/>
            <w:noWrap/>
          </w:tcPr>
          <w:p w14:paraId="4CC7F12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r>
      <w:tr w:rsidR="00A14B06" w:rsidRPr="00F06755" w14:paraId="4522F49B" w14:textId="77777777" w:rsidTr="008D6CCA">
        <w:trPr>
          <w:gridAfter w:val="2"/>
          <w:wAfter w:w="1311" w:type="dxa"/>
          <w:trHeight w:val="20"/>
        </w:trPr>
        <w:tc>
          <w:tcPr>
            <w:tcW w:w="419" w:type="dxa"/>
            <w:noWrap/>
            <w:vAlign w:val="center"/>
            <w:hideMark/>
          </w:tcPr>
          <w:p w14:paraId="45CBFB6F" w14:textId="77777777" w:rsidR="00A14B06" w:rsidRPr="00F06755" w:rsidRDefault="00A14B06" w:rsidP="009F44FC">
            <w:pPr>
              <w:keepNext/>
              <w:spacing w:line="240" w:lineRule="auto"/>
              <w:contextualSpacing/>
              <w:rPr>
                <w:sz w:val="18"/>
                <w:szCs w:val="18"/>
              </w:rPr>
            </w:pPr>
            <w:r w:rsidRPr="00F06755">
              <w:rPr>
                <w:sz w:val="18"/>
                <w:szCs w:val="18"/>
              </w:rPr>
              <w:t>12</w:t>
            </w:r>
          </w:p>
        </w:tc>
        <w:tc>
          <w:tcPr>
            <w:tcW w:w="5556" w:type="dxa"/>
            <w:vAlign w:val="center"/>
            <w:hideMark/>
          </w:tcPr>
          <w:p w14:paraId="3D79B128" w14:textId="77777777" w:rsidR="00A14B06" w:rsidRPr="00F06755" w:rsidRDefault="00A14B06" w:rsidP="009F44FC">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008E31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33" w:type="dxa"/>
            <w:gridSpan w:val="2"/>
            <w:tcBorders>
              <w:left w:val="single" w:sz="12" w:space="0" w:color="auto"/>
            </w:tcBorders>
            <w:noWrap/>
          </w:tcPr>
          <w:p w14:paraId="6A110A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21" w:type="dxa"/>
            <w:gridSpan w:val="2"/>
            <w:tcBorders>
              <w:right w:val="single" w:sz="12" w:space="0" w:color="auto"/>
            </w:tcBorders>
            <w:noWrap/>
          </w:tcPr>
          <w:p w14:paraId="2ABD73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26" w:type="dxa"/>
            <w:gridSpan w:val="2"/>
            <w:tcBorders>
              <w:left w:val="single" w:sz="12" w:space="0" w:color="auto"/>
            </w:tcBorders>
            <w:noWrap/>
          </w:tcPr>
          <w:p w14:paraId="410A4A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32" w:type="dxa"/>
            <w:gridSpan w:val="3"/>
            <w:noWrap/>
          </w:tcPr>
          <w:p w14:paraId="42EAF79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6" w:type="dxa"/>
            <w:gridSpan w:val="4"/>
            <w:noWrap/>
          </w:tcPr>
          <w:p w14:paraId="4B2A34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7" w:type="dxa"/>
            <w:gridSpan w:val="4"/>
            <w:tcBorders>
              <w:right w:val="single" w:sz="12" w:space="0" w:color="auto"/>
            </w:tcBorders>
            <w:noWrap/>
          </w:tcPr>
          <w:p w14:paraId="2D3F26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14%</w:t>
            </w:r>
          </w:p>
        </w:tc>
        <w:tc>
          <w:tcPr>
            <w:tcW w:w="737" w:type="dxa"/>
            <w:gridSpan w:val="4"/>
            <w:tcBorders>
              <w:left w:val="single" w:sz="12" w:space="0" w:color="auto"/>
            </w:tcBorders>
            <w:noWrap/>
          </w:tcPr>
          <w:p w14:paraId="6ABD611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3"/>
            <w:tcBorders>
              <w:right w:val="single" w:sz="12" w:space="0" w:color="auto"/>
            </w:tcBorders>
            <w:noWrap/>
          </w:tcPr>
          <w:p w14:paraId="7E43BA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42" w:type="dxa"/>
            <w:gridSpan w:val="2"/>
            <w:tcBorders>
              <w:left w:val="single" w:sz="12" w:space="0" w:color="auto"/>
            </w:tcBorders>
            <w:noWrap/>
          </w:tcPr>
          <w:p w14:paraId="076605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2"/>
            <w:tcBorders>
              <w:right w:val="single" w:sz="12" w:space="0" w:color="auto"/>
            </w:tcBorders>
            <w:noWrap/>
          </w:tcPr>
          <w:p w14:paraId="6FE1D1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15%</w:t>
            </w:r>
          </w:p>
        </w:tc>
      </w:tr>
      <w:tr w:rsidR="00A14B06" w:rsidRPr="00F06755" w14:paraId="50449631" w14:textId="77777777" w:rsidTr="008D6CCA">
        <w:trPr>
          <w:gridAfter w:val="2"/>
          <w:wAfter w:w="1311" w:type="dxa"/>
          <w:trHeight w:val="20"/>
        </w:trPr>
        <w:tc>
          <w:tcPr>
            <w:tcW w:w="419" w:type="dxa"/>
            <w:shd w:val="clear" w:color="auto" w:fill="D9D9D9" w:themeFill="background1" w:themeFillShade="D9"/>
            <w:noWrap/>
            <w:vAlign w:val="center"/>
            <w:hideMark/>
          </w:tcPr>
          <w:p w14:paraId="690EB3F3" w14:textId="77777777" w:rsidR="00A14B06" w:rsidRPr="00F06755" w:rsidRDefault="00A14B06" w:rsidP="009F44FC">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741A62B7" w14:textId="77777777" w:rsidR="00A14B06" w:rsidRPr="00F06755" w:rsidRDefault="00A14B06" w:rsidP="009F44FC">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334A06D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3" w:type="dxa"/>
            <w:gridSpan w:val="2"/>
            <w:tcBorders>
              <w:left w:val="single" w:sz="12" w:space="0" w:color="auto"/>
            </w:tcBorders>
            <w:shd w:val="clear" w:color="auto" w:fill="D9D9D9" w:themeFill="background1" w:themeFillShade="D9"/>
            <w:noWrap/>
          </w:tcPr>
          <w:p w14:paraId="39F4F9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21" w:type="dxa"/>
            <w:gridSpan w:val="2"/>
            <w:tcBorders>
              <w:right w:val="single" w:sz="12" w:space="0" w:color="auto"/>
            </w:tcBorders>
            <w:shd w:val="clear" w:color="auto" w:fill="D9D9D9" w:themeFill="background1" w:themeFillShade="D9"/>
            <w:noWrap/>
          </w:tcPr>
          <w:p w14:paraId="0603B2E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26" w:type="dxa"/>
            <w:gridSpan w:val="2"/>
            <w:tcBorders>
              <w:left w:val="single" w:sz="12" w:space="0" w:color="auto"/>
            </w:tcBorders>
            <w:shd w:val="clear" w:color="auto" w:fill="D9D9D9" w:themeFill="background1" w:themeFillShade="D9"/>
            <w:noWrap/>
          </w:tcPr>
          <w:p w14:paraId="56F41F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2" w:type="dxa"/>
            <w:gridSpan w:val="3"/>
            <w:shd w:val="clear" w:color="auto" w:fill="D9D9D9" w:themeFill="background1" w:themeFillShade="D9"/>
            <w:noWrap/>
          </w:tcPr>
          <w:p w14:paraId="6E622B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4"/>
            <w:shd w:val="clear" w:color="auto" w:fill="D9D9D9" w:themeFill="background1" w:themeFillShade="D9"/>
            <w:noWrap/>
          </w:tcPr>
          <w:p w14:paraId="472C06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7" w:type="dxa"/>
            <w:gridSpan w:val="4"/>
            <w:tcBorders>
              <w:right w:val="single" w:sz="12" w:space="0" w:color="auto"/>
            </w:tcBorders>
            <w:shd w:val="clear" w:color="auto" w:fill="D9D9D9" w:themeFill="background1" w:themeFillShade="D9"/>
            <w:noWrap/>
          </w:tcPr>
          <w:p w14:paraId="7EF6A29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15%</w:t>
            </w:r>
          </w:p>
        </w:tc>
        <w:tc>
          <w:tcPr>
            <w:tcW w:w="737" w:type="dxa"/>
            <w:gridSpan w:val="4"/>
            <w:tcBorders>
              <w:left w:val="single" w:sz="12" w:space="0" w:color="auto"/>
            </w:tcBorders>
            <w:shd w:val="clear" w:color="auto" w:fill="D9D9D9" w:themeFill="background1" w:themeFillShade="D9"/>
            <w:noWrap/>
          </w:tcPr>
          <w:p w14:paraId="56C9B4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37" w:type="dxa"/>
            <w:gridSpan w:val="3"/>
            <w:tcBorders>
              <w:right w:val="single" w:sz="12" w:space="0" w:color="auto"/>
            </w:tcBorders>
            <w:shd w:val="clear" w:color="auto" w:fill="D9D9D9" w:themeFill="background1" w:themeFillShade="D9"/>
            <w:noWrap/>
          </w:tcPr>
          <w:p w14:paraId="132382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42" w:type="dxa"/>
            <w:gridSpan w:val="2"/>
            <w:tcBorders>
              <w:left w:val="single" w:sz="12" w:space="0" w:color="auto"/>
            </w:tcBorders>
            <w:shd w:val="clear" w:color="auto" w:fill="D9D9D9" w:themeFill="background1" w:themeFillShade="D9"/>
            <w:noWrap/>
          </w:tcPr>
          <w:p w14:paraId="54614F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2"/>
            <w:tcBorders>
              <w:right w:val="single" w:sz="12" w:space="0" w:color="auto"/>
            </w:tcBorders>
            <w:shd w:val="clear" w:color="auto" w:fill="D9D9D9" w:themeFill="background1" w:themeFillShade="D9"/>
            <w:noWrap/>
          </w:tcPr>
          <w:p w14:paraId="34237B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r>
      <w:tr w:rsidR="00A14B06" w:rsidRPr="00F06755" w14:paraId="37915A87" w14:textId="77777777" w:rsidTr="008D6CCA">
        <w:trPr>
          <w:gridAfter w:val="2"/>
          <w:wAfter w:w="1311" w:type="dxa"/>
          <w:trHeight w:val="20"/>
        </w:trPr>
        <w:tc>
          <w:tcPr>
            <w:tcW w:w="419" w:type="dxa"/>
            <w:noWrap/>
            <w:vAlign w:val="center"/>
            <w:hideMark/>
          </w:tcPr>
          <w:p w14:paraId="7242A958" w14:textId="77777777" w:rsidR="00A14B06" w:rsidRPr="00F06755" w:rsidRDefault="00A14B06" w:rsidP="009F44FC">
            <w:pPr>
              <w:keepNext/>
              <w:spacing w:line="240" w:lineRule="auto"/>
              <w:contextualSpacing/>
              <w:rPr>
                <w:sz w:val="18"/>
                <w:szCs w:val="18"/>
              </w:rPr>
            </w:pPr>
            <w:r w:rsidRPr="00F06755">
              <w:rPr>
                <w:sz w:val="18"/>
                <w:szCs w:val="18"/>
              </w:rPr>
              <w:t>14</w:t>
            </w:r>
          </w:p>
        </w:tc>
        <w:tc>
          <w:tcPr>
            <w:tcW w:w="5556" w:type="dxa"/>
            <w:vAlign w:val="center"/>
            <w:hideMark/>
          </w:tcPr>
          <w:p w14:paraId="0267831E" w14:textId="77777777" w:rsidR="00A14B06" w:rsidRPr="00F06755" w:rsidRDefault="00A14B06" w:rsidP="009F44FC">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581DC9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3" w:type="dxa"/>
            <w:gridSpan w:val="2"/>
            <w:tcBorders>
              <w:left w:val="single" w:sz="12" w:space="0" w:color="auto"/>
            </w:tcBorders>
            <w:noWrap/>
          </w:tcPr>
          <w:p w14:paraId="09DA38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1" w:type="dxa"/>
            <w:gridSpan w:val="2"/>
            <w:tcBorders>
              <w:right w:val="single" w:sz="12" w:space="0" w:color="auto"/>
            </w:tcBorders>
            <w:noWrap/>
          </w:tcPr>
          <w:p w14:paraId="13B6EF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6" w:type="dxa"/>
            <w:gridSpan w:val="2"/>
            <w:tcBorders>
              <w:left w:val="single" w:sz="12" w:space="0" w:color="auto"/>
            </w:tcBorders>
            <w:noWrap/>
          </w:tcPr>
          <w:p w14:paraId="6C0A24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2" w:type="dxa"/>
            <w:gridSpan w:val="3"/>
            <w:noWrap/>
          </w:tcPr>
          <w:p w14:paraId="5C230D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4"/>
            <w:noWrap/>
          </w:tcPr>
          <w:p w14:paraId="47C828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4"/>
            <w:tcBorders>
              <w:right w:val="single" w:sz="12" w:space="0" w:color="auto"/>
            </w:tcBorders>
            <w:noWrap/>
          </w:tcPr>
          <w:p w14:paraId="64C7B9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7" w:type="dxa"/>
            <w:gridSpan w:val="4"/>
            <w:tcBorders>
              <w:left w:val="single" w:sz="12" w:space="0" w:color="auto"/>
            </w:tcBorders>
            <w:noWrap/>
          </w:tcPr>
          <w:p w14:paraId="5D32C9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3"/>
            <w:tcBorders>
              <w:right w:val="single" w:sz="12" w:space="0" w:color="auto"/>
            </w:tcBorders>
            <w:noWrap/>
          </w:tcPr>
          <w:p w14:paraId="0071A80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42" w:type="dxa"/>
            <w:gridSpan w:val="2"/>
            <w:tcBorders>
              <w:left w:val="single" w:sz="12" w:space="0" w:color="auto"/>
            </w:tcBorders>
            <w:noWrap/>
          </w:tcPr>
          <w:p w14:paraId="23471A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2"/>
            <w:tcBorders>
              <w:right w:val="single" w:sz="12" w:space="0" w:color="auto"/>
            </w:tcBorders>
            <w:noWrap/>
          </w:tcPr>
          <w:p w14:paraId="79CFE50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r>
      <w:tr w:rsidR="00A14B06" w:rsidRPr="00F06755" w14:paraId="2F336AF7" w14:textId="77777777" w:rsidTr="008D6CCA">
        <w:trPr>
          <w:gridAfter w:val="2"/>
          <w:wAfter w:w="1311" w:type="dxa"/>
          <w:trHeight w:val="20"/>
        </w:trPr>
        <w:tc>
          <w:tcPr>
            <w:tcW w:w="419" w:type="dxa"/>
            <w:shd w:val="clear" w:color="auto" w:fill="D9D9D9" w:themeFill="background1" w:themeFillShade="D9"/>
            <w:noWrap/>
            <w:vAlign w:val="center"/>
            <w:hideMark/>
          </w:tcPr>
          <w:p w14:paraId="5E4AB25A" w14:textId="77777777" w:rsidR="00A14B06" w:rsidRPr="00F06755" w:rsidRDefault="00A14B06" w:rsidP="009F44FC">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72A90135" w14:textId="77777777" w:rsidR="00A14B06" w:rsidRPr="00F06755" w:rsidRDefault="00A14B06" w:rsidP="009F44FC">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58A038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3" w:type="dxa"/>
            <w:gridSpan w:val="2"/>
            <w:tcBorders>
              <w:left w:val="single" w:sz="12" w:space="0" w:color="auto"/>
            </w:tcBorders>
            <w:shd w:val="clear" w:color="auto" w:fill="D9D9D9" w:themeFill="background1" w:themeFillShade="D9"/>
            <w:noWrap/>
          </w:tcPr>
          <w:p w14:paraId="159BD6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1" w:type="dxa"/>
            <w:gridSpan w:val="2"/>
            <w:tcBorders>
              <w:right w:val="single" w:sz="12" w:space="0" w:color="auto"/>
            </w:tcBorders>
            <w:shd w:val="clear" w:color="auto" w:fill="D9D9D9" w:themeFill="background1" w:themeFillShade="D9"/>
            <w:noWrap/>
          </w:tcPr>
          <w:p w14:paraId="1681F7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2"/>
            <w:tcBorders>
              <w:left w:val="single" w:sz="12" w:space="0" w:color="auto"/>
            </w:tcBorders>
            <w:shd w:val="clear" w:color="auto" w:fill="D9D9D9" w:themeFill="background1" w:themeFillShade="D9"/>
            <w:noWrap/>
          </w:tcPr>
          <w:p w14:paraId="1312D9C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2" w:type="dxa"/>
            <w:gridSpan w:val="3"/>
            <w:shd w:val="clear" w:color="auto" w:fill="D9D9D9" w:themeFill="background1" w:themeFillShade="D9"/>
            <w:noWrap/>
          </w:tcPr>
          <w:p w14:paraId="5538BA3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4"/>
            <w:shd w:val="clear" w:color="auto" w:fill="D9D9D9" w:themeFill="background1" w:themeFillShade="D9"/>
            <w:noWrap/>
          </w:tcPr>
          <w:p w14:paraId="7C4BFE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7" w:type="dxa"/>
            <w:gridSpan w:val="4"/>
            <w:tcBorders>
              <w:right w:val="single" w:sz="12" w:space="0" w:color="auto"/>
            </w:tcBorders>
            <w:shd w:val="clear" w:color="auto" w:fill="D9D9D9" w:themeFill="background1" w:themeFillShade="D9"/>
            <w:noWrap/>
          </w:tcPr>
          <w:p w14:paraId="0A6AD6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7" w:type="dxa"/>
            <w:gridSpan w:val="4"/>
            <w:tcBorders>
              <w:left w:val="single" w:sz="12" w:space="0" w:color="auto"/>
            </w:tcBorders>
            <w:shd w:val="clear" w:color="auto" w:fill="D9D9D9" w:themeFill="background1" w:themeFillShade="D9"/>
            <w:noWrap/>
          </w:tcPr>
          <w:p w14:paraId="3FC187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3"/>
            <w:tcBorders>
              <w:right w:val="single" w:sz="12" w:space="0" w:color="auto"/>
            </w:tcBorders>
            <w:shd w:val="clear" w:color="auto" w:fill="D9D9D9" w:themeFill="background1" w:themeFillShade="D9"/>
            <w:noWrap/>
          </w:tcPr>
          <w:p w14:paraId="7E678C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42" w:type="dxa"/>
            <w:gridSpan w:val="2"/>
            <w:tcBorders>
              <w:left w:val="single" w:sz="12" w:space="0" w:color="auto"/>
            </w:tcBorders>
            <w:shd w:val="clear" w:color="auto" w:fill="D9D9D9" w:themeFill="background1" w:themeFillShade="D9"/>
            <w:noWrap/>
          </w:tcPr>
          <w:p w14:paraId="658668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2"/>
            <w:tcBorders>
              <w:right w:val="single" w:sz="12" w:space="0" w:color="auto"/>
            </w:tcBorders>
            <w:shd w:val="clear" w:color="auto" w:fill="D9D9D9" w:themeFill="background1" w:themeFillShade="D9"/>
            <w:noWrap/>
          </w:tcPr>
          <w:p w14:paraId="706A0A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r>
      <w:tr w:rsidR="00A14B06" w:rsidRPr="00F06755" w14:paraId="26ACD797" w14:textId="77777777" w:rsidTr="008D6CCA">
        <w:trPr>
          <w:gridAfter w:val="2"/>
          <w:wAfter w:w="1311" w:type="dxa"/>
          <w:trHeight w:val="20"/>
        </w:trPr>
        <w:tc>
          <w:tcPr>
            <w:tcW w:w="419" w:type="dxa"/>
            <w:noWrap/>
            <w:vAlign w:val="center"/>
            <w:hideMark/>
          </w:tcPr>
          <w:p w14:paraId="629B5946" w14:textId="77777777" w:rsidR="00A14B06" w:rsidRPr="00F06755" w:rsidRDefault="00A14B06" w:rsidP="009F44FC">
            <w:pPr>
              <w:keepNext/>
              <w:spacing w:line="240" w:lineRule="auto"/>
              <w:contextualSpacing/>
              <w:rPr>
                <w:sz w:val="18"/>
                <w:szCs w:val="18"/>
              </w:rPr>
            </w:pPr>
            <w:r w:rsidRPr="00F06755">
              <w:rPr>
                <w:sz w:val="18"/>
                <w:szCs w:val="18"/>
              </w:rPr>
              <w:t>16</w:t>
            </w:r>
          </w:p>
        </w:tc>
        <w:tc>
          <w:tcPr>
            <w:tcW w:w="5556" w:type="dxa"/>
            <w:vAlign w:val="center"/>
            <w:hideMark/>
          </w:tcPr>
          <w:p w14:paraId="7CBCC092" w14:textId="77777777" w:rsidR="00A14B06" w:rsidRPr="00F06755" w:rsidRDefault="00A14B06" w:rsidP="009F44FC">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7034A1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3" w:type="dxa"/>
            <w:gridSpan w:val="2"/>
            <w:tcBorders>
              <w:left w:val="single" w:sz="12" w:space="0" w:color="auto"/>
            </w:tcBorders>
            <w:noWrap/>
          </w:tcPr>
          <w:p w14:paraId="2E2BD8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1" w:type="dxa"/>
            <w:gridSpan w:val="2"/>
            <w:tcBorders>
              <w:right w:val="single" w:sz="12" w:space="0" w:color="auto"/>
            </w:tcBorders>
            <w:noWrap/>
          </w:tcPr>
          <w:p w14:paraId="631D47D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2"/>
            <w:tcBorders>
              <w:left w:val="single" w:sz="12" w:space="0" w:color="auto"/>
            </w:tcBorders>
            <w:noWrap/>
          </w:tcPr>
          <w:p w14:paraId="7559FC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2" w:type="dxa"/>
            <w:gridSpan w:val="3"/>
            <w:noWrap/>
          </w:tcPr>
          <w:p w14:paraId="1843AA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4"/>
            <w:noWrap/>
          </w:tcPr>
          <w:p w14:paraId="76F57C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7" w:type="dxa"/>
            <w:gridSpan w:val="4"/>
            <w:tcBorders>
              <w:right w:val="single" w:sz="12" w:space="0" w:color="auto"/>
            </w:tcBorders>
            <w:noWrap/>
          </w:tcPr>
          <w:p w14:paraId="42B5A26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4"/>
            <w:tcBorders>
              <w:left w:val="single" w:sz="12" w:space="0" w:color="auto"/>
            </w:tcBorders>
            <w:noWrap/>
          </w:tcPr>
          <w:p w14:paraId="4D2304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3"/>
            <w:tcBorders>
              <w:right w:val="single" w:sz="12" w:space="0" w:color="auto"/>
            </w:tcBorders>
            <w:noWrap/>
          </w:tcPr>
          <w:p w14:paraId="53625C3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42" w:type="dxa"/>
            <w:gridSpan w:val="2"/>
            <w:tcBorders>
              <w:left w:val="single" w:sz="12" w:space="0" w:color="auto"/>
            </w:tcBorders>
            <w:noWrap/>
          </w:tcPr>
          <w:p w14:paraId="7F78E8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2"/>
            <w:tcBorders>
              <w:right w:val="single" w:sz="12" w:space="0" w:color="auto"/>
            </w:tcBorders>
            <w:noWrap/>
          </w:tcPr>
          <w:p w14:paraId="5C82F2E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r>
      <w:tr w:rsidR="00A14B06" w:rsidRPr="00F06755" w14:paraId="335F2283" w14:textId="77777777" w:rsidTr="008D6CCA">
        <w:trPr>
          <w:gridAfter w:val="2"/>
          <w:wAfter w:w="1311" w:type="dxa"/>
          <w:trHeight w:val="20"/>
        </w:trPr>
        <w:tc>
          <w:tcPr>
            <w:tcW w:w="419" w:type="dxa"/>
            <w:shd w:val="clear" w:color="auto" w:fill="D9D9D9" w:themeFill="background1" w:themeFillShade="D9"/>
            <w:noWrap/>
            <w:vAlign w:val="center"/>
            <w:hideMark/>
          </w:tcPr>
          <w:p w14:paraId="4FD78FA0" w14:textId="77777777" w:rsidR="00A14B06" w:rsidRPr="00F06755" w:rsidRDefault="00A14B06" w:rsidP="009F44FC">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1BADC9D0" w14:textId="77777777" w:rsidR="00A14B06" w:rsidRPr="00F06755" w:rsidRDefault="00A14B06" w:rsidP="009F44FC">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7523FE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13%</w:t>
            </w:r>
          </w:p>
        </w:tc>
        <w:tc>
          <w:tcPr>
            <w:tcW w:w="733" w:type="dxa"/>
            <w:gridSpan w:val="2"/>
            <w:tcBorders>
              <w:left w:val="single" w:sz="12" w:space="0" w:color="auto"/>
            </w:tcBorders>
            <w:shd w:val="clear" w:color="auto" w:fill="D9D9D9" w:themeFill="background1" w:themeFillShade="D9"/>
            <w:noWrap/>
          </w:tcPr>
          <w:p w14:paraId="00E6D7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15%</w:t>
            </w:r>
          </w:p>
        </w:tc>
        <w:tc>
          <w:tcPr>
            <w:tcW w:w="721" w:type="dxa"/>
            <w:gridSpan w:val="2"/>
            <w:tcBorders>
              <w:right w:val="single" w:sz="12" w:space="0" w:color="auto"/>
            </w:tcBorders>
            <w:shd w:val="clear" w:color="auto" w:fill="D9D9D9" w:themeFill="background1" w:themeFillShade="D9"/>
            <w:noWrap/>
          </w:tcPr>
          <w:p w14:paraId="32EBFE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12%</w:t>
            </w:r>
          </w:p>
        </w:tc>
        <w:tc>
          <w:tcPr>
            <w:tcW w:w="726" w:type="dxa"/>
            <w:gridSpan w:val="2"/>
            <w:tcBorders>
              <w:left w:val="single" w:sz="12" w:space="0" w:color="auto"/>
            </w:tcBorders>
            <w:shd w:val="clear" w:color="auto" w:fill="D9D9D9" w:themeFill="background1" w:themeFillShade="D9"/>
            <w:noWrap/>
          </w:tcPr>
          <w:p w14:paraId="2283F73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13%</w:t>
            </w:r>
          </w:p>
        </w:tc>
        <w:tc>
          <w:tcPr>
            <w:tcW w:w="732" w:type="dxa"/>
            <w:gridSpan w:val="3"/>
            <w:shd w:val="clear" w:color="auto" w:fill="D9D9D9" w:themeFill="background1" w:themeFillShade="D9"/>
            <w:noWrap/>
          </w:tcPr>
          <w:p w14:paraId="3BB0EF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26" w:type="dxa"/>
            <w:gridSpan w:val="4"/>
            <w:shd w:val="clear" w:color="auto" w:fill="D9D9D9" w:themeFill="background1" w:themeFillShade="D9"/>
            <w:noWrap/>
          </w:tcPr>
          <w:p w14:paraId="0DE1389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7" w:type="dxa"/>
            <w:gridSpan w:val="4"/>
            <w:tcBorders>
              <w:right w:val="single" w:sz="12" w:space="0" w:color="auto"/>
            </w:tcBorders>
            <w:shd w:val="clear" w:color="auto" w:fill="D9D9D9" w:themeFill="background1" w:themeFillShade="D9"/>
            <w:noWrap/>
          </w:tcPr>
          <w:p w14:paraId="1444B9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12%</w:t>
            </w:r>
          </w:p>
        </w:tc>
        <w:tc>
          <w:tcPr>
            <w:tcW w:w="737" w:type="dxa"/>
            <w:gridSpan w:val="4"/>
            <w:tcBorders>
              <w:left w:val="single" w:sz="12" w:space="0" w:color="auto"/>
            </w:tcBorders>
            <w:shd w:val="clear" w:color="auto" w:fill="D9D9D9" w:themeFill="background1" w:themeFillShade="D9"/>
            <w:noWrap/>
          </w:tcPr>
          <w:p w14:paraId="2B8554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14%</w:t>
            </w:r>
          </w:p>
        </w:tc>
        <w:tc>
          <w:tcPr>
            <w:tcW w:w="737" w:type="dxa"/>
            <w:gridSpan w:val="3"/>
            <w:tcBorders>
              <w:right w:val="single" w:sz="12" w:space="0" w:color="auto"/>
            </w:tcBorders>
            <w:shd w:val="clear" w:color="auto" w:fill="D9D9D9" w:themeFill="background1" w:themeFillShade="D9"/>
            <w:noWrap/>
          </w:tcPr>
          <w:p w14:paraId="34FB2BB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13%</w:t>
            </w:r>
          </w:p>
        </w:tc>
        <w:tc>
          <w:tcPr>
            <w:tcW w:w="742" w:type="dxa"/>
            <w:gridSpan w:val="2"/>
            <w:tcBorders>
              <w:left w:val="single" w:sz="12" w:space="0" w:color="auto"/>
            </w:tcBorders>
            <w:shd w:val="clear" w:color="auto" w:fill="D9D9D9" w:themeFill="background1" w:themeFillShade="D9"/>
            <w:noWrap/>
          </w:tcPr>
          <w:p w14:paraId="22C834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16%</w:t>
            </w:r>
          </w:p>
        </w:tc>
        <w:tc>
          <w:tcPr>
            <w:tcW w:w="737" w:type="dxa"/>
            <w:gridSpan w:val="2"/>
            <w:tcBorders>
              <w:right w:val="single" w:sz="12" w:space="0" w:color="auto"/>
            </w:tcBorders>
            <w:shd w:val="clear" w:color="auto" w:fill="D9D9D9" w:themeFill="background1" w:themeFillShade="D9"/>
            <w:noWrap/>
          </w:tcPr>
          <w:p w14:paraId="758CBD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12%</w:t>
            </w:r>
          </w:p>
        </w:tc>
      </w:tr>
      <w:tr w:rsidR="00A14B06" w:rsidRPr="00F06755" w14:paraId="15C4BF12" w14:textId="77777777" w:rsidTr="008D6CCA">
        <w:trPr>
          <w:gridAfter w:val="2"/>
          <w:wAfter w:w="1311" w:type="dxa"/>
          <w:trHeight w:val="20"/>
        </w:trPr>
        <w:tc>
          <w:tcPr>
            <w:tcW w:w="419" w:type="dxa"/>
            <w:noWrap/>
            <w:vAlign w:val="center"/>
            <w:hideMark/>
          </w:tcPr>
          <w:p w14:paraId="63BBC757" w14:textId="77777777" w:rsidR="00A14B06" w:rsidRPr="00F06755" w:rsidRDefault="00A14B06" w:rsidP="009F44FC">
            <w:pPr>
              <w:keepNext/>
              <w:spacing w:line="240" w:lineRule="auto"/>
              <w:contextualSpacing/>
              <w:rPr>
                <w:sz w:val="18"/>
                <w:szCs w:val="18"/>
              </w:rPr>
            </w:pPr>
            <w:r w:rsidRPr="00F06755">
              <w:rPr>
                <w:sz w:val="18"/>
                <w:szCs w:val="18"/>
              </w:rPr>
              <w:t>18</w:t>
            </w:r>
          </w:p>
        </w:tc>
        <w:tc>
          <w:tcPr>
            <w:tcW w:w="5556" w:type="dxa"/>
            <w:vAlign w:val="center"/>
            <w:hideMark/>
          </w:tcPr>
          <w:p w14:paraId="35DB46F2" w14:textId="77777777" w:rsidR="00A14B06" w:rsidRPr="00F06755" w:rsidRDefault="00A14B06" w:rsidP="009F44FC">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383D92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3" w:type="dxa"/>
            <w:gridSpan w:val="2"/>
            <w:tcBorders>
              <w:left w:val="single" w:sz="12" w:space="0" w:color="auto"/>
            </w:tcBorders>
            <w:noWrap/>
          </w:tcPr>
          <w:p w14:paraId="2D3570A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1" w:type="dxa"/>
            <w:gridSpan w:val="2"/>
            <w:tcBorders>
              <w:right w:val="single" w:sz="12" w:space="0" w:color="auto"/>
            </w:tcBorders>
            <w:noWrap/>
          </w:tcPr>
          <w:p w14:paraId="762EA62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6" w:type="dxa"/>
            <w:gridSpan w:val="2"/>
            <w:tcBorders>
              <w:left w:val="single" w:sz="12" w:space="0" w:color="auto"/>
            </w:tcBorders>
            <w:noWrap/>
          </w:tcPr>
          <w:p w14:paraId="76A831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2" w:type="dxa"/>
            <w:gridSpan w:val="3"/>
            <w:noWrap/>
          </w:tcPr>
          <w:p w14:paraId="2D7D23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6" w:type="dxa"/>
            <w:gridSpan w:val="4"/>
            <w:noWrap/>
          </w:tcPr>
          <w:p w14:paraId="34B863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7" w:type="dxa"/>
            <w:gridSpan w:val="4"/>
            <w:tcBorders>
              <w:right w:val="single" w:sz="12" w:space="0" w:color="auto"/>
            </w:tcBorders>
            <w:noWrap/>
          </w:tcPr>
          <w:p w14:paraId="20D5C0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7" w:type="dxa"/>
            <w:gridSpan w:val="4"/>
            <w:tcBorders>
              <w:left w:val="single" w:sz="12" w:space="0" w:color="auto"/>
            </w:tcBorders>
            <w:noWrap/>
          </w:tcPr>
          <w:p w14:paraId="433DBC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3"/>
            <w:tcBorders>
              <w:right w:val="single" w:sz="12" w:space="0" w:color="auto"/>
            </w:tcBorders>
            <w:noWrap/>
          </w:tcPr>
          <w:p w14:paraId="326DE0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42" w:type="dxa"/>
            <w:gridSpan w:val="2"/>
            <w:tcBorders>
              <w:left w:val="single" w:sz="12" w:space="0" w:color="auto"/>
            </w:tcBorders>
            <w:noWrap/>
          </w:tcPr>
          <w:p w14:paraId="3C539B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2"/>
            <w:tcBorders>
              <w:right w:val="single" w:sz="12" w:space="0" w:color="auto"/>
            </w:tcBorders>
            <w:noWrap/>
          </w:tcPr>
          <w:p w14:paraId="6E8C41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r>
      <w:tr w:rsidR="00A14B06" w:rsidRPr="00F06755" w14:paraId="48C87CB0" w14:textId="77777777" w:rsidTr="008D6CCA">
        <w:trPr>
          <w:gridAfter w:val="2"/>
          <w:wAfter w:w="1311" w:type="dxa"/>
          <w:trHeight w:val="20"/>
        </w:trPr>
        <w:tc>
          <w:tcPr>
            <w:tcW w:w="419" w:type="dxa"/>
            <w:shd w:val="clear" w:color="auto" w:fill="D9D9D9" w:themeFill="background1" w:themeFillShade="D9"/>
            <w:noWrap/>
            <w:vAlign w:val="center"/>
            <w:hideMark/>
          </w:tcPr>
          <w:p w14:paraId="37E2E38A" w14:textId="77777777" w:rsidR="00A14B06" w:rsidRPr="00F06755" w:rsidRDefault="00A14B06" w:rsidP="009F44FC">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16400259" w14:textId="77777777" w:rsidR="00A14B06" w:rsidRPr="00F06755" w:rsidRDefault="00A14B06" w:rsidP="009F44FC">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30A6C2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0879307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1" w:type="dxa"/>
            <w:gridSpan w:val="2"/>
            <w:tcBorders>
              <w:right w:val="single" w:sz="12" w:space="0" w:color="auto"/>
            </w:tcBorders>
            <w:shd w:val="clear" w:color="auto" w:fill="D9D9D9" w:themeFill="background1" w:themeFillShade="D9"/>
            <w:noWrap/>
          </w:tcPr>
          <w:p w14:paraId="2C44D79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2"/>
            <w:tcBorders>
              <w:left w:val="single" w:sz="12" w:space="0" w:color="auto"/>
            </w:tcBorders>
            <w:shd w:val="clear" w:color="auto" w:fill="D9D9D9" w:themeFill="background1" w:themeFillShade="D9"/>
            <w:noWrap/>
          </w:tcPr>
          <w:p w14:paraId="680F82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2" w:type="dxa"/>
            <w:gridSpan w:val="3"/>
            <w:shd w:val="clear" w:color="auto" w:fill="D9D9D9" w:themeFill="background1" w:themeFillShade="D9"/>
            <w:noWrap/>
          </w:tcPr>
          <w:p w14:paraId="3611A05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4"/>
            <w:shd w:val="clear" w:color="auto" w:fill="D9D9D9" w:themeFill="background1" w:themeFillShade="D9"/>
            <w:noWrap/>
          </w:tcPr>
          <w:p w14:paraId="5D4005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7" w:type="dxa"/>
            <w:gridSpan w:val="4"/>
            <w:tcBorders>
              <w:right w:val="single" w:sz="12" w:space="0" w:color="auto"/>
            </w:tcBorders>
            <w:shd w:val="clear" w:color="auto" w:fill="D9D9D9" w:themeFill="background1" w:themeFillShade="D9"/>
            <w:noWrap/>
          </w:tcPr>
          <w:p w14:paraId="7C2054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7" w:type="dxa"/>
            <w:gridSpan w:val="4"/>
            <w:tcBorders>
              <w:left w:val="single" w:sz="12" w:space="0" w:color="auto"/>
            </w:tcBorders>
            <w:shd w:val="clear" w:color="auto" w:fill="D9D9D9" w:themeFill="background1" w:themeFillShade="D9"/>
            <w:noWrap/>
          </w:tcPr>
          <w:p w14:paraId="7F519B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3"/>
            <w:tcBorders>
              <w:right w:val="single" w:sz="12" w:space="0" w:color="auto"/>
            </w:tcBorders>
            <w:shd w:val="clear" w:color="auto" w:fill="D9D9D9" w:themeFill="background1" w:themeFillShade="D9"/>
            <w:noWrap/>
          </w:tcPr>
          <w:p w14:paraId="78D79DA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02C7DF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48CF03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r>
      <w:tr w:rsidR="00A14B06" w:rsidRPr="00F06755" w14:paraId="2175F8B8" w14:textId="77777777" w:rsidTr="008D6CCA">
        <w:trPr>
          <w:gridAfter w:val="2"/>
          <w:wAfter w:w="1311" w:type="dxa"/>
          <w:trHeight w:val="20"/>
        </w:trPr>
        <w:tc>
          <w:tcPr>
            <w:tcW w:w="419" w:type="dxa"/>
            <w:noWrap/>
            <w:vAlign w:val="center"/>
            <w:hideMark/>
          </w:tcPr>
          <w:p w14:paraId="4E644075" w14:textId="77777777" w:rsidR="00A14B06" w:rsidRPr="00F06755" w:rsidRDefault="00A14B06" w:rsidP="009F44FC">
            <w:pPr>
              <w:keepNext/>
              <w:spacing w:line="240" w:lineRule="auto"/>
              <w:contextualSpacing/>
              <w:rPr>
                <w:sz w:val="18"/>
                <w:szCs w:val="18"/>
              </w:rPr>
            </w:pPr>
            <w:r w:rsidRPr="00F06755">
              <w:rPr>
                <w:sz w:val="18"/>
                <w:szCs w:val="18"/>
              </w:rPr>
              <w:t>20</w:t>
            </w:r>
          </w:p>
        </w:tc>
        <w:tc>
          <w:tcPr>
            <w:tcW w:w="5556" w:type="dxa"/>
            <w:vAlign w:val="center"/>
            <w:hideMark/>
          </w:tcPr>
          <w:p w14:paraId="77099E25" w14:textId="77777777" w:rsidR="00A14B06" w:rsidRPr="00F06755" w:rsidRDefault="00A14B06" w:rsidP="009F44FC">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4704E2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3" w:type="dxa"/>
            <w:gridSpan w:val="2"/>
            <w:tcBorders>
              <w:left w:val="single" w:sz="12" w:space="0" w:color="auto"/>
            </w:tcBorders>
            <w:noWrap/>
          </w:tcPr>
          <w:p w14:paraId="2180D23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21" w:type="dxa"/>
            <w:gridSpan w:val="2"/>
            <w:tcBorders>
              <w:right w:val="single" w:sz="12" w:space="0" w:color="auto"/>
            </w:tcBorders>
            <w:noWrap/>
          </w:tcPr>
          <w:p w14:paraId="660E5B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6" w:type="dxa"/>
            <w:gridSpan w:val="2"/>
            <w:tcBorders>
              <w:left w:val="single" w:sz="12" w:space="0" w:color="auto"/>
            </w:tcBorders>
            <w:noWrap/>
          </w:tcPr>
          <w:p w14:paraId="4FE0F7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2" w:type="dxa"/>
            <w:gridSpan w:val="3"/>
            <w:noWrap/>
          </w:tcPr>
          <w:p w14:paraId="0489DE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4"/>
            <w:noWrap/>
          </w:tcPr>
          <w:p w14:paraId="381B08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27" w:type="dxa"/>
            <w:gridSpan w:val="4"/>
            <w:tcBorders>
              <w:right w:val="single" w:sz="12" w:space="0" w:color="auto"/>
            </w:tcBorders>
            <w:noWrap/>
          </w:tcPr>
          <w:p w14:paraId="003258B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7" w:type="dxa"/>
            <w:gridSpan w:val="4"/>
            <w:tcBorders>
              <w:left w:val="single" w:sz="12" w:space="0" w:color="auto"/>
            </w:tcBorders>
            <w:noWrap/>
          </w:tcPr>
          <w:p w14:paraId="268359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7" w:type="dxa"/>
            <w:gridSpan w:val="3"/>
            <w:tcBorders>
              <w:right w:val="single" w:sz="12" w:space="0" w:color="auto"/>
            </w:tcBorders>
            <w:noWrap/>
          </w:tcPr>
          <w:p w14:paraId="180978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42" w:type="dxa"/>
            <w:gridSpan w:val="2"/>
            <w:tcBorders>
              <w:left w:val="single" w:sz="12" w:space="0" w:color="auto"/>
            </w:tcBorders>
            <w:noWrap/>
          </w:tcPr>
          <w:p w14:paraId="3E6ECA9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7" w:type="dxa"/>
            <w:gridSpan w:val="2"/>
            <w:tcBorders>
              <w:right w:val="single" w:sz="12" w:space="0" w:color="auto"/>
            </w:tcBorders>
            <w:noWrap/>
          </w:tcPr>
          <w:p w14:paraId="3B5E08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r>
      <w:tr w:rsidR="00A14B06" w:rsidRPr="00F06755" w14:paraId="06FE44BF" w14:textId="77777777" w:rsidTr="008D6CCA">
        <w:trPr>
          <w:gridAfter w:val="2"/>
          <w:wAfter w:w="1311" w:type="dxa"/>
          <w:trHeight w:val="20"/>
        </w:trPr>
        <w:tc>
          <w:tcPr>
            <w:tcW w:w="419" w:type="dxa"/>
            <w:shd w:val="clear" w:color="auto" w:fill="D9D9D9" w:themeFill="background1" w:themeFillShade="D9"/>
            <w:noWrap/>
            <w:vAlign w:val="center"/>
            <w:hideMark/>
          </w:tcPr>
          <w:p w14:paraId="45D36A62" w14:textId="77777777" w:rsidR="00A14B06" w:rsidRPr="00F06755" w:rsidRDefault="00A14B06" w:rsidP="009F44FC">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5AA50CA3" w14:textId="77777777" w:rsidR="00A14B06" w:rsidRPr="00F06755" w:rsidRDefault="00A14B06" w:rsidP="009F44FC">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08E2BD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7D9293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1" w:type="dxa"/>
            <w:gridSpan w:val="2"/>
            <w:tcBorders>
              <w:right w:val="single" w:sz="12" w:space="0" w:color="auto"/>
            </w:tcBorders>
            <w:shd w:val="clear" w:color="auto" w:fill="D9D9D9" w:themeFill="background1" w:themeFillShade="D9"/>
            <w:noWrap/>
          </w:tcPr>
          <w:p w14:paraId="7B3EC0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2"/>
            <w:tcBorders>
              <w:left w:val="single" w:sz="12" w:space="0" w:color="auto"/>
            </w:tcBorders>
            <w:shd w:val="clear" w:color="auto" w:fill="D9D9D9" w:themeFill="background1" w:themeFillShade="D9"/>
            <w:noWrap/>
          </w:tcPr>
          <w:p w14:paraId="315A92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2" w:type="dxa"/>
            <w:gridSpan w:val="3"/>
            <w:shd w:val="clear" w:color="auto" w:fill="D9D9D9" w:themeFill="background1" w:themeFillShade="D9"/>
            <w:noWrap/>
          </w:tcPr>
          <w:p w14:paraId="7AC0B7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4"/>
            <w:shd w:val="clear" w:color="auto" w:fill="D9D9D9" w:themeFill="background1" w:themeFillShade="D9"/>
            <w:noWrap/>
          </w:tcPr>
          <w:p w14:paraId="4E40D89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7" w:type="dxa"/>
            <w:gridSpan w:val="4"/>
            <w:tcBorders>
              <w:right w:val="single" w:sz="12" w:space="0" w:color="auto"/>
            </w:tcBorders>
            <w:shd w:val="clear" w:color="auto" w:fill="D9D9D9" w:themeFill="background1" w:themeFillShade="D9"/>
            <w:noWrap/>
          </w:tcPr>
          <w:p w14:paraId="28C335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4"/>
            <w:tcBorders>
              <w:left w:val="single" w:sz="12" w:space="0" w:color="auto"/>
            </w:tcBorders>
            <w:shd w:val="clear" w:color="auto" w:fill="D9D9D9" w:themeFill="background1" w:themeFillShade="D9"/>
            <w:noWrap/>
          </w:tcPr>
          <w:p w14:paraId="63E7BB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3"/>
            <w:tcBorders>
              <w:right w:val="single" w:sz="12" w:space="0" w:color="auto"/>
            </w:tcBorders>
            <w:shd w:val="clear" w:color="auto" w:fill="D9D9D9" w:themeFill="background1" w:themeFillShade="D9"/>
            <w:noWrap/>
          </w:tcPr>
          <w:p w14:paraId="4C0575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087DB29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2"/>
            <w:tcBorders>
              <w:right w:val="single" w:sz="12" w:space="0" w:color="auto"/>
            </w:tcBorders>
            <w:shd w:val="clear" w:color="auto" w:fill="D9D9D9" w:themeFill="background1" w:themeFillShade="D9"/>
            <w:noWrap/>
          </w:tcPr>
          <w:p w14:paraId="593951A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r>
      <w:tr w:rsidR="00A14B06" w:rsidRPr="00F06755" w14:paraId="55BD68E2" w14:textId="77777777" w:rsidTr="008D6CCA">
        <w:trPr>
          <w:gridAfter w:val="2"/>
          <w:wAfter w:w="1311" w:type="dxa"/>
          <w:trHeight w:val="20"/>
        </w:trPr>
        <w:tc>
          <w:tcPr>
            <w:tcW w:w="419" w:type="dxa"/>
            <w:noWrap/>
            <w:vAlign w:val="center"/>
            <w:hideMark/>
          </w:tcPr>
          <w:p w14:paraId="639FF507" w14:textId="77777777" w:rsidR="00A14B06" w:rsidRPr="00F06755" w:rsidRDefault="00A14B06" w:rsidP="009F44FC">
            <w:pPr>
              <w:keepNext/>
              <w:spacing w:line="240" w:lineRule="auto"/>
              <w:contextualSpacing/>
              <w:rPr>
                <w:sz w:val="18"/>
                <w:szCs w:val="18"/>
              </w:rPr>
            </w:pPr>
            <w:r w:rsidRPr="00F06755">
              <w:rPr>
                <w:sz w:val="18"/>
                <w:szCs w:val="18"/>
              </w:rPr>
              <w:t>22</w:t>
            </w:r>
          </w:p>
        </w:tc>
        <w:tc>
          <w:tcPr>
            <w:tcW w:w="5556" w:type="dxa"/>
            <w:vAlign w:val="center"/>
            <w:hideMark/>
          </w:tcPr>
          <w:p w14:paraId="0A87FCBD" w14:textId="77777777" w:rsidR="00A14B06" w:rsidRPr="00F06755" w:rsidRDefault="00A14B06" w:rsidP="009F44FC">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1DF7A76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3" w:type="dxa"/>
            <w:gridSpan w:val="2"/>
            <w:tcBorders>
              <w:left w:val="single" w:sz="12" w:space="0" w:color="auto"/>
            </w:tcBorders>
            <w:noWrap/>
          </w:tcPr>
          <w:p w14:paraId="40DE75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1" w:type="dxa"/>
            <w:gridSpan w:val="2"/>
            <w:tcBorders>
              <w:right w:val="single" w:sz="12" w:space="0" w:color="auto"/>
            </w:tcBorders>
            <w:noWrap/>
          </w:tcPr>
          <w:p w14:paraId="31549A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2"/>
            <w:tcBorders>
              <w:left w:val="single" w:sz="12" w:space="0" w:color="auto"/>
            </w:tcBorders>
            <w:noWrap/>
          </w:tcPr>
          <w:p w14:paraId="15B067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2" w:type="dxa"/>
            <w:gridSpan w:val="3"/>
            <w:noWrap/>
          </w:tcPr>
          <w:p w14:paraId="2B8D9F1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6" w:type="dxa"/>
            <w:gridSpan w:val="4"/>
            <w:noWrap/>
          </w:tcPr>
          <w:p w14:paraId="731C2CD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7" w:type="dxa"/>
            <w:gridSpan w:val="4"/>
            <w:tcBorders>
              <w:right w:val="single" w:sz="12" w:space="0" w:color="auto"/>
            </w:tcBorders>
            <w:noWrap/>
          </w:tcPr>
          <w:p w14:paraId="1AF0E9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7" w:type="dxa"/>
            <w:gridSpan w:val="4"/>
            <w:tcBorders>
              <w:left w:val="single" w:sz="12" w:space="0" w:color="auto"/>
            </w:tcBorders>
            <w:noWrap/>
          </w:tcPr>
          <w:p w14:paraId="273BCD8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3"/>
            <w:tcBorders>
              <w:right w:val="single" w:sz="12" w:space="0" w:color="auto"/>
            </w:tcBorders>
            <w:noWrap/>
          </w:tcPr>
          <w:p w14:paraId="3C4802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42" w:type="dxa"/>
            <w:gridSpan w:val="2"/>
            <w:tcBorders>
              <w:left w:val="single" w:sz="12" w:space="0" w:color="auto"/>
            </w:tcBorders>
            <w:noWrap/>
          </w:tcPr>
          <w:p w14:paraId="31A3B8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7" w:type="dxa"/>
            <w:gridSpan w:val="2"/>
            <w:tcBorders>
              <w:right w:val="single" w:sz="12" w:space="0" w:color="auto"/>
            </w:tcBorders>
            <w:noWrap/>
          </w:tcPr>
          <w:p w14:paraId="70F082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r>
      <w:tr w:rsidR="00A14B06" w:rsidRPr="00F06755" w14:paraId="11656A29" w14:textId="77777777" w:rsidTr="008D6CCA">
        <w:trPr>
          <w:gridAfter w:val="2"/>
          <w:wAfter w:w="1311" w:type="dxa"/>
          <w:trHeight w:val="20"/>
        </w:trPr>
        <w:tc>
          <w:tcPr>
            <w:tcW w:w="419" w:type="dxa"/>
            <w:shd w:val="clear" w:color="auto" w:fill="D9D9D9" w:themeFill="background1" w:themeFillShade="D9"/>
            <w:noWrap/>
            <w:vAlign w:val="center"/>
            <w:hideMark/>
          </w:tcPr>
          <w:p w14:paraId="5E6D7CCB" w14:textId="77777777" w:rsidR="00A14B06" w:rsidRPr="00F06755" w:rsidRDefault="00A14B06" w:rsidP="009F44FC">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295957A8" w14:textId="77777777" w:rsidR="00A14B06" w:rsidRPr="00F06755" w:rsidRDefault="00A14B06" w:rsidP="009F44FC">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63848E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3" w:type="dxa"/>
            <w:gridSpan w:val="2"/>
            <w:tcBorders>
              <w:left w:val="single" w:sz="12" w:space="0" w:color="auto"/>
            </w:tcBorders>
            <w:shd w:val="clear" w:color="auto" w:fill="D9D9D9" w:themeFill="background1" w:themeFillShade="D9"/>
            <w:noWrap/>
          </w:tcPr>
          <w:p w14:paraId="6F62DA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21" w:type="dxa"/>
            <w:gridSpan w:val="2"/>
            <w:tcBorders>
              <w:right w:val="single" w:sz="12" w:space="0" w:color="auto"/>
            </w:tcBorders>
            <w:shd w:val="clear" w:color="auto" w:fill="D9D9D9" w:themeFill="background1" w:themeFillShade="D9"/>
            <w:noWrap/>
          </w:tcPr>
          <w:p w14:paraId="3E7063F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26" w:type="dxa"/>
            <w:gridSpan w:val="2"/>
            <w:tcBorders>
              <w:left w:val="single" w:sz="12" w:space="0" w:color="auto"/>
            </w:tcBorders>
            <w:shd w:val="clear" w:color="auto" w:fill="D9D9D9" w:themeFill="background1" w:themeFillShade="D9"/>
            <w:noWrap/>
          </w:tcPr>
          <w:p w14:paraId="78B769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2" w:type="dxa"/>
            <w:gridSpan w:val="3"/>
            <w:shd w:val="clear" w:color="auto" w:fill="D9D9D9" w:themeFill="background1" w:themeFillShade="D9"/>
            <w:noWrap/>
          </w:tcPr>
          <w:p w14:paraId="2F48B02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6" w:type="dxa"/>
            <w:gridSpan w:val="4"/>
            <w:shd w:val="clear" w:color="auto" w:fill="D9D9D9" w:themeFill="background1" w:themeFillShade="D9"/>
            <w:noWrap/>
          </w:tcPr>
          <w:p w14:paraId="129B16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27" w:type="dxa"/>
            <w:gridSpan w:val="4"/>
            <w:tcBorders>
              <w:right w:val="single" w:sz="12" w:space="0" w:color="auto"/>
            </w:tcBorders>
            <w:shd w:val="clear" w:color="auto" w:fill="D9D9D9" w:themeFill="background1" w:themeFillShade="D9"/>
            <w:noWrap/>
          </w:tcPr>
          <w:p w14:paraId="62B32FA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15%</w:t>
            </w:r>
          </w:p>
        </w:tc>
        <w:tc>
          <w:tcPr>
            <w:tcW w:w="737" w:type="dxa"/>
            <w:gridSpan w:val="4"/>
            <w:tcBorders>
              <w:left w:val="single" w:sz="12" w:space="0" w:color="auto"/>
            </w:tcBorders>
            <w:shd w:val="clear" w:color="auto" w:fill="D9D9D9" w:themeFill="background1" w:themeFillShade="D9"/>
            <w:noWrap/>
          </w:tcPr>
          <w:p w14:paraId="0F3930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3"/>
            <w:tcBorders>
              <w:right w:val="single" w:sz="12" w:space="0" w:color="auto"/>
            </w:tcBorders>
            <w:shd w:val="clear" w:color="auto" w:fill="D9D9D9" w:themeFill="background1" w:themeFillShade="D9"/>
            <w:noWrap/>
          </w:tcPr>
          <w:p w14:paraId="201030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42" w:type="dxa"/>
            <w:gridSpan w:val="2"/>
            <w:tcBorders>
              <w:left w:val="single" w:sz="12" w:space="0" w:color="auto"/>
            </w:tcBorders>
            <w:shd w:val="clear" w:color="auto" w:fill="D9D9D9" w:themeFill="background1" w:themeFillShade="D9"/>
            <w:noWrap/>
          </w:tcPr>
          <w:p w14:paraId="281B0D0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2"/>
            <w:tcBorders>
              <w:right w:val="single" w:sz="12" w:space="0" w:color="auto"/>
            </w:tcBorders>
            <w:shd w:val="clear" w:color="auto" w:fill="D9D9D9" w:themeFill="background1" w:themeFillShade="D9"/>
            <w:noWrap/>
          </w:tcPr>
          <w:p w14:paraId="30CF07A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r>
      <w:tr w:rsidR="00A14B06" w:rsidRPr="00F06755" w14:paraId="319BFB4D" w14:textId="77777777" w:rsidTr="008D6CCA">
        <w:trPr>
          <w:gridAfter w:val="2"/>
          <w:wAfter w:w="1311" w:type="dxa"/>
          <w:trHeight w:val="20"/>
        </w:trPr>
        <w:tc>
          <w:tcPr>
            <w:tcW w:w="419" w:type="dxa"/>
            <w:noWrap/>
            <w:vAlign w:val="center"/>
            <w:hideMark/>
          </w:tcPr>
          <w:p w14:paraId="7AA66E39" w14:textId="77777777" w:rsidR="00A14B06" w:rsidRPr="00F06755" w:rsidRDefault="00A14B06" w:rsidP="009F44FC">
            <w:pPr>
              <w:keepNext/>
              <w:spacing w:line="240" w:lineRule="auto"/>
              <w:contextualSpacing/>
              <w:rPr>
                <w:sz w:val="18"/>
                <w:szCs w:val="18"/>
              </w:rPr>
            </w:pPr>
            <w:r w:rsidRPr="00F06755">
              <w:rPr>
                <w:sz w:val="18"/>
                <w:szCs w:val="18"/>
              </w:rPr>
              <w:t>24</w:t>
            </w:r>
          </w:p>
        </w:tc>
        <w:tc>
          <w:tcPr>
            <w:tcW w:w="5556" w:type="dxa"/>
            <w:vAlign w:val="center"/>
            <w:hideMark/>
          </w:tcPr>
          <w:p w14:paraId="5DDF7DE9" w14:textId="77777777" w:rsidR="00A14B06" w:rsidRPr="00F06755" w:rsidRDefault="00A14B06" w:rsidP="009F44FC">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61EE41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3" w:type="dxa"/>
            <w:gridSpan w:val="2"/>
            <w:tcBorders>
              <w:left w:val="single" w:sz="12" w:space="0" w:color="auto"/>
            </w:tcBorders>
            <w:noWrap/>
          </w:tcPr>
          <w:p w14:paraId="0C561D1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1" w:type="dxa"/>
            <w:gridSpan w:val="2"/>
            <w:tcBorders>
              <w:right w:val="single" w:sz="12" w:space="0" w:color="auto"/>
            </w:tcBorders>
            <w:noWrap/>
          </w:tcPr>
          <w:p w14:paraId="5EA5A9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6" w:type="dxa"/>
            <w:gridSpan w:val="2"/>
            <w:tcBorders>
              <w:left w:val="single" w:sz="12" w:space="0" w:color="auto"/>
            </w:tcBorders>
            <w:noWrap/>
          </w:tcPr>
          <w:p w14:paraId="1474F5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2" w:type="dxa"/>
            <w:gridSpan w:val="3"/>
            <w:noWrap/>
          </w:tcPr>
          <w:p w14:paraId="65F5CB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6" w:type="dxa"/>
            <w:gridSpan w:val="4"/>
            <w:noWrap/>
          </w:tcPr>
          <w:p w14:paraId="21992B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7" w:type="dxa"/>
            <w:gridSpan w:val="4"/>
            <w:tcBorders>
              <w:right w:val="single" w:sz="12" w:space="0" w:color="auto"/>
            </w:tcBorders>
            <w:noWrap/>
          </w:tcPr>
          <w:p w14:paraId="0C2F62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37" w:type="dxa"/>
            <w:gridSpan w:val="4"/>
            <w:tcBorders>
              <w:left w:val="single" w:sz="12" w:space="0" w:color="auto"/>
            </w:tcBorders>
            <w:noWrap/>
          </w:tcPr>
          <w:p w14:paraId="10EC33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7" w:type="dxa"/>
            <w:gridSpan w:val="3"/>
            <w:tcBorders>
              <w:right w:val="single" w:sz="12" w:space="0" w:color="auto"/>
            </w:tcBorders>
            <w:noWrap/>
          </w:tcPr>
          <w:p w14:paraId="509291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42" w:type="dxa"/>
            <w:gridSpan w:val="2"/>
            <w:tcBorders>
              <w:left w:val="single" w:sz="12" w:space="0" w:color="auto"/>
            </w:tcBorders>
            <w:noWrap/>
          </w:tcPr>
          <w:p w14:paraId="21DA39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7" w:type="dxa"/>
            <w:gridSpan w:val="2"/>
            <w:tcBorders>
              <w:right w:val="single" w:sz="12" w:space="0" w:color="auto"/>
            </w:tcBorders>
            <w:noWrap/>
          </w:tcPr>
          <w:p w14:paraId="4BE1D4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r>
      <w:tr w:rsidR="00A14B06" w:rsidRPr="00F06755" w14:paraId="72DF0494" w14:textId="77777777" w:rsidTr="008D6CCA">
        <w:trPr>
          <w:gridAfter w:val="2"/>
          <w:wAfter w:w="1311" w:type="dxa"/>
          <w:trHeight w:val="20"/>
        </w:trPr>
        <w:tc>
          <w:tcPr>
            <w:tcW w:w="419" w:type="dxa"/>
            <w:shd w:val="clear" w:color="auto" w:fill="D9D9D9" w:themeFill="background1" w:themeFillShade="D9"/>
            <w:noWrap/>
            <w:vAlign w:val="center"/>
            <w:hideMark/>
          </w:tcPr>
          <w:p w14:paraId="48048FD0" w14:textId="77777777" w:rsidR="00A14B06" w:rsidRPr="00F06755" w:rsidRDefault="00A14B06" w:rsidP="009F44FC">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720E0C68" w14:textId="77777777" w:rsidR="00A14B06" w:rsidRPr="00F06755" w:rsidRDefault="00A14B06" w:rsidP="009F44FC">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1FFED6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0E7A11A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1" w:type="dxa"/>
            <w:gridSpan w:val="2"/>
            <w:tcBorders>
              <w:right w:val="single" w:sz="12" w:space="0" w:color="auto"/>
            </w:tcBorders>
            <w:shd w:val="clear" w:color="auto" w:fill="D9D9D9" w:themeFill="background1" w:themeFillShade="D9"/>
            <w:noWrap/>
          </w:tcPr>
          <w:p w14:paraId="7C03139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6" w:type="dxa"/>
            <w:gridSpan w:val="2"/>
            <w:tcBorders>
              <w:left w:val="single" w:sz="12" w:space="0" w:color="auto"/>
            </w:tcBorders>
            <w:shd w:val="clear" w:color="auto" w:fill="D9D9D9" w:themeFill="background1" w:themeFillShade="D9"/>
            <w:noWrap/>
          </w:tcPr>
          <w:p w14:paraId="1D14953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2" w:type="dxa"/>
            <w:gridSpan w:val="3"/>
            <w:shd w:val="clear" w:color="auto" w:fill="D9D9D9" w:themeFill="background1" w:themeFillShade="D9"/>
            <w:noWrap/>
          </w:tcPr>
          <w:p w14:paraId="39ACA8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26" w:type="dxa"/>
            <w:gridSpan w:val="4"/>
            <w:shd w:val="clear" w:color="auto" w:fill="D9D9D9" w:themeFill="background1" w:themeFillShade="D9"/>
            <w:noWrap/>
          </w:tcPr>
          <w:p w14:paraId="2FCF1A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7" w:type="dxa"/>
            <w:gridSpan w:val="4"/>
            <w:tcBorders>
              <w:right w:val="single" w:sz="12" w:space="0" w:color="auto"/>
            </w:tcBorders>
            <w:shd w:val="clear" w:color="auto" w:fill="D9D9D9" w:themeFill="background1" w:themeFillShade="D9"/>
            <w:noWrap/>
          </w:tcPr>
          <w:p w14:paraId="37435E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4"/>
            <w:tcBorders>
              <w:left w:val="single" w:sz="12" w:space="0" w:color="auto"/>
            </w:tcBorders>
            <w:shd w:val="clear" w:color="auto" w:fill="D9D9D9" w:themeFill="background1" w:themeFillShade="D9"/>
            <w:noWrap/>
          </w:tcPr>
          <w:p w14:paraId="2E7EA19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3"/>
            <w:tcBorders>
              <w:right w:val="single" w:sz="12" w:space="0" w:color="auto"/>
            </w:tcBorders>
            <w:shd w:val="clear" w:color="auto" w:fill="D9D9D9" w:themeFill="background1" w:themeFillShade="D9"/>
            <w:noWrap/>
          </w:tcPr>
          <w:p w14:paraId="4B098E3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48A0EF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2"/>
            <w:tcBorders>
              <w:right w:val="single" w:sz="12" w:space="0" w:color="auto"/>
            </w:tcBorders>
            <w:shd w:val="clear" w:color="auto" w:fill="D9D9D9" w:themeFill="background1" w:themeFillShade="D9"/>
            <w:noWrap/>
          </w:tcPr>
          <w:p w14:paraId="610E0B9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r>
      <w:tr w:rsidR="00A14B06" w:rsidRPr="00F06755" w14:paraId="1EB053F4" w14:textId="77777777" w:rsidTr="008D6CCA">
        <w:trPr>
          <w:gridAfter w:val="2"/>
          <w:wAfter w:w="1311" w:type="dxa"/>
          <w:trHeight w:val="20"/>
        </w:trPr>
        <w:tc>
          <w:tcPr>
            <w:tcW w:w="419" w:type="dxa"/>
            <w:noWrap/>
            <w:vAlign w:val="center"/>
            <w:hideMark/>
          </w:tcPr>
          <w:p w14:paraId="70BF9D78" w14:textId="77777777" w:rsidR="00A14B06" w:rsidRPr="00F06755" w:rsidRDefault="00A14B06" w:rsidP="009F44FC">
            <w:pPr>
              <w:keepNext/>
              <w:spacing w:line="240" w:lineRule="auto"/>
              <w:contextualSpacing/>
              <w:rPr>
                <w:sz w:val="18"/>
                <w:szCs w:val="18"/>
              </w:rPr>
            </w:pPr>
            <w:r w:rsidRPr="00F06755">
              <w:rPr>
                <w:sz w:val="18"/>
                <w:szCs w:val="18"/>
              </w:rPr>
              <w:t>26</w:t>
            </w:r>
          </w:p>
        </w:tc>
        <w:tc>
          <w:tcPr>
            <w:tcW w:w="5556" w:type="dxa"/>
            <w:vAlign w:val="center"/>
            <w:hideMark/>
          </w:tcPr>
          <w:p w14:paraId="0209009B" w14:textId="77777777" w:rsidR="00A14B06" w:rsidRPr="00F06755" w:rsidRDefault="00A14B06" w:rsidP="009F44FC">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2E68DF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3" w:type="dxa"/>
            <w:gridSpan w:val="2"/>
            <w:tcBorders>
              <w:left w:val="single" w:sz="12" w:space="0" w:color="auto"/>
            </w:tcBorders>
            <w:noWrap/>
          </w:tcPr>
          <w:p w14:paraId="0843A3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1" w:type="dxa"/>
            <w:gridSpan w:val="2"/>
            <w:tcBorders>
              <w:right w:val="single" w:sz="12" w:space="0" w:color="auto"/>
            </w:tcBorders>
            <w:noWrap/>
          </w:tcPr>
          <w:p w14:paraId="25D2A92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6" w:type="dxa"/>
            <w:gridSpan w:val="2"/>
            <w:tcBorders>
              <w:left w:val="single" w:sz="12" w:space="0" w:color="auto"/>
            </w:tcBorders>
            <w:noWrap/>
          </w:tcPr>
          <w:p w14:paraId="1DAEF9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2" w:type="dxa"/>
            <w:gridSpan w:val="3"/>
            <w:noWrap/>
          </w:tcPr>
          <w:p w14:paraId="5C9666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noWrap/>
          </w:tcPr>
          <w:p w14:paraId="10F6A8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7" w:type="dxa"/>
            <w:gridSpan w:val="4"/>
            <w:tcBorders>
              <w:right w:val="single" w:sz="12" w:space="0" w:color="auto"/>
            </w:tcBorders>
            <w:noWrap/>
          </w:tcPr>
          <w:p w14:paraId="61B1B8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4"/>
            <w:tcBorders>
              <w:left w:val="single" w:sz="12" w:space="0" w:color="auto"/>
            </w:tcBorders>
            <w:noWrap/>
          </w:tcPr>
          <w:p w14:paraId="7A0E8D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3"/>
            <w:tcBorders>
              <w:right w:val="single" w:sz="12" w:space="0" w:color="auto"/>
            </w:tcBorders>
            <w:noWrap/>
          </w:tcPr>
          <w:p w14:paraId="1B4D66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42" w:type="dxa"/>
            <w:gridSpan w:val="2"/>
            <w:tcBorders>
              <w:left w:val="single" w:sz="12" w:space="0" w:color="auto"/>
            </w:tcBorders>
            <w:noWrap/>
          </w:tcPr>
          <w:p w14:paraId="03709A3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2"/>
            <w:tcBorders>
              <w:right w:val="single" w:sz="12" w:space="0" w:color="auto"/>
            </w:tcBorders>
            <w:noWrap/>
          </w:tcPr>
          <w:p w14:paraId="11D7CB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r>
      <w:tr w:rsidR="00A14B06" w:rsidRPr="00F06755" w14:paraId="24AC61D1" w14:textId="77777777" w:rsidTr="008D6CCA">
        <w:trPr>
          <w:gridAfter w:val="2"/>
          <w:wAfter w:w="1311" w:type="dxa"/>
          <w:trHeight w:val="20"/>
        </w:trPr>
        <w:tc>
          <w:tcPr>
            <w:tcW w:w="419" w:type="dxa"/>
            <w:shd w:val="clear" w:color="auto" w:fill="D9D9D9" w:themeFill="background1" w:themeFillShade="D9"/>
            <w:noWrap/>
            <w:vAlign w:val="center"/>
            <w:hideMark/>
          </w:tcPr>
          <w:p w14:paraId="6D916AE4" w14:textId="77777777" w:rsidR="00A14B06" w:rsidRPr="00F06755" w:rsidRDefault="00A14B06" w:rsidP="009F44FC">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7EBE8FF4" w14:textId="77777777" w:rsidR="00A14B06" w:rsidRPr="00F06755" w:rsidRDefault="00A14B06" w:rsidP="009F44FC">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6FA58F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3" w:type="dxa"/>
            <w:gridSpan w:val="2"/>
            <w:tcBorders>
              <w:left w:val="single" w:sz="12" w:space="0" w:color="auto"/>
            </w:tcBorders>
            <w:shd w:val="clear" w:color="auto" w:fill="D9D9D9" w:themeFill="background1" w:themeFillShade="D9"/>
            <w:noWrap/>
          </w:tcPr>
          <w:p w14:paraId="3D8BB2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1" w:type="dxa"/>
            <w:gridSpan w:val="2"/>
            <w:tcBorders>
              <w:right w:val="single" w:sz="12" w:space="0" w:color="auto"/>
            </w:tcBorders>
            <w:shd w:val="clear" w:color="auto" w:fill="D9D9D9" w:themeFill="background1" w:themeFillShade="D9"/>
            <w:noWrap/>
          </w:tcPr>
          <w:p w14:paraId="334C97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c>
          <w:tcPr>
            <w:tcW w:w="726" w:type="dxa"/>
            <w:gridSpan w:val="2"/>
            <w:tcBorders>
              <w:left w:val="single" w:sz="12" w:space="0" w:color="auto"/>
            </w:tcBorders>
            <w:shd w:val="clear" w:color="auto" w:fill="D9D9D9" w:themeFill="background1" w:themeFillShade="D9"/>
            <w:noWrap/>
          </w:tcPr>
          <w:p w14:paraId="1C6CF9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3"/>
            <w:shd w:val="clear" w:color="auto" w:fill="D9D9D9" w:themeFill="background1" w:themeFillShade="D9"/>
            <w:noWrap/>
          </w:tcPr>
          <w:p w14:paraId="1B9A2F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6" w:type="dxa"/>
            <w:gridSpan w:val="4"/>
            <w:shd w:val="clear" w:color="auto" w:fill="D9D9D9" w:themeFill="background1" w:themeFillShade="D9"/>
            <w:noWrap/>
          </w:tcPr>
          <w:p w14:paraId="05109C9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7" w:type="dxa"/>
            <w:gridSpan w:val="4"/>
            <w:tcBorders>
              <w:right w:val="single" w:sz="12" w:space="0" w:color="auto"/>
            </w:tcBorders>
            <w:shd w:val="clear" w:color="auto" w:fill="D9D9D9" w:themeFill="background1" w:themeFillShade="D9"/>
            <w:noWrap/>
          </w:tcPr>
          <w:p w14:paraId="69539B5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4"/>
            <w:tcBorders>
              <w:left w:val="single" w:sz="12" w:space="0" w:color="auto"/>
            </w:tcBorders>
            <w:shd w:val="clear" w:color="auto" w:fill="D9D9D9" w:themeFill="background1" w:themeFillShade="D9"/>
            <w:noWrap/>
          </w:tcPr>
          <w:p w14:paraId="477ABC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7" w:type="dxa"/>
            <w:gridSpan w:val="3"/>
            <w:tcBorders>
              <w:right w:val="single" w:sz="12" w:space="0" w:color="auto"/>
            </w:tcBorders>
            <w:shd w:val="clear" w:color="auto" w:fill="D9D9D9" w:themeFill="background1" w:themeFillShade="D9"/>
            <w:noWrap/>
          </w:tcPr>
          <w:p w14:paraId="4AACFBF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42" w:type="dxa"/>
            <w:gridSpan w:val="2"/>
            <w:tcBorders>
              <w:left w:val="single" w:sz="12" w:space="0" w:color="auto"/>
            </w:tcBorders>
            <w:shd w:val="clear" w:color="auto" w:fill="D9D9D9" w:themeFill="background1" w:themeFillShade="D9"/>
            <w:noWrap/>
          </w:tcPr>
          <w:p w14:paraId="694C53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2"/>
            <w:tcBorders>
              <w:right w:val="single" w:sz="12" w:space="0" w:color="auto"/>
            </w:tcBorders>
            <w:shd w:val="clear" w:color="auto" w:fill="D9D9D9" w:themeFill="background1" w:themeFillShade="D9"/>
            <w:noWrap/>
          </w:tcPr>
          <w:p w14:paraId="303CB9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r>
      <w:tr w:rsidR="00A14B06" w:rsidRPr="00F06755" w14:paraId="71805BD2" w14:textId="77777777" w:rsidTr="008D6CCA">
        <w:trPr>
          <w:gridAfter w:val="2"/>
          <w:wAfter w:w="1311" w:type="dxa"/>
          <w:trHeight w:val="20"/>
        </w:trPr>
        <w:tc>
          <w:tcPr>
            <w:tcW w:w="419" w:type="dxa"/>
            <w:noWrap/>
            <w:vAlign w:val="center"/>
            <w:hideMark/>
          </w:tcPr>
          <w:p w14:paraId="04315058" w14:textId="77777777" w:rsidR="00A14B06" w:rsidRPr="00F06755" w:rsidRDefault="00A14B06" w:rsidP="009F44FC">
            <w:pPr>
              <w:keepNext/>
              <w:spacing w:line="240" w:lineRule="auto"/>
              <w:contextualSpacing/>
              <w:rPr>
                <w:sz w:val="18"/>
                <w:szCs w:val="18"/>
              </w:rPr>
            </w:pPr>
            <w:r w:rsidRPr="00F06755">
              <w:rPr>
                <w:sz w:val="18"/>
                <w:szCs w:val="18"/>
              </w:rPr>
              <w:t>28</w:t>
            </w:r>
          </w:p>
        </w:tc>
        <w:tc>
          <w:tcPr>
            <w:tcW w:w="5556" w:type="dxa"/>
            <w:vAlign w:val="center"/>
            <w:hideMark/>
          </w:tcPr>
          <w:p w14:paraId="72E3E308" w14:textId="77777777" w:rsidR="00A14B06" w:rsidRPr="00F06755" w:rsidRDefault="00A14B06" w:rsidP="009F44FC">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2B89AA6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3" w:type="dxa"/>
            <w:gridSpan w:val="2"/>
            <w:tcBorders>
              <w:left w:val="single" w:sz="12" w:space="0" w:color="auto"/>
            </w:tcBorders>
            <w:noWrap/>
          </w:tcPr>
          <w:p w14:paraId="5B5B45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1" w:type="dxa"/>
            <w:gridSpan w:val="2"/>
            <w:tcBorders>
              <w:right w:val="single" w:sz="12" w:space="0" w:color="auto"/>
            </w:tcBorders>
            <w:noWrap/>
          </w:tcPr>
          <w:p w14:paraId="578250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6" w:type="dxa"/>
            <w:gridSpan w:val="2"/>
            <w:tcBorders>
              <w:left w:val="single" w:sz="12" w:space="0" w:color="auto"/>
            </w:tcBorders>
            <w:noWrap/>
          </w:tcPr>
          <w:p w14:paraId="3D4F18D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2" w:type="dxa"/>
            <w:gridSpan w:val="3"/>
            <w:noWrap/>
          </w:tcPr>
          <w:p w14:paraId="1E7921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6" w:type="dxa"/>
            <w:gridSpan w:val="4"/>
            <w:noWrap/>
          </w:tcPr>
          <w:p w14:paraId="27FCE3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7" w:type="dxa"/>
            <w:gridSpan w:val="4"/>
            <w:tcBorders>
              <w:right w:val="single" w:sz="12" w:space="0" w:color="auto"/>
            </w:tcBorders>
            <w:noWrap/>
          </w:tcPr>
          <w:p w14:paraId="2BC0A8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4"/>
            <w:tcBorders>
              <w:left w:val="single" w:sz="12" w:space="0" w:color="auto"/>
            </w:tcBorders>
            <w:noWrap/>
          </w:tcPr>
          <w:p w14:paraId="190D398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3"/>
            <w:tcBorders>
              <w:right w:val="single" w:sz="12" w:space="0" w:color="auto"/>
            </w:tcBorders>
            <w:noWrap/>
          </w:tcPr>
          <w:p w14:paraId="2B65A42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2" w:type="dxa"/>
            <w:gridSpan w:val="2"/>
            <w:tcBorders>
              <w:left w:val="single" w:sz="12" w:space="0" w:color="auto"/>
            </w:tcBorders>
            <w:noWrap/>
          </w:tcPr>
          <w:p w14:paraId="75571C0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7" w:type="dxa"/>
            <w:gridSpan w:val="2"/>
            <w:tcBorders>
              <w:right w:val="single" w:sz="12" w:space="0" w:color="auto"/>
            </w:tcBorders>
            <w:noWrap/>
          </w:tcPr>
          <w:p w14:paraId="29DBD4D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r>
      <w:tr w:rsidR="00A14B06" w:rsidRPr="00F06755" w14:paraId="197731EA" w14:textId="77777777" w:rsidTr="008D6CCA">
        <w:trPr>
          <w:gridAfter w:val="2"/>
          <w:wAfter w:w="1311" w:type="dxa"/>
          <w:trHeight w:val="20"/>
        </w:trPr>
        <w:tc>
          <w:tcPr>
            <w:tcW w:w="419" w:type="dxa"/>
            <w:shd w:val="clear" w:color="auto" w:fill="D9D9D9" w:themeFill="background1" w:themeFillShade="D9"/>
            <w:noWrap/>
            <w:vAlign w:val="center"/>
            <w:hideMark/>
          </w:tcPr>
          <w:p w14:paraId="644F77D4" w14:textId="77777777" w:rsidR="00A14B06" w:rsidRPr="00F06755" w:rsidRDefault="00A14B06" w:rsidP="009F44FC">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57B4F9A0" w14:textId="77777777" w:rsidR="00A14B06" w:rsidRPr="00F06755" w:rsidRDefault="00A14B06" w:rsidP="009F44FC">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54D941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3" w:type="dxa"/>
            <w:gridSpan w:val="2"/>
            <w:tcBorders>
              <w:left w:val="single" w:sz="12" w:space="0" w:color="auto"/>
            </w:tcBorders>
            <w:shd w:val="clear" w:color="auto" w:fill="D9D9D9" w:themeFill="background1" w:themeFillShade="D9"/>
            <w:noWrap/>
          </w:tcPr>
          <w:p w14:paraId="2DAEAA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1" w:type="dxa"/>
            <w:gridSpan w:val="2"/>
            <w:tcBorders>
              <w:right w:val="single" w:sz="12" w:space="0" w:color="auto"/>
            </w:tcBorders>
            <w:shd w:val="clear" w:color="auto" w:fill="D9D9D9" w:themeFill="background1" w:themeFillShade="D9"/>
            <w:noWrap/>
          </w:tcPr>
          <w:p w14:paraId="20CE6AD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6" w:type="dxa"/>
            <w:gridSpan w:val="2"/>
            <w:tcBorders>
              <w:left w:val="single" w:sz="12" w:space="0" w:color="auto"/>
            </w:tcBorders>
            <w:shd w:val="clear" w:color="auto" w:fill="D9D9D9" w:themeFill="background1" w:themeFillShade="D9"/>
            <w:noWrap/>
          </w:tcPr>
          <w:p w14:paraId="29E5FB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2" w:type="dxa"/>
            <w:gridSpan w:val="3"/>
            <w:shd w:val="clear" w:color="auto" w:fill="D9D9D9" w:themeFill="background1" w:themeFillShade="D9"/>
            <w:noWrap/>
          </w:tcPr>
          <w:p w14:paraId="76FF49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6" w:type="dxa"/>
            <w:gridSpan w:val="4"/>
            <w:shd w:val="clear" w:color="auto" w:fill="D9D9D9" w:themeFill="background1" w:themeFillShade="D9"/>
            <w:noWrap/>
          </w:tcPr>
          <w:p w14:paraId="3AA380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27" w:type="dxa"/>
            <w:gridSpan w:val="4"/>
            <w:tcBorders>
              <w:right w:val="single" w:sz="12" w:space="0" w:color="auto"/>
            </w:tcBorders>
            <w:shd w:val="clear" w:color="auto" w:fill="D9D9D9" w:themeFill="background1" w:themeFillShade="D9"/>
            <w:noWrap/>
          </w:tcPr>
          <w:p w14:paraId="2D7708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7" w:type="dxa"/>
            <w:gridSpan w:val="4"/>
            <w:tcBorders>
              <w:left w:val="single" w:sz="12" w:space="0" w:color="auto"/>
            </w:tcBorders>
            <w:shd w:val="clear" w:color="auto" w:fill="D9D9D9" w:themeFill="background1" w:themeFillShade="D9"/>
            <w:noWrap/>
          </w:tcPr>
          <w:p w14:paraId="4A9B09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3"/>
            <w:tcBorders>
              <w:right w:val="single" w:sz="12" w:space="0" w:color="auto"/>
            </w:tcBorders>
            <w:shd w:val="clear" w:color="auto" w:fill="D9D9D9" w:themeFill="background1" w:themeFillShade="D9"/>
            <w:noWrap/>
          </w:tcPr>
          <w:p w14:paraId="38C0D0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42" w:type="dxa"/>
            <w:gridSpan w:val="2"/>
            <w:tcBorders>
              <w:left w:val="single" w:sz="12" w:space="0" w:color="auto"/>
            </w:tcBorders>
            <w:shd w:val="clear" w:color="auto" w:fill="D9D9D9" w:themeFill="background1" w:themeFillShade="D9"/>
            <w:noWrap/>
          </w:tcPr>
          <w:p w14:paraId="57FB41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2"/>
            <w:tcBorders>
              <w:right w:val="single" w:sz="12" w:space="0" w:color="auto"/>
            </w:tcBorders>
            <w:shd w:val="clear" w:color="auto" w:fill="D9D9D9" w:themeFill="background1" w:themeFillShade="D9"/>
            <w:noWrap/>
          </w:tcPr>
          <w:p w14:paraId="5D0B66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35%</w:t>
            </w:r>
          </w:p>
        </w:tc>
      </w:tr>
      <w:tr w:rsidR="00A14B06" w:rsidRPr="00F06755" w14:paraId="1B496D32" w14:textId="77777777" w:rsidTr="008D6CCA">
        <w:trPr>
          <w:gridAfter w:val="2"/>
          <w:wAfter w:w="1311" w:type="dxa"/>
          <w:trHeight w:val="20"/>
        </w:trPr>
        <w:tc>
          <w:tcPr>
            <w:tcW w:w="419" w:type="dxa"/>
            <w:noWrap/>
            <w:vAlign w:val="center"/>
            <w:hideMark/>
          </w:tcPr>
          <w:p w14:paraId="0CC2A5DE" w14:textId="77777777" w:rsidR="00A14B06" w:rsidRPr="00F06755" w:rsidRDefault="00A14B06" w:rsidP="009F44FC">
            <w:pPr>
              <w:keepNext/>
              <w:spacing w:line="240" w:lineRule="auto"/>
              <w:contextualSpacing/>
              <w:rPr>
                <w:sz w:val="18"/>
                <w:szCs w:val="18"/>
              </w:rPr>
            </w:pPr>
            <w:r w:rsidRPr="00F06755">
              <w:rPr>
                <w:sz w:val="18"/>
                <w:szCs w:val="18"/>
              </w:rPr>
              <w:t>30</w:t>
            </w:r>
          </w:p>
        </w:tc>
        <w:tc>
          <w:tcPr>
            <w:tcW w:w="5556" w:type="dxa"/>
            <w:vAlign w:val="center"/>
            <w:hideMark/>
          </w:tcPr>
          <w:p w14:paraId="2261F08B" w14:textId="77777777" w:rsidR="00A14B06" w:rsidRPr="00F06755" w:rsidRDefault="00A14B06" w:rsidP="009F44FC">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2255D57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3" w:type="dxa"/>
            <w:gridSpan w:val="2"/>
            <w:tcBorders>
              <w:left w:val="single" w:sz="12" w:space="0" w:color="auto"/>
            </w:tcBorders>
            <w:noWrap/>
          </w:tcPr>
          <w:p w14:paraId="51EC2A2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1" w:type="dxa"/>
            <w:gridSpan w:val="2"/>
            <w:tcBorders>
              <w:right w:val="single" w:sz="12" w:space="0" w:color="auto"/>
            </w:tcBorders>
            <w:noWrap/>
          </w:tcPr>
          <w:p w14:paraId="6C1ACD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2"/>
            <w:tcBorders>
              <w:left w:val="single" w:sz="12" w:space="0" w:color="auto"/>
            </w:tcBorders>
            <w:noWrap/>
          </w:tcPr>
          <w:p w14:paraId="5B42CB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2" w:type="dxa"/>
            <w:gridSpan w:val="3"/>
            <w:noWrap/>
          </w:tcPr>
          <w:p w14:paraId="2C8027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26" w:type="dxa"/>
            <w:gridSpan w:val="4"/>
            <w:noWrap/>
          </w:tcPr>
          <w:p w14:paraId="4B78DB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7" w:type="dxa"/>
            <w:gridSpan w:val="4"/>
            <w:tcBorders>
              <w:right w:val="single" w:sz="12" w:space="0" w:color="auto"/>
            </w:tcBorders>
            <w:noWrap/>
          </w:tcPr>
          <w:p w14:paraId="7685E03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4"/>
            <w:tcBorders>
              <w:left w:val="single" w:sz="12" w:space="0" w:color="auto"/>
            </w:tcBorders>
            <w:noWrap/>
          </w:tcPr>
          <w:p w14:paraId="08F6DF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7" w:type="dxa"/>
            <w:gridSpan w:val="3"/>
            <w:tcBorders>
              <w:right w:val="single" w:sz="12" w:space="0" w:color="auto"/>
            </w:tcBorders>
            <w:noWrap/>
          </w:tcPr>
          <w:p w14:paraId="01F9EB1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42" w:type="dxa"/>
            <w:gridSpan w:val="2"/>
            <w:tcBorders>
              <w:left w:val="single" w:sz="12" w:space="0" w:color="auto"/>
            </w:tcBorders>
            <w:noWrap/>
          </w:tcPr>
          <w:p w14:paraId="6BBD3A6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2"/>
            <w:tcBorders>
              <w:right w:val="single" w:sz="12" w:space="0" w:color="auto"/>
            </w:tcBorders>
            <w:noWrap/>
          </w:tcPr>
          <w:p w14:paraId="557597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r>
      <w:tr w:rsidR="00A14B06" w:rsidRPr="00F06755" w14:paraId="1E2642E6" w14:textId="77777777" w:rsidTr="008D6CCA">
        <w:trPr>
          <w:gridAfter w:val="2"/>
          <w:wAfter w:w="1311" w:type="dxa"/>
          <w:trHeight w:val="20"/>
        </w:trPr>
        <w:tc>
          <w:tcPr>
            <w:tcW w:w="419" w:type="dxa"/>
            <w:shd w:val="clear" w:color="auto" w:fill="D9D9D9" w:themeFill="background1" w:themeFillShade="D9"/>
            <w:noWrap/>
            <w:vAlign w:val="center"/>
            <w:hideMark/>
          </w:tcPr>
          <w:p w14:paraId="6AEECF5C" w14:textId="77777777" w:rsidR="00A14B06" w:rsidRPr="00F06755" w:rsidRDefault="00A14B06" w:rsidP="009F44FC">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6695DF1A" w14:textId="77777777" w:rsidR="00A14B06" w:rsidRPr="00F06755" w:rsidRDefault="00A14B06" w:rsidP="009F44FC">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1E9CCA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001DED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1" w:type="dxa"/>
            <w:gridSpan w:val="2"/>
            <w:tcBorders>
              <w:right w:val="single" w:sz="12" w:space="0" w:color="auto"/>
            </w:tcBorders>
            <w:shd w:val="clear" w:color="auto" w:fill="D9D9D9" w:themeFill="background1" w:themeFillShade="D9"/>
            <w:noWrap/>
          </w:tcPr>
          <w:p w14:paraId="172B24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6" w:type="dxa"/>
            <w:gridSpan w:val="2"/>
            <w:tcBorders>
              <w:left w:val="single" w:sz="12" w:space="0" w:color="auto"/>
            </w:tcBorders>
            <w:shd w:val="clear" w:color="auto" w:fill="D9D9D9" w:themeFill="background1" w:themeFillShade="D9"/>
            <w:noWrap/>
          </w:tcPr>
          <w:p w14:paraId="6D2CC6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2" w:type="dxa"/>
            <w:gridSpan w:val="3"/>
            <w:shd w:val="clear" w:color="auto" w:fill="D9D9D9" w:themeFill="background1" w:themeFillShade="D9"/>
            <w:noWrap/>
          </w:tcPr>
          <w:p w14:paraId="69BA41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6" w:type="dxa"/>
            <w:gridSpan w:val="4"/>
            <w:shd w:val="clear" w:color="auto" w:fill="D9D9D9" w:themeFill="background1" w:themeFillShade="D9"/>
            <w:noWrap/>
          </w:tcPr>
          <w:p w14:paraId="297869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7" w:type="dxa"/>
            <w:gridSpan w:val="4"/>
            <w:tcBorders>
              <w:right w:val="single" w:sz="12" w:space="0" w:color="auto"/>
            </w:tcBorders>
            <w:shd w:val="clear" w:color="auto" w:fill="D9D9D9" w:themeFill="background1" w:themeFillShade="D9"/>
            <w:noWrap/>
          </w:tcPr>
          <w:p w14:paraId="0B666B7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4"/>
            <w:tcBorders>
              <w:left w:val="single" w:sz="12" w:space="0" w:color="auto"/>
            </w:tcBorders>
            <w:shd w:val="clear" w:color="auto" w:fill="D9D9D9" w:themeFill="background1" w:themeFillShade="D9"/>
            <w:noWrap/>
          </w:tcPr>
          <w:p w14:paraId="733652F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3"/>
            <w:tcBorders>
              <w:right w:val="single" w:sz="12" w:space="0" w:color="auto"/>
            </w:tcBorders>
            <w:shd w:val="clear" w:color="auto" w:fill="D9D9D9" w:themeFill="background1" w:themeFillShade="D9"/>
            <w:noWrap/>
          </w:tcPr>
          <w:p w14:paraId="061A465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39096B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2"/>
            <w:tcBorders>
              <w:right w:val="single" w:sz="12" w:space="0" w:color="auto"/>
            </w:tcBorders>
            <w:shd w:val="clear" w:color="auto" w:fill="D9D9D9" w:themeFill="background1" w:themeFillShade="D9"/>
            <w:noWrap/>
          </w:tcPr>
          <w:p w14:paraId="397A26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r>
      <w:tr w:rsidR="00A14B06" w:rsidRPr="00F06755" w14:paraId="7A1A4CBB" w14:textId="77777777" w:rsidTr="008D6CCA">
        <w:trPr>
          <w:gridAfter w:val="2"/>
          <w:wAfter w:w="1311" w:type="dxa"/>
          <w:trHeight w:val="20"/>
        </w:trPr>
        <w:tc>
          <w:tcPr>
            <w:tcW w:w="419" w:type="dxa"/>
            <w:noWrap/>
            <w:vAlign w:val="center"/>
            <w:hideMark/>
          </w:tcPr>
          <w:p w14:paraId="3CE12A33" w14:textId="77777777" w:rsidR="00A14B06" w:rsidRPr="00F06755" w:rsidRDefault="00A14B06" w:rsidP="009F44FC">
            <w:pPr>
              <w:keepNext/>
              <w:spacing w:line="240" w:lineRule="auto"/>
              <w:contextualSpacing/>
              <w:rPr>
                <w:sz w:val="18"/>
                <w:szCs w:val="18"/>
              </w:rPr>
            </w:pPr>
            <w:r w:rsidRPr="00F06755">
              <w:rPr>
                <w:sz w:val="18"/>
                <w:szCs w:val="18"/>
              </w:rPr>
              <w:t>32</w:t>
            </w:r>
          </w:p>
        </w:tc>
        <w:tc>
          <w:tcPr>
            <w:tcW w:w="5556" w:type="dxa"/>
            <w:vAlign w:val="center"/>
            <w:hideMark/>
          </w:tcPr>
          <w:p w14:paraId="251CCCA8" w14:textId="77777777" w:rsidR="00A14B06" w:rsidRPr="00F06755" w:rsidRDefault="00A14B06" w:rsidP="009F44FC">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5CE412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3" w:type="dxa"/>
            <w:gridSpan w:val="2"/>
            <w:tcBorders>
              <w:left w:val="single" w:sz="12" w:space="0" w:color="auto"/>
            </w:tcBorders>
            <w:noWrap/>
          </w:tcPr>
          <w:p w14:paraId="34AAD2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1" w:type="dxa"/>
            <w:gridSpan w:val="2"/>
            <w:tcBorders>
              <w:right w:val="single" w:sz="12" w:space="0" w:color="auto"/>
            </w:tcBorders>
            <w:noWrap/>
          </w:tcPr>
          <w:p w14:paraId="1863CE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6" w:type="dxa"/>
            <w:gridSpan w:val="2"/>
            <w:tcBorders>
              <w:left w:val="single" w:sz="12" w:space="0" w:color="auto"/>
            </w:tcBorders>
            <w:noWrap/>
          </w:tcPr>
          <w:p w14:paraId="47FD25F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2" w:type="dxa"/>
            <w:gridSpan w:val="3"/>
            <w:noWrap/>
          </w:tcPr>
          <w:p w14:paraId="55A5F0A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6" w:type="dxa"/>
            <w:gridSpan w:val="4"/>
            <w:noWrap/>
          </w:tcPr>
          <w:p w14:paraId="5A0F4A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7" w:type="dxa"/>
            <w:gridSpan w:val="4"/>
            <w:tcBorders>
              <w:right w:val="single" w:sz="12" w:space="0" w:color="auto"/>
            </w:tcBorders>
            <w:noWrap/>
          </w:tcPr>
          <w:p w14:paraId="17B3BE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4"/>
            <w:tcBorders>
              <w:left w:val="single" w:sz="12" w:space="0" w:color="auto"/>
            </w:tcBorders>
            <w:noWrap/>
          </w:tcPr>
          <w:p w14:paraId="65A0466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3"/>
            <w:tcBorders>
              <w:right w:val="single" w:sz="12" w:space="0" w:color="auto"/>
            </w:tcBorders>
            <w:noWrap/>
          </w:tcPr>
          <w:p w14:paraId="50B9108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42" w:type="dxa"/>
            <w:gridSpan w:val="2"/>
            <w:tcBorders>
              <w:left w:val="single" w:sz="12" w:space="0" w:color="auto"/>
            </w:tcBorders>
            <w:noWrap/>
          </w:tcPr>
          <w:p w14:paraId="66BC70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2"/>
            <w:tcBorders>
              <w:right w:val="single" w:sz="12" w:space="0" w:color="auto"/>
            </w:tcBorders>
            <w:noWrap/>
          </w:tcPr>
          <w:p w14:paraId="6630D2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r>
      <w:tr w:rsidR="00A14B06" w:rsidRPr="00F06755" w14:paraId="02BDDD03" w14:textId="77777777" w:rsidTr="008D6CCA">
        <w:trPr>
          <w:gridAfter w:val="2"/>
          <w:wAfter w:w="1311" w:type="dxa"/>
          <w:trHeight w:val="20"/>
        </w:trPr>
        <w:tc>
          <w:tcPr>
            <w:tcW w:w="419" w:type="dxa"/>
            <w:shd w:val="clear" w:color="auto" w:fill="D9D9D9" w:themeFill="background1" w:themeFillShade="D9"/>
            <w:noWrap/>
            <w:vAlign w:val="center"/>
            <w:hideMark/>
          </w:tcPr>
          <w:p w14:paraId="5DFE9D90" w14:textId="77777777" w:rsidR="00A14B06" w:rsidRPr="00F06755" w:rsidRDefault="00A14B06" w:rsidP="009F44FC">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0BEF926E" w14:textId="77777777" w:rsidR="00A14B06" w:rsidRPr="00F06755" w:rsidRDefault="00A14B06" w:rsidP="009F44FC">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00D135C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750875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1" w:type="dxa"/>
            <w:gridSpan w:val="2"/>
            <w:tcBorders>
              <w:right w:val="single" w:sz="12" w:space="0" w:color="auto"/>
            </w:tcBorders>
            <w:shd w:val="clear" w:color="auto" w:fill="D9D9D9" w:themeFill="background1" w:themeFillShade="D9"/>
            <w:noWrap/>
          </w:tcPr>
          <w:p w14:paraId="609811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26" w:type="dxa"/>
            <w:gridSpan w:val="2"/>
            <w:tcBorders>
              <w:left w:val="single" w:sz="12" w:space="0" w:color="auto"/>
            </w:tcBorders>
            <w:shd w:val="clear" w:color="auto" w:fill="D9D9D9" w:themeFill="background1" w:themeFillShade="D9"/>
            <w:noWrap/>
          </w:tcPr>
          <w:p w14:paraId="44D78C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2" w:type="dxa"/>
            <w:gridSpan w:val="3"/>
            <w:shd w:val="clear" w:color="auto" w:fill="D9D9D9" w:themeFill="background1" w:themeFillShade="D9"/>
            <w:noWrap/>
          </w:tcPr>
          <w:p w14:paraId="1C31B6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6" w:type="dxa"/>
            <w:gridSpan w:val="4"/>
            <w:shd w:val="clear" w:color="auto" w:fill="D9D9D9" w:themeFill="background1" w:themeFillShade="D9"/>
            <w:noWrap/>
          </w:tcPr>
          <w:p w14:paraId="3A2546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7" w:type="dxa"/>
            <w:gridSpan w:val="4"/>
            <w:tcBorders>
              <w:right w:val="single" w:sz="12" w:space="0" w:color="auto"/>
            </w:tcBorders>
            <w:shd w:val="clear" w:color="auto" w:fill="D9D9D9" w:themeFill="background1" w:themeFillShade="D9"/>
            <w:noWrap/>
          </w:tcPr>
          <w:p w14:paraId="430C1BD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4"/>
            <w:tcBorders>
              <w:left w:val="single" w:sz="12" w:space="0" w:color="auto"/>
            </w:tcBorders>
            <w:shd w:val="clear" w:color="auto" w:fill="D9D9D9" w:themeFill="background1" w:themeFillShade="D9"/>
            <w:noWrap/>
          </w:tcPr>
          <w:p w14:paraId="4294E93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3"/>
            <w:tcBorders>
              <w:right w:val="single" w:sz="12" w:space="0" w:color="auto"/>
            </w:tcBorders>
            <w:shd w:val="clear" w:color="auto" w:fill="D9D9D9" w:themeFill="background1" w:themeFillShade="D9"/>
            <w:noWrap/>
          </w:tcPr>
          <w:p w14:paraId="65C2A75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42" w:type="dxa"/>
            <w:gridSpan w:val="2"/>
            <w:tcBorders>
              <w:left w:val="single" w:sz="12" w:space="0" w:color="auto"/>
            </w:tcBorders>
            <w:shd w:val="clear" w:color="auto" w:fill="D9D9D9" w:themeFill="background1" w:themeFillShade="D9"/>
            <w:noWrap/>
          </w:tcPr>
          <w:p w14:paraId="779B54D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37" w:type="dxa"/>
            <w:gridSpan w:val="2"/>
            <w:tcBorders>
              <w:right w:val="single" w:sz="12" w:space="0" w:color="auto"/>
            </w:tcBorders>
            <w:shd w:val="clear" w:color="auto" w:fill="D9D9D9" w:themeFill="background1" w:themeFillShade="D9"/>
            <w:noWrap/>
          </w:tcPr>
          <w:p w14:paraId="1D1326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r>
      <w:tr w:rsidR="00A14B06" w:rsidRPr="00F06755" w14:paraId="3610109D" w14:textId="77777777" w:rsidTr="008D6CCA">
        <w:trPr>
          <w:gridAfter w:val="2"/>
          <w:wAfter w:w="1311" w:type="dxa"/>
          <w:trHeight w:val="20"/>
        </w:trPr>
        <w:tc>
          <w:tcPr>
            <w:tcW w:w="419" w:type="dxa"/>
            <w:noWrap/>
            <w:vAlign w:val="center"/>
            <w:hideMark/>
          </w:tcPr>
          <w:p w14:paraId="48D46C7E" w14:textId="77777777" w:rsidR="00A14B06" w:rsidRPr="00F06755" w:rsidRDefault="00A14B06" w:rsidP="009F44FC">
            <w:pPr>
              <w:keepNext/>
              <w:spacing w:line="240" w:lineRule="auto"/>
              <w:contextualSpacing/>
              <w:rPr>
                <w:sz w:val="18"/>
                <w:szCs w:val="18"/>
              </w:rPr>
            </w:pPr>
            <w:r w:rsidRPr="00F06755">
              <w:rPr>
                <w:sz w:val="18"/>
                <w:szCs w:val="18"/>
              </w:rPr>
              <w:t>34</w:t>
            </w:r>
          </w:p>
        </w:tc>
        <w:tc>
          <w:tcPr>
            <w:tcW w:w="5556" w:type="dxa"/>
            <w:vAlign w:val="center"/>
            <w:hideMark/>
          </w:tcPr>
          <w:p w14:paraId="185304A8" w14:textId="77777777" w:rsidR="00A14B06" w:rsidRPr="00F06755" w:rsidRDefault="00A14B06" w:rsidP="009F44FC">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43E654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3" w:type="dxa"/>
            <w:gridSpan w:val="2"/>
            <w:tcBorders>
              <w:left w:val="single" w:sz="12" w:space="0" w:color="auto"/>
            </w:tcBorders>
            <w:noWrap/>
          </w:tcPr>
          <w:p w14:paraId="763951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21" w:type="dxa"/>
            <w:gridSpan w:val="2"/>
            <w:tcBorders>
              <w:right w:val="single" w:sz="12" w:space="0" w:color="auto"/>
            </w:tcBorders>
            <w:noWrap/>
          </w:tcPr>
          <w:p w14:paraId="0FF5396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6" w:type="dxa"/>
            <w:gridSpan w:val="2"/>
            <w:tcBorders>
              <w:left w:val="single" w:sz="12" w:space="0" w:color="auto"/>
            </w:tcBorders>
            <w:noWrap/>
          </w:tcPr>
          <w:p w14:paraId="4DA731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32" w:type="dxa"/>
            <w:gridSpan w:val="3"/>
            <w:noWrap/>
          </w:tcPr>
          <w:p w14:paraId="221F1D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6" w:type="dxa"/>
            <w:gridSpan w:val="4"/>
            <w:noWrap/>
          </w:tcPr>
          <w:p w14:paraId="1EB107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7" w:type="dxa"/>
            <w:gridSpan w:val="4"/>
            <w:tcBorders>
              <w:right w:val="single" w:sz="12" w:space="0" w:color="auto"/>
            </w:tcBorders>
            <w:noWrap/>
          </w:tcPr>
          <w:p w14:paraId="087E38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7" w:type="dxa"/>
            <w:gridSpan w:val="4"/>
            <w:tcBorders>
              <w:left w:val="single" w:sz="12" w:space="0" w:color="auto"/>
            </w:tcBorders>
            <w:noWrap/>
          </w:tcPr>
          <w:p w14:paraId="6D4B5D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7" w:type="dxa"/>
            <w:gridSpan w:val="3"/>
            <w:tcBorders>
              <w:right w:val="single" w:sz="12" w:space="0" w:color="auto"/>
            </w:tcBorders>
            <w:noWrap/>
          </w:tcPr>
          <w:p w14:paraId="7F5845E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42" w:type="dxa"/>
            <w:gridSpan w:val="2"/>
            <w:tcBorders>
              <w:left w:val="single" w:sz="12" w:space="0" w:color="auto"/>
            </w:tcBorders>
            <w:noWrap/>
          </w:tcPr>
          <w:p w14:paraId="787E566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37" w:type="dxa"/>
            <w:gridSpan w:val="2"/>
            <w:tcBorders>
              <w:right w:val="single" w:sz="12" w:space="0" w:color="auto"/>
            </w:tcBorders>
            <w:noWrap/>
          </w:tcPr>
          <w:p w14:paraId="21C5A3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r>
      <w:tr w:rsidR="00A14B06" w:rsidRPr="00F06755" w14:paraId="40215503" w14:textId="77777777" w:rsidTr="008D6CCA">
        <w:trPr>
          <w:gridAfter w:val="2"/>
          <w:wAfter w:w="1311" w:type="dxa"/>
          <w:trHeight w:val="20"/>
        </w:trPr>
        <w:tc>
          <w:tcPr>
            <w:tcW w:w="419" w:type="dxa"/>
            <w:shd w:val="clear" w:color="auto" w:fill="D9D9D9" w:themeFill="background1" w:themeFillShade="D9"/>
            <w:noWrap/>
            <w:vAlign w:val="center"/>
            <w:hideMark/>
          </w:tcPr>
          <w:p w14:paraId="215A38E5" w14:textId="77777777" w:rsidR="00A14B06" w:rsidRPr="00F06755" w:rsidRDefault="00A14B06" w:rsidP="009F44FC">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D456536" w14:textId="77777777" w:rsidR="00A14B06" w:rsidRPr="00F06755" w:rsidRDefault="00A14B06" w:rsidP="009F44FC">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0A488F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1CA4B5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21" w:type="dxa"/>
            <w:gridSpan w:val="2"/>
            <w:tcBorders>
              <w:right w:val="single" w:sz="12" w:space="0" w:color="auto"/>
            </w:tcBorders>
            <w:shd w:val="clear" w:color="auto" w:fill="D9D9D9" w:themeFill="background1" w:themeFillShade="D9"/>
            <w:noWrap/>
          </w:tcPr>
          <w:p w14:paraId="75DA5A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2"/>
            <w:tcBorders>
              <w:left w:val="single" w:sz="12" w:space="0" w:color="auto"/>
            </w:tcBorders>
            <w:shd w:val="clear" w:color="auto" w:fill="D9D9D9" w:themeFill="background1" w:themeFillShade="D9"/>
            <w:noWrap/>
          </w:tcPr>
          <w:p w14:paraId="54BDAB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2" w:type="dxa"/>
            <w:gridSpan w:val="3"/>
            <w:shd w:val="clear" w:color="auto" w:fill="D9D9D9" w:themeFill="background1" w:themeFillShade="D9"/>
            <w:noWrap/>
          </w:tcPr>
          <w:p w14:paraId="0B641E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6" w:type="dxa"/>
            <w:gridSpan w:val="4"/>
            <w:shd w:val="clear" w:color="auto" w:fill="D9D9D9" w:themeFill="background1" w:themeFillShade="D9"/>
            <w:noWrap/>
          </w:tcPr>
          <w:p w14:paraId="1AFB76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7" w:type="dxa"/>
            <w:gridSpan w:val="4"/>
            <w:tcBorders>
              <w:right w:val="single" w:sz="12" w:space="0" w:color="auto"/>
            </w:tcBorders>
            <w:shd w:val="clear" w:color="auto" w:fill="D9D9D9" w:themeFill="background1" w:themeFillShade="D9"/>
            <w:noWrap/>
          </w:tcPr>
          <w:p w14:paraId="3BFAF78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7" w:type="dxa"/>
            <w:gridSpan w:val="4"/>
            <w:tcBorders>
              <w:left w:val="single" w:sz="12" w:space="0" w:color="auto"/>
            </w:tcBorders>
            <w:shd w:val="clear" w:color="auto" w:fill="D9D9D9" w:themeFill="background1" w:themeFillShade="D9"/>
            <w:noWrap/>
          </w:tcPr>
          <w:p w14:paraId="25F7F92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3"/>
            <w:tcBorders>
              <w:right w:val="single" w:sz="12" w:space="0" w:color="auto"/>
            </w:tcBorders>
            <w:shd w:val="clear" w:color="auto" w:fill="D9D9D9" w:themeFill="background1" w:themeFillShade="D9"/>
            <w:noWrap/>
          </w:tcPr>
          <w:p w14:paraId="351D01B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2" w:type="dxa"/>
            <w:gridSpan w:val="2"/>
            <w:tcBorders>
              <w:left w:val="single" w:sz="12" w:space="0" w:color="auto"/>
            </w:tcBorders>
            <w:shd w:val="clear" w:color="auto" w:fill="D9D9D9" w:themeFill="background1" w:themeFillShade="D9"/>
            <w:noWrap/>
          </w:tcPr>
          <w:p w14:paraId="34D8839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2"/>
            <w:tcBorders>
              <w:right w:val="single" w:sz="12" w:space="0" w:color="auto"/>
            </w:tcBorders>
            <w:shd w:val="clear" w:color="auto" w:fill="D9D9D9" w:themeFill="background1" w:themeFillShade="D9"/>
            <w:noWrap/>
          </w:tcPr>
          <w:p w14:paraId="713CAF6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r>
      <w:tr w:rsidR="00A14B06" w:rsidRPr="00F06755" w14:paraId="14D5491E" w14:textId="77777777" w:rsidTr="008D6CCA">
        <w:trPr>
          <w:gridAfter w:val="2"/>
          <w:wAfter w:w="1311" w:type="dxa"/>
          <w:trHeight w:val="20"/>
        </w:trPr>
        <w:tc>
          <w:tcPr>
            <w:tcW w:w="419" w:type="dxa"/>
            <w:noWrap/>
            <w:vAlign w:val="center"/>
            <w:hideMark/>
          </w:tcPr>
          <w:p w14:paraId="59C72B3B" w14:textId="77777777" w:rsidR="00A14B06" w:rsidRPr="00F06755" w:rsidRDefault="00A14B06" w:rsidP="009F44FC">
            <w:pPr>
              <w:keepNext/>
              <w:spacing w:line="240" w:lineRule="auto"/>
              <w:contextualSpacing/>
              <w:rPr>
                <w:sz w:val="18"/>
                <w:szCs w:val="18"/>
              </w:rPr>
            </w:pPr>
            <w:r w:rsidRPr="00F06755">
              <w:rPr>
                <w:sz w:val="18"/>
                <w:szCs w:val="18"/>
              </w:rPr>
              <w:t>36</w:t>
            </w:r>
          </w:p>
        </w:tc>
        <w:tc>
          <w:tcPr>
            <w:tcW w:w="5556" w:type="dxa"/>
            <w:vAlign w:val="center"/>
            <w:hideMark/>
          </w:tcPr>
          <w:p w14:paraId="48D259CA" w14:textId="77777777" w:rsidR="00A14B06" w:rsidRPr="00F06755" w:rsidRDefault="00A14B06" w:rsidP="009F44FC">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48CB6E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3" w:type="dxa"/>
            <w:gridSpan w:val="2"/>
            <w:tcBorders>
              <w:left w:val="single" w:sz="12" w:space="0" w:color="auto"/>
            </w:tcBorders>
            <w:noWrap/>
          </w:tcPr>
          <w:p w14:paraId="3F61C9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21" w:type="dxa"/>
            <w:gridSpan w:val="2"/>
            <w:tcBorders>
              <w:right w:val="single" w:sz="12" w:space="0" w:color="auto"/>
            </w:tcBorders>
            <w:noWrap/>
          </w:tcPr>
          <w:p w14:paraId="258D46B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6" w:type="dxa"/>
            <w:gridSpan w:val="2"/>
            <w:tcBorders>
              <w:left w:val="single" w:sz="12" w:space="0" w:color="auto"/>
            </w:tcBorders>
            <w:noWrap/>
          </w:tcPr>
          <w:p w14:paraId="37DED9B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32" w:type="dxa"/>
            <w:gridSpan w:val="3"/>
            <w:noWrap/>
          </w:tcPr>
          <w:p w14:paraId="7B52DE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6" w:type="dxa"/>
            <w:gridSpan w:val="4"/>
            <w:noWrap/>
          </w:tcPr>
          <w:p w14:paraId="353F12B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27" w:type="dxa"/>
            <w:gridSpan w:val="4"/>
            <w:tcBorders>
              <w:right w:val="single" w:sz="12" w:space="0" w:color="auto"/>
            </w:tcBorders>
            <w:noWrap/>
          </w:tcPr>
          <w:p w14:paraId="4FBD266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4"/>
            <w:tcBorders>
              <w:left w:val="single" w:sz="12" w:space="0" w:color="auto"/>
            </w:tcBorders>
            <w:noWrap/>
          </w:tcPr>
          <w:p w14:paraId="267650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37" w:type="dxa"/>
            <w:gridSpan w:val="3"/>
            <w:tcBorders>
              <w:right w:val="single" w:sz="12" w:space="0" w:color="auto"/>
            </w:tcBorders>
            <w:noWrap/>
          </w:tcPr>
          <w:p w14:paraId="240587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42" w:type="dxa"/>
            <w:gridSpan w:val="2"/>
            <w:tcBorders>
              <w:left w:val="single" w:sz="12" w:space="0" w:color="auto"/>
            </w:tcBorders>
            <w:noWrap/>
          </w:tcPr>
          <w:p w14:paraId="0321D15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7" w:type="dxa"/>
            <w:gridSpan w:val="2"/>
            <w:tcBorders>
              <w:right w:val="single" w:sz="12" w:space="0" w:color="auto"/>
            </w:tcBorders>
            <w:noWrap/>
          </w:tcPr>
          <w:p w14:paraId="436856C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r>
      <w:tr w:rsidR="00A14B06" w:rsidRPr="00F06755" w14:paraId="6EF5B184" w14:textId="77777777" w:rsidTr="008D6CCA">
        <w:trPr>
          <w:gridAfter w:val="2"/>
          <w:wAfter w:w="1311" w:type="dxa"/>
          <w:trHeight w:val="20"/>
        </w:trPr>
        <w:tc>
          <w:tcPr>
            <w:tcW w:w="419" w:type="dxa"/>
            <w:shd w:val="clear" w:color="auto" w:fill="D9D9D9" w:themeFill="background1" w:themeFillShade="D9"/>
            <w:noWrap/>
            <w:vAlign w:val="center"/>
            <w:hideMark/>
          </w:tcPr>
          <w:p w14:paraId="5562B8F2" w14:textId="77777777" w:rsidR="00A14B06" w:rsidRPr="00F06755" w:rsidRDefault="00A14B06" w:rsidP="009F44FC">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475E0CD5" w14:textId="77777777" w:rsidR="00A14B06" w:rsidRPr="00F06755" w:rsidRDefault="00A14B06" w:rsidP="009F44FC">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7E1F16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33" w:type="dxa"/>
            <w:gridSpan w:val="2"/>
            <w:tcBorders>
              <w:left w:val="single" w:sz="12" w:space="0" w:color="auto"/>
            </w:tcBorders>
            <w:shd w:val="clear" w:color="auto" w:fill="D9D9D9" w:themeFill="background1" w:themeFillShade="D9"/>
            <w:noWrap/>
          </w:tcPr>
          <w:p w14:paraId="09C064B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21" w:type="dxa"/>
            <w:gridSpan w:val="2"/>
            <w:tcBorders>
              <w:right w:val="single" w:sz="12" w:space="0" w:color="auto"/>
            </w:tcBorders>
            <w:shd w:val="clear" w:color="auto" w:fill="D9D9D9" w:themeFill="background1" w:themeFillShade="D9"/>
            <w:noWrap/>
          </w:tcPr>
          <w:p w14:paraId="34E54E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26" w:type="dxa"/>
            <w:gridSpan w:val="2"/>
            <w:tcBorders>
              <w:left w:val="single" w:sz="12" w:space="0" w:color="auto"/>
            </w:tcBorders>
            <w:shd w:val="clear" w:color="auto" w:fill="D9D9D9" w:themeFill="background1" w:themeFillShade="D9"/>
            <w:noWrap/>
          </w:tcPr>
          <w:p w14:paraId="5C1095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15%</w:t>
            </w:r>
          </w:p>
        </w:tc>
        <w:tc>
          <w:tcPr>
            <w:tcW w:w="732" w:type="dxa"/>
            <w:gridSpan w:val="3"/>
            <w:shd w:val="clear" w:color="auto" w:fill="D9D9D9" w:themeFill="background1" w:themeFillShade="D9"/>
            <w:noWrap/>
          </w:tcPr>
          <w:p w14:paraId="034F1D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26" w:type="dxa"/>
            <w:gridSpan w:val="4"/>
            <w:shd w:val="clear" w:color="auto" w:fill="D9D9D9" w:themeFill="background1" w:themeFillShade="D9"/>
            <w:noWrap/>
          </w:tcPr>
          <w:p w14:paraId="0D3557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27" w:type="dxa"/>
            <w:gridSpan w:val="4"/>
            <w:tcBorders>
              <w:right w:val="single" w:sz="12" w:space="0" w:color="auto"/>
            </w:tcBorders>
            <w:shd w:val="clear" w:color="auto" w:fill="D9D9D9" w:themeFill="background1" w:themeFillShade="D9"/>
            <w:noWrap/>
          </w:tcPr>
          <w:p w14:paraId="5278C8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4"/>
            <w:tcBorders>
              <w:left w:val="single" w:sz="12" w:space="0" w:color="auto"/>
            </w:tcBorders>
            <w:shd w:val="clear" w:color="auto" w:fill="D9D9D9" w:themeFill="background1" w:themeFillShade="D9"/>
            <w:noWrap/>
          </w:tcPr>
          <w:p w14:paraId="7EC0FE6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24%</w:t>
            </w:r>
          </w:p>
        </w:tc>
        <w:tc>
          <w:tcPr>
            <w:tcW w:w="737" w:type="dxa"/>
            <w:gridSpan w:val="3"/>
            <w:tcBorders>
              <w:right w:val="single" w:sz="12" w:space="0" w:color="auto"/>
            </w:tcBorders>
            <w:shd w:val="clear" w:color="auto" w:fill="D9D9D9" w:themeFill="background1" w:themeFillShade="D9"/>
            <w:noWrap/>
          </w:tcPr>
          <w:p w14:paraId="4CEDCAC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c>
          <w:tcPr>
            <w:tcW w:w="742" w:type="dxa"/>
            <w:gridSpan w:val="2"/>
            <w:tcBorders>
              <w:left w:val="single" w:sz="12" w:space="0" w:color="auto"/>
            </w:tcBorders>
            <w:shd w:val="clear" w:color="auto" w:fill="D9D9D9" w:themeFill="background1" w:themeFillShade="D9"/>
            <w:noWrap/>
          </w:tcPr>
          <w:p w14:paraId="598928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37" w:type="dxa"/>
            <w:gridSpan w:val="2"/>
            <w:tcBorders>
              <w:right w:val="single" w:sz="12" w:space="0" w:color="auto"/>
            </w:tcBorders>
            <w:shd w:val="clear" w:color="auto" w:fill="D9D9D9" w:themeFill="background1" w:themeFillShade="D9"/>
            <w:noWrap/>
          </w:tcPr>
          <w:p w14:paraId="7DD8530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r>
      <w:tr w:rsidR="00A14B06" w:rsidRPr="00F06755" w14:paraId="2375D7D1" w14:textId="77777777" w:rsidTr="008D6CCA">
        <w:trPr>
          <w:gridAfter w:val="2"/>
          <w:wAfter w:w="1311" w:type="dxa"/>
          <w:trHeight w:val="20"/>
        </w:trPr>
        <w:tc>
          <w:tcPr>
            <w:tcW w:w="419" w:type="dxa"/>
            <w:noWrap/>
            <w:vAlign w:val="center"/>
            <w:hideMark/>
          </w:tcPr>
          <w:p w14:paraId="62A818E6" w14:textId="77777777" w:rsidR="00A14B06" w:rsidRPr="00F06755" w:rsidRDefault="00A14B06" w:rsidP="009F44FC">
            <w:pPr>
              <w:keepNext/>
              <w:spacing w:line="240" w:lineRule="auto"/>
              <w:contextualSpacing/>
              <w:rPr>
                <w:sz w:val="18"/>
                <w:szCs w:val="18"/>
              </w:rPr>
            </w:pPr>
            <w:r w:rsidRPr="00F06755">
              <w:rPr>
                <w:sz w:val="18"/>
                <w:szCs w:val="18"/>
              </w:rPr>
              <w:t>38</w:t>
            </w:r>
          </w:p>
        </w:tc>
        <w:tc>
          <w:tcPr>
            <w:tcW w:w="5556" w:type="dxa"/>
            <w:vAlign w:val="center"/>
            <w:hideMark/>
          </w:tcPr>
          <w:p w14:paraId="65D02ACF" w14:textId="77777777" w:rsidR="00A14B06" w:rsidRPr="00F06755" w:rsidRDefault="00A14B06" w:rsidP="009F44FC">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7E073F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3" w:type="dxa"/>
            <w:gridSpan w:val="2"/>
            <w:tcBorders>
              <w:left w:val="single" w:sz="12" w:space="0" w:color="auto"/>
            </w:tcBorders>
            <w:noWrap/>
          </w:tcPr>
          <w:p w14:paraId="7722F96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21" w:type="dxa"/>
            <w:gridSpan w:val="2"/>
            <w:tcBorders>
              <w:right w:val="single" w:sz="12" w:space="0" w:color="auto"/>
            </w:tcBorders>
            <w:noWrap/>
          </w:tcPr>
          <w:p w14:paraId="13C70D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2"/>
            <w:tcBorders>
              <w:left w:val="single" w:sz="12" w:space="0" w:color="auto"/>
            </w:tcBorders>
            <w:noWrap/>
          </w:tcPr>
          <w:p w14:paraId="564DB3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2" w:type="dxa"/>
            <w:gridSpan w:val="3"/>
            <w:noWrap/>
          </w:tcPr>
          <w:p w14:paraId="7DF2AD8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29%</w:t>
            </w:r>
          </w:p>
        </w:tc>
        <w:tc>
          <w:tcPr>
            <w:tcW w:w="726" w:type="dxa"/>
            <w:gridSpan w:val="4"/>
            <w:noWrap/>
          </w:tcPr>
          <w:p w14:paraId="61F882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7" w:type="dxa"/>
            <w:gridSpan w:val="4"/>
            <w:tcBorders>
              <w:right w:val="single" w:sz="12" w:space="0" w:color="auto"/>
            </w:tcBorders>
            <w:noWrap/>
          </w:tcPr>
          <w:p w14:paraId="15A3890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4"/>
            <w:tcBorders>
              <w:left w:val="single" w:sz="12" w:space="0" w:color="auto"/>
            </w:tcBorders>
            <w:noWrap/>
          </w:tcPr>
          <w:p w14:paraId="3DCD38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23%</w:t>
            </w:r>
          </w:p>
        </w:tc>
        <w:tc>
          <w:tcPr>
            <w:tcW w:w="737" w:type="dxa"/>
            <w:gridSpan w:val="3"/>
            <w:tcBorders>
              <w:right w:val="single" w:sz="12" w:space="0" w:color="auto"/>
            </w:tcBorders>
            <w:noWrap/>
          </w:tcPr>
          <w:p w14:paraId="050D8B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42" w:type="dxa"/>
            <w:gridSpan w:val="2"/>
            <w:tcBorders>
              <w:left w:val="single" w:sz="12" w:space="0" w:color="auto"/>
            </w:tcBorders>
            <w:noWrap/>
          </w:tcPr>
          <w:p w14:paraId="73BFD2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37" w:type="dxa"/>
            <w:gridSpan w:val="2"/>
            <w:tcBorders>
              <w:right w:val="single" w:sz="12" w:space="0" w:color="auto"/>
            </w:tcBorders>
            <w:noWrap/>
          </w:tcPr>
          <w:p w14:paraId="20F2F3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r>
      <w:tr w:rsidR="00A14B06" w:rsidRPr="00F06755" w14:paraId="5762160E" w14:textId="77777777" w:rsidTr="008D6CCA">
        <w:trPr>
          <w:gridAfter w:val="2"/>
          <w:wAfter w:w="1311" w:type="dxa"/>
          <w:trHeight w:val="20"/>
        </w:trPr>
        <w:tc>
          <w:tcPr>
            <w:tcW w:w="419" w:type="dxa"/>
            <w:shd w:val="clear" w:color="auto" w:fill="D9D9D9" w:themeFill="background1" w:themeFillShade="D9"/>
            <w:noWrap/>
            <w:vAlign w:val="center"/>
            <w:hideMark/>
          </w:tcPr>
          <w:p w14:paraId="7AE528DD" w14:textId="77777777" w:rsidR="00A14B06" w:rsidRPr="00F06755" w:rsidRDefault="00A14B06" w:rsidP="009F44FC">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445DB27A" w14:textId="77777777" w:rsidR="00A14B06" w:rsidRPr="00F06755" w:rsidRDefault="00A14B06" w:rsidP="009F44FC">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5994C6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31%</w:t>
            </w:r>
          </w:p>
        </w:tc>
        <w:tc>
          <w:tcPr>
            <w:tcW w:w="733" w:type="dxa"/>
            <w:gridSpan w:val="2"/>
            <w:tcBorders>
              <w:left w:val="single" w:sz="12" w:space="0" w:color="auto"/>
            </w:tcBorders>
            <w:shd w:val="clear" w:color="auto" w:fill="D9D9D9" w:themeFill="background1" w:themeFillShade="D9"/>
            <w:noWrap/>
          </w:tcPr>
          <w:p w14:paraId="3B8E9C6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1" w:type="dxa"/>
            <w:gridSpan w:val="2"/>
            <w:tcBorders>
              <w:right w:val="single" w:sz="12" w:space="0" w:color="auto"/>
            </w:tcBorders>
            <w:shd w:val="clear" w:color="auto" w:fill="D9D9D9" w:themeFill="background1" w:themeFillShade="D9"/>
            <w:noWrap/>
          </w:tcPr>
          <w:p w14:paraId="6912AE5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6" w:type="dxa"/>
            <w:gridSpan w:val="2"/>
            <w:tcBorders>
              <w:left w:val="single" w:sz="12" w:space="0" w:color="auto"/>
            </w:tcBorders>
            <w:shd w:val="clear" w:color="auto" w:fill="D9D9D9" w:themeFill="background1" w:themeFillShade="D9"/>
            <w:noWrap/>
          </w:tcPr>
          <w:p w14:paraId="0CB870F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25%</w:t>
            </w:r>
          </w:p>
        </w:tc>
        <w:tc>
          <w:tcPr>
            <w:tcW w:w="732" w:type="dxa"/>
            <w:gridSpan w:val="3"/>
            <w:shd w:val="clear" w:color="auto" w:fill="D9D9D9" w:themeFill="background1" w:themeFillShade="D9"/>
            <w:noWrap/>
          </w:tcPr>
          <w:p w14:paraId="1AD38B2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6" w:type="dxa"/>
            <w:gridSpan w:val="4"/>
            <w:shd w:val="clear" w:color="auto" w:fill="D9D9D9" w:themeFill="background1" w:themeFillShade="D9"/>
            <w:noWrap/>
          </w:tcPr>
          <w:p w14:paraId="408D36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7" w:type="dxa"/>
            <w:gridSpan w:val="4"/>
            <w:tcBorders>
              <w:right w:val="single" w:sz="12" w:space="0" w:color="auto"/>
            </w:tcBorders>
            <w:shd w:val="clear" w:color="auto" w:fill="D9D9D9" w:themeFill="background1" w:themeFillShade="D9"/>
            <w:noWrap/>
          </w:tcPr>
          <w:p w14:paraId="04603C8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27%</w:t>
            </w:r>
          </w:p>
        </w:tc>
        <w:tc>
          <w:tcPr>
            <w:tcW w:w="737" w:type="dxa"/>
            <w:gridSpan w:val="4"/>
            <w:tcBorders>
              <w:left w:val="single" w:sz="12" w:space="0" w:color="auto"/>
            </w:tcBorders>
            <w:shd w:val="clear" w:color="auto" w:fill="D9D9D9" w:themeFill="background1" w:themeFillShade="D9"/>
            <w:noWrap/>
          </w:tcPr>
          <w:p w14:paraId="7AFE3D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30%</w:t>
            </w:r>
          </w:p>
        </w:tc>
        <w:tc>
          <w:tcPr>
            <w:tcW w:w="737" w:type="dxa"/>
            <w:gridSpan w:val="3"/>
            <w:tcBorders>
              <w:right w:val="single" w:sz="12" w:space="0" w:color="auto"/>
            </w:tcBorders>
            <w:shd w:val="clear" w:color="auto" w:fill="D9D9D9" w:themeFill="background1" w:themeFillShade="D9"/>
            <w:noWrap/>
          </w:tcPr>
          <w:p w14:paraId="068E899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32%</w:t>
            </w:r>
          </w:p>
        </w:tc>
        <w:tc>
          <w:tcPr>
            <w:tcW w:w="742" w:type="dxa"/>
            <w:gridSpan w:val="2"/>
            <w:tcBorders>
              <w:left w:val="single" w:sz="12" w:space="0" w:color="auto"/>
            </w:tcBorders>
            <w:shd w:val="clear" w:color="auto" w:fill="D9D9D9" w:themeFill="background1" w:themeFillShade="D9"/>
            <w:noWrap/>
          </w:tcPr>
          <w:p w14:paraId="2540A8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37" w:type="dxa"/>
            <w:gridSpan w:val="2"/>
            <w:tcBorders>
              <w:right w:val="single" w:sz="12" w:space="0" w:color="auto"/>
            </w:tcBorders>
            <w:shd w:val="clear" w:color="auto" w:fill="D9D9D9" w:themeFill="background1" w:themeFillShade="D9"/>
            <w:noWrap/>
          </w:tcPr>
          <w:p w14:paraId="3C92660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r>
      <w:tr w:rsidR="00A14B06" w:rsidRPr="00F06755" w14:paraId="7999B565" w14:textId="77777777" w:rsidTr="008D6CCA">
        <w:trPr>
          <w:gridAfter w:val="2"/>
          <w:wAfter w:w="1311" w:type="dxa"/>
          <w:trHeight w:val="20"/>
        </w:trPr>
        <w:tc>
          <w:tcPr>
            <w:tcW w:w="419" w:type="dxa"/>
            <w:noWrap/>
            <w:vAlign w:val="center"/>
            <w:hideMark/>
          </w:tcPr>
          <w:p w14:paraId="68F4F14C" w14:textId="77777777" w:rsidR="00A14B06" w:rsidRPr="00F06755" w:rsidRDefault="00A14B06" w:rsidP="009F44FC">
            <w:pPr>
              <w:keepNext/>
              <w:spacing w:line="240" w:lineRule="auto"/>
              <w:contextualSpacing/>
              <w:rPr>
                <w:sz w:val="18"/>
                <w:szCs w:val="18"/>
              </w:rPr>
            </w:pPr>
            <w:r w:rsidRPr="00F06755">
              <w:rPr>
                <w:sz w:val="18"/>
                <w:szCs w:val="18"/>
              </w:rPr>
              <w:t>40</w:t>
            </w:r>
          </w:p>
        </w:tc>
        <w:tc>
          <w:tcPr>
            <w:tcW w:w="5556" w:type="dxa"/>
            <w:vAlign w:val="center"/>
            <w:hideMark/>
          </w:tcPr>
          <w:p w14:paraId="17D9E520" w14:textId="77777777" w:rsidR="00A14B06" w:rsidRPr="00F06755" w:rsidRDefault="00A14B06" w:rsidP="009F44FC">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1D37C16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3" w:type="dxa"/>
            <w:gridSpan w:val="2"/>
            <w:tcBorders>
              <w:left w:val="single" w:sz="12" w:space="0" w:color="auto"/>
            </w:tcBorders>
            <w:noWrap/>
          </w:tcPr>
          <w:p w14:paraId="7F03A9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20%</w:t>
            </w:r>
          </w:p>
        </w:tc>
        <w:tc>
          <w:tcPr>
            <w:tcW w:w="721" w:type="dxa"/>
            <w:gridSpan w:val="2"/>
            <w:tcBorders>
              <w:right w:val="single" w:sz="12" w:space="0" w:color="auto"/>
            </w:tcBorders>
            <w:noWrap/>
          </w:tcPr>
          <w:p w14:paraId="4A80900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26" w:type="dxa"/>
            <w:gridSpan w:val="2"/>
            <w:tcBorders>
              <w:left w:val="single" w:sz="12" w:space="0" w:color="auto"/>
            </w:tcBorders>
            <w:noWrap/>
          </w:tcPr>
          <w:p w14:paraId="41225A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w:t>
            </w:r>
          </w:p>
        </w:tc>
        <w:tc>
          <w:tcPr>
            <w:tcW w:w="732" w:type="dxa"/>
            <w:gridSpan w:val="3"/>
            <w:noWrap/>
          </w:tcPr>
          <w:p w14:paraId="5E07E0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26%</w:t>
            </w:r>
          </w:p>
        </w:tc>
        <w:tc>
          <w:tcPr>
            <w:tcW w:w="726" w:type="dxa"/>
            <w:gridSpan w:val="4"/>
            <w:noWrap/>
          </w:tcPr>
          <w:p w14:paraId="6F2F747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28%</w:t>
            </w:r>
          </w:p>
        </w:tc>
        <w:tc>
          <w:tcPr>
            <w:tcW w:w="727" w:type="dxa"/>
            <w:gridSpan w:val="4"/>
            <w:tcBorders>
              <w:right w:val="single" w:sz="12" w:space="0" w:color="auto"/>
            </w:tcBorders>
            <w:noWrap/>
          </w:tcPr>
          <w:p w14:paraId="0A93BE7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19%</w:t>
            </w:r>
          </w:p>
        </w:tc>
        <w:tc>
          <w:tcPr>
            <w:tcW w:w="737" w:type="dxa"/>
            <w:gridSpan w:val="4"/>
            <w:tcBorders>
              <w:left w:val="single" w:sz="12" w:space="0" w:color="auto"/>
            </w:tcBorders>
            <w:noWrap/>
          </w:tcPr>
          <w:p w14:paraId="60FEAE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21%</w:t>
            </w:r>
          </w:p>
        </w:tc>
        <w:tc>
          <w:tcPr>
            <w:tcW w:w="737" w:type="dxa"/>
            <w:gridSpan w:val="3"/>
            <w:tcBorders>
              <w:right w:val="single" w:sz="12" w:space="0" w:color="auto"/>
            </w:tcBorders>
            <w:noWrap/>
          </w:tcPr>
          <w:p w14:paraId="2583D0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18%</w:t>
            </w:r>
          </w:p>
        </w:tc>
        <w:tc>
          <w:tcPr>
            <w:tcW w:w="742" w:type="dxa"/>
            <w:gridSpan w:val="2"/>
            <w:tcBorders>
              <w:left w:val="single" w:sz="12" w:space="0" w:color="auto"/>
            </w:tcBorders>
            <w:noWrap/>
          </w:tcPr>
          <w:p w14:paraId="4CD243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37" w:type="dxa"/>
            <w:gridSpan w:val="2"/>
            <w:tcBorders>
              <w:right w:val="single" w:sz="12" w:space="0" w:color="auto"/>
            </w:tcBorders>
            <w:noWrap/>
          </w:tcPr>
          <w:p w14:paraId="396883E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17%</w:t>
            </w:r>
          </w:p>
        </w:tc>
      </w:tr>
      <w:tr w:rsidR="00A14B06" w:rsidRPr="00F06755" w14:paraId="5ED45A63" w14:textId="77777777" w:rsidTr="008D6CCA">
        <w:trPr>
          <w:gridAfter w:val="2"/>
          <w:wAfter w:w="1311" w:type="dxa"/>
          <w:trHeight w:val="20"/>
        </w:trPr>
        <w:tc>
          <w:tcPr>
            <w:tcW w:w="419" w:type="dxa"/>
            <w:shd w:val="clear" w:color="auto" w:fill="D9D9D9" w:themeFill="background1" w:themeFillShade="D9"/>
            <w:noWrap/>
            <w:vAlign w:val="center"/>
            <w:hideMark/>
          </w:tcPr>
          <w:p w14:paraId="18D0DA88" w14:textId="77777777" w:rsidR="00A14B06" w:rsidRPr="00F06755" w:rsidRDefault="00A14B06" w:rsidP="009F44FC">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1F5C4A2E" w14:textId="77777777" w:rsidR="00A14B06" w:rsidRPr="00F06755" w:rsidRDefault="00A14B06" w:rsidP="009F44FC">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329698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3" w:type="dxa"/>
            <w:gridSpan w:val="2"/>
            <w:tcBorders>
              <w:left w:val="single" w:sz="12" w:space="0" w:color="auto"/>
              <w:bottom w:val="single" w:sz="4" w:space="0" w:color="auto"/>
            </w:tcBorders>
            <w:shd w:val="clear" w:color="auto" w:fill="D9D9D9" w:themeFill="background1" w:themeFillShade="D9"/>
            <w:noWrap/>
          </w:tcPr>
          <w:p w14:paraId="565541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1" w:type="dxa"/>
            <w:gridSpan w:val="2"/>
            <w:tcBorders>
              <w:bottom w:val="single" w:sz="4" w:space="0" w:color="auto"/>
              <w:right w:val="single" w:sz="12" w:space="0" w:color="auto"/>
            </w:tcBorders>
            <w:shd w:val="clear" w:color="auto" w:fill="D9D9D9" w:themeFill="background1" w:themeFillShade="D9"/>
            <w:noWrap/>
          </w:tcPr>
          <w:p w14:paraId="1FBEF6F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6" w:type="dxa"/>
            <w:gridSpan w:val="2"/>
            <w:tcBorders>
              <w:left w:val="single" w:sz="12" w:space="0" w:color="auto"/>
              <w:bottom w:val="single" w:sz="4" w:space="0" w:color="auto"/>
            </w:tcBorders>
            <w:shd w:val="clear" w:color="auto" w:fill="D9D9D9" w:themeFill="background1" w:themeFillShade="D9"/>
            <w:noWrap/>
          </w:tcPr>
          <w:p w14:paraId="7C141F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2" w:type="dxa"/>
            <w:gridSpan w:val="3"/>
            <w:tcBorders>
              <w:bottom w:val="single" w:sz="4" w:space="0" w:color="auto"/>
            </w:tcBorders>
            <w:shd w:val="clear" w:color="auto" w:fill="D9D9D9" w:themeFill="background1" w:themeFillShade="D9"/>
            <w:noWrap/>
          </w:tcPr>
          <w:p w14:paraId="2B070C1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6" w:type="dxa"/>
            <w:gridSpan w:val="4"/>
            <w:tcBorders>
              <w:bottom w:val="single" w:sz="4" w:space="0" w:color="auto"/>
            </w:tcBorders>
            <w:shd w:val="clear" w:color="auto" w:fill="D9D9D9" w:themeFill="background1" w:themeFillShade="D9"/>
            <w:noWrap/>
          </w:tcPr>
          <w:p w14:paraId="48689B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34%</w:t>
            </w:r>
          </w:p>
        </w:tc>
        <w:tc>
          <w:tcPr>
            <w:tcW w:w="727" w:type="dxa"/>
            <w:gridSpan w:val="4"/>
            <w:tcBorders>
              <w:bottom w:val="single" w:sz="4" w:space="0" w:color="auto"/>
              <w:right w:val="single" w:sz="12" w:space="0" w:color="auto"/>
            </w:tcBorders>
            <w:shd w:val="clear" w:color="auto" w:fill="D9D9D9" w:themeFill="background1" w:themeFillShade="D9"/>
            <w:noWrap/>
          </w:tcPr>
          <w:p w14:paraId="7019344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4"/>
            <w:tcBorders>
              <w:left w:val="single" w:sz="12" w:space="0" w:color="auto"/>
              <w:bottom w:val="single" w:sz="4" w:space="0" w:color="auto"/>
            </w:tcBorders>
            <w:shd w:val="clear" w:color="auto" w:fill="D9D9D9" w:themeFill="background1" w:themeFillShade="D9"/>
            <w:noWrap/>
          </w:tcPr>
          <w:p w14:paraId="11F85B7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37" w:type="dxa"/>
            <w:gridSpan w:val="3"/>
            <w:tcBorders>
              <w:bottom w:val="single" w:sz="4" w:space="0" w:color="auto"/>
              <w:right w:val="single" w:sz="12" w:space="0" w:color="auto"/>
            </w:tcBorders>
            <w:shd w:val="clear" w:color="auto" w:fill="D9D9D9" w:themeFill="background1" w:themeFillShade="D9"/>
            <w:noWrap/>
          </w:tcPr>
          <w:p w14:paraId="7FD8E6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42" w:type="dxa"/>
            <w:gridSpan w:val="2"/>
            <w:tcBorders>
              <w:left w:val="single" w:sz="12" w:space="0" w:color="auto"/>
              <w:bottom w:val="single" w:sz="4" w:space="0" w:color="auto"/>
            </w:tcBorders>
            <w:shd w:val="clear" w:color="auto" w:fill="D9D9D9" w:themeFill="background1" w:themeFillShade="D9"/>
            <w:noWrap/>
          </w:tcPr>
          <w:p w14:paraId="3F0CBE6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7" w:type="dxa"/>
            <w:gridSpan w:val="2"/>
            <w:tcBorders>
              <w:bottom w:val="single" w:sz="4" w:space="0" w:color="auto"/>
              <w:right w:val="single" w:sz="12" w:space="0" w:color="auto"/>
            </w:tcBorders>
            <w:shd w:val="clear" w:color="auto" w:fill="D9D9D9" w:themeFill="background1" w:themeFillShade="D9"/>
            <w:noWrap/>
          </w:tcPr>
          <w:p w14:paraId="66F1A1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r>
      <w:tr w:rsidR="00A14B06" w:rsidRPr="00F06755" w14:paraId="7D8B4CDF" w14:textId="77777777" w:rsidTr="008D6CCA">
        <w:trPr>
          <w:gridAfter w:val="2"/>
          <w:wAfter w:w="1311" w:type="dxa"/>
          <w:trHeight w:val="20"/>
        </w:trPr>
        <w:tc>
          <w:tcPr>
            <w:tcW w:w="419" w:type="dxa"/>
            <w:noWrap/>
            <w:vAlign w:val="center"/>
            <w:hideMark/>
          </w:tcPr>
          <w:p w14:paraId="139C816D" w14:textId="77777777" w:rsidR="00A14B06" w:rsidRPr="00F06755" w:rsidRDefault="00A14B06" w:rsidP="009F44FC">
            <w:pPr>
              <w:spacing w:line="240" w:lineRule="auto"/>
              <w:contextualSpacing/>
              <w:rPr>
                <w:sz w:val="18"/>
                <w:szCs w:val="18"/>
              </w:rPr>
            </w:pPr>
            <w:r w:rsidRPr="00F06755">
              <w:rPr>
                <w:sz w:val="18"/>
                <w:szCs w:val="18"/>
              </w:rPr>
              <w:t>42</w:t>
            </w:r>
          </w:p>
        </w:tc>
        <w:tc>
          <w:tcPr>
            <w:tcW w:w="5556" w:type="dxa"/>
            <w:vAlign w:val="center"/>
            <w:hideMark/>
          </w:tcPr>
          <w:p w14:paraId="761DF6EE" w14:textId="77777777" w:rsidR="00A14B06" w:rsidRPr="00F06755" w:rsidRDefault="00A14B06" w:rsidP="009F44FC">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7696FB7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48%</w:t>
            </w:r>
          </w:p>
        </w:tc>
        <w:tc>
          <w:tcPr>
            <w:tcW w:w="733" w:type="dxa"/>
            <w:gridSpan w:val="2"/>
            <w:tcBorders>
              <w:left w:val="single" w:sz="12" w:space="0" w:color="auto"/>
              <w:bottom w:val="single" w:sz="12" w:space="0" w:color="auto"/>
            </w:tcBorders>
            <w:noWrap/>
          </w:tcPr>
          <w:p w14:paraId="193A4A45"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41%</w:t>
            </w:r>
          </w:p>
        </w:tc>
        <w:tc>
          <w:tcPr>
            <w:tcW w:w="721" w:type="dxa"/>
            <w:gridSpan w:val="2"/>
            <w:tcBorders>
              <w:bottom w:val="single" w:sz="12" w:space="0" w:color="auto"/>
              <w:right w:val="single" w:sz="12" w:space="0" w:color="auto"/>
            </w:tcBorders>
            <w:noWrap/>
          </w:tcPr>
          <w:p w14:paraId="6C3FEF8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56%</w:t>
            </w:r>
          </w:p>
        </w:tc>
        <w:tc>
          <w:tcPr>
            <w:tcW w:w="726" w:type="dxa"/>
            <w:gridSpan w:val="2"/>
            <w:tcBorders>
              <w:left w:val="single" w:sz="12" w:space="0" w:color="auto"/>
              <w:bottom w:val="single" w:sz="12" w:space="0" w:color="auto"/>
            </w:tcBorders>
            <w:noWrap/>
          </w:tcPr>
          <w:p w14:paraId="6BD55CFE"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40%</w:t>
            </w:r>
          </w:p>
        </w:tc>
        <w:tc>
          <w:tcPr>
            <w:tcW w:w="732" w:type="dxa"/>
            <w:gridSpan w:val="3"/>
            <w:tcBorders>
              <w:bottom w:val="single" w:sz="12" w:space="0" w:color="auto"/>
            </w:tcBorders>
            <w:noWrap/>
          </w:tcPr>
          <w:p w14:paraId="735D70C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51%</w:t>
            </w:r>
          </w:p>
        </w:tc>
        <w:tc>
          <w:tcPr>
            <w:tcW w:w="726" w:type="dxa"/>
            <w:gridSpan w:val="4"/>
            <w:tcBorders>
              <w:bottom w:val="single" w:sz="12" w:space="0" w:color="auto"/>
            </w:tcBorders>
            <w:noWrap/>
          </w:tcPr>
          <w:p w14:paraId="62BCBA3D"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50%</w:t>
            </w:r>
          </w:p>
        </w:tc>
        <w:tc>
          <w:tcPr>
            <w:tcW w:w="727" w:type="dxa"/>
            <w:gridSpan w:val="4"/>
            <w:tcBorders>
              <w:bottom w:val="single" w:sz="12" w:space="0" w:color="auto"/>
              <w:right w:val="single" w:sz="12" w:space="0" w:color="auto"/>
            </w:tcBorders>
            <w:noWrap/>
          </w:tcPr>
          <w:p w14:paraId="7D41B3A9"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49%</w:t>
            </w:r>
          </w:p>
        </w:tc>
        <w:tc>
          <w:tcPr>
            <w:tcW w:w="737" w:type="dxa"/>
            <w:gridSpan w:val="4"/>
            <w:tcBorders>
              <w:left w:val="single" w:sz="12" w:space="0" w:color="auto"/>
              <w:bottom w:val="single" w:sz="12" w:space="0" w:color="auto"/>
            </w:tcBorders>
            <w:noWrap/>
          </w:tcPr>
          <w:p w14:paraId="5C96641C"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47%</w:t>
            </w:r>
          </w:p>
        </w:tc>
        <w:tc>
          <w:tcPr>
            <w:tcW w:w="737" w:type="dxa"/>
            <w:gridSpan w:val="3"/>
            <w:tcBorders>
              <w:bottom w:val="single" w:sz="12" w:space="0" w:color="auto"/>
              <w:right w:val="single" w:sz="12" w:space="0" w:color="auto"/>
            </w:tcBorders>
            <w:noWrap/>
          </w:tcPr>
          <w:p w14:paraId="108B80FC"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50%</w:t>
            </w:r>
          </w:p>
        </w:tc>
        <w:tc>
          <w:tcPr>
            <w:tcW w:w="742" w:type="dxa"/>
            <w:gridSpan w:val="2"/>
            <w:tcBorders>
              <w:left w:val="single" w:sz="12" w:space="0" w:color="auto"/>
              <w:bottom w:val="single" w:sz="12" w:space="0" w:color="auto"/>
            </w:tcBorders>
            <w:noWrap/>
          </w:tcPr>
          <w:p w14:paraId="52DFEBDC"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bottom w:val="single" w:sz="12" w:space="0" w:color="auto"/>
              <w:right w:val="single" w:sz="12" w:space="0" w:color="auto"/>
            </w:tcBorders>
            <w:noWrap/>
          </w:tcPr>
          <w:p w14:paraId="7368261E"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49%</w:t>
            </w:r>
          </w:p>
        </w:tc>
      </w:tr>
      <w:tr w:rsidR="00A14B06" w:rsidRPr="00A3656D" w14:paraId="0ED137AF" w14:textId="77777777" w:rsidTr="00C563F3">
        <w:trPr>
          <w:gridAfter w:val="2"/>
          <w:wAfter w:w="1311" w:type="dxa"/>
          <w:trHeight w:val="20"/>
        </w:trPr>
        <w:tc>
          <w:tcPr>
            <w:tcW w:w="419" w:type="dxa"/>
            <w:tcBorders>
              <w:bottom w:val="nil"/>
            </w:tcBorders>
            <w:noWrap/>
            <w:hideMark/>
          </w:tcPr>
          <w:p w14:paraId="64111081" w14:textId="77777777" w:rsidR="00A14B06" w:rsidRPr="00A3656D" w:rsidRDefault="00A14B06" w:rsidP="00F31FF5">
            <w:pPr>
              <w:keepNext/>
              <w:spacing w:line="240" w:lineRule="auto"/>
              <w:contextualSpacing/>
              <w:rPr>
                <w:sz w:val="16"/>
                <w:szCs w:val="16"/>
              </w:rPr>
            </w:pPr>
          </w:p>
        </w:tc>
        <w:tc>
          <w:tcPr>
            <w:tcW w:w="5556" w:type="dxa"/>
            <w:vMerge w:val="restart"/>
            <w:noWrap/>
            <w:hideMark/>
          </w:tcPr>
          <w:p w14:paraId="7DB30AB0" w14:textId="77777777" w:rsidR="00A14B06" w:rsidRDefault="00A14B06" w:rsidP="00F31FF5">
            <w:pPr>
              <w:pStyle w:val="Beschriftung"/>
              <w:rPr>
                <w:sz w:val="16"/>
                <w:szCs w:val="16"/>
              </w:rPr>
            </w:pPr>
            <w:bookmarkStart w:id="116" w:name="_Toc217304414"/>
            <w:r w:rsidRPr="00B67BE3">
              <w:t xml:space="preserve">Tabelle </w:t>
            </w:r>
            <w:fldSimple w:instr=" STYLEREF 1 \s ">
              <w:r>
                <w:rPr>
                  <w:noProof/>
                </w:rPr>
                <w:t>6</w:t>
              </w:r>
            </w:fldSimple>
            <w:r w:rsidRPr="00B67BE3">
              <w:t>.</w:t>
            </w:r>
            <w:fldSimple w:instr=" SEQ Tabelle \* ARABIC \s 1 ">
              <w:r>
                <w:rPr>
                  <w:noProof/>
                </w:rPr>
                <w:t>6</w:t>
              </w:r>
            </w:fldSimple>
            <w:r w:rsidRPr="00B67BE3">
              <w:tab/>
            </w:r>
            <w:r>
              <w:t>Zielgruppe 16-17-Jährige: individuelle Bedeutung der Mythen für eigenen Cannabisumgang, soziodemografisch</w:t>
            </w:r>
            <w:bookmarkEnd w:id="116"/>
          </w:p>
          <w:p w14:paraId="58ADFC5F" w14:textId="77777777" w:rsidR="00A14B06" w:rsidRPr="00A3656D" w:rsidRDefault="00A14B06" w:rsidP="00F31FF5">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25B79ADC" w14:textId="77777777" w:rsidR="00A14B06" w:rsidRPr="00A3656D" w:rsidRDefault="00A14B06" w:rsidP="00F31FF5">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0FBCB54E" w14:textId="77777777" w:rsidR="00A14B06" w:rsidRPr="00A3656D" w:rsidRDefault="00A14B06" w:rsidP="00F31FF5">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55841A78" w14:textId="77777777" w:rsidR="00A14B06" w:rsidRPr="00A3656D" w:rsidRDefault="00A14B06" w:rsidP="00F31FF5">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47F86315" w14:textId="77777777" w:rsidR="00A14B06" w:rsidRPr="00A3656D" w:rsidRDefault="00A14B06" w:rsidP="00F31FF5">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1EFDEF47" w14:textId="77777777" w:rsidR="00A14B06" w:rsidRPr="00A3656D" w:rsidRDefault="00A14B06" w:rsidP="00F31FF5">
            <w:pPr>
              <w:keepNext/>
              <w:spacing w:line="240" w:lineRule="auto"/>
              <w:contextualSpacing/>
              <w:rPr>
                <w:sz w:val="16"/>
                <w:szCs w:val="16"/>
              </w:rPr>
            </w:pPr>
            <w:r>
              <w:rPr>
                <w:sz w:val="16"/>
                <w:szCs w:val="16"/>
              </w:rPr>
              <w:t>Ort, Einwohner</w:t>
            </w:r>
          </w:p>
        </w:tc>
      </w:tr>
      <w:tr w:rsidR="00A14B06" w:rsidRPr="00A3656D" w14:paraId="6C53E2B0" w14:textId="77777777" w:rsidTr="00C563F3">
        <w:trPr>
          <w:gridAfter w:val="2"/>
          <w:wAfter w:w="1311" w:type="dxa"/>
          <w:trHeight w:val="20"/>
        </w:trPr>
        <w:tc>
          <w:tcPr>
            <w:tcW w:w="419" w:type="dxa"/>
            <w:tcBorders>
              <w:top w:val="nil"/>
            </w:tcBorders>
            <w:noWrap/>
            <w:vAlign w:val="bottom"/>
            <w:hideMark/>
          </w:tcPr>
          <w:p w14:paraId="0B51F398"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61FAB87A"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6A840B3E"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Punkte</w:t>
            </w:r>
          </w:p>
        </w:tc>
        <w:tc>
          <w:tcPr>
            <w:tcW w:w="733" w:type="dxa"/>
            <w:gridSpan w:val="2"/>
            <w:tcBorders>
              <w:top w:val="nil"/>
              <w:left w:val="single" w:sz="12" w:space="0" w:color="auto"/>
            </w:tcBorders>
            <w:vAlign w:val="bottom"/>
            <w:hideMark/>
          </w:tcPr>
          <w:p w14:paraId="66B02B14"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Punkte</w:t>
            </w:r>
          </w:p>
        </w:tc>
        <w:tc>
          <w:tcPr>
            <w:tcW w:w="721" w:type="dxa"/>
            <w:gridSpan w:val="2"/>
            <w:tcBorders>
              <w:top w:val="nil"/>
              <w:right w:val="single" w:sz="12" w:space="0" w:color="auto"/>
            </w:tcBorders>
            <w:vAlign w:val="bottom"/>
            <w:hideMark/>
          </w:tcPr>
          <w:p w14:paraId="0F718B24"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Punkte</w:t>
            </w:r>
          </w:p>
        </w:tc>
        <w:tc>
          <w:tcPr>
            <w:tcW w:w="726" w:type="dxa"/>
            <w:gridSpan w:val="2"/>
            <w:tcBorders>
              <w:top w:val="nil"/>
              <w:left w:val="single" w:sz="12" w:space="0" w:color="auto"/>
            </w:tcBorders>
            <w:vAlign w:val="bottom"/>
            <w:hideMark/>
          </w:tcPr>
          <w:p w14:paraId="11F394A3"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Punkte</w:t>
            </w:r>
          </w:p>
        </w:tc>
        <w:tc>
          <w:tcPr>
            <w:tcW w:w="732" w:type="dxa"/>
            <w:gridSpan w:val="3"/>
            <w:tcBorders>
              <w:top w:val="nil"/>
            </w:tcBorders>
            <w:vAlign w:val="bottom"/>
            <w:hideMark/>
          </w:tcPr>
          <w:p w14:paraId="4899D94D"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Punkte</w:t>
            </w:r>
          </w:p>
        </w:tc>
        <w:tc>
          <w:tcPr>
            <w:tcW w:w="726" w:type="dxa"/>
            <w:gridSpan w:val="4"/>
            <w:tcBorders>
              <w:top w:val="nil"/>
            </w:tcBorders>
            <w:vAlign w:val="bottom"/>
            <w:hideMark/>
          </w:tcPr>
          <w:p w14:paraId="51323FA1"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Punkte</w:t>
            </w:r>
          </w:p>
        </w:tc>
        <w:tc>
          <w:tcPr>
            <w:tcW w:w="727" w:type="dxa"/>
            <w:gridSpan w:val="4"/>
            <w:tcBorders>
              <w:top w:val="nil"/>
              <w:right w:val="single" w:sz="12" w:space="0" w:color="auto"/>
            </w:tcBorders>
            <w:vAlign w:val="bottom"/>
            <w:hideMark/>
          </w:tcPr>
          <w:p w14:paraId="0FBFE978"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Punkte</w:t>
            </w:r>
          </w:p>
        </w:tc>
        <w:tc>
          <w:tcPr>
            <w:tcW w:w="737" w:type="dxa"/>
            <w:gridSpan w:val="4"/>
            <w:tcBorders>
              <w:top w:val="nil"/>
              <w:left w:val="single" w:sz="12" w:space="0" w:color="auto"/>
            </w:tcBorders>
            <w:vAlign w:val="bottom"/>
            <w:hideMark/>
          </w:tcPr>
          <w:p w14:paraId="506C5C3C"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Punkte</w:t>
            </w:r>
          </w:p>
        </w:tc>
        <w:tc>
          <w:tcPr>
            <w:tcW w:w="737" w:type="dxa"/>
            <w:gridSpan w:val="3"/>
            <w:tcBorders>
              <w:top w:val="nil"/>
              <w:right w:val="single" w:sz="12" w:space="0" w:color="auto"/>
            </w:tcBorders>
            <w:vAlign w:val="bottom"/>
            <w:hideMark/>
          </w:tcPr>
          <w:p w14:paraId="681B5A1D"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Punkte</w:t>
            </w:r>
          </w:p>
        </w:tc>
        <w:tc>
          <w:tcPr>
            <w:tcW w:w="742" w:type="dxa"/>
            <w:gridSpan w:val="2"/>
            <w:tcBorders>
              <w:top w:val="nil"/>
              <w:left w:val="single" w:sz="12" w:space="0" w:color="auto"/>
            </w:tcBorders>
            <w:vAlign w:val="bottom"/>
            <w:hideMark/>
          </w:tcPr>
          <w:p w14:paraId="7C5CEF16"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Punkte</w:t>
            </w:r>
          </w:p>
        </w:tc>
        <w:tc>
          <w:tcPr>
            <w:tcW w:w="737" w:type="dxa"/>
            <w:gridSpan w:val="2"/>
            <w:tcBorders>
              <w:top w:val="nil"/>
              <w:right w:val="single" w:sz="12" w:space="0" w:color="auto"/>
            </w:tcBorders>
            <w:vAlign w:val="bottom"/>
            <w:hideMark/>
          </w:tcPr>
          <w:p w14:paraId="144D160E"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Punkte</w:t>
            </w:r>
          </w:p>
        </w:tc>
      </w:tr>
      <w:tr w:rsidR="00A14B06" w:rsidRPr="00F06755" w14:paraId="7C49C730" w14:textId="77777777" w:rsidTr="008D6CCA">
        <w:trPr>
          <w:gridAfter w:val="2"/>
          <w:wAfter w:w="1311" w:type="dxa"/>
          <w:trHeight w:val="20"/>
        </w:trPr>
        <w:tc>
          <w:tcPr>
            <w:tcW w:w="419" w:type="dxa"/>
            <w:shd w:val="clear" w:color="auto" w:fill="D9D9D9" w:themeFill="background1" w:themeFillShade="D9"/>
            <w:noWrap/>
            <w:vAlign w:val="center"/>
            <w:hideMark/>
          </w:tcPr>
          <w:p w14:paraId="692C5E57" w14:textId="77777777" w:rsidR="00A14B06" w:rsidRPr="00F06755" w:rsidRDefault="00A14B06" w:rsidP="009F44FC">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662C18BA" w14:textId="77777777" w:rsidR="00A14B06" w:rsidRPr="00F06755" w:rsidRDefault="00A14B06" w:rsidP="009F44FC">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44BD91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3" w:type="dxa"/>
            <w:gridSpan w:val="2"/>
            <w:tcBorders>
              <w:left w:val="single" w:sz="12" w:space="0" w:color="auto"/>
            </w:tcBorders>
            <w:shd w:val="clear" w:color="auto" w:fill="D9D9D9" w:themeFill="background1" w:themeFillShade="D9"/>
            <w:noWrap/>
          </w:tcPr>
          <w:p w14:paraId="378B83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21" w:type="dxa"/>
            <w:gridSpan w:val="2"/>
            <w:tcBorders>
              <w:right w:val="single" w:sz="12" w:space="0" w:color="auto"/>
            </w:tcBorders>
            <w:shd w:val="clear" w:color="auto" w:fill="D9D9D9" w:themeFill="background1" w:themeFillShade="D9"/>
            <w:noWrap/>
          </w:tcPr>
          <w:p w14:paraId="7E30643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2"/>
            <w:tcBorders>
              <w:left w:val="single" w:sz="12" w:space="0" w:color="auto"/>
            </w:tcBorders>
            <w:shd w:val="clear" w:color="auto" w:fill="D9D9D9" w:themeFill="background1" w:themeFillShade="D9"/>
            <w:noWrap/>
          </w:tcPr>
          <w:p w14:paraId="218082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2" w:type="dxa"/>
            <w:gridSpan w:val="3"/>
            <w:shd w:val="clear" w:color="auto" w:fill="D9D9D9" w:themeFill="background1" w:themeFillShade="D9"/>
            <w:noWrap/>
          </w:tcPr>
          <w:p w14:paraId="5A09BC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6" w:type="dxa"/>
            <w:gridSpan w:val="4"/>
            <w:shd w:val="clear" w:color="auto" w:fill="D9D9D9" w:themeFill="background1" w:themeFillShade="D9"/>
            <w:noWrap/>
          </w:tcPr>
          <w:p w14:paraId="429293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7" w:type="dxa"/>
            <w:gridSpan w:val="4"/>
            <w:tcBorders>
              <w:right w:val="single" w:sz="12" w:space="0" w:color="auto"/>
            </w:tcBorders>
            <w:shd w:val="clear" w:color="auto" w:fill="D9D9D9" w:themeFill="background1" w:themeFillShade="D9"/>
            <w:noWrap/>
          </w:tcPr>
          <w:p w14:paraId="0C3B57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4"/>
            <w:tcBorders>
              <w:left w:val="single" w:sz="12" w:space="0" w:color="auto"/>
            </w:tcBorders>
            <w:shd w:val="clear" w:color="auto" w:fill="D9D9D9" w:themeFill="background1" w:themeFillShade="D9"/>
            <w:noWrap/>
          </w:tcPr>
          <w:p w14:paraId="5BAA54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7" w:type="dxa"/>
            <w:gridSpan w:val="3"/>
            <w:tcBorders>
              <w:right w:val="single" w:sz="12" w:space="0" w:color="auto"/>
            </w:tcBorders>
            <w:shd w:val="clear" w:color="auto" w:fill="D9D9D9" w:themeFill="background1" w:themeFillShade="D9"/>
            <w:noWrap/>
          </w:tcPr>
          <w:p w14:paraId="306869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42" w:type="dxa"/>
            <w:gridSpan w:val="2"/>
            <w:tcBorders>
              <w:left w:val="single" w:sz="12" w:space="0" w:color="auto"/>
            </w:tcBorders>
            <w:shd w:val="clear" w:color="auto" w:fill="D9D9D9" w:themeFill="background1" w:themeFillShade="D9"/>
            <w:noWrap/>
          </w:tcPr>
          <w:p w14:paraId="30AB90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7" w:type="dxa"/>
            <w:gridSpan w:val="2"/>
            <w:tcBorders>
              <w:right w:val="single" w:sz="12" w:space="0" w:color="auto"/>
            </w:tcBorders>
            <w:shd w:val="clear" w:color="auto" w:fill="D9D9D9" w:themeFill="background1" w:themeFillShade="D9"/>
            <w:noWrap/>
          </w:tcPr>
          <w:p w14:paraId="40DD13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r>
      <w:tr w:rsidR="00A14B06" w:rsidRPr="00F06755" w14:paraId="1B5DA6EF" w14:textId="77777777" w:rsidTr="008D6CCA">
        <w:trPr>
          <w:gridAfter w:val="2"/>
          <w:wAfter w:w="1311" w:type="dxa"/>
          <w:trHeight w:val="20"/>
        </w:trPr>
        <w:tc>
          <w:tcPr>
            <w:tcW w:w="419" w:type="dxa"/>
            <w:noWrap/>
            <w:vAlign w:val="center"/>
            <w:hideMark/>
          </w:tcPr>
          <w:p w14:paraId="356B84BC" w14:textId="77777777" w:rsidR="00A14B06" w:rsidRPr="00F06755" w:rsidRDefault="00A14B06" w:rsidP="009F44FC">
            <w:pPr>
              <w:keepNext/>
              <w:spacing w:line="240" w:lineRule="auto"/>
              <w:contextualSpacing/>
              <w:rPr>
                <w:sz w:val="18"/>
                <w:szCs w:val="18"/>
              </w:rPr>
            </w:pPr>
            <w:r w:rsidRPr="00F06755">
              <w:rPr>
                <w:sz w:val="18"/>
                <w:szCs w:val="18"/>
              </w:rPr>
              <w:t>2</w:t>
            </w:r>
          </w:p>
        </w:tc>
        <w:tc>
          <w:tcPr>
            <w:tcW w:w="5556" w:type="dxa"/>
            <w:vAlign w:val="center"/>
            <w:hideMark/>
          </w:tcPr>
          <w:p w14:paraId="78CFE35B" w14:textId="77777777" w:rsidR="00A14B06" w:rsidRPr="00F06755" w:rsidRDefault="00A14B06" w:rsidP="009F44FC">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5A5209B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3" w:type="dxa"/>
            <w:gridSpan w:val="2"/>
            <w:tcBorders>
              <w:left w:val="single" w:sz="12" w:space="0" w:color="auto"/>
            </w:tcBorders>
            <w:noWrap/>
          </w:tcPr>
          <w:p w14:paraId="184B0AB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1" w:type="dxa"/>
            <w:gridSpan w:val="2"/>
            <w:tcBorders>
              <w:right w:val="single" w:sz="12" w:space="0" w:color="auto"/>
            </w:tcBorders>
            <w:noWrap/>
          </w:tcPr>
          <w:p w14:paraId="11E7F86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2"/>
            <w:tcBorders>
              <w:left w:val="single" w:sz="12" w:space="0" w:color="auto"/>
            </w:tcBorders>
            <w:noWrap/>
          </w:tcPr>
          <w:p w14:paraId="0B30AD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2" w:type="dxa"/>
            <w:gridSpan w:val="3"/>
            <w:noWrap/>
          </w:tcPr>
          <w:p w14:paraId="658B684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4"/>
            <w:noWrap/>
          </w:tcPr>
          <w:p w14:paraId="302B65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7" w:type="dxa"/>
            <w:gridSpan w:val="4"/>
            <w:tcBorders>
              <w:right w:val="single" w:sz="12" w:space="0" w:color="auto"/>
            </w:tcBorders>
            <w:noWrap/>
          </w:tcPr>
          <w:p w14:paraId="0BDFAC7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7" w:type="dxa"/>
            <w:gridSpan w:val="4"/>
            <w:tcBorders>
              <w:left w:val="single" w:sz="12" w:space="0" w:color="auto"/>
            </w:tcBorders>
            <w:noWrap/>
          </w:tcPr>
          <w:p w14:paraId="1EE83A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7" w:type="dxa"/>
            <w:gridSpan w:val="3"/>
            <w:tcBorders>
              <w:right w:val="single" w:sz="12" w:space="0" w:color="auto"/>
            </w:tcBorders>
            <w:noWrap/>
          </w:tcPr>
          <w:p w14:paraId="4E0DC91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42" w:type="dxa"/>
            <w:gridSpan w:val="2"/>
            <w:tcBorders>
              <w:left w:val="single" w:sz="12" w:space="0" w:color="auto"/>
            </w:tcBorders>
            <w:noWrap/>
          </w:tcPr>
          <w:p w14:paraId="01E835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2"/>
            <w:tcBorders>
              <w:right w:val="single" w:sz="12" w:space="0" w:color="auto"/>
            </w:tcBorders>
            <w:noWrap/>
          </w:tcPr>
          <w:p w14:paraId="44696B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r>
      <w:tr w:rsidR="00A14B06" w:rsidRPr="00F06755" w14:paraId="18A5050A" w14:textId="77777777" w:rsidTr="008D6CCA">
        <w:trPr>
          <w:gridAfter w:val="2"/>
          <w:wAfter w:w="1311" w:type="dxa"/>
          <w:trHeight w:val="20"/>
        </w:trPr>
        <w:tc>
          <w:tcPr>
            <w:tcW w:w="419" w:type="dxa"/>
            <w:shd w:val="clear" w:color="auto" w:fill="D9D9D9" w:themeFill="background1" w:themeFillShade="D9"/>
            <w:noWrap/>
            <w:vAlign w:val="center"/>
            <w:hideMark/>
          </w:tcPr>
          <w:p w14:paraId="72D9EEC5" w14:textId="77777777" w:rsidR="00A14B06" w:rsidRPr="00F06755" w:rsidRDefault="00A14B06" w:rsidP="009F44FC">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2DA9F481" w14:textId="77777777" w:rsidR="00A14B06" w:rsidRPr="00F06755" w:rsidRDefault="00A14B06" w:rsidP="009F44FC">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6C15B2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3" w:type="dxa"/>
            <w:gridSpan w:val="2"/>
            <w:tcBorders>
              <w:left w:val="single" w:sz="12" w:space="0" w:color="auto"/>
            </w:tcBorders>
            <w:shd w:val="clear" w:color="auto" w:fill="D9D9D9" w:themeFill="background1" w:themeFillShade="D9"/>
            <w:noWrap/>
          </w:tcPr>
          <w:p w14:paraId="177E4B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1" w:type="dxa"/>
            <w:gridSpan w:val="2"/>
            <w:tcBorders>
              <w:right w:val="single" w:sz="12" w:space="0" w:color="auto"/>
            </w:tcBorders>
            <w:shd w:val="clear" w:color="auto" w:fill="D9D9D9" w:themeFill="background1" w:themeFillShade="D9"/>
            <w:noWrap/>
          </w:tcPr>
          <w:p w14:paraId="63327EB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26" w:type="dxa"/>
            <w:gridSpan w:val="2"/>
            <w:tcBorders>
              <w:left w:val="single" w:sz="12" w:space="0" w:color="auto"/>
            </w:tcBorders>
            <w:shd w:val="clear" w:color="auto" w:fill="D9D9D9" w:themeFill="background1" w:themeFillShade="D9"/>
            <w:noWrap/>
          </w:tcPr>
          <w:p w14:paraId="2333E2E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2" w:type="dxa"/>
            <w:gridSpan w:val="3"/>
            <w:shd w:val="clear" w:color="auto" w:fill="D9D9D9" w:themeFill="background1" w:themeFillShade="D9"/>
            <w:noWrap/>
          </w:tcPr>
          <w:p w14:paraId="1893DE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26" w:type="dxa"/>
            <w:gridSpan w:val="4"/>
            <w:shd w:val="clear" w:color="auto" w:fill="D9D9D9" w:themeFill="background1" w:themeFillShade="D9"/>
            <w:noWrap/>
          </w:tcPr>
          <w:p w14:paraId="7BDE05B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27" w:type="dxa"/>
            <w:gridSpan w:val="4"/>
            <w:tcBorders>
              <w:right w:val="single" w:sz="12" w:space="0" w:color="auto"/>
            </w:tcBorders>
            <w:shd w:val="clear" w:color="auto" w:fill="D9D9D9" w:themeFill="background1" w:themeFillShade="D9"/>
            <w:noWrap/>
          </w:tcPr>
          <w:p w14:paraId="0F8E49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37" w:type="dxa"/>
            <w:gridSpan w:val="4"/>
            <w:tcBorders>
              <w:left w:val="single" w:sz="12" w:space="0" w:color="auto"/>
            </w:tcBorders>
            <w:shd w:val="clear" w:color="auto" w:fill="D9D9D9" w:themeFill="background1" w:themeFillShade="D9"/>
            <w:noWrap/>
          </w:tcPr>
          <w:p w14:paraId="609620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7" w:type="dxa"/>
            <w:gridSpan w:val="3"/>
            <w:tcBorders>
              <w:right w:val="single" w:sz="12" w:space="0" w:color="auto"/>
            </w:tcBorders>
            <w:shd w:val="clear" w:color="auto" w:fill="D9D9D9" w:themeFill="background1" w:themeFillShade="D9"/>
            <w:noWrap/>
          </w:tcPr>
          <w:p w14:paraId="7A6FED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42" w:type="dxa"/>
            <w:gridSpan w:val="2"/>
            <w:tcBorders>
              <w:left w:val="single" w:sz="12" w:space="0" w:color="auto"/>
            </w:tcBorders>
            <w:shd w:val="clear" w:color="auto" w:fill="D9D9D9" w:themeFill="background1" w:themeFillShade="D9"/>
            <w:noWrap/>
          </w:tcPr>
          <w:p w14:paraId="32F830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7" w:type="dxa"/>
            <w:gridSpan w:val="2"/>
            <w:tcBorders>
              <w:right w:val="single" w:sz="12" w:space="0" w:color="auto"/>
            </w:tcBorders>
            <w:shd w:val="clear" w:color="auto" w:fill="D9D9D9" w:themeFill="background1" w:themeFillShade="D9"/>
            <w:noWrap/>
          </w:tcPr>
          <w:p w14:paraId="767243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r>
      <w:tr w:rsidR="00A14B06" w:rsidRPr="00F06755" w14:paraId="0F64D5CB" w14:textId="77777777" w:rsidTr="008D6CCA">
        <w:trPr>
          <w:gridAfter w:val="2"/>
          <w:wAfter w:w="1311" w:type="dxa"/>
          <w:trHeight w:val="20"/>
        </w:trPr>
        <w:tc>
          <w:tcPr>
            <w:tcW w:w="419" w:type="dxa"/>
            <w:noWrap/>
            <w:vAlign w:val="center"/>
            <w:hideMark/>
          </w:tcPr>
          <w:p w14:paraId="0DBF029D" w14:textId="77777777" w:rsidR="00A14B06" w:rsidRPr="00F06755" w:rsidRDefault="00A14B06" w:rsidP="009F44FC">
            <w:pPr>
              <w:keepNext/>
              <w:spacing w:line="240" w:lineRule="auto"/>
              <w:contextualSpacing/>
              <w:rPr>
                <w:sz w:val="18"/>
                <w:szCs w:val="18"/>
              </w:rPr>
            </w:pPr>
            <w:r w:rsidRPr="00F06755">
              <w:rPr>
                <w:sz w:val="18"/>
                <w:szCs w:val="18"/>
              </w:rPr>
              <w:t>4</w:t>
            </w:r>
          </w:p>
        </w:tc>
        <w:tc>
          <w:tcPr>
            <w:tcW w:w="5556" w:type="dxa"/>
            <w:vAlign w:val="center"/>
            <w:hideMark/>
          </w:tcPr>
          <w:p w14:paraId="73D3FA6D" w14:textId="77777777" w:rsidR="00A14B06" w:rsidRPr="00F06755" w:rsidRDefault="00A14B06" w:rsidP="009F44FC">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263B2D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3" w:type="dxa"/>
            <w:gridSpan w:val="2"/>
            <w:tcBorders>
              <w:left w:val="single" w:sz="12" w:space="0" w:color="auto"/>
            </w:tcBorders>
            <w:noWrap/>
          </w:tcPr>
          <w:p w14:paraId="473BEC2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1" w:type="dxa"/>
            <w:gridSpan w:val="2"/>
            <w:tcBorders>
              <w:right w:val="single" w:sz="12" w:space="0" w:color="auto"/>
            </w:tcBorders>
            <w:noWrap/>
          </w:tcPr>
          <w:p w14:paraId="60DFFA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2"/>
            <w:tcBorders>
              <w:left w:val="single" w:sz="12" w:space="0" w:color="auto"/>
            </w:tcBorders>
            <w:noWrap/>
          </w:tcPr>
          <w:p w14:paraId="0B8882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2" w:type="dxa"/>
            <w:gridSpan w:val="3"/>
            <w:noWrap/>
          </w:tcPr>
          <w:p w14:paraId="0F0A7C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6" w:type="dxa"/>
            <w:gridSpan w:val="4"/>
            <w:noWrap/>
          </w:tcPr>
          <w:p w14:paraId="20477C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7" w:type="dxa"/>
            <w:gridSpan w:val="4"/>
            <w:tcBorders>
              <w:right w:val="single" w:sz="12" w:space="0" w:color="auto"/>
            </w:tcBorders>
            <w:noWrap/>
          </w:tcPr>
          <w:p w14:paraId="718448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4"/>
            <w:tcBorders>
              <w:left w:val="single" w:sz="12" w:space="0" w:color="auto"/>
            </w:tcBorders>
            <w:noWrap/>
          </w:tcPr>
          <w:p w14:paraId="7AF0BCF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7" w:type="dxa"/>
            <w:gridSpan w:val="3"/>
            <w:tcBorders>
              <w:right w:val="single" w:sz="12" w:space="0" w:color="auto"/>
            </w:tcBorders>
            <w:noWrap/>
          </w:tcPr>
          <w:p w14:paraId="008F47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42" w:type="dxa"/>
            <w:gridSpan w:val="2"/>
            <w:tcBorders>
              <w:left w:val="single" w:sz="12" w:space="0" w:color="auto"/>
            </w:tcBorders>
            <w:noWrap/>
          </w:tcPr>
          <w:p w14:paraId="13AB2AC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7" w:type="dxa"/>
            <w:gridSpan w:val="2"/>
            <w:tcBorders>
              <w:right w:val="single" w:sz="12" w:space="0" w:color="auto"/>
            </w:tcBorders>
            <w:noWrap/>
          </w:tcPr>
          <w:p w14:paraId="2895A19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r>
      <w:tr w:rsidR="00A14B06" w:rsidRPr="00F06755" w14:paraId="12093CDD" w14:textId="77777777" w:rsidTr="008D6CCA">
        <w:trPr>
          <w:gridAfter w:val="2"/>
          <w:wAfter w:w="1311" w:type="dxa"/>
          <w:trHeight w:val="20"/>
        </w:trPr>
        <w:tc>
          <w:tcPr>
            <w:tcW w:w="419" w:type="dxa"/>
            <w:shd w:val="clear" w:color="auto" w:fill="D9D9D9" w:themeFill="background1" w:themeFillShade="D9"/>
            <w:noWrap/>
            <w:vAlign w:val="center"/>
            <w:hideMark/>
          </w:tcPr>
          <w:p w14:paraId="2A6A83DC" w14:textId="77777777" w:rsidR="00A14B06" w:rsidRPr="00F06755" w:rsidRDefault="00A14B06" w:rsidP="009F44FC">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5351461B" w14:textId="77777777" w:rsidR="00A14B06" w:rsidRPr="00F06755" w:rsidRDefault="00A14B06" w:rsidP="009F44FC">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6FFB5E5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33" w:type="dxa"/>
            <w:gridSpan w:val="2"/>
            <w:tcBorders>
              <w:left w:val="single" w:sz="12" w:space="0" w:color="auto"/>
            </w:tcBorders>
            <w:shd w:val="clear" w:color="auto" w:fill="D9D9D9" w:themeFill="background1" w:themeFillShade="D9"/>
            <w:noWrap/>
          </w:tcPr>
          <w:p w14:paraId="195E76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21" w:type="dxa"/>
            <w:gridSpan w:val="2"/>
            <w:tcBorders>
              <w:right w:val="single" w:sz="12" w:space="0" w:color="auto"/>
            </w:tcBorders>
            <w:shd w:val="clear" w:color="auto" w:fill="D9D9D9" w:themeFill="background1" w:themeFillShade="D9"/>
            <w:noWrap/>
          </w:tcPr>
          <w:p w14:paraId="57F549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6" w:type="dxa"/>
            <w:gridSpan w:val="2"/>
            <w:tcBorders>
              <w:left w:val="single" w:sz="12" w:space="0" w:color="auto"/>
            </w:tcBorders>
            <w:shd w:val="clear" w:color="auto" w:fill="D9D9D9" w:themeFill="background1" w:themeFillShade="D9"/>
            <w:noWrap/>
          </w:tcPr>
          <w:p w14:paraId="781EBD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2" w:type="dxa"/>
            <w:gridSpan w:val="3"/>
            <w:shd w:val="clear" w:color="auto" w:fill="D9D9D9" w:themeFill="background1" w:themeFillShade="D9"/>
            <w:noWrap/>
          </w:tcPr>
          <w:p w14:paraId="4E59F0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4"/>
            <w:shd w:val="clear" w:color="auto" w:fill="D9D9D9" w:themeFill="background1" w:themeFillShade="D9"/>
            <w:noWrap/>
          </w:tcPr>
          <w:p w14:paraId="6B7EC0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7" w:type="dxa"/>
            <w:gridSpan w:val="4"/>
            <w:tcBorders>
              <w:right w:val="single" w:sz="12" w:space="0" w:color="auto"/>
            </w:tcBorders>
            <w:shd w:val="clear" w:color="auto" w:fill="D9D9D9" w:themeFill="background1" w:themeFillShade="D9"/>
            <w:noWrap/>
          </w:tcPr>
          <w:p w14:paraId="78B1769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4"/>
            <w:tcBorders>
              <w:left w:val="single" w:sz="12" w:space="0" w:color="auto"/>
            </w:tcBorders>
            <w:shd w:val="clear" w:color="auto" w:fill="D9D9D9" w:themeFill="background1" w:themeFillShade="D9"/>
            <w:noWrap/>
          </w:tcPr>
          <w:p w14:paraId="4B2095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3"/>
            <w:tcBorders>
              <w:right w:val="single" w:sz="12" w:space="0" w:color="auto"/>
            </w:tcBorders>
            <w:shd w:val="clear" w:color="auto" w:fill="D9D9D9" w:themeFill="background1" w:themeFillShade="D9"/>
            <w:noWrap/>
          </w:tcPr>
          <w:p w14:paraId="3C08542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42" w:type="dxa"/>
            <w:gridSpan w:val="2"/>
            <w:tcBorders>
              <w:left w:val="single" w:sz="12" w:space="0" w:color="auto"/>
            </w:tcBorders>
            <w:shd w:val="clear" w:color="auto" w:fill="D9D9D9" w:themeFill="background1" w:themeFillShade="D9"/>
            <w:noWrap/>
          </w:tcPr>
          <w:p w14:paraId="2690ACA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7" w:type="dxa"/>
            <w:gridSpan w:val="2"/>
            <w:tcBorders>
              <w:right w:val="single" w:sz="12" w:space="0" w:color="auto"/>
            </w:tcBorders>
            <w:shd w:val="clear" w:color="auto" w:fill="D9D9D9" w:themeFill="background1" w:themeFillShade="D9"/>
            <w:noWrap/>
          </w:tcPr>
          <w:p w14:paraId="173CC9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r>
      <w:tr w:rsidR="00A14B06" w:rsidRPr="00F06755" w14:paraId="0FC69908" w14:textId="77777777" w:rsidTr="008D6CCA">
        <w:trPr>
          <w:gridAfter w:val="2"/>
          <w:wAfter w:w="1311" w:type="dxa"/>
          <w:trHeight w:val="20"/>
        </w:trPr>
        <w:tc>
          <w:tcPr>
            <w:tcW w:w="419" w:type="dxa"/>
            <w:noWrap/>
            <w:vAlign w:val="center"/>
            <w:hideMark/>
          </w:tcPr>
          <w:p w14:paraId="077095F9" w14:textId="77777777" w:rsidR="00A14B06" w:rsidRPr="00F06755" w:rsidRDefault="00A14B06" w:rsidP="009F44FC">
            <w:pPr>
              <w:keepNext/>
              <w:spacing w:line="240" w:lineRule="auto"/>
              <w:contextualSpacing/>
              <w:rPr>
                <w:sz w:val="18"/>
                <w:szCs w:val="18"/>
              </w:rPr>
            </w:pPr>
            <w:r w:rsidRPr="00F06755">
              <w:rPr>
                <w:sz w:val="18"/>
                <w:szCs w:val="18"/>
              </w:rPr>
              <w:t>6</w:t>
            </w:r>
          </w:p>
        </w:tc>
        <w:tc>
          <w:tcPr>
            <w:tcW w:w="5556" w:type="dxa"/>
            <w:vAlign w:val="center"/>
            <w:hideMark/>
          </w:tcPr>
          <w:p w14:paraId="053620F7" w14:textId="77777777" w:rsidR="00A14B06" w:rsidRPr="00F06755" w:rsidRDefault="00A14B06" w:rsidP="009F44FC">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089B5D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3" w:type="dxa"/>
            <w:gridSpan w:val="2"/>
            <w:tcBorders>
              <w:left w:val="single" w:sz="12" w:space="0" w:color="auto"/>
            </w:tcBorders>
            <w:noWrap/>
          </w:tcPr>
          <w:p w14:paraId="4B5913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1" w:type="dxa"/>
            <w:gridSpan w:val="2"/>
            <w:tcBorders>
              <w:right w:val="single" w:sz="12" w:space="0" w:color="auto"/>
            </w:tcBorders>
            <w:noWrap/>
          </w:tcPr>
          <w:p w14:paraId="334711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6" w:type="dxa"/>
            <w:gridSpan w:val="2"/>
            <w:tcBorders>
              <w:left w:val="single" w:sz="12" w:space="0" w:color="auto"/>
            </w:tcBorders>
            <w:noWrap/>
          </w:tcPr>
          <w:p w14:paraId="487808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2" w:type="dxa"/>
            <w:gridSpan w:val="3"/>
            <w:noWrap/>
          </w:tcPr>
          <w:p w14:paraId="3FE1D0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6" w:type="dxa"/>
            <w:gridSpan w:val="4"/>
            <w:noWrap/>
          </w:tcPr>
          <w:p w14:paraId="54FE0B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7" w:type="dxa"/>
            <w:gridSpan w:val="4"/>
            <w:tcBorders>
              <w:right w:val="single" w:sz="12" w:space="0" w:color="auto"/>
            </w:tcBorders>
            <w:noWrap/>
          </w:tcPr>
          <w:p w14:paraId="310829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37" w:type="dxa"/>
            <w:gridSpan w:val="4"/>
            <w:tcBorders>
              <w:left w:val="single" w:sz="12" w:space="0" w:color="auto"/>
            </w:tcBorders>
            <w:noWrap/>
          </w:tcPr>
          <w:p w14:paraId="211D13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7" w:type="dxa"/>
            <w:gridSpan w:val="3"/>
            <w:tcBorders>
              <w:right w:val="single" w:sz="12" w:space="0" w:color="auto"/>
            </w:tcBorders>
            <w:noWrap/>
          </w:tcPr>
          <w:p w14:paraId="737FF0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42" w:type="dxa"/>
            <w:gridSpan w:val="2"/>
            <w:tcBorders>
              <w:left w:val="single" w:sz="12" w:space="0" w:color="auto"/>
            </w:tcBorders>
            <w:noWrap/>
          </w:tcPr>
          <w:p w14:paraId="0E2DE0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37" w:type="dxa"/>
            <w:gridSpan w:val="2"/>
            <w:tcBorders>
              <w:right w:val="single" w:sz="12" w:space="0" w:color="auto"/>
            </w:tcBorders>
            <w:noWrap/>
          </w:tcPr>
          <w:p w14:paraId="110BE1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r>
      <w:tr w:rsidR="00A14B06" w:rsidRPr="00F06755" w14:paraId="2B07DA7D" w14:textId="77777777" w:rsidTr="008D6CCA">
        <w:trPr>
          <w:gridAfter w:val="2"/>
          <w:wAfter w:w="1311" w:type="dxa"/>
          <w:trHeight w:val="20"/>
        </w:trPr>
        <w:tc>
          <w:tcPr>
            <w:tcW w:w="419" w:type="dxa"/>
            <w:shd w:val="clear" w:color="auto" w:fill="D9D9D9" w:themeFill="background1" w:themeFillShade="D9"/>
            <w:noWrap/>
            <w:vAlign w:val="center"/>
            <w:hideMark/>
          </w:tcPr>
          <w:p w14:paraId="50E97670" w14:textId="77777777" w:rsidR="00A14B06" w:rsidRPr="00F06755" w:rsidRDefault="00A14B06" w:rsidP="009F44FC">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277178D0" w14:textId="77777777" w:rsidR="00A14B06" w:rsidRPr="00F06755" w:rsidRDefault="00A14B06" w:rsidP="009F44FC">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47347A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3" w:type="dxa"/>
            <w:gridSpan w:val="2"/>
            <w:tcBorders>
              <w:left w:val="single" w:sz="12" w:space="0" w:color="auto"/>
            </w:tcBorders>
            <w:shd w:val="clear" w:color="auto" w:fill="D9D9D9" w:themeFill="background1" w:themeFillShade="D9"/>
            <w:noWrap/>
          </w:tcPr>
          <w:p w14:paraId="433A87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1" w:type="dxa"/>
            <w:gridSpan w:val="2"/>
            <w:tcBorders>
              <w:right w:val="single" w:sz="12" w:space="0" w:color="auto"/>
            </w:tcBorders>
            <w:shd w:val="clear" w:color="auto" w:fill="D9D9D9" w:themeFill="background1" w:themeFillShade="D9"/>
            <w:noWrap/>
          </w:tcPr>
          <w:p w14:paraId="375EF1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6" w:type="dxa"/>
            <w:gridSpan w:val="2"/>
            <w:tcBorders>
              <w:left w:val="single" w:sz="12" w:space="0" w:color="auto"/>
            </w:tcBorders>
            <w:shd w:val="clear" w:color="auto" w:fill="D9D9D9" w:themeFill="background1" w:themeFillShade="D9"/>
            <w:noWrap/>
          </w:tcPr>
          <w:p w14:paraId="505DE6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2" w:type="dxa"/>
            <w:gridSpan w:val="3"/>
            <w:shd w:val="clear" w:color="auto" w:fill="D9D9D9" w:themeFill="background1" w:themeFillShade="D9"/>
            <w:noWrap/>
          </w:tcPr>
          <w:p w14:paraId="3D702A9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6" w:type="dxa"/>
            <w:gridSpan w:val="4"/>
            <w:shd w:val="clear" w:color="auto" w:fill="D9D9D9" w:themeFill="background1" w:themeFillShade="D9"/>
            <w:noWrap/>
          </w:tcPr>
          <w:p w14:paraId="131FF5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7" w:type="dxa"/>
            <w:gridSpan w:val="4"/>
            <w:tcBorders>
              <w:right w:val="single" w:sz="12" w:space="0" w:color="auto"/>
            </w:tcBorders>
            <w:shd w:val="clear" w:color="auto" w:fill="D9D9D9" w:themeFill="background1" w:themeFillShade="D9"/>
            <w:noWrap/>
          </w:tcPr>
          <w:p w14:paraId="4C1ACE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7" w:type="dxa"/>
            <w:gridSpan w:val="4"/>
            <w:tcBorders>
              <w:left w:val="single" w:sz="12" w:space="0" w:color="auto"/>
            </w:tcBorders>
            <w:shd w:val="clear" w:color="auto" w:fill="D9D9D9" w:themeFill="background1" w:themeFillShade="D9"/>
            <w:noWrap/>
          </w:tcPr>
          <w:p w14:paraId="3B6D0C2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3"/>
            <w:tcBorders>
              <w:right w:val="single" w:sz="12" w:space="0" w:color="auto"/>
            </w:tcBorders>
            <w:shd w:val="clear" w:color="auto" w:fill="D9D9D9" w:themeFill="background1" w:themeFillShade="D9"/>
            <w:noWrap/>
          </w:tcPr>
          <w:p w14:paraId="6177F9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42" w:type="dxa"/>
            <w:gridSpan w:val="2"/>
            <w:tcBorders>
              <w:left w:val="single" w:sz="12" w:space="0" w:color="auto"/>
            </w:tcBorders>
            <w:shd w:val="clear" w:color="auto" w:fill="D9D9D9" w:themeFill="background1" w:themeFillShade="D9"/>
            <w:noWrap/>
          </w:tcPr>
          <w:p w14:paraId="52B0579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7" w:type="dxa"/>
            <w:gridSpan w:val="2"/>
            <w:tcBorders>
              <w:right w:val="single" w:sz="12" w:space="0" w:color="auto"/>
            </w:tcBorders>
            <w:shd w:val="clear" w:color="auto" w:fill="D9D9D9" w:themeFill="background1" w:themeFillShade="D9"/>
            <w:noWrap/>
          </w:tcPr>
          <w:p w14:paraId="521C84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r>
      <w:tr w:rsidR="00A14B06" w:rsidRPr="00F06755" w14:paraId="1E359812" w14:textId="77777777" w:rsidTr="008D6CCA">
        <w:trPr>
          <w:gridAfter w:val="2"/>
          <w:wAfter w:w="1311" w:type="dxa"/>
          <w:trHeight w:val="20"/>
        </w:trPr>
        <w:tc>
          <w:tcPr>
            <w:tcW w:w="419" w:type="dxa"/>
            <w:noWrap/>
            <w:vAlign w:val="center"/>
            <w:hideMark/>
          </w:tcPr>
          <w:p w14:paraId="6755B7F6" w14:textId="77777777" w:rsidR="00A14B06" w:rsidRPr="00F06755" w:rsidRDefault="00A14B06" w:rsidP="009F44FC">
            <w:pPr>
              <w:keepNext/>
              <w:spacing w:line="240" w:lineRule="auto"/>
              <w:contextualSpacing/>
              <w:rPr>
                <w:sz w:val="18"/>
                <w:szCs w:val="18"/>
              </w:rPr>
            </w:pPr>
            <w:r w:rsidRPr="00F06755">
              <w:rPr>
                <w:sz w:val="18"/>
                <w:szCs w:val="18"/>
              </w:rPr>
              <w:t>8</w:t>
            </w:r>
          </w:p>
        </w:tc>
        <w:tc>
          <w:tcPr>
            <w:tcW w:w="5556" w:type="dxa"/>
            <w:vAlign w:val="center"/>
            <w:hideMark/>
          </w:tcPr>
          <w:p w14:paraId="5E7F4E4E" w14:textId="77777777" w:rsidR="00A14B06" w:rsidRPr="00F06755" w:rsidRDefault="00A14B06" w:rsidP="009F44FC">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54EBDC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3" w:type="dxa"/>
            <w:gridSpan w:val="2"/>
            <w:tcBorders>
              <w:left w:val="single" w:sz="12" w:space="0" w:color="auto"/>
            </w:tcBorders>
            <w:noWrap/>
          </w:tcPr>
          <w:p w14:paraId="777436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1" w:type="dxa"/>
            <w:gridSpan w:val="2"/>
            <w:tcBorders>
              <w:right w:val="single" w:sz="12" w:space="0" w:color="auto"/>
            </w:tcBorders>
            <w:noWrap/>
          </w:tcPr>
          <w:p w14:paraId="405B1A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6" w:type="dxa"/>
            <w:gridSpan w:val="2"/>
            <w:tcBorders>
              <w:left w:val="single" w:sz="12" w:space="0" w:color="auto"/>
            </w:tcBorders>
            <w:noWrap/>
          </w:tcPr>
          <w:p w14:paraId="021B1A6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2" w:type="dxa"/>
            <w:gridSpan w:val="3"/>
            <w:noWrap/>
          </w:tcPr>
          <w:p w14:paraId="64D13D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6" w:type="dxa"/>
            <w:gridSpan w:val="4"/>
            <w:noWrap/>
          </w:tcPr>
          <w:p w14:paraId="4A3EE3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7" w:type="dxa"/>
            <w:gridSpan w:val="4"/>
            <w:tcBorders>
              <w:right w:val="single" w:sz="12" w:space="0" w:color="auto"/>
            </w:tcBorders>
            <w:noWrap/>
          </w:tcPr>
          <w:p w14:paraId="69A05C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7" w:type="dxa"/>
            <w:gridSpan w:val="4"/>
            <w:tcBorders>
              <w:left w:val="single" w:sz="12" w:space="0" w:color="auto"/>
            </w:tcBorders>
            <w:noWrap/>
          </w:tcPr>
          <w:p w14:paraId="47FAFD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7" w:type="dxa"/>
            <w:gridSpan w:val="3"/>
            <w:tcBorders>
              <w:right w:val="single" w:sz="12" w:space="0" w:color="auto"/>
            </w:tcBorders>
            <w:noWrap/>
          </w:tcPr>
          <w:p w14:paraId="02E016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42" w:type="dxa"/>
            <w:gridSpan w:val="2"/>
            <w:tcBorders>
              <w:left w:val="single" w:sz="12" w:space="0" w:color="auto"/>
            </w:tcBorders>
            <w:noWrap/>
          </w:tcPr>
          <w:p w14:paraId="69BF814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7" w:type="dxa"/>
            <w:gridSpan w:val="2"/>
            <w:tcBorders>
              <w:right w:val="single" w:sz="12" w:space="0" w:color="auto"/>
            </w:tcBorders>
            <w:noWrap/>
          </w:tcPr>
          <w:p w14:paraId="72CF85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r>
      <w:tr w:rsidR="00A14B06" w:rsidRPr="00F06755" w14:paraId="2B873177" w14:textId="77777777" w:rsidTr="008D6CCA">
        <w:trPr>
          <w:gridAfter w:val="2"/>
          <w:wAfter w:w="1311" w:type="dxa"/>
          <w:trHeight w:val="20"/>
        </w:trPr>
        <w:tc>
          <w:tcPr>
            <w:tcW w:w="419" w:type="dxa"/>
            <w:shd w:val="clear" w:color="auto" w:fill="D9D9D9" w:themeFill="background1" w:themeFillShade="D9"/>
            <w:noWrap/>
            <w:vAlign w:val="center"/>
            <w:hideMark/>
          </w:tcPr>
          <w:p w14:paraId="0917BA57" w14:textId="77777777" w:rsidR="00A14B06" w:rsidRPr="00F06755" w:rsidRDefault="00A14B06" w:rsidP="009F44FC">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6E54603D" w14:textId="77777777" w:rsidR="00A14B06" w:rsidRPr="00F06755" w:rsidRDefault="00A14B06" w:rsidP="009F44FC">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35FCECB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3" w:type="dxa"/>
            <w:gridSpan w:val="2"/>
            <w:tcBorders>
              <w:left w:val="single" w:sz="12" w:space="0" w:color="auto"/>
            </w:tcBorders>
            <w:shd w:val="clear" w:color="auto" w:fill="D9D9D9" w:themeFill="background1" w:themeFillShade="D9"/>
            <w:noWrap/>
          </w:tcPr>
          <w:p w14:paraId="4310DE6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1" w:type="dxa"/>
            <w:gridSpan w:val="2"/>
            <w:tcBorders>
              <w:right w:val="single" w:sz="12" w:space="0" w:color="auto"/>
            </w:tcBorders>
            <w:shd w:val="clear" w:color="auto" w:fill="D9D9D9" w:themeFill="background1" w:themeFillShade="D9"/>
            <w:noWrap/>
          </w:tcPr>
          <w:p w14:paraId="7930CD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2"/>
            <w:tcBorders>
              <w:left w:val="single" w:sz="12" w:space="0" w:color="auto"/>
            </w:tcBorders>
            <w:shd w:val="clear" w:color="auto" w:fill="D9D9D9" w:themeFill="background1" w:themeFillShade="D9"/>
            <w:noWrap/>
          </w:tcPr>
          <w:p w14:paraId="604163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2" w:type="dxa"/>
            <w:gridSpan w:val="3"/>
            <w:shd w:val="clear" w:color="auto" w:fill="D9D9D9" w:themeFill="background1" w:themeFillShade="D9"/>
            <w:noWrap/>
          </w:tcPr>
          <w:p w14:paraId="4788C1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6" w:type="dxa"/>
            <w:gridSpan w:val="4"/>
            <w:shd w:val="clear" w:color="auto" w:fill="D9D9D9" w:themeFill="background1" w:themeFillShade="D9"/>
            <w:noWrap/>
          </w:tcPr>
          <w:p w14:paraId="646C6B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7" w:type="dxa"/>
            <w:gridSpan w:val="4"/>
            <w:tcBorders>
              <w:right w:val="single" w:sz="12" w:space="0" w:color="auto"/>
            </w:tcBorders>
            <w:shd w:val="clear" w:color="auto" w:fill="D9D9D9" w:themeFill="background1" w:themeFillShade="D9"/>
            <w:noWrap/>
          </w:tcPr>
          <w:p w14:paraId="2E74815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7" w:type="dxa"/>
            <w:gridSpan w:val="4"/>
            <w:tcBorders>
              <w:left w:val="single" w:sz="12" w:space="0" w:color="auto"/>
            </w:tcBorders>
            <w:shd w:val="clear" w:color="auto" w:fill="D9D9D9" w:themeFill="background1" w:themeFillShade="D9"/>
            <w:noWrap/>
          </w:tcPr>
          <w:p w14:paraId="4691D8B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7" w:type="dxa"/>
            <w:gridSpan w:val="3"/>
            <w:tcBorders>
              <w:right w:val="single" w:sz="12" w:space="0" w:color="auto"/>
            </w:tcBorders>
            <w:shd w:val="clear" w:color="auto" w:fill="D9D9D9" w:themeFill="background1" w:themeFillShade="D9"/>
            <w:noWrap/>
          </w:tcPr>
          <w:p w14:paraId="6432D7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42" w:type="dxa"/>
            <w:gridSpan w:val="2"/>
            <w:tcBorders>
              <w:left w:val="single" w:sz="12" w:space="0" w:color="auto"/>
            </w:tcBorders>
            <w:shd w:val="clear" w:color="auto" w:fill="D9D9D9" w:themeFill="background1" w:themeFillShade="D9"/>
            <w:noWrap/>
          </w:tcPr>
          <w:p w14:paraId="0D72709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7" w:type="dxa"/>
            <w:gridSpan w:val="2"/>
            <w:tcBorders>
              <w:right w:val="single" w:sz="12" w:space="0" w:color="auto"/>
            </w:tcBorders>
            <w:shd w:val="clear" w:color="auto" w:fill="D9D9D9" w:themeFill="background1" w:themeFillShade="D9"/>
            <w:noWrap/>
          </w:tcPr>
          <w:p w14:paraId="7A550A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r>
      <w:tr w:rsidR="00A14B06" w:rsidRPr="00F06755" w14:paraId="3C7B8B61" w14:textId="77777777" w:rsidTr="008D6CCA">
        <w:trPr>
          <w:gridAfter w:val="2"/>
          <w:wAfter w:w="1311" w:type="dxa"/>
          <w:trHeight w:val="20"/>
        </w:trPr>
        <w:tc>
          <w:tcPr>
            <w:tcW w:w="419" w:type="dxa"/>
            <w:noWrap/>
            <w:vAlign w:val="center"/>
            <w:hideMark/>
          </w:tcPr>
          <w:p w14:paraId="7C817912" w14:textId="77777777" w:rsidR="00A14B06" w:rsidRPr="00F06755" w:rsidRDefault="00A14B06" w:rsidP="009F44FC">
            <w:pPr>
              <w:keepNext/>
              <w:spacing w:line="240" w:lineRule="auto"/>
              <w:contextualSpacing/>
              <w:rPr>
                <w:sz w:val="18"/>
                <w:szCs w:val="18"/>
              </w:rPr>
            </w:pPr>
            <w:r w:rsidRPr="00F06755">
              <w:rPr>
                <w:sz w:val="18"/>
                <w:szCs w:val="18"/>
              </w:rPr>
              <w:t>10</w:t>
            </w:r>
          </w:p>
        </w:tc>
        <w:tc>
          <w:tcPr>
            <w:tcW w:w="5556" w:type="dxa"/>
            <w:vAlign w:val="center"/>
            <w:hideMark/>
          </w:tcPr>
          <w:p w14:paraId="0E0E9563" w14:textId="77777777" w:rsidR="00A14B06" w:rsidRPr="00F06755" w:rsidRDefault="00A14B06" w:rsidP="009F44FC">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6085B5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3" w:type="dxa"/>
            <w:gridSpan w:val="2"/>
            <w:tcBorders>
              <w:left w:val="single" w:sz="12" w:space="0" w:color="auto"/>
            </w:tcBorders>
            <w:noWrap/>
          </w:tcPr>
          <w:p w14:paraId="0491EF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1" w:type="dxa"/>
            <w:gridSpan w:val="2"/>
            <w:tcBorders>
              <w:right w:val="single" w:sz="12" w:space="0" w:color="auto"/>
            </w:tcBorders>
            <w:noWrap/>
          </w:tcPr>
          <w:p w14:paraId="6DA104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2"/>
            <w:tcBorders>
              <w:left w:val="single" w:sz="12" w:space="0" w:color="auto"/>
            </w:tcBorders>
            <w:noWrap/>
          </w:tcPr>
          <w:p w14:paraId="553335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2" w:type="dxa"/>
            <w:gridSpan w:val="3"/>
            <w:noWrap/>
          </w:tcPr>
          <w:p w14:paraId="28A46E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4"/>
            <w:noWrap/>
          </w:tcPr>
          <w:p w14:paraId="473269C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7" w:type="dxa"/>
            <w:gridSpan w:val="4"/>
            <w:tcBorders>
              <w:right w:val="single" w:sz="12" w:space="0" w:color="auto"/>
            </w:tcBorders>
            <w:noWrap/>
          </w:tcPr>
          <w:p w14:paraId="741094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4"/>
            <w:tcBorders>
              <w:left w:val="single" w:sz="12" w:space="0" w:color="auto"/>
            </w:tcBorders>
            <w:noWrap/>
          </w:tcPr>
          <w:p w14:paraId="3B10004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7" w:type="dxa"/>
            <w:gridSpan w:val="3"/>
            <w:tcBorders>
              <w:right w:val="single" w:sz="12" w:space="0" w:color="auto"/>
            </w:tcBorders>
            <w:noWrap/>
          </w:tcPr>
          <w:p w14:paraId="6FE8279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42" w:type="dxa"/>
            <w:gridSpan w:val="2"/>
            <w:tcBorders>
              <w:left w:val="single" w:sz="12" w:space="0" w:color="auto"/>
            </w:tcBorders>
            <w:noWrap/>
          </w:tcPr>
          <w:p w14:paraId="3842DC3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2"/>
            <w:tcBorders>
              <w:right w:val="single" w:sz="12" w:space="0" w:color="auto"/>
            </w:tcBorders>
            <w:noWrap/>
          </w:tcPr>
          <w:p w14:paraId="7806EB3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r>
      <w:tr w:rsidR="00A14B06" w:rsidRPr="00F06755" w14:paraId="146C2377" w14:textId="77777777" w:rsidTr="008D6CCA">
        <w:trPr>
          <w:gridAfter w:val="2"/>
          <w:wAfter w:w="1311" w:type="dxa"/>
          <w:trHeight w:val="20"/>
        </w:trPr>
        <w:tc>
          <w:tcPr>
            <w:tcW w:w="419" w:type="dxa"/>
            <w:shd w:val="clear" w:color="auto" w:fill="D9D9D9" w:themeFill="background1" w:themeFillShade="D9"/>
            <w:noWrap/>
            <w:vAlign w:val="center"/>
            <w:hideMark/>
          </w:tcPr>
          <w:p w14:paraId="6A9EEAC4" w14:textId="77777777" w:rsidR="00A14B06" w:rsidRPr="00F06755" w:rsidRDefault="00A14B06" w:rsidP="009F44FC">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6DA15BEF" w14:textId="77777777" w:rsidR="00A14B06" w:rsidRPr="00F06755" w:rsidRDefault="00A14B06" w:rsidP="009F44FC">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6250CD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50F79D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466563B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6" w:type="dxa"/>
            <w:gridSpan w:val="2"/>
            <w:tcBorders>
              <w:left w:val="single" w:sz="12" w:space="0" w:color="auto"/>
            </w:tcBorders>
            <w:shd w:val="clear" w:color="auto" w:fill="D9D9D9" w:themeFill="background1" w:themeFillShade="D9"/>
            <w:noWrap/>
          </w:tcPr>
          <w:p w14:paraId="3AAEAC8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2" w:type="dxa"/>
            <w:gridSpan w:val="3"/>
            <w:shd w:val="clear" w:color="auto" w:fill="D9D9D9" w:themeFill="background1" w:themeFillShade="D9"/>
            <w:noWrap/>
          </w:tcPr>
          <w:p w14:paraId="5A1EBE5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6" w:type="dxa"/>
            <w:gridSpan w:val="4"/>
            <w:shd w:val="clear" w:color="auto" w:fill="D9D9D9" w:themeFill="background1" w:themeFillShade="D9"/>
            <w:noWrap/>
          </w:tcPr>
          <w:p w14:paraId="6878177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7" w:type="dxa"/>
            <w:gridSpan w:val="4"/>
            <w:tcBorders>
              <w:right w:val="single" w:sz="12" w:space="0" w:color="auto"/>
            </w:tcBorders>
            <w:shd w:val="clear" w:color="auto" w:fill="D9D9D9" w:themeFill="background1" w:themeFillShade="D9"/>
            <w:noWrap/>
          </w:tcPr>
          <w:p w14:paraId="622A36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7" w:type="dxa"/>
            <w:gridSpan w:val="4"/>
            <w:tcBorders>
              <w:left w:val="single" w:sz="12" w:space="0" w:color="auto"/>
            </w:tcBorders>
            <w:shd w:val="clear" w:color="auto" w:fill="D9D9D9" w:themeFill="background1" w:themeFillShade="D9"/>
            <w:noWrap/>
          </w:tcPr>
          <w:p w14:paraId="0877FFB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7" w:type="dxa"/>
            <w:gridSpan w:val="3"/>
            <w:tcBorders>
              <w:right w:val="single" w:sz="12" w:space="0" w:color="auto"/>
            </w:tcBorders>
            <w:shd w:val="clear" w:color="auto" w:fill="D9D9D9" w:themeFill="background1" w:themeFillShade="D9"/>
            <w:noWrap/>
          </w:tcPr>
          <w:p w14:paraId="7E9B02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1BC27A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0EEF7BC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r>
      <w:tr w:rsidR="00A14B06" w:rsidRPr="00F06755" w14:paraId="01BE9D11" w14:textId="77777777" w:rsidTr="008D6CCA">
        <w:trPr>
          <w:gridAfter w:val="2"/>
          <w:wAfter w:w="1311" w:type="dxa"/>
          <w:trHeight w:val="20"/>
        </w:trPr>
        <w:tc>
          <w:tcPr>
            <w:tcW w:w="419" w:type="dxa"/>
            <w:noWrap/>
            <w:vAlign w:val="center"/>
            <w:hideMark/>
          </w:tcPr>
          <w:p w14:paraId="1399391E" w14:textId="77777777" w:rsidR="00A14B06" w:rsidRPr="00F06755" w:rsidRDefault="00A14B06" w:rsidP="009F44FC">
            <w:pPr>
              <w:keepNext/>
              <w:spacing w:line="240" w:lineRule="auto"/>
              <w:contextualSpacing/>
              <w:rPr>
                <w:sz w:val="18"/>
                <w:szCs w:val="18"/>
              </w:rPr>
            </w:pPr>
            <w:r w:rsidRPr="00F06755">
              <w:rPr>
                <w:sz w:val="18"/>
                <w:szCs w:val="18"/>
              </w:rPr>
              <w:t>12</w:t>
            </w:r>
          </w:p>
        </w:tc>
        <w:tc>
          <w:tcPr>
            <w:tcW w:w="5556" w:type="dxa"/>
            <w:vAlign w:val="center"/>
            <w:hideMark/>
          </w:tcPr>
          <w:p w14:paraId="7830DFCE" w14:textId="77777777" w:rsidR="00A14B06" w:rsidRPr="00F06755" w:rsidRDefault="00A14B06" w:rsidP="009F44FC">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0606CC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3" w:type="dxa"/>
            <w:gridSpan w:val="2"/>
            <w:tcBorders>
              <w:left w:val="single" w:sz="12" w:space="0" w:color="auto"/>
            </w:tcBorders>
            <w:noWrap/>
          </w:tcPr>
          <w:p w14:paraId="4DE450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1" w:type="dxa"/>
            <w:gridSpan w:val="2"/>
            <w:tcBorders>
              <w:right w:val="single" w:sz="12" w:space="0" w:color="auto"/>
            </w:tcBorders>
            <w:noWrap/>
          </w:tcPr>
          <w:p w14:paraId="4AEBFB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2"/>
            <w:tcBorders>
              <w:left w:val="single" w:sz="12" w:space="0" w:color="auto"/>
            </w:tcBorders>
            <w:noWrap/>
          </w:tcPr>
          <w:p w14:paraId="5A2A45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3"/>
            <w:noWrap/>
          </w:tcPr>
          <w:p w14:paraId="22C093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6" w:type="dxa"/>
            <w:gridSpan w:val="4"/>
            <w:noWrap/>
          </w:tcPr>
          <w:p w14:paraId="50E8A8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7" w:type="dxa"/>
            <w:gridSpan w:val="4"/>
            <w:tcBorders>
              <w:right w:val="single" w:sz="12" w:space="0" w:color="auto"/>
            </w:tcBorders>
            <w:noWrap/>
          </w:tcPr>
          <w:p w14:paraId="0890D1F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4"/>
            <w:tcBorders>
              <w:left w:val="single" w:sz="12" w:space="0" w:color="auto"/>
            </w:tcBorders>
            <w:noWrap/>
          </w:tcPr>
          <w:p w14:paraId="36D35E6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7" w:type="dxa"/>
            <w:gridSpan w:val="3"/>
            <w:tcBorders>
              <w:right w:val="single" w:sz="12" w:space="0" w:color="auto"/>
            </w:tcBorders>
            <w:noWrap/>
          </w:tcPr>
          <w:p w14:paraId="65D84F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42" w:type="dxa"/>
            <w:gridSpan w:val="2"/>
            <w:tcBorders>
              <w:left w:val="single" w:sz="12" w:space="0" w:color="auto"/>
            </w:tcBorders>
            <w:noWrap/>
          </w:tcPr>
          <w:p w14:paraId="366D19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2"/>
            <w:tcBorders>
              <w:right w:val="single" w:sz="12" w:space="0" w:color="auto"/>
            </w:tcBorders>
            <w:noWrap/>
          </w:tcPr>
          <w:p w14:paraId="1273DB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r>
      <w:tr w:rsidR="00A14B06" w:rsidRPr="00F06755" w14:paraId="2E08B44C" w14:textId="77777777" w:rsidTr="008D6CCA">
        <w:trPr>
          <w:gridAfter w:val="2"/>
          <w:wAfter w:w="1311" w:type="dxa"/>
          <w:trHeight w:val="20"/>
        </w:trPr>
        <w:tc>
          <w:tcPr>
            <w:tcW w:w="419" w:type="dxa"/>
            <w:shd w:val="clear" w:color="auto" w:fill="D9D9D9" w:themeFill="background1" w:themeFillShade="D9"/>
            <w:noWrap/>
            <w:vAlign w:val="center"/>
            <w:hideMark/>
          </w:tcPr>
          <w:p w14:paraId="089C5146" w14:textId="77777777" w:rsidR="00A14B06" w:rsidRPr="00F06755" w:rsidRDefault="00A14B06" w:rsidP="009F44FC">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6FE69178" w14:textId="77777777" w:rsidR="00A14B06" w:rsidRPr="00F06755" w:rsidRDefault="00A14B06" w:rsidP="009F44FC">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7B678B6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4E5C428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1" w:type="dxa"/>
            <w:gridSpan w:val="2"/>
            <w:tcBorders>
              <w:right w:val="single" w:sz="12" w:space="0" w:color="auto"/>
            </w:tcBorders>
            <w:shd w:val="clear" w:color="auto" w:fill="D9D9D9" w:themeFill="background1" w:themeFillShade="D9"/>
            <w:noWrap/>
          </w:tcPr>
          <w:p w14:paraId="44718AA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2"/>
            <w:tcBorders>
              <w:left w:val="single" w:sz="12" w:space="0" w:color="auto"/>
            </w:tcBorders>
            <w:shd w:val="clear" w:color="auto" w:fill="D9D9D9" w:themeFill="background1" w:themeFillShade="D9"/>
            <w:noWrap/>
          </w:tcPr>
          <w:p w14:paraId="52E1702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32" w:type="dxa"/>
            <w:gridSpan w:val="3"/>
            <w:shd w:val="clear" w:color="auto" w:fill="D9D9D9" w:themeFill="background1" w:themeFillShade="D9"/>
            <w:noWrap/>
          </w:tcPr>
          <w:p w14:paraId="2D9769B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4"/>
            <w:shd w:val="clear" w:color="auto" w:fill="D9D9D9" w:themeFill="background1" w:themeFillShade="D9"/>
            <w:noWrap/>
          </w:tcPr>
          <w:p w14:paraId="24BEA4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27" w:type="dxa"/>
            <w:gridSpan w:val="4"/>
            <w:tcBorders>
              <w:right w:val="single" w:sz="12" w:space="0" w:color="auto"/>
            </w:tcBorders>
            <w:shd w:val="clear" w:color="auto" w:fill="D9D9D9" w:themeFill="background1" w:themeFillShade="D9"/>
            <w:noWrap/>
          </w:tcPr>
          <w:p w14:paraId="40CC30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4"/>
            <w:tcBorders>
              <w:left w:val="single" w:sz="12" w:space="0" w:color="auto"/>
            </w:tcBorders>
            <w:shd w:val="clear" w:color="auto" w:fill="D9D9D9" w:themeFill="background1" w:themeFillShade="D9"/>
            <w:noWrap/>
          </w:tcPr>
          <w:p w14:paraId="747875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3"/>
            <w:tcBorders>
              <w:right w:val="single" w:sz="12" w:space="0" w:color="auto"/>
            </w:tcBorders>
            <w:shd w:val="clear" w:color="auto" w:fill="D9D9D9" w:themeFill="background1" w:themeFillShade="D9"/>
            <w:noWrap/>
          </w:tcPr>
          <w:p w14:paraId="4C471B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5EF608F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7" w:type="dxa"/>
            <w:gridSpan w:val="2"/>
            <w:tcBorders>
              <w:right w:val="single" w:sz="12" w:space="0" w:color="auto"/>
            </w:tcBorders>
            <w:shd w:val="clear" w:color="auto" w:fill="D9D9D9" w:themeFill="background1" w:themeFillShade="D9"/>
            <w:noWrap/>
          </w:tcPr>
          <w:p w14:paraId="1FC39A7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r>
      <w:tr w:rsidR="00A14B06" w:rsidRPr="00F06755" w14:paraId="03DCA236" w14:textId="77777777" w:rsidTr="008D6CCA">
        <w:trPr>
          <w:gridAfter w:val="2"/>
          <w:wAfter w:w="1311" w:type="dxa"/>
          <w:trHeight w:val="20"/>
        </w:trPr>
        <w:tc>
          <w:tcPr>
            <w:tcW w:w="419" w:type="dxa"/>
            <w:noWrap/>
            <w:vAlign w:val="center"/>
            <w:hideMark/>
          </w:tcPr>
          <w:p w14:paraId="1EF999E2" w14:textId="77777777" w:rsidR="00A14B06" w:rsidRPr="00F06755" w:rsidRDefault="00A14B06" w:rsidP="009F44FC">
            <w:pPr>
              <w:keepNext/>
              <w:spacing w:line="240" w:lineRule="auto"/>
              <w:contextualSpacing/>
              <w:rPr>
                <w:sz w:val="18"/>
                <w:szCs w:val="18"/>
              </w:rPr>
            </w:pPr>
            <w:r w:rsidRPr="00F06755">
              <w:rPr>
                <w:sz w:val="18"/>
                <w:szCs w:val="18"/>
              </w:rPr>
              <w:t>14</w:t>
            </w:r>
          </w:p>
        </w:tc>
        <w:tc>
          <w:tcPr>
            <w:tcW w:w="5556" w:type="dxa"/>
            <w:vAlign w:val="center"/>
            <w:hideMark/>
          </w:tcPr>
          <w:p w14:paraId="68913782" w14:textId="77777777" w:rsidR="00A14B06" w:rsidRPr="00F06755" w:rsidRDefault="00A14B06" w:rsidP="009F44FC">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260B703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3" w:type="dxa"/>
            <w:gridSpan w:val="2"/>
            <w:tcBorders>
              <w:left w:val="single" w:sz="12" w:space="0" w:color="auto"/>
            </w:tcBorders>
            <w:noWrap/>
          </w:tcPr>
          <w:p w14:paraId="1FDC96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1" w:type="dxa"/>
            <w:gridSpan w:val="2"/>
            <w:tcBorders>
              <w:right w:val="single" w:sz="12" w:space="0" w:color="auto"/>
            </w:tcBorders>
            <w:noWrap/>
          </w:tcPr>
          <w:p w14:paraId="6C816A5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6" w:type="dxa"/>
            <w:gridSpan w:val="2"/>
            <w:tcBorders>
              <w:left w:val="single" w:sz="12" w:space="0" w:color="auto"/>
            </w:tcBorders>
            <w:noWrap/>
          </w:tcPr>
          <w:p w14:paraId="3BD87AE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2" w:type="dxa"/>
            <w:gridSpan w:val="3"/>
            <w:noWrap/>
          </w:tcPr>
          <w:p w14:paraId="7AF06C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6" w:type="dxa"/>
            <w:gridSpan w:val="4"/>
            <w:noWrap/>
          </w:tcPr>
          <w:p w14:paraId="74908F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7" w:type="dxa"/>
            <w:gridSpan w:val="4"/>
            <w:tcBorders>
              <w:right w:val="single" w:sz="12" w:space="0" w:color="auto"/>
            </w:tcBorders>
            <w:noWrap/>
          </w:tcPr>
          <w:p w14:paraId="68DD160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7" w:type="dxa"/>
            <w:gridSpan w:val="4"/>
            <w:tcBorders>
              <w:left w:val="single" w:sz="12" w:space="0" w:color="auto"/>
            </w:tcBorders>
            <w:noWrap/>
          </w:tcPr>
          <w:p w14:paraId="04A416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3"/>
            <w:tcBorders>
              <w:right w:val="single" w:sz="12" w:space="0" w:color="auto"/>
            </w:tcBorders>
            <w:noWrap/>
          </w:tcPr>
          <w:p w14:paraId="25F045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42" w:type="dxa"/>
            <w:gridSpan w:val="2"/>
            <w:tcBorders>
              <w:left w:val="single" w:sz="12" w:space="0" w:color="auto"/>
            </w:tcBorders>
            <w:noWrap/>
          </w:tcPr>
          <w:p w14:paraId="0DABD9B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37" w:type="dxa"/>
            <w:gridSpan w:val="2"/>
            <w:tcBorders>
              <w:right w:val="single" w:sz="12" w:space="0" w:color="auto"/>
            </w:tcBorders>
            <w:noWrap/>
          </w:tcPr>
          <w:p w14:paraId="14CC7CC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r>
      <w:tr w:rsidR="00A14B06" w:rsidRPr="00F06755" w14:paraId="7F5DD616" w14:textId="77777777" w:rsidTr="008D6CCA">
        <w:trPr>
          <w:gridAfter w:val="2"/>
          <w:wAfter w:w="1311" w:type="dxa"/>
          <w:trHeight w:val="20"/>
        </w:trPr>
        <w:tc>
          <w:tcPr>
            <w:tcW w:w="419" w:type="dxa"/>
            <w:shd w:val="clear" w:color="auto" w:fill="D9D9D9" w:themeFill="background1" w:themeFillShade="D9"/>
            <w:noWrap/>
            <w:vAlign w:val="center"/>
            <w:hideMark/>
          </w:tcPr>
          <w:p w14:paraId="4247AE02" w14:textId="77777777" w:rsidR="00A14B06" w:rsidRPr="00F06755" w:rsidRDefault="00A14B06" w:rsidP="009F44FC">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52EB6C00" w14:textId="77777777" w:rsidR="00A14B06" w:rsidRPr="00F06755" w:rsidRDefault="00A14B06" w:rsidP="009F44FC">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2C9B1DB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3" w:type="dxa"/>
            <w:gridSpan w:val="2"/>
            <w:tcBorders>
              <w:left w:val="single" w:sz="12" w:space="0" w:color="auto"/>
            </w:tcBorders>
            <w:shd w:val="clear" w:color="auto" w:fill="D9D9D9" w:themeFill="background1" w:themeFillShade="D9"/>
            <w:noWrap/>
          </w:tcPr>
          <w:p w14:paraId="55CF7D3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1" w:type="dxa"/>
            <w:gridSpan w:val="2"/>
            <w:tcBorders>
              <w:right w:val="single" w:sz="12" w:space="0" w:color="auto"/>
            </w:tcBorders>
            <w:shd w:val="clear" w:color="auto" w:fill="D9D9D9" w:themeFill="background1" w:themeFillShade="D9"/>
            <w:noWrap/>
          </w:tcPr>
          <w:p w14:paraId="1402DC3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6" w:type="dxa"/>
            <w:gridSpan w:val="2"/>
            <w:tcBorders>
              <w:left w:val="single" w:sz="12" w:space="0" w:color="auto"/>
            </w:tcBorders>
            <w:shd w:val="clear" w:color="auto" w:fill="D9D9D9" w:themeFill="background1" w:themeFillShade="D9"/>
            <w:noWrap/>
          </w:tcPr>
          <w:p w14:paraId="4CC686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2" w:type="dxa"/>
            <w:gridSpan w:val="3"/>
            <w:shd w:val="clear" w:color="auto" w:fill="D9D9D9" w:themeFill="background1" w:themeFillShade="D9"/>
            <w:noWrap/>
          </w:tcPr>
          <w:p w14:paraId="7712F9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6" w:type="dxa"/>
            <w:gridSpan w:val="4"/>
            <w:shd w:val="clear" w:color="auto" w:fill="D9D9D9" w:themeFill="background1" w:themeFillShade="D9"/>
            <w:noWrap/>
          </w:tcPr>
          <w:p w14:paraId="2E0C82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30ECAA8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4"/>
            <w:tcBorders>
              <w:left w:val="single" w:sz="12" w:space="0" w:color="auto"/>
            </w:tcBorders>
            <w:shd w:val="clear" w:color="auto" w:fill="D9D9D9" w:themeFill="background1" w:themeFillShade="D9"/>
            <w:noWrap/>
          </w:tcPr>
          <w:p w14:paraId="02571D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7" w:type="dxa"/>
            <w:gridSpan w:val="3"/>
            <w:tcBorders>
              <w:right w:val="single" w:sz="12" w:space="0" w:color="auto"/>
            </w:tcBorders>
            <w:shd w:val="clear" w:color="auto" w:fill="D9D9D9" w:themeFill="background1" w:themeFillShade="D9"/>
            <w:noWrap/>
          </w:tcPr>
          <w:p w14:paraId="6320934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42" w:type="dxa"/>
            <w:gridSpan w:val="2"/>
            <w:tcBorders>
              <w:left w:val="single" w:sz="12" w:space="0" w:color="auto"/>
            </w:tcBorders>
            <w:shd w:val="clear" w:color="auto" w:fill="D9D9D9" w:themeFill="background1" w:themeFillShade="D9"/>
            <w:noWrap/>
          </w:tcPr>
          <w:p w14:paraId="73BFD4C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2"/>
            <w:tcBorders>
              <w:right w:val="single" w:sz="12" w:space="0" w:color="auto"/>
            </w:tcBorders>
            <w:shd w:val="clear" w:color="auto" w:fill="D9D9D9" w:themeFill="background1" w:themeFillShade="D9"/>
            <w:noWrap/>
          </w:tcPr>
          <w:p w14:paraId="2152C5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r>
      <w:tr w:rsidR="00A14B06" w:rsidRPr="00F06755" w14:paraId="165DD2CA" w14:textId="77777777" w:rsidTr="008D6CCA">
        <w:trPr>
          <w:gridAfter w:val="2"/>
          <w:wAfter w:w="1311" w:type="dxa"/>
          <w:trHeight w:val="20"/>
        </w:trPr>
        <w:tc>
          <w:tcPr>
            <w:tcW w:w="419" w:type="dxa"/>
            <w:noWrap/>
            <w:vAlign w:val="center"/>
            <w:hideMark/>
          </w:tcPr>
          <w:p w14:paraId="4DEB18CE" w14:textId="77777777" w:rsidR="00A14B06" w:rsidRPr="00F06755" w:rsidRDefault="00A14B06" w:rsidP="009F44FC">
            <w:pPr>
              <w:keepNext/>
              <w:spacing w:line="240" w:lineRule="auto"/>
              <w:contextualSpacing/>
              <w:rPr>
                <w:sz w:val="18"/>
                <w:szCs w:val="18"/>
              </w:rPr>
            </w:pPr>
            <w:r w:rsidRPr="00F06755">
              <w:rPr>
                <w:sz w:val="18"/>
                <w:szCs w:val="18"/>
              </w:rPr>
              <w:t>16</w:t>
            </w:r>
          </w:p>
        </w:tc>
        <w:tc>
          <w:tcPr>
            <w:tcW w:w="5556" w:type="dxa"/>
            <w:vAlign w:val="center"/>
            <w:hideMark/>
          </w:tcPr>
          <w:p w14:paraId="4F2378C4" w14:textId="77777777" w:rsidR="00A14B06" w:rsidRPr="00F06755" w:rsidRDefault="00A14B06" w:rsidP="009F44FC">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1EDCE08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3" w:type="dxa"/>
            <w:gridSpan w:val="2"/>
            <w:tcBorders>
              <w:left w:val="single" w:sz="12" w:space="0" w:color="auto"/>
            </w:tcBorders>
            <w:noWrap/>
          </w:tcPr>
          <w:p w14:paraId="1A9F69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80</w:t>
            </w:r>
          </w:p>
        </w:tc>
        <w:tc>
          <w:tcPr>
            <w:tcW w:w="721" w:type="dxa"/>
            <w:gridSpan w:val="2"/>
            <w:tcBorders>
              <w:right w:val="single" w:sz="12" w:space="0" w:color="auto"/>
            </w:tcBorders>
            <w:noWrap/>
          </w:tcPr>
          <w:p w14:paraId="70AE6CE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26" w:type="dxa"/>
            <w:gridSpan w:val="2"/>
            <w:tcBorders>
              <w:left w:val="single" w:sz="12" w:space="0" w:color="auto"/>
            </w:tcBorders>
            <w:noWrap/>
          </w:tcPr>
          <w:p w14:paraId="6E93C2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32" w:type="dxa"/>
            <w:gridSpan w:val="3"/>
            <w:noWrap/>
          </w:tcPr>
          <w:p w14:paraId="35A48B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26" w:type="dxa"/>
            <w:gridSpan w:val="4"/>
            <w:noWrap/>
          </w:tcPr>
          <w:p w14:paraId="047A89C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7" w:type="dxa"/>
            <w:gridSpan w:val="4"/>
            <w:tcBorders>
              <w:right w:val="single" w:sz="12" w:space="0" w:color="auto"/>
            </w:tcBorders>
            <w:noWrap/>
          </w:tcPr>
          <w:p w14:paraId="6C040C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7" w:type="dxa"/>
            <w:gridSpan w:val="4"/>
            <w:tcBorders>
              <w:left w:val="single" w:sz="12" w:space="0" w:color="auto"/>
            </w:tcBorders>
            <w:noWrap/>
          </w:tcPr>
          <w:p w14:paraId="724F45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3"/>
            <w:tcBorders>
              <w:right w:val="single" w:sz="12" w:space="0" w:color="auto"/>
            </w:tcBorders>
            <w:noWrap/>
          </w:tcPr>
          <w:p w14:paraId="66297C2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42" w:type="dxa"/>
            <w:gridSpan w:val="2"/>
            <w:tcBorders>
              <w:left w:val="single" w:sz="12" w:space="0" w:color="auto"/>
            </w:tcBorders>
            <w:noWrap/>
          </w:tcPr>
          <w:p w14:paraId="608C3F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7" w:type="dxa"/>
            <w:gridSpan w:val="2"/>
            <w:tcBorders>
              <w:right w:val="single" w:sz="12" w:space="0" w:color="auto"/>
            </w:tcBorders>
            <w:noWrap/>
          </w:tcPr>
          <w:p w14:paraId="7F73BE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r>
      <w:tr w:rsidR="00A14B06" w:rsidRPr="00F06755" w14:paraId="161EF1F1" w14:textId="77777777" w:rsidTr="008D6CCA">
        <w:trPr>
          <w:gridAfter w:val="2"/>
          <w:wAfter w:w="1311" w:type="dxa"/>
          <w:trHeight w:val="20"/>
        </w:trPr>
        <w:tc>
          <w:tcPr>
            <w:tcW w:w="419" w:type="dxa"/>
            <w:shd w:val="clear" w:color="auto" w:fill="D9D9D9" w:themeFill="background1" w:themeFillShade="D9"/>
            <w:noWrap/>
            <w:vAlign w:val="center"/>
            <w:hideMark/>
          </w:tcPr>
          <w:p w14:paraId="286C4BDA" w14:textId="77777777" w:rsidR="00A14B06" w:rsidRPr="00F06755" w:rsidRDefault="00A14B06" w:rsidP="009F44FC">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5DA6B413" w14:textId="77777777" w:rsidR="00A14B06" w:rsidRPr="00F06755" w:rsidRDefault="00A14B06" w:rsidP="009F44FC">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5F571A7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45</w:t>
            </w:r>
          </w:p>
        </w:tc>
        <w:tc>
          <w:tcPr>
            <w:tcW w:w="733" w:type="dxa"/>
            <w:gridSpan w:val="2"/>
            <w:tcBorders>
              <w:left w:val="single" w:sz="12" w:space="0" w:color="auto"/>
            </w:tcBorders>
            <w:shd w:val="clear" w:color="auto" w:fill="D9D9D9" w:themeFill="background1" w:themeFillShade="D9"/>
            <w:noWrap/>
          </w:tcPr>
          <w:p w14:paraId="2BA002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1" w:type="dxa"/>
            <w:gridSpan w:val="2"/>
            <w:tcBorders>
              <w:right w:val="single" w:sz="12" w:space="0" w:color="auto"/>
            </w:tcBorders>
            <w:shd w:val="clear" w:color="auto" w:fill="D9D9D9" w:themeFill="background1" w:themeFillShade="D9"/>
            <w:noWrap/>
          </w:tcPr>
          <w:p w14:paraId="34825C9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42</w:t>
            </w:r>
          </w:p>
        </w:tc>
        <w:tc>
          <w:tcPr>
            <w:tcW w:w="726" w:type="dxa"/>
            <w:gridSpan w:val="2"/>
            <w:tcBorders>
              <w:left w:val="single" w:sz="12" w:space="0" w:color="auto"/>
            </w:tcBorders>
            <w:shd w:val="clear" w:color="auto" w:fill="D9D9D9" w:themeFill="background1" w:themeFillShade="D9"/>
            <w:noWrap/>
          </w:tcPr>
          <w:p w14:paraId="0826C7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2" w:type="dxa"/>
            <w:gridSpan w:val="3"/>
            <w:shd w:val="clear" w:color="auto" w:fill="D9D9D9" w:themeFill="background1" w:themeFillShade="D9"/>
            <w:noWrap/>
          </w:tcPr>
          <w:p w14:paraId="52BE62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6" w:type="dxa"/>
            <w:gridSpan w:val="4"/>
            <w:shd w:val="clear" w:color="auto" w:fill="D9D9D9" w:themeFill="background1" w:themeFillShade="D9"/>
            <w:noWrap/>
          </w:tcPr>
          <w:p w14:paraId="6CCC9C3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27" w:type="dxa"/>
            <w:gridSpan w:val="4"/>
            <w:tcBorders>
              <w:right w:val="single" w:sz="12" w:space="0" w:color="auto"/>
            </w:tcBorders>
            <w:shd w:val="clear" w:color="auto" w:fill="D9D9D9" w:themeFill="background1" w:themeFillShade="D9"/>
            <w:noWrap/>
          </w:tcPr>
          <w:p w14:paraId="0092288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46</w:t>
            </w:r>
          </w:p>
        </w:tc>
        <w:tc>
          <w:tcPr>
            <w:tcW w:w="737" w:type="dxa"/>
            <w:gridSpan w:val="4"/>
            <w:tcBorders>
              <w:left w:val="single" w:sz="12" w:space="0" w:color="auto"/>
            </w:tcBorders>
            <w:shd w:val="clear" w:color="auto" w:fill="D9D9D9" w:themeFill="background1" w:themeFillShade="D9"/>
            <w:noWrap/>
          </w:tcPr>
          <w:p w14:paraId="0229733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37" w:type="dxa"/>
            <w:gridSpan w:val="3"/>
            <w:tcBorders>
              <w:right w:val="single" w:sz="12" w:space="0" w:color="auto"/>
            </w:tcBorders>
            <w:shd w:val="clear" w:color="auto" w:fill="D9D9D9" w:themeFill="background1" w:themeFillShade="D9"/>
            <w:noWrap/>
          </w:tcPr>
          <w:p w14:paraId="0B3623A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3703A49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7" w:type="dxa"/>
            <w:gridSpan w:val="2"/>
            <w:tcBorders>
              <w:right w:val="single" w:sz="12" w:space="0" w:color="auto"/>
            </w:tcBorders>
            <w:shd w:val="clear" w:color="auto" w:fill="D9D9D9" w:themeFill="background1" w:themeFillShade="D9"/>
            <w:noWrap/>
          </w:tcPr>
          <w:p w14:paraId="21CED06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r>
      <w:tr w:rsidR="00A14B06" w:rsidRPr="00F06755" w14:paraId="4998D01E" w14:textId="77777777" w:rsidTr="008D6CCA">
        <w:trPr>
          <w:gridAfter w:val="2"/>
          <w:wAfter w:w="1311" w:type="dxa"/>
          <w:trHeight w:val="20"/>
        </w:trPr>
        <w:tc>
          <w:tcPr>
            <w:tcW w:w="419" w:type="dxa"/>
            <w:noWrap/>
            <w:vAlign w:val="center"/>
            <w:hideMark/>
          </w:tcPr>
          <w:p w14:paraId="3C346632" w14:textId="77777777" w:rsidR="00A14B06" w:rsidRPr="00F06755" w:rsidRDefault="00A14B06" w:rsidP="009F44FC">
            <w:pPr>
              <w:keepNext/>
              <w:spacing w:line="240" w:lineRule="auto"/>
              <w:contextualSpacing/>
              <w:rPr>
                <w:sz w:val="18"/>
                <w:szCs w:val="18"/>
              </w:rPr>
            </w:pPr>
            <w:r w:rsidRPr="00F06755">
              <w:rPr>
                <w:sz w:val="18"/>
                <w:szCs w:val="18"/>
              </w:rPr>
              <w:t>18</w:t>
            </w:r>
          </w:p>
        </w:tc>
        <w:tc>
          <w:tcPr>
            <w:tcW w:w="5556" w:type="dxa"/>
            <w:vAlign w:val="center"/>
            <w:hideMark/>
          </w:tcPr>
          <w:p w14:paraId="4141561E" w14:textId="77777777" w:rsidR="00A14B06" w:rsidRPr="00F06755" w:rsidRDefault="00A14B06" w:rsidP="009F44FC">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0291A1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3" w:type="dxa"/>
            <w:gridSpan w:val="2"/>
            <w:tcBorders>
              <w:left w:val="single" w:sz="12" w:space="0" w:color="auto"/>
            </w:tcBorders>
            <w:noWrap/>
          </w:tcPr>
          <w:p w14:paraId="27EBAFD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1" w:type="dxa"/>
            <w:gridSpan w:val="2"/>
            <w:tcBorders>
              <w:right w:val="single" w:sz="12" w:space="0" w:color="auto"/>
            </w:tcBorders>
            <w:noWrap/>
          </w:tcPr>
          <w:p w14:paraId="17C596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26" w:type="dxa"/>
            <w:gridSpan w:val="2"/>
            <w:tcBorders>
              <w:left w:val="single" w:sz="12" w:space="0" w:color="auto"/>
            </w:tcBorders>
            <w:noWrap/>
          </w:tcPr>
          <w:p w14:paraId="1230B94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2" w:type="dxa"/>
            <w:gridSpan w:val="3"/>
            <w:noWrap/>
          </w:tcPr>
          <w:p w14:paraId="7241300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4"/>
            <w:noWrap/>
          </w:tcPr>
          <w:p w14:paraId="49DDAA0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7" w:type="dxa"/>
            <w:gridSpan w:val="4"/>
            <w:tcBorders>
              <w:right w:val="single" w:sz="12" w:space="0" w:color="auto"/>
            </w:tcBorders>
            <w:noWrap/>
          </w:tcPr>
          <w:p w14:paraId="57D0D50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4"/>
            <w:tcBorders>
              <w:left w:val="single" w:sz="12" w:space="0" w:color="auto"/>
            </w:tcBorders>
            <w:noWrap/>
          </w:tcPr>
          <w:p w14:paraId="0189BC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7" w:type="dxa"/>
            <w:gridSpan w:val="3"/>
            <w:tcBorders>
              <w:right w:val="single" w:sz="12" w:space="0" w:color="auto"/>
            </w:tcBorders>
            <w:noWrap/>
          </w:tcPr>
          <w:p w14:paraId="1C05A2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42" w:type="dxa"/>
            <w:gridSpan w:val="2"/>
            <w:tcBorders>
              <w:left w:val="single" w:sz="12" w:space="0" w:color="auto"/>
            </w:tcBorders>
            <w:noWrap/>
          </w:tcPr>
          <w:p w14:paraId="1F3DCE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37" w:type="dxa"/>
            <w:gridSpan w:val="2"/>
            <w:tcBorders>
              <w:right w:val="single" w:sz="12" w:space="0" w:color="auto"/>
            </w:tcBorders>
            <w:noWrap/>
          </w:tcPr>
          <w:p w14:paraId="2122A82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r>
      <w:tr w:rsidR="00A14B06" w:rsidRPr="00F06755" w14:paraId="76FFECC9" w14:textId="77777777" w:rsidTr="008D6CCA">
        <w:trPr>
          <w:gridAfter w:val="2"/>
          <w:wAfter w:w="1311" w:type="dxa"/>
          <w:trHeight w:val="20"/>
        </w:trPr>
        <w:tc>
          <w:tcPr>
            <w:tcW w:w="419" w:type="dxa"/>
            <w:shd w:val="clear" w:color="auto" w:fill="D9D9D9" w:themeFill="background1" w:themeFillShade="D9"/>
            <w:noWrap/>
            <w:vAlign w:val="center"/>
            <w:hideMark/>
          </w:tcPr>
          <w:p w14:paraId="0674F418" w14:textId="77777777" w:rsidR="00A14B06" w:rsidRPr="00F06755" w:rsidRDefault="00A14B06" w:rsidP="009F44FC">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4FC4E8C7" w14:textId="77777777" w:rsidR="00A14B06" w:rsidRPr="00F06755" w:rsidRDefault="00A14B06" w:rsidP="009F44FC">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5022EC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3" w:type="dxa"/>
            <w:gridSpan w:val="2"/>
            <w:tcBorders>
              <w:left w:val="single" w:sz="12" w:space="0" w:color="auto"/>
            </w:tcBorders>
            <w:shd w:val="clear" w:color="auto" w:fill="D9D9D9" w:themeFill="background1" w:themeFillShade="D9"/>
            <w:noWrap/>
          </w:tcPr>
          <w:p w14:paraId="66DD1AF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1" w:type="dxa"/>
            <w:gridSpan w:val="2"/>
            <w:tcBorders>
              <w:right w:val="single" w:sz="12" w:space="0" w:color="auto"/>
            </w:tcBorders>
            <w:shd w:val="clear" w:color="auto" w:fill="D9D9D9" w:themeFill="background1" w:themeFillShade="D9"/>
            <w:noWrap/>
          </w:tcPr>
          <w:p w14:paraId="4B5FF88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6" w:type="dxa"/>
            <w:gridSpan w:val="2"/>
            <w:tcBorders>
              <w:left w:val="single" w:sz="12" w:space="0" w:color="auto"/>
            </w:tcBorders>
            <w:shd w:val="clear" w:color="auto" w:fill="D9D9D9" w:themeFill="background1" w:themeFillShade="D9"/>
            <w:noWrap/>
          </w:tcPr>
          <w:p w14:paraId="3BCD3B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2" w:type="dxa"/>
            <w:gridSpan w:val="3"/>
            <w:shd w:val="clear" w:color="auto" w:fill="D9D9D9" w:themeFill="background1" w:themeFillShade="D9"/>
            <w:noWrap/>
          </w:tcPr>
          <w:p w14:paraId="4B832B8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6" w:type="dxa"/>
            <w:gridSpan w:val="4"/>
            <w:shd w:val="clear" w:color="auto" w:fill="D9D9D9" w:themeFill="background1" w:themeFillShade="D9"/>
            <w:noWrap/>
          </w:tcPr>
          <w:p w14:paraId="022ACDD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7" w:type="dxa"/>
            <w:gridSpan w:val="4"/>
            <w:tcBorders>
              <w:right w:val="single" w:sz="12" w:space="0" w:color="auto"/>
            </w:tcBorders>
            <w:shd w:val="clear" w:color="auto" w:fill="D9D9D9" w:themeFill="background1" w:themeFillShade="D9"/>
            <w:noWrap/>
          </w:tcPr>
          <w:p w14:paraId="3F2770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4"/>
            <w:tcBorders>
              <w:left w:val="single" w:sz="12" w:space="0" w:color="auto"/>
            </w:tcBorders>
            <w:shd w:val="clear" w:color="auto" w:fill="D9D9D9" w:themeFill="background1" w:themeFillShade="D9"/>
            <w:noWrap/>
          </w:tcPr>
          <w:p w14:paraId="670525E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3"/>
            <w:tcBorders>
              <w:right w:val="single" w:sz="12" w:space="0" w:color="auto"/>
            </w:tcBorders>
            <w:shd w:val="clear" w:color="auto" w:fill="D9D9D9" w:themeFill="background1" w:themeFillShade="D9"/>
            <w:noWrap/>
          </w:tcPr>
          <w:p w14:paraId="4B8B51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42" w:type="dxa"/>
            <w:gridSpan w:val="2"/>
            <w:tcBorders>
              <w:left w:val="single" w:sz="12" w:space="0" w:color="auto"/>
            </w:tcBorders>
            <w:shd w:val="clear" w:color="auto" w:fill="D9D9D9" w:themeFill="background1" w:themeFillShade="D9"/>
            <w:noWrap/>
          </w:tcPr>
          <w:p w14:paraId="3AB0520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7" w:type="dxa"/>
            <w:gridSpan w:val="2"/>
            <w:tcBorders>
              <w:right w:val="single" w:sz="12" w:space="0" w:color="auto"/>
            </w:tcBorders>
            <w:shd w:val="clear" w:color="auto" w:fill="D9D9D9" w:themeFill="background1" w:themeFillShade="D9"/>
            <w:noWrap/>
          </w:tcPr>
          <w:p w14:paraId="1947EA9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r>
      <w:tr w:rsidR="00A14B06" w:rsidRPr="00F06755" w14:paraId="7B044715" w14:textId="77777777" w:rsidTr="008D6CCA">
        <w:trPr>
          <w:gridAfter w:val="2"/>
          <w:wAfter w:w="1311" w:type="dxa"/>
          <w:trHeight w:val="20"/>
        </w:trPr>
        <w:tc>
          <w:tcPr>
            <w:tcW w:w="419" w:type="dxa"/>
            <w:noWrap/>
            <w:vAlign w:val="center"/>
            <w:hideMark/>
          </w:tcPr>
          <w:p w14:paraId="532BC8DD" w14:textId="77777777" w:rsidR="00A14B06" w:rsidRPr="00F06755" w:rsidRDefault="00A14B06" w:rsidP="009F44FC">
            <w:pPr>
              <w:keepNext/>
              <w:spacing w:line="240" w:lineRule="auto"/>
              <w:contextualSpacing/>
              <w:rPr>
                <w:sz w:val="18"/>
                <w:szCs w:val="18"/>
              </w:rPr>
            </w:pPr>
            <w:r w:rsidRPr="00F06755">
              <w:rPr>
                <w:sz w:val="18"/>
                <w:szCs w:val="18"/>
              </w:rPr>
              <w:t>20</w:t>
            </w:r>
          </w:p>
        </w:tc>
        <w:tc>
          <w:tcPr>
            <w:tcW w:w="5556" w:type="dxa"/>
            <w:vAlign w:val="center"/>
            <w:hideMark/>
          </w:tcPr>
          <w:p w14:paraId="51C5AB36" w14:textId="77777777" w:rsidR="00A14B06" w:rsidRPr="00F06755" w:rsidRDefault="00A14B06" w:rsidP="009F44FC">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27462A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3" w:type="dxa"/>
            <w:gridSpan w:val="2"/>
            <w:tcBorders>
              <w:left w:val="single" w:sz="12" w:space="0" w:color="auto"/>
            </w:tcBorders>
            <w:noWrap/>
          </w:tcPr>
          <w:p w14:paraId="49CC1D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21" w:type="dxa"/>
            <w:gridSpan w:val="2"/>
            <w:tcBorders>
              <w:right w:val="single" w:sz="12" w:space="0" w:color="auto"/>
            </w:tcBorders>
            <w:noWrap/>
          </w:tcPr>
          <w:p w14:paraId="36A0BA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26" w:type="dxa"/>
            <w:gridSpan w:val="2"/>
            <w:tcBorders>
              <w:left w:val="single" w:sz="12" w:space="0" w:color="auto"/>
            </w:tcBorders>
            <w:noWrap/>
          </w:tcPr>
          <w:p w14:paraId="4F156B6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2" w:type="dxa"/>
            <w:gridSpan w:val="3"/>
            <w:noWrap/>
          </w:tcPr>
          <w:p w14:paraId="03C760C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6" w:type="dxa"/>
            <w:gridSpan w:val="4"/>
            <w:noWrap/>
          </w:tcPr>
          <w:p w14:paraId="12D8C23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7" w:type="dxa"/>
            <w:gridSpan w:val="4"/>
            <w:tcBorders>
              <w:right w:val="single" w:sz="12" w:space="0" w:color="auto"/>
            </w:tcBorders>
            <w:noWrap/>
          </w:tcPr>
          <w:p w14:paraId="20A028A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4"/>
            <w:tcBorders>
              <w:left w:val="single" w:sz="12" w:space="0" w:color="auto"/>
            </w:tcBorders>
            <w:noWrap/>
          </w:tcPr>
          <w:p w14:paraId="3B4452A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3"/>
            <w:tcBorders>
              <w:right w:val="single" w:sz="12" w:space="0" w:color="auto"/>
            </w:tcBorders>
            <w:noWrap/>
          </w:tcPr>
          <w:p w14:paraId="4722BAA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42" w:type="dxa"/>
            <w:gridSpan w:val="2"/>
            <w:tcBorders>
              <w:left w:val="single" w:sz="12" w:space="0" w:color="auto"/>
            </w:tcBorders>
            <w:noWrap/>
          </w:tcPr>
          <w:p w14:paraId="1A5FCCE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2"/>
            <w:tcBorders>
              <w:right w:val="single" w:sz="12" w:space="0" w:color="auto"/>
            </w:tcBorders>
            <w:noWrap/>
          </w:tcPr>
          <w:p w14:paraId="68435AE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r>
      <w:tr w:rsidR="00A14B06" w:rsidRPr="00F06755" w14:paraId="3D2448C6" w14:textId="77777777" w:rsidTr="008D6CCA">
        <w:trPr>
          <w:gridAfter w:val="2"/>
          <w:wAfter w:w="1311" w:type="dxa"/>
          <w:trHeight w:val="20"/>
        </w:trPr>
        <w:tc>
          <w:tcPr>
            <w:tcW w:w="419" w:type="dxa"/>
            <w:shd w:val="clear" w:color="auto" w:fill="D9D9D9" w:themeFill="background1" w:themeFillShade="D9"/>
            <w:noWrap/>
            <w:vAlign w:val="center"/>
            <w:hideMark/>
          </w:tcPr>
          <w:p w14:paraId="6E27DCAC" w14:textId="77777777" w:rsidR="00A14B06" w:rsidRPr="00F06755" w:rsidRDefault="00A14B06" w:rsidP="009F44FC">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0A49AFFE" w14:textId="77777777" w:rsidR="00A14B06" w:rsidRPr="00F06755" w:rsidRDefault="00A14B06" w:rsidP="009F44FC">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47F160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83</w:t>
            </w:r>
          </w:p>
        </w:tc>
        <w:tc>
          <w:tcPr>
            <w:tcW w:w="733" w:type="dxa"/>
            <w:gridSpan w:val="2"/>
            <w:tcBorders>
              <w:left w:val="single" w:sz="12" w:space="0" w:color="auto"/>
            </w:tcBorders>
            <w:shd w:val="clear" w:color="auto" w:fill="D9D9D9" w:themeFill="background1" w:themeFillShade="D9"/>
            <w:noWrap/>
          </w:tcPr>
          <w:p w14:paraId="1209C4D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21" w:type="dxa"/>
            <w:gridSpan w:val="2"/>
            <w:tcBorders>
              <w:right w:val="single" w:sz="12" w:space="0" w:color="auto"/>
            </w:tcBorders>
            <w:shd w:val="clear" w:color="auto" w:fill="D9D9D9" w:themeFill="background1" w:themeFillShade="D9"/>
            <w:noWrap/>
          </w:tcPr>
          <w:p w14:paraId="1BD25B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26" w:type="dxa"/>
            <w:gridSpan w:val="2"/>
            <w:tcBorders>
              <w:left w:val="single" w:sz="12" w:space="0" w:color="auto"/>
            </w:tcBorders>
            <w:shd w:val="clear" w:color="auto" w:fill="D9D9D9" w:themeFill="background1" w:themeFillShade="D9"/>
            <w:noWrap/>
          </w:tcPr>
          <w:p w14:paraId="7012074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2" w:type="dxa"/>
            <w:gridSpan w:val="3"/>
            <w:shd w:val="clear" w:color="auto" w:fill="D9D9D9" w:themeFill="background1" w:themeFillShade="D9"/>
            <w:noWrap/>
          </w:tcPr>
          <w:p w14:paraId="7EAF10A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6" w:type="dxa"/>
            <w:gridSpan w:val="4"/>
            <w:shd w:val="clear" w:color="auto" w:fill="D9D9D9" w:themeFill="background1" w:themeFillShade="D9"/>
            <w:noWrap/>
          </w:tcPr>
          <w:p w14:paraId="1D1FB8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7" w:type="dxa"/>
            <w:gridSpan w:val="4"/>
            <w:tcBorders>
              <w:right w:val="single" w:sz="12" w:space="0" w:color="auto"/>
            </w:tcBorders>
            <w:shd w:val="clear" w:color="auto" w:fill="D9D9D9" w:themeFill="background1" w:themeFillShade="D9"/>
            <w:noWrap/>
          </w:tcPr>
          <w:p w14:paraId="650374B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86</w:t>
            </w:r>
          </w:p>
        </w:tc>
        <w:tc>
          <w:tcPr>
            <w:tcW w:w="737" w:type="dxa"/>
            <w:gridSpan w:val="4"/>
            <w:tcBorders>
              <w:left w:val="single" w:sz="12" w:space="0" w:color="auto"/>
            </w:tcBorders>
            <w:shd w:val="clear" w:color="auto" w:fill="D9D9D9" w:themeFill="background1" w:themeFillShade="D9"/>
            <w:noWrap/>
          </w:tcPr>
          <w:p w14:paraId="50A14B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7" w:type="dxa"/>
            <w:gridSpan w:val="3"/>
            <w:tcBorders>
              <w:right w:val="single" w:sz="12" w:space="0" w:color="auto"/>
            </w:tcBorders>
            <w:shd w:val="clear" w:color="auto" w:fill="D9D9D9" w:themeFill="background1" w:themeFillShade="D9"/>
            <w:noWrap/>
          </w:tcPr>
          <w:p w14:paraId="56C9F3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84</w:t>
            </w:r>
          </w:p>
        </w:tc>
        <w:tc>
          <w:tcPr>
            <w:tcW w:w="742" w:type="dxa"/>
            <w:gridSpan w:val="2"/>
            <w:tcBorders>
              <w:left w:val="single" w:sz="12" w:space="0" w:color="auto"/>
            </w:tcBorders>
            <w:shd w:val="clear" w:color="auto" w:fill="D9D9D9" w:themeFill="background1" w:themeFillShade="D9"/>
            <w:noWrap/>
          </w:tcPr>
          <w:p w14:paraId="1C8B14D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78</w:t>
            </w:r>
          </w:p>
        </w:tc>
        <w:tc>
          <w:tcPr>
            <w:tcW w:w="737" w:type="dxa"/>
            <w:gridSpan w:val="2"/>
            <w:tcBorders>
              <w:right w:val="single" w:sz="12" w:space="0" w:color="auto"/>
            </w:tcBorders>
            <w:shd w:val="clear" w:color="auto" w:fill="D9D9D9" w:themeFill="background1" w:themeFillShade="D9"/>
            <w:noWrap/>
          </w:tcPr>
          <w:p w14:paraId="1EABBAA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87</w:t>
            </w:r>
          </w:p>
        </w:tc>
      </w:tr>
      <w:tr w:rsidR="00A14B06" w:rsidRPr="00F06755" w14:paraId="0BF5CAA7" w14:textId="77777777" w:rsidTr="008D6CCA">
        <w:trPr>
          <w:gridAfter w:val="2"/>
          <w:wAfter w:w="1311" w:type="dxa"/>
          <w:trHeight w:val="20"/>
        </w:trPr>
        <w:tc>
          <w:tcPr>
            <w:tcW w:w="419" w:type="dxa"/>
            <w:noWrap/>
            <w:vAlign w:val="center"/>
            <w:hideMark/>
          </w:tcPr>
          <w:p w14:paraId="34089EEF" w14:textId="77777777" w:rsidR="00A14B06" w:rsidRPr="00F06755" w:rsidRDefault="00A14B06" w:rsidP="009F44FC">
            <w:pPr>
              <w:keepNext/>
              <w:spacing w:line="240" w:lineRule="auto"/>
              <w:contextualSpacing/>
              <w:rPr>
                <w:sz w:val="18"/>
                <w:szCs w:val="18"/>
              </w:rPr>
            </w:pPr>
            <w:r w:rsidRPr="00F06755">
              <w:rPr>
                <w:sz w:val="18"/>
                <w:szCs w:val="18"/>
              </w:rPr>
              <w:t>22</w:t>
            </w:r>
          </w:p>
        </w:tc>
        <w:tc>
          <w:tcPr>
            <w:tcW w:w="5556" w:type="dxa"/>
            <w:vAlign w:val="center"/>
            <w:hideMark/>
          </w:tcPr>
          <w:p w14:paraId="49C609D8" w14:textId="77777777" w:rsidR="00A14B06" w:rsidRPr="00F06755" w:rsidRDefault="00A14B06" w:rsidP="009F44FC">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4D7487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3" w:type="dxa"/>
            <w:gridSpan w:val="2"/>
            <w:tcBorders>
              <w:left w:val="single" w:sz="12" w:space="0" w:color="auto"/>
            </w:tcBorders>
            <w:noWrap/>
          </w:tcPr>
          <w:p w14:paraId="0A7380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1" w:type="dxa"/>
            <w:gridSpan w:val="2"/>
            <w:tcBorders>
              <w:right w:val="single" w:sz="12" w:space="0" w:color="auto"/>
            </w:tcBorders>
            <w:noWrap/>
          </w:tcPr>
          <w:p w14:paraId="0C0DDC7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2"/>
            <w:tcBorders>
              <w:left w:val="single" w:sz="12" w:space="0" w:color="auto"/>
            </w:tcBorders>
            <w:noWrap/>
          </w:tcPr>
          <w:p w14:paraId="0ACFC0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2" w:type="dxa"/>
            <w:gridSpan w:val="3"/>
            <w:noWrap/>
          </w:tcPr>
          <w:p w14:paraId="5F2871E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6" w:type="dxa"/>
            <w:gridSpan w:val="4"/>
            <w:noWrap/>
          </w:tcPr>
          <w:p w14:paraId="2DA67AC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27" w:type="dxa"/>
            <w:gridSpan w:val="4"/>
            <w:tcBorders>
              <w:right w:val="single" w:sz="12" w:space="0" w:color="auto"/>
            </w:tcBorders>
            <w:noWrap/>
          </w:tcPr>
          <w:p w14:paraId="66C1895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7" w:type="dxa"/>
            <w:gridSpan w:val="4"/>
            <w:tcBorders>
              <w:left w:val="single" w:sz="12" w:space="0" w:color="auto"/>
            </w:tcBorders>
            <w:noWrap/>
          </w:tcPr>
          <w:p w14:paraId="29BEFFB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7" w:type="dxa"/>
            <w:gridSpan w:val="3"/>
            <w:tcBorders>
              <w:right w:val="single" w:sz="12" w:space="0" w:color="auto"/>
            </w:tcBorders>
            <w:noWrap/>
          </w:tcPr>
          <w:p w14:paraId="1F65B86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2" w:type="dxa"/>
            <w:gridSpan w:val="2"/>
            <w:tcBorders>
              <w:left w:val="single" w:sz="12" w:space="0" w:color="auto"/>
            </w:tcBorders>
            <w:noWrap/>
          </w:tcPr>
          <w:p w14:paraId="1C60DB0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2"/>
            <w:tcBorders>
              <w:right w:val="single" w:sz="12" w:space="0" w:color="auto"/>
            </w:tcBorders>
            <w:noWrap/>
          </w:tcPr>
          <w:p w14:paraId="4ABE92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r>
      <w:tr w:rsidR="00A14B06" w:rsidRPr="00F06755" w14:paraId="5560A58B" w14:textId="77777777" w:rsidTr="008D6CCA">
        <w:trPr>
          <w:gridAfter w:val="2"/>
          <w:wAfter w:w="1311" w:type="dxa"/>
          <w:trHeight w:val="20"/>
        </w:trPr>
        <w:tc>
          <w:tcPr>
            <w:tcW w:w="419" w:type="dxa"/>
            <w:shd w:val="clear" w:color="auto" w:fill="D9D9D9" w:themeFill="background1" w:themeFillShade="D9"/>
            <w:noWrap/>
            <w:vAlign w:val="center"/>
            <w:hideMark/>
          </w:tcPr>
          <w:p w14:paraId="6F6C188B" w14:textId="77777777" w:rsidR="00A14B06" w:rsidRPr="00F06755" w:rsidRDefault="00A14B06" w:rsidP="009F44FC">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20F68F53" w14:textId="77777777" w:rsidR="00A14B06" w:rsidRPr="00F06755" w:rsidRDefault="00A14B06" w:rsidP="009F44FC">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2DE51C5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497C665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21" w:type="dxa"/>
            <w:gridSpan w:val="2"/>
            <w:tcBorders>
              <w:right w:val="single" w:sz="12" w:space="0" w:color="auto"/>
            </w:tcBorders>
            <w:shd w:val="clear" w:color="auto" w:fill="D9D9D9" w:themeFill="background1" w:themeFillShade="D9"/>
            <w:noWrap/>
          </w:tcPr>
          <w:p w14:paraId="446E9DF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2"/>
            <w:tcBorders>
              <w:left w:val="single" w:sz="12" w:space="0" w:color="auto"/>
            </w:tcBorders>
            <w:shd w:val="clear" w:color="auto" w:fill="D9D9D9" w:themeFill="background1" w:themeFillShade="D9"/>
            <w:noWrap/>
          </w:tcPr>
          <w:p w14:paraId="62AF442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32" w:type="dxa"/>
            <w:gridSpan w:val="3"/>
            <w:shd w:val="clear" w:color="auto" w:fill="D9D9D9" w:themeFill="background1" w:themeFillShade="D9"/>
            <w:noWrap/>
          </w:tcPr>
          <w:p w14:paraId="78D67F2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6" w:type="dxa"/>
            <w:gridSpan w:val="4"/>
            <w:shd w:val="clear" w:color="auto" w:fill="D9D9D9" w:themeFill="background1" w:themeFillShade="D9"/>
            <w:noWrap/>
          </w:tcPr>
          <w:p w14:paraId="57DA00F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7" w:type="dxa"/>
            <w:gridSpan w:val="4"/>
            <w:tcBorders>
              <w:right w:val="single" w:sz="12" w:space="0" w:color="auto"/>
            </w:tcBorders>
            <w:shd w:val="clear" w:color="auto" w:fill="D9D9D9" w:themeFill="background1" w:themeFillShade="D9"/>
            <w:noWrap/>
          </w:tcPr>
          <w:p w14:paraId="616319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7" w:type="dxa"/>
            <w:gridSpan w:val="4"/>
            <w:tcBorders>
              <w:left w:val="single" w:sz="12" w:space="0" w:color="auto"/>
            </w:tcBorders>
            <w:shd w:val="clear" w:color="auto" w:fill="D9D9D9" w:themeFill="background1" w:themeFillShade="D9"/>
            <w:noWrap/>
          </w:tcPr>
          <w:p w14:paraId="31E3CD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7" w:type="dxa"/>
            <w:gridSpan w:val="3"/>
            <w:tcBorders>
              <w:right w:val="single" w:sz="12" w:space="0" w:color="auto"/>
            </w:tcBorders>
            <w:shd w:val="clear" w:color="auto" w:fill="D9D9D9" w:themeFill="background1" w:themeFillShade="D9"/>
            <w:noWrap/>
          </w:tcPr>
          <w:p w14:paraId="0B4FE4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42" w:type="dxa"/>
            <w:gridSpan w:val="2"/>
            <w:tcBorders>
              <w:left w:val="single" w:sz="12" w:space="0" w:color="auto"/>
            </w:tcBorders>
            <w:shd w:val="clear" w:color="auto" w:fill="D9D9D9" w:themeFill="background1" w:themeFillShade="D9"/>
            <w:noWrap/>
          </w:tcPr>
          <w:p w14:paraId="12EE4D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7" w:type="dxa"/>
            <w:gridSpan w:val="2"/>
            <w:tcBorders>
              <w:right w:val="single" w:sz="12" w:space="0" w:color="auto"/>
            </w:tcBorders>
            <w:shd w:val="clear" w:color="auto" w:fill="D9D9D9" w:themeFill="background1" w:themeFillShade="D9"/>
            <w:noWrap/>
          </w:tcPr>
          <w:p w14:paraId="5B2C811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r>
      <w:tr w:rsidR="00A14B06" w:rsidRPr="00F06755" w14:paraId="1DD7885B" w14:textId="77777777" w:rsidTr="008D6CCA">
        <w:trPr>
          <w:gridAfter w:val="2"/>
          <w:wAfter w:w="1311" w:type="dxa"/>
          <w:trHeight w:val="20"/>
        </w:trPr>
        <w:tc>
          <w:tcPr>
            <w:tcW w:w="419" w:type="dxa"/>
            <w:noWrap/>
            <w:vAlign w:val="center"/>
            <w:hideMark/>
          </w:tcPr>
          <w:p w14:paraId="77BBB80F" w14:textId="77777777" w:rsidR="00A14B06" w:rsidRPr="00F06755" w:rsidRDefault="00A14B06" w:rsidP="009F44FC">
            <w:pPr>
              <w:keepNext/>
              <w:spacing w:line="240" w:lineRule="auto"/>
              <w:contextualSpacing/>
              <w:rPr>
                <w:sz w:val="18"/>
                <w:szCs w:val="18"/>
              </w:rPr>
            </w:pPr>
            <w:r w:rsidRPr="00F06755">
              <w:rPr>
                <w:sz w:val="18"/>
                <w:szCs w:val="18"/>
              </w:rPr>
              <w:t>24</w:t>
            </w:r>
          </w:p>
        </w:tc>
        <w:tc>
          <w:tcPr>
            <w:tcW w:w="5556" w:type="dxa"/>
            <w:vAlign w:val="center"/>
            <w:hideMark/>
          </w:tcPr>
          <w:p w14:paraId="77910D3C" w14:textId="77777777" w:rsidR="00A14B06" w:rsidRPr="00F06755" w:rsidRDefault="00A14B06" w:rsidP="009F44FC">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12B5A55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3" w:type="dxa"/>
            <w:gridSpan w:val="2"/>
            <w:tcBorders>
              <w:left w:val="single" w:sz="12" w:space="0" w:color="auto"/>
            </w:tcBorders>
            <w:noWrap/>
          </w:tcPr>
          <w:p w14:paraId="5D93EB4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1" w:type="dxa"/>
            <w:gridSpan w:val="2"/>
            <w:tcBorders>
              <w:right w:val="single" w:sz="12" w:space="0" w:color="auto"/>
            </w:tcBorders>
            <w:noWrap/>
          </w:tcPr>
          <w:p w14:paraId="0EB57D8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6" w:type="dxa"/>
            <w:gridSpan w:val="2"/>
            <w:tcBorders>
              <w:left w:val="single" w:sz="12" w:space="0" w:color="auto"/>
            </w:tcBorders>
            <w:noWrap/>
          </w:tcPr>
          <w:p w14:paraId="639E48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2" w:type="dxa"/>
            <w:gridSpan w:val="3"/>
            <w:noWrap/>
          </w:tcPr>
          <w:p w14:paraId="4A557AD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6" w:type="dxa"/>
            <w:gridSpan w:val="4"/>
            <w:noWrap/>
          </w:tcPr>
          <w:p w14:paraId="4C5589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7" w:type="dxa"/>
            <w:gridSpan w:val="4"/>
            <w:tcBorders>
              <w:right w:val="single" w:sz="12" w:space="0" w:color="auto"/>
            </w:tcBorders>
            <w:noWrap/>
          </w:tcPr>
          <w:p w14:paraId="088705B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4"/>
            <w:tcBorders>
              <w:left w:val="single" w:sz="12" w:space="0" w:color="auto"/>
            </w:tcBorders>
            <w:noWrap/>
          </w:tcPr>
          <w:p w14:paraId="3EF286B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7" w:type="dxa"/>
            <w:gridSpan w:val="3"/>
            <w:tcBorders>
              <w:right w:val="single" w:sz="12" w:space="0" w:color="auto"/>
            </w:tcBorders>
            <w:noWrap/>
          </w:tcPr>
          <w:p w14:paraId="7926B00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42" w:type="dxa"/>
            <w:gridSpan w:val="2"/>
            <w:tcBorders>
              <w:left w:val="single" w:sz="12" w:space="0" w:color="auto"/>
            </w:tcBorders>
            <w:noWrap/>
          </w:tcPr>
          <w:p w14:paraId="5C3D154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7" w:type="dxa"/>
            <w:gridSpan w:val="2"/>
            <w:tcBorders>
              <w:right w:val="single" w:sz="12" w:space="0" w:color="auto"/>
            </w:tcBorders>
            <w:noWrap/>
          </w:tcPr>
          <w:p w14:paraId="2E6618F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r>
      <w:tr w:rsidR="00A14B06" w:rsidRPr="00F06755" w14:paraId="3853692A" w14:textId="77777777" w:rsidTr="008D6CCA">
        <w:trPr>
          <w:gridAfter w:val="2"/>
          <w:wAfter w:w="1311" w:type="dxa"/>
          <w:trHeight w:val="20"/>
        </w:trPr>
        <w:tc>
          <w:tcPr>
            <w:tcW w:w="419" w:type="dxa"/>
            <w:shd w:val="clear" w:color="auto" w:fill="D9D9D9" w:themeFill="background1" w:themeFillShade="D9"/>
            <w:noWrap/>
            <w:vAlign w:val="center"/>
            <w:hideMark/>
          </w:tcPr>
          <w:p w14:paraId="7096C460" w14:textId="77777777" w:rsidR="00A14B06" w:rsidRPr="00F06755" w:rsidRDefault="00A14B06" w:rsidP="009F44FC">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62F8955A" w14:textId="77777777" w:rsidR="00A14B06" w:rsidRPr="00F06755" w:rsidRDefault="00A14B06" w:rsidP="009F44FC">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75868E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46256C1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1" w:type="dxa"/>
            <w:gridSpan w:val="2"/>
            <w:tcBorders>
              <w:right w:val="single" w:sz="12" w:space="0" w:color="auto"/>
            </w:tcBorders>
            <w:shd w:val="clear" w:color="auto" w:fill="D9D9D9" w:themeFill="background1" w:themeFillShade="D9"/>
            <w:noWrap/>
          </w:tcPr>
          <w:p w14:paraId="24B09A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2"/>
            <w:tcBorders>
              <w:left w:val="single" w:sz="12" w:space="0" w:color="auto"/>
            </w:tcBorders>
            <w:shd w:val="clear" w:color="auto" w:fill="D9D9D9" w:themeFill="background1" w:themeFillShade="D9"/>
            <w:noWrap/>
          </w:tcPr>
          <w:p w14:paraId="2623184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2" w:type="dxa"/>
            <w:gridSpan w:val="3"/>
            <w:shd w:val="clear" w:color="auto" w:fill="D9D9D9" w:themeFill="background1" w:themeFillShade="D9"/>
            <w:noWrap/>
          </w:tcPr>
          <w:p w14:paraId="2B6753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6" w:type="dxa"/>
            <w:gridSpan w:val="4"/>
            <w:shd w:val="clear" w:color="auto" w:fill="D9D9D9" w:themeFill="background1" w:themeFillShade="D9"/>
            <w:noWrap/>
          </w:tcPr>
          <w:p w14:paraId="35F966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27" w:type="dxa"/>
            <w:gridSpan w:val="4"/>
            <w:tcBorders>
              <w:right w:val="single" w:sz="12" w:space="0" w:color="auto"/>
            </w:tcBorders>
            <w:shd w:val="clear" w:color="auto" w:fill="D9D9D9" w:themeFill="background1" w:themeFillShade="D9"/>
            <w:noWrap/>
          </w:tcPr>
          <w:p w14:paraId="3BCCE38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4"/>
            <w:tcBorders>
              <w:left w:val="single" w:sz="12" w:space="0" w:color="auto"/>
            </w:tcBorders>
            <w:shd w:val="clear" w:color="auto" w:fill="D9D9D9" w:themeFill="background1" w:themeFillShade="D9"/>
            <w:noWrap/>
          </w:tcPr>
          <w:p w14:paraId="3E42887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3"/>
            <w:tcBorders>
              <w:right w:val="single" w:sz="12" w:space="0" w:color="auto"/>
            </w:tcBorders>
            <w:shd w:val="clear" w:color="auto" w:fill="D9D9D9" w:themeFill="background1" w:themeFillShade="D9"/>
            <w:noWrap/>
          </w:tcPr>
          <w:p w14:paraId="197A1AD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42" w:type="dxa"/>
            <w:gridSpan w:val="2"/>
            <w:tcBorders>
              <w:left w:val="single" w:sz="12" w:space="0" w:color="auto"/>
            </w:tcBorders>
            <w:shd w:val="clear" w:color="auto" w:fill="D9D9D9" w:themeFill="background1" w:themeFillShade="D9"/>
            <w:noWrap/>
          </w:tcPr>
          <w:p w14:paraId="7C6398B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2"/>
            <w:tcBorders>
              <w:right w:val="single" w:sz="12" w:space="0" w:color="auto"/>
            </w:tcBorders>
            <w:shd w:val="clear" w:color="auto" w:fill="D9D9D9" w:themeFill="background1" w:themeFillShade="D9"/>
            <w:noWrap/>
          </w:tcPr>
          <w:p w14:paraId="13E7A2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r>
      <w:tr w:rsidR="00A14B06" w:rsidRPr="00F06755" w14:paraId="04E4532E" w14:textId="77777777" w:rsidTr="008D6CCA">
        <w:trPr>
          <w:gridAfter w:val="2"/>
          <w:wAfter w:w="1311" w:type="dxa"/>
          <w:trHeight w:val="20"/>
        </w:trPr>
        <w:tc>
          <w:tcPr>
            <w:tcW w:w="419" w:type="dxa"/>
            <w:noWrap/>
            <w:vAlign w:val="center"/>
            <w:hideMark/>
          </w:tcPr>
          <w:p w14:paraId="72F652B6" w14:textId="77777777" w:rsidR="00A14B06" w:rsidRPr="00F06755" w:rsidRDefault="00A14B06" w:rsidP="009F44FC">
            <w:pPr>
              <w:keepNext/>
              <w:spacing w:line="240" w:lineRule="auto"/>
              <w:contextualSpacing/>
              <w:rPr>
                <w:sz w:val="18"/>
                <w:szCs w:val="18"/>
              </w:rPr>
            </w:pPr>
            <w:r w:rsidRPr="00F06755">
              <w:rPr>
                <w:sz w:val="18"/>
                <w:szCs w:val="18"/>
              </w:rPr>
              <w:t>26</w:t>
            </w:r>
          </w:p>
        </w:tc>
        <w:tc>
          <w:tcPr>
            <w:tcW w:w="5556" w:type="dxa"/>
            <w:vAlign w:val="center"/>
            <w:hideMark/>
          </w:tcPr>
          <w:p w14:paraId="6ED003E1" w14:textId="77777777" w:rsidR="00A14B06" w:rsidRPr="00F06755" w:rsidRDefault="00A14B06" w:rsidP="009F44FC">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3D31C10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3" w:type="dxa"/>
            <w:gridSpan w:val="2"/>
            <w:tcBorders>
              <w:left w:val="single" w:sz="12" w:space="0" w:color="auto"/>
            </w:tcBorders>
            <w:noWrap/>
          </w:tcPr>
          <w:p w14:paraId="38C61D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1" w:type="dxa"/>
            <w:gridSpan w:val="2"/>
            <w:tcBorders>
              <w:right w:val="single" w:sz="12" w:space="0" w:color="auto"/>
            </w:tcBorders>
            <w:noWrap/>
          </w:tcPr>
          <w:p w14:paraId="2360E54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2"/>
            <w:tcBorders>
              <w:left w:val="single" w:sz="12" w:space="0" w:color="auto"/>
            </w:tcBorders>
            <w:noWrap/>
          </w:tcPr>
          <w:p w14:paraId="5749B2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32" w:type="dxa"/>
            <w:gridSpan w:val="3"/>
            <w:noWrap/>
          </w:tcPr>
          <w:p w14:paraId="41510E0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4"/>
            <w:noWrap/>
          </w:tcPr>
          <w:p w14:paraId="5D93C0E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7" w:type="dxa"/>
            <w:gridSpan w:val="4"/>
            <w:tcBorders>
              <w:right w:val="single" w:sz="12" w:space="0" w:color="auto"/>
            </w:tcBorders>
            <w:noWrap/>
          </w:tcPr>
          <w:p w14:paraId="085BB3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4"/>
            <w:tcBorders>
              <w:left w:val="single" w:sz="12" w:space="0" w:color="auto"/>
            </w:tcBorders>
            <w:noWrap/>
          </w:tcPr>
          <w:p w14:paraId="4113A2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3"/>
            <w:tcBorders>
              <w:right w:val="single" w:sz="12" w:space="0" w:color="auto"/>
            </w:tcBorders>
            <w:noWrap/>
          </w:tcPr>
          <w:p w14:paraId="2952F88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42" w:type="dxa"/>
            <w:gridSpan w:val="2"/>
            <w:tcBorders>
              <w:left w:val="single" w:sz="12" w:space="0" w:color="auto"/>
            </w:tcBorders>
            <w:noWrap/>
          </w:tcPr>
          <w:p w14:paraId="6F14CDB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2"/>
            <w:tcBorders>
              <w:right w:val="single" w:sz="12" w:space="0" w:color="auto"/>
            </w:tcBorders>
            <w:noWrap/>
          </w:tcPr>
          <w:p w14:paraId="0C2510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r>
      <w:tr w:rsidR="00A14B06" w:rsidRPr="00F06755" w14:paraId="21BDF1EB" w14:textId="77777777" w:rsidTr="008D6CCA">
        <w:trPr>
          <w:gridAfter w:val="2"/>
          <w:wAfter w:w="1311" w:type="dxa"/>
          <w:trHeight w:val="20"/>
        </w:trPr>
        <w:tc>
          <w:tcPr>
            <w:tcW w:w="419" w:type="dxa"/>
            <w:shd w:val="clear" w:color="auto" w:fill="D9D9D9" w:themeFill="background1" w:themeFillShade="D9"/>
            <w:noWrap/>
            <w:vAlign w:val="center"/>
            <w:hideMark/>
          </w:tcPr>
          <w:p w14:paraId="4657CA80" w14:textId="77777777" w:rsidR="00A14B06" w:rsidRPr="00F06755" w:rsidRDefault="00A14B06" w:rsidP="009F44FC">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31007295" w14:textId="77777777" w:rsidR="00A14B06" w:rsidRPr="00F06755" w:rsidRDefault="00A14B06" w:rsidP="009F44FC">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79388F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09D4C6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42C2BD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6" w:type="dxa"/>
            <w:gridSpan w:val="2"/>
            <w:tcBorders>
              <w:left w:val="single" w:sz="12" w:space="0" w:color="auto"/>
            </w:tcBorders>
            <w:shd w:val="clear" w:color="auto" w:fill="D9D9D9" w:themeFill="background1" w:themeFillShade="D9"/>
            <w:noWrap/>
          </w:tcPr>
          <w:p w14:paraId="43F38B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2" w:type="dxa"/>
            <w:gridSpan w:val="3"/>
            <w:shd w:val="clear" w:color="auto" w:fill="D9D9D9" w:themeFill="background1" w:themeFillShade="D9"/>
            <w:noWrap/>
          </w:tcPr>
          <w:p w14:paraId="712F75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26" w:type="dxa"/>
            <w:gridSpan w:val="4"/>
            <w:shd w:val="clear" w:color="auto" w:fill="D9D9D9" w:themeFill="background1" w:themeFillShade="D9"/>
            <w:noWrap/>
          </w:tcPr>
          <w:p w14:paraId="44ADFBE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7" w:type="dxa"/>
            <w:gridSpan w:val="4"/>
            <w:tcBorders>
              <w:right w:val="single" w:sz="12" w:space="0" w:color="auto"/>
            </w:tcBorders>
            <w:shd w:val="clear" w:color="auto" w:fill="D9D9D9" w:themeFill="background1" w:themeFillShade="D9"/>
            <w:noWrap/>
          </w:tcPr>
          <w:p w14:paraId="61A6E47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37" w:type="dxa"/>
            <w:gridSpan w:val="4"/>
            <w:tcBorders>
              <w:left w:val="single" w:sz="12" w:space="0" w:color="auto"/>
            </w:tcBorders>
            <w:shd w:val="clear" w:color="auto" w:fill="D9D9D9" w:themeFill="background1" w:themeFillShade="D9"/>
            <w:noWrap/>
          </w:tcPr>
          <w:p w14:paraId="5A970DC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7" w:type="dxa"/>
            <w:gridSpan w:val="3"/>
            <w:tcBorders>
              <w:right w:val="single" w:sz="12" w:space="0" w:color="auto"/>
            </w:tcBorders>
            <w:shd w:val="clear" w:color="auto" w:fill="D9D9D9" w:themeFill="background1" w:themeFillShade="D9"/>
            <w:noWrap/>
          </w:tcPr>
          <w:p w14:paraId="6FF9859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42" w:type="dxa"/>
            <w:gridSpan w:val="2"/>
            <w:tcBorders>
              <w:left w:val="single" w:sz="12" w:space="0" w:color="auto"/>
            </w:tcBorders>
            <w:shd w:val="clear" w:color="auto" w:fill="D9D9D9" w:themeFill="background1" w:themeFillShade="D9"/>
            <w:noWrap/>
          </w:tcPr>
          <w:p w14:paraId="5287691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2"/>
            <w:tcBorders>
              <w:right w:val="single" w:sz="12" w:space="0" w:color="auto"/>
            </w:tcBorders>
            <w:shd w:val="clear" w:color="auto" w:fill="D9D9D9" w:themeFill="background1" w:themeFillShade="D9"/>
            <w:noWrap/>
          </w:tcPr>
          <w:p w14:paraId="2FD88DA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r>
      <w:tr w:rsidR="00A14B06" w:rsidRPr="00F06755" w14:paraId="038B6E80" w14:textId="77777777" w:rsidTr="008D6CCA">
        <w:trPr>
          <w:gridAfter w:val="2"/>
          <w:wAfter w:w="1311" w:type="dxa"/>
          <w:trHeight w:val="20"/>
        </w:trPr>
        <w:tc>
          <w:tcPr>
            <w:tcW w:w="419" w:type="dxa"/>
            <w:noWrap/>
            <w:vAlign w:val="center"/>
            <w:hideMark/>
          </w:tcPr>
          <w:p w14:paraId="0EF68018" w14:textId="77777777" w:rsidR="00A14B06" w:rsidRPr="00F06755" w:rsidRDefault="00A14B06" w:rsidP="009F44FC">
            <w:pPr>
              <w:keepNext/>
              <w:spacing w:line="240" w:lineRule="auto"/>
              <w:contextualSpacing/>
              <w:rPr>
                <w:sz w:val="18"/>
                <w:szCs w:val="18"/>
              </w:rPr>
            </w:pPr>
            <w:r w:rsidRPr="00F06755">
              <w:rPr>
                <w:sz w:val="18"/>
                <w:szCs w:val="18"/>
              </w:rPr>
              <w:t>28</w:t>
            </w:r>
          </w:p>
        </w:tc>
        <w:tc>
          <w:tcPr>
            <w:tcW w:w="5556" w:type="dxa"/>
            <w:vAlign w:val="center"/>
            <w:hideMark/>
          </w:tcPr>
          <w:p w14:paraId="219CC348" w14:textId="77777777" w:rsidR="00A14B06" w:rsidRPr="00F06755" w:rsidRDefault="00A14B06" w:rsidP="009F44FC">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15FC5B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3" w:type="dxa"/>
            <w:gridSpan w:val="2"/>
            <w:tcBorders>
              <w:left w:val="single" w:sz="12" w:space="0" w:color="auto"/>
            </w:tcBorders>
            <w:noWrap/>
          </w:tcPr>
          <w:p w14:paraId="0D44912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21" w:type="dxa"/>
            <w:gridSpan w:val="2"/>
            <w:tcBorders>
              <w:right w:val="single" w:sz="12" w:space="0" w:color="auto"/>
            </w:tcBorders>
            <w:noWrap/>
          </w:tcPr>
          <w:p w14:paraId="1A8100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2"/>
            <w:tcBorders>
              <w:left w:val="single" w:sz="12" w:space="0" w:color="auto"/>
            </w:tcBorders>
            <w:noWrap/>
          </w:tcPr>
          <w:p w14:paraId="61FB049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2" w:type="dxa"/>
            <w:gridSpan w:val="3"/>
            <w:noWrap/>
          </w:tcPr>
          <w:p w14:paraId="75EC9D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6" w:type="dxa"/>
            <w:gridSpan w:val="4"/>
            <w:noWrap/>
          </w:tcPr>
          <w:p w14:paraId="116046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7" w:type="dxa"/>
            <w:gridSpan w:val="4"/>
            <w:tcBorders>
              <w:right w:val="single" w:sz="12" w:space="0" w:color="auto"/>
            </w:tcBorders>
            <w:noWrap/>
          </w:tcPr>
          <w:p w14:paraId="3586F9C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7" w:type="dxa"/>
            <w:gridSpan w:val="4"/>
            <w:tcBorders>
              <w:left w:val="single" w:sz="12" w:space="0" w:color="auto"/>
            </w:tcBorders>
            <w:noWrap/>
          </w:tcPr>
          <w:p w14:paraId="162A4D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7" w:type="dxa"/>
            <w:gridSpan w:val="3"/>
            <w:tcBorders>
              <w:right w:val="single" w:sz="12" w:space="0" w:color="auto"/>
            </w:tcBorders>
            <w:noWrap/>
          </w:tcPr>
          <w:p w14:paraId="6FF2804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2" w:type="dxa"/>
            <w:gridSpan w:val="2"/>
            <w:tcBorders>
              <w:left w:val="single" w:sz="12" w:space="0" w:color="auto"/>
            </w:tcBorders>
            <w:noWrap/>
          </w:tcPr>
          <w:p w14:paraId="4530C2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7" w:type="dxa"/>
            <w:gridSpan w:val="2"/>
            <w:tcBorders>
              <w:right w:val="single" w:sz="12" w:space="0" w:color="auto"/>
            </w:tcBorders>
            <w:noWrap/>
          </w:tcPr>
          <w:p w14:paraId="7A900E8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r>
      <w:tr w:rsidR="00A14B06" w:rsidRPr="00F06755" w14:paraId="071211B1" w14:textId="77777777" w:rsidTr="008D6CCA">
        <w:trPr>
          <w:gridAfter w:val="2"/>
          <w:wAfter w:w="1311" w:type="dxa"/>
          <w:trHeight w:val="20"/>
        </w:trPr>
        <w:tc>
          <w:tcPr>
            <w:tcW w:w="419" w:type="dxa"/>
            <w:shd w:val="clear" w:color="auto" w:fill="D9D9D9" w:themeFill="background1" w:themeFillShade="D9"/>
            <w:noWrap/>
            <w:vAlign w:val="center"/>
            <w:hideMark/>
          </w:tcPr>
          <w:p w14:paraId="171AE35E" w14:textId="77777777" w:rsidR="00A14B06" w:rsidRPr="00F06755" w:rsidRDefault="00A14B06" w:rsidP="009F44FC">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7D914FD5" w14:textId="77777777" w:rsidR="00A14B06" w:rsidRPr="00F06755" w:rsidRDefault="00A14B06" w:rsidP="009F44FC">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4AB0918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72CC626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25E6F7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2"/>
            <w:tcBorders>
              <w:left w:val="single" w:sz="12" w:space="0" w:color="auto"/>
            </w:tcBorders>
            <w:shd w:val="clear" w:color="auto" w:fill="D9D9D9" w:themeFill="background1" w:themeFillShade="D9"/>
            <w:noWrap/>
          </w:tcPr>
          <w:p w14:paraId="28BBA3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2" w:type="dxa"/>
            <w:gridSpan w:val="3"/>
            <w:shd w:val="clear" w:color="auto" w:fill="D9D9D9" w:themeFill="background1" w:themeFillShade="D9"/>
            <w:noWrap/>
          </w:tcPr>
          <w:p w14:paraId="416DA75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6" w:type="dxa"/>
            <w:gridSpan w:val="4"/>
            <w:shd w:val="clear" w:color="auto" w:fill="D9D9D9" w:themeFill="background1" w:themeFillShade="D9"/>
            <w:noWrap/>
          </w:tcPr>
          <w:p w14:paraId="26B98E9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27" w:type="dxa"/>
            <w:gridSpan w:val="4"/>
            <w:tcBorders>
              <w:right w:val="single" w:sz="12" w:space="0" w:color="auto"/>
            </w:tcBorders>
            <w:shd w:val="clear" w:color="auto" w:fill="D9D9D9" w:themeFill="background1" w:themeFillShade="D9"/>
            <w:noWrap/>
          </w:tcPr>
          <w:p w14:paraId="37A03C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4"/>
            <w:tcBorders>
              <w:left w:val="single" w:sz="12" w:space="0" w:color="auto"/>
            </w:tcBorders>
            <w:shd w:val="clear" w:color="auto" w:fill="D9D9D9" w:themeFill="background1" w:themeFillShade="D9"/>
            <w:noWrap/>
          </w:tcPr>
          <w:p w14:paraId="194A622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54</w:t>
            </w:r>
          </w:p>
        </w:tc>
        <w:tc>
          <w:tcPr>
            <w:tcW w:w="737" w:type="dxa"/>
            <w:gridSpan w:val="3"/>
            <w:tcBorders>
              <w:right w:val="single" w:sz="12" w:space="0" w:color="auto"/>
            </w:tcBorders>
            <w:shd w:val="clear" w:color="auto" w:fill="D9D9D9" w:themeFill="background1" w:themeFillShade="D9"/>
            <w:noWrap/>
          </w:tcPr>
          <w:p w14:paraId="55A4B4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2AA3268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5009125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r>
      <w:tr w:rsidR="00A14B06" w:rsidRPr="00F06755" w14:paraId="799845B4" w14:textId="77777777" w:rsidTr="008D6CCA">
        <w:trPr>
          <w:gridAfter w:val="2"/>
          <w:wAfter w:w="1311" w:type="dxa"/>
          <w:trHeight w:val="20"/>
        </w:trPr>
        <w:tc>
          <w:tcPr>
            <w:tcW w:w="419" w:type="dxa"/>
            <w:noWrap/>
            <w:vAlign w:val="center"/>
            <w:hideMark/>
          </w:tcPr>
          <w:p w14:paraId="5B3D649A" w14:textId="77777777" w:rsidR="00A14B06" w:rsidRPr="00F06755" w:rsidRDefault="00A14B06" w:rsidP="009F44FC">
            <w:pPr>
              <w:keepNext/>
              <w:spacing w:line="240" w:lineRule="auto"/>
              <w:contextualSpacing/>
              <w:rPr>
                <w:sz w:val="18"/>
                <w:szCs w:val="18"/>
              </w:rPr>
            </w:pPr>
            <w:r w:rsidRPr="00F06755">
              <w:rPr>
                <w:sz w:val="18"/>
                <w:szCs w:val="18"/>
              </w:rPr>
              <w:t>30</w:t>
            </w:r>
          </w:p>
        </w:tc>
        <w:tc>
          <w:tcPr>
            <w:tcW w:w="5556" w:type="dxa"/>
            <w:vAlign w:val="center"/>
            <w:hideMark/>
          </w:tcPr>
          <w:p w14:paraId="5D4955B7" w14:textId="77777777" w:rsidR="00A14B06" w:rsidRPr="00F06755" w:rsidRDefault="00A14B06" w:rsidP="009F44FC">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616A2B4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3" w:type="dxa"/>
            <w:gridSpan w:val="2"/>
            <w:tcBorders>
              <w:left w:val="single" w:sz="12" w:space="0" w:color="auto"/>
            </w:tcBorders>
            <w:noWrap/>
          </w:tcPr>
          <w:p w14:paraId="410B9F9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77</w:t>
            </w:r>
          </w:p>
        </w:tc>
        <w:tc>
          <w:tcPr>
            <w:tcW w:w="721" w:type="dxa"/>
            <w:gridSpan w:val="2"/>
            <w:tcBorders>
              <w:right w:val="single" w:sz="12" w:space="0" w:color="auto"/>
            </w:tcBorders>
            <w:noWrap/>
          </w:tcPr>
          <w:p w14:paraId="75F6E2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6" w:type="dxa"/>
            <w:gridSpan w:val="2"/>
            <w:tcBorders>
              <w:left w:val="single" w:sz="12" w:space="0" w:color="auto"/>
            </w:tcBorders>
            <w:noWrap/>
          </w:tcPr>
          <w:p w14:paraId="1B5AAAF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32" w:type="dxa"/>
            <w:gridSpan w:val="3"/>
            <w:noWrap/>
          </w:tcPr>
          <w:p w14:paraId="005CFD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6" w:type="dxa"/>
            <w:gridSpan w:val="4"/>
            <w:noWrap/>
          </w:tcPr>
          <w:p w14:paraId="0A6D4DD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7" w:type="dxa"/>
            <w:gridSpan w:val="4"/>
            <w:tcBorders>
              <w:right w:val="single" w:sz="12" w:space="0" w:color="auto"/>
            </w:tcBorders>
            <w:noWrap/>
          </w:tcPr>
          <w:p w14:paraId="1E4FB15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37" w:type="dxa"/>
            <w:gridSpan w:val="4"/>
            <w:tcBorders>
              <w:left w:val="single" w:sz="12" w:space="0" w:color="auto"/>
            </w:tcBorders>
            <w:noWrap/>
          </w:tcPr>
          <w:p w14:paraId="7252E0A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7" w:type="dxa"/>
            <w:gridSpan w:val="3"/>
            <w:tcBorders>
              <w:right w:val="single" w:sz="12" w:space="0" w:color="auto"/>
            </w:tcBorders>
            <w:noWrap/>
          </w:tcPr>
          <w:p w14:paraId="7080A4D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42" w:type="dxa"/>
            <w:gridSpan w:val="2"/>
            <w:tcBorders>
              <w:left w:val="single" w:sz="12" w:space="0" w:color="auto"/>
            </w:tcBorders>
            <w:noWrap/>
          </w:tcPr>
          <w:p w14:paraId="1240C9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69</w:t>
            </w:r>
          </w:p>
        </w:tc>
        <w:tc>
          <w:tcPr>
            <w:tcW w:w="737" w:type="dxa"/>
            <w:gridSpan w:val="2"/>
            <w:tcBorders>
              <w:right w:val="single" w:sz="12" w:space="0" w:color="auto"/>
            </w:tcBorders>
            <w:noWrap/>
          </w:tcPr>
          <w:p w14:paraId="5A83491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r>
      <w:tr w:rsidR="00A14B06" w:rsidRPr="00F06755" w14:paraId="082523A1" w14:textId="77777777" w:rsidTr="008D6CCA">
        <w:trPr>
          <w:gridAfter w:val="2"/>
          <w:wAfter w:w="1311" w:type="dxa"/>
          <w:trHeight w:val="20"/>
        </w:trPr>
        <w:tc>
          <w:tcPr>
            <w:tcW w:w="419" w:type="dxa"/>
            <w:shd w:val="clear" w:color="auto" w:fill="D9D9D9" w:themeFill="background1" w:themeFillShade="D9"/>
            <w:noWrap/>
            <w:vAlign w:val="center"/>
            <w:hideMark/>
          </w:tcPr>
          <w:p w14:paraId="61B713BC" w14:textId="77777777" w:rsidR="00A14B06" w:rsidRPr="00F06755" w:rsidRDefault="00A14B06" w:rsidP="009F44FC">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477CEB30" w14:textId="77777777" w:rsidR="00A14B06" w:rsidRPr="00F06755" w:rsidRDefault="00A14B06" w:rsidP="009F44FC">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1E576CC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1AF3D33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1" w:type="dxa"/>
            <w:gridSpan w:val="2"/>
            <w:tcBorders>
              <w:right w:val="single" w:sz="12" w:space="0" w:color="auto"/>
            </w:tcBorders>
            <w:shd w:val="clear" w:color="auto" w:fill="D9D9D9" w:themeFill="background1" w:themeFillShade="D9"/>
            <w:noWrap/>
          </w:tcPr>
          <w:p w14:paraId="16FA100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26" w:type="dxa"/>
            <w:gridSpan w:val="2"/>
            <w:tcBorders>
              <w:left w:val="single" w:sz="12" w:space="0" w:color="auto"/>
            </w:tcBorders>
            <w:shd w:val="clear" w:color="auto" w:fill="D9D9D9" w:themeFill="background1" w:themeFillShade="D9"/>
            <w:noWrap/>
          </w:tcPr>
          <w:p w14:paraId="12451DA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82</w:t>
            </w:r>
          </w:p>
        </w:tc>
        <w:tc>
          <w:tcPr>
            <w:tcW w:w="732" w:type="dxa"/>
            <w:gridSpan w:val="3"/>
            <w:shd w:val="clear" w:color="auto" w:fill="D9D9D9" w:themeFill="background1" w:themeFillShade="D9"/>
            <w:noWrap/>
          </w:tcPr>
          <w:p w14:paraId="009066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4"/>
            <w:shd w:val="clear" w:color="auto" w:fill="D9D9D9" w:themeFill="background1" w:themeFillShade="D9"/>
            <w:noWrap/>
          </w:tcPr>
          <w:p w14:paraId="3EC61CA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7" w:type="dxa"/>
            <w:gridSpan w:val="4"/>
            <w:tcBorders>
              <w:right w:val="single" w:sz="12" w:space="0" w:color="auto"/>
            </w:tcBorders>
            <w:shd w:val="clear" w:color="auto" w:fill="D9D9D9" w:themeFill="background1" w:themeFillShade="D9"/>
            <w:noWrap/>
          </w:tcPr>
          <w:p w14:paraId="5145DE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7" w:type="dxa"/>
            <w:gridSpan w:val="4"/>
            <w:tcBorders>
              <w:left w:val="single" w:sz="12" w:space="0" w:color="auto"/>
            </w:tcBorders>
            <w:shd w:val="clear" w:color="auto" w:fill="D9D9D9" w:themeFill="background1" w:themeFillShade="D9"/>
            <w:noWrap/>
          </w:tcPr>
          <w:p w14:paraId="006D242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7" w:type="dxa"/>
            <w:gridSpan w:val="3"/>
            <w:tcBorders>
              <w:right w:val="single" w:sz="12" w:space="0" w:color="auto"/>
            </w:tcBorders>
            <w:shd w:val="clear" w:color="auto" w:fill="D9D9D9" w:themeFill="background1" w:themeFillShade="D9"/>
            <w:noWrap/>
          </w:tcPr>
          <w:p w14:paraId="7610EE9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029F064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29C1BAB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r>
      <w:tr w:rsidR="00A14B06" w:rsidRPr="00F06755" w14:paraId="7C3936D9" w14:textId="77777777" w:rsidTr="008D6CCA">
        <w:trPr>
          <w:gridAfter w:val="2"/>
          <w:wAfter w:w="1311" w:type="dxa"/>
          <w:trHeight w:val="20"/>
        </w:trPr>
        <w:tc>
          <w:tcPr>
            <w:tcW w:w="419" w:type="dxa"/>
            <w:noWrap/>
            <w:vAlign w:val="center"/>
            <w:hideMark/>
          </w:tcPr>
          <w:p w14:paraId="13D4887F" w14:textId="77777777" w:rsidR="00A14B06" w:rsidRPr="00F06755" w:rsidRDefault="00A14B06" w:rsidP="009F44FC">
            <w:pPr>
              <w:keepNext/>
              <w:spacing w:line="240" w:lineRule="auto"/>
              <w:contextualSpacing/>
              <w:rPr>
                <w:sz w:val="18"/>
                <w:szCs w:val="18"/>
              </w:rPr>
            </w:pPr>
            <w:r w:rsidRPr="00F06755">
              <w:rPr>
                <w:sz w:val="18"/>
                <w:szCs w:val="18"/>
              </w:rPr>
              <w:t>32</w:t>
            </w:r>
          </w:p>
        </w:tc>
        <w:tc>
          <w:tcPr>
            <w:tcW w:w="5556" w:type="dxa"/>
            <w:vAlign w:val="center"/>
            <w:hideMark/>
          </w:tcPr>
          <w:p w14:paraId="5B851BAB" w14:textId="77777777" w:rsidR="00A14B06" w:rsidRPr="00F06755" w:rsidRDefault="00A14B06" w:rsidP="009F44FC">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1C835D6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3" w:type="dxa"/>
            <w:gridSpan w:val="2"/>
            <w:tcBorders>
              <w:left w:val="single" w:sz="12" w:space="0" w:color="auto"/>
            </w:tcBorders>
            <w:noWrap/>
          </w:tcPr>
          <w:p w14:paraId="76A393B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1" w:type="dxa"/>
            <w:gridSpan w:val="2"/>
            <w:tcBorders>
              <w:right w:val="single" w:sz="12" w:space="0" w:color="auto"/>
            </w:tcBorders>
            <w:noWrap/>
          </w:tcPr>
          <w:p w14:paraId="7C67602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2"/>
            <w:tcBorders>
              <w:left w:val="single" w:sz="12" w:space="0" w:color="auto"/>
            </w:tcBorders>
            <w:noWrap/>
          </w:tcPr>
          <w:p w14:paraId="24E15FE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2" w:type="dxa"/>
            <w:gridSpan w:val="3"/>
            <w:noWrap/>
          </w:tcPr>
          <w:p w14:paraId="7529451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6" w:type="dxa"/>
            <w:gridSpan w:val="4"/>
            <w:noWrap/>
          </w:tcPr>
          <w:p w14:paraId="4B4C35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7" w:type="dxa"/>
            <w:gridSpan w:val="4"/>
            <w:tcBorders>
              <w:right w:val="single" w:sz="12" w:space="0" w:color="auto"/>
            </w:tcBorders>
            <w:noWrap/>
          </w:tcPr>
          <w:p w14:paraId="45BAFC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4"/>
            <w:tcBorders>
              <w:left w:val="single" w:sz="12" w:space="0" w:color="auto"/>
            </w:tcBorders>
            <w:noWrap/>
          </w:tcPr>
          <w:p w14:paraId="31843A4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37" w:type="dxa"/>
            <w:gridSpan w:val="3"/>
            <w:tcBorders>
              <w:right w:val="single" w:sz="12" w:space="0" w:color="auto"/>
            </w:tcBorders>
            <w:noWrap/>
          </w:tcPr>
          <w:p w14:paraId="38BC76E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42" w:type="dxa"/>
            <w:gridSpan w:val="2"/>
            <w:tcBorders>
              <w:left w:val="single" w:sz="12" w:space="0" w:color="auto"/>
            </w:tcBorders>
            <w:noWrap/>
          </w:tcPr>
          <w:p w14:paraId="312A763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37" w:type="dxa"/>
            <w:gridSpan w:val="2"/>
            <w:tcBorders>
              <w:right w:val="single" w:sz="12" w:space="0" w:color="auto"/>
            </w:tcBorders>
            <w:noWrap/>
          </w:tcPr>
          <w:p w14:paraId="45056D2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r>
      <w:tr w:rsidR="00A14B06" w:rsidRPr="00F06755" w14:paraId="0125C64B" w14:textId="77777777" w:rsidTr="008D6CCA">
        <w:trPr>
          <w:gridAfter w:val="2"/>
          <w:wAfter w:w="1311" w:type="dxa"/>
          <w:trHeight w:val="20"/>
        </w:trPr>
        <w:tc>
          <w:tcPr>
            <w:tcW w:w="419" w:type="dxa"/>
            <w:shd w:val="clear" w:color="auto" w:fill="D9D9D9" w:themeFill="background1" w:themeFillShade="D9"/>
            <w:noWrap/>
            <w:vAlign w:val="center"/>
            <w:hideMark/>
          </w:tcPr>
          <w:p w14:paraId="39FA2030" w14:textId="77777777" w:rsidR="00A14B06" w:rsidRPr="00F06755" w:rsidRDefault="00A14B06" w:rsidP="009F44FC">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4BB1A6EE" w14:textId="77777777" w:rsidR="00A14B06" w:rsidRPr="00F06755" w:rsidRDefault="00A14B06" w:rsidP="009F44FC">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795DDB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33" w:type="dxa"/>
            <w:gridSpan w:val="2"/>
            <w:tcBorders>
              <w:left w:val="single" w:sz="12" w:space="0" w:color="auto"/>
            </w:tcBorders>
            <w:shd w:val="clear" w:color="auto" w:fill="D9D9D9" w:themeFill="background1" w:themeFillShade="D9"/>
            <w:noWrap/>
          </w:tcPr>
          <w:p w14:paraId="20CC74F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1" w:type="dxa"/>
            <w:gridSpan w:val="2"/>
            <w:tcBorders>
              <w:right w:val="single" w:sz="12" w:space="0" w:color="auto"/>
            </w:tcBorders>
            <w:shd w:val="clear" w:color="auto" w:fill="D9D9D9" w:themeFill="background1" w:themeFillShade="D9"/>
            <w:noWrap/>
          </w:tcPr>
          <w:p w14:paraId="5EAFE04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c>
          <w:tcPr>
            <w:tcW w:w="726" w:type="dxa"/>
            <w:gridSpan w:val="2"/>
            <w:tcBorders>
              <w:left w:val="single" w:sz="12" w:space="0" w:color="auto"/>
            </w:tcBorders>
            <w:shd w:val="clear" w:color="auto" w:fill="D9D9D9" w:themeFill="background1" w:themeFillShade="D9"/>
            <w:noWrap/>
          </w:tcPr>
          <w:p w14:paraId="1C3CC92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2" w:type="dxa"/>
            <w:gridSpan w:val="3"/>
            <w:shd w:val="clear" w:color="auto" w:fill="D9D9D9" w:themeFill="background1" w:themeFillShade="D9"/>
            <w:noWrap/>
          </w:tcPr>
          <w:p w14:paraId="62FCEB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26" w:type="dxa"/>
            <w:gridSpan w:val="4"/>
            <w:shd w:val="clear" w:color="auto" w:fill="D9D9D9" w:themeFill="background1" w:themeFillShade="D9"/>
            <w:noWrap/>
          </w:tcPr>
          <w:p w14:paraId="1BD2396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7" w:type="dxa"/>
            <w:gridSpan w:val="4"/>
            <w:tcBorders>
              <w:right w:val="single" w:sz="12" w:space="0" w:color="auto"/>
            </w:tcBorders>
            <w:shd w:val="clear" w:color="auto" w:fill="D9D9D9" w:themeFill="background1" w:themeFillShade="D9"/>
            <w:noWrap/>
          </w:tcPr>
          <w:p w14:paraId="6AF1CD0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37" w:type="dxa"/>
            <w:gridSpan w:val="4"/>
            <w:tcBorders>
              <w:left w:val="single" w:sz="12" w:space="0" w:color="auto"/>
            </w:tcBorders>
            <w:shd w:val="clear" w:color="auto" w:fill="D9D9D9" w:themeFill="background1" w:themeFillShade="D9"/>
            <w:noWrap/>
          </w:tcPr>
          <w:p w14:paraId="595496B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7" w:type="dxa"/>
            <w:gridSpan w:val="3"/>
            <w:tcBorders>
              <w:right w:val="single" w:sz="12" w:space="0" w:color="auto"/>
            </w:tcBorders>
            <w:shd w:val="clear" w:color="auto" w:fill="D9D9D9" w:themeFill="background1" w:themeFillShade="D9"/>
            <w:noWrap/>
          </w:tcPr>
          <w:p w14:paraId="1D268B1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6AB232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7" w:type="dxa"/>
            <w:gridSpan w:val="2"/>
            <w:tcBorders>
              <w:right w:val="single" w:sz="12" w:space="0" w:color="auto"/>
            </w:tcBorders>
            <w:shd w:val="clear" w:color="auto" w:fill="D9D9D9" w:themeFill="background1" w:themeFillShade="D9"/>
            <w:noWrap/>
          </w:tcPr>
          <w:p w14:paraId="513F36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r>
      <w:tr w:rsidR="00A14B06" w:rsidRPr="00F06755" w14:paraId="1100DA01" w14:textId="77777777" w:rsidTr="008D6CCA">
        <w:trPr>
          <w:gridAfter w:val="2"/>
          <w:wAfter w:w="1311" w:type="dxa"/>
          <w:trHeight w:val="20"/>
        </w:trPr>
        <w:tc>
          <w:tcPr>
            <w:tcW w:w="419" w:type="dxa"/>
            <w:noWrap/>
            <w:vAlign w:val="center"/>
            <w:hideMark/>
          </w:tcPr>
          <w:p w14:paraId="2134D5BC" w14:textId="77777777" w:rsidR="00A14B06" w:rsidRPr="00F06755" w:rsidRDefault="00A14B06" w:rsidP="009F44FC">
            <w:pPr>
              <w:keepNext/>
              <w:spacing w:line="240" w:lineRule="auto"/>
              <w:contextualSpacing/>
              <w:rPr>
                <w:sz w:val="18"/>
                <w:szCs w:val="18"/>
              </w:rPr>
            </w:pPr>
            <w:r w:rsidRPr="00F06755">
              <w:rPr>
                <w:sz w:val="18"/>
                <w:szCs w:val="18"/>
              </w:rPr>
              <w:t>34</w:t>
            </w:r>
          </w:p>
        </w:tc>
        <w:tc>
          <w:tcPr>
            <w:tcW w:w="5556" w:type="dxa"/>
            <w:vAlign w:val="center"/>
            <w:hideMark/>
          </w:tcPr>
          <w:p w14:paraId="02F84067" w14:textId="77777777" w:rsidR="00A14B06" w:rsidRPr="00F06755" w:rsidRDefault="00A14B06" w:rsidP="009F44FC">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08CB69C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3" w:type="dxa"/>
            <w:gridSpan w:val="2"/>
            <w:tcBorders>
              <w:left w:val="single" w:sz="12" w:space="0" w:color="auto"/>
            </w:tcBorders>
            <w:noWrap/>
          </w:tcPr>
          <w:p w14:paraId="7EA4C107"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1" w:type="dxa"/>
            <w:gridSpan w:val="2"/>
            <w:tcBorders>
              <w:right w:val="single" w:sz="12" w:space="0" w:color="auto"/>
            </w:tcBorders>
            <w:noWrap/>
          </w:tcPr>
          <w:p w14:paraId="118E33A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74</w:t>
            </w:r>
          </w:p>
        </w:tc>
        <w:tc>
          <w:tcPr>
            <w:tcW w:w="726" w:type="dxa"/>
            <w:gridSpan w:val="2"/>
            <w:tcBorders>
              <w:left w:val="single" w:sz="12" w:space="0" w:color="auto"/>
            </w:tcBorders>
            <w:noWrap/>
          </w:tcPr>
          <w:p w14:paraId="1760D8F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81</w:t>
            </w:r>
          </w:p>
        </w:tc>
        <w:tc>
          <w:tcPr>
            <w:tcW w:w="732" w:type="dxa"/>
            <w:gridSpan w:val="3"/>
            <w:noWrap/>
          </w:tcPr>
          <w:p w14:paraId="796FB4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50</w:t>
            </w:r>
          </w:p>
        </w:tc>
        <w:tc>
          <w:tcPr>
            <w:tcW w:w="726" w:type="dxa"/>
            <w:gridSpan w:val="4"/>
            <w:noWrap/>
          </w:tcPr>
          <w:p w14:paraId="4D5D0A6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27" w:type="dxa"/>
            <w:gridSpan w:val="4"/>
            <w:tcBorders>
              <w:right w:val="single" w:sz="12" w:space="0" w:color="auto"/>
            </w:tcBorders>
            <w:noWrap/>
          </w:tcPr>
          <w:p w14:paraId="0565243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76</w:t>
            </w:r>
          </w:p>
        </w:tc>
        <w:tc>
          <w:tcPr>
            <w:tcW w:w="737" w:type="dxa"/>
            <w:gridSpan w:val="4"/>
            <w:tcBorders>
              <w:left w:val="single" w:sz="12" w:space="0" w:color="auto"/>
            </w:tcBorders>
            <w:noWrap/>
          </w:tcPr>
          <w:p w14:paraId="142AB25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79</w:t>
            </w:r>
          </w:p>
        </w:tc>
        <w:tc>
          <w:tcPr>
            <w:tcW w:w="737" w:type="dxa"/>
            <w:gridSpan w:val="3"/>
            <w:tcBorders>
              <w:right w:val="single" w:sz="12" w:space="0" w:color="auto"/>
            </w:tcBorders>
            <w:noWrap/>
          </w:tcPr>
          <w:p w14:paraId="45095A9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42" w:type="dxa"/>
            <w:gridSpan w:val="2"/>
            <w:tcBorders>
              <w:left w:val="single" w:sz="12" w:space="0" w:color="auto"/>
            </w:tcBorders>
            <w:noWrap/>
          </w:tcPr>
          <w:p w14:paraId="12E57DF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37" w:type="dxa"/>
            <w:gridSpan w:val="2"/>
            <w:tcBorders>
              <w:right w:val="single" w:sz="12" w:space="0" w:color="auto"/>
            </w:tcBorders>
            <w:noWrap/>
          </w:tcPr>
          <w:p w14:paraId="091F4E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r>
      <w:tr w:rsidR="00A14B06" w:rsidRPr="00F06755" w14:paraId="6CD0C595" w14:textId="77777777" w:rsidTr="008D6CCA">
        <w:trPr>
          <w:gridAfter w:val="2"/>
          <w:wAfter w:w="1311" w:type="dxa"/>
          <w:trHeight w:val="20"/>
        </w:trPr>
        <w:tc>
          <w:tcPr>
            <w:tcW w:w="419" w:type="dxa"/>
            <w:shd w:val="clear" w:color="auto" w:fill="D9D9D9" w:themeFill="background1" w:themeFillShade="D9"/>
            <w:noWrap/>
            <w:vAlign w:val="center"/>
            <w:hideMark/>
          </w:tcPr>
          <w:p w14:paraId="68B81713" w14:textId="77777777" w:rsidR="00A14B06" w:rsidRPr="00F06755" w:rsidRDefault="00A14B06" w:rsidP="009F44FC">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795A3560" w14:textId="77777777" w:rsidR="00A14B06" w:rsidRPr="00F06755" w:rsidRDefault="00A14B06" w:rsidP="009F44FC">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14BE9F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6FF16D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c>
          <w:tcPr>
            <w:tcW w:w="721" w:type="dxa"/>
            <w:gridSpan w:val="2"/>
            <w:tcBorders>
              <w:right w:val="single" w:sz="12" w:space="0" w:color="auto"/>
            </w:tcBorders>
            <w:shd w:val="clear" w:color="auto" w:fill="D9D9D9" w:themeFill="background1" w:themeFillShade="D9"/>
            <w:noWrap/>
          </w:tcPr>
          <w:p w14:paraId="1BFA8B7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c>
          <w:tcPr>
            <w:tcW w:w="726" w:type="dxa"/>
            <w:gridSpan w:val="2"/>
            <w:tcBorders>
              <w:left w:val="single" w:sz="12" w:space="0" w:color="auto"/>
            </w:tcBorders>
            <w:shd w:val="clear" w:color="auto" w:fill="D9D9D9" w:themeFill="background1" w:themeFillShade="D9"/>
            <w:noWrap/>
          </w:tcPr>
          <w:p w14:paraId="75C46D0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32" w:type="dxa"/>
            <w:gridSpan w:val="3"/>
            <w:shd w:val="clear" w:color="auto" w:fill="D9D9D9" w:themeFill="background1" w:themeFillShade="D9"/>
            <w:noWrap/>
          </w:tcPr>
          <w:p w14:paraId="0B98875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6" w:type="dxa"/>
            <w:gridSpan w:val="4"/>
            <w:shd w:val="clear" w:color="auto" w:fill="D9D9D9" w:themeFill="background1" w:themeFillShade="D9"/>
            <w:noWrap/>
          </w:tcPr>
          <w:p w14:paraId="758D7CC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4FF9E7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7" w:type="dxa"/>
            <w:gridSpan w:val="4"/>
            <w:tcBorders>
              <w:left w:val="single" w:sz="12" w:space="0" w:color="auto"/>
            </w:tcBorders>
            <w:shd w:val="clear" w:color="auto" w:fill="D9D9D9" w:themeFill="background1" w:themeFillShade="D9"/>
            <w:noWrap/>
          </w:tcPr>
          <w:p w14:paraId="412DD6C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1695F4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42" w:type="dxa"/>
            <w:gridSpan w:val="2"/>
            <w:tcBorders>
              <w:left w:val="single" w:sz="12" w:space="0" w:color="auto"/>
            </w:tcBorders>
            <w:shd w:val="clear" w:color="auto" w:fill="D9D9D9" w:themeFill="background1" w:themeFillShade="D9"/>
            <w:noWrap/>
          </w:tcPr>
          <w:p w14:paraId="11DE1C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7" w:type="dxa"/>
            <w:gridSpan w:val="2"/>
            <w:tcBorders>
              <w:right w:val="single" w:sz="12" w:space="0" w:color="auto"/>
            </w:tcBorders>
            <w:shd w:val="clear" w:color="auto" w:fill="D9D9D9" w:themeFill="background1" w:themeFillShade="D9"/>
            <w:noWrap/>
          </w:tcPr>
          <w:p w14:paraId="10FD9F3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r>
      <w:tr w:rsidR="00A14B06" w:rsidRPr="00F06755" w14:paraId="1D1DCD85" w14:textId="77777777" w:rsidTr="008D6CCA">
        <w:trPr>
          <w:gridAfter w:val="2"/>
          <w:wAfter w:w="1311" w:type="dxa"/>
          <w:trHeight w:val="20"/>
        </w:trPr>
        <w:tc>
          <w:tcPr>
            <w:tcW w:w="419" w:type="dxa"/>
            <w:noWrap/>
            <w:vAlign w:val="center"/>
            <w:hideMark/>
          </w:tcPr>
          <w:p w14:paraId="2038DA78" w14:textId="77777777" w:rsidR="00A14B06" w:rsidRPr="00F06755" w:rsidRDefault="00A14B06" w:rsidP="009F44FC">
            <w:pPr>
              <w:keepNext/>
              <w:spacing w:line="240" w:lineRule="auto"/>
              <w:contextualSpacing/>
              <w:rPr>
                <w:sz w:val="18"/>
                <w:szCs w:val="18"/>
              </w:rPr>
            </w:pPr>
            <w:r w:rsidRPr="00F06755">
              <w:rPr>
                <w:sz w:val="18"/>
                <w:szCs w:val="18"/>
              </w:rPr>
              <w:t>36</w:t>
            </w:r>
          </w:p>
        </w:tc>
        <w:tc>
          <w:tcPr>
            <w:tcW w:w="5556" w:type="dxa"/>
            <w:vAlign w:val="center"/>
            <w:hideMark/>
          </w:tcPr>
          <w:p w14:paraId="4021F274" w14:textId="77777777" w:rsidR="00A14B06" w:rsidRPr="00F06755" w:rsidRDefault="00A14B06" w:rsidP="009F44FC">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715F233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33" w:type="dxa"/>
            <w:gridSpan w:val="2"/>
            <w:tcBorders>
              <w:left w:val="single" w:sz="12" w:space="0" w:color="auto"/>
            </w:tcBorders>
            <w:noWrap/>
          </w:tcPr>
          <w:p w14:paraId="69D684A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21" w:type="dxa"/>
            <w:gridSpan w:val="2"/>
            <w:tcBorders>
              <w:right w:val="single" w:sz="12" w:space="0" w:color="auto"/>
            </w:tcBorders>
            <w:noWrap/>
          </w:tcPr>
          <w:p w14:paraId="65AB601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26" w:type="dxa"/>
            <w:gridSpan w:val="2"/>
            <w:tcBorders>
              <w:left w:val="single" w:sz="12" w:space="0" w:color="auto"/>
            </w:tcBorders>
            <w:noWrap/>
          </w:tcPr>
          <w:p w14:paraId="7A9159D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32" w:type="dxa"/>
            <w:gridSpan w:val="3"/>
            <w:noWrap/>
          </w:tcPr>
          <w:p w14:paraId="353196D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6" w:type="dxa"/>
            <w:gridSpan w:val="4"/>
            <w:noWrap/>
          </w:tcPr>
          <w:p w14:paraId="4A75171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61</w:t>
            </w:r>
          </w:p>
        </w:tc>
        <w:tc>
          <w:tcPr>
            <w:tcW w:w="727" w:type="dxa"/>
            <w:gridSpan w:val="4"/>
            <w:tcBorders>
              <w:right w:val="single" w:sz="12" w:space="0" w:color="auto"/>
            </w:tcBorders>
            <w:noWrap/>
          </w:tcPr>
          <w:p w14:paraId="09049F4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7" w:type="dxa"/>
            <w:gridSpan w:val="4"/>
            <w:tcBorders>
              <w:left w:val="single" w:sz="12" w:space="0" w:color="auto"/>
            </w:tcBorders>
            <w:noWrap/>
          </w:tcPr>
          <w:p w14:paraId="115F6E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73</w:t>
            </w:r>
          </w:p>
        </w:tc>
        <w:tc>
          <w:tcPr>
            <w:tcW w:w="737" w:type="dxa"/>
            <w:gridSpan w:val="3"/>
            <w:tcBorders>
              <w:right w:val="single" w:sz="12" w:space="0" w:color="auto"/>
            </w:tcBorders>
            <w:noWrap/>
          </w:tcPr>
          <w:p w14:paraId="1524491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64</w:t>
            </w:r>
          </w:p>
        </w:tc>
        <w:tc>
          <w:tcPr>
            <w:tcW w:w="742" w:type="dxa"/>
            <w:gridSpan w:val="2"/>
            <w:tcBorders>
              <w:left w:val="single" w:sz="12" w:space="0" w:color="auto"/>
            </w:tcBorders>
            <w:noWrap/>
          </w:tcPr>
          <w:p w14:paraId="2C15DEF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37" w:type="dxa"/>
            <w:gridSpan w:val="2"/>
            <w:tcBorders>
              <w:right w:val="single" w:sz="12" w:space="0" w:color="auto"/>
            </w:tcBorders>
            <w:noWrap/>
          </w:tcPr>
          <w:p w14:paraId="5E166B4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r>
      <w:tr w:rsidR="00A14B06" w:rsidRPr="00F06755" w14:paraId="2C8FE0BC" w14:textId="77777777" w:rsidTr="008D6CCA">
        <w:trPr>
          <w:gridAfter w:val="2"/>
          <w:wAfter w:w="1311" w:type="dxa"/>
          <w:trHeight w:val="20"/>
        </w:trPr>
        <w:tc>
          <w:tcPr>
            <w:tcW w:w="419" w:type="dxa"/>
            <w:shd w:val="clear" w:color="auto" w:fill="D9D9D9" w:themeFill="background1" w:themeFillShade="D9"/>
            <w:noWrap/>
            <w:vAlign w:val="center"/>
            <w:hideMark/>
          </w:tcPr>
          <w:p w14:paraId="1B623B8A" w14:textId="77777777" w:rsidR="00A14B06" w:rsidRPr="00F06755" w:rsidRDefault="00A14B06" w:rsidP="009F44FC">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2292D6E8" w14:textId="77777777" w:rsidR="00A14B06" w:rsidRPr="00F06755" w:rsidRDefault="00A14B06" w:rsidP="009F44FC">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764B377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3E9C422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0BA37F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26" w:type="dxa"/>
            <w:gridSpan w:val="2"/>
            <w:tcBorders>
              <w:left w:val="single" w:sz="12" w:space="0" w:color="auto"/>
            </w:tcBorders>
            <w:shd w:val="clear" w:color="auto" w:fill="D9D9D9" w:themeFill="background1" w:themeFillShade="D9"/>
            <w:noWrap/>
          </w:tcPr>
          <w:p w14:paraId="1A68ECE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38</w:t>
            </w:r>
          </w:p>
        </w:tc>
        <w:tc>
          <w:tcPr>
            <w:tcW w:w="732" w:type="dxa"/>
            <w:gridSpan w:val="3"/>
            <w:shd w:val="clear" w:color="auto" w:fill="D9D9D9" w:themeFill="background1" w:themeFillShade="D9"/>
            <w:noWrap/>
          </w:tcPr>
          <w:p w14:paraId="4656037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52</w:t>
            </w:r>
          </w:p>
        </w:tc>
        <w:tc>
          <w:tcPr>
            <w:tcW w:w="726" w:type="dxa"/>
            <w:gridSpan w:val="4"/>
            <w:shd w:val="clear" w:color="auto" w:fill="D9D9D9" w:themeFill="background1" w:themeFillShade="D9"/>
            <w:noWrap/>
          </w:tcPr>
          <w:p w14:paraId="6CCF84A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27" w:type="dxa"/>
            <w:gridSpan w:val="4"/>
            <w:tcBorders>
              <w:right w:val="single" w:sz="12" w:space="0" w:color="auto"/>
            </w:tcBorders>
            <w:shd w:val="clear" w:color="auto" w:fill="D9D9D9" w:themeFill="background1" w:themeFillShade="D9"/>
            <w:noWrap/>
          </w:tcPr>
          <w:p w14:paraId="7021031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7" w:type="dxa"/>
            <w:gridSpan w:val="4"/>
            <w:tcBorders>
              <w:left w:val="single" w:sz="12" w:space="0" w:color="auto"/>
            </w:tcBorders>
            <w:shd w:val="clear" w:color="auto" w:fill="D9D9D9" w:themeFill="background1" w:themeFillShade="D9"/>
            <w:noWrap/>
          </w:tcPr>
          <w:p w14:paraId="3D8140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3"/>
            <w:tcBorders>
              <w:right w:val="single" w:sz="12" w:space="0" w:color="auto"/>
            </w:tcBorders>
            <w:shd w:val="clear" w:color="auto" w:fill="D9D9D9" w:themeFill="background1" w:themeFillShade="D9"/>
            <w:noWrap/>
          </w:tcPr>
          <w:p w14:paraId="229588E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62</w:t>
            </w:r>
          </w:p>
        </w:tc>
        <w:tc>
          <w:tcPr>
            <w:tcW w:w="742" w:type="dxa"/>
            <w:gridSpan w:val="2"/>
            <w:tcBorders>
              <w:left w:val="single" w:sz="12" w:space="0" w:color="auto"/>
            </w:tcBorders>
            <w:shd w:val="clear" w:color="auto" w:fill="D9D9D9" w:themeFill="background1" w:themeFillShade="D9"/>
            <w:noWrap/>
          </w:tcPr>
          <w:p w14:paraId="5DB11A0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53</w:t>
            </w:r>
          </w:p>
        </w:tc>
        <w:tc>
          <w:tcPr>
            <w:tcW w:w="737" w:type="dxa"/>
            <w:gridSpan w:val="2"/>
            <w:tcBorders>
              <w:right w:val="single" w:sz="12" w:space="0" w:color="auto"/>
            </w:tcBorders>
            <w:shd w:val="clear" w:color="auto" w:fill="D9D9D9" w:themeFill="background1" w:themeFillShade="D9"/>
            <w:noWrap/>
          </w:tcPr>
          <w:p w14:paraId="6E401C7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65</w:t>
            </w:r>
          </w:p>
        </w:tc>
      </w:tr>
      <w:tr w:rsidR="00A14B06" w:rsidRPr="00F06755" w14:paraId="670FE981" w14:textId="77777777" w:rsidTr="008D6CCA">
        <w:trPr>
          <w:gridAfter w:val="2"/>
          <w:wAfter w:w="1311" w:type="dxa"/>
          <w:trHeight w:val="20"/>
        </w:trPr>
        <w:tc>
          <w:tcPr>
            <w:tcW w:w="419" w:type="dxa"/>
            <w:noWrap/>
            <w:vAlign w:val="center"/>
            <w:hideMark/>
          </w:tcPr>
          <w:p w14:paraId="26AD6371" w14:textId="77777777" w:rsidR="00A14B06" w:rsidRPr="00F06755" w:rsidRDefault="00A14B06" w:rsidP="009F44FC">
            <w:pPr>
              <w:keepNext/>
              <w:spacing w:line="240" w:lineRule="auto"/>
              <w:contextualSpacing/>
              <w:rPr>
                <w:sz w:val="18"/>
                <w:szCs w:val="18"/>
              </w:rPr>
            </w:pPr>
            <w:r w:rsidRPr="00F06755">
              <w:rPr>
                <w:sz w:val="18"/>
                <w:szCs w:val="18"/>
              </w:rPr>
              <w:t>38</w:t>
            </w:r>
          </w:p>
        </w:tc>
        <w:tc>
          <w:tcPr>
            <w:tcW w:w="5556" w:type="dxa"/>
            <w:vAlign w:val="center"/>
            <w:hideMark/>
          </w:tcPr>
          <w:p w14:paraId="64CCA30A" w14:textId="77777777" w:rsidR="00A14B06" w:rsidRPr="00F06755" w:rsidRDefault="00A14B06" w:rsidP="009F44FC">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1997B14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33" w:type="dxa"/>
            <w:gridSpan w:val="2"/>
            <w:tcBorders>
              <w:left w:val="single" w:sz="12" w:space="0" w:color="auto"/>
            </w:tcBorders>
            <w:noWrap/>
          </w:tcPr>
          <w:p w14:paraId="6B794AF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44</w:t>
            </w:r>
          </w:p>
        </w:tc>
        <w:tc>
          <w:tcPr>
            <w:tcW w:w="721" w:type="dxa"/>
            <w:gridSpan w:val="2"/>
            <w:tcBorders>
              <w:right w:val="single" w:sz="12" w:space="0" w:color="auto"/>
            </w:tcBorders>
            <w:noWrap/>
          </w:tcPr>
          <w:p w14:paraId="273E7C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36</w:t>
            </w:r>
          </w:p>
        </w:tc>
        <w:tc>
          <w:tcPr>
            <w:tcW w:w="726" w:type="dxa"/>
            <w:gridSpan w:val="2"/>
            <w:tcBorders>
              <w:left w:val="single" w:sz="12" w:space="0" w:color="auto"/>
            </w:tcBorders>
            <w:noWrap/>
          </w:tcPr>
          <w:p w14:paraId="234DCED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51</w:t>
            </w:r>
          </w:p>
        </w:tc>
        <w:tc>
          <w:tcPr>
            <w:tcW w:w="732" w:type="dxa"/>
            <w:gridSpan w:val="3"/>
            <w:noWrap/>
          </w:tcPr>
          <w:p w14:paraId="7B054BF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37</w:t>
            </w:r>
          </w:p>
        </w:tc>
        <w:tc>
          <w:tcPr>
            <w:tcW w:w="726" w:type="dxa"/>
            <w:gridSpan w:val="4"/>
            <w:noWrap/>
          </w:tcPr>
          <w:p w14:paraId="154073F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22</w:t>
            </w:r>
          </w:p>
        </w:tc>
        <w:tc>
          <w:tcPr>
            <w:tcW w:w="727" w:type="dxa"/>
            <w:gridSpan w:val="4"/>
            <w:tcBorders>
              <w:right w:val="single" w:sz="12" w:space="0" w:color="auto"/>
            </w:tcBorders>
            <w:noWrap/>
          </w:tcPr>
          <w:p w14:paraId="64AC87F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40</w:t>
            </w:r>
          </w:p>
        </w:tc>
        <w:tc>
          <w:tcPr>
            <w:tcW w:w="737" w:type="dxa"/>
            <w:gridSpan w:val="4"/>
            <w:tcBorders>
              <w:left w:val="single" w:sz="12" w:space="0" w:color="auto"/>
            </w:tcBorders>
            <w:noWrap/>
          </w:tcPr>
          <w:p w14:paraId="49E9F1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33</w:t>
            </w:r>
          </w:p>
        </w:tc>
        <w:tc>
          <w:tcPr>
            <w:tcW w:w="737" w:type="dxa"/>
            <w:gridSpan w:val="3"/>
            <w:tcBorders>
              <w:right w:val="single" w:sz="12" w:space="0" w:color="auto"/>
            </w:tcBorders>
            <w:noWrap/>
          </w:tcPr>
          <w:p w14:paraId="2EF190C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43</w:t>
            </w:r>
          </w:p>
        </w:tc>
        <w:tc>
          <w:tcPr>
            <w:tcW w:w="742" w:type="dxa"/>
            <w:gridSpan w:val="2"/>
            <w:tcBorders>
              <w:left w:val="single" w:sz="12" w:space="0" w:color="auto"/>
            </w:tcBorders>
            <w:noWrap/>
          </w:tcPr>
          <w:p w14:paraId="044BA05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37" w:type="dxa"/>
            <w:gridSpan w:val="2"/>
            <w:tcBorders>
              <w:right w:val="single" w:sz="12" w:space="0" w:color="auto"/>
            </w:tcBorders>
            <w:noWrap/>
          </w:tcPr>
          <w:p w14:paraId="6453347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41</w:t>
            </w:r>
          </w:p>
        </w:tc>
      </w:tr>
      <w:tr w:rsidR="00A14B06" w:rsidRPr="00F06755" w14:paraId="2448F288" w14:textId="77777777" w:rsidTr="008D6CCA">
        <w:trPr>
          <w:gridAfter w:val="2"/>
          <w:wAfter w:w="1311" w:type="dxa"/>
          <w:trHeight w:val="20"/>
        </w:trPr>
        <w:tc>
          <w:tcPr>
            <w:tcW w:w="419" w:type="dxa"/>
            <w:shd w:val="clear" w:color="auto" w:fill="D9D9D9" w:themeFill="background1" w:themeFillShade="D9"/>
            <w:noWrap/>
            <w:vAlign w:val="center"/>
            <w:hideMark/>
          </w:tcPr>
          <w:p w14:paraId="687DEFE0" w14:textId="77777777" w:rsidR="00A14B06" w:rsidRPr="00F06755" w:rsidRDefault="00A14B06" w:rsidP="009F44FC">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42684170" w14:textId="77777777" w:rsidR="00A14B06" w:rsidRPr="00F06755" w:rsidRDefault="00A14B06" w:rsidP="009F44FC">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34A3301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7378CA5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21" w:type="dxa"/>
            <w:gridSpan w:val="2"/>
            <w:tcBorders>
              <w:right w:val="single" w:sz="12" w:space="0" w:color="auto"/>
            </w:tcBorders>
            <w:shd w:val="clear" w:color="auto" w:fill="D9D9D9" w:themeFill="background1" w:themeFillShade="D9"/>
            <w:noWrap/>
          </w:tcPr>
          <w:p w14:paraId="7BF7E36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26" w:type="dxa"/>
            <w:gridSpan w:val="2"/>
            <w:tcBorders>
              <w:left w:val="single" w:sz="12" w:space="0" w:color="auto"/>
            </w:tcBorders>
            <w:shd w:val="clear" w:color="auto" w:fill="D9D9D9" w:themeFill="background1" w:themeFillShade="D9"/>
            <w:noWrap/>
          </w:tcPr>
          <w:p w14:paraId="6FDB678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2" w:type="dxa"/>
            <w:gridSpan w:val="3"/>
            <w:shd w:val="clear" w:color="auto" w:fill="D9D9D9" w:themeFill="background1" w:themeFillShade="D9"/>
            <w:noWrap/>
          </w:tcPr>
          <w:p w14:paraId="4F200ED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6" w:type="dxa"/>
            <w:gridSpan w:val="4"/>
            <w:shd w:val="clear" w:color="auto" w:fill="D9D9D9" w:themeFill="background1" w:themeFillShade="D9"/>
            <w:noWrap/>
          </w:tcPr>
          <w:p w14:paraId="1BE65C19"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39</w:t>
            </w:r>
          </w:p>
        </w:tc>
        <w:tc>
          <w:tcPr>
            <w:tcW w:w="727" w:type="dxa"/>
            <w:gridSpan w:val="4"/>
            <w:tcBorders>
              <w:right w:val="single" w:sz="12" w:space="0" w:color="auto"/>
            </w:tcBorders>
            <w:shd w:val="clear" w:color="auto" w:fill="D9D9D9" w:themeFill="background1" w:themeFillShade="D9"/>
            <w:noWrap/>
          </w:tcPr>
          <w:p w14:paraId="6F67E69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4"/>
            <w:tcBorders>
              <w:left w:val="single" w:sz="12" w:space="0" w:color="auto"/>
            </w:tcBorders>
            <w:shd w:val="clear" w:color="auto" w:fill="D9D9D9" w:themeFill="background1" w:themeFillShade="D9"/>
            <w:noWrap/>
          </w:tcPr>
          <w:p w14:paraId="000577C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60</w:t>
            </w:r>
          </w:p>
        </w:tc>
        <w:tc>
          <w:tcPr>
            <w:tcW w:w="737" w:type="dxa"/>
            <w:gridSpan w:val="3"/>
            <w:tcBorders>
              <w:right w:val="single" w:sz="12" w:space="0" w:color="auto"/>
            </w:tcBorders>
            <w:shd w:val="clear" w:color="auto" w:fill="D9D9D9" w:themeFill="background1" w:themeFillShade="D9"/>
            <w:noWrap/>
          </w:tcPr>
          <w:p w14:paraId="6CD1208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2DD9B1F6"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55</w:t>
            </w:r>
          </w:p>
        </w:tc>
        <w:tc>
          <w:tcPr>
            <w:tcW w:w="737" w:type="dxa"/>
            <w:gridSpan w:val="2"/>
            <w:tcBorders>
              <w:right w:val="single" w:sz="12" w:space="0" w:color="auto"/>
            </w:tcBorders>
            <w:shd w:val="clear" w:color="auto" w:fill="D9D9D9" w:themeFill="background1" w:themeFillShade="D9"/>
            <w:noWrap/>
          </w:tcPr>
          <w:p w14:paraId="138D06C2"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r>
      <w:tr w:rsidR="00A14B06" w:rsidRPr="00F06755" w14:paraId="3515B8DC" w14:textId="77777777" w:rsidTr="008D6CCA">
        <w:trPr>
          <w:gridAfter w:val="2"/>
          <w:wAfter w:w="1311" w:type="dxa"/>
          <w:trHeight w:val="20"/>
        </w:trPr>
        <w:tc>
          <w:tcPr>
            <w:tcW w:w="419" w:type="dxa"/>
            <w:noWrap/>
            <w:vAlign w:val="center"/>
            <w:hideMark/>
          </w:tcPr>
          <w:p w14:paraId="1D8D0BC6" w14:textId="77777777" w:rsidR="00A14B06" w:rsidRPr="00F06755" w:rsidRDefault="00A14B06" w:rsidP="009F44FC">
            <w:pPr>
              <w:keepNext/>
              <w:spacing w:line="240" w:lineRule="auto"/>
              <w:contextualSpacing/>
              <w:rPr>
                <w:sz w:val="18"/>
                <w:szCs w:val="18"/>
              </w:rPr>
            </w:pPr>
            <w:r w:rsidRPr="00F06755">
              <w:rPr>
                <w:sz w:val="18"/>
                <w:szCs w:val="18"/>
              </w:rPr>
              <w:t>40</w:t>
            </w:r>
          </w:p>
        </w:tc>
        <w:tc>
          <w:tcPr>
            <w:tcW w:w="5556" w:type="dxa"/>
            <w:vAlign w:val="center"/>
            <w:hideMark/>
          </w:tcPr>
          <w:p w14:paraId="47095F87" w14:textId="77777777" w:rsidR="00A14B06" w:rsidRPr="00F06755" w:rsidRDefault="00A14B06" w:rsidP="009F44FC">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4DA2AB8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3" w:type="dxa"/>
            <w:gridSpan w:val="2"/>
            <w:tcBorders>
              <w:left w:val="single" w:sz="12" w:space="0" w:color="auto"/>
            </w:tcBorders>
            <w:noWrap/>
          </w:tcPr>
          <w:p w14:paraId="749AA8E3"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21" w:type="dxa"/>
            <w:gridSpan w:val="2"/>
            <w:tcBorders>
              <w:right w:val="single" w:sz="12" w:space="0" w:color="auto"/>
            </w:tcBorders>
            <w:noWrap/>
          </w:tcPr>
          <w:p w14:paraId="6C4E06A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26" w:type="dxa"/>
            <w:gridSpan w:val="2"/>
            <w:tcBorders>
              <w:left w:val="single" w:sz="12" w:space="0" w:color="auto"/>
            </w:tcBorders>
            <w:noWrap/>
          </w:tcPr>
          <w:p w14:paraId="0862D83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32" w:type="dxa"/>
            <w:gridSpan w:val="3"/>
            <w:noWrap/>
          </w:tcPr>
          <w:p w14:paraId="530D86D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63</w:t>
            </w:r>
          </w:p>
        </w:tc>
        <w:tc>
          <w:tcPr>
            <w:tcW w:w="726" w:type="dxa"/>
            <w:gridSpan w:val="4"/>
            <w:noWrap/>
          </w:tcPr>
          <w:p w14:paraId="48FA4C7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47</w:t>
            </w:r>
          </w:p>
        </w:tc>
        <w:tc>
          <w:tcPr>
            <w:tcW w:w="727" w:type="dxa"/>
            <w:gridSpan w:val="4"/>
            <w:tcBorders>
              <w:right w:val="single" w:sz="12" w:space="0" w:color="auto"/>
            </w:tcBorders>
            <w:noWrap/>
          </w:tcPr>
          <w:p w14:paraId="4554DFE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57</w:t>
            </w:r>
          </w:p>
        </w:tc>
        <w:tc>
          <w:tcPr>
            <w:tcW w:w="737" w:type="dxa"/>
            <w:gridSpan w:val="4"/>
            <w:tcBorders>
              <w:left w:val="single" w:sz="12" w:space="0" w:color="auto"/>
            </w:tcBorders>
            <w:noWrap/>
          </w:tcPr>
          <w:p w14:paraId="641D825E"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37" w:type="dxa"/>
            <w:gridSpan w:val="3"/>
            <w:tcBorders>
              <w:right w:val="single" w:sz="12" w:space="0" w:color="auto"/>
            </w:tcBorders>
            <w:noWrap/>
          </w:tcPr>
          <w:p w14:paraId="5B1F42DD"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58</w:t>
            </w:r>
          </w:p>
        </w:tc>
        <w:tc>
          <w:tcPr>
            <w:tcW w:w="742" w:type="dxa"/>
            <w:gridSpan w:val="2"/>
            <w:tcBorders>
              <w:left w:val="single" w:sz="12" w:space="0" w:color="auto"/>
            </w:tcBorders>
            <w:noWrap/>
          </w:tcPr>
          <w:p w14:paraId="5954F5A5"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56</w:t>
            </w:r>
          </w:p>
        </w:tc>
        <w:tc>
          <w:tcPr>
            <w:tcW w:w="737" w:type="dxa"/>
            <w:gridSpan w:val="2"/>
            <w:tcBorders>
              <w:right w:val="single" w:sz="12" w:space="0" w:color="auto"/>
            </w:tcBorders>
            <w:noWrap/>
          </w:tcPr>
          <w:p w14:paraId="2B60A13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59</w:t>
            </w:r>
          </w:p>
        </w:tc>
      </w:tr>
      <w:tr w:rsidR="00A14B06" w:rsidRPr="00F06755" w14:paraId="393C916C" w14:textId="77777777" w:rsidTr="008D6CCA">
        <w:trPr>
          <w:gridAfter w:val="2"/>
          <w:wAfter w:w="1311" w:type="dxa"/>
          <w:trHeight w:val="20"/>
        </w:trPr>
        <w:tc>
          <w:tcPr>
            <w:tcW w:w="419" w:type="dxa"/>
            <w:shd w:val="clear" w:color="auto" w:fill="D9D9D9" w:themeFill="background1" w:themeFillShade="D9"/>
            <w:noWrap/>
            <w:vAlign w:val="center"/>
            <w:hideMark/>
          </w:tcPr>
          <w:p w14:paraId="1D61AFC2" w14:textId="77777777" w:rsidR="00A14B06" w:rsidRPr="00F06755" w:rsidRDefault="00A14B06" w:rsidP="009F44FC">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47A0652A" w14:textId="77777777" w:rsidR="00A14B06" w:rsidRPr="00F06755" w:rsidRDefault="00A14B06" w:rsidP="009F44FC">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6F55E53B"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68</w:t>
            </w:r>
          </w:p>
        </w:tc>
        <w:tc>
          <w:tcPr>
            <w:tcW w:w="733" w:type="dxa"/>
            <w:gridSpan w:val="2"/>
            <w:tcBorders>
              <w:left w:val="single" w:sz="12" w:space="0" w:color="auto"/>
              <w:bottom w:val="single" w:sz="4" w:space="0" w:color="auto"/>
            </w:tcBorders>
            <w:shd w:val="clear" w:color="auto" w:fill="D9D9D9" w:themeFill="background1" w:themeFillShade="D9"/>
            <w:noWrap/>
          </w:tcPr>
          <w:p w14:paraId="4D47F4A1"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72</w:t>
            </w:r>
          </w:p>
        </w:tc>
        <w:tc>
          <w:tcPr>
            <w:tcW w:w="721" w:type="dxa"/>
            <w:gridSpan w:val="2"/>
            <w:tcBorders>
              <w:bottom w:val="single" w:sz="4" w:space="0" w:color="auto"/>
              <w:right w:val="single" w:sz="12" w:space="0" w:color="auto"/>
            </w:tcBorders>
            <w:shd w:val="clear" w:color="auto" w:fill="D9D9D9" w:themeFill="background1" w:themeFillShade="D9"/>
            <w:noWrap/>
          </w:tcPr>
          <w:p w14:paraId="5C80A96A"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66</w:t>
            </w:r>
          </w:p>
        </w:tc>
        <w:tc>
          <w:tcPr>
            <w:tcW w:w="726" w:type="dxa"/>
            <w:gridSpan w:val="2"/>
            <w:tcBorders>
              <w:left w:val="single" w:sz="12" w:space="0" w:color="auto"/>
              <w:bottom w:val="single" w:sz="4" w:space="0" w:color="auto"/>
            </w:tcBorders>
            <w:shd w:val="clear" w:color="auto" w:fill="D9D9D9" w:themeFill="background1" w:themeFillShade="D9"/>
            <w:noWrap/>
          </w:tcPr>
          <w:p w14:paraId="4EF03B0C"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48</w:t>
            </w:r>
          </w:p>
        </w:tc>
        <w:tc>
          <w:tcPr>
            <w:tcW w:w="732" w:type="dxa"/>
            <w:gridSpan w:val="3"/>
            <w:tcBorders>
              <w:bottom w:val="single" w:sz="4" w:space="0" w:color="auto"/>
            </w:tcBorders>
            <w:shd w:val="clear" w:color="auto" w:fill="D9D9D9" w:themeFill="background1" w:themeFillShade="D9"/>
            <w:noWrap/>
          </w:tcPr>
          <w:p w14:paraId="711618A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75</w:t>
            </w:r>
          </w:p>
        </w:tc>
        <w:tc>
          <w:tcPr>
            <w:tcW w:w="726" w:type="dxa"/>
            <w:gridSpan w:val="4"/>
            <w:tcBorders>
              <w:bottom w:val="single" w:sz="4" w:space="0" w:color="auto"/>
            </w:tcBorders>
            <w:shd w:val="clear" w:color="auto" w:fill="D9D9D9" w:themeFill="background1" w:themeFillShade="D9"/>
            <w:noWrap/>
          </w:tcPr>
          <w:p w14:paraId="77BC513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27" w:type="dxa"/>
            <w:gridSpan w:val="4"/>
            <w:tcBorders>
              <w:bottom w:val="single" w:sz="4" w:space="0" w:color="auto"/>
              <w:right w:val="single" w:sz="12" w:space="0" w:color="auto"/>
            </w:tcBorders>
            <w:shd w:val="clear" w:color="auto" w:fill="D9D9D9" w:themeFill="background1" w:themeFillShade="D9"/>
            <w:noWrap/>
          </w:tcPr>
          <w:p w14:paraId="0E85DFE4"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7" w:type="dxa"/>
            <w:gridSpan w:val="4"/>
            <w:tcBorders>
              <w:left w:val="single" w:sz="12" w:space="0" w:color="auto"/>
              <w:bottom w:val="single" w:sz="4" w:space="0" w:color="auto"/>
            </w:tcBorders>
            <w:shd w:val="clear" w:color="auto" w:fill="D9D9D9" w:themeFill="background1" w:themeFillShade="D9"/>
            <w:noWrap/>
          </w:tcPr>
          <w:p w14:paraId="40EAE700"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71</w:t>
            </w:r>
          </w:p>
        </w:tc>
        <w:tc>
          <w:tcPr>
            <w:tcW w:w="737" w:type="dxa"/>
            <w:gridSpan w:val="3"/>
            <w:tcBorders>
              <w:bottom w:val="single" w:sz="4" w:space="0" w:color="auto"/>
              <w:right w:val="single" w:sz="12" w:space="0" w:color="auto"/>
            </w:tcBorders>
            <w:shd w:val="clear" w:color="auto" w:fill="D9D9D9" w:themeFill="background1" w:themeFillShade="D9"/>
            <w:noWrap/>
          </w:tcPr>
          <w:p w14:paraId="0EACB52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c>
          <w:tcPr>
            <w:tcW w:w="742" w:type="dxa"/>
            <w:gridSpan w:val="2"/>
            <w:tcBorders>
              <w:left w:val="single" w:sz="12" w:space="0" w:color="auto"/>
              <w:bottom w:val="single" w:sz="4" w:space="0" w:color="auto"/>
            </w:tcBorders>
            <w:shd w:val="clear" w:color="auto" w:fill="D9D9D9" w:themeFill="background1" w:themeFillShade="D9"/>
            <w:noWrap/>
          </w:tcPr>
          <w:p w14:paraId="12AF78CF"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70</w:t>
            </w:r>
          </w:p>
        </w:tc>
        <w:tc>
          <w:tcPr>
            <w:tcW w:w="737" w:type="dxa"/>
            <w:gridSpan w:val="2"/>
            <w:tcBorders>
              <w:bottom w:val="single" w:sz="4" w:space="0" w:color="auto"/>
              <w:right w:val="single" w:sz="12" w:space="0" w:color="auto"/>
            </w:tcBorders>
            <w:shd w:val="clear" w:color="auto" w:fill="D9D9D9" w:themeFill="background1" w:themeFillShade="D9"/>
            <w:noWrap/>
          </w:tcPr>
          <w:p w14:paraId="70BA6188" w14:textId="77777777" w:rsidR="00A14B06" w:rsidRPr="009F44FC" w:rsidRDefault="00A14B06" w:rsidP="009F44FC">
            <w:pPr>
              <w:keepNext/>
              <w:spacing w:line="240" w:lineRule="auto"/>
              <w:contextualSpacing/>
              <w:jc w:val="center"/>
              <w:rPr>
                <w:rFonts w:cstheme="minorHAnsi"/>
                <w:sz w:val="18"/>
                <w:szCs w:val="18"/>
              </w:rPr>
            </w:pPr>
            <w:r w:rsidRPr="009F44FC">
              <w:rPr>
                <w:rFonts w:cstheme="minorHAnsi"/>
                <w:sz w:val="18"/>
                <w:szCs w:val="18"/>
              </w:rPr>
              <w:t>67</w:t>
            </w:r>
          </w:p>
        </w:tc>
      </w:tr>
      <w:tr w:rsidR="00A14B06" w:rsidRPr="00F06755" w14:paraId="3BFB2157" w14:textId="77777777" w:rsidTr="008D6CCA">
        <w:trPr>
          <w:gridAfter w:val="2"/>
          <w:wAfter w:w="1311" w:type="dxa"/>
          <w:trHeight w:val="20"/>
        </w:trPr>
        <w:tc>
          <w:tcPr>
            <w:tcW w:w="419" w:type="dxa"/>
            <w:noWrap/>
            <w:vAlign w:val="center"/>
            <w:hideMark/>
          </w:tcPr>
          <w:p w14:paraId="63A3AF2E" w14:textId="77777777" w:rsidR="00A14B06" w:rsidRPr="00F06755" w:rsidRDefault="00A14B06" w:rsidP="009F44FC">
            <w:pPr>
              <w:spacing w:line="240" w:lineRule="auto"/>
              <w:contextualSpacing/>
              <w:rPr>
                <w:sz w:val="18"/>
                <w:szCs w:val="18"/>
              </w:rPr>
            </w:pPr>
            <w:r w:rsidRPr="00F06755">
              <w:rPr>
                <w:sz w:val="18"/>
                <w:szCs w:val="18"/>
              </w:rPr>
              <w:t>42</w:t>
            </w:r>
          </w:p>
        </w:tc>
        <w:tc>
          <w:tcPr>
            <w:tcW w:w="5556" w:type="dxa"/>
            <w:vAlign w:val="center"/>
            <w:hideMark/>
          </w:tcPr>
          <w:p w14:paraId="1984547A" w14:textId="77777777" w:rsidR="00A14B06" w:rsidRPr="00F06755" w:rsidRDefault="00A14B06" w:rsidP="009F44FC">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04A97ADB"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69</w:t>
            </w:r>
          </w:p>
        </w:tc>
        <w:tc>
          <w:tcPr>
            <w:tcW w:w="733" w:type="dxa"/>
            <w:gridSpan w:val="2"/>
            <w:tcBorders>
              <w:left w:val="single" w:sz="12" w:space="0" w:color="auto"/>
              <w:bottom w:val="single" w:sz="12" w:space="0" w:color="auto"/>
            </w:tcBorders>
            <w:noWrap/>
          </w:tcPr>
          <w:p w14:paraId="74DACF50"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66</w:t>
            </w:r>
          </w:p>
        </w:tc>
        <w:tc>
          <w:tcPr>
            <w:tcW w:w="721" w:type="dxa"/>
            <w:gridSpan w:val="2"/>
            <w:tcBorders>
              <w:bottom w:val="single" w:sz="12" w:space="0" w:color="auto"/>
              <w:right w:val="single" w:sz="12" w:space="0" w:color="auto"/>
            </w:tcBorders>
            <w:noWrap/>
          </w:tcPr>
          <w:p w14:paraId="09503344"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71</w:t>
            </w:r>
          </w:p>
        </w:tc>
        <w:tc>
          <w:tcPr>
            <w:tcW w:w="726" w:type="dxa"/>
            <w:gridSpan w:val="2"/>
            <w:tcBorders>
              <w:left w:val="single" w:sz="12" w:space="0" w:color="auto"/>
              <w:bottom w:val="single" w:sz="12" w:space="0" w:color="auto"/>
            </w:tcBorders>
            <w:noWrap/>
          </w:tcPr>
          <w:p w14:paraId="64CB6D46"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51</w:t>
            </w:r>
          </w:p>
        </w:tc>
        <w:tc>
          <w:tcPr>
            <w:tcW w:w="732" w:type="dxa"/>
            <w:gridSpan w:val="3"/>
            <w:tcBorders>
              <w:bottom w:val="single" w:sz="12" w:space="0" w:color="auto"/>
            </w:tcBorders>
            <w:noWrap/>
          </w:tcPr>
          <w:p w14:paraId="6B2C11C2"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54</w:t>
            </w:r>
          </w:p>
        </w:tc>
        <w:tc>
          <w:tcPr>
            <w:tcW w:w="726" w:type="dxa"/>
            <w:gridSpan w:val="4"/>
            <w:tcBorders>
              <w:bottom w:val="single" w:sz="12" w:space="0" w:color="auto"/>
            </w:tcBorders>
            <w:noWrap/>
          </w:tcPr>
          <w:p w14:paraId="14B23EEF"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67</w:t>
            </w:r>
          </w:p>
        </w:tc>
        <w:tc>
          <w:tcPr>
            <w:tcW w:w="727" w:type="dxa"/>
            <w:gridSpan w:val="4"/>
            <w:tcBorders>
              <w:bottom w:val="single" w:sz="12" w:space="0" w:color="auto"/>
              <w:right w:val="single" w:sz="12" w:space="0" w:color="auto"/>
            </w:tcBorders>
            <w:noWrap/>
          </w:tcPr>
          <w:p w14:paraId="15250941"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73</w:t>
            </w:r>
          </w:p>
        </w:tc>
        <w:tc>
          <w:tcPr>
            <w:tcW w:w="737" w:type="dxa"/>
            <w:gridSpan w:val="4"/>
            <w:tcBorders>
              <w:left w:val="single" w:sz="12" w:space="0" w:color="auto"/>
              <w:bottom w:val="single" w:sz="12" w:space="0" w:color="auto"/>
            </w:tcBorders>
            <w:noWrap/>
          </w:tcPr>
          <w:p w14:paraId="48E0BF74"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65</w:t>
            </w:r>
          </w:p>
        </w:tc>
        <w:tc>
          <w:tcPr>
            <w:tcW w:w="737" w:type="dxa"/>
            <w:gridSpan w:val="3"/>
            <w:tcBorders>
              <w:bottom w:val="single" w:sz="12" w:space="0" w:color="auto"/>
              <w:right w:val="single" w:sz="12" w:space="0" w:color="auto"/>
            </w:tcBorders>
            <w:noWrap/>
          </w:tcPr>
          <w:p w14:paraId="711DB1DC"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71</w:t>
            </w:r>
          </w:p>
        </w:tc>
        <w:tc>
          <w:tcPr>
            <w:tcW w:w="742" w:type="dxa"/>
            <w:gridSpan w:val="2"/>
            <w:tcBorders>
              <w:left w:val="single" w:sz="12" w:space="0" w:color="auto"/>
              <w:bottom w:val="single" w:sz="12" w:space="0" w:color="auto"/>
            </w:tcBorders>
            <w:noWrap/>
          </w:tcPr>
          <w:p w14:paraId="1B3D3445"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66</w:t>
            </w:r>
          </w:p>
        </w:tc>
        <w:tc>
          <w:tcPr>
            <w:tcW w:w="737" w:type="dxa"/>
            <w:gridSpan w:val="2"/>
            <w:tcBorders>
              <w:bottom w:val="single" w:sz="12" w:space="0" w:color="auto"/>
              <w:right w:val="single" w:sz="12" w:space="0" w:color="auto"/>
            </w:tcBorders>
            <w:noWrap/>
          </w:tcPr>
          <w:p w14:paraId="160AEB8C" w14:textId="77777777" w:rsidR="00A14B06" w:rsidRPr="009F44FC" w:rsidRDefault="00A14B06" w:rsidP="009F44FC">
            <w:pPr>
              <w:spacing w:line="240" w:lineRule="auto"/>
              <w:contextualSpacing/>
              <w:jc w:val="center"/>
              <w:rPr>
                <w:rFonts w:cstheme="minorHAnsi"/>
                <w:sz w:val="18"/>
                <w:szCs w:val="18"/>
              </w:rPr>
            </w:pPr>
            <w:r w:rsidRPr="009F44FC">
              <w:rPr>
                <w:rFonts w:cstheme="minorHAnsi"/>
                <w:sz w:val="18"/>
                <w:szCs w:val="18"/>
              </w:rPr>
              <w:t>71</w:t>
            </w:r>
          </w:p>
        </w:tc>
      </w:tr>
      <w:tr w:rsidR="00A14B06" w:rsidRPr="00A3656D" w14:paraId="06F9D9DB" w14:textId="77777777" w:rsidTr="00AB2438">
        <w:trPr>
          <w:trHeight w:val="20"/>
        </w:trPr>
        <w:tc>
          <w:tcPr>
            <w:tcW w:w="419" w:type="dxa"/>
            <w:tcBorders>
              <w:bottom w:val="nil"/>
            </w:tcBorders>
            <w:noWrap/>
            <w:hideMark/>
          </w:tcPr>
          <w:p w14:paraId="2C3AEB63" w14:textId="77777777" w:rsidR="00A14B06" w:rsidRPr="00A3656D" w:rsidRDefault="00A14B06" w:rsidP="00F31FF5">
            <w:pPr>
              <w:keepNext/>
              <w:spacing w:line="240" w:lineRule="auto"/>
              <w:contextualSpacing/>
              <w:rPr>
                <w:sz w:val="16"/>
                <w:szCs w:val="16"/>
              </w:rPr>
            </w:pPr>
          </w:p>
        </w:tc>
        <w:tc>
          <w:tcPr>
            <w:tcW w:w="5556" w:type="dxa"/>
            <w:vMerge w:val="restart"/>
            <w:noWrap/>
            <w:hideMark/>
          </w:tcPr>
          <w:p w14:paraId="6B64F434" w14:textId="77777777" w:rsidR="00A14B06" w:rsidRDefault="00A14B06" w:rsidP="00F31FF5">
            <w:pPr>
              <w:pStyle w:val="Beschriftung"/>
              <w:rPr>
                <w:sz w:val="16"/>
                <w:szCs w:val="16"/>
              </w:rPr>
            </w:pPr>
            <w:bookmarkStart w:id="117" w:name="_Toc217304415"/>
            <w:r w:rsidRPr="00B67BE3">
              <w:t xml:space="preserve">Tabelle </w:t>
            </w:r>
            <w:fldSimple w:instr=" STYLEREF 1 \s ">
              <w:r>
                <w:rPr>
                  <w:noProof/>
                </w:rPr>
                <w:t>6</w:t>
              </w:r>
            </w:fldSimple>
            <w:r w:rsidRPr="00B67BE3">
              <w:t>.</w:t>
            </w:r>
            <w:fldSimple w:instr=" SEQ Tabelle \* ARABIC \s 1 ">
              <w:r>
                <w:rPr>
                  <w:noProof/>
                </w:rPr>
                <w:t>7</w:t>
              </w:r>
            </w:fldSimple>
            <w:r w:rsidRPr="00B67BE3">
              <w:tab/>
            </w:r>
            <w:r>
              <w:t>Zielgruppe 16-17-Jährige: Richtigkeit der Beurteilung der Mythen, soziodemografisch</w:t>
            </w:r>
            <w:bookmarkEnd w:id="117"/>
          </w:p>
          <w:p w14:paraId="1AF9546C" w14:textId="77777777" w:rsidR="00A14B06" w:rsidRPr="00A3656D" w:rsidRDefault="00A14B06" w:rsidP="00F31FF5">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6A286B81" w14:textId="77777777" w:rsidR="00A14B06" w:rsidRPr="00A3656D" w:rsidRDefault="00A14B06" w:rsidP="00F31FF5">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2BB11D84" w14:textId="77777777" w:rsidR="00A14B06" w:rsidRPr="00A3656D" w:rsidRDefault="00A14B06" w:rsidP="00F31FF5">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44C608C6" w14:textId="77777777" w:rsidR="00A14B06" w:rsidRPr="00A3656D" w:rsidRDefault="00A14B06" w:rsidP="00F31FF5">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7C4B7A21" w14:textId="77777777" w:rsidR="00A14B06" w:rsidRPr="00A3656D" w:rsidRDefault="00A14B06" w:rsidP="00F31FF5">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76993AE5" w14:textId="77777777" w:rsidR="00A14B06" w:rsidRPr="00A3656D" w:rsidRDefault="00A14B06" w:rsidP="00F31FF5">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6F756D95" w14:textId="77777777" w:rsidR="00A14B06" w:rsidRPr="00A3656D" w:rsidRDefault="00A14B06" w:rsidP="00F31FF5">
            <w:pPr>
              <w:keepNext/>
              <w:spacing w:line="240" w:lineRule="auto"/>
              <w:contextualSpacing/>
              <w:rPr>
                <w:sz w:val="16"/>
                <w:szCs w:val="16"/>
              </w:rPr>
            </w:pPr>
            <w:r>
              <w:rPr>
                <w:sz w:val="16"/>
                <w:szCs w:val="16"/>
              </w:rPr>
              <w:t>Ort, Einwohner</w:t>
            </w:r>
          </w:p>
        </w:tc>
      </w:tr>
      <w:tr w:rsidR="00A14B06" w:rsidRPr="00A3656D" w14:paraId="1F50AAB6" w14:textId="77777777" w:rsidTr="00AB2438">
        <w:trPr>
          <w:trHeight w:val="20"/>
        </w:trPr>
        <w:tc>
          <w:tcPr>
            <w:tcW w:w="419" w:type="dxa"/>
            <w:tcBorders>
              <w:top w:val="nil"/>
            </w:tcBorders>
            <w:noWrap/>
            <w:vAlign w:val="bottom"/>
            <w:hideMark/>
          </w:tcPr>
          <w:p w14:paraId="3A274940"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1031F9EA"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684D3B6E"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75EDD85A"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4091FC64"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3B8C605F"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1359E066"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7A027242"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4AE63993"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7D3B8FF2"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710E250E"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46B08AE3"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7DCD0997"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3DF5F1F9"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3834A36C" w14:textId="77777777" w:rsidTr="008D6CCA">
        <w:trPr>
          <w:trHeight w:val="20"/>
        </w:trPr>
        <w:tc>
          <w:tcPr>
            <w:tcW w:w="419" w:type="dxa"/>
            <w:shd w:val="clear" w:color="auto" w:fill="D9D9D9" w:themeFill="background1" w:themeFillShade="D9"/>
            <w:noWrap/>
            <w:vAlign w:val="center"/>
            <w:hideMark/>
          </w:tcPr>
          <w:p w14:paraId="74B1C601" w14:textId="77777777" w:rsidR="00A14B06" w:rsidRPr="00F06755" w:rsidRDefault="00A14B06" w:rsidP="00D151BC">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630615EA" w14:textId="77777777" w:rsidR="00A14B06" w:rsidRPr="00F06755" w:rsidRDefault="00A14B06" w:rsidP="00D151BC">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7B838E17"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00EF11A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47</w:t>
            </w:r>
          </w:p>
        </w:tc>
        <w:tc>
          <w:tcPr>
            <w:tcW w:w="733" w:type="dxa"/>
            <w:gridSpan w:val="2"/>
            <w:tcBorders>
              <w:left w:val="single" w:sz="12" w:space="0" w:color="auto"/>
            </w:tcBorders>
            <w:shd w:val="clear" w:color="auto" w:fill="D9D9D9" w:themeFill="background1" w:themeFillShade="D9"/>
            <w:noWrap/>
          </w:tcPr>
          <w:p w14:paraId="6E83F7F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45</w:t>
            </w:r>
          </w:p>
        </w:tc>
        <w:tc>
          <w:tcPr>
            <w:tcW w:w="721" w:type="dxa"/>
            <w:gridSpan w:val="3"/>
            <w:tcBorders>
              <w:right w:val="single" w:sz="12" w:space="0" w:color="auto"/>
            </w:tcBorders>
            <w:shd w:val="clear" w:color="auto" w:fill="D9D9D9" w:themeFill="background1" w:themeFillShade="D9"/>
            <w:noWrap/>
          </w:tcPr>
          <w:p w14:paraId="57CCE4E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49</w:t>
            </w:r>
          </w:p>
        </w:tc>
        <w:tc>
          <w:tcPr>
            <w:tcW w:w="726" w:type="dxa"/>
            <w:gridSpan w:val="3"/>
            <w:tcBorders>
              <w:left w:val="single" w:sz="12" w:space="0" w:color="auto"/>
            </w:tcBorders>
            <w:shd w:val="clear" w:color="auto" w:fill="D9D9D9" w:themeFill="background1" w:themeFillShade="D9"/>
            <w:noWrap/>
          </w:tcPr>
          <w:p w14:paraId="6A77127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34</w:t>
            </w:r>
          </w:p>
        </w:tc>
        <w:tc>
          <w:tcPr>
            <w:tcW w:w="732" w:type="dxa"/>
            <w:gridSpan w:val="4"/>
            <w:shd w:val="clear" w:color="auto" w:fill="D9D9D9" w:themeFill="background1" w:themeFillShade="D9"/>
            <w:noWrap/>
          </w:tcPr>
          <w:p w14:paraId="750C4C2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39</w:t>
            </w:r>
          </w:p>
        </w:tc>
        <w:tc>
          <w:tcPr>
            <w:tcW w:w="726" w:type="dxa"/>
            <w:gridSpan w:val="4"/>
            <w:shd w:val="clear" w:color="auto" w:fill="D9D9D9" w:themeFill="background1" w:themeFillShade="D9"/>
            <w:noWrap/>
          </w:tcPr>
          <w:p w14:paraId="73D3383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27" w:type="dxa"/>
            <w:gridSpan w:val="3"/>
            <w:tcBorders>
              <w:right w:val="single" w:sz="12" w:space="0" w:color="auto"/>
            </w:tcBorders>
            <w:shd w:val="clear" w:color="auto" w:fill="D9D9D9" w:themeFill="background1" w:themeFillShade="D9"/>
            <w:noWrap/>
          </w:tcPr>
          <w:p w14:paraId="0921203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49</w:t>
            </w:r>
          </w:p>
        </w:tc>
        <w:tc>
          <w:tcPr>
            <w:tcW w:w="737" w:type="dxa"/>
            <w:gridSpan w:val="3"/>
            <w:tcBorders>
              <w:left w:val="single" w:sz="12" w:space="0" w:color="auto"/>
            </w:tcBorders>
            <w:shd w:val="clear" w:color="auto" w:fill="D9D9D9" w:themeFill="background1" w:themeFillShade="D9"/>
            <w:noWrap/>
          </w:tcPr>
          <w:p w14:paraId="56DD2C9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45</w:t>
            </w:r>
          </w:p>
        </w:tc>
        <w:tc>
          <w:tcPr>
            <w:tcW w:w="737" w:type="dxa"/>
            <w:gridSpan w:val="2"/>
            <w:tcBorders>
              <w:right w:val="single" w:sz="12" w:space="0" w:color="auto"/>
            </w:tcBorders>
            <w:shd w:val="clear" w:color="auto" w:fill="D9D9D9" w:themeFill="background1" w:themeFillShade="D9"/>
            <w:noWrap/>
          </w:tcPr>
          <w:p w14:paraId="7E04F53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1F4161E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50</w:t>
            </w:r>
          </w:p>
        </w:tc>
        <w:tc>
          <w:tcPr>
            <w:tcW w:w="744" w:type="dxa"/>
            <w:tcBorders>
              <w:right w:val="single" w:sz="12" w:space="0" w:color="auto"/>
            </w:tcBorders>
            <w:shd w:val="clear" w:color="auto" w:fill="D9D9D9" w:themeFill="background1" w:themeFillShade="D9"/>
            <w:noWrap/>
          </w:tcPr>
          <w:p w14:paraId="2A55CA0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44</w:t>
            </w:r>
          </w:p>
        </w:tc>
      </w:tr>
      <w:tr w:rsidR="00A14B06" w:rsidRPr="00F06755" w14:paraId="2FF7F4AE" w14:textId="77777777" w:rsidTr="008D6CCA">
        <w:trPr>
          <w:trHeight w:val="20"/>
        </w:trPr>
        <w:tc>
          <w:tcPr>
            <w:tcW w:w="419" w:type="dxa"/>
            <w:noWrap/>
            <w:vAlign w:val="center"/>
            <w:hideMark/>
          </w:tcPr>
          <w:p w14:paraId="566E2C24" w14:textId="77777777" w:rsidR="00A14B06" w:rsidRPr="00F06755" w:rsidRDefault="00A14B06" w:rsidP="00D151BC">
            <w:pPr>
              <w:keepNext/>
              <w:spacing w:line="240" w:lineRule="auto"/>
              <w:contextualSpacing/>
              <w:rPr>
                <w:sz w:val="18"/>
                <w:szCs w:val="18"/>
              </w:rPr>
            </w:pPr>
            <w:r w:rsidRPr="00F06755">
              <w:rPr>
                <w:sz w:val="18"/>
                <w:szCs w:val="18"/>
              </w:rPr>
              <w:t>2</w:t>
            </w:r>
          </w:p>
        </w:tc>
        <w:tc>
          <w:tcPr>
            <w:tcW w:w="5556" w:type="dxa"/>
            <w:vAlign w:val="center"/>
            <w:hideMark/>
          </w:tcPr>
          <w:p w14:paraId="5BA04CF9" w14:textId="77777777" w:rsidR="00A14B06" w:rsidRPr="00F06755" w:rsidRDefault="00A14B06" w:rsidP="00D151BC">
            <w:pPr>
              <w:keepNext/>
              <w:spacing w:line="240" w:lineRule="auto"/>
              <w:contextualSpacing/>
              <w:rPr>
                <w:sz w:val="18"/>
                <w:szCs w:val="18"/>
              </w:rPr>
            </w:pPr>
            <w:r w:rsidRPr="00F06755">
              <w:rPr>
                <w:sz w:val="18"/>
                <w:szCs w:val="18"/>
              </w:rPr>
              <w:t>Konsum ist harmlos</w:t>
            </w:r>
          </w:p>
        </w:tc>
        <w:tc>
          <w:tcPr>
            <w:tcW w:w="1304" w:type="dxa"/>
            <w:gridSpan w:val="2"/>
            <w:hideMark/>
          </w:tcPr>
          <w:p w14:paraId="2FB5DBE0"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6EC0FE0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67</w:t>
            </w:r>
          </w:p>
        </w:tc>
        <w:tc>
          <w:tcPr>
            <w:tcW w:w="733" w:type="dxa"/>
            <w:gridSpan w:val="2"/>
            <w:tcBorders>
              <w:left w:val="single" w:sz="12" w:space="0" w:color="auto"/>
            </w:tcBorders>
            <w:noWrap/>
          </w:tcPr>
          <w:p w14:paraId="7CDE7B0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64</w:t>
            </w:r>
          </w:p>
        </w:tc>
        <w:tc>
          <w:tcPr>
            <w:tcW w:w="721" w:type="dxa"/>
            <w:gridSpan w:val="3"/>
            <w:tcBorders>
              <w:right w:val="single" w:sz="12" w:space="0" w:color="auto"/>
            </w:tcBorders>
            <w:noWrap/>
          </w:tcPr>
          <w:p w14:paraId="7E23B58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26" w:type="dxa"/>
            <w:gridSpan w:val="3"/>
            <w:tcBorders>
              <w:left w:val="single" w:sz="12" w:space="0" w:color="auto"/>
            </w:tcBorders>
            <w:noWrap/>
          </w:tcPr>
          <w:p w14:paraId="3AF8F0F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53</w:t>
            </w:r>
          </w:p>
        </w:tc>
        <w:tc>
          <w:tcPr>
            <w:tcW w:w="732" w:type="dxa"/>
            <w:gridSpan w:val="4"/>
            <w:noWrap/>
          </w:tcPr>
          <w:p w14:paraId="7B40E84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26" w:type="dxa"/>
            <w:gridSpan w:val="4"/>
            <w:noWrap/>
          </w:tcPr>
          <w:p w14:paraId="041AEC1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27" w:type="dxa"/>
            <w:gridSpan w:val="3"/>
            <w:tcBorders>
              <w:right w:val="single" w:sz="12" w:space="0" w:color="auto"/>
            </w:tcBorders>
            <w:noWrap/>
          </w:tcPr>
          <w:p w14:paraId="17E100F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37" w:type="dxa"/>
            <w:gridSpan w:val="3"/>
            <w:tcBorders>
              <w:left w:val="single" w:sz="12" w:space="0" w:color="auto"/>
            </w:tcBorders>
            <w:noWrap/>
          </w:tcPr>
          <w:p w14:paraId="2DEE8A7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71</w:t>
            </w:r>
          </w:p>
        </w:tc>
        <w:tc>
          <w:tcPr>
            <w:tcW w:w="737" w:type="dxa"/>
            <w:gridSpan w:val="2"/>
            <w:tcBorders>
              <w:right w:val="single" w:sz="12" w:space="0" w:color="auto"/>
            </w:tcBorders>
            <w:noWrap/>
          </w:tcPr>
          <w:p w14:paraId="33432B2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2" w:type="dxa"/>
            <w:gridSpan w:val="2"/>
            <w:tcBorders>
              <w:left w:val="single" w:sz="12" w:space="0" w:color="auto"/>
            </w:tcBorders>
            <w:noWrap/>
          </w:tcPr>
          <w:p w14:paraId="32DA95C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44" w:type="dxa"/>
            <w:tcBorders>
              <w:right w:val="single" w:sz="12" w:space="0" w:color="auto"/>
            </w:tcBorders>
            <w:noWrap/>
          </w:tcPr>
          <w:p w14:paraId="06B02E9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r>
      <w:tr w:rsidR="00A14B06" w:rsidRPr="00F06755" w14:paraId="0D1DCBBE" w14:textId="77777777" w:rsidTr="008D6CCA">
        <w:trPr>
          <w:trHeight w:val="20"/>
        </w:trPr>
        <w:tc>
          <w:tcPr>
            <w:tcW w:w="419" w:type="dxa"/>
            <w:shd w:val="clear" w:color="auto" w:fill="D9D9D9" w:themeFill="background1" w:themeFillShade="D9"/>
            <w:noWrap/>
            <w:vAlign w:val="center"/>
            <w:hideMark/>
          </w:tcPr>
          <w:p w14:paraId="567275ED" w14:textId="77777777" w:rsidR="00A14B06" w:rsidRPr="00F06755" w:rsidRDefault="00A14B06" w:rsidP="00D151BC">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0022E037" w14:textId="77777777" w:rsidR="00A14B06" w:rsidRPr="00F06755" w:rsidRDefault="00A14B06" w:rsidP="00D151BC">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55004CA9" w14:textId="77777777" w:rsidR="00A14B06" w:rsidRPr="00F06755" w:rsidRDefault="00A14B06" w:rsidP="00D151B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0789CF7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33" w:type="dxa"/>
            <w:gridSpan w:val="2"/>
            <w:tcBorders>
              <w:left w:val="single" w:sz="12" w:space="0" w:color="auto"/>
            </w:tcBorders>
            <w:shd w:val="clear" w:color="auto" w:fill="D9D9D9" w:themeFill="background1" w:themeFillShade="D9"/>
            <w:noWrap/>
          </w:tcPr>
          <w:p w14:paraId="4CE8781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1" w:type="dxa"/>
            <w:gridSpan w:val="3"/>
            <w:tcBorders>
              <w:right w:val="single" w:sz="12" w:space="0" w:color="auto"/>
            </w:tcBorders>
            <w:shd w:val="clear" w:color="auto" w:fill="D9D9D9" w:themeFill="background1" w:themeFillShade="D9"/>
            <w:noWrap/>
          </w:tcPr>
          <w:p w14:paraId="0D55151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6" w:type="dxa"/>
            <w:gridSpan w:val="3"/>
            <w:tcBorders>
              <w:left w:val="single" w:sz="12" w:space="0" w:color="auto"/>
            </w:tcBorders>
            <w:shd w:val="clear" w:color="auto" w:fill="D9D9D9" w:themeFill="background1" w:themeFillShade="D9"/>
            <w:noWrap/>
          </w:tcPr>
          <w:p w14:paraId="1416759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32" w:type="dxa"/>
            <w:gridSpan w:val="4"/>
            <w:shd w:val="clear" w:color="auto" w:fill="D9D9D9" w:themeFill="background1" w:themeFillShade="D9"/>
            <w:noWrap/>
          </w:tcPr>
          <w:p w14:paraId="3CAAB73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26" w:type="dxa"/>
            <w:gridSpan w:val="4"/>
            <w:shd w:val="clear" w:color="auto" w:fill="D9D9D9" w:themeFill="background1" w:themeFillShade="D9"/>
            <w:noWrap/>
          </w:tcPr>
          <w:p w14:paraId="7C4489A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27" w:type="dxa"/>
            <w:gridSpan w:val="3"/>
            <w:tcBorders>
              <w:right w:val="single" w:sz="12" w:space="0" w:color="auto"/>
            </w:tcBorders>
            <w:shd w:val="clear" w:color="auto" w:fill="D9D9D9" w:themeFill="background1" w:themeFillShade="D9"/>
            <w:noWrap/>
          </w:tcPr>
          <w:p w14:paraId="6C60E9F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37" w:type="dxa"/>
            <w:gridSpan w:val="3"/>
            <w:tcBorders>
              <w:left w:val="single" w:sz="12" w:space="0" w:color="auto"/>
            </w:tcBorders>
            <w:shd w:val="clear" w:color="auto" w:fill="D9D9D9" w:themeFill="background1" w:themeFillShade="D9"/>
            <w:noWrap/>
          </w:tcPr>
          <w:p w14:paraId="5CFC619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37" w:type="dxa"/>
            <w:gridSpan w:val="2"/>
            <w:tcBorders>
              <w:right w:val="single" w:sz="12" w:space="0" w:color="auto"/>
            </w:tcBorders>
            <w:shd w:val="clear" w:color="auto" w:fill="D9D9D9" w:themeFill="background1" w:themeFillShade="D9"/>
            <w:noWrap/>
          </w:tcPr>
          <w:p w14:paraId="593925B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42" w:type="dxa"/>
            <w:gridSpan w:val="2"/>
            <w:tcBorders>
              <w:left w:val="single" w:sz="12" w:space="0" w:color="auto"/>
            </w:tcBorders>
            <w:shd w:val="clear" w:color="auto" w:fill="D9D9D9" w:themeFill="background1" w:themeFillShade="D9"/>
            <w:noWrap/>
          </w:tcPr>
          <w:p w14:paraId="0067BB7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44" w:type="dxa"/>
            <w:tcBorders>
              <w:right w:val="single" w:sz="12" w:space="0" w:color="auto"/>
            </w:tcBorders>
            <w:shd w:val="clear" w:color="auto" w:fill="D9D9D9" w:themeFill="background1" w:themeFillShade="D9"/>
            <w:noWrap/>
          </w:tcPr>
          <w:p w14:paraId="2690692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r>
      <w:tr w:rsidR="00A14B06" w:rsidRPr="00F06755" w14:paraId="7A5788DA" w14:textId="77777777" w:rsidTr="008D6CCA">
        <w:trPr>
          <w:trHeight w:val="20"/>
        </w:trPr>
        <w:tc>
          <w:tcPr>
            <w:tcW w:w="419" w:type="dxa"/>
            <w:noWrap/>
            <w:vAlign w:val="center"/>
            <w:hideMark/>
          </w:tcPr>
          <w:p w14:paraId="4B1DF517" w14:textId="77777777" w:rsidR="00A14B06" w:rsidRPr="00F06755" w:rsidRDefault="00A14B06" w:rsidP="00D151BC">
            <w:pPr>
              <w:keepNext/>
              <w:spacing w:line="240" w:lineRule="auto"/>
              <w:contextualSpacing/>
              <w:rPr>
                <w:sz w:val="18"/>
                <w:szCs w:val="18"/>
              </w:rPr>
            </w:pPr>
            <w:r w:rsidRPr="00F06755">
              <w:rPr>
                <w:sz w:val="18"/>
                <w:szCs w:val="18"/>
              </w:rPr>
              <w:t>4</w:t>
            </w:r>
          </w:p>
        </w:tc>
        <w:tc>
          <w:tcPr>
            <w:tcW w:w="5556" w:type="dxa"/>
            <w:vAlign w:val="center"/>
            <w:hideMark/>
          </w:tcPr>
          <w:p w14:paraId="57504E9E" w14:textId="77777777" w:rsidR="00A14B06" w:rsidRPr="00F06755" w:rsidRDefault="00A14B06" w:rsidP="00D151BC">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3EE4E661"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6E66EF0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33" w:type="dxa"/>
            <w:gridSpan w:val="2"/>
            <w:tcBorders>
              <w:left w:val="single" w:sz="12" w:space="0" w:color="auto"/>
            </w:tcBorders>
            <w:noWrap/>
          </w:tcPr>
          <w:p w14:paraId="7DEDC16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1" w:type="dxa"/>
            <w:gridSpan w:val="3"/>
            <w:tcBorders>
              <w:right w:val="single" w:sz="12" w:space="0" w:color="auto"/>
            </w:tcBorders>
            <w:noWrap/>
          </w:tcPr>
          <w:p w14:paraId="25226E9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6" w:type="dxa"/>
            <w:gridSpan w:val="3"/>
            <w:tcBorders>
              <w:left w:val="single" w:sz="12" w:space="0" w:color="auto"/>
            </w:tcBorders>
            <w:noWrap/>
          </w:tcPr>
          <w:p w14:paraId="34F9FB7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32" w:type="dxa"/>
            <w:gridSpan w:val="4"/>
            <w:noWrap/>
          </w:tcPr>
          <w:p w14:paraId="7530BED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26" w:type="dxa"/>
            <w:gridSpan w:val="4"/>
            <w:noWrap/>
          </w:tcPr>
          <w:p w14:paraId="6A15802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45</w:t>
            </w:r>
          </w:p>
        </w:tc>
        <w:tc>
          <w:tcPr>
            <w:tcW w:w="727" w:type="dxa"/>
            <w:gridSpan w:val="3"/>
            <w:tcBorders>
              <w:right w:val="single" w:sz="12" w:space="0" w:color="auto"/>
            </w:tcBorders>
            <w:noWrap/>
          </w:tcPr>
          <w:p w14:paraId="55E1B6A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37" w:type="dxa"/>
            <w:gridSpan w:val="3"/>
            <w:tcBorders>
              <w:left w:val="single" w:sz="12" w:space="0" w:color="auto"/>
            </w:tcBorders>
            <w:noWrap/>
          </w:tcPr>
          <w:p w14:paraId="4F29DD4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37" w:type="dxa"/>
            <w:gridSpan w:val="2"/>
            <w:tcBorders>
              <w:right w:val="single" w:sz="12" w:space="0" w:color="auto"/>
            </w:tcBorders>
            <w:noWrap/>
          </w:tcPr>
          <w:p w14:paraId="141A726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2" w:type="dxa"/>
            <w:gridSpan w:val="2"/>
            <w:tcBorders>
              <w:left w:val="single" w:sz="12" w:space="0" w:color="auto"/>
            </w:tcBorders>
            <w:noWrap/>
          </w:tcPr>
          <w:p w14:paraId="55A417E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44" w:type="dxa"/>
            <w:tcBorders>
              <w:right w:val="single" w:sz="12" w:space="0" w:color="auto"/>
            </w:tcBorders>
            <w:noWrap/>
          </w:tcPr>
          <w:p w14:paraId="13352EF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r>
      <w:tr w:rsidR="00A14B06" w:rsidRPr="00F06755" w14:paraId="5E76172F" w14:textId="77777777" w:rsidTr="008D6CCA">
        <w:trPr>
          <w:trHeight w:val="20"/>
        </w:trPr>
        <w:tc>
          <w:tcPr>
            <w:tcW w:w="419" w:type="dxa"/>
            <w:shd w:val="clear" w:color="auto" w:fill="D9D9D9" w:themeFill="background1" w:themeFillShade="D9"/>
            <w:noWrap/>
            <w:vAlign w:val="center"/>
            <w:hideMark/>
          </w:tcPr>
          <w:p w14:paraId="0B2A0C35" w14:textId="77777777" w:rsidR="00A14B06" w:rsidRPr="00F06755" w:rsidRDefault="00A14B06" w:rsidP="00D151BC">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67230E37" w14:textId="77777777" w:rsidR="00A14B06" w:rsidRPr="00F06755" w:rsidRDefault="00A14B06" w:rsidP="00D151BC">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46E54054"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3E1A30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6237BBC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67</w:t>
            </w:r>
          </w:p>
        </w:tc>
        <w:tc>
          <w:tcPr>
            <w:tcW w:w="721" w:type="dxa"/>
            <w:gridSpan w:val="3"/>
            <w:tcBorders>
              <w:right w:val="single" w:sz="12" w:space="0" w:color="auto"/>
            </w:tcBorders>
            <w:shd w:val="clear" w:color="auto" w:fill="D9D9D9" w:themeFill="background1" w:themeFillShade="D9"/>
            <w:noWrap/>
          </w:tcPr>
          <w:p w14:paraId="0F2A92C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26" w:type="dxa"/>
            <w:gridSpan w:val="3"/>
            <w:tcBorders>
              <w:left w:val="single" w:sz="12" w:space="0" w:color="auto"/>
            </w:tcBorders>
            <w:shd w:val="clear" w:color="auto" w:fill="D9D9D9" w:themeFill="background1" w:themeFillShade="D9"/>
            <w:noWrap/>
          </w:tcPr>
          <w:p w14:paraId="6F4E014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32" w:type="dxa"/>
            <w:gridSpan w:val="4"/>
            <w:shd w:val="clear" w:color="auto" w:fill="D9D9D9" w:themeFill="background1" w:themeFillShade="D9"/>
            <w:noWrap/>
          </w:tcPr>
          <w:p w14:paraId="1E94265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26" w:type="dxa"/>
            <w:gridSpan w:val="4"/>
            <w:shd w:val="clear" w:color="auto" w:fill="D9D9D9" w:themeFill="background1" w:themeFillShade="D9"/>
            <w:noWrap/>
          </w:tcPr>
          <w:p w14:paraId="348E87F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27" w:type="dxa"/>
            <w:gridSpan w:val="3"/>
            <w:tcBorders>
              <w:right w:val="single" w:sz="12" w:space="0" w:color="auto"/>
            </w:tcBorders>
            <w:shd w:val="clear" w:color="auto" w:fill="D9D9D9" w:themeFill="background1" w:themeFillShade="D9"/>
            <w:noWrap/>
          </w:tcPr>
          <w:p w14:paraId="5B03758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37" w:type="dxa"/>
            <w:gridSpan w:val="3"/>
            <w:tcBorders>
              <w:left w:val="single" w:sz="12" w:space="0" w:color="auto"/>
            </w:tcBorders>
            <w:shd w:val="clear" w:color="auto" w:fill="D9D9D9" w:themeFill="background1" w:themeFillShade="D9"/>
            <w:noWrap/>
          </w:tcPr>
          <w:p w14:paraId="2EBFE77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37" w:type="dxa"/>
            <w:gridSpan w:val="2"/>
            <w:tcBorders>
              <w:right w:val="single" w:sz="12" w:space="0" w:color="auto"/>
            </w:tcBorders>
            <w:shd w:val="clear" w:color="auto" w:fill="D9D9D9" w:themeFill="background1" w:themeFillShade="D9"/>
            <w:noWrap/>
          </w:tcPr>
          <w:p w14:paraId="131EFDD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64</w:t>
            </w:r>
          </w:p>
        </w:tc>
        <w:tc>
          <w:tcPr>
            <w:tcW w:w="742" w:type="dxa"/>
            <w:gridSpan w:val="2"/>
            <w:tcBorders>
              <w:left w:val="single" w:sz="12" w:space="0" w:color="auto"/>
            </w:tcBorders>
            <w:shd w:val="clear" w:color="auto" w:fill="D9D9D9" w:themeFill="background1" w:themeFillShade="D9"/>
            <w:noWrap/>
          </w:tcPr>
          <w:p w14:paraId="26FD23D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44" w:type="dxa"/>
            <w:tcBorders>
              <w:right w:val="single" w:sz="12" w:space="0" w:color="auto"/>
            </w:tcBorders>
            <w:shd w:val="clear" w:color="auto" w:fill="D9D9D9" w:themeFill="background1" w:themeFillShade="D9"/>
            <w:noWrap/>
          </w:tcPr>
          <w:p w14:paraId="585560F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r>
      <w:tr w:rsidR="00A14B06" w:rsidRPr="00F06755" w14:paraId="65929455" w14:textId="77777777" w:rsidTr="008D6CCA">
        <w:trPr>
          <w:trHeight w:val="20"/>
        </w:trPr>
        <w:tc>
          <w:tcPr>
            <w:tcW w:w="419" w:type="dxa"/>
            <w:noWrap/>
            <w:vAlign w:val="center"/>
            <w:hideMark/>
          </w:tcPr>
          <w:p w14:paraId="73644109" w14:textId="77777777" w:rsidR="00A14B06" w:rsidRPr="00F06755" w:rsidRDefault="00A14B06" w:rsidP="00D151BC">
            <w:pPr>
              <w:keepNext/>
              <w:spacing w:line="240" w:lineRule="auto"/>
              <w:contextualSpacing/>
              <w:rPr>
                <w:sz w:val="18"/>
                <w:szCs w:val="18"/>
              </w:rPr>
            </w:pPr>
            <w:r w:rsidRPr="00F06755">
              <w:rPr>
                <w:sz w:val="18"/>
                <w:szCs w:val="18"/>
              </w:rPr>
              <w:t>6</w:t>
            </w:r>
          </w:p>
        </w:tc>
        <w:tc>
          <w:tcPr>
            <w:tcW w:w="5556" w:type="dxa"/>
            <w:vAlign w:val="center"/>
            <w:hideMark/>
          </w:tcPr>
          <w:p w14:paraId="681FE3BD" w14:textId="77777777" w:rsidR="00A14B06" w:rsidRPr="00F06755" w:rsidRDefault="00A14B06" w:rsidP="00D151BC">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2A70B209"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06ADE1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33" w:type="dxa"/>
            <w:gridSpan w:val="2"/>
            <w:tcBorders>
              <w:left w:val="single" w:sz="12" w:space="0" w:color="auto"/>
            </w:tcBorders>
            <w:noWrap/>
          </w:tcPr>
          <w:p w14:paraId="5ED6AB2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c>
          <w:tcPr>
            <w:tcW w:w="721" w:type="dxa"/>
            <w:gridSpan w:val="3"/>
            <w:tcBorders>
              <w:right w:val="single" w:sz="12" w:space="0" w:color="auto"/>
            </w:tcBorders>
            <w:noWrap/>
          </w:tcPr>
          <w:p w14:paraId="6C71346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89</w:t>
            </w:r>
          </w:p>
        </w:tc>
        <w:tc>
          <w:tcPr>
            <w:tcW w:w="726" w:type="dxa"/>
            <w:gridSpan w:val="3"/>
            <w:tcBorders>
              <w:left w:val="single" w:sz="12" w:space="0" w:color="auto"/>
            </w:tcBorders>
            <w:noWrap/>
          </w:tcPr>
          <w:p w14:paraId="4DF57FC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32" w:type="dxa"/>
            <w:gridSpan w:val="4"/>
            <w:noWrap/>
          </w:tcPr>
          <w:p w14:paraId="5E34066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c>
          <w:tcPr>
            <w:tcW w:w="726" w:type="dxa"/>
            <w:gridSpan w:val="4"/>
            <w:noWrap/>
          </w:tcPr>
          <w:p w14:paraId="0CE77D9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27" w:type="dxa"/>
            <w:gridSpan w:val="3"/>
            <w:tcBorders>
              <w:right w:val="single" w:sz="12" w:space="0" w:color="auto"/>
            </w:tcBorders>
            <w:noWrap/>
          </w:tcPr>
          <w:p w14:paraId="27C98BE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91</w:t>
            </w:r>
          </w:p>
        </w:tc>
        <w:tc>
          <w:tcPr>
            <w:tcW w:w="737" w:type="dxa"/>
            <w:gridSpan w:val="3"/>
            <w:tcBorders>
              <w:left w:val="single" w:sz="12" w:space="0" w:color="auto"/>
            </w:tcBorders>
            <w:noWrap/>
          </w:tcPr>
          <w:p w14:paraId="7A080CE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90</w:t>
            </w:r>
          </w:p>
        </w:tc>
        <w:tc>
          <w:tcPr>
            <w:tcW w:w="737" w:type="dxa"/>
            <w:gridSpan w:val="2"/>
            <w:tcBorders>
              <w:right w:val="single" w:sz="12" w:space="0" w:color="auto"/>
            </w:tcBorders>
            <w:noWrap/>
          </w:tcPr>
          <w:p w14:paraId="21E3F5C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c>
          <w:tcPr>
            <w:tcW w:w="742" w:type="dxa"/>
            <w:gridSpan w:val="2"/>
            <w:tcBorders>
              <w:left w:val="single" w:sz="12" w:space="0" w:color="auto"/>
            </w:tcBorders>
            <w:noWrap/>
          </w:tcPr>
          <w:p w14:paraId="4158908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86</w:t>
            </w:r>
          </w:p>
        </w:tc>
        <w:tc>
          <w:tcPr>
            <w:tcW w:w="744" w:type="dxa"/>
            <w:tcBorders>
              <w:right w:val="single" w:sz="12" w:space="0" w:color="auto"/>
            </w:tcBorders>
            <w:noWrap/>
          </w:tcPr>
          <w:p w14:paraId="7DACB46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91</w:t>
            </w:r>
          </w:p>
        </w:tc>
      </w:tr>
      <w:tr w:rsidR="00A14B06" w:rsidRPr="00F06755" w14:paraId="01A71263" w14:textId="77777777" w:rsidTr="008D6CCA">
        <w:trPr>
          <w:trHeight w:val="20"/>
        </w:trPr>
        <w:tc>
          <w:tcPr>
            <w:tcW w:w="419" w:type="dxa"/>
            <w:shd w:val="clear" w:color="auto" w:fill="D9D9D9" w:themeFill="background1" w:themeFillShade="D9"/>
            <w:noWrap/>
            <w:vAlign w:val="center"/>
            <w:hideMark/>
          </w:tcPr>
          <w:p w14:paraId="43517FE2" w14:textId="77777777" w:rsidR="00A14B06" w:rsidRPr="00F06755" w:rsidRDefault="00A14B06" w:rsidP="00D151BC">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28A3D65F" w14:textId="77777777" w:rsidR="00A14B06" w:rsidRPr="00F06755" w:rsidRDefault="00A14B06" w:rsidP="00D151BC">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3063C91D"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F2725C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33" w:type="dxa"/>
            <w:gridSpan w:val="2"/>
            <w:tcBorders>
              <w:left w:val="single" w:sz="12" w:space="0" w:color="auto"/>
            </w:tcBorders>
            <w:shd w:val="clear" w:color="auto" w:fill="D9D9D9" w:themeFill="background1" w:themeFillShade="D9"/>
            <w:noWrap/>
          </w:tcPr>
          <w:p w14:paraId="1BE0ADF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c>
          <w:tcPr>
            <w:tcW w:w="721" w:type="dxa"/>
            <w:gridSpan w:val="3"/>
            <w:tcBorders>
              <w:right w:val="single" w:sz="12" w:space="0" w:color="auto"/>
            </w:tcBorders>
            <w:shd w:val="clear" w:color="auto" w:fill="D9D9D9" w:themeFill="background1" w:themeFillShade="D9"/>
            <w:noWrap/>
          </w:tcPr>
          <w:p w14:paraId="157DB30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26" w:type="dxa"/>
            <w:gridSpan w:val="3"/>
            <w:tcBorders>
              <w:left w:val="single" w:sz="12" w:space="0" w:color="auto"/>
            </w:tcBorders>
            <w:shd w:val="clear" w:color="auto" w:fill="D9D9D9" w:themeFill="background1" w:themeFillShade="D9"/>
            <w:noWrap/>
          </w:tcPr>
          <w:p w14:paraId="124990B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85</w:t>
            </w:r>
          </w:p>
        </w:tc>
        <w:tc>
          <w:tcPr>
            <w:tcW w:w="732" w:type="dxa"/>
            <w:gridSpan w:val="4"/>
            <w:shd w:val="clear" w:color="auto" w:fill="D9D9D9" w:themeFill="background1" w:themeFillShade="D9"/>
            <w:noWrap/>
          </w:tcPr>
          <w:p w14:paraId="2B40DA4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26" w:type="dxa"/>
            <w:gridSpan w:val="4"/>
            <w:shd w:val="clear" w:color="auto" w:fill="D9D9D9" w:themeFill="background1" w:themeFillShade="D9"/>
            <w:noWrap/>
          </w:tcPr>
          <w:p w14:paraId="72019E1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7" w:type="dxa"/>
            <w:gridSpan w:val="3"/>
            <w:tcBorders>
              <w:right w:val="single" w:sz="12" w:space="0" w:color="auto"/>
            </w:tcBorders>
            <w:shd w:val="clear" w:color="auto" w:fill="D9D9D9" w:themeFill="background1" w:themeFillShade="D9"/>
            <w:noWrap/>
          </w:tcPr>
          <w:p w14:paraId="4319E3B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37" w:type="dxa"/>
            <w:gridSpan w:val="3"/>
            <w:tcBorders>
              <w:left w:val="single" w:sz="12" w:space="0" w:color="auto"/>
            </w:tcBorders>
            <w:shd w:val="clear" w:color="auto" w:fill="D9D9D9" w:themeFill="background1" w:themeFillShade="D9"/>
            <w:noWrap/>
          </w:tcPr>
          <w:p w14:paraId="5340DE5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37" w:type="dxa"/>
            <w:gridSpan w:val="2"/>
            <w:tcBorders>
              <w:right w:val="single" w:sz="12" w:space="0" w:color="auto"/>
            </w:tcBorders>
            <w:shd w:val="clear" w:color="auto" w:fill="D9D9D9" w:themeFill="background1" w:themeFillShade="D9"/>
            <w:noWrap/>
          </w:tcPr>
          <w:p w14:paraId="7A9E455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42" w:type="dxa"/>
            <w:gridSpan w:val="2"/>
            <w:tcBorders>
              <w:left w:val="single" w:sz="12" w:space="0" w:color="auto"/>
            </w:tcBorders>
            <w:shd w:val="clear" w:color="auto" w:fill="D9D9D9" w:themeFill="background1" w:themeFillShade="D9"/>
            <w:noWrap/>
          </w:tcPr>
          <w:p w14:paraId="24D6C1A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c>
          <w:tcPr>
            <w:tcW w:w="744" w:type="dxa"/>
            <w:tcBorders>
              <w:right w:val="single" w:sz="12" w:space="0" w:color="auto"/>
            </w:tcBorders>
            <w:shd w:val="clear" w:color="auto" w:fill="D9D9D9" w:themeFill="background1" w:themeFillShade="D9"/>
            <w:noWrap/>
          </w:tcPr>
          <w:p w14:paraId="5DCFA2D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r>
      <w:tr w:rsidR="00A14B06" w:rsidRPr="00F06755" w14:paraId="7028ADB4" w14:textId="77777777" w:rsidTr="008D6CCA">
        <w:trPr>
          <w:trHeight w:val="20"/>
        </w:trPr>
        <w:tc>
          <w:tcPr>
            <w:tcW w:w="419" w:type="dxa"/>
            <w:noWrap/>
            <w:vAlign w:val="center"/>
            <w:hideMark/>
          </w:tcPr>
          <w:p w14:paraId="0179123F" w14:textId="77777777" w:rsidR="00A14B06" w:rsidRPr="00F06755" w:rsidRDefault="00A14B06" w:rsidP="00D151BC">
            <w:pPr>
              <w:keepNext/>
              <w:spacing w:line="240" w:lineRule="auto"/>
              <w:contextualSpacing/>
              <w:rPr>
                <w:sz w:val="18"/>
                <w:szCs w:val="18"/>
              </w:rPr>
            </w:pPr>
            <w:r w:rsidRPr="00F06755">
              <w:rPr>
                <w:sz w:val="18"/>
                <w:szCs w:val="18"/>
              </w:rPr>
              <w:t>8</w:t>
            </w:r>
          </w:p>
        </w:tc>
        <w:tc>
          <w:tcPr>
            <w:tcW w:w="5556" w:type="dxa"/>
            <w:vAlign w:val="center"/>
            <w:hideMark/>
          </w:tcPr>
          <w:p w14:paraId="1CBDA9CC" w14:textId="77777777" w:rsidR="00A14B06" w:rsidRPr="00F06755" w:rsidRDefault="00A14B06" w:rsidP="00D151BC">
            <w:pPr>
              <w:keepNext/>
              <w:spacing w:line="240" w:lineRule="auto"/>
              <w:contextualSpacing/>
              <w:rPr>
                <w:sz w:val="18"/>
                <w:szCs w:val="18"/>
              </w:rPr>
            </w:pPr>
            <w:r w:rsidRPr="00F06755">
              <w:rPr>
                <w:sz w:val="18"/>
                <w:szCs w:val="18"/>
              </w:rPr>
              <w:t>Konsum schädigt den Fötus</w:t>
            </w:r>
          </w:p>
        </w:tc>
        <w:tc>
          <w:tcPr>
            <w:tcW w:w="1304" w:type="dxa"/>
            <w:gridSpan w:val="2"/>
            <w:hideMark/>
          </w:tcPr>
          <w:p w14:paraId="3327AAD9"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13D206B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85</w:t>
            </w:r>
          </w:p>
        </w:tc>
        <w:tc>
          <w:tcPr>
            <w:tcW w:w="733" w:type="dxa"/>
            <w:gridSpan w:val="2"/>
            <w:tcBorders>
              <w:left w:val="single" w:sz="12" w:space="0" w:color="auto"/>
            </w:tcBorders>
            <w:noWrap/>
          </w:tcPr>
          <w:p w14:paraId="7B5834F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21" w:type="dxa"/>
            <w:gridSpan w:val="3"/>
            <w:tcBorders>
              <w:right w:val="single" w:sz="12" w:space="0" w:color="auto"/>
            </w:tcBorders>
            <w:noWrap/>
          </w:tcPr>
          <w:p w14:paraId="01F4DCC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c>
          <w:tcPr>
            <w:tcW w:w="726" w:type="dxa"/>
            <w:gridSpan w:val="3"/>
            <w:tcBorders>
              <w:left w:val="single" w:sz="12" w:space="0" w:color="auto"/>
            </w:tcBorders>
            <w:noWrap/>
          </w:tcPr>
          <w:p w14:paraId="29C7B0D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32" w:type="dxa"/>
            <w:gridSpan w:val="4"/>
            <w:noWrap/>
          </w:tcPr>
          <w:p w14:paraId="6CD6FD9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26" w:type="dxa"/>
            <w:gridSpan w:val="4"/>
            <w:noWrap/>
          </w:tcPr>
          <w:p w14:paraId="0ECAAB0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27" w:type="dxa"/>
            <w:gridSpan w:val="3"/>
            <w:tcBorders>
              <w:right w:val="single" w:sz="12" w:space="0" w:color="auto"/>
            </w:tcBorders>
            <w:noWrap/>
          </w:tcPr>
          <w:p w14:paraId="100ED44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37" w:type="dxa"/>
            <w:gridSpan w:val="3"/>
            <w:tcBorders>
              <w:left w:val="single" w:sz="12" w:space="0" w:color="auto"/>
            </w:tcBorders>
            <w:noWrap/>
          </w:tcPr>
          <w:p w14:paraId="23F260E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37" w:type="dxa"/>
            <w:gridSpan w:val="2"/>
            <w:tcBorders>
              <w:right w:val="single" w:sz="12" w:space="0" w:color="auto"/>
            </w:tcBorders>
            <w:noWrap/>
          </w:tcPr>
          <w:p w14:paraId="247BCE0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c>
          <w:tcPr>
            <w:tcW w:w="742" w:type="dxa"/>
            <w:gridSpan w:val="2"/>
            <w:tcBorders>
              <w:left w:val="single" w:sz="12" w:space="0" w:color="auto"/>
            </w:tcBorders>
            <w:noWrap/>
          </w:tcPr>
          <w:p w14:paraId="3C9C2CD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44" w:type="dxa"/>
            <w:tcBorders>
              <w:right w:val="single" w:sz="12" w:space="0" w:color="auto"/>
            </w:tcBorders>
            <w:noWrap/>
          </w:tcPr>
          <w:p w14:paraId="4E716B2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r>
      <w:tr w:rsidR="00A14B06" w:rsidRPr="00F06755" w14:paraId="52A8335B" w14:textId="77777777" w:rsidTr="008D6CCA">
        <w:trPr>
          <w:trHeight w:val="20"/>
        </w:trPr>
        <w:tc>
          <w:tcPr>
            <w:tcW w:w="419" w:type="dxa"/>
            <w:shd w:val="clear" w:color="auto" w:fill="D9D9D9" w:themeFill="background1" w:themeFillShade="D9"/>
            <w:noWrap/>
            <w:vAlign w:val="center"/>
            <w:hideMark/>
          </w:tcPr>
          <w:p w14:paraId="639CB9DD" w14:textId="77777777" w:rsidR="00A14B06" w:rsidRPr="00F06755" w:rsidRDefault="00A14B06" w:rsidP="00D151BC">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0E934DA5" w14:textId="77777777" w:rsidR="00A14B06" w:rsidRPr="00F06755" w:rsidRDefault="00A14B06" w:rsidP="00D151BC">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44167E2B"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DF31F8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630E153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21" w:type="dxa"/>
            <w:gridSpan w:val="3"/>
            <w:tcBorders>
              <w:right w:val="single" w:sz="12" w:space="0" w:color="auto"/>
            </w:tcBorders>
            <w:shd w:val="clear" w:color="auto" w:fill="D9D9D9" w:themeFill="background1" w:themeFillShade="D9"/>
            <w:noWrap/>
          </w:tcPr>
          <w:p w14:paraId="2E5123F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26" w:type="dxa"/>
            <w:gridSpan w:val="3"/>
            <w:tcBorders>
              <w:left w:val="single" w:sz="12" w:space="0" w:color="auto"/>
            </w:tcBorders>
            <w:shd w:val="clear" w:color="auto" w:fill="D9D9D9" w:themeFill="background1" w:themeFillShade="D9"/>
            <w:noWrap/>
          </w:tcPr>
          <w:p w14:paraId="79DDA90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91</w:t>
            </w:r>
          </w:p>
        </w:tc>
        <w:tc>
          <w:tcPr>
            <w:tcW w:w="732" w:type="dxa"/>
            <w:gridSpan w:val="4"/>
            <w:shd w:val="clear" w:color="auto" w:fill="D9D9D9" w:themeFill="background1" w:themeFillShade="D9"/>
            <w:noWrap/>
          </w:tcPr>
          <w:p w14:paraId="47AA336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26" w:type="dxa"/>
            <w:gridSpan w:val="4"/>
            <w:shd w:val="clear" w:color="auto" w:fill="D9D9D9" w:themeFill="background1" w:themeFillShade="D9"/>
            <w:noWrap/>
          </w:tcPr>
          <w:p w14:paraId="6782E9B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27" w:type="dxa"/>
            <w:gridSpan w:val="3"/>
            <w:tcBorders>
              <w:right w:val="single" w:sz="12" w:space="0" w:color="auto"/>
            </w:tcBorders>
            <w:shd w:val="clear" w:color="auto" w:fill="D9D9D9" w:themeFill="background1" w:themeFillShade="D9"/>
            <w:noWrap/>
          </w:tcPr>
          <w:p w14:paraId="244D99A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37" w:type="dxa"/>
            <w:gridSpan w:val="3"/>
            <w:tcBorders>
              <w:left w:val="single" w:sz="12" w:space="0" w:color="auto"/>
            </w:tcBorders>
            <w:shd w:val="clear" w:color="auto" w:fill="D9D9D9" w:themeFill="background1" w:themeFillShade="D9"/>
            <w:noWrap/>
          </w:tcPr>
          <w:p w14:paraId="500D6D8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37" w:type="dxa"/>
            <w:gridSpan w:val="2"/>
            <w:tcBorders>
              <w:right w:val="single" w:sz="12" w:space="0" w:color="auto"/>
            </w:tcBorders>
            <w:shd w:val="clear" w:color="auto" w:fill="D9D9D9" w:themeFill="background1" w:themeFillShade="D9"/>
            <w:noWrap/>
          </w:tcPr>
          <w:p w14:paraId="2E2F61D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2" w:type="dxa"/>
            <w:gridSpan w:val="2"/>
            <w:tcBorders>
              <w:left w:val="single" w:sz="12" w:space="0" w:color="auto"/>
            </w:tcBorders>
            <w:shd w:val="clear" w:color="auto" w:fill="D9D9D9" w:themeFill="background1" w:themeFillShade="D9"/>
            <w:noWrap/>
          </w:tcPr>
          <w:p w14:paraId="6AC8EC0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44" w:type="dxa"/>
            <w:tcBorders>
              <w:right w:val="single" w:sz="12" w:space="0" w:color="auto"/>
            </w:tcBorders>
            <w:shd w:val="clear" w:color="auto" w:fill="D9D9D9" w:themeFill="background1" w:themeFillShade="D9"/>
            <w:noWrap/>
          </w:tcPr>
          <w:p w14:paraId="3914164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r>
      <w:tr w:rsidR="00A14B06" w:rsidRPr="00F06755" w14:paraId="2ACDD226" w14:textId="77777777" w:rsidTr="008D6CCA">
        <w:trPr>
          <w:trHeight w:val="20"/>
        </w:trPr>
        <w:tc>
          <w:tcPr>
            <w:tcW w:w="419" w:type="dxa"/>
            <w:noWrap/>
            <w:vAlign w:val="center"/>
            <w:hideMark/>
          </w:tcPr>
          <w:p w14:paraId="19C70A6B" w14:textId="77777777" w:rsidR="00A14B06" w:rsidRPr="00F06755" w:rsidRDefault="00A14B06" w:rsidP="00D151BC">
            <w:pPr>
              <w:keepNext/>
              <w:spacing w:line="240" w:lineRule="auto"/>
              <w:contextualSpacing/>
              <w:rPr>
                <w:sz w:val="18"/>
                <w:szCs w:val="18"/>
              </w:rPr>
            </w:pPr>
            <w:r w:rsidRPr="00F06755">
              <w:rPr>
                <w:sz w:val="18"/>
                <w:szCs w:val="18"/>
              </w:rPr>
              <w:t>10</w:t>
            </w:r>
          </w:p>
        </w:tc>
        <w:tc>
          <w:tcPr>
            <w:tcW w:w="5556" w:type="dxa"/>
            <w:vAlign w:val="center"/>
            <w:hideMark/>
          </w:tcPr>
          <w:p w14:paraId="03E774FB" w14:textId="77777777" w:rsidR="00A14B06" w:rsidRPr="00F06755" w:rsidRDefault="00A14B06" w:rsidP="00D151BC">
            <w:pPr>
              <w:keepNext/>
              <w:spacing w:line="240" w:lineRule="auto"/>
              <w:contextualSpacing/>
              <w:rPr>
                <w:sz w:val="18"/>
                <w:szCs w:val="18"/>
              </w:rPr>
            </w:pPr>
            <w:r w:rsidRPr="00F06755">
              <w:rPr>
                <w:sz w:val="18"/>
                <w:szCs w:val="18"/>
              </w:rPr>
              <w:t>Cannabis lindert Schmerzen</w:t>
            </w:r>
          </w:p>
        </w:tc>
        <w:tc>
          <w:tcPr>
            <w:tcW w:w="1304" w:type="dxa"/>
            <w:gridSpan w:val="2"/>
            <w:hideMark/>
          </w:tcPr>
          <w:p w14:paraId="617F66F2"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F9D40B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c>
          <w:tcPr>
            <w:tcW w:w="733" w:type="dxa"/>
            <w:gridSpan w:val="2"/>
            <w:tcBorders>
              <w:left w:val="single" w:sz="12" w:space="0" w:color="auto"/>
            </w:tcBorders>
            <w:noWrap/>
          </w:tcPr>
          <w:p w14:paraId="7EC9389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53</w:t>
            </w:r>
          </w:p>
        </w:tc>
        <w:tc>
          <w:tcPr>
            <w:tcW w:w="721" w:type="dxa"/>
            <w:gridSpan w:val="3"/>
            <w:tcBorders>
              <w:right w:val="single" w:sz="12" w:space="0" w:color="auto"/>
            </w:tcBorders>
            <w:noWrap/>
          </w:tcPr>
          <w:p w14:paraId="088C35F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26" w:type="dxa"/>
            <w:gridSpan w:val="3"/>
            <w:tcBorders>
              <w:left w:val="single" w:sz="12" w:space="0" w:color="auto"/>
            </w:tcBorders>
            <w:noWrap/>
          </w:tcPr>
          <w:p w14:paraId="05FE56F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50</w:t>
            </w:r>
          </w:p>
        </w:tc>
        <w:tc>
          <w:tcPr>
            <w:tcW w:w="732" w:type="dxa"/>
            <w:gridSpan w:val="4"/>
            <w:noWrap/>
          </w:tcPr>
          <w:p w14:paraId="095AF13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6" w:type="dxa"/>
            <w:gridSpan w:val="4"/>
            <w:noWrap/>
          </w:tcPr>
          <w:p w14:paraId="00E56AC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7" w:type="dxa"/>
            <w:gridSpan w:val="3"/>
            <w:tcBorders>
              <w:right w:val="single" w:sz="12" w:space="0" w:color="auto"/>
            </w:tcBorders>
            <w:noWrap/>
          </w:tcPr>
          <w:p w14:paraId="7C3E484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37" w:type="dxa"/>
            <w:gridSpan w:val="3"/>
            <w:tcBorders>
              <w:left w:val="single" w:sz="12" w:space="0" w:color="auto"/>
            </w:tcBorders>
            <w:noWrap/>
          </w:tcPr>
          <w:p w14:paraId="7C67D2E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37" w:type="dxa"/>
            <w:gridSpan w:val="2"/>
            <w:tcBorders>
              <w:right w:val="single" w:sz="12" w:space="0" w:color="auto"/>
            </w:tcBorders>
            <w:noWrap/>
          </w:tcPr>
          <w:p w14:paraId="3612470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42" w:type="dxa"/>
            <w:gridSpan w:val="2"/>
            <w:tcBorders>
              <w:left w:val="single" w:sz="12" w:space="0" w:color="auto"/>
            </w:tcBorders>
            <w:noWrap/>
          </w:tcPr>
          <w:p w14:paraId="763B950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44" w:type="dxa"/>
            <w:tcBorders>
              <w:right w:val="single" w:sz="12" w:space="0" w:color="auto"/>
            </w:tcBorders>
            <w:noWrap/>
          </w:tcPr>
          <w:p w14:paraId="66D23F2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r>
      <w:tr w:rsidR="00A14B06" w:rsidRPr="00F06755" w14:paraId="29BEBC84" w14:textId="77777777" w:rsidTr="008D6CCA">
        <w:trPr>
          <w:trHeight w:val="20"/>
        </w:trPr>
        <w:tc>
          <w:tcPr>
            <w:tcW w:w="419" w:type="dxa"/>
            <w:shd w:val="clear" w:color="auto" w:fill="D9D9D9" w:themeFill="background1" w:themeFillShade="D9"/>
            <w:noWrap/>
            <w:vAlign w:val="center"/>
            <w:hideMark/>
          </w:tcPr>
          <w:p w14:paraId="3503D5DF" w14:textId="77777777" w:rsidR="00A14B06" w:rsidRPr="00F06755" w:rsidRDefault="00A14B06" w:rsidP="00D151BC">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6F308C39" w14:textId="77777777" w:rsidR="00A14B06" w:rsidRPr="00F06755" w:rsidRDefault="00A14B06" w:rsidP="00D151BC">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34805A19"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B0D406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33" w:type="dxa"/>
            <w:gridSpan w:val="2"/>
            <w:tcBorders>
              <w:left w:val="single" w:sz="12" w:space="0" w:color="auto"/>
            </w:tcBorders>
            <w:shd w:val="clear" w:color="auto" w:fill="D9D9D9" w:themeFill="background1" w:themeFillShade="D9"/>
            <w:noWrap/>
          </w:tcPr>
          <w:p w14:paraId="066DA38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21" w:type="dxa"/>
            <w:gridSpan w:val="3"/>
            <w:tcBorders>
              <w:right w:val="single" w:sz="12" w:space="0" w:color="auto"/>
            </w:tcBorders>
            <w:shd w:val="clear" w:color="auto" w:fill="D9D9D9" w:themeFill="background1" w:themeFillShade="D9"/>
            <w:noWrap/>
          </w:tcPr>
          <w:p w14:paraId="3726B37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6" w:type="dxa"/>
            <w:gridSpan w:val="3"/>
            <w:tcBorders>
              <w:left w:val="single" w:sz="12" w:space="0" w:color="auto"/>
            </w:tcBorders>
            <w:shd w:val="clear" w:color="auto" w:fill="D9D9D9" w:themeFill="background1" w:themeFillShade="D9"/>
            <w:noWrap/>
          </w:tcPr>
          <w:p w14:paraId="62C035D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64</w:t>
            </w:r>
          </w:p>
        </w:tc>
        <w:tc>
          <w:tcPr>
            <w:tcW w:w="732" w:type="dxa"/>
            <w:gridSpan w:val="4"/>
            <w:shd w:val="clear" w:color="auto" w:fill="D9D9D9" w:themeFill="background1" w:themeFillShade="D9"/>
            <w:noWrap/>
          </w:tcPr>
          <w:p w14:paraId="02DDA5B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26" w:type="dxa"/>
            <w:gridSpan w:val="4"/>
            <w:shd w:val="clear" w:color="auto" w:fill="D9D9D9" w:themeFill="background1" w:themeFillShade="D9"/>
            <w:noWrap/>
          </w:tcPr>
          <w:p w14:paraId="0C2B0A9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27" w:type="dxa"/>
            <w:gridSpan w:val="3"/>
            <w:tcBorders>
              <w:right w:val="single" w:sz="12" w:space="0" w:color="auto"/>
            </w:tcBorders>
            <w:shd w:val="clear" w:color="auto" w:fill="D9D9D9" w:themeFill="background1" w:themeFillShade="D9"/>
            <w:noWrap/>
          </w:tcPr>
          <w:p w14:paraId="6A4203A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37" w:type="dxa"/>
            <w:gridSpan w:val="3"/>
            <w:tcBorders>
              <w:left w:val="single" w:sz="12" w:space="0" w:color="auto"/>
            </w:tcBorders>
            <w:shd w:val="clear" w:color="auto" w:fill="D9D9D9" w:themeFill="background1" w:themeFillShade="D9"/>
            <w:noWrap/>
          </w:tcPr>
          <w:p w14:paraId="0193AC8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37" w:type="dxa"/>
            <w:gridSpan w:val="2"/>
            <w:tcBorders>
              <w:right w:val="single" w:sz="12" w:space="0" w:color="auto"/>
            </w:tcBorders>
            <w:shd w:val="clear" w:color="auto" w:fill="D9D9D9" w:themeFill="background1" w:themeFillShade="D9"/>
            <w:noWrap/>
          </w:tcPr>
          <w:p w14:paraId="194E737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42" w:type="dxa"/>
            <w:gridSpan w:val="2"/>
            <w:tcBorders>
              <w:left w:val="single" w:sz="12" w:space="0" w:color="auto"/>
            </w:tcBorders>
            <w:shd w:val="clear" w:color="auto" w:fill="D9D9D9" w:themeFill="background1" w:themeFillShade="D9"/>
            <w:noWrap/>
          </w:tcPr>
          <w:p w14:paraId="71AF529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71</w:t>
            </w:r>
          </w:p>
        </w:tc>
        <w:tc>
          <w:tcPr>
            <w:tcW w:w="744" w:type="dxa"/>
            <w:tcBorders>
              <w:right w:val="single" w:sz="12" w:space="0" w:color="auto"/>
            </w:tcBorders>
            <w:shd w:val="clear" w:color="auto" w:fill="D9D9D9" w:themeFill="background1" w:themeFillShade="D9"/>
            <w:noWrap/>
          </w:tcPr>
          <w:p w14:paraId="6E00A4C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r>
      <w:tr w:rsidR="00A14B06" w:rsidRPr="00F06755" w14:paraId="43897787" w14:textId="77777777" w:rsidTr="008D6CCA">
        <w:trPr>
          <w:trHeight w:val="20"/>
        </w:trPr>
        <w:tc>
          <w:tcPr>
            <w:tcW w:w="419" w:type="dxa"/>
            <w:noWrap/>
            <w:vAlign w:val="center"/>
            <w:hideMark/>
          </w:tcPr>
          <w:p w14:paraId="1552D36C" w14:textId="77777777" w:rsidR="00A14B06" w:rsidRPr="00F06755" w:rsidRDefault="00A14B06" w:rsidP="00D151BC">
            <w:pPr>
              <w:keepNext/>
              <w:spacing w:line="240" w:lineRule="auto"/>
              <w:contextualSpacing/>
              <w:rPr>
                <w:sz w:val="18"/>
                <w:szCs w:val="18"/>
              </w:rPr>
            </w:pPr>
            <w:r w:rsidRPr="00F06755">
              <w:rPr>
                <w:sz w:val="18"/>
                <w:szCs w:val="18"/>
              </w:rPr>
              <w:t>12</w:t>
            </w:r>
          </w:p>
        </w:tc>
        <w:tc>
          <w:tcPr>
            <w:tcW w:w="5556" w:type="dxa"/>
            <w:vAlign w:val="center"/>
            <w:hideMark/>
          </w:tcPr>
          <w:p w14:paraId="258583F1" w14:textId="77777777" w:rsidR="00A14B06" w:rsidRPr="00F06755" w:rsidRDefault="00A14B06" w:rsidP="00D151BC">
            <w:pPr>
              <w:keepNext/>
              <w:spacing w:line="240" w:lineRule="auto"/>
              <w:contextualSpacing/>
              <w:rPr>
                <w:sz w:val="18"/>
                <w:szCs w:val="18"/>
              </w:rPr>
            </w:pPr>
            <w:r w:rsidRPr="00F06755">
              <w:rPr>
                <w:sz w:val="18"/>
                <w:szCs w:val="18"/>
              </w:rPr>
              <w:t>Cannabis hemmt Entzündungen</w:t>
            </w:r>
          </w:p>
        </w:tc>
        <w:tc>
          <w:tcPr>
            <w:tcW w:w="1304" w:type="dxa"/>
            <w:gridSpan w:val="2"/>
            <w:hideMark/>
          </w:tcPr>
          <w:p w14:paraId="0E2386C0" w14:textId="77777777" w:rsidR="00A14B06" w:rsidRPr="00F06755" w:rsidRDefault="00A14B06" w:rsidP="00D151BC">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03F53132" w14:textId="77777777" w:rsidR="00A14B06" w:rsidRPr="00D151BC" w:rsidRDefault="00A14B06" w:rsidP="00D151BC">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706CFC8A" w14:textId="77777777" w:rsidR="00A14B06" w:rsidRPr="00D151BC" w:rsidRDefault="00A14B06" w:rsidP="00D151BC">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20212EE0" w14:textId="77777777" w:rsidR="00A14B06" w:rsidRPr="00D151BC" w:rsidRDefault="00A14B06" w:rsidP="00D151BC">
            <w:pPr>
              <w:keepNext/>
              <w:spacing w:line="240" w:lineRule="auto"/>
              <w:contextualSpacing/>
              <w:jc w:val="center"/>
              <w:rPr>
                <w:rFonts w:cstheme="minorHAnsi"/>
                <w:sz w:val="18"/>
                <w:szCs w:val="18"/>
              </w:rPr>
            </w:pPr>
          </w:p>
        </w:tc>
        <w:tc>
          <w:tcPr>
            <w:tcW w:w="726" w:type="dxa"/>
            <w:gridSpan w:val="3"/>
            <w:tcBorders>
              <w:left w:val="single" w:sz="12" w:space="0" w:color="auto"/>
            </w:tcBorders>
            <w:noWrap/>
          </w:tcPr>
          <w:p w14:paraId="340FFADA" w14:textId="77777777" w:rsidR="00A14B06" w:rsidRPr="00D151BC" w:rsidRDefault="00A14B06" w:rsidP="00D151BC">
            <w:pPr>
              <w:keepNext/>
              <w:spacing w:line="240" w:lineRule="auto"/>
              <w:contextualSpacing/>
              <w:jc w:val="center"/>
              <w:rPr>
                <w:rFonts w:cstheme="minorHAnsi"/>
                <w:sz w:val="18"/>
                <w:szCs w:val="18"/>
              </w:rPr>
            </w:pPr>
          </w:p>
        </w:tc>
        <w:tc>
          <w:tcPr>
            <w:tcW w:w="732" w:type="dxa"/>
            <w:gridSpan w:val="4"/>
            <w:noWrap/>
          </w:tcPr>
          <w:p w14:paraId="64174EDE" w14:textId="77777777" w:rsidR="00A14B06" w:rsidRPr="00D151BC" w:rsidRDefault="00A14B06" w:rsidP="00D151BC">
            <w:pPr>
              <w:keepNext/>
              <w:spacing w:line="240" w:lineRule="auto"/>
              <w:contextualSpacing/>
              <w:jc w:val="center"/>
              <w:rPr>
                <w:rFonts w:cstheme="minorHAnsi"/>
                <w:sz w:val="18"/>
                <w:szCs w:val="18"/>
              </w:rPr>
            </w:pPr>
          </w:p>
        </w:tc>
        <w:tc>
          <w:tcPr>
            <w:tcW w:w="726" w:type="dxa"/>
            <w:gridSpan w:val="4"/>
            <w:noWrap/>
          </w:tcPr>
          <w:p w14:paraId="6D397409" w14:textId="77777777" w:rsidR="00A14B06" w:rsidRPr="00D151BC" w:rsidRDefault="00A14B06" w:rsidP="00D151BC">
            <w:pPr>
              <w:keepNext/>
              <w:spacing w:line="240" w:lineRule="auto"/>
              <w:contextualSpacing/>
              <w:jc w:val="center"/>
              <w:rPr>
                <w:rFonts w:cstheme="minorHAnsi"/>
                <w:sz w:val="18"/>
                <w:szCs w:val="18"/>
              </w:rPr>
            </w:pPr>
          </w:p>
        </w:tc>
        <w:tc>
          <w:tcPr>
            <w:tcW w:w="727" w:type="dxa"/>
            <w:gridSpan w:val="3"/>
            <w:tcBorders>
              <w:right w:val="single" w:sz="12" w:space="0" w:color="auto"/>
            </w:tcBorders>
            <w:noWrap/>
          </w:tcPr>
          <w:p w14:paraId="502571DB" w14:textId="77777777" w:rsidR="00A14B06" w:rsidRPr="00D151BC" w:rsidRDefault="00A14B06" w:rsidP="00D151BC">
            <w:pPr>
              <w:keepNext/>
              <w:spacing w:line="240" w:lineRule="auto"/>
              <w:contextualSpacing/>
              <w:jc w:val="center"/>
              <w:rPr>
                <w:rFonts w:cstheme="minorHAnsi"/>
                <w:sz w:val="18"/>
                <w:szCs w:val="18"/>
              </w:rPr>
            </w:pPr>
          </w:p>
        </w:tc>
        <w:tc>
          <w:tcPr>
            <w:tcW w:w="737" w:type="dxa"/>
            <w:gridSpan w:val="3"/>
            <w:tcBorders>
              <w:left w:val="single" w:sz="12" w:space="0" w:color="auto"/>
            </w:tcBorders>
            <w:noWrap/>
          </w:tcPr>
          <w:p w14:paraId="478DD0AD" w14:textId="77777777" w:rsidR="00A14B06" w:rsidRPr="00D151BC" w:rsidRDefault="00A14B06" w:rsidP="00D151BC">
            <w:pPr>
              <w:keepNext/>
              <w:spacing w:line="240" w:lineRule="auto"/>
              <w:contextualSpacing/>
              <w:jc w:val="center"/>
              <w:rPr>
                <w:rFonts w:cstheme="minorHAnsi"/>
                <w:sz w:val="18"/>
                <w:szCs w:val="18"/>
              </w:rPr>
            </w:pPr>
          </w:p>
        </w:tc>
        <w:tc>
          <w:tcPr>
            <w:tcW w:w="737" w:type="dxa"/>
            <w:gridSpan w:val="2"/>
            <w:tcBorders>
              <w:right w:val="single" w:sz="12" w:space="0" w:color="auto"/>
            </w:tcBorders>
            <w:noWrap/>
          </w:tcPr>
          <w:p w14:paraId="268B48D4" w14:textId="77777777" w:rsidR="00A14B06" w:rsidRPr="00D151BC" w:rsidRDefault="00A14B06" w:rsidP="00D151BC">
            <w:pPr>
              <w:keepNext/>
              <w:spacing w:line="240" w:lineRule="auto"/>
              <w:contextualSpacing/>
              <w:jc w:val="center"/>
              <w:rPr>
                <w:rFonts w:cstheme="minorHAnsi"/>
                <w:sz w:val="18"/>
                <w:szCs w:val="18"/>
              </w:rPr>
            </w:pPr>
          </w:p>
        </w:tc>
        <w:tc>
          <w:tcPr>
            <w:tcW w:w="742" w:type="dxa"/>
            <w:gridSpan w:val="2"/>
            <w:tcBorders>
              <w:left w:val="single" w:sz="12" w:space="0" w:color="auto"/>
            </w:tcBorders>
            <w:noWrap/>
          </w:tcPr>
          <w:p w14:paraId="4875A789" w14:textId="77777777" w:rsidR="00A14B06" w:rsidRPr="00D151BC" w:rsidRDefault="00A14B06" w:rsidP="00D151BC">
            <w:pPr>
              <w:keepNext/>
              <w:spacing w:line="240" w:lineRule="auto"/>
              <w:contextualSpacing/>
              <w:jc w:val="center"/>
              <w:rPr>
                <w:rFonts w:cstheme="minorHAnsi"/>
                <w:sz w:val="18"/>
                <w:szCs w:val="18"/>
              </w:rPr>
            </w:pPr>
          </w:p>
        </w:tc>
        <w:tc>
          <w:tcPr>
            <w:tcW w:w="744" w:type="dxa"/>
            <w:tcBorders>
              <w:right w:val="single" w:sz="12" w:space="0" w:color="auto"/>
            </w:tcBorders>
            <w:noWrap/>
          </w:tcPr>
          <w:p w14:paraId="64A90749" w14:textId="77777777" w:rsidR="00A14B06" w:rsidRPr="00D151BC" w:rsidRDefault="00A14B06" w:rsidP="00D151BC">
            <w:pPr>
              <w:keepNext/>
              <w:spacing w:line="240" w:lineRule="auto"/>
              <w:contextualSpacing/>
              <w:jc w:val="center"/>
              <w:rPr>
                <w:rFonts w:cstheme="minorHAnsi"/>
                <w:sz w:val="18"/>
                <w:szCs w:val="18"/>
              </w:rPr>
            </w:pPr>
          </w:p>
        </w:tc>
      </w:tr>
      <w:tr w:rsidR="00A14B06" w:rsidRPr="00F06755" w14:paraId="27E5C79A" w14:textId="77777777" w:rsidTr="008D6CCA">
        <w:trPr>
          <w:trHeight w:val="20"/>
        </w:trPr>
        <w:tc>
          <w:tcPr>
            <w:tcW w:w="419" w:type="dxa"/>
            <w:shd w:val="clear" w:color="auto" w:fill="D9D9D9" w:themeFill="background1" w:themeFillShade="D9"/>
            <w:noWrap/>
            <w:vAlign w:val="center"/>
            <w:hideMark/>
          </w:tcPr>
          <w:p w14:paraId="0BBB4120" w14:textId="77777777" w:rsidR="00A14B06" w:rsidRPr="00F06755" w:rsidRDefault="00A14B06" w:rsidP="00D151BC">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29BE1C41" w14:textId="77777777" w:rsidR="00A14B06" w:rsidRPr="00F06755" w:rsidRDefault="00A14B06" w:rsidP="00D151BC">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7D4EA2DB"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CCAA31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33" w:type="dxa"/>
            <w:gridSpan w:val="2"/>
            <w:tcBorders>
              <w:left w:val="single" w:sz="12" w:space="0" w:color="auto"/>
            </w:tcBorders>
            <w:shd w:val="clear" w:color="auto" w:fill="D9D9D9" w:themeFill="background1" w:themeFillShade="D9"/>
            <w:noWrap/>
          </w:tcPr>
          <w:p w14:paraId="14DEB89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21" w:type="dxa"/>
            <w:gridSpan w:val="3"/>
            <w:tcBorders>
              <w:right w:val="single" w:sz="12" w:space="0" w:color="auto"/>
            </w:tcBorders>
            <w:shd w:val="clear" w:color="auto" w:fill="D9D9D9" w:themeFill="background1" w:themeFillShade="D9"/>
            <w:noWrap/>
          </w:tcPr>
          <w:p w14:paraId="3F5C448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6" w:type="dxa"/>
            <w:gridSpan w:val="3"/>
            <w:tcBorders>
              <w:left w:val="single" w:sz="12" w:space="0" w:color="auto"/>
            </w:tcBorders>
            <w:shd w:val="clear" w:color="auto" w:fill="D9D9D9" w:themeFill="background1" w:themeFillShade="D9"/>
            <w:noWrap/>
          </w:tcPr>
          <w:p w14:paraId="51BE00C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32" w:type="dxa"/>
            <w:gridSpan w:val="4"/>
            <w:shd w:val="clear" w:color="auto" w:fill="D9D9D9" w:themeFill="background1" w:themeFillShade="D9"/>
            <w:noWrap/>
          </w:tcPr>
          <w:p w14:paraId="0130B74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53</w:t>
            </w:r>
          </w:p>
        </w:tc>
        <w:tc>
          <w:tcPr>
            <w:tcW w:w="726" w:type="dxa"/>
            <w:gridSpan w:val="4"/>
            <w:shd w:val="clear" w:color="auto" w:fill="D9D9D9" w:themeFill="background1" w:themeFillShade="D9"/>
            <w:noWrap/>
          </w:tcPr>
          <w:p w14:paraId="44F4B2C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c>
          <w:tcPr>
            <w:tcW w:w="727" w:type="dxa"/>
            <w:gridSpan w:val="3"/>
            <w:tcBorders>
              <w:right w:val="single" w:sz="12" w:space="0" w:color="auto"/>
            </w:tcBorders>
            <w:shd w:val="clear" w:color="auto" w:fill="D9D9D9" w:themeFill="background1" w:themeFillShade="D9"/>
            <w:noWrap/>
          </w:tcPr>
          <w:p w14:paraId="7A7A6F4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37" w:type="dxa"/>
            <w:gridSpan w:val="3"/>
            <w:tcBorders>
              <w:left w:val="single" w:sz="12" w:space="0" w:color="auto"/>
            </w:tcBorders>
            <w:shd w:val="clear" w:color="auto" w:fill="D9D9D9" w:themeFill="background1" w:themeFillShade="D9"/>
            <w:noWrap/>
          </w:tcPr>
          <w:p w14:paraId="460BE1F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37" w:type="dxa"/>
            <w:gridSpan w:val="2"/>
            <w:tcBorders>
              <w:right w:val="single" w:sz="12" w:space="0" w:color="auto"/>
            </w:tcBorders>
            <w:shd w:val="clear" w:color="auto" w:fill="D9D9D9" w:themeFill="background1" w:themeFillShade="D9"/>
            <w:noWrap/>
          </w:tcPr>
          <w:p w14:paraId="50E7AAC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42" w:type="dxa"/>
            <w:gridSpan w:val="2"/>
            <w:tcBorders>
              <w:left w:val="single" w:sz="12" w:space="0" w:color="auto"/>
            </w:tcBorders>
            <w:shd w:val="clear" w:color="auto" w:fill="D9D9D9" w:themeFill="background1" w:themeFillShade="D9"/>
            <w:noWrap/>
          </w:tcPr>
          <w:p w14:paraId="6290428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4" w:type="dxa"/>
            <w:tcBorders>
              <w:right w:val="single" w:sz="12" w:space="0" w:color="auto"/>
            </w:tcBorders>
            <w:shd w:val="clear" w:color="auto" w:fill="D9D9D9" w:themeFill="background1" w:themeFillShade="D9"/>
            <w:noWrap/>
          </w:tcPr>
          <w:p w14:paraId="5356116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r>
      <w:tr w:rsidR="00A14B06" w:rsidRPr="00F06755" w14:paraId="6B1183C3" w14:textId="77777777" w:rsidTr="008D6CCA">
        <w:trPr>
          <w:trHeight w:val="20"/>
        </w:trPr>
        <w:tc>
          <w:tcPr>
            <w:tcW w:w="419" w:type="dxa"/>
            <w:noWrap/>
            <w:vAlign w:val="center"/>
            <w:hideMark/>
          </w:tcPr>
          <w:p w14:paraId="3527211C" w14:textId="77777777" w:rsidR="00A14B06" w:rsidRPr="00F06755" w:rsidRDefault="00A14B06" w:rsidP="00D151BC">
            <w:pPr>
              <w:keepNext/>
              <w:spacing w:line="240" w:lineRule="auto"/>
              <w:contextualSpacing/>
              <w:rPr>
                <w:sz w:val="18"/>
                <w:szCs w:val="18"/>
              </w:rPr>
            </w:pPr>
            <w:r w:rsidRPr="00F06755">
              <w:rPr>
                <w:sz w:val="18"/>
                <w:szCs w:val="18"/>
              </w:rPr>
              <w:t>14</w:t>
            </w:r>
          </w:p>
        </w:tc>
        <w:tc>
          <w:tcPr>
            <w:tcW w:w="5556" w:type="dxa"/>
            <w:vAlign w:val="center"/>
            <w:hideMark/>
          </w:tcPr>
          <w:p w14:paraId="392DF18F" w14:textId="77777777" w:rsidR="00A14B06" w:rsidRPr="00F06755" w:rsidRDefault="00A14B06" w:rsidP="00D151BC">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3298D23E"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2BC65F7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33" w:type="dxa"/>
            <w:gridSpan w:val="2"/>
            <w:tcBorders>
              <w:left w:val="single" w:sz="12" w:space="0" w:color="auto"/>
            </w:tcBorders>
            <w:noWrap/>
          </w:tcPr>
          <w:p w14:paraId="7448B13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71</w:t>
            </w:r>
          </w:p>
        </w:tc>
        <w:tc>
          <w:tcPr>
            <w:tcW w:w="721" w:type="dxa"/>
            <w:gridSpan w:val="3"/>
            <w:tcBorders>
              <w:right w:val="single" w:sz="12" w:space="0" w:color="auto"/>
            </w:tcBorders>
            <w:noWrap/>
          </w:tcPr>
          <w:p w14:paraId="23C28CA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26" w:type="dxa"/>
            <w:gridSpan w:val="3"/>
            <w:tcBorders>
              <w:left w:val="single" w:sz="12" w:space="0" w:color="auto"/>
            </w:tcBorders>
            <w:noWrap/>
          </w:tcPr>
          <w:p w14:paraId="799AB33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32" w:type="dxa"/>
            <w:gridSpan w:val="4"/>
            <w:noWrap/>
          </w:tcPr>
          <w:p w14:paraId="3EDA28E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54</w:t>
            </w:r>
          </w:p>
        </w:tc>
        <w:tc>
          <w:tcPr>
            <w:tcW w:w="726" w:type="dxa"/>
            <w:gridSpan w:val="4"/>
            <w:noWrap/>
          </w:tcPr>
          <w:p w14:paraId="52613EA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27" w:type="dxa"/>
            <w:gridSpan w:val="3"/>
            <w:tcBorders>
              <w:right w:val="single" w:sz="12" w:space="0" w:color="auto"/>
            </w:tcBorders>
            <w:noWrap/>
          </w:tcPr>
          <w:p w14:paraId="77AD60B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37" w:type="dxa"/>
            <w:gridSpan w:val="3"/>
            <w:tcBorders>
              <w:left w:val="single" w:sz="12" w:space="0" w:color="auto"/>
            </w:tcBorders>
            <w:noWrap/>
          </w:tcPr>
          <w:p w14:paraId="516504D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37" w:type="dxa"/>
            <w:gridSpan w:val="2"/>
            <w:tcBorders>
              <w:right w:val="single" w:sz="12" w:space="0" w:color="auto"/>
            </w:tcBorders>
            <w:noWrap/>
          </w:tcPr>
          <w:p w14:paraId="2B78297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42" w:type="dxa"/>
            <w:gridSpan w:val="2"/>
            <w:tcBorders>
              <w:left w:val="single" w:sz="12" w:space="0" w:color="auto"/>
            </w:tcBorders>
            <w:noWrap/>
          </w:tcPr>
          <w:p w14:paraId="3BDA8C6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44" w:type="dxa"/>
            <w:tcBorders>
              <w:right w:val="single" w:sz="12" w:space="0" w:color="auto"/>
            </w:tcBorders>
            <w:noWrap/>
          </w:tcPr>
          <w:p w14:paraId="4A48EF4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r>
      <w:tr w:rsidR="00A14B06" w:rsidRPr="00F06755" w14:paraId="282C3D6F" w14:textId="77777777" w:rsidTr="008D6CCA">
        <w:trPr>
          <w:trHeight w:val="20"/>
        </w:trPr>
        <w:tc>
          <w:tcPr>
            <w:tcW w:w="419" w:type="dxa"/>
            <w:shd w:val="clear" w:color="auto" w:fill="D9D9D9" w:themeFill="background1" w:themeFillShade="D9"/>
            <w:noWrap/>
            <w:vAlign w:val="center"/>
            <w:hideMark/>
          </w:tcPr>
          <w:p w14:paraId="19F8B66B" w14:textId="77777777" w:rsidR="00A14B06" w:rsidRPr="00F06755" w:rsidRDefault="00A14B06" w:rsidP="00D151BC">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757AF3F8" w14:textId="77777777" w:rsidR="00A14B06" w:rsidRPr="00F06755" w:rsidRDefault="00A14B06" w:rsidP="00D151BC">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08EE6DC7"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DF6285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33" w:type="dxa"/>
            <w:gridSpan w:val="2"/>
            <w:tcBorders>
              <w:left w:val="single" w:sz="12" w:space="0" w:color="auto"/>
            </w:tcBorders>
            <w:shd w:val="clear" w:color="auto" w:fill="D9D9D9" w:themeFill="background1" w:themeFillShade="D9"/>
            <w:noWrap/>
          </w:tcPr>
          <w:p w14:paraId="27772CB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21" w:type="dxa"/>
            <w:gridSpan w:val="3"/>
            <w:tcBorders>
              <w:right w:val="single" w:sz="12" w:space="0" w:color="auto"/>
            </w:tcBorders>
            <w:shd w:val="clear" w:color="auto" w:fill="D9D9D9" w:themeFill="background1" w:themeFillShade="D9"/>
            <w:noWrap/>
          </w:tcPr>
          <w:p w14:paraId="21FA188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6" w:type="dxa"/>
            <w:gridSpan w:val="3"/>
            <w:tcBorders>
              <w:left w:val="single" w:sz="12" w:space="0" w:color="auto"/>
            </w:tcBorders>
            <w:shd w:val="clear" w:color="auto" w:fill="D9D9D9" w:themeFill="background1" w:themeFillShade="D9"/>
            <w:noWrap/>
          </w:tcPr>
          <w:p w14:paraId="128CD76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32" w:type="dxa"/>
            <w:gridSpan w:val="4"/>
            <w:shd w:val="clear" w:color="auto" w:fill="D9D9D9" w:themeFill="background1" w:themeFillShade="D9"/>
            <w:noWrap/>
          </w:tcPr>
          <w:p w14:paraId="40305FC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26" w:type="dxa"/>
            <w:gridSpan w:val="4"/>
            <w:shd w:val="clear" w:color="auto" w:fill="D9D9D9" w:themeFill="background1" w:themeFillShade="D9"/>
            <w:noWrap/>
          </w:tcPr>
          <w:p w14:paraId="1AD6916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54</w:t>
            </w:r>
          </w:p>
        </w:tc>
        <w:tc>
          <w:tcPr>
            <w:tcW w:w="727" w:type="dxa"/>
            <w:gridSpan w:val="3"/>
            <w:tcBorders>
              <w:right w:val="single" w:sz="12" w:space="0" w:color="auto"/>
            </w:tcBorders>
            <w:shd w:val="clear" w:color="auto" w:fill="D9D9D9" w:themeFill="background1" w:themeFillShade="D9"/>
            <w:noWrap/>
          </w:tcPr>
          <w:p w14:paraId="34952D4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37" w:type="dxa"/>
            <w:gridSpan w:val="3"/>
            <w:tcBorders>
              <w:left w:val="single" w:sz="12" w:space="0" w:color="auto"/>
            </w:tcBorders>
            <w:shd w:val="clear" w:color="auto" w:fill="D9D9D9" w:themeFill="background1" w:themeFillShade="D9"/>
            <w:noWrap/>
          </w:tcPr>
          <w:p w14:paraId="59F5F4B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37" w:type="dxa"/>
            <w:gridSpan w:val="2"/>
            <w:tcBorders>
              <w:right w:val="single" w:sz="12" w:space="0" w:color="auto"/>
            </w:tcBorders>
            <w:shd w:val="clear" w:color="auto" w:fill="D9D9D9" w:themeFill="background1" w:themeFillShade="D9"/>
            <w:noWrap/>
          </w:tcPr>
          <w:p w14:paraId="4BBA3C7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42" w:type="dxa"/>
            <w:gridSpan w:val="2"/>
            <w:tcBorders>
              <w:left w:val="single" w:sz="12" w:space="0" w:color="auto"/>
            </w:tcBorders>
            <w:shd w:val="clear" w:color="auto" w:fill="D9D9D9" w:themeFill="background1" w:themeFillShade="D9"/>
            <w:noWrap/>
          </w:tcPr>
          <w:p w14:paraId="42AD8FB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44" w:type="dxa"/>
            <w:tcBorders>
              <w:right w:val="single" w:sz="12" w:space="0" w:color="auto"/>
            </w:tcBorders>
            <w:shd w:val="clear" w:color="auto" w:fill="D9D9D9" w:themeFill="background1" w:themeFillShade="D9"/>
            <w:noWrap/>
          </w:tcPr>
          <w:p w14:paraId="176F696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r>
      <w:tr w:rsidR="00A14B06" w:rsidRPr="00F06755" w14:paraId="10A34074" w14:textId="77777777" w:rsidTr="008D6CCA">
        <w:trPr>
          <w:trHeight w:val="20"/>
        </w:trPr>
        <w:tc>
          <w:tcPr>
            <w:tcW w:w="419" w:type="dxa"/>
            <w:noWrap/>
            <w:vAlign w:val="center"/>
            <w:hideMark/>
          </w:tcPr>
          <w:p w14:paraId="443DA610" w14:textId="77777777" w:rsidR="00A14B06" w:rsidRPr="00F06755" w:rsidRDefault="00A14B06" w:rsidP="00D151BC">
            <w:pPr>
              <w:keepNext/>
              <w:spacing w:line="240" w:lineRule="auto"/>
              <w:contextualSpacing/>
              <w:rPr>
                <w:sz w:val="18"/>
                <w:szCs w:val="18"/>
              </w:rPr>
            </w:pPr>
            <w:r w:rsidRPr="00F06755">
              <w:rPr>
                <w:sz w:val="18"/>
                <w:szCs w:val="18"/>
              </w:rPr>
              <w:t>16</w:t>
            </w:r>
          </w:p>
        </w:tc>
        <w:tc>
          <w:tcPr>
            <w:tcW w:w="5556" w:type="dxa"/>
            <w:vAlign w:val="center"/>
            <w:hideMark/>
          </w:tcPr>
          <w:p w14:paraId="0C188C62" w14:textId="77777777" w:rsidR="00A14B06" w:rsidRPr="00F06755" w:rsidRDefault="00A14B06" w:rsidP="00D151BC">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24CE338A"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159C07D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33" w:type="dxa"/>
            <w:gridSpan w:val="2"/>
            <w:tcBorders>
              <w:left w:val="single" w:sz="12" w:space="0" w:color="auto"/>
            </w:tcBorders>
            <w:noWrap/>
          </w:tcPr>
          <w:p w14:paraId="1DE6246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21" w:type="dxa"/>
            <w:gridSpan w:val="3"/>
            <w:tcBorders>
              <w:right w:val="single" w:sz="12" w:space="0" w:color="auto"/>
            </w:tcBorders>
            <w:noWrap/>
          </w:tcPr>
          <w:p w14:paraId="210FD7C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6" w:type="dxa"/>
            <w:gridSpan w:val="3"/>
            <w:tcBorders>
              <w:left w:val="single" w:sz="12" w:space="0" w:color="auto"/>
            </w:tcBorders>
            <w:noWrap/>
          </w:tcPr>
          <w:p w14:paraId="77D54B3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86</w:t>
            </w:r>
          </w:p>
        </w:tc>
        <w:tc>
          <w:tcPr>
            <w:tcW w:w="732" w:type="dxa"/>
            <w:gridSpan w:val="4"/>
            <w:noWrap/>
          </w:tcPr>
          <w:p w14:paraId="4CB2CAE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26" w:type="dxa"/>
            <w:gridSpan w:val="4"/>
            <w:noWrap/>
          </w:tcPr>
          <w:p w14:paraId="021FD96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7" w:type="dxa"/>
            <w:gridSpan w:val="3"/>
            <w:tcBorders>
              <w:right w:val="single" w:sz="12" w:space="0" w:color="auto"/>
            </w:tcBorders>
            <w:noWrap/>
          </w:tcPr>
          <w:p w14:paraId="1AE47FE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37" w:type="dxa"/>
            <w:gridSpan w:val="3"/>
            <w:tcBorders>
              <w:left w:val="single" w:sz="12" w:space="0" w:color="auto"/>
            </w:tcBorders>
            <w:noWrap/>
          </w:tcPr>
          <w:p w14:paraId="4B0B132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37" w:type="dxa"/>
            <w:gridSpan w:val="2"/>
            <w:tcBorders>
              <w:right w:val="single" w:sz="12" w:space="0" w:color="auto"/>
            </w:tcBorders>
            <w:noWrap/>
          </w:tcPr>
          <w:p w14:paraId="02EA173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42" w:type="dxa"/>
            <w:gridSpan w:val="2"/>
            <w:tcBorders>
              <w:left w:val="single" w:sz="12" w:space="0" w:color="auto"/>
            </w:tcBorders>
            <w:noWrap/>
          </w:tcPr>
          <w:p w14:paraId="698A136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44" w:type="dxa"/>
            <w:tcBorders>
              <w:right w:val="single" w:sz="12" w:space="0" w:color="auto"/>
            </w:tcBorders>
            <w:noWrap/>
          </w:tcPr>
          <w:p w14:paraId="7116BED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r>
      <w:tr w:rsidR="00A14B06" w:rsidRPr="00F06755" w14:paraId="7EFC929A" w14:textId="77777777" w:rsidTr="008D6CCA">
        <w:trPr>
          <w:trHeight w:val="20"/>
        </w:trPr>
        <w:tc>
          <w:tcPr>
            <w:tcW w:w="419" w:type="dxa"/>
            <w:shd w:val="clear" w:color="auto" w:fill="D9D9D9" w:themeFill="background1" w:themeFillShade="D9"/>
            <w:noWrap/>
            <w:vAlign w:val="center"/>
            <w:hideMark/>
          </w:tcPr>
          <w:p w14:paraId="61EC649A" w14:textId="77777777" w:rsidR="00A14B06" w:rsidRPr="00F06755" w:rsidRDefault="00A14B06" w:rsidP="00D151BC">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44DC4635" w14:textId="77777777" w:rsidR="00A14B06" w:rsidRPr="00F06755" w:rsidRDefault="00A14B06" w:rsidP="00D151BC">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517E260F" w14:textId="77777777" w:rsidR="00A14B06" w:rsidRPr="00F06755" w:rsidRDefault="00A14B06" w:rsidP="00D151BC">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6F87003D" w14:textId="77777777" w:rsidR="00A14B06" w:rsidRPr="00D151BC" w:rsidRDefault="00A14B06" w:rsidP="00D151BC">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2921087E" w14:textId="77777777" w:rsidR="00A14B06" w:rsidRPr="00D151BC" w:rsidRDefault="00A14B06" w:rsidP="00D151BC">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734F85A3" w14:textId="77777777" w:rsidR="00A14B06" w:rsidRPr="00D151BC" w:rsidRDefault="00A14B06" w:rsidP="00D151BC">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tcPr>
          <w:p w14:paraId="4CC6C370" w14:textId="77777777" w:rsidR="00A14B06" w:rsidRPr="00D151BC" w:rsidRDefault="00A14B06" w:rsidP="00D151BC">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tcPr>
          <w:p w14:paraId="00447808" w14:textId="77777777" w:rsidR="00A14B06" w:rsidRPr="00D151BC" w:rsidRDefault="00A14B06" w:rsidP="00D151BC">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tcPr>
          <w:p w14:paraId="5DBD844D" w14:textId="77777777" w:rsidR="00A14B06" w:rsidRPr="00D151BC" w:rsidRDefault="00A14B06" w:rsidP="00D151BC">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tcPr>
          <w:p w14:paraId="4A895D0F" w14:textId="77777777" w:rsidR="00A14B06" w:rsidRPr="00D151BC" w:rsidRDefault="00A14B06" w:rsidP="00D151BC">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tcPr>
          <w:p w14:paraId="12C3DD92" w14:textId="77777777" w:rsidR="00A14B06" w:rsidRPr="00D151BC" w:rsidRDefault="00A14B06" w:rsidP="00D151BC">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tcPr>
          <w:p w14:paraId="7F17EAB3" w14:textId="77777777" w:rsidR="00A14B06" w:rsidRPr="00D151BC" w:rsidRDefault="00A14B06" w:rsidP="00D151BC">
            <w:pPr>
              <w:keepNext/>
              <w:spacing w:line="240" w:lineRule="auto"/>
              <w:contextualSpacing/>
              <w:jc w:val="center"/>
              <w:rPr>
                <w:rFonts w:cstheme="minorHAnsi"/>
                <w:sz w:val="18"/>
                <w:szCs w:val="18"/>
              </w:rPr>
            </w:pPr>
          </w:p>
        </w:tc>
        <w:tc>
          <w:tcPr>
            <w:tcW w:w="742" w:type="dxa"/>
            <w:gridSpan w:val="2"/>
            <w:tcBorders>
              <w:left w:val="single" w:sz="12" w:space="0" w:color="auto"/>
            </w:tcBorders>
            <w:shd w:val="clear" w:color="auto" w:fill="D9D9D9" w:themeFill="background1" w:themeFillShade="D9"/>
            <w:noWrap/>
          </w:tcPr>
          <w:p w14:paraId="5393CBDD" w14:textId="77777777" w:rsidR="00A14B06" w:rsidRPr="00D151BC" w:rsidRDefault="00A14B06" w:rsidP="00D151BC">
            <w:pPr>
              <w:keepNext/>
              <w:spacing w:line="240" w:lineRule="auto"/>
              <w:contextualSpacing/>
              <w:jc w:val="center"/>
              <w:rPr>
                <w:rFonts w:cstheme="minorHAnsi"/>
                <w:sz w:val="18"/>
                <w:szCs w:val="18"/>
              </w:rPr>
            </w:pPr>
          </w:p>
        </w:tc>
        <w:tc>
          <w:tcPr>
            <w:tcW w:w="744" w:type="dxa"/>
            <w:tcBorders>
              <w:right w:val="single" w:sz="12" w:space="0" w:color="auto"/>
            </w:tcBorders>
            <w:shd w:val="clear" w:color="auto" w:fill="D9D9D9" w:themeFill="background1" w:themeFillShade="D9"/>
            <w:noWrap/>
          </w:tcPr>
          <w:p w14:paraId="6800BA6B" w14:textId="77777777" w:rsidR="00A14B06" w:rsidRPr="00D151BC" w:rsidRDefault="00A14B06" w:rsidP="00D151BC">
            <w:pPr>
              <w:keepNext/>
              <w:spacing w:line="240" w:lineRule="auto"/>
              <w:contextualSpacing/>
              <w:jc w:val="center"/>
              <w:rPr>
                <w:rFonts w:cstheme="minorHAnsi"/>
                <w:sz w:val="18"/>
                <w:szCs w:val="18"/>
              </w:rPr>
            </w:pPr>
          </w:p>
        </w:tc>
      </w:tr>
      <w:tr w:rsidR="00A14B06" w:rsidRPr="00F06755" w14:paraId="6FBDF822" w14:textId="77777777" w:rsidTr="008D6CCA">
        <w:trPr>
          <w:trHeight w:val="20"/>
        </w:trPr>
        <w:tc>
          <w:tcPr>
            <w:tcW w:w="419" w:type="dxa"/>
            <w:noWrap/>
            <w:vAlign w:val="center"/>
            <w:hideMark/>
          </w:tcPr>
          <w:p w14:paraId="3A912830" w14:textId="77777777" w:rsidR="00A14B06" w:rsidRPr="00F06755" w:rsidRDefault="00A14B06" w:rsidP="00D151BC">
            <w:pPr>
              <w:keepNext/>
              <w:spacing w:line="240" w:lineRule="auto"/>
              <w:contextualSpacing/>
              <w:rPr>
                <w:sz w:val="18"/>
                <w:szCs w:val="18"/>
              </w:rPr>
            </w:pPr>
            <w:r w:rsidRPr="00F06755">
              <w:rPr>
                <w:sz w:val="18"/>
                <w:szCs w:val="18"/>
              </w:rPr>
              <w:t>18</w:t>
            </w:r>
          </w:p>
        </w:tc>
        <w:tc>
          <w:tcPr>
            <w:tcW w:w="5556" w:type="dxa"/>
            <w:vAlign w:val="center"/>
            <w:hideMark/>
          </w:tcPr>
          <w:p w14:paraId="6DBF9838" w14:textId="77777777" w:rsidR="00A14B06" w:rsidRPr="00F06755" w:rsidRDefault="00A14B06" w:rsidP="00D151BC">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6A3F93ED"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41AE76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33" w:type="dxa"/>
            <w:gridSpan w:val="2"/>
            <w:tcBorders>
              <w:left w:val="single" w:sz="12" w:space="0" w:color="auto"/>
            </w:tcBorders>
            <w:noWrap/>
          </w:tcPr>
          <w:p w14:paraId="372C415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1" w:type="dxa"/>
            <w:gridSpan w:val="3"/>
            <w:tcBorders>
              <w:right w:val="single" w:sz="12" w:space="0" w:color="auto"/>
            </w:tcBorders>
            <w:noWrap/>
          </w:tcPr>
          <w:p w14:paraId="37D4A30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26" w:type="dxa"/>
            <w:gridSpan w:val="3"/>
            <w:tcBorders>
              <w:left w:val="single" w:sz="12" w:space="0" w:color="auto"/>
            </w:tcBorders>
            <w:noWrap/>
          </w:tcPr>
          <w:p w14:paraId="737EB18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43</w:t>
            </w:r>
          </w:p>
        </w:tc>
        <w:tc>
          <w:tcPr>
            <w:tcW w:w="732" w:type="dxa"/>
            <w:gridSpan w:val="4"/>
            <w:noWrap/>
          </w:tcPr>
          <w:p w14:paraId="5E6EA45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6" w:type="dxa"/>
            <w:gridSpan w:val="4"/>
            <w:noWrap/>
          </w:tcPr>
          <w:p w14:paraId="55A4C03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7" w:type="dxa"/>
            <w:gridSpan w:val="3"/>
            <w:tcBorders>
              <w:right w:val="single" w:sz="12" w:space="0" w:color="auto"/>
            </w:tcBorders>
            <w:noWrap/>
          </w:tcPr>
          <w:p w14:paraId="2C6F6A9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37" w:type="dxa"/>
            <w:gridSpan w:val="3"/>
            <w:tcBorders>
              <w:left w:val="single" w:sz="12" w:space="0" w:color="auto"/>
            </w:tcBorders>
            <w:noWrap/>
          </w:tcPr>
          <w:p w14:paraId="4959879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37" w:type="dxa"/>
            <w:gridSpan w:val="2"/>
            <w:tcBorders>
              <w:right w:val="single" w:sz="12" w:space="0" w:color="auto"/>
            </w:tcBorders>
            <w:noWrap/>
          </w:tcPr>
          <w:p w14:paraId="0AB45A9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42" w:type="dxa"/>
            <w:gridSpan w:val="2"/>
            <w:tcBorders>
              <w:left w:val="single" w:sz="12" w:space="0" w:color="auto"/>
            </w:tcBorders>
            <w:noWrap/>
          </w:tcPr>
          <w:p w14:paraId="44033FE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44" w:type="dxa"/>
            <w:tcBorders>
              <w:right w:val="single" w:sz="12" w:space="0" w:color="auto"/>
            </w:tcBorders>
            <w:noWrap/>
          </w:tcPr>
          <w:p w14:paraId="4BB8130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r>
      <w:tr w:rsidR="00A14B06" w:rsidRPr="00F06755" w14:paraId="4F55757C" w14:textId="77777777" w:rsidTr="008D6CCA">
        <w:trPr>
          <w:trHeight w:val="20"/>
        </w:trPr>
        <w:tc>
          <w:tcPr>
            <w:tcW w:w="419" w:type="dxa"/>
            <w:shd w:val="clear" w:color="auto" w:fill="D9D9D9" w:themeFill="background1" w:themeFillShade="D9"/>
            <w:noWrap/>
            <w:vAlign w:val="center"/>
            <w:hideMark/>
          </w:tcPr>
          <w:p w14:paraId="65E52A55" w14:textId="77777777" w:rsidR="00A14B06" w:rsidRPr="00F06755" w:rsidRDefault="00A14B06" w:rsidP="00D151BC">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2395F3FE" w14:textId="77777777" w:rsidR="00A14B06" w:rsidRPr="00F06755" w:rsidRDefault="00A14B06" w:rsidP="00D151BC">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4ABE2D71"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CE21D8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33" w:type="dxa"/>
            <w:gridSpan w:val="2"/>
            <w:tcBorders>
              <w:left w:val="single" w:sz="12" w:space="0" w:color="auto"/>
            </w:tcBorders>
            <w:shd w:val="clear" w:color="auto" w:fill="D9D9D9" w:themeFill="background1" w:themeFillShade="D9"/>
            <w:noWrap/>
          </w:tcPr>
          <w:p w14:paraId="0994410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91</w:t>
            </w:r>
          </w:p>
        </w:tc>
        <w:tc>
          <w:tcPr>
            <w:tcW w:w="721" w:type="dxa"/>
            <w:gridSpan w:val="3"/>
            <w:tcBorders>
              <w:right w:val="single" w:sz="12" w:space="0" w:color="auto"/>
            </w:tcBorders>
            <w:shd w:val="clear" w:color="auto" w:fill="D9D9D9" w:themeFill="background1" w:themeFillShade="D9"/>
            <w:noWrap/>
          </w:tcPr>
          <w:p w14:paraId="178E7F3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86</w:t>
            </w:r>
          </w:p>
        </w:tc>
        <w:tc>
          <w:tcPr>
            <w:tcW w:w="726" w:type="dxa"/>
            <w:gridSpan w:val="3"/>
            <w:tcBorders>
              <w:left w:val="single" w:sz="12" w:space="0" w:color="auto"/>
            </w:tcBorders>
            <w:shd w:val="clear" w:color="auto" w:fill="D9D9D9" w:themeFill="background1" w:themeFillShade="D9"/>
            <w:noWrap/>
          </w:tcPr>
          <w:p w14:paraId="50B3D94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32" w:type="dxa"/>
            <w:gridSpan w:val="4"/>
            <w:shd w:val="clear" w:color="auto" w:fill="D9D9D9" w:themeFill="background1" w:themeFillShade="D9"/>
            <w:noWrap/>
          </w:tcPr>
          <w:p w14:paraId="1EA3EA7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26" w:type="dxa"/>
            <w:gridSpan w:val="4"/>
            <w:shd w:val="clear" w:color="auto" w:fill="D9D9D9" w:themeFill="background1" w:themeFillShade="D9"/>
            <w:noWrap/>
          </w:tcPr>
          <w:p w14:paraId="11659C8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27" w:type="dxa"/>
            <w:gridSpan w:val="3"/>
            <w:tcBorders>
              <w:right w:val="single" w:sz="12" w:space="0" w:color="auto"/>
            </w:tcBorders>
            <w:shd w:val="clear" w:color="auto" w:fill="D9D9D9" w:themeFill="background1" w:themeFillShade="D9"/>
            <w:noWrap/>
          </w:tcPr>
          <w:p w14:paraId="02320E8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89</w:t>
            </w:r>
          </w:p>
        </w:tc>
        <w:tc>
          <w:tcPr>
            <w:tcW w:w="737" w:type="dxa"/>
            <w:gridSpan w:val="3"/>
            <w:tcBorders>
              <w:left w:val="single" w:sz="12" w:space="0" w:color="auto"/>
            </w:tcBorders>
            <w:shd w:val="clear" w:color="auto" w:fill="D9D9D9" w:themeFill="background1" w:themeFillShade="D9"/>
            <w:noWrap/>
          </w:tcPr>
          <w:p w14:paraId="5565239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c>
          <w:tcPr>
            <w:tcW w:w="737" w:type="dxa"/>
            <w:gridSpan w:val="2"/>
            <w:tcBorders>
              <w:right w:val="single" w:sz="12" w:space="0" w:color="auto"/>
            </w:tcBorders>
            <w:shd w:val="clear" w:color="auto" w:fill="D9D9D9" w:themeFill="background1" w:themeFillShade="D9"/>
            <w:noWrap/>
          </w:tcPr>
          <w:p w14:paraId="2412648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89</w:t>
            </w:r>
          </w:p>
        </w:tc>
        <w:tc>
          <w:tcPr>
            <w:tcW w:w="742" w:type="dxa"/>
            <w:gridSpan w:val="2"/>
            <w:tcBorders>
              <w:left w:val="single" w:sz="12" w:space="0" w:color="auto"/>
            </w:tcBorders>
            <w:shd w:val="clear" w:color="auto" w:fill="D9D9D9" w:themeFill="background1" w:themeFillShade="D9"/>
            <w:noWrap/>
          </w:tcPr>
          <w:p w14:paraId="70A8046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44" w:type="dxa"/>
            <w:tcBorders>
              <w:right w:val="single" w:sz="12" w:space="0" w:color="auto"/>
            </w:tcBorders>
            <w:shd w:val="clear" w:color="auto" w:fill="D9D9D9" w:themeFill="background1" w:themeFillShade="D9"/>
            <w:noWrap/>
          </w:tcPr>
          <w:p w14:paraId="78BEEB4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r>
      <w:tr w:rsidR="00A14B06" w:rsidRPr="00F06755" w14:paraId="5E1FAAD5" w14:textId="77777777" w:rsidTr="008D6CCA">
        <w:trPr>
          <w:trHeight w:val="20"/>
        </w:trPr>
        <w:tc>
          <w:tcPr>
            <w:tcW w:w="419" w:type="dxa"/>
            <w:noWrap/>
            <w:vAlign w:val="center"/>
            <w:hideMark/>
          </w:tcPr>
          <w:p w14:paraId="1C88FCC7" w14:textId="77777777" w:rsidR="00A14B06" w:rsidRPr="00F06755" w:rsidRDefault="00A14B06" w:rsidP="00D151BC">
            <w:pPr>
              <w:keepNext/>
              <w:spacing w:line="240" w:lineRule="auto"/>
              <w:contextualSpacing/>
              <w:rPr>
                <w:sz w:val="18"/>
                <w:szCs w:val="18"/>
              </w:rPr>
            </w:pPr>
            <w:r w:rsidRPr="00F06755">
              <w:rPr>
                <w:sz w:val="18"/>
                <w:szCs w:val="18"/>
              </w:rPr>
              <w:t>20</w:t>
            </w:r>
          </w:p>
        </w:tc>
        <w:tc>
          <w:tcPr>
            <w:tcW w:w="5556" w:type="dxa"/>
            <w:vAlign w:val="center"/>
            <w:hideMark/>
          </w:tcPr>
          <w:p w14:paraId="4E5612E4" w14:textId="77777777" w:rsidR="00A14B06" w:rsidRPr="00F06755" w:rsidRDefault="00A14B06" w:rsidP="00D151BC">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571FA24C"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3A225E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33" w:type="dxa"/>
            <w:gridSpan w:val="2"/>
            <w:tcBorders>
              <w:left w:val="single" w:sz="12" w:space="0" w:color="auto"/>
            </w:tcBorders>
            <w:noWrap/>
          </w:tcPr>
          <w:p w14:paraId="2E952F7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21" w:type="dxa"/>
            <w:gridSpan w:val="3"/>
            <w:tcBorders>
              <w:right w:val="single" w:sz="12" w:space="0" w:color="auto"/>
            </w:tcBorders>
            <w:noWrap/>
          </w:tcPr>
          <w:p w14:paraId="2C4BB22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26" w:type="dxa"/>
            <w:gridSpan w:val="3"/>
            <w:tcBorders>
              <w:left w:val="single" w:sz="12" w:space="0" w:color="auto"/>
            </w:tcBorders>
            <w:noWrap/>
          </w:tcPr>
          <w:p w14:paraId="6EFDDFD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32" w:type="dxa"/>
            <w:gridSpan w:val="4"/>
            <w:noWrap/>
          </w:tcPr>
          <w:p w14:paraId="1C8180B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26" w:type="dxa"/>
            <w:gridSpan w:val="4"/>
            <w:noWrap/>
          </w:tcPr>
          <w:p w14:paraId="2F32DFB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27" w:type="dxa"/>
            <w:gridSpan w:val="3"/>
            <w:tcBorders>
              <w:right w:val="single" w:sz="12" w:space="0" w:color="auto"/>
            </w:tcBorders>
            <w:noWrap/>
          </w:tcPr>
          <w:p w14:paraId="4DBC578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37" w:type="dxa"/>
            <w:gridSpan w:val="3"/>
            <w:tcBorders>
              <w:left w:val="single" w:sz="12" w:space="0" w:color="auto"/>
            </w:tcBorders>
            <w:noWrap/>
          </w:tcPr>
          <w:p w14:paraId="4D76A1C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37" w:type="dxa"/>
            <w:gridSpan w:val="2"/>
            <w:tcBorders>
              <w:right w:val="single" w:sz="12" w:space="0" w:color="auto"/>
            </w:tcBorders>
            <w:noWrap/>
          </w:tcPr>
          <w:p w14:paraId="5B29DB1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42" w:type="dxa"/>
            <w:gridSpan w:val="2"/>
            <w:tcBorders>
              <w:left w:val="single" w:sz="12" w:space="0" w:color="auto"/>
            </w:tcBorders>
            <w:noWrap/>
          </w:tcPr>
          <w:p w14:paraId="6FC6BBD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44" w:type="dxa"/>
            <w:tcBorders>
              <w:right w:val="single" w:sz="12" w:space="0" w:color="auto"/>
            </w:tcBorders>
            <w:noWrap/>
          </w:tcPr>
          <w:p w14:paraId="362254E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r>
      <w:tr w:rsidR="00A14B06" w:rsidRPr="00F06755" w14:paraId="4F90329C" w14:textId="77777777" w:rsidTr="008D6CCA">
        <w:trPr>
          <w:trHeight w:val="20"/>
        </w:trPr>
        <w:tc>
          <w:tcPr>
            <w:tcW w:w="419" w:type="dxa"/>
            <w:shd w:val="clear" w:color="auto" w:fill="D9D9D9" w:themeFill="background1" w:themeFillShade="D9"/>
            <w:noWrap/>
            <w:vAlign w:val="center"/>
            <w:hideMark/>
          </w:tcPr>
          <w:p w14:paraId="7FE99ED1" w14:textId="77777777" w:rsidR="00A14B06" w:rsidRPr="00F06755" w:rsidRDefault="00A14B06" w:rsidP="00D151BC">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407EB847" w14:textId="77777777" w:rsidR="00A14B06" w:rsidRPr="00F06755" w:rsidRDefault="00A14B06" w:rsidP="00D151BC">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58705B7A"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9722F6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89</w:t>
            </w:r>
          </w:p>
        </w:tc>
        <w:tc>
          <w:tcPr>
            <w:tcW w:w="733" w:type="dxa"/>
            <w:gridSpan w:val="2"/>
            <w:tcBorders>
              <w:left w:val="single" w:sz="12" w:space="0" w:color="auto"/>
            </w:tcBorders>
            <w:shd w:val="clear" w:color="auto" w:fill="D9D9D9" w:themeFill="background1" w:themeFillShade="D9"/>
            <w:noWrap/>
          </w:tcPr>
          <w:p w14:paraId="5C92A68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90</w:t>
            </w:r>
          </w:p>
        </w:tc>
        <w:tc>
          <w:tcPr>
            <w:tcW w:w="721" w:type="dxa"/>
            <w:gridSpan w:val="3"/>
            <w:tcBorders>
              <w:right w:val="single" w:sz="12" w:space="0" w:color="auto"/>
            </w:tcBorders>
            <w:shd w:val="clear" w:color="auto" w:fill="D9D9D9" w:themeFill="background1" w:themeFillShade="D9"/>
            <w:noWrap/>
          </w:tcPr>
          <w:p w14:paraId="010BE79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26" w:type="dxa"/>
            <w:gridSpan w:val="3"/>
            <w:tcBorders>
              <w:left w:val="single" w:sz="12" w:space="0" w:color="auto"/>
            </w:tcBorders>
            <w:shd w:val="clear" w:color="auto" w:fill="D9D9D9" w:themeFill="background1" w:themeFillShade="D9"/>
            <w:noWrap/>
          </w:tcPr>
          <w:p w14:paraId="40C004B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90</w:t>
            </w:r>
          </w:p>
        </w:tc>
        <w:tc>
          <w:tcPr>
            <w:tcW w:w="732" w:type="dxa"/>
            <w:gridSpan w:val="4"/>
            <w:shd w:val="clear" w:color="auto" w:fill="D9D9D9" w:themeFill="background1" w:themeFillShade="D9"/>
            <w:noWrap/>
          </w:tcPr>
          <w:p w14:paraId="218296B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26" w:type="dxa"/>
            <w:gridSpan w:val="4"/>
            <w:shd w:val="clear" w:color="auto" w:fill="D9D9D9" w:themeFill="background1" w:themeFillShade="D9"/>
            <w:noWrap/>
          </w:tcPr>
          <w:p w14:paraId="29DB9C9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89</w:t>
            </w:r>
          </w:p>
        </w:tc>
        <w:tc>
          <w:tcPr>
            <w:tcW w:w="727" w:type="dxa"/>
            <w:gridSpan w:val="3"/>
            <w:tcBorders>
              <w:right w:val="single" w:sz="12" w:space="0" w:color="auto"/>
            </w:tcBorders>
            <w:shd w:val="clear" w:color="auto" w:fill="D9D9D9" w:themeFill="background1" w:themeFillShade="D9"/>
            <w:noWrap/>
          </w:tcPr>
          <w:p w14:paraId="6912ADE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90</w:t>
            </w:r>
          </w:p>
        </w:tc>
        <w:tc>
          <w:tcPr>
            <w:tcW w:w="737" w:type="dxa"/>
            <w:gridSpan w:val="3"/>
            <w:tcBorders>
              <w:left w:val="single" w:sz="12" w:space="0" w:color="auto"/>
            </w:tcBorders>
            <w:shd w:val="clear" w:color="auto" w:fill="D9D9D9" w:themeFill="background1" w:themeFillShade="D9"/>
            <w:noWrap/>
          </w:tcPr>
          <w:p w14:paraId="0CA69CD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37" w:type="dxa"/>
            <w:gridSpan w:val="2"/>
            <w:tcBorders>
              <w:right w:val="single" w:sz="12" w:space="0" w:color="auto"/>
            </w:tcBorders>
            <w:shd w:val="clear" w:color="auto" w:fill="D9D9D9" w:themeFill="background1" w:themeFillShade="D9"/>
            <w:noWrap/>
          </w:tcPr>
          <w:p w14:paraId="6EDA90E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90</w:t>
            </w:r>
          </w:p>
        </w:tc>
        <w:tc>
          <w:tcPr>
            <w:tcW w:w="742" w:type="dxa"/>
            <w:gridSpan w:val="2"/>
            <w:tcBorders>
              <w:left w:val="single" w:sz="12" w:space="0" w:color="auto"/>
            </w:tcBorders>
            <w:shd w:val="clear" w:color="auto" w:fill="D9D9D9" w:themeFill="background1" w:themeFillShade="D9"/>
            <w:noWrap/>
          </w:tcPr>
          <w:p w14:paraId="51F5063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44" w:type="dxa"/>
            <w:tcBorders>
              <w:right w:val="single" w:sz="12" w:space="0" w:color="auto"/>
            </w:tcBorders>
            <w:shd w:val="clear" w:color="auto" w:fill="D9D9D9" w:themeFill="background1" w:themeFillShade="D9"/>
            <w:noWrap/>
          </w:tcPr>
          <w:p w14:paraId="3FFC5D3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90</w:t>
            </w:r>
          </w:p>
        </w:tc>
      </w:tr>
      <w:tr w:rsidR="00A14B06" w:rsidRPr="00F06755" w14:paraId="5F176AF1" w14:textId="77777777" w:rsidTr="008D6CCA">
        <w:trPr>
          <w:trHeight w:val="20"/>
        </w:trPr>
        <w:tc>
          <w:tcPr>
            <w:tcW w:w="419" w:type="dxa"/>
            <w:noWrap/>
            <w:vAlign w:val="center"/>
            <w:hideMark/>
          </w:tcPr>
          <w:p w14:paraId="69F276A4" w14:textId="77777777" w:rsidR="00A14B06" w:rsidRPr="00F06755" w:rsidRDefault="00A14B06" w:rsidP="00D151BC">
            <w:pPr>
              <w:keepNext/>
              <w:spacing w:line="240" w:lineRule="auto"/>
              <w:contextualSpacing/>
              <w:rPr>
                <w:sz w:val="18"/>
                <w:szCs w:val="18"/>
              </w:rPr>
            </w:pPr>
            <w:r w:rsidRPr="00F06755">
              <w:rPr>
                <w:sz w:val="18"/>
                <w:szCs w:val="18"/>
              </w:rPr>
              <w:t>22</w:t>
            </w:r>
          </w:p>
        </w:tc>
        <w:tc>
          <w:tcPr>
            <w:tcW w:w="5556" w:type="dxa"/>
            <w:vAlign w:val="center"/>
            <w:hideMark/>
          </w:tcPr>
          <w:p w14:paraId="15BE67F8" w14:textId="77777777" w:rsidR="00A14B06" w:rsidRPr="00F06755" w:rsidRDefault="00A14B06" w:rsidP="00D151BC">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44A74845"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08C5B3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33" w:type="dxa"/>
            <w:gridSpan w:val="2"/>
            <w:tcBorders>
              <w:left w:val="single" w:sz="12" w:space="0" w:color="auto"/>
            </w:tcBorders>
            <w:noWrap/>
          </w:tcPr>
          <w:p w14:paraId="0394A9F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c>
          <w:tcPr>
            <w:tcW w:w="721" w:type="dxa"/>
            <w:gridSpan w:val="3"/>
            <w:tcBorders>
              <w:right w:val="single" w:sz="12" w:space="0" w:color="auto"/>
            </w:tcBorders>
            <w:noWrap/>
          </w:tcPr>
          <w:p w14:paraId="794875A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54</w:t>
            </w:r>
          </w:p>
        </w:tc>
        <w:tc>
          <w:tcPr>
            <w:tcW w:w="726" w:type="dxa"/>
            <w:gridSpan w:val="3"/>
            <w:tcBorders>
              <w:left w:val="single" w:sz="12" w:space="0" w:color="auto"/>
            </w:tcBorders>
            <w:noWrap/>
          </w:tcPr>
          <w:p w14:paraId="6BD5EE6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32" w:type="dxa"/>
            <w:gridSpan w:val="4"/>
            <w:noWrap/>
          </w:tcPr>
          <w:p w14:paraId="0928509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26" w:type="dxa"/>
            <w:gridSpan w:val="4"/>
            <w:noWrap/>
          </w:tcPr>
          <w:p w14:paraId="6AA99DD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27" w:type="dxa"/>
            <w:gridSpan w:val="3"/>
            <w:tcBorders>
              <w:right w:val="single" w:sz="12" w:space="0" w:color="auto"/>
            </w:tcBorders>
            <w:noWrap/>
          </w:tcPr>
          <w:p w14:paraId="0818C57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53</w:t>
            </w:r>
          </w:p>
        </w:tc>
        <w:tc>
          <w:tcPr>
            <w:tcW w:w="737" w:type="dxa"/>
            <w:gridSpan w:val="3"/>
            <w:tcBorders>
              <w:left w:val="single" w:sz="12" w:space="0" w:color="auto"/>
            </w:tcBorders>
            <w:noWrap/>
          </w:tcPr>
          <w:p w14:paraId="395BBB2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58</w:t>
            </w:r>
          </w:p>
        </w:tc>
        <w:tc>
          <w:tcPr>
            <w:tcW w:w="737" w:type="dxa"/>
            <w:gridSpan w:val="2"/>
            <w:tcBorders>
              <w:right w:val="single" w:sz="12" w:space="0" w:color="auto"/>
            </w:tcBorders>
            <w:noWrap/>
          </w:tcPr>
          <w:p w14:paraId="0F2769A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53</w:t>
            </w:r>
          </w:p>
        </w:tc>
        <w:tc>
          <w:tcPr>
            <w:tcW w:w="742" w:type="dxa"/>
            <w:gridSpan w:val="2"/>
            <w:tcBorders>
              <w:left w:val="single" w:sz="12" w:space="0" w:color="auto"/>
            </w:tcBorders>
            <w:noWrap/>
          </w:tcPr>
          <w:p w14:paraId="760C5AF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44" w:type="dxa"/>
            <w:tcBorders>
              <w:right w:val="single" w:sz="12" w:space="0" w:color="auto"/>
            </w:tcBorders>
            <w:noWrap/>
          </w:tcPr>
          <w:p w14:paraId="530AC43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r>
      <w:tr w:rsidR="00A14B06" w:rsidRPr="00F06755" w14:paraId="7D04E2C3" w14:textId="77777777" w:rsidTr="008D6CCA">
        <w:trPr>
          <w:trHeight w:val="20"/>
        </w:trPr>
        <w:tc>
          <w:tcPr>
            <w:tcW w:w="419" w:type="dxa"/>
            <w:shd w:val="clear" w:color="auto" w:fill="D9D9D9" w:themeFill="background1" w:themeFillShade="D9"/>
            <w:noWrap/>
            <w:vAlign w:val="center"/>
            <w:hideMark/>
          </w:tcPr>
          <w:p w14:paraId="206E9963" w14:textId="77777777" w:rsidR="00A14B06" w:rsidRPr="00F06755" w:rsidRDefault="00A14B06" w:rsidP="00D151BC">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4DFF2BC7" w14:textId="77777777" w:rsidR="00A14B06" w:rsidRPr="00F06755" w:rsidRDefault="00A14B06" w:rsidP="00D151BC">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513F4FB4"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04E1812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5A23DFE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21" w:type="dxa"/>
            <w:gridSpan w:val="3"/>
            <w:tcBorders>
              <w:right w:val="single" w:sz="12" w:space="0" w:color="auto"/>
            </w:tcBorders>
            <w:shd w:val="clear" w:color="auto" w:fill="D9D9D9" w:themeFill="background1" w:themeFillShade="D9"/>
            <w:noWrap/>
          </w:tcPr>
          <w:p w14:paraId="2D515FA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71</w:t>
            </w:r>
          </w:p>
        </w:tc>
        <w:tc>
          <w:tcPr>
            <w:tcW w:w="726" w:type="dxa"/>
            <w:gridSpan w:val="3"/>
            <w:tcBorders>
              <w:left w:val="single" w:sz="12" w:space="0" w:color="auto"/>
            </w:tcBorders>
            <w:shd w:val="clear" w:color="auto" w:fill="D9D9D9" w:themeFill="background1" w:themeFillShade="D9"/>
            <w:noWrap/>
          </w:tcPr>
          <w:p w14:paraId="25CEA4F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32" w:type="dxa"/>
            <w:gridSpan w:val="4"/>
            <w:shd w:val="clear" w:color="auto" w:fill="D9D9D9" w:themeFill="background1" w:themeFillShade="D9"/>
            <w:noWrap/>
          </w:tcPr>
          <w:p w14:paraId="039B6CC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6" w:type="dxa"/>
            <w:gridSpan w:val="4"/>
            <w:shd w:val="clear" w:color="auto" w:fill="D9D9D9" w:themeFill="background1" w:themeFillShade="D9"/>
            <w:noWrap/>
          </w:tcPr>
          <w:p w14:paraId="7CA8C7F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50</w:t>
            </w:r>
          </w:p>
        </w:tc>
        <w:tc>
          <w:tcPr>
            <w:tcW w:w="727" w:type="dxa"/>
            <w:gridSpan w:val="3"/>
            <w:tcBorders>
              <w:right w:val="single" w:sz="12" w:space="0" w:color="auto"/>
            </w:tcBorders>
            <w:shd w:val="clear" w:color="auto" w:fill="D9D9D9" w:themeFill="background1" w:themeFillShade="D9"/>
            <w:noWrap/>
          </w:tcPr>
          <w:p w14:paraId="720D098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37" w:type="dxa"/>
            <w:gridSpan w:val="3"/>
            <w:tcBorders>
              <w:left w:val="single" w:sz="12" w:space="0" w:color="auto"/>
            </w:tcBorders>
            <w:shd w:val="clear" w:color="auto" w:fill="D9D9D9" w:themeFill="background1" w:themeFillShade="D9"/>
            <w:noWrap/>
          </w:tcPr>
          <w:p w14:paraId="7932768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58</w:t>
            </w:r>
          </w:p>
        </w:tc>
        <w:tc>
          <w:tcPr>
            <w:tcW w:w="737" w:type="dxa"/>
            <w:gridSpan w:val="2"/>
            <w:tcBorders>
              <w:right w:val="single" w:sz="12" w:space="0" w:color="auto"/>
            </w:tcBorders>
            <w:shd w:val="clear" w:color="auto" w:fill="D9D9D9" w:themeFill="background1" w:themeFillShade="D9"/>
            <w:noWrap/>
          </w:tcPr>
          <w:p w14:paraId="1FFACD3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42" w:type="dxa"/>
            <w:gridSpan w:val="2"/>
            <w:tcBorders>
              <w:left w:val="single" w:sz="12" w:space="0" w:color="auto"/>
            </w:tcBorders>
            <w:shd w:val="clear" w:color="auto" w:fill="D9D9D9" w:themeFill="background1" w:themeFillShade="D9"/>
            <w:noWrap/>
          </w:tcPr>
          <w:p w14:paraId="739FE0F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4" w:type="dxa"/>
            <w:tcBorders>
              <w:right w:val="single" w:sz="12" w:space="0" w:color="auto"/>
            </w:tcBorders>
            <w:shd w:val="clear" w:color="auto" w:fill="D9D9D9" w:themeFill="background1" w:themeFillShade="D9"/>
            <w:noWrap/>
          </w:tcPr>
          <w:p w14:paraId="57874F9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r>
      <w:tr w:rsidR="00A14B06" w:rsidRPr="00F06755" w14:paraId="04F67F8C" w14:textId="77777777" w:rsidTr="008D6CCA">
        <w:trPr>
          <w:trHeight w:val="20"/>
        </w:trPr>
        <w:tc>
          <w:tcPr>
            <w:tcW w:w="419" w:type="dxa"/>
            <w:noWrap/>
            <w:vAlign w:val="center"/>
            <w:hideMark/>
          </w:tcPr>
          <w:p w14:paraId="3F7C58AA" w14:textId="77777777" w:rsidR="00A14B06" w:rsidRPr="00F06755" w:rsidRDefault="00A14B06" w:rsidP="00D151BC">
            <w:pPr>
              <w:keepNext/>
              <w:spacing w:line="240" w:lineRule="auto"/>
              <w:contextualSpacing/>
              <w:rPr>
                <w:sz w:val="18"/>
                <w:szCs w:val="18"/>
              </w:rPr>
            </w:pPr>
            <w:r w:rsidRPr="00F06755">
              <w:rPr>
                <w:sz w:val="18"/>
                <w:szCs w:val="18"/>
              </w:rPr>
              <w:t>24</w:t>
            </w:r>
          </w:p>
        </w:tc>
        <w:tc>
          <w:tcPr>
            <w:tcW w:w="5556" w:type="dxa"/>
            <w:vAlign w:val="center"/>
            <w:hideMark/>
          </w:tcPr>
          <w:p w14:paraId="2062351F" w14:textId="77777777" w:rsidR="00A14B06" w:rsidRPr="00F06755" w:rsidRDefault="00A14B06" w:rsidP="00D151BC">
            <w:pPr>
              <w:keepNext/>
              <w:spacing w:line="240" w:lineRule="auto"/>
              <w:contextualSpacing/>
              <w:rPr>
                <w:sz w:val="18"/>
                <w:szCs w:val="18"/>
              </w:rPr>
            </w:pPr>
            <w:r w:rsidRPr="00F06755">
              <w:rPr>
                <w:sz w:val="18"/>
                <w:szCs w:val="18"/>
              </w:rPr>
              <w:t>Konsum löst Psychosen aus</w:t>
            </w:r>
          </w:p>
        </w:tc>
        <w:tc>
          <w:tcPr>
            <w:tcW w:w="1304" w:type="dxa"/>
            <w:gridSpan w:val="2"/>
            <w:hideMark/>
          </w:tcPr>
          <w:p w14:paraId="729CA50D"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E74C5C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33" w:type="dxa"/>
            <w:gridSpan w:val="2"/>
            <w:tcBorders>
              <w:left w:val="single" w:sz="12" w:space="0" w:color="auto"/>
            </w:tcBorders>
            <w:noWrap/>
          </w:tcPr>
          <w:p w14:paraId="60D540D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21" w:type="dxa"/>
            <w:gridSpan w:val="3"/>
            <w:tcBorders>
              <w:right w:val="single" w:sz="12" w:space="0" w:color="auto"/>
            </w:tcBorders>
            <w:noWrap/>
          </w:tcPr>
          <w:p w14:paraId="702512D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26" w:type="dxa"/>
            <w:gridSpan w:val="3"/>
            <w:tcBorders>
              <w:left w:val="single" w:sz="12" w:space="0" w:color="auto"/>
            </w:tcBorders>
            <w:noWrap/>
          </w:tcPr>
          <w:p w14:paraId="59512F7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32" w:type="dxa"/>
            <w:gridSpan w:val="4"/>
            <w:noWrap/>
          </w:tcPr>
          <w:p w14:paraId="1A9745F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6" w:type="dxa"/>
            <w:gridSpan w:val="4"/>
            <w:noWrap/>
          </w:tcPr>
          <w:p w14:paraId="38631A9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27" w:type="dxa"/>
            <w:gridSpan w:val="3"/>
            <w:tcBorders>
              <w:right w:val="single" w:sz="12" w:space="0" w:color="auto"/>
            </w:tcBorders>
            <w:noWrap/>
          </w:tcPr>
          <w:p w14:paraId="4D00369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37" w:type="dxa"/>
            <w:gridSpan w:val="3"/>
            <w:tcBorders>
              <w:left w:val="single" w:sz="12" w:space="0" w:color="auto"/>
            </w:tcBorders>
            <w:noWrap/>
          </w:tcPr>
          <w:p w14:paraId="1C3A7AD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74</w:t>
            </w:r>
          </w:p>
        </w:tc>
        <w:tc>
          <w:tcPr>
            <w:tcW w:w="737" w:type="dxa"/>
            <w:gridSpan w:val="2"/>
            <w:tcBorders>
              <w:right w:val="single" w:sz="12" w:space="0" w:color="auto"/>
            </w:tcBorders>
            <w:noWrap/>
          </w:tcPr>
          <w:p w14:paraId="0A86A6D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42" w:type="dxa"/>
            <w:gridSpan w:val="2"/>
            <w:tcBorders>
              <w:left w:val="single" w:sz="12" w:space="0" w:color="auto"/>
            </w:tcBorders>
            <w:noWrap/>
          </w:tcPr>
          <w:p w14:paraId="6ABAD30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44" w:type="dxa"/>
            <w:tcBorders>
              <w:right w:val="single" w:sz="12" w:space="0" w:color="auto"/>
            </w:tcBorders>
            <w:noWrap/>
          </w:tcPr>
          <w:p w14:paraId="1C3DABD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r>
      <w:tr w:rsidR="00A14B06" w:rsidRPr="00F06755" w14:paraId="0DC78E4F" w14:textId="77777777" w:rsidTr="008D6CCA">
        <w:trPr>
          <w:trHeight w:val="20"/>
        </w:trPr>
        <w:tc>
          <w:tcPr>
            <w:tcW w:w="419" w:type="dxa"/>
            <w:shd w:val="clear" w:color="auto" w:fill="D9D9D9" w:themeFill="background1" w:themeFillShade="D9"/>
            <w:noWrap/>
            <w:vAlign w:val="center"/>
            <w:hideMark/>
          </w:tcPr>
          <w:p w14:paraId="7F87DDEB" w14:textId="77777777" w:rsidR="00A14B06" w:rsidRPr="00F06755" w:rsidRDefault="00A14B06" w:rsidP="00D151BC">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1A598C31" w14:textId="77777777" w:rsidR="00A14B06" w:rsidRPr="00F06755" w:rsidRDefault="00A14B06" w:rsidP="00D151BC">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7863E52D"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2B5BE41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33" w:type="dxa"/>
            <w:gridSpan w:val="2"/>
            <w:tcBorders>
              <w:left w:val="single" w:sz="12" w:space="0" w:color="auto"/>
            </w:tcBorders>
            <w:shd w:val="clear" w:color="auto" w:fill="D9D9D9" w:themeFill="background1" w:themeFillShade="D9"/>
            <w:noWrap/>
          </w:tcPr>
          <w:p w14:paraId="7F49F9D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21" w:type="dxa"/>
            <w:gridSpan w:val="3"/>
            <w:tcBorders>
              <w:right w:val="single" w:sz="12" w:space="0" w:color="auto"/>
            </w:tcBorders>
            <w:shd w:val="clear" w:color="auto" w:fill="D9D9D9" w:themeFill="background1" w:themeFillShade="D9"/>
            <w:noWrap/>
          </w:tcPr>
          <w:p w14:paraId="5402320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26" w:type="dxa"/>
            <w:gridSpan w:val="3"/>
            <w:tcBorders>
              <w:left w:val="single" w:sz="12" w:space="0" w:color="auto"/>
            </w:tcBorders>
            <w:shd w:val="clear" w:color="auto" w:fill="D9D9D9" w:themeFill="background1" w:themeFillShade="D9"/>
            <w:noWrap/>
          </w:tcPr>
          <w:p w14:paraId="7346F64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32" w:type="dxa"/>
            <w:gridSpan w:val="4"/>
            <w:shd w:val="clear" w:color="auto" w:fill="D9D9D9" w:themeFill="background1" w:themeFillShade="D9"/>
            <w:noWrap/>
          </w:tcPr>
          <w:p w14:paraId="0462448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26" w:type="dxa"/>
            <w:gridSpan w:val="4"/>
            <w:shd w:val="clear" w:color="auto" w:fill="D9D9D9" w:themeFill="background1" w:themeFillShade="D9"/>
            <w:noWrap/>
          </w:tcPr>
          <w:p w14:paraId="48EACC8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27" w:type="dxa"/>
            <w:gridSpan w:val="3"/>
            <w:tcBorders>
              <w:right w:val="single" w:sz="12" w:space="0" w:color="auto"/>
            </w:tcBorders>
            <w:shd w:val="clear" w:color="auto" w:fill="D9D9D9" w:themeFill="background1" w:themeFillShade="D9"/>
            <w:noWrap/>
          </w:tcPr>
          <w:p w14:paraId="72B50B5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37" w:type="dxa"/>
            <w:gridSpan w:val="3"/>
            <w:tcBorders>
              <w:left w:val="single" w:sz="12" w:space="0" w:color="auto"/>
            </w:tcBorders>
            <w:shd w:val="clear" w:color="auto" w:fill="D9D9D9" w:themeFill="background1" w:themeFillShade="D9"/>
            <w:noWrap/>
          </w:tcPr>
          <w:p w14:paraId="2681009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37" w:type="dxa"/>
            <w:gridSpan w:val="2"/>
            <w:tcBorders>
              <w:right w:val="single" w:sz="12" w:space="0" w:color="auto"/>
            </w:tcBorders>
            <w:shd w:val="clear" w:color="auto" w:fill="D9D9D9" w:themeFill="background1" w:themeFillShade="D9"/>
            <w:noWrap/>
          </w:tcPr>
          <w:p w14:paraId="3DFF8D2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2" w:type="dxa"/>
            <w:gridSpan w:val="2"/>
            <w:tcBorders>
              <w:left w:val="single" w:sz="12" w:space="0" w:color="auto"/>
            </w:tcBorders>
            <w:shd w:val="clear" w:color="auto" w:fill="D9D9D9" w:themeFill="background1" w:themeFillShade="D9"/>
            <w:noWrap/>
          </w:tcPr>
          <w:p w14:paraId="0FD7AA4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44" w:type="dxa"/>
            <w:tcBorders>
              <w:right w:val="single" w:sz="12" w:space="0" w:color="auto"/>
            </w:tcBorders>
            <w:shd w:val="clear" w:color="auto" w:fill="D9D9D9" w:themeFill="background1" w:themeFillShade="D9"/>
            <w:noWrap/>
          </w:tcPr>
          <w:p w14:paraId="5FAD133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r>
      <w:tr w:rsidR="00A14B06" w:rsidRPr="00F06755" w14:paraId="08BB005C" w14:textId="77777777" w:rsidTr="008D6CCA">
        <w:trPr>
          <w:trHeight w:val="20"/>
        </w:trPr>
        <w:tc>
          <w:tcPr>
            <w:tcW w:w="419" w:type="dxa"/>
            <w:noWrap/>
            <w:vAlign w:val="center"/>
            <w:hideMark/>
          </w:tcPr>
          <w:p w14:paraId="3BAB384D" w14:textId="77777777" w:rsidR="00A14B06" w:rsidRPr="00F06755" w:rsidRDefault="00A14B06" w:rsidP="00D151BC">
            <w:pPr>
              <w:keepNext/>
              <w:spacing w:line="240" w:lineRule="auto"/>
              <w:contextualSpacing/>
              <w:rPr>
                <w:sz w:val="18"/>
                <w:szCs w:val="18"/>
              </w:rPr>
            </w:pPr>
            <w:r w:rsidRPr="00F06755">
              <w:rPr>
                <w:sz w:val="18"/>
                <w:szCs w:val="18"/>
              </w:rPr>
              <w:t>26</w:t>
            </w:r>
          </w:p>
        </w:tc>
        <w:tc>
          <w:tcPr>
            <w:tcW w:w="5556" w:type="dxa"/>
            <w:vAlign w:val="center"/>
            <w:hideMark/>
          </w:tcPr>
          <w:p w14:paraId="329BC661" w14:textId="77777777" w:rsidR="00A14B06" w:rsidRPr="00F06755" w:rsidRDefault="00A14B06" w:rsidP="00D151BC">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1D163A00"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78BBE5C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37</w:t>
            </w:r>
          </w:p>
        </w:tc>
        <w:tc>
          <w:tcPr>
            <w:tcW w:w="733" w:type="dxa"/>
            <w:gridSpan w:val="2"/>
            <w:tcBorders>
              <w:left w:val="single" w:sz="12" w:space="0" w:color="auto"/>
            </w:tcBorders>
            <w:noWrap/>
          </w:tcPr>
          <w:p w14:paraId="5B6A934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33</w:t>
            </w:r>
          </w:p>
        </w:tc>
        <w:tc>
          <w:tcPr>
            <w:tcW w:w="721" w:type="dxa"/>
            <w:gridSpan w:val="3"/>
            <w:tcBorders>
              <w:right w:val="single" w:sz="12" w:space="0" w:color="auto"/>
            </w:tcBorders>
            <w:noWrap/>
          </w:tcPr>
          <w:p w14:paraId="229FF29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41</w:t>
            </w:r>
          </w:p>
        </w:tc>
        <w:tc>
          <w:tcPr>
            <w:tcW w:w="726" w:type="dxa"/>
            <w:gridSpan w:val="3"/>
            <w:tcBorders>
              <w:left w:val="single" w:sz="12" w:space="0" w:color="auto"/>
            </w:tcBorders>
            <w:noWrap/>
          </w:tcPr>
          <w:p w14:paraId="6D2B4E3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36</w:t>
            </w:r>
          </w:p>
        </w:tc>
        <w:tc>
          <w:tcPr>
            <w:tcW w:w="732" w:type="dxa"/>
            <w:gridSpan w:val="4"/>
            <w:noWrap/>
          </w:tcPr>
          <w:p w14:paraId="31659F3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38</w:t>
            </w:r>
          </w:p>
        </w:tc>
        <w:tc>
          <w:tcPr>
            <w:tcW w:w="726" w:type="dxa"/>
            <w:gridSpan w:val="4"/>
            <w:noWrap/>
          </w:tcPr>
          <w:p w14:paraId="229A53E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35</w:t>
            </w:r>
          </w:p>
        </w:tc>
        <w:tc>
          <w:tcPr>
            <w:tcW w:w="727" w:type="dxa"/>
            <w:gridSpan w:val="3"/>
            <w:tcBorders>
              <w:right w:val="single" w:sz="12" w:space="0" w:color="auto"/>
            </w:tcBorders>
            <w:noWrap/>
          </w:tcPr>
          <w:p w14:paraId="1591AAF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38</w:t>
            </w:r>
          </w:p>
        </w:tc>
        <w:tc>
          <w:tcPr>
            <w:tcW w:w="737" w:type="dxa"/>
            <w:gridSpan w:val="3"/>
            <w:tcBorders>
              <w:left w:val="single" w:sz="12" w:space="0" w:color="auto"/>
            </w:tcBorders>
            <w:noWrap/>
          </w:tcPr>
          <w:p w14:paraId="1058D51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37</w:t>
            </w:r>
          </w:p>
        </w:tc>
        <w:tc>
          <w:tcPr>
            <w:tcW w:w="737" w:type="dxa"/>
            <w:gridSpan w:val="2"/>
            <w:tcBorders>
              <w:right w:val="single" w:sz="12" w:space="0" w:color="auto"/>
            </w:tcBorders>
            <w:noWrap/>
          </w:tcPr>
          <w:p w14:paraId="3AF2D95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37</w:t>
            </w:r>
          </w:p>
        </w:tc>
        <w:tc>
          <w:tcPr>
            <w:tcW w:w="742" w:type="dxa"/>
            <w:gridSpan w:val="2"/>
            <w:tcBorders>
              <w:left w:val="single" w:sz="12" w:space="0" w:color="auto"/>
            </w:tcBorders>
            <w:noWrap/>
          </w:tcPr>
          <w:p w14:paraId="1189F67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37</w:t>
            </w:r>
          </w:p>
        </w:tc>
        <w:tc>
          <w:tcPr>
            <w:tcW w:w="744" w:type="dxa"/>
            <w:tcBorders>
              <w:right w:val="single" w:sz="12" w:space="0" w:color="auto"/>
            </w:tcBorders>
            <w:noWrap/>
          </w:tcPr>
          <w:p w14:paraId="74C01A3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38</w:t>
            </w:r>
          </w:p>
        </w:tc>
      </w:tr>
      <w:tr w:rsidR="00A14B06" w:rsidRPr="00F06755" w14:paraId="5795A637" w14:textId="77777777" w:rsidTr="008D6CCA">
        <w:trPr>
          <w:trHeight w:val="20"/>
        </w:trPr>
        <w:tc>
          <w:tcPr>
            <w:tcW w:w="419" w:type="dxa"/>
            <w:shd w:val="clear" w:color="auto" w:fill="D9D9D9" w:themeFill="background1" w:themeFillShade="D9"/>
            <w:noWrap/>
            <w:vAlign w:val="center"/>
            <w:hideMark/>
          </w:tcPr>
          <w:p w14:paraId="09098272" w14:textId="77777777" w:rsidR="00A14B06" w:rsidRPr="00F06755" w:rsidRDefault="00A14B06" w:rsidP="00D151BC">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4CDE0BA8" w14:textId="77777777" w:rsidR="00A14B06" w:rsidRPr="00F06755" w:rsidRDefault="00A14B06" w:rsidP="00D151BC">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7D72075E"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1A918B1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5C9211E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21" w:type="dxa"/>
            <w:gridSpan w:val="3"/>
            <w:tcBorders>
              <w:right w:val="single" w:sz="12" w:space="0" w:color="auto"/>
            </w:tcBorders>
            <w:shd w:val="clear" w:color="auto" w:fill="D9D9D9" w:themeFill="background1" w:themeFillShade="D9"/>
            <w:noWrap/>
          </w:tcPr>
          <w:p w14:paraId="6AC694C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26" w:type="dxa"/>
            <w:gridSpan w:val="3"/>
            <w:tcBorders>
              <w:left w:val="single" w:sz="12" w:space="0" w:color="auto"/>
            </w:tcBorders>
            <w:shd w:val="clear" w:color="auto" w:fill="D9D9D9" w:themeFill="background1" w:themeFillShade="D9"/>
            <w:noWrap/>
          </w:tcPr>
          <w:p w14:paraId="5F4579E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50</w:t>
            </w:r>
          </w:p>
        </w:tc>
        <w:tc>
          <w:tcPr>
            <w:tcW w:w="732" w:type="dxa"/>
            <w:gridSpan w:val="4"/>
            <w:shd w:val="clear" w:color="auto" w:fill="D9D9D9" w:themeFill="background1" w:themeFillShade="D9"/>
            <w:noWrap/>
          </w:tcPr>
          <w:p w14:paraId="0763031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54</w:t>
            </w:r>
          </w:p>
        </w:tc>
        <w:tc>
          <w:tcPr>
            <w:tcW w:w="726" w:type="dxa"/>
            <w:gridSpan w:val="4"/>
            <w:shd w:val="clear" w:color="auto" w:fill="D9D9D9" w:themeFill="background1" w:themeFillShade="D9"/>
            <w:noWrap/>
          </w:tcPr>
          <w:p w14:paraId="7C795CB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27" w:type="dxa"/>
            <w:gridSpan w:val="3"/>
            <w:tcBorders>
              <w:right w:val="single" w:sz="12" w:space="0" w:color="auto"/>
            </w:tcBorders>
            <w:shd w:val="clear" w:color="auto" w:fill="D9D9D9" w:themeFill="background1" w:themeFillShade="D9"/>
            <w:noWrap/>
          </w:tcPr>
          <w:p w14:paraId="56E6EBD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37" w:type="dxa"/>
            <w:gridSpan w:val="3"/>
            <w:tcBorders>
              <w:left w:val="single" w:sz="12" w:space="0" w:color="auto"/>
            </w:tcBorders>
            <w:shd w:val="clear" w:color="auto" w:fill="D9D9D9" w:themeFill="background1" w:themeFillShade="D9"/>
            <w:noWrap/>
          </w:tcPr>
          <w:p w14:paraId="73F3623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5B0BA52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42" w:type="dxa"/>
            <w:gridSpan w:val="2"/>
            <w:tcBorders>
              <w:left w:val="single" w:sz="12" w:space="0" w:color="auto"/>
            </w:tcBorders>
            <w:shd w:val="clear" w:color="auto" w:fill="D9D9D9" w:themeFill="background1" w:themeFillShade="D9"/>
            <w:noWrap/>
          </w:tcPr>
          <w:p w14:paraId="68CBCCF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44" w:type="dxa"/>
            <w:tcBorders>
              <w:right w:val="single" w:sz="12" w:space="0" w:color="auto"/>
            </w:tcBorders>
            <w:shd w:val="clear" w:color="auto" w:fill="D9D9D9" w:themeFill="background1" w:themeFillShade="D9"/>
            <w:noWrap/>
          </w:tcPr>
          <w:p w14:paraId="6D830CF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r>
      <w:tr w:rsidR="00A14B06" w:rsidRPr="00F06755" w14:paraId="2BE2D546" w14:textId="77777777" w:rsidTr="008D6CCA">
        <w:trPr>
          <w:trHeight w:val="20"/>
        </w:trPr>
        <w:tc>
          <w:tcPr>
            <w:tcW w:w="419" w:type="dxa"/>
            <w:noWrap/>
            <w:vAlign w:val="center"/>
            <w:hideMark/>
          </w:tcPr>
          <w:p w14:paraId="23166C44" w14:textId="77777777" w:rsidR="00A14B06" w:rsidRPr="00F06755" w:rsidRDefault="00A14B06" w:rsidP="00D151BC">
            <w:pPr>
              <w:keepNext/>
              <w:spacing w:line="240" w:lineRule="auto"/>
              <w:contextualSpacing/>
              <w:rPr>
                <w:sz w:val="18"/>
                <w:szCs w:val="18"/>
              </w:rPr>
            </w:pPr>
            <w:r w:rsidRPr="00F06755">
              <w:rPr>
                <w:sz w:val="18"/>
                <w:szCs w:val="18"/>
              </w:rPr>
              <w:t>28</w:t>
            </w:r>
          </w:p>
        </w:tc>
        <w:tc>
          <w:tcPr>
            <w:tcW w:w="5556" w:type="dxa"/>
            <w:vAlign w:val="center"/>
            <w:hideMark/>
          </w:tcPr>
          <w:p w14:paraId="2E442FD7" w14:textId="77777777" w:rsidR="00A14B06" w:rsidRPr="00F06755" w:rsidRDefault="00A14B06" w:rsidP="00D151BC">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08EC1B5B"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64E23A2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32</w:t>
            </w:r>
          </w:p>
        </w:tc>
        <w:tc>
          <w:tcPr>
            <w:tcW w:w="733" w:type="dxa"/>
            <w:gridSpan w:val="2"/>
            <w:tcBorders>
              <w:left w:val="single" w:sz="12" w:space="0" w:color="auto"/>
            </w:tcBorders>
            <w:noWrap/>
          </w:tcPr>
          <w:p w14:paraId="55DD46E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25</w:t>
            </w:r>
          </w:p>
        </w:tc>
        <w:tc>
          <w:tcPr>
            <w:tcW w:w="721" w:type="dxa"/>
            <w:gridSpan w:val="3"/>
            <w:tcBorders>
              <w:right w:val="single" w:sz="12" w:space="0" w:color="auto"/>
            </w:tcBorders>
            <w:noWrap/>
          </w:tcPr>
          <w:p w14:paraId="24F4EA6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36</w:t>
            </w:r>
          </w:p>
        </w:tc>
        <w:tc>
          <w:tcPr>
            <w:tcW w:w="726" w:type="dxa"/>
            <w:gridSpan w:val="3"/>
            <w:tcBorders>
              <w:left w:val="single" w:sz="12" w:space="0" w:color="auto"/>
            </w:tcBorders>
            <w:noWrap/>
          </w:tcPr>
          <w:p w14:paraId="62D0270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43</w:t>
            </w:r>
          </w:p>
        </w:tc>
        <w:tc>
          <w:tcPr>
            <w:tcW w:w="732" w:type="dxa"/>
            <w:gridSpan w:val="4"/>
            <w:noWrap/>
          </w:tcPr>
          <w:p w14:paraId="66766D0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34</w:t>
            </w:r>
          </w:p>
        </w:tc>
        <w:tc>
          <w:tcPr>
            <w:tcW w:w="726" w:type="dxa"/>
            <w:gridSpan w:val="4"/>
            <w:noWrap/>
          </w:tcPr>
          <w:p w14:paraId="6841301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31</w:t>
            </w:r>
          </w:p>
        </w:tc>
        <w:tc>
          <w:tcPr>
            <w:tcW w:w="727" w:type="dxa"/>
            <w:gridSpan w:val="3"/>
            <w:tcBorders>
              <w:right w:val="single" w:sz="12" w:space="0" w:color="auto"/>
            </w:tcBorders>
            <w:noWrap/>
          </w:tcPr>
          <w:p w14:paraId="27DF6D1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29</w:t>
            </w:r>
          </w:p>
        </w:tc>
        <w:tc>
          <w:tcPr>
            <w:tcW w:w="737" w:type="dxa"/>
            <w:gridSpan w:val="3"/>
            <w:tcBorders>
              <w:left w:val="single" w:sz="12" w:space="0" w:color="auto"/>
            </w:tcBorders>
            <w:noWrap/>
          </w:tcPr>
          <w:p w14:paraId="41694A7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27</w:t>
            </w:r>
          </w:p>
        </w:tc>
        <w:tc>
          <w:tcPr>
            <w:tcW w:w="737" w:type="dxa"/>
            <w:gridSpan w:val="2"/>
            <w:tcBorders>
              <w:right w:val="single" w:sz="12" w:space="0" w:color="auto"/>
            </w:tcBorders>
            <w:noWrap/>
          </w:tcPr>
          <w:p w14:paraId="7F5BD1F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36</w:t>
            </w:r>
          </w:p>
        </w:tc>
        <w:tc>
          <w:tcPr>
            <w:tcW w:w="742" w:type="dxa"/>
            <w:gridSpan w:val="2"/>
            <w:tcBorders>
              <w:left w:val="single" w:sz="12" w:space="0" w:color="auto"/>
            </w:tcBorders>
            <w:noWrap/>
          </w:tcPr>
          <w:p w14:paraId="0093A75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30</w:t>
            </w:r>
          </w:p>
        </w:tc>
        <w:tc>
          <w:tcPr>
            <w:tcW w:w="744" w:type="dxa"/>
            <w:tcBorders>
              <w:right w:val="single" w:sz="12" w:space="0" w:color="auto"/>
            </w:tcBorders>
            <w:noWrap/>
          </w:tcPr>
          <w:p w14:paraId="3B8657C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34</w:t>
            </w:r>
          </w:p>
        </w:tc>
      </w:tr>
      <w:tr w:rsidR="00A14B06" w:rsidRPr="00F06755" w14:paraId="589AF844" w14:textId="77777777" w:rsidTr="008D6CCA">
        <w:trPr>
          <w:trHeight w:val="20"/>
        </w:trPr>
        <w:tc>
          <w:tcPr>
            <w:tcW w:w="419" w:type="dxa"/>
            <w:shd w:val="clear" w:color="auto" w:fill="D9D9D9" w:themeFill="background1" w:themeFillShade="D9"/>
            <w:noWrap/>
            <w:vAlign w:val="center"/>
            <w:hideMark/>
          </w:tcPr>
          <w:p w14:paraId="381CAB28" w14:textId="77777777" w:rsidR="00A14B06" w:rsidRPr="00F06755" w:rsidRDefault="00A14B06" w:rsidP="00D151BC">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3EDEF75F" w14:textId="77777777" w:rsidR="00A14B06" w:rsidRPr="00F06755" w:rsidRDefault="00A14B06" w:rsidP="00D151BC">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0AC4C930" w14:textId="77777777" w:rsidR="00A14B06" w:rsidRPr="00F06755" w:rsidRDefault="00A14B06" w:rsidP="00D151B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3A66E97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33" w:type="dxa"/>
            <w:gridSpan w:val="2"/>
            <w:tcBorders>
              <w:left w:val="single" w:sz="12" w:space="0" w:color="auto"/>
            </w:tcBorders>
            <w:shd w:val="clear" w:color="auto" w:fill="D9D9D9" w:themeFill="background1" w:themeFillShade="D9"/>
            <w:noWrap/>
          </w:tcPr>
          <w:p w14:paraId="1917487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21" w:type="dxa"/>
            <w:gridSpan w:val="3"/>
            <w:tcBorders>
              <w:right w:val="single" w:sz="12" w:space="0" w:color="auto"/>
            </w:tcBorders>
            <w:shd w:val="clear" w:color="auto" w:fill="D9D9D9" w:themeFill="background1" w:themeFillShade="D9"/>
            <w:noWrap/>
          </w:tcPr>
          <w:p w14:paraId="2D437C4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87</w:t>
            </w:r>
          </w:p>
        </w:tc>
        <w:tc>
          <w:tcPr>
            <w:tcW w:w="726" w:type="dxa"/>
            <w:gridSpan w:val="3"/>
            <w:tcBorders>
              <w:left w:val="single" w:sz="12" w:space="0" w:color="auto"/>
            </w:tcBorders>
            <w:shd w:val="clear" w:color="auto" w:fill="D9D9D9" w:themeFill="background1" w:themeFillShade="D9"/>
            <w:noWrap/>
          </w:tcPr>
          <w:p w14:paraId="1102BBF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32" w:type="dxa"/>
            <w:gridSpan w:val="4"/>
            <w:shd w:val="clear" w:color="auto" w:fill="D9D9D9" w:themeFill="background1" w:themeFillShade="D9"/>
            <w:noWrap/>
          </w:tcPr>
          <w:p w14:paraId="30F1608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26" w:type="dxa"/>
            <w:gridSpan w:val="4"/>
            <w:shd w:val="clear" w:color="auto" w:fill="D9D9D9" w:themeFill="background1" w:themeFillShade="D9"/>
            <w:noWrap/>
          </w:tcPr>
          <w:p w14:paraId="3710C93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94</w:t>
            </w:r>
          </w:p>
        </w:tc>
        <w:tc>
          <w:tcPr>
            <w:tcW w:w="727" w:type="dxa"/>
            <w:gridSpan w:val="3"/>
            <w:tcBorders>
              <w:right w:val="single" w:sz="12" w:space="0" w:color="auto"/>
            </w:tcBorders>
            <w:shd w:val="clear" w:color="auto" w:fill="D9D9D9" w:themeFill="background1" w:themeFillShade="D9"/>
            <w:noWrap/>
          </w:tcPr>
          <w:p w14:paraId="1A037F2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37" w:type="dxa"/>
            <w:gridSpan w:val="3"/>
            <w:tcBorders>
              <w:left w:val="single" w:sz="12" w:space="0" w:color="auto"/>
            </w:tcBorders>
            <w:shd w:val="clear" w:color="auto" w:fill="D9D9D9" w:themeFill="background1" w:themeFillShade="D9"/>
            <w:noWrap/>
          </w:tcPr>
          <w:p w14:paraId="1332861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37" w:type="dxa"/>
            <w:gridSpan w:val="2"/>
            <w:tcBorders>
              <w:right w:val="single" w:sz="12" w:space="0" w:color="auto"/>
            </w:tcBorders>
            <w:shd w:val="clear" w:color="auto" w:fill="D9D9D9" w:themeFill="background1" w:themeFillShade="D9"/>
            <w:noWrap/>
          </w:tcPr>
          <w:p w14:paraId="144DEDC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88</w:t>
            </w:r>
          </w:p>
        </w:tc>
        <w:tc>
          <w:tcPr>
            <w:tcW w:w="742" w:type="dxa"/>
            <w:gridSpan w:val="2"/>
            <w:tcBorders>
              <w:left w:val="single" w:sz="12" w:space="0" w:color="auto"/>
            </w:tcBorders>
            <w:shd w:val="clear" w:color="auto" w:fill="D9D9D9" w:themeFill="background1" w:themeFillShade="D9"/>
            <w:noWrap/>
          </w:tcPr>
          <w:p w14:paraId="0CA8B11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84</w:t>
            </w:r>
          </w:p>
        </w:tc>
        <w:tc>
          <w:tcPr>
            <w:tcW w:w="744" w:type="dxa"/>
            <w:tcBorders>
              <w:right w:val="single" w:sz="12" w:space="0" w:color="auto"/>
            </w:tcBorders>
            <w:shd w:val="clear" w:color="auto" w:fill="D9D9D9" w:themeFill="background1" w:themeFillShade="D9"/>
            <w:noWrap/>
          </w:tcPr>
          <w:p w14:paraId="3E9E43C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85</w:t>
            </w:r>
          </w:p>
        </w:tc>
      </w:tr>
      <w:tr w:rsidR="00A14B06" w:rsidRPr="00F06755" w14:paraId="493C3462" w14:textId="77777777" w:rsidTr="008D6CCA">
        <w:trPr>
          <w:trHeight w:val="20"/>
        </w:trPr>
        <w:tc>
          <w:tcPr>
            <w:tcW w:w="419" w:type="dxa"/>
            <w:noWrap/>
            <w:vAlign w:val="center"/>
            <w:hideMark/>
          </w:tcPr>
          <w:p w14:paraId="4C3333C6" w14:textId="77777777" w:rsidR="00A14B06" w:rsidRPr="00F06755" w:rsidRDefault="00A14B06" w:rsidP="00D151BC">
            <w:pPr>
              <w:keepNext/>
              <w:spacing w:line="240" w:lineRule="auto"/>
              <w:contextualSpacing/>
              <w:rPr>
                <w:sz w:val="18"/>
                <w:szCs w:val="18"/>
              </w:rPr>
            </w:pPr>
            <w:r w:rsidRPr="00F06755">
              <w:rPr>
                <w:sz w:val="18"/>
                <w:szCs w:val="18"/>
              </w:rPr>
              <w:t>30</w:t>
            </w:r>
          </w:p>
        </w:tc>
        <w:tc>
          <w:tcPr>
            <w:tcW w:w="5556" w:type="dxa"/>
            <w:vAlign w:val="center"/>
            <w:hideMark/>
          </w:tcPr>
          <w:p w14:paraId="6356226C" w14:textId="77777777" w:rsidR="00A14B06" w:rsidRPr="00F06755" w:rsidRDefault="00A14B06" w:rsidP="00D151BC">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7A736DDC" w14:textId="77777777" w:rsidR="00A14B06" w:rsidRPr="00F06755" w:rsidRDefault="00A14B06" w:rsidP="00D151B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394A8EF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33" w:type="dxa"/>
            <w:gridSpan w:val="2"/>
            <w:tcBorders>
              <w:left w:val="single" w:sz="12" w:space="0" w:color="auto"/>
            </w:tcBorders>
            <w:noWrap/>
          </w:tcPr>
          <w:p w14:paraId="7C5AEE3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21" w:type="dxa"/>
            <w:gridSpan w:val="3"/>
            <w:tcBorders>
              <w:right w:val="single" w:sz="12" w:space="0" w:color="auto"/>
            </w:tcBorders>
            <w:noWrap/>
          </w:tcPr>
          <w:p w14:paraId="4770DFE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86</w:t>
            </w:r>
          </w:p>
        </w:tc>
        <w:tc>
          <w:tcPr>
            <w:tcW w:w="726" w:type="dxa"/>
            <w:gridSpan w:val="3"/>
            <w:tcBorders>
              <w:left w:val="single" w:sz="12" w:space="0" w:color="auto"/>
            </w:tcBorders>
            <w:noWrap/>
          </w:tcPr>
          <w:p w14:paraId="504ACF4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89</w:t>
            </w:r>
          </w:p>
        </w:tc>
        <w:tc>
          <w:tcPr>
            <w:tcW w:w="732" w:type="dxa"/>
            <w:gridSpan w:val="4"/>
            <w:noWrap/>
          </w:tcPr>
          <w:p w14:paraId="60FEA44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86</w:t>
            </w:r>
          </w:p>
        </w:tc>
        <w:tc>
          <w:tcPr>
            <w:tcW w:w="726" w:type="dxa"/>
            <w:gridSpan w:val="4"/>
            <w:noWrap/>
          </w:tcPr>
          <w:p w14:paraId="23F0BDD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27" w:type="dxa"/>
            <w:gridSpan w:val="3"/>
            <w:tcBorders>
              <w:right w:val="single" w:sz="12" w:space="0" w:color="auto"/>
            </w:tcBorders>
            <w:noWrap/>
          </w:tcPr>
          <w:p w14:paraId="65B0961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c>
          <w:tcPr>
            <w:tcW w:w="737" w:type="dxa"/>
            <w:gridSpan w:val="3"/>
            <w:tcBorders>
              <w:left w:val="single" w:sz="12" w:space="0" w:color="auto"/>
            </w:tcBorders>
            <w:noWrap/>
          </w:tcPr>
          <w:p w14:paraId="427B8D4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c>
          <w:tcPr>
            <w:tcW w:w="737" w:type="dxa"/>
            <w:gridSpan w:val="2"/>
            <w:tcBorders>
              <w:right w:val="single" w:sz="12" w:space="0" w:color="auto"/>
            </w:tcBorders>
            <w:noWrap/>
          </w:tcPr>
          <w:p w14:paraId="18E8E11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85</w:t>
            </w:r>
          </w:p>
        </w:tc>
        <w:tc>
          <w:tcPr>
            <w:tcW w:w="742" w:type="dxa"/>
            <w:gridSpan w:val="2"/>
            <w:tcBorders>
              <w:left w:val="single" w:sz="12" w:space="0" w:color="auto"/>
            </w:tcBorders>
            <w:noWrap/>
          </w:tcPr>
          <w:p w14:paraId="390F536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44" w:type="dxa"/>
            <w:tcBorders>
              <w:right w:val="single" w:sz="12" w:space="0" w:color="auto"/>
            </w:tcBorders>
            <w:noWrap/>
          </w:tcPr>
          <w:p w14:paraId="1C000E9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r>
      <w:tr w:rsidR="00A14B06" w:rsidRPr="00F06755" w14:paraId="57190D66" w14:textId="77777777" w:rsidTr="008D6CCA">
        <w:trPr>
          <w:trHeight w:val="20"/>
        </w:trPr>
        <w:tc>
          <w:tcPr>
            <w:tcW w:w="419" w:type="dxa"/>
            <w:shd w:val="clear" w:color="auto" w:fill="D9D9D9" w:themeFill="background1" w:themeFillShade="D9"/>
            <w:noWrap/>
            <w:vAlign w:val="center"/>
            <w:hideMark/>
          </w:tcPr>
          <w:p w14:paraId="25B26DAB" w14:textId="77777777" w:rsidR="00A14B06" w:rsidRPr="00F06755" w:rsidRDefault="00A14B06" w:rsidP="00D151BC">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4925F956" w14:textId="77777777" w:rsidR="00A14B06" w:rsidRPr="00F06755" w:rsidRDefault="00A14B06" w:rsidP="00D151BC">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50DB2545" w14:textId="77777777" w:rsidR="00A14B06" w:rsidRPr="00F06755" w:rsidRDefault="00A14B06" w:rsidP="00D151BC">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0231976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c>
          <w:tcPr>
            <w:tcW w:w="733" w:type="dxa"/>
            <w:gridSpan w:val="2"/>
            <w:tcBorders>
              <w:left w:val="single" w:sz="12" w:space="0" w:color="auto"/>
            </w:tcBorders>
            <w:shd w:val="clear" w:color="auto" w:fill="D9D9D9" w:themeFill="background1" w:themeFillShade="D9"/>
            <w:noWrap/>
          </w:tcPr>
          <w:p w14:paraId="438AA50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c>
          <w:tcPr>
            <w:tcW w:w="721" w:type="dxa"/>
            <w:gridSpan w:val="3"/>
            <w:tcBorders>
              <w:right w:val="single" w:sz="12" w:space="0" w:color="auto"/>
            </w:tcBorders>
            <w:shd w:val="clear" w:color="auto" w:fill="D9D9D9" w:themeFill="background1" w:themeFillShade="D9"/>
            <w:noWrap/>
          </w:tcPr>
          <w:p w14:paraId="38EB0B5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26" w:type="dxa"/>
            <w:gridSpan w:val="3"/>
            <w:tcBorders>
              <w:left w:val="single" w:sz="12" w:space="0" w:color="auto"/>
            </w:tcBorders>
            <w:shd w:val="clear" w:color="auto" w:fill="D9D9D9" w:themeFill="background1" w:themeFillShade="D9"/>
            <w:noWrap/>
          </w:tcPr>
          <w:p w14:paraId="2C1EDFC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71</w:t>
            </w:r>
          </w:p>
        </w:tc>
        <w:tc>
          <w:tcPr>
            <w:tcW w:w="732" w:type="dxa"/>
            <w:gridSpan w:val="4"/>
            <w:shd w:val="clear" w:color="auto" w:fill="D9D9D9" w:themeFill="background1" w:themeFillShade="D9"/>
            <w:noWrap/>
          </w:tcPr>
          <w:p w14:paraId="377A85B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26" w:type="dxa"/>
            <w:gridSpan w:val="4"/>
            <w:shd w:val="clear" w:color="auto" w:fill="D9D9D9" w:themeFill="background1" w:themeFillShade="D9"/>
            <w:noWrap/>
          </w:tcPr>
          <w:p w14:paraId="72699E5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27" w:type="dxa"/>
            <w:gridSpan w:val="3"/>
            <w:tcBorders>
              <w:right w:val="single" w:sz="12" w:space="0" w:color="auto"/>
            </w:tcBorders>
            <w:shd w:val="clear" w:color="auto" w:fill="D9D9D9" w:themeFill="background1" w:themeFillShade="D9"/>
            <w:noWrap/>
          </w:tcPr>
          <w:p w14:paraId="58EB708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37" w:type="dxa"/>
            <w:gridSpan w:val="3"/>
            <w:tcBorders>
              <w:left w:val="single" w:sz="12" w:space="0" w:color="auto"/>
            </w:tcBorders>
            <w:shd w:val="clear" w:color="auto" w:fill="D9D9D9" w:themeFill="background1" w:themeFillShade="D9"/>
            <w:noWrap/>
          </w:tcPr>
          <w:p w14:paraId="5B48C27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37" w:type="dxa"/>
            <w:gridSpan w:val="2"/>
            <w:tcBorders>
              <w:right w:val="single" w:sz="12" w:space="0" w:color="auto"/>
            </w:tcBorders>
            <w:shd w:val="clear" w:color="auto" w:fill="D9D9D9" w:themeFill="background1" w:themeFillShade="D9"/>
            <w:noWrap/>
          </w:tcPr>
          <w:p w14:paraId="1159E7E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82</w:t>
            </w:r>
          </w:p>
        </w:tc>
        <w:tc>
          <w:tcPr>
            <w:tcW w:w="742" w:type="dxa"/>
            <w:gridSpan w:val="2"/>
            <w:tcBorders>
              <w:left w:val="single" w:sz="12" w:space="0" w:color="auto"/>
            </w:tcBorders>
            <w:shd w:val="clear" w:color="auto" w:fill="D9D9D9" w:themeFill="background1" w:themeFillShade="D9"/>
            <w:noWrap/>
          </w:tcPr>
          <w:p w14:paraId="4122BFD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c>
          <w:tcPr>
            <w:tcW w:w="744" w:type="dxa"/>
            <w:tcBorders>
              <w:right w:val="single" w:sz="12" w:space="0" w:color="auto"/>
            </w:tcBorders>
            <w:shd w:val="clear" w:color="auto" w:fill="D9D9D9" w:themeFill="background1" w:themeFillShade="D9"/>
            <w:noWrap/>
          </w:tcPr>
          <w:p w14:paraId="6D259D8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r>
      <w:tr w:rsidR="00A14B06" w:rsidRPr="00F06755" w14:paraId="43D4012D" w14:textId="77777777" w:rsidTr="008D6CCA">
        <w:trPr>
          <w:trHeight w:val="20"/>
        </w:trPr>
        <w:tc>
          <w:tcPr>
            <w:tcW w:w="419" w:type="dxa"/>
            <w:noWrap/>
            <w:vAlign w:val="center"/>
            <w:hideMark/>
          </w:tcPr>
          <w:p w14:paraId="7723D54C" w14:textId="77777777" w:rsidR="00A14B06" w:rsidRPr="00F06755" w:rsidRDefault="00A14B06" w:rsidP="00D151BC">
            <w:pPr>
              <w:keepNext/>
              <w:spacing w:line="240" w:lineRule="auto"/>
              <w:contextualSpacing/>
              <w:rPr>
                <w:sz w:val="18"/>
                <w:szCs w:val="18"/>
              </w:rPr>
            </w:pPr>
            <w:r w:rsidRPr="00F06755">
              <w:rPr>
                <w:sz w:val="18"/>
                <w:szCs w:val="18"/>
              </w:rPr>
              <w:t>32</w:t>
            </w:r>
          </w:p>
        </w:tc>
        <w:tc>
          <w:tcPr>
            <w:tcW w:w="5556" w:type="dxa"/>
            <w:vAlign w:val="center"/>
            <w:hideMark/>
          </w:tcPr>
          <w:p w14:paraId="34BABD3F" w14:textId="77777777" w:rsidR="00A14B06" w:rsidRPr="00F06755" w:rsidRDefault="00A14B06" w:rsidP="00D151BC">
            <w:pPr>
              <w:keepNext/>
              <w:spacing w:line="240" w:lineRule="auto"/>
              <w:contextualSpacing/>
              <w:rPr>
                <w:sz w:val="18"/>
                <w:szCs w:val="18"/>
              </w:rPr>
            </w:pPr>
            <w:r w:rsidRPr="00F06755">
              <w:rPr>
                <w:sz w:val="18"/>
                <w:szCs w:val="18"/>
              </w:rPr>
              <w:t>Konsum macht nicht aggressiv</w:t>
            </w:r>
          </w:p>
        </w:tc>
        <w:tc>
          <w:tcPr>
            <w:tcW w:w="1304" w:type="dxa"/>
            <w:gridSpan w:val="2"/>
            <w:hideMark/>
          </w:tcPr>
          <w:p w14:paraId="7AFADE71"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05349CF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33" w:type="dxa"/>
            <w:gridSpan w:val="2"/>
            <w:tcBorders>
              <w:left w:val="single" w:sz="12" w:space="0" w:color="auto"/>
            </w:tcBorders>
            <w:noWrap/>
          </w:tcPr>
          <w:p w14:paraId="4E76C31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21" w:type="dxa"/>
            <w:gridSpan w:val="3"/>
            <w:tcBorders>
              <w:right w:val="single" w:sz="12" w:space="0" w:color="auto"/>
            </w:tcBorders>
            <w:noWrap/>
          </w:tcPr>
          <w:p w14:paraId="3D28146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6" w:type="dxa"/>
            <w:gridSpan w:val="3"/>
            <w:tcBorders>
              <w:left w:val="single" w:sz="12" w:space="0" w:color="auto"/>
            </w:tcBorders>
            <w:noWrap/>
          </w:tcPr>
          <w:p w14:paraId="45A3068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49</w:t>
            </w:r>
          </w:p>
        </w:tc>
        <w:tc>
          <w:tcPr>
            <w:tcW w:w="732" w:type="dxa"/>
            <w:gridSpan w:val="4"/>
            <w:noWrap/>
          </w:tcPr>
          <w:p w14:paraId="1A3E972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6" w:type="dxa"/>
            <w:gridSpan w:val="4"/>
            <w:noWrap/>
          </w:tcPr>
          <w:p w14:paraId="6E3A784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27" w:type="dxa"/>
            <w:gridSpan w:val="3"/>
            <w:tcBorders>
              <w:right w:val="single" w:sz="12" w:space="0" w:color="auto"/>
            </w:tcBorders>
            <w:noWrap/>
          </w:tcPr>
          <w:p w14:paraId="5425415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37" w:type="dxa"/>
            <w:gridSpan w:val="3"/>
            <w:tcBorders>
              <w:left w:val="single" w:sz="12" w:space="0" w:color="auto"/>
            </w:tcBorders>
            <w:noWrap/>
          </w:tcPr>
          <w:p w14:paraId="34478E4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37" w:type="dxa"/>
            <w:gridSpan w:val="2"/>
            <w:tcBorders>
              <w:right w:val="single" w:sz="12" w:space="0" w:color="auto"/>
            </w:tcBorders>
            <w:noWrap/>
          </w:tcPr>
          <w:p w14:paraId="382A091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42" w:type="dxa"/>
            <w:gridSpan w:val="2"/>
            <w:tcBorders>
              <w:left w:val="single" w:sz="12" w:space="0" w:color="auto"/>
            </w:tcBorders>
            <w:noWrap/>
          </w:tcPr>
          <w:p w14:paraId="3FAAB1C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44" w:type="dxa"/>
            <w:tcBorders>
              <w:right w:val="single" w:sz="12" w:space="0" w:color="auto"/>
            </w:tcBorders>
            <w:noWrap/>
          </w:tcPr>
          <w:p w14:paraId="12723E7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r>
      <w:tr w:rsidR="00A14B06" w:rsidRPr="00F06755" w14:paraId="07640374" w14:textId="77777777" w:rsidTr="008D6CCA">
        <w:trPr>
          <w:trHeight w:val="20"/>
        </w:trPr>
        <w:tc>
          <w:tcPr>
            <w:tcW w:w="419" w:type="dxa"/>
            <w:shd w:val="clear" w:color="auto" w:fill="D9D9D9" w:themeFill="background1" w:themeFillShade="D9"/>
            <w:noWrap/>
            <w:vAlign w:val="center"/>
            <w:hideMark/>
          </w:tcPr>
          <w:p w14:paraId="373DE4EE" w14:textId="77777777" w:rsidR="00A14B06" w:rsidRPr="00F06755" w:rsidRDefault="00A14B06" w:rsidP="00D151BC">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5C84402C" w14:textId="77777777" w:rsidR="00A14B06" w:rsidRPr="00F06755" w:rsidRDefault="00A14B06" w:rsidP="00D151BC">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589EBD49"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CD0898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47393BD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21" w:type="dxa"/>
            <w:gridSpan w:val="3"/>
            <w:tcBorders>
              <w:right w:val="single" w:sz="12" w:space="0" w:color="auto"/>
            </w:tcBorders>
            <w:shd w:val="clear" w:color="auto" w:fill="D9D9D9" w:themeFill="background1" w:themeFillShade="D9"/>
            <w:noWrap/>
          </w:tcPr>
          <w:p w14:paraId="79B87BB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26" w:type="dxa"/>
            <w:gridSpan w:val="3"/>
            <w:tcBorders>
              <w:left w:val="single" w:sz="12" w:space="0" w:color="auto"/>
            </w:tcBorders>
            <w:shd w:val="clear" w:color="auto" w:fill="D9D9D9" w:themeFill="background1" w:themeFillShade="D9"/>
            <w:noWrap/>
          </w:tcPr>
          <w:p w14:paraId="3570186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c>
          <w:tcPr>
            <w:tcW w:w="732" w:type="dxa"/>
            <w:gridSpan w:val="4"/>
            <w:shd w:val="clear" w:color="auto" w:fill="D9D9D9" w:themeFill="background1" w:themeFillShade="D9"/>
            <w:noWrap/>
          </w:tcPr>
          <w:p w14:paraId="2865860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58</w:t>
            </w:r>
          </w:p>
        </w:tc>
        <w:tc>
          <w:tcPr>
            <w:tcW w:w="726" w:type="dxa"/>
            <w:gridSpan w:val="4"/>
            <w:shd w:val="clear" w:color="auto" w:fill="D9D9D9" w:themeFill="background1" w:themeFillShade="D9"/>
            <w:noWrap/>
          </w:tcPr>
          <w:p w14:paraId="59D3AD7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49</w:t>
            </w:r>
          </w:p>
        </w:tc>
        <w:tc>
          <w:tcPr>
            <w:tcW w:w="727" w:type="dxa"/>
            <w:gridSpan w:val="3"/>
            <w:tcBorders>
              <w:right w:val="single" w:sz="12" w:space="0" w:color="auto"/>
            </w:tcBorders>
            <w:shd w:val="clear" w:color="auto" w:fill="D9D9D9" w:themeFill="background1" w:themeFillShade="D9"/>
            <w:noWrap/>
          </w:tcPr>
          <w:p w14:paraId="28B339F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37" w:type="dxa"/>
            <w:gridSpan w:val="3"/>
            <w:tcBorders>
              <w:left w:val="single" w:sz="12" w:space="0" w:color="auto"/>
            </w:tcBorders>
            <w:shd w:val="clear" w:color="auto" w:fill="D9D9D9" w:themeFill="background1" w:themeFillShade="D9"/>
            <w:noWrap/>
          </w:tcPr>
          <w:p w14:paraId="7EC2F93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18DEA57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42" w:type="dxa"/>
            <w:gridSpan w:val="2"/>
            <w:tcBorders>
              <w:left w:val="single" w:sz="12" w:space="0" w:color="auto"/>
            </w:tcBorders>
            <w:shd w:val="clear" w:color="auto" w:fill="D9D9D9" w:themeFill="background1" w:themeFillShade="D9"/>
            <w:noWrap/>
          </w:tcPr>
          <w:p w14:paraId="307DB56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44" w:type="dxa"/>
            <w:tcBorders>
              <w:right w:val="single" w:sz="12" w:space="0" w:color="auto"/>
            </w:tcBorders>
            <w:shd w:val="clear" w:color="auto" w:fill="D9D9D9" w:themeFill="background1" w:themeFillShade="D9"/>
            <w:noWrap/>
          </w:tcPr>
          <w:p w14:paraId="61A4B94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r>
      <w:tr w:rsidR="00A14B06" w:rsidRPr="00F06755" w14:paraId="3F12660A" w14:textId="77777777" w:rsidTr="008D6CCA">
        <w:trPr>
          <w:trHeight w:val="20"/>
        </w:trPr>
        <w:tc>
          <w:tcPr>
            <w:tcW w:w="419" w:type="dxa"/>
            <w:noWrap/>
            <w:vAlign w:val="center"/>
            <w:hideMark/>
          </w:tcPr>
          <w:p w14:paraId="22E530E4" w14:textId="77777777" w:rsidR="00A14B06" w:rsidRPr="00F06755" w:rsidRDefault="00A14B06" w:rsidP="00D151BC">
            <w:pPr>
              <w:keepNext/>
              <w:spacing w:line="240" w:lineRule="auto"/>
              <w:contextualSpacing/>
              <w:rPr>
                <w:sz w:val="18"/>
                <w:szCs w:val="18"/>
              </w:rPr>
            </w:pPr>
            <w:r w:rsidRPr="00F06755">
              <w:rPr>
                <w:sz w:val="18"/>
                <w:szCs w:val="18"/>
              </w:rPr>
              <w:t>34</w:t>
            </w:r>
          </w:p>
        </w:tc>
        <w:tc>
          <w:tcPr>
            <w:tcW w:w="5556" w:type="dxa"/>
            <w:vAlign w:val="center"/>
            <w:hideMark/>
          </w:tcPr>
          <w:p w14:paraId="4D9153B3" w14:textId="77777777" w:rsidR="00A14B06" w:rsidRPr="00F06755" w:rsidRDefault="00A14B06" w:rsidP="00D151BC">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5B44CEB2"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9BA663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c>
          <w:tcPr>
            <w:tcW w:w="733" w:type="dxa"/>
            <w:gridSpan w:val="2"/>
            <w:tcBorders>
              <w:left w:val="single" w:sz="12" w:space="0" w:color="auto"/>
            </w:tcBorders>
            <w:noWrap/>
          </w:tcPr>
          <w:p w14:paraId="7EF141B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21" w:type="dxa"/>
            <w:gridSpan w:val="3"/>
            <w:tcBorders>
              <w:right w:val="single" w:sz="12" w:space="0" w:color="auto"/>
            </w:tcBorders>
            <w:noWrap/>
          </w:tcPr>
          <w:p w14:paraId="087330F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6" w:type="dxa"/>
            <w:gridSpan w:val="3"/>
            <w:tcBorders>
              <w:left w:val="single" w:sz="12" w:space="0" w:color="auto"/>
            </w:tcBorders>
            <w:noWrap/>
          </w:tcPr>
          <w:p w14:paraId="46298C8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58</w:t>
            </w:r>
          </w:p>
        </w:tc>
        <w:tc>
          <w:tcPr>
            <w:tcW w:w="732" w:type="dxa"/>
            <w:gridSpan w:val="4"/>
            <w:noWrap/>
          </w:tcPr>
          <w:p w14:paraId="4301F8D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58</w:t>
            </w:r>
          </w:p>
        </w:tc>
        <w:tc>
          <w:tcPr>
            <w:tcW w:w="726" w:type="dxa"/>
            <w:gridSpan w:val="4"/>
            <w:noWrap/>
          </w:tcPr>
          <w:p w14:paraId="3DB4B82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66</w:t>
            </w:r>
          </w:p>
        </w:tc>
        <w:tc>
          <w:tcPr>
            <w:tcW w:w="727" w:type="dxa"/>
            <w:gridSpan w:val="3"/>
            <w:tcBorders>
              <w:right w:val="single" w:sz="12" w:space="0" w:color="auto"/>
            </w:tcBorders>
            <w:noWrap/>
          </w:tcPr>
          <w:p w14:paraId="5909C52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37" w:type="dxa"/>
            <w:gridSpan w:val="3"/>
            <w:tcBorders>
              <w:left w:val="single" w:sz="12" w:space="0" w:color="auto"/>
            </w:tcBorders>
            <w:noWrap/>
          </w:tcPr>
          <w:p w14:paraId="66DC3A5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c>
          <w:tcPr>
            <w:tcW w:w="737" w:type="dxa"/>
            <w:gridSpan w:val="2"/>
            <w:tcBorders>
              <w:right w:val="single" w:sz="12" w:space="0" w:color="auto"/>
            </w:tcBorders>
            <w:noWrap/>
          </w:tcPr>
          <w:p w14:paraId="29B7BE2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c>
          <w:tcPr>
            <w:tcW w:w="742" w:type="dxa"/>
            <w:gridSpan w:val="2"/>
            <w:tcBorders>
              <w:left w:val="single" w:sz="12" w:space="0" w:color="auto"/>
            </w:tcBorders>
            <w:noWrap/>
          </w:tcPr>
          <w:p w14:paraId="0907ADA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44" w:type="dxa"/>
            <w:tcBorders>
              <w:right w:val="single" w:sz="12" w:space="0" w:color="auto"/>
            </w:tcBorders>
            <w:noWrap/>
          </w:tcPr>
          <w:p w14:paraId="069C8E7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56</w:t>
            </w:r>
          </w:p>
        </w:tc>
      </w:tr>
      <w:tr w:rsidR="00A14B06" w:rsidRPr="00F06755" w14:paraId="621CDE90" w14:textId="77777777" w:rsidTr="008D6CCA">
        <w:trPr>
          <w:trHeight w:val="20"/>
        </w:trPr>
        <w:tc>
          <w:tcPr>
            <w:tcW w:w="419" w:type="dxa"/>
            <w:shd w:val="clear" w:color="auto" w:fill="D9D9D9" w:themeFill="background1" w:themeFillShade="D9"/>
            <w:noWrap/>
            <w:vAlign w:val="center"/>
            <w:hideMark/>
          </w:tcPr>
          <w:p w14:paraId="3FE15C4F" w14:textId="77777777" w:rsidR="00A14B06" w:rsidRPr="00F06755" w:rsidRDefault="00A14B06" w:rsidP="00D151BC">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439F11E6" w14:textId="77777777" w:rsidR="00A14B06" w:rsidRPr="00F06755" w:rsidRDefault="00A14B06" w:rsidP="00D151BC">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487E7E2B"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37BB1AC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33" w:type="dxa"/>
            <w:gridSpan w:val="2"/>
            <w:tcBorders>
              <w:left w:val="single" w:sz="12" w:space="0" w:color="auto"/>
            </w:tcBorders>
            <w:shd w:val="clear" w:color="auto" w:fill="D9D9D9" w:themeFill="background1" w:themeFillShade="D9"/>
            <w:noWrap/>
          </w:tcPr>
          <w:p w14:paraId="1FFE1D8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67</w:t>
            </w:r>
          </w:p>
        </w:tc>
        <w:tc>
          <w:tcPr>
            <w:tcW w:w="721" w:type="dxa"/>
            <w:gridSpan w:val="3"/>
            <w:tcBorders>
              <w:right w:val="single" w:sz="12" w:space="0" w:color="auto"/>
            </w:tcBorders>
            <w:shd w:val="clear" w:color="auto" w:fill="D9D9D9" w:themeFill="background1" w:themeFillShade="D9"/>
            <w:noWrap/>
          </w:tcPr>
          <w:p w14:paraId="72BEAAF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26" w:type="dxa"/>
            <w:gridSpan w:val="3"/>
            <w:tcBorders>
              <w:left w:val="single" w:sz="12" w:space="0" w:color="auto"/>
            </w:tcBorders>
            <w:shd w:val="clear" w:color="auto" w:fill="D9D9D9" w:themeFill="background1" w:themeFillShade="D9"/>
            <w:noWrap/>
          </w:tcPr>
          <w:p w14:paraId="17B19C0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32" w:type="dxa"/>
            <w:gridSpan w:val="4"/>
            <w:shd w:val="clear" w:color="auto" w:fill="D9D9D9" w:themeFill="background1" w:themeFillShade="D9"/>
            <w:noWrap/>
          </w:tcPr>
          <w:p w14:paraId="13BC5BC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26" w:type="dxa"/>
            <w:gridSpan w:val="4"/>
            <w:shd w:val="clear" w:color="auto" w:fill="D9D9D9" w:themeFill="background1" w:themeFillShade="D9"/>
            <w:noWrap/>
          </w:tcPr>
          <w:p w14:paraId="3C1A2FA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27" w:type="dxa"/>
            <w:gridSpan w:val="3"/>
            <w:tcBorders>
              <w:right w:val="single" w:sz="12" w:space="0" w:color="auto"/>
            </w:tcBorders>
            <w:shd w:val="clear" w:color="auto" w:fill="D9D9D9" w:themeFill="background1" w:themeFillShade="D9"/>
            <w:noWrap/>
          </w:tcPr>
          <w:p w14:paraId="53A2AFE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37" w:type="dxa"/>
            <w:gridSpan w:val="3"/>
            <w:tcBorders>
              <w:left w:val="single" w:sz="12" w:space="0" w:color="auto"/>
            </w:tcBorders>
            <w:shd w:val="clear" w:color="auto" w:fill="D9D9D9" w:themeFill="background1" w:themeFillShade="D9"/>
            <w:noWrap/>
          </w:tcPr>
          <w:p w14:paraId="2343C88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37" w:type="dxa"/>
            <w:gridSpan w:val="2"/>
            <w:tcBorders>
              <w:right w:val="single" w:sz="12" w:space="0" w:color="auto"/>
            </w:tcBorders>
            <w:shd w:val="clear" w:color="auto" w:fill="D9D9D9" w:themeFill="background1" w:themeFillShade="D9"/>
            <w:noWrap/>
          </w:tcPr>
          <w:p w14:paraId="7A719E9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c>
          <w:tcPr>
            <w:tcW w:w="742" w:type="dxa"/>
            <w:gridSpan w:val="2"/>
            <w:tcBorders>
              <w:left w:val="single" w:sz="12" w:space="0" w:color="auto"/>
            </w:tcBorders>
            <w:shd w:val="clear" w:color="auto" w:fill="D9D9D9" w:themeFill="background1" w:themeFillShade="D9"/>
            <w:noWrap/>
          </w:tcPr>
          <w:p w14:paraId="73DCF63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44" w:type="dxa"/>
            <w:tcBorders>
              <w:right w:val="single" w:sz="12" w:space="0" w:color="auto"/>
            </w:tcBorders>
            <w:shd w:val="clear" w:color="auto" w:fill="D9D9D9" w:themeFill="background1" w:themeFillShade="D9"/>
            <w:noWrap/>
          </w:tcPr>
          <w:p w14:paraId="7EDF932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69</w:t>
            </w:r>
          </w:p>
        </w:tc>
      </w:tr>
      <w:tr w:rsidR="00A14B06" w:rsidRPr="00F06755" w14:paraId="4EDC3E68" w14:textId="77777777" w:rsidTr="008D6CCA">
        <w:trPr>
          <w:trHeight w:val="20"/>
        </w:trPr>
        <w:tc>
          <w:tcPr>
            <w:tcW w:w="419" w:type="dxa"/>
            <w:noWrap/>
            <w:vAlign w:val="center"/>
            <w:hideMark/>
          </w:tcPr>
          <w:p w14:paraId="0893185A" w14:textId="77777777" w:rsidR="00A14B06" w:rsidRPr="00F06755" w:rsidRDefault="00A14B06" w:rsidP="00D151BC">
            <w:pPr>
              <w:keepNext/>
              <w:spacing w:line="240" w:lineRule="auto"/>
              <w:contextualSpacing/>
              <w:rPr>
                <w:sz w:val="18"/>
                <w:szCs w:val="18"/>
              </w:rPr>
            </w:pPr>
            <w:r w:rsidRPr="00F06755">
              <w:rPr>
                <w:sz w:val="18"/>
                <w:szCs w:val="18"/>
              </w:rPr>
              <w:t>36</w:t>
            </w:r>
          </w:p>
        </w:tc>
        <w:tc>
          <w:tcPr>
            <w:tcW w:w="5556" w:type="dxa"/>
            <w:vAlign w:val="center"/>
            <w:hideMark/>
          </w:tcPr>
          <w:p w14:paraId="0E19E69A" w14:textId="77777777" w:rsidR="00A14B06" w:rsidRPr="00F06755" w:rsidRDefault="00A14B06" w:rsidP="00D151BC">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12B05460" w14:textId="77777777" w:rsidR="00A14B06" w:rsidRPr="00F06755" w:rsidRDefault="00A14B06" w:rsidP="00D151BC">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11A1A3B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33" w:type="dxa"/>
            <w:gridSpan w:val="2"/>
            <w:tcBorders>
              <w:left w:val="single" w:sz="12" w:space="0" w:color="auto"/>
            </w:tcBorders>
            <w:noWrap/>
          </w:tcPr>
          <w:p w14:paraId="0112903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21" w:type="dxa"/>
            <w:gridSpan w:val="3"/>
            <w:tcBorders>
              <w:right w:val="single" w:sz="12" w:space="0" w:color="auto"/>
            </w:tcBorders>
            <w:noWrap/>
          </w:tcPr>
          <w:p w14:paraId="4032E3D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26" w:type="dxa"/>
            <w:gridSpan w:val="3"/>
            <w:tcBorders>
              <w:left w:val="single" w:sz="12" w:space="0" w:color="auto"/>
            </w:tcBorders>
            <w:noWrap/>
          </w:tcPr>
          <w:p w14:paraId="7B5CB8B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32" w:type="dxa"/>
            <w:gridSpan w:val="4"/>
            <w:noWrap/>
          </w:tcPr>
          <w:p w14:paraId="2F26BCC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68</w:t>
            </w:r>
          </w:p>
        </w:tc>
        <w:tc>
          <w:tcPr>
            <w:tcW w:w="726" w:type="dxa"/>
            <w:gridSpan w:val="4"/>
            <w:noWrap/>
          </w:tcPr>
          <w:p w14:paraId="7C2469E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27" w:type="dxa"/>
            <w:gridSpan w:val="3"/>
            <w:tcBorders>
              <w:right w:val="single" w:sz="12" w:space="0" w:color="auto"/>
            </w:tcBorders>
            <w:noWrap/>
          </w:tcPr>
          <w:p w14:paraId="1C00377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c>
          <w:tcPr>
            <w:tcW w:w="737" w:type="dxa"/>
            <w:gridSpan w:val="3"/>
            <w:tcBorders>
              <w:left w:val="single" w:sz="12" w:space="0" w:color="auto"/>
            </w:tcBorders>
            <w:noWrap/>
          </w:tcPr>
          <w:p w14:paraId="4F5D651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c>
          <w:tcPr>
            <w:tcW w:w="737" w:type="dxa"/>
            <w:gridSpan w:val="2"/>
            <w:tcBorders>
              <w:right w:val="single" w:sz="12" w:space="0" w:color="auto"/>
            </w:tcBorders>
            <w:noWrap/>
          </w:tcPr>
          <w:p w14:paraId="4CFC036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42" w:type="dxa"/>
            <w:gridSpan w:val="2"/>
            <w:tcBorders>
              <w:left w:val="single" w:sz="12" w:space="0" w:color="auto"/>
            </w:tcBorders>
            <w:noWrap/>
          </w:tcPr>
          <w:p w14:paraId="7B1BCE1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44" w:type="dxa"/>
            <w:tcBorders>
              <w:right w:val="single" w:sz="12" w:space="0" w:color="auto"/>
            </w:tcBorders>
            <w:noWrap/>
          </w:tcPr>
          <w:p w14:paraId="74BE980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59</w:t>
            </w:r>
          </w:p>
        </w:tc>
      </w:tr>
      <w:tr w:rsidR="00A14B06" w:rsidRPr="00F06755" w14:paraId="518323B5" w14:textId="77777777" w:rsidTr="008D6CCA">
        <w:trPr>
          <w:trHeight w:val="20"/>
        </w:trPr>
        <w:tc>
          <w:tcPr>
            <w:tcW w:w="419" w:type="dxa"/>
            <w:shd w:val="clear" w:color="auto" w:fill="D9D9D9" w:themeFill="background1" w:themeFillShade="D9"/>
            <w:noWrap/>
            <w:vAlign w:val="center"/>
            <w:hideMark/>
          </w:tcPr>
          <w:p w14:paraId="7252F638" w14:textId="77777777" w:rsidR="00A14B06" w:rsidRPr="00F06755" w:rsidRDefault="00A14B06" w:rsidP="00D151BC">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73BCA565" w14:textId="77777777" w:rsidR="00A14B06" w:rsidRPr="00F06755" w:rsidRDefault="00A14B06" w:rsidP="00D151BC">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272218FE"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6225812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33</w:t>
            </w:r>
          </w:p>
        </w:tc>
        <w:tc>
          <w:tcPr>
            <w:tcW w:w="733" w:type="dxa"/>
            <w:gridSpan w:val="2"/>
            <w:tcBorders>
              <w:left w:val="single" w:sz="12" w:space="0" w:color="auto"/>
            </w:tcBorders>
            <w:shd w:val="clear" w:color="auto" w:fill="D9D9D9" w:themeFill="background1" w:themeFillShade="D9"/>
            <w:noWrap/>
          </w:tcPr>
          <w:p w14:paraId="53D83D1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33</w:t>
            </w:r>
          </w:p>
        </w:tc>
        <w:tc>
          <w:tcPr>
            <w:tcW w:w="721" w:type="dxa"/>
            <w:gridSpan w:val="3"/>
            <w:tcBorders>
              <w:right w:val="single" w:sz="12" w:space="0" w:color="auto"/>
            </w:tcBorders>
            <w:shd w:val="clear" w:color="auto" w:fill="D9D9D9" w:themeFill="background1" w:themeFillShade="D9"/>
            <w:noWrap/>
          </w:tcPr>
          <w:p w14:paraId="29AD3EC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32</w:t>
            </w:r>
          </w:p>
        </w:tc>
        <w:tc>
          <w:tcPr>
            <w:tcW w:w="726" w:type="dxa"/>
            <w:gridSpan w:val="3"/>
            <w:tcBorders>
              <w:left w:val="single" w:sz="12" w:space="0" w:color="auto"/>
            </w:tcBorders>
            <w:shd w:val="clear" w:color="auto" w:fill="D9D9D9" w:themeFill="background1" w:themeFillShade="D9"/>
            <w:noWrap/>
          </w:tcPr>
          <w:p w14:paraId="764D34F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52</w:t>
            </w:r>
          </w:p>
        </w:tc>
        <w:tc>
          <w:tcPr>
            <w:tcW w:w="732" w:type="dxa"/>
            <w:gridSpan w:val="4"/>
            <w:shd w:val="clear" w:color="auto" w:fill="D9D9D9" w:themeFill="background1" w:themeFillShade="D9"/>
            <w:noWrap/>
          </w:tcPr>
          <w:p w14:paraId="0AF5290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35</w:t>
            </w:r>
          </w:p>
        </w:tc>
        <w:tc>
          <w:tcPr>
            <w:tcW w:w="726" w:type="dxa"/>
            <w:gridSpan w:val="4"/>
            <w:shd w:val="clear" w:color="auto" w:fill="D9D9D9" w:themeFill="background1" w:themeFillShade="D9"/>
            <w:noWrap/>
          </w:tcPr>
          <w:p w14:paraId="7A33571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43</w:t>
            </w:r>
          </w:p>
        </w:tc>
        <w:tc>
          <w:tcPr>
            <w:tcW w:w="727" w:type="dxa"/>
            <w:gridSpan w:val="3"/>
            <w:tcBorders>
              <w:right w:val="single" w:sz="12" w:space="0" w:color="auto"/>
            </w:tcBorders>
            <w:shd w:val="clear" w:color="auto" w:fill="D9D9D9" w:themeFill="background1" w:themeFillShade="D9"/>
            <w:noWrap/>
          </w:tcPr>
          <w:p w14:paraId="1EA108F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28</w:t>
            </w:r>
          </w:p>
        </w:tc>
        <w:tc>
          <w:tcPr>
            <w:tcW w:w="737" w:type="dxa"/>
            <w:gridSpan w:val="3"/>
            <w:tcBorders>
              <w:left w:val="single" w:sz="12" w:space="0" w:color="auto"/>
            </w:tcBorders>
            <w:shd w:val="clear" w:color="auto" w:fill="D9D9D9" w:themeFill="background1" w:themeFillShade="D9"/>
            <w:noWrap/>
          </w:tcPr>
          <w:p w14:paraId="22E2A0A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32</w:t>
            </w:r>
          </w:p>
        </w:tc>
        <w:tc>
          <w:tcPr>
            <w:tcW w:w="737" w:type="dxa"/>
            <w:gridSpan w:val="2"/>
            <w:tcBorders>
              <w:right w:val="single" w:sz="12" w:space="0" w:color="auto"/>
            </w:tcBorders>
            <w:shd w:val="clear" w:color="auto" w:fill="D9D9D9" w:themeFill="background1" w:themeFillShade="D9"/>
            <w:noWrap/>
          </w:tcPr>
          <w:p w14:paraId="6B3A498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33</w:t>
            </w:r>
          </w:p>
        </w:tc>
        <w:tc>
          <w:tcPr>
            <w:tcW w:w="742" w:type="dxa"/>
            <w:gridSpan w:val="2"/>
            <w:tcBorders>
              <w:left w:val="single" w:sz="12" w:space="0" w:color="auto"/>
            </w:tcBorders>
            <w:shd w:val="clear" w:color="auto" w:fill="D9D9D9" w:themeFill="background1" w:themeFillShade="D9"/>
            <w:noWrap/>
          </w:tcPr>
          <w:p w14:paraId="3624EEC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35</w:t>
            </w:r>
          </w:p>
        </w:tc>
        <w:tc>
          <w:tcPr>
            <w:tcW w:w="744" w:type="dxa"/>
            <w:tcBorders>
              <w:right w:val="single" w:sz="12" w:space="0" w:color="auto"/>
            </w:tcBorders>
            <w:shd w:val="clear" w:color="auto" w:fill="D9D9D9" w:themeFill="background1" w:themeFillShade="D9"/>
            <w:noWrap/>
          </w:tcPr>
          <w:p w14:paraId="41EA386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31</w:t>
            </w:r>
          </w:p>
        </w:tc>
      </w:tr>
      <w:tr w:rsidR="00A14B06" w:rsidRPr="00F06755" w14:paraId="5C7E2B49" w14:textId="77777777" w:rsidTr="008D6CCA">
        <w:trPr>
          <w:trHeight w:val="20"/>
        </w:trPr>
        <w:tc>
          <w:tcPr>
            <w:tcW w:w="419" w:type="dxa"/>
            <w:noWrap/>
            <w:vAlign w:val="center"/>
            <w:hideMark/>
          </w:tcPr>
          <w:p w14:paraId="2EFDB17E" w14:textId="77777777" w:rsidR="00A14B06" w:rsidRPr="00F06755" w:rsidRDefault="00A14B06" w:rsidP="00D151BC">
            <w:pPr>
              <w:keepNext/>
              <w:spacing w:line="240" w:lineRule="auto"/>
              <w:contextualSpacing/>
              <w:rPr>
                <w:sz w:val="18"/>
                <w:szCs w:val="18"/>
              </w:rPr>
            </w:pPr>
            <w:r w:rsidRPr="00F06755">
              <w:rPr>
                <w:sz w:val="18"/>
                <w:szCs w:val="18"/>
              </w:rPr>
              <w:t>38</w:t>
            </w:r>
          </w:p>
        </w:tc>
        <w:tc>
          <w:tcPr>
            <w:tcW w:w="5556" w:type="dxa"/>
            <w:vAlign w:val="center"/>
            <w:hideMark/>
          </w:tcPr>
          <w:p w14:paraId="558F0756" w14:textId="77777777" w:rsidR="00A14B06" w:rsidRPr="00F06755" w:rsidRDefault="00A14B06" w:rsidP="00D151BC">
            <w:pPr>
              <w:keepNext/>
              <w:spacing w:line="240" w:lineRule="auto"/>
              <w:contextualSpacing/>
              <w:rPr>
                <w:sz w:val="18"/>
                <w:szCs w:val="18"/>
              </w:rPr>
            </w:pPr>
            <w:r w:rsidRPr="00F06755">
              <w:rPr>
                <w:sz w:val="18"/>
                <w:szCs w:val="18"/>
              </w:rPr>
              <w:t>Konsum ist cool</w:t>
            </w:r>
          </w:p>
        </w:tc>
        <w:tc>
          <w:tcPr>
            <w:tcW w:w="1304" w:type="dxa"/>
            <w:gridSpan w:val="2"/>
            <w:hideMark/>
          </w:tcPr>
          <w:p w14:paraId="6B1962E7"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47F4310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62</w:t>
            </w:r>
          </w:p>
        </w:tc>
        <w:tc>
          <w:tcPr>
            <w:tcW w:w="733" w:type="dxa"/>
            <w:gridSpan w:val="2"/>
            <w:tcBorders>
              <w:left w:val="single" w:sz="12" w:space="0" w:color="auto"/>
            </w:tcBorders>
            <w:noWrap/>
          </w:tcPr>
          <w:p w14:paraId="7E08BB3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61</w:t>
            </w:r>
          </w:p>
        </w:tc>
        <w:tc>
          <w:tcPr>
            <w:tcW w:w="721" w:type="dxa"/>
            <w:gridSpan w:val="3"/>
            <w:tcBorders>
              <w:right w:val="single" w:sz="12" w:space="0" w:color="auto"/>
            </w:tcBorders>
            <w:noWrap/>
          </w:tcPr>
          <w:p w14:paraId="3003349A"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63</w:t>
            </w:r>
          </w:p>
        </w:tc>
        <w:tc>
          <w:tcPr>
            <w:tcW w:w="726" w:type="dxa"/>
            <w:gridSpan w:val="3"/>
            <w:tcBorders>
              <w:left w:val="single" w:sz="12" w:space="0" w:color="auto"/>
            </w:tcBorders>
            <w:noWrap/>
          </w:tcPr>
          <w:p w14:paraId="0605C91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36</w:t>
            </w:r>
          </w:p>
        </w:tc>
        <w:tc>
          <w:tcPr>
            <w:tcW w:w="732" w:type="dxa"/>
            <w:gridSpan w:val="4"/>
            <w:noWrap/>
          </w:tcPr>
          <w:p w14:paraId="27006CB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64</w:t>
            </w:r>
          </w:p>
        </w:tc>
        <w:tc>
          <w:tcPr>
            <w:tcW w:w="726" w:type="dxa"/>
            <w:gridSpan w:val="4"/>
            <w:noWrap/>
          </w:tcPr>
          <w:p w14:paraId="5656AD5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76</w:t>
            </w:r>
          </w:p>
        </w:tc>
        <w:tc>
          <w:tcPr>
            <w:tcW w:w="727" w:type="dxa"/>
            <w:gridSpan w:val="3"/>
            <w:tcBorders>
              <w:right w:val="single" w:sz="12" w:space="0" w:color="auto"/>
            </w:tcBorders>
            <w:noWrap/>
          </w:tcPr>
          <w:p w14:paraId="5646050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37" w:type="dxa"/>
            <w:gridSpan w:val="3"/>
            <w:tcBorders>
              <w:left w:val="single" w:sz="12" w:space="0" w:color="auto"/>
            </w:tcBorders>
            <w:noWrap/>
          </w:tcPr>
          <w:p w14:paraId="573ADBF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64</w:t>
            </w:r>
          </w:p>
        </w:tc>
        <w:tc>
          <w:tcPr>
            <w:tcW w:w="737" w:type="dxa"/>
            <w:gridSpan w:val="2"/>
            <w:tcBorders>
              <w:right w:val="single" w:sz="12" w:space="0" w:color="auto"/>
            </w:tcBorders>
            <w:noWrap/>
          </w:tcPr>
          <w:p w14:paraId="081676F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60</w:t>
            </w:r>
          </w:p>
        </w:tc>
        <w:tc>
          <w:tcPr>
            <w:tcW w:w="742" w:type="dxa"/>
            <w:gridSpan w:val="2"/>
            <w:tcBorders>
              <w:left w:val="single" w:sz="12" w:space="0" w:color="auto"/>
            </w:tcBorders>
            <w:noWrap/>
          </w:tcPr>
          <w:p w14:paraId="60DDC2F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65</w:t>
            </w:r>
          </w:p>
        </w:tc>
        <w:tc>
          <w:tcPr>
            <w:tcW w:w="744" w:type="dxa"/>
            <w:tcBorders>
              <w:right w:val="single" w:sz="12" w:space="0" w:color="auto"/>
            </w:tcBorders>
            <w:noWrap/>
          </w:tcPr>
          <w:p w14:paraId="368D0ED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57</w:t>
            </w:r>
          </w:p>
        </w:tc>
      </w:tr>
      <w:tr w:rsidR="00A14B06" w:rsidRPr="00F06755" w14:paraId="7A0F8495" w14:textId="77777777" w:rsidTr="008D6CCA">
        <w:trPr>
          <w:trHeight w:val="20"/>
        </w:trPr>
        <w:tc>
          <w:tcPr>
            <w:tcW w:w="419" w:type="dxa"/>
            <w:shd w:val="clear" w:color="auto" w:fill="D9D9D9" w:themeFill="background1" w:themeFillShade="D9"/>
            <w:noWrap/>
            <w:vAlign w:val="center"/>
            <w:hideMark/>
          </w:tcPr>
          <w:p w14:paraId="6F4F74AC" w14:textId="77777777" w:rsidR="00A14B06" w:rsidRPr="00F06755" w:rsidRDefault="00A14B06" w:rsidP="00D151BC">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563BCC91" w14:textId="77777777" w:rsidR="00A14B06" w:rsidRPr="00F06755" w:rsidRDefault="00A14B06" w:rsidP="00D151BC">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4F23A7AC"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25E458E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30</w:t>
            </w:r>
          </w:p>
        </w:tc>
        <w:tc>
          <w:tcPr>
            <w:tcW w:w="733" w:type="dxa"/>
            <w:gridSpan w:val="2"/>
            <w:tcBorders>
              <w:left w:val="single" w:sz="12" w:space="0" w:color="auto"/>
            </w:tcBorders>
            <w:shd w:val="clear" w:color="auto" w:fill="D9D9D9" w:themeFill="background1" w:themeFillShade="D9"/>
            <w:noWrap/>
          </w:tcPr>
          <w:p w14:paraId="4432C96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32</w:t>
            </w:r>
          </w:p>
        </w:tc>
        <w:tc>
          <w:tcPr>
            <w:tcW w:w="721" w:type="dxa"/>
            <w:gridSpan w:val="3"/>
            <w:tcBorders>
              <w:right w:val="single" w:sz="12" w:space="0" w:color="auto"/>
            </w:tcBorders>
            <w:shd w:val="clear" w:color="auto" w:fill="D9D9D9" w:themeFill="background1" w:themeFillShade="D9"/>
            <w:noWrap/>
          </w:tcPr>
          <w:p w14:paraId="6B65D64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29</w:t>
            </w:r>
          </w:p>
        </w:tc>
        <w:tc>
          <w:tcPr>
            <w:tcW w:w="726" w:type="dxa"/>
            <w:gridSpan w:val="3"/>
            <w:tcBorders>
              <w:left w:val="single" w:sz="12" w:space="0" w:color="auto"/>
            </w:tcBorders>
            <w:shd w:val="clear" w:color="auto" w:fill="D9D9D9" w:themeFill="background1" w:themeFillShade="D9"/>
            <w:noWrap/>
          </w:tcPr>
          <w:p w14:paraId="3CD940E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13</w:t>
            </w:r>
          </w:p>
        </w:tc>
        <w:tc>
          <w:tcPr>
            <w:tcW w:w="732" w:type="dxa"/>
            <w:gridSpan w:val="4"/>
            <w:shd w:val="clear" w:color="auto" w:fill="D9D9D9" w:themeFill="background1" w:themeFillShade="D9"/>
            <w:noWrap/>
          </w:tcPr>
          <w:p w14:paraId="759C785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45</w:t>
            </w:r>
          </w:p>
        </w:tc>
        <w:tc>
          <w:tcPr>
            <w:tcW w:w="726" w:type="dxa"/>
            <w:gridSpan w:val="4"/>
            <w:shd w:val="clear" w:color="auto" w:fill="D9D9D9" w:themeFill="background1" w:themeFillShade="D9"/>
            <w:noWrap/>
          </w:tcPr>
          <w:p w14:paraId="0EC0D2C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42</w:t>
            </w:r>
          </w:p>
        </w:tc>
        <w:tc>
          <w:tcPr>
            <w:tcW w:w="727" w:type="dxa"/>
            <w:gridSpan w:val="3"/>
            <w:tcBorders>
              <w:right w:val="single" w:sz="12" w:space="0" w:color="auto"/>
            </w:tcBorders>
            <w:shd w:val="clear" w:color="auto" w:fill="D9D9D9" w:themeFill="background1" w:themeFillShade="D9"/>
            <w:noWrap/>
          </w:tcPr>
          <w:p w14:paraId="1663193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26</w:t>
            </w:r>
          </w:p>
        </w:tc>
        <w:tc>
          <w:tcPr>
            <w:tcW w:w="737" w:type="dxa"/>
            <w:gridSpan w:val="3"/>
            <w:tcBorders>
              <w:left w:val="single" w:sz="12" w:space="0" w:color="auto"/>
            </w:tcBorders>
            <w:shd w:val="clear" w:color="auto" w:fill="D9D9D9" w:themeFill="background1" w:themeFillShade="D9"/>
            <w:noWrap/>
          </w:tcPr>
          <w:p w14:paraId="72CA8B7F"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32</w:t>
            </w:r>
          </w:p>
        </w:tc>
        <w:tc>
          <w:tcPr>
            <w:tcW w:w="737" w:type="dxa"/>
            <w:gridSpan w:val="2"/>
            <w:tcBorders>
              <w:right w:val="single" w:sz="12" w:space="0" w:color="auto"/>
            </w:tcBorders>
            <w:shd w:val="clear" w:color="auto" w:fill="D9D9D9" w:themeFill="background1" w:themeFillShade="D9"/>
            <w:noWrap/>
          </w:tcPr>
          <w:p w14:paraId="5F567C6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29</w:t>
            </w:r>
          </w:p>
        </w:tc>
        <w:tc>
          <w:tcPr>
            <w:tcW w:w="742" w:type="dxa"/>
            <w:gridSpan w:val="2"/>
            <w:tcBorders>
              <w:left w:val="single" w:sz="12" w:space="0" w:color="auto"/>
            </w:tcBorders>
            <w:shd w:val="clear" w:color="auto" w:fill="D9D9D9" w:themeFill="background1" w:themeFillShade="D9"/>
            <w:noWrap/>
          </w:tcPr>
          <w:p w14:paraId="13EF393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36</w:t>
            </w:r>
          </w:p>
        </w:tc>
        <w:tc>
          <w:tcPr>
            <w:tcW w:w="744" w:type="dxa"/>
            <w:tcBorders>
              <w:right w:val="single" w:sz="12" w:space="0" w:color="auto"/>
            </w:tcBorders>
            <w:shd w:val="clear" w:color="auto" w:fill="D9D9D9" w:themeFill="background1" w:themeFillShade="D9"/>
            <w:noWrap/>
          </w:tcPr>
          <w:p w14:paraId="5B73870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25</w:t>
            </w:r>
          </w:p>
        </w:tc>
      </w:tr>
      <w:tr w:rsidR="00A14B06" w:rsidRPr="00F06755" w14:paraId="442BFD4E" w14:textId="77777777" w:rsidTr="008D6CCA">
        <w:trPr>
          <w:trHeight w:val="20"/>
        </w:trPr>
        <w:tc>
          <w:tcPr>
            <w:tcW w:w="419" w:type="dxa"/>
            <w:noWrap/>
            <w:vAlign w:val="center"/>
            <w:hideMark/>
          </w:tcPr>
          <w:p w14:paraId="405E4A0E" w14:textId="77777777" w:rsidR="00A14B06" w:rsidRPr="00F06755" w:rsidRDefault="00A14B06" w:rsidP="00D151BC">
            <w:pPr>
              <w:keepNext/>
              <w:spacing w:line="240" w:lineRule="auto"/>
              <w:contextualSpacing/>
              <w:rPr>
                <w:sz w:val="18"/>
                <w:szCs w:val="18"/>
              </w:rPr>
            </w:pPr>
            <w:r w:rsidRPr="00F06755">
              <w:rPr>
                <w:sz w:val="18"/>
                <w:szCs w:val="18"/>
              </w:rPr>
              <w:t>40</w:t>
            </w:r>
          </w:p>
        </w:tc>
        <w:tc>
          <w:tcPr>
            <w:tcW w:w="5556" w:type="dxa"/>
            <w:vAlign w:val="center"/>
            <w:hideMark/>
          </w:tcPr>
          <w:p w14:paraId="7C4BD3B9" w14:textId="77777777" w:rsidR="00A14B06" w:rsidRPr="00F06755" w:rsidRDefault="00A14B06" w:rsidP="00D151BC">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04065BD8" w14:textId="77777777" w:rsidR="00A14B06" w:rsidRPr="00F06755" w:rsidRDefault="00A14B06" w:rsidP="00D151BC">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02FE15DC"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47</w:t>
            </w:r>
          </w:p>
        </w:tc>
        <w:tc>
          <w:tcPr>
            <w:tcW w:w="733" w:type="dxa"/>
            <w:gridSpan w:val="2"/>
            <w:tcBorders>
              <w:left w:val="single" w:sz="12" w:space="0" w:color="auto"/>
            </w:tcBorders>
            <w:noWrap/>
          </w:tcPr>
          <w:p w14:paraId="689948B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47</w:t>
            </w:r>
          </w:p>
        </w:tc>
        <w:tc>
          <w:tcPr>
            <w:tcW w:w="721" w:type="dxa"/>
            <w:gridSpan w:val="3"/>
            <w:tcBorders>
              <w:right w:val="single" w:sz="12" w:space="0" w:color="auto"/>
            </w:tcBorders>
            <w:noWrap/>
          </w:tcPr>
          <w:p w14:paraId="5B87DD11"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47</w:t>
            </w:r>
          </w:p>
        </w:tc>
        <w:tc>
          <w:tcPr>
            <w:tcW w:w="726" w:type="dxa"/>
            <w:gridSpan w:val="3"/>
            <w:tcBorders>
              <w:left w:val="single" w:sz="12" w:space="0" w:color="auto"/>
            </w:tcBorders>
            <w:noWrap/>
          </w:tcPr>
          <w:p w14:paraId="0638A95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33</w:t>
            </w:r>
          </w:p>
        </w:tc>
        <w:tc>
          <w:tcPr>
            <w:tcW w:w="732" w:type="dxa"/>
            <w:gridSpan w:val="4"/>
            <w:noWrap/>
          </w:tcPr>
          <w:p w14:paraId="46C487F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32</w:t>
            </w:r>
          </w:p>
        </w:tc>
        <w:tc>
          <w:tcPr>
            <w:tcW w:w="726" w:type="dxa"/>
            <w:gridSpan w:val="4"/>
            <w:noWrap/>
          </w:tcPr>
          <w:p w14:paraId="7CA07B5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55</w:t>
            </w:r>
          </w:p>
        </w:tc>
        <w:tc>
          <w:tcPr>
            <w:tcW w:w="727" w:type="dxa"/>
            <w:gridSpan w:val="3"/>
            <w:tcBorders>
              <w:right w:val="single" w:sz="12" w:space="0" w:color="auto"/>
            </w:tcBorders>
            <w:noWrap/>
          </w:tcPr>
          <w:p w14:paraId="33A7F74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50</w:t>
            </w:r>
          </w:p>
        </w:tc>
        <w:tc>
          <w:tcPr>
            <w:tcW w:w="737" w:type="dxa"/>
            <w:gridSpan w:val="3"/>
            <w:tcBorders>
              <w:left w:val="single" w:sz="12" w:space="0" w:color="auto"/>
            </w:tcBorders>
            <w:noWrap/>
          </w:tcPr>
          <w:p w14:paraId="4DC5DCEB"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53</w:t>
            </w:r>
          </w:p>
        </w:tc>
        <w:tc>
          <w:tcPr>
            <w:tcW w:w="737" w:type="dxa"/>
            <w:gridSpan w:val="2"/>
            <w:tcBorders>
              <w:right w:val="single" w:sz="12" w:space="0" w:color="auto"/>
            </w:tcBorders>
            <w:noWrap/>
          </w:tcPr>
          <w:p w14:paraId="3AB90ED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42</w:t>
            </w:r>
          </w:p>
        </w:tc>
        <w:tc>
          <w:tcPr>
            <w:tcW w:w="742" w:type="dxa"/>
            <w:gridSpan w:val="2"/>
            <w:tcBorders>
              <w:left w:val="single" w:sz="12" w:space="0" w:color="auto"/>
            </w:tcBorders>
            <w:noWrap/>
          </w:tcPr>
          <w:p w14:paraId="687A53E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48</w:t>
            </w:r>
          </w:p>
        </w:tc>
        <w:tc>
          <w:tcPr>
            <w:tcW w:w="744" w:type="dxa"/>
            <w:tcBorders>
              <w:right w:val="single" w:sz="12" w:space="0" w:color="auto"/>
            </w:tcBorders>
            <w:noWrap/>
          </w:tcPr>
          <w:p w14:paraId="37F16E94"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46</w:t>
            </w:r>
          </w:p>
        </w:tc>
      </w:tr>
      <w:tr w:rsidR="00A14B06" w:rsidRPr="00F06755" w14:paraId="65556580" w14:textId="77777777" w:rsidTr="008D6CCA">
        <w:trPr>
          <w:trHeight w:val="20"/>
        </w:trPr>
        <w:tc>
          <w:tcPr>
            <w:tcW w:w="419" w:type="dxa"/>
            <w:shd w:val="clear" w:color="auto" w:fill="D9D9D9" w:themeFill="background1" w:themeFillShade="D9"/>
            <w:noWrap/>
            <w:vAlign w:val="center"/>
            <w:hideMark/>
          </w:tcPr>
          <w:p w14:paraId="66A1757F" w14:textId="77777777" w:rsidR="00A14B06" w:rsidRPr="00F06755" w:rsidRDefault="00A14B06" w:rsidP="00D151BC">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5B257302" w14:textId="77777777" w:rsidR="00A14B06" w:rsidRPr="00F06755" w:rsidRDefault="00A14B06" w:rsidP="00D151BC">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46BA06D1" w14:textId="77777777" w:rsidR="00A14B06" w:rsidRPr="00F06755" w:rsidRDefault="00A14B06" w:rsidP="00D151BC">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9A459C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78</w:t>
            </w:r>
          </w:p>
        </w:tc>
        <w:tc>
          <w:tcPr>
            <w:tcW w:w="733" w:type="dxa"/>
            <w:gridSpan w:val="2"/>
            <w:tcBorders>
              <w:left w:val="single" w:sz="12" w:space="0" w:color="auto"/>
              <w:bottom w:val="single" w:sz="4" w:space="0" w:color="auto"/>
            </w:tcBorders>
            <w:shd w:val="clear" w:color="auto" w:fill="D9D9D9" w:themeFill="background1" w:themeFillShade="D9"/>
            <w:noWrap/>
          </w:tcPr>
          <w:p w14:paraId="611485E0"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77</w:t>
            </w:r>
          </w:p>
        </w:tc>
        <w:tc>
          <w:tcPr>
            <w:tcW w:w="721" w:type="dxa"/>
            <w:gridSpan w:val="3"/>
            <w:tcBorders>
              <w:bottom w:val="single" w:sz="4" w:space="0" w:color="auto"/>
              <w:right w:val="single" w:sz="12" w:space="0" w:color="auto"/>
            </w:tcBorders>
            <w:shd w:val="clear" w:color="auto" w:fill="D9D9D9" w:themeFill="background1" w:themeFillShade="D9"/>
            <w:noWrap/>
          </w:tcPr>
          <w:p w14:paraId="6B60BBC3"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79</w:t>
            </w:r>
          </w:p>
        </w:tc>
        <w:tc>
          <w:tcPr>
            <w:tcW w:w="726" w:type="dxa"/>
            <w:gridSpan w:val="3"/>
            <w:tcBorders>
              <w:left w:val="single" w:sz="12" w:space="0" w:color="auto"/>
              <w:bottom w:val="single" w:sz="4" w:space="0" w:color="auto"/>
            </w:tcBorders>
            <w:shd w:val="clear" w:color="auto" w:fill="D9D9D9" w:themeFill="background1" w:themeFillShade="D9"/>
            <w:noWrap/>
          </w:tcPr>
          <w:p w14:paraId="79101C6D"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70</w:t>
            </w:r>
          </w:p>
        </w:tc>
        <w:tc>
          <w:tcPr>
            <w:tcW w:w="732" w:type="dxa"/>
            <w:gridSpan w:val="4"/>
            <w:tcBorders>
              <w:bottom w:val="single" w:sz="4" w:space="0" w:color="auto"/>
            </w:tcBorders>
            <w:shd w:val="clear" w:color="auto" w:fill="D9D9D9" w:themeFill="background1" w:themeFillShade="D9"/>
            <w:noWrap/>
          </w:tcPr>
          <w:p w14:paraId="7A1F73B6"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72</w:t>
            </w:r>
          </w:p>
        </w:tc>
        <w:tc>
          <w:tcPr>
            <w:tcW w:w="726" w:type="dxa"/>
            <w:gridSpan w:val="4"/>
            <w:tcBorders>
              <w:bottom w:val="single" w:sz="4" w:space="0" w:color="auto"/>
            </w:tcBorders>
            <w:shd w:val="clear" w:color="auto" w:fill="D9D9D9" w:themeFill="background1" w:themeFillShade="D9"/>
            <w:noWrap/>
          </w:tcPr>
          <w:p w14:paraId="23A6FF89"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83</w:t>
            </w:r>
          </w:p>
        </w:tc>
        <w:tc>
          <w:tcPr>
            <w:tcW w:w="727" w:type="dxa"/>
            <w:gridSpan w:val="3"/>
            <w:tcBorders>
              <w:bottom w:val="single" w:sz="4" w:space="0" w:color="auto"/>
              <w:right w:val="single" w:sz="12" w:space="0" w:color="auto"/>
            </w:tcBorders>
            <w:shd w:val="clear" w:color="auto" w:fill="D9D9D9" w:themeFill="background1" w:themeFillShade="D9"/>
            <w:noWrap/>
          </w:tcPr>
          <w:p w14:paraId="58A5EC55"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80</w:t>
            </w:r>
          </w:p>
        </w:tc>
        <w:tc>
          <w:tcPr>
            <w:tcW w:w="737" w:type="dxa"/>
            <w:gridSpan w:val="3"/>
            <w:tcBorders>
              <w:left w:val="single" w:sz="12" w:space="0" w:color="auto"/>
              <w:bottom w:val="single" w:sz="4" w:space="0" w:color="auto"/>
            </w:tcBorders>
            <w:shd w:val="clear" w:color="auto" w:fill="D9D9D9" w:themeFill="background1" w:themeFillShade="D9"/>
            <w:noWrap/>
          </w:tcPr>
          <w:p w14:paraId="7068503E"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73</w:t>
            </w:r>
          </w:p>
        </w:tc>
        <w:tc>
          <w:tcPr>
            <w:tcW w:w="737" w:type="dxa"/>
            <w:gridSpan w:val="2"/>
            <w:tcBorders>
              <w:bottom w:val="single" w:sz="4" w:space="0" w:color="auto"/>
              <w:right w:val="single" w:sz="12" w:space="0" w:color="auto"/>
            </w:tcBorders>
            <w:shd w:val="clear" w:color="auto" w:fill="D9D9D9" w:themeFill="background1" w:themeFillShade="D9"/>
            <w:noWrap/>
          </w:tcPr>
          <w:p w14:paraId="6CDB52C8"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c>
          <w:tcPr>
            <w:tcW w:w="742" w:type="dxa"/>
            <w:gridSpan w:val="2"/>
            <w:tcBorders>
              <w:left w:val="single" w:sz="12" w:space="0" w:color="auto"/>
              <w:bottom w:val="single" w:sz="4" w:space="0" w:color="auto"/>
            </w:tcBorders>
            <w:shd w:val="clear" w:color="auto" w:fill="D9D9D9" w:themeFill="background1" w:themeFillShade="D9"/>
            <w:noWrap/>
          </w:tcPr>
          <w:p w14:paraId="3503B107"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75</w:t>
            </w:r>
          </w:p>
        </w:tc>
        <w:tc>
          <w:tcPr>
            <w:tcW w:w="744" w:type="dxa"/>
            <w:tcBorders>
              <w:bottom w:val="single" w:sz="4" w:space="0" w:color="auto"/>
              <w:right w:val="single" w:sz="12" w:space="0" w:color="auto"/>
            </w:tcBorders>
            <w:shd w:val="clear" w:color="auto" w:fill="D9D9D9" w:themeFill="background1" w:themeFillShade="D9"/>
            <w:noWrap/>
          </w:tcPr>
          <w:p w14:paraId="69AB2272" w14:textId="77777777" w:rsidR="00A14B06" w:rsidRPr="00D151BC" w:rsidRDefault="00A14B06" w:rsidP="00D151BC">
            <w:pPr>
              <w:keepNext/>
              <w:spacing w:line="240" w:lineRule="auto"/>
              <w:contextualSpacing/>
              <w:jc w:val="center"/>
              <w:rPr>
                <w:rFonts w:cstheme="minorHAnsi"/>
                <w:sz w:val="18"/>
                <w:szCs w:val="18"/>
              </w:rPr>
            </w:pPr>
            <w:r w:rsidRPr="00D151BC">
              <w:rPr>
                <w:rFonts w:cstheme="minorHAnsi"/>
                <w:sz w:val="18"/>
                <w:szCs w:val="18"/>
              </w:rPr>
              <w:t>81</w:t>
            </w:r>
          </w:p>
        </w:tc>
      </w:tr>
      <w:tr w:rsidR="00A14B06" w:rsidRPr="00F06755" w14:paraId="754EF430" w14:textId="77777777" w:rsidTr="008D6CCA">
        <w:trPr>
          <w:trHeight w:val="20"/>
        </w:trPr>
        <w:tc>
          <w:tcPr>
            <w:tcW w:w="419" w:type="dxa"/>
            <w:noWrap/>
            <w:vAlign w:val="center"/>
            <w:hideMark/>
          </w:tcPr>
          <w:p w14:paraId="1823C388" w14:textId="77777777" w:rsidR="00A14B06" w:rsidRPr="00F06755" w:rsidRDefault="00A14B06" w:rsidP="00D151BC">
            <w:pPr>
              <w:spacing w:line="240" w:lineRule="auto"/>
              <w:contextualSpacing/>
              <w:rPr>
                <w:sz w:val="18"/>
                <w:szCs w:val="18"/>
              </w:rPr>
            </w:pPr>
            <w:r w:rsidRPr="00F06755">
              <w:rPr>
                <w:sz w:val="18"/>
                <w:szCs w:val="18"/>
              </w:rPr>
              <w:t>42</w:t>
            </w:r>
          </w:p>
        </w:tc>
        <w:tc>
          <w:tcPr>
            <w:tcW w:w="5556" w:type="dxa"/>
            <w:vAlign w:val="center"/>
            <w:hideMark/>
          </w:tcPr>
          <w:p w14:paraId="2F10FEB1" w14:textId="77777777" w:rsidR="00A14B06" w:rsidRPr="00F06755" w:rsidRDefault="00A14B06" w:rsidP="00D151BC">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3A078E50" w14:textId="77777777" w:rsidR="00A14B06" w:rsidRPr="00F06755" w:rsidRDefault="00A14B06" w:rsidP="00D151BC">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4EEB6DE0"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55</w:t>
            </w:r>
          </w:p>
        </w:tc>
        <w:tc>
          <w:tcPr>
            <w:tcW w:w="733" w:type="dxa"/>
            <w:gridSpan w:val="2"/>
            <w:tcBorders>
              <w:left w:val="single" w:sz="12" w:space="0" w:color="auto"/>
              <w:bottom w:val="single" w:sz="12" w:space="0" w:color="auto"/>
            </w:tcBorders>
            <w:noWrap/>
          </w:tcPr>
          <w:p w14:paraId="38E309E9"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57</w:t>
            </w:r>
          </w:p>
        </w:tc>
        <w:tc>
          <w:tcPr>
            <w:tcW w:w="721" w:type="dxa"/>
            <w:gridSpan w:val="3"/>
            <w:tcBorders>
              <w:bottom w:val="single" w:sz="12" w:space="0" w:color="auto"/>
              <w:right w:val="single" w:sz="12" w:space="0" w:color="auto"/>
            </w:tcBorders>
            <w:noWrap/>
          </w:tcPr>
          <w:p w14:paraId="78FFF9D2"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54</w:t>
            </w:r>
          </w:p>
        </w:tc>
        <w:tc>
          <w:tcPr>
            <w:tcW w:w="726" w:type="dxa"/>
            <w:gridSpan w:val="3"/>
            <w:tcBorders>
              <w:left w:val="single" w:sz="12" w:space="0" w:color="auto"/>
              <w:bottom w:val="single" w:sz="12" w:space="0" w:color="auto"/>
            </w:tcBorders>
            <w:noWrap/>
          </w:tcPr>
          <w:p w14:paraId="0F1FE6C0"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56</w:t>
            </w:r>
          </w:p>
        </w:tc>
        <w:tc>
          <w:tcPr>
            <w:tcW w:w="732" w:type="dxa"/>
            <w:gridSpan w:val="4"/>
            <w:tcBorders>
              <w:bottom w:val="single" w:sz="12" w:space="0" w:color="auto"/>
            </w:tcBorders>
            <w:noWrap/>
          </w:tcPr>
          <w:p w14:paraId="55E41829"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57</w:t>
            </w:r>
          </w:p>
        </w:tc>
        <w:tc>
          <w:tcPr>
            <w:tcW w:w="726" w:type="dxa"/>
            <w:gridSpan w:val="4"/>
            <w:tcBorders>
              <w:bottom w:val="single" w:sz="12" w:space="0" w:color="auto"/>
            </w:tcBorders>
            <w:noWrap/>
          </w:tcPr>
          <w:p w14:paraId="2A7FB084"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69</w:t>
            </w:r>
          </w:p>
        </w:tc>
        <w:tc>
          <w:tcPr>
            <w:tcW w:w="727" w:type="dxa"/>
            <w:gridSpan w:val="3"/>
            <w:tcBorders>
              <w:bottom w:val="single" w:sz="12" w:space="0" w:color="auto"/>
              <w:right w:val="single" w:sz="12" w:space="0" w:color="auto"/>
            </w:tcBorders>
            <w:noWrap/>
          </w:tcPr>
          <w:p w14:paraId="7FA386B3"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54</w:t>
            </w:r>
          </w:p>
        </w:tc>
        <w:tc>
          <w:tcPr>
            <w:tcW w:w="737" w:type="dxa"/>
            <w:gridSpan w:val="3"/>
            <w:tcBorders>
              <w:left w:val="single" w:sz="12" w:space="0" w:color="auto"/>
              <w:bottom w:val="single" w:sz="12" w:space="0" w:color="auto"/>
            </w:tcBorders>
            <w:noWrap/>
          </w:tcPr>
          <w:p w14:paraId="3F737D8F"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61</w:t>
            </w:r>
          </w:p>
        </w:tc>
        <w:tc>
          <w:tcPr>
            <w:tcW w:w="737" w:type="dxa"/>
            <w:gridSpan w:val="2"/>
            <w:tcBorders>
              <w:bottom w:val="single" w:sz="12" w:space="0" w:color="auto"/>
              <w:right w:val="single" w:sz="12" w:space="0" w:color="auto"/>
            </w:tcBorders>
            <w:noWrap/>
          </w:tcPr>
          <w:p w14:paraId="4CA4AC98"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52</w:t>
            </w:r>
          </w:p>
        </w:tc>
        <w:tc>
          <w:tcPr>
            <w:tcW w:w="742" w:type="dxa"/>
            <w:gridSpan w:val="2"/>
            <w:tcBorders>
              <w:left w:val="single" w:sz="12" w:space="0" w:color="auto"/>
              <w:bottom w:val="single" w:sz="12" w:space="0" w:color="auto"/>
            </w:tcBorders>
            <w:noWrap/>
          </w:tcPr>
          <w:p w14:paraId="647E0E4C"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60</w:t>
            </w:r>
          </w:p>
        </w:tc>
        <w:tc>
          <w:tcPr>
            <w:tcW w:w="744" w:type="dxa"/>
            <w:tcBorders>
              <w:bottom w:val="single" w:sz="12" w:space="0" w:color="auto"/>
              <w:right w:val="single" w:sz="12" w:space="0" w:color="auto"/>
            </w:tcBorders>
            <w:noWrap/>
          </w:tcPr>
          <w:p w14:paraId="52F75399" w14:textId="77777777" w:rsidR="00A14B06" w:rsidRPr="00D151BC" w:rsidRDefault="00A14B06" w:rsidP="00D151BC">
            <w:pPr>
              <w:spacing w:line="240" w:lineRule="auto"/>
              <w:contextualSpacing/>
              <w:jc w:val="center"/>
              <w:rPr>
                <w:rFonts w:cstheme="minorHAnsi"/>
                <w:sz w:val="18"/>
                <w:szCs w:val="18"/>
              </w:rPr>
            </w:pPr>
            <w:r w:rsidRPr="00D151BC">
              <w:rPr>
                <w:rFonts w:cstheme="minorHAnsi"/>
                <w:sz w:val="18"/>
                <w:szCs w:val="18"/>
              </w:rPr>
              <w:t>52</w:t>
            </w:r>
          </w:p>
        </w:tc>
      </w:tr>
      <w:tr w:rsidR="00A14B06" w:rsidRPr="00A3656D" w14:paraId="5851F153" w14:textId="77777777" w:rsidTr="00C60372">
        <w:trPr>
          <w:trHeight w:val="20"/>
        </w:trPr>
        <w:tc>
          <w:tcPr>
            <w:tcW w:w="419" w:type="dxa"/>
            <w:tcBorders>
              <w:bottom w:val="nil"/>
            </w:tcBorders>
            <w:noWrap/>
            <w:hideMark/>
          </w:tcPr>
          <w:p w14:paraId="70FACCF2" w14:textId="77777777" w:rsidR="00A14B06" w:rsidRPr="00A3656D" w:rsidRDefault="00A14B06" w:rsidP="00F31FF5">
            <w:pPr>
              <w:keepNext/>
              <w:spacing w:line="240" w:lineRule="auto"/>
              <w:contextualSpacing/>
              <w:rPr>
                <w:sz w:val="16"/>
                <w:szCs w:val="16"/>
              </w:rPr>
            </w:pPr>
          </w:p>
        </w:tc>
        <w:tc>
          <w:tcPr>
            <w:tcW w:w="5556" w:type="dxa"/>
            <w:vMerge w:val="restart"/>
            <w:noWrap/>
            <w:hideMark/>
          </w:tcPr>
          <w:p w14:paraId="60955553" w14:textId="77777777" w:rsidR="00A14B06" w:rsidRDefault="00A14B06" w:rsidP="00F31FF5">
            <w:pPr>
              <w:pStyle w:val="Beschriftung"/>
              <w:rPr>
                <w:sz w:val="16"/>
                <w:szCs w:val="16"/>
              </w:rPr>
            </w:pPr>
            <w:bookmarkStart w:id="118" w:name="_Toc217304416"/>
            <w:r w:rsidRPr="00B67BE3">
              <w:t xml:space="preserve">Tabelle </w:t>
            </w:r>
            <w:fldSimple w:instr=" STYLEREF 1 \s ">
              <w:r>
                <w:rPr>
                  <w:noProof/>
                </w:rPr>
                <w:t>6</w:t>
              </w:r>
            </w:fldSimple>
            <w:r w:rsidRPr="00B67BE3">
              <w:t>.</w:t>
            </w:r>
            <w:fldSimple w:instr=" SEQ Tabelle \* ARABIC \s 1 ">
              <w:r>
                <w:rPr>
                  <w:noProof/>
                </w:rPr>
                <w:t>8</w:t>
              </w:r>
            </w:fldSimple>
            <w:r w:rsidRPr="00B67BE3">
              <w:tab/>
            </w:r>
            <w:r>
              <w:t>Zielgruppe 16-17-Jährige: Präventionsbedeutung der Mythen, soziodemografisch</w:t>
            </w:r>
            <w:bookmarkEnd w:id="118"/>
          </w:p>
          <w:p w14:paraId="5BF74344" w14:textId="77777777" w:rsidR="00A14B06" w:rsidRPr="00A3656D" w:rsidRDefault="00A14B06" w:rsidP="00F31FF5">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37DC7A0B" w14:textId="77777777" w:rsidR="00A14B06" w:rsidRPr="00A3656D" w:rsidRDefault="00A14B06" w:rsidP="00F31FF5">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2042D8E1" w14:textId="77777777" w:rsidR="00A14B06" w:rsidRPr="00A3656D" w:rsidRDefault="00A14B06" w:rsidP="00F31FF5">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3F870442" w14:textId="77777777" w:rsidR="00A14B06" w:rsidRPr="00A3656D" w:rsidRDefault="00A14B06" w:rsidP="00F31FF5">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39BB2D9F" w14:textId="77777777" w:rsidR="00A14B06" w:rsidRPr="00A3656D" w:rsidRDefault="00A14B06" w:rsidP="00F31FF5">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5CD1F7D7" w14:textId="77777777" w:rsidR="00A14B06" w:rsidRPr="00A3656D" w:rsidRDefault="00A14B06" w:rsidP="00F31FF5">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7E1DCD17" w14:textId="77777777" w:rsidR="00A14B06" w:rsidRPr="00A3656D" w:rsidRDefault="00A14B06" w:rsidP="00F31FF5">
            <w:pPr>
              <w:keepNext/>
              <w:spacing w:line="240" w:lineRule="auto"/>
              <w:contextualSpacing/>
              <w:rPr>
                <w:sz w:val="16"/>
                <w:szCs w:val="16"/>
              </w:rPr>
            </w:pPr>
            <w:r>
              <w:rPr>
                <w:sz w:val="16"/>
                <w:szCs w:val="16"/>
              </w:rPr>
              <w:t>Ort, Einwohner</w:t>
            </w:r>
          </w:p>
        </w:tc>
      </w:tr>
      <w:tr w:rsidR="00A14B06" w:rsidRPr="00A3656D" w14:paraId="02E45FE2" w14:textId="77777777" w:rsidTr="00C60372">
        <w:trPr>
          <w:trHeight w:val="20"/>
        </w:trPr>
        <w:tc>
          <w:tcPr>
            <w:tcW w:w="419" w:type="dxa"/>
            <w:tcBorders>
              <w:top w:val="nil"/>
            </w:tcBorders>
            <w:noWrap/>
            <w:vAlign w:val="bottom"/>
            <w:hideMark/>
          </w:tcPr>
          <w:p w14:paraId="5AA3F4A9" w14:textId="77777777" w:rsidR="00A14B06" w:rsidRPr="00A3656D" w:rsidRDefault="00A14B06" w:rsidP="009D5B7A">
            <w:pPr>
              <w:keepNext/>
              <w:spacing w:line="240" w:lineRule="auto"/>
              <w:contextualSpacing/>
              <w:rPr>
                <w:sz w:val="16"/>
                <w:szCs w:val="16"/>
              </w:rPr>
            </w:pPr>
            <w:r w:rsidRPr="00A3656D">
              <w:rPr>
                <w:sz w:val="16"/>
                <w:szCs w:val="16"/>
              </w:rPr>
              <w:t>Nr.</w:t>
            </w:r>
          </w:p>
        </w:tc>
        <w:tc>
          <w:tcPr>
            <w:tcW w:w="5556" w:type="dxa"/>
            <w:vMerge/>
            <w:vAlign w:val="bottom"/>
            <w:hideMark/>
          </w:tcPr>
          <w:p w14:paraId="5EEDECBB" w14:textId="77777777" w:rsidR="00A14B06" w:rsidRPr="00A3656D" w:rsidRDefault="00A14B06" w:rsidP="009D5B7A">
            <w:pPr>
              <w:keepNext/>
              <w:spacing w:line="240" w:lineRule="auto"/>
              <w:contextualSpacing/>
              <w:rPr>
                <w:sz w:val="16"/>
                <w:szCs w:val="16"/>
              </w:rPr>
            </w:pPr>
          </w:p>
        </w:tc>
        <w:tc>
          <w:tcPr>
            <w:tcW w:w="1304" w:type="dxa"/>
            <w:gridSpan w:val="2"/>
            <w:vMerge/>
            <w:vAlign w:val="bottom"/>
            <w:hideMark/>
          </w:tcPr>
          <w:p w14:paraId="689FAD01" w14:textId="77777777" w:rsidR="00A14B06" w:rsidRPr="00A3656D" w:rsidRDefault="00A14B06" w:rsidP="009D5B7A">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50BCEEDB" w14:textId="77777777" w:rsidR="00A14B06" w:rsidRPr="00A3656D" w:rsidRDefault="00A14B06" w:rsidP="009D5B7A">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7B242C2F" w14:textId="77777777" w:rsidR="00A14B06" w:rsidRPr="00A3656D" w:rsidRDefault="00A14B06" w:rsidP="009D5B7A">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35C0051B" w14:textId="77777777" w:rsidR="00A14B06" w:rsidRPr="00A3656D" w:rsidRDefault="00A14B06" w:rsidP="009D5B7A">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2290A45E" w14:textId="77777777" w:rsidR="00A14B06" w:rsidRPr="00A3656D" w:rsidRDefault="00A14B06" w:rsidP="009D5B7A">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21FE6F89" w14:textId="77777777" w:rsidR="00A14B06" w:rsidRPr="00A3656D" w:rsidRDefault="00A14B06" w:rsidP="009D5B7A">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390995E4" w14:textId="77777777" w:rsidR="00A14B06" w:rsidRPr="00A3656D" w:rsidRDefault="00A14B06" w:rsidP="009D5B7A">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3FC80B5E" w14:textId="77777777" w:rsidR="00A14B06" w:rsidRPr="00A3656D" w:rsidRDefault="00A14B06" w:rsidP="009D5B7A">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7868F02F" w14:textId="77777777" w:rsidR="00A14B06" w:rsidRPr="00A3656D" w:rsidRDefault="00A14B06" w:rsidP="009D5B7A">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6CD32F83" w14:textId="77777777" w:rsidR="00A14B06" w:rsidRPr="00A3656D" w:rsidRDefault="00A14B06" w:rsidP="009D5B7A">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7CD298EA" w14:textId="77777777" w:rsidR="00A14B06" w:rsidRPr="00A3656D" w:rsidRDefault="00A14B06" w:rsidP="009D5B7A">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3641519A" w14:textId="77777777" w:rsidR="00A14B06" w:rsidRPr="00A3656D" w:rsidRDefault="00A14B06" w:rsidP="009D5B7A">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34D4B939" w14:textId="77777777" w:rsidTr="008D6CCA">
        <w:trPr>
          <w:trHeight w:val="20"/>
        </w:trPr>
        <w:tc>
          <w:tcPr>
            <w:tcW w:w="419" w:type="dxa"/>
            <w:shd w:val="clear" w:color="auto" w:fill="D9D9D9" w:themeFill="background1" w:themeFillShade="D9"/>
            <w:noWrap/>
            <w:vAlign w:val="center"/>
            <w:hideMark/>
          </w:tcPr>
          <w:p w14:paraId="0E3F19E7" w14:textId="77777777" w:rsidR="00A14B06" w:rsidRPr="00F06755" w:rsidRDefault="00A14B06" w:rsidP="009D5B7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25D15A42" w14:textId="77777777" w:rsidR="00A14B06" w:rsidRPr="00F06755" w:rsidRDefault="00A14B06" w:rsidP="009D5B7A">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6B806E51"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vAlign w:val="center"/>
            <w:hideMark/>
          </w:tcPr>
          <w:p w14:paraId="3914F92F"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33" w:type="dxa"/>
            <w:gridSpan w:val="2"/>
            <w:tcBorders>
              <w:left w:val="single" w:sz="12" w:space="0" w:color="auto"/>
            </w:tcBorders>
            <w:shd w:val="clear" w:color="auto" w:fill="D9D9D9" w:themeFill="background1" w:themeFillShade="D9"/>
            <w:noWrap/>
            <w:vAlign w:val="center"/>
            <w:hideMark/>
          </w:tcPr>
          <w:p w14:paraId="74A85F4E"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21" w:type="dxa"/>
            <w:gridSpan w:val="3"/>
            <w:tcBorders>
              <w:right w:val="single" w:sz="12" w:space="0" w:color="auto"/>
            </w:tcBorders>
            <w:shd w:val="clear" w:color="auto" w:fill="D9D9D9" w:themeFill="background1" w:themeFillShade="D9"/>
            <w:noWrap/>
            <w:vAlign w:val="center"/>
            <w:hideMark/>
          </w:tcPr>
          <w:p w14:paraId="7A5D2E5D" w14:textId="77777777" w:rsidR="00A14B06" w:rsidRPr="00F06755" w:rsidRDefault="00A14B06" w:rsidP="009D5B7A">
            <w:pPr>
              <w:keepNext/>
              <w:spacing w:line="240" w:lineRule="auto"/>
              <w:contextualSpacing/>
              <w:jc w:val="center"/>
              <w:rPr>
                <w:sz w:val="18"/>
                <w:szCs w:val="18"/>
              </w:rPr>
            </w:pPr>
            <w:r w:rsidRPr="00F06755">
              <w:rPr>
                <w:sz w:val="18"/>
                <w:szCs w:val="18"/>
              </w:rPr>
              <w:t>40</w:t>
            </w:r>
          </w:p>
        </w:tc>
        <w:tc>
          <w:tcPr>
            <w:tcW w:w="726" w:type="dxa"/>
            <w:gridSpan w:val="3"/>
            <w:tcBorders>
              <w:left w:val="single" w:sz="12" w:space="0" w:color="auto"/>
            </w:tcBorders>
            <w:shd w:val="clear" w:color="auto" w:fill="D9D9D9" w:themeFill="background1" w:themeFillShade="D9"/>
            <w:noWrap/>
            <w:vAlign w:val="center"/>
            <w:hideMark/>
          </w:tcPr>
          <w:p w14:paraId="63C8AFE0"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32" w:type="dxa"/>
            <w:gridSpan w:val="4"/>
            <w:shd w:val="clear" w:color="auto" w:fill="D9D9D9" w:themeFill="background1" w:themeFillShade="D9"/>
            <w:noWrap/>
            <w:vAlign w:val="center"/>
            <w:hideMark/>
          </w:tcPr>
          <w:p w14:paraId="25101B96" w14:textId="77777777" w:rsidR="00A14B06" w:rsidRPr="00F06755" w:rsidRDefault="00A14B06" w:rsidP="009D5B7A">
            <w:pPr>
              <w:keepNext/>
              <w:spacing w:line="240" w:lineRule="auto"/>
              <w:contextualSpacing/>
              <w:jc w:val="center"/>
              <w:rPr>
                <w:sz w:val="18"/>
                <w:szCs w:val="18"/>
              </w:rPr>
            </w:pPr>
            <w:r w:rsidRPr="00F06755">
              <w:rPr>
                <w:sz w:val="18"/>
                <w:szCs w:val="18"/>
              </w:rPr>
              <w:t>42</w:t>
            </w:r>
          </w:p>
        </w:tc>
        <w:tc>
          <w:tcPr>
            <w:tcW w:w="726" w:type="dxa"/>
            <w:gridSpan w:val="4"/>
            <w:shd w:val="clear" w:color="auto" w:fill="D9D9D9" w:themeFill="background1" w:themeFillShade="D9"/>
            <w:noWrap/>
            <w:vAlign w:val="center"/>
            <w:hideMark/>
          </w:tcPr>
          <w:p w14:paraId="75FF22F4"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7" w:type="dxa"/>
            <w:gridSpan w:val="3"/>
            <w:tcBorders>
              <w:right w:val="single" w:sz="12" w:space="0" w:color="auto"/>
            </w:tcBorders>
            <w:shd w:val="clear" w:color="auto" w:fill="D9D9D9" w:themeFill="background1" w:themeFillShade="D9"/>
            <w:noWrap/>
            <w:vAlign w:val="center"/>
            <w:hideMark/>
          </w:tcPr>
          <w:p w14:paraId="57ECE632"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37" w:type="dxa"/>
            <w:gridSpan w:val="3"/>
            <w:tcBorders>
              <w:left w:val="single" w:sz="12" w:space="0" w:color="auto"/>
            </w:tcBorders>
            <w:shd w:val="clear" w:color="auto" w:fill="D9D9D9" w:themeFill="background1" w:themeFillShade="D9"/>
            <w:noWrap/>
            <w:vAlign w:val="center"/>
            <w:hideMark/>
          </w:tcPr>
          <w:p w14:paraId="3647FA3C"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37" w:type="dxa"/>
            <w:gridSpan w:val="2"/>
            <w:tcBorders>
              <w:right w:val="single" w:sz="12" w:space="0" w:color="auto"/>
            </w:tcBorders>
            <w:shd w:val="clear" w:color="auto" w:fill="D9D9D9" w:themeFill="background1" w:themeFillShade="D9"/>
            <w:noWrap/>
            <w:vAlign w:val="center"/>
            <w:hideMark/>
          </w:tcPr>
          <w:p w14:paraId="0257A31F" w14:textId="77777777" w:rsidR="00A14B06" w:rsidRPr="00F06755" w:rsidRDefault="00A14B06" w:rsidP="009D5B7A">
            <w:pPr>
              <w:keepNext/>
              <w:spacing w:line="240" w:lineRule="auto"/>
              <w:contextualSpacing/>
              <w:jc w:val="center"/>
              <w:rPr>
                <w:sz w:val="18"/>
                <w:szCs w:val="18"/>
              </w:rPr>
            </w:pPr>
            <w:r w:rsidRPr="00F06755">
              <w:rPr>
                <w:sz w:val="18"/>
                <w:szCs w:val="18"/>
              </w:rPr>
              <w:t>40</w:t>
            </w:r>
          </w:p>
        </w:tc>
        <w:tc>
          <w:tcPr>
            <w:tcW w:w="742" w:type="dxa"/>
            <w:gridSpan w:val="2"/>
            <w:tcBorders>
              <w:left w:val="single" w:sz="12" w:space="0" w:color="auto"/>
            </w:tcBorders>
            <w:shd w:val="clear" w:color="auto" w:fill="D9D9D9" w:themeFill="background1" w:themeFillShade="D9"/>
            <w:noWrap/>
            <w:vAlign w:val="center"/>
            <w:hideMark/>
          </w:tcPr>
          <w:p w14:paraId="77198F23"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44" w:type="dxa"/>
            <w:tcBorders>
              <w:right w:val="single" w:sz="12" w:space="0" w:color="auto"/>
            </w:tcBorders>
            <w:shd w:val="clear" w:color="auto" w:fill="D9D9D9" w:themeFill="background1" w:themeFillShade="D9"/>
            <w:noWrap/>
            <w:vAlign w:val="center"/>
            <w:hideMark/>
          </w:tcPr>
          <w:p w14:paraId="2A95185F" w14:textId="77777777" w:rsidR="00A14B06" w:rsidRPr="00F06755" w:rsidRDefault="00A14B06" w:rsidP="009D5B7A">
            <w:pPr>
              <w:keepNext/>
              <w:spacing w:line="240" w:lineRule="auto"/>
              <w:contextualSpacing/>
              <w:jc w:val="center"/>
              <w:rPr>
                <w:sz w:val="18"/>
                <w:szCs w:val="18"/>
              </w:rPr>
            </w:pPr>
            <w:r w:rsidRPr="00F06755">
              <w:rPr>
                <w:sz w:val="18"/>
                <w:szCs w:val="18"/>
              </w:rPr>
              <w:t>42</w:t>
            </w:r>
          </w:p>
        </w:tc>
      </w:tr>
      <w:tr w:rsidR="00A14B06" w:rsidRPr="00F06755" w14:paraId="54FD20D5" w14:textId="77777777" w:rsidTr="008D6CCA">
        <w:trPr>
          <w:trHeight w:val="20"/>
        </w:trPr>
        <w:tc>
          <w:tcPr>
            <w:tcW w:w="419" w:type="dxa"/>
            <w:noWrap/>
            <w:vAlign w:val="center"/>
            <w:hideMark/>
          </w:tcPr>
          <w:p w14:paraId="5FD288D6" w14:textId="77777777" w:rsidR="00A14B06" w:rsidRPr="00F06755" w:rsidRDefault="00A14B06" w:rsidP="009D5B7A">
            <w:pPr>
              <w:keepNext/>
              <w:spacing w:line="240" w:lineRule="auto"/>
              <w:contextualSpacing/>
              <w:rPr>
                <w:sz w:val="18"/>
                <w:szCs w:val="18"/>
              </w:rPr>
            </w:pPr>
            <w:r w:rsidRPr="00F06755">
              <w:rPr>
                <w:sz w:val="18"/>
                <w:szCs w:val="18"/>
              </w:rPr>
              <w:t>2</w:t>
            </w:r>
          </w:p>
        </w:tc>
        <w:tc>
          <w:tcPr>
            <w:tcW w:w="5556" w:type="dxa"/>
            <w:vAlign w:val="center"/>
            <w:hideMark/>
          </w:tcPr>
          <w:p w14:paraId="2AD85E5F" w14:textId="77777777" w:rsidR="00A14B06" w:rsidRPr="00F06755" w:rsidRDefault="00A14B06" w:rsidP="009D5B7A">
            <w:pPr>
              <w:keepNext/>
              <w:spacing w:line="240" w:lineRule="auto"/>
              <w:contextualSpacing/>
              <w:rPr>
                <w:sz w:val="18"/>
                <w:szCs w:val="18"/>
              </w:rPr>
            </w:pPr>
            <w:r w:rsidRPr="00F06755">
              <w:rPr>
                <w:sz w:val="18"/>
                <w:szCs w:val="18"/>
              </w:rPr>
              <w:t>Konsum ist harmlos</w:t>
            </w:r>
          </w:p>
        </w:tc>
        <w:tc>
          <w:tcPr>
            <w:tcW w:w="1304" w:type="dxa"/>
            <w:gridSpan w:val="2"/>
            <w:hideMark/>
          </w:tcPr>
          <w:p w14:paraId="49A93A2D"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vAlign w:val="center"/>
            <w:hideMark/>
          </w:tcPr>
          <w:p w14:paraId="7C29BE1D"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3" w:type="dxa"/>
            <w:gridSpan w:val="2"/>
            <w:tcBorders>
              <w:left w:val="single" w:sz="12" w:space="0" w:color="auto"/>
            </w:tcBorders>
            <w:noWrap/>
            <w:vAlign w:val="center"/>
            <w:hideMark/>
          </w:tcPr>
          <w:p w14:paraId="686F62B5"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21" w:type="dxa"/>
            <w:gridSpan w:val="3"/>
            <w:tcBorders>
              <w:right w:val="single" w:sz="12" w:space="0" w:color="auto"/>
            </w:tcBorders>
            <w:noWrap/>
            <w:vAlign w:val="center"/>
            <w:hideMark/>
          </w:tcPr>
          <w:p w14:paraId="142AA37B"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6" w:type="dxa"/>
            <w:gridSpan w:val="3"/>
            <w:tcBorders>
              <w:left w:val="single" w:sz="12" w:space="0" w:color="auto"/>
            </w:tcBorders>
            <w:noWrap/>
            <w:vAlign w:val="center"/>
            <w:hideMark/>
          </w:tcPr>
          <w:p w14:paraId="42CE6479"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32" w:type="dxa"/>
            <w:gridSpan w:val="4"/>
            <w:noWrap/>
            <w:vAlign w:val="center"/>
            <w:hideMark/>
          </w:tcPr>
          <w:p w14:paraId="02F1580B"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4"/>
            <w:noWrap/>
            <w:vAlign w:val="center"/>
            <w:hideMark/>
          </w:tcPr>
          <w:p w14:paraId="7FCB488D"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7" w:type="dxa"/>
            <w:gridSpan w:val="3"/>
            <w:tcBorders>
              <w:right w:val="single" w:sz="12" w:space="0" w:color="auto"/>
            </w:tcBorders>
            <w:noWrap/>
            <w:vAlign w:val="center"/>
            <w:hideMark/>
          </w:tcPr>
          <w:p w14:paraId="34AB5006"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7" w:type="dxa"/>
            <w:gridSpan w:val="3"/>
            <w:tcBorders>
              <w:left w:val="single" w:sz="12" w:space="0" w:color="auto"/>
            </w:tcBorders>
            <w:noWrap/>
            <w:vAlign w:val="center"/>
            <w:hideMark/>
          </w:tcPr>
          <w:p w14:paraId="2B29B7E5"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2"/>
            <w:tcBorders>
              <w:right w:val="single" w:sz="12" w:space="0" w:color="auto"/>
            </w:tcBorders>
            <w:noWrap/>
            <w:vAlign w:val="center"/>
            <w:hideMark/>
          </w:tcPr>
          <w:p w14:paraId="7A808B21"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42" w:type="dxa"/>
            <w:gridSpan w:val="2"/>
            <w:tcBorders>
              <w:left w:val="single" w:sz="12" w:space="0" w:color="auto"/>
            </w:tcBorders>
            <w:noWrap/>
            <w:vAlign w:val="center"/>
            <w:hideMark/>
          </w:tcPr>
          <w:p w14:paraId="30666102"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44" w:type="dxa"/>
            <w:tcBorders>
              <w:right w:val="single" w:sz="12" w:space="0" w:color="auto"/>
            </w:tcBorders>
            <w:noWrap/>
            <w:vAlign w:val="center"/>
            <w:hideMark/>
          </w:tcPr>
          <w:p w14:paraId="62A4527B"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r>
      <w:tr w:rsidR="00A14B06" w:rsidRPr="00F06755" w14:paraId="3049DF28" w14:textId="77777777" w:rsidTr="008D6CCA">
        <w:trPr>
          <w:trHeight w:val="20"/>
        </w:trPr>
        <w:tc>
          <w:tcPr>
            <w:tcW w:w="419" w:type="dxa"/>
            <w:shd w:val="clear" w:color="auto" w:fill="D9D9D9" w:themeFill="background1" w:themeFillShade="D9"/>
            <w:noWrap/>
            <w:vAlign w:val="center"/>
            <w:hideMark/>
          </w:tcPr>
          <w:p w14:paraId="0DE177A7" w14:textId="77777777" w:rsidR="00A14B06" w:rsidRPr="00F06755" w:rsidRDefault="00A14B06" w:rsidP="009D5B7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1DB80734" w14:textId="77777777" w:rsidR="00A14B06" w:rsidRPr="00F06755" w:rsidRDefault="00A14B06" w:rsidP="009D5B7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37F91EF2" w14:textId="77777777" w:rsidR="00A14B06" w:rsidRPr="00F06755" w:rsidRDefault="00A14B06" w:rsidP="009D5B7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vAlign w:val="center"/>
            <w:hideMark/>
          </w:tcPr>
          <w:p w14:paraId="6B250792"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33" w:type="dxa"/>
            <w:gridSpan w:val="2"/>
            <w:tcBorders>
              <w:left w:val="single" w:sz="12" w:space="0" w:color="auto"/>
            </w:tcBorders>
            <w:shd w:val="clear" w:color="auto" w:fill="D9D9D9" w:themeFill="background1" w:themeFillShade="D9"/>
            <w:noWrap/>
            <w:vAlign w:val="center"/>
            <w:hideMark/>
          </w:tcPr>
          <w:p w14:paraId="06A06E31"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21" w:type="dxa"/>
            <w:gridSpan w:val="3"/>
            <w:tcBorders>
              <w:right w:val="single" w:sz="12" w:space="0" w:color="auto"/>
            </w:tcBorders>
            <w:shd w:val="clear" w:color="auto" w:fill="D9D9D9" w:themeFill="background1" w:themeFillShade="D9"/>
            <w:noWrap/>
            <w:vAlign w:val="center"/>
            <w:hideMark/>
          </w:tcPr>
          <w:p w14:paraId="53B014E8"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6" w:type="dxa"/>
            <w:gridSpan w:val="3"/>
            <w:tcBorders>
              <w:left w:val="single" w:sz="12" w:space="0" w:color="auto"/>
            </w:tcBorders>
            <w:shd w:val="clear" w:color="auto" w:fill="D9D9D9" w:themeFill="background1" w:themeFillShade="D9"/>
            <w:noWrap/>
            <w:vAlign w:val="center"/>
            <w:hideMark/>
          </w:tcPr>
          <w:p w14:paraId="251EF095"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2" w:type="dxa"/>
            <w:gridSpan w:val="4"/>
            <w:shd w:val="clear" w:color="auto" w:fill="D9D9D9" w:themeFill="background1" w:themeFillShade="D9"/>
            <w:noWrap/>
            <w:vAlign w:val="center"/>
            <w:hideMark/>
          </w:tcPr>
          <w:p w14:paraId="2F0057FA"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6" w:type="dxa"/>
            <w:gridSpan w:val="4"/>
            <w:shd w:val="clear" w:color="auto" w:fill="D9D9D9" w:themeFill="background1" w:themeFillShade="D9"/>
            <w:noWrap/>
            <w:vAlign w:val="center"/>
            <w:hideMark/>
          </w:tcPr>
          <w:p w14:paraId="3B3BCF1D"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7" w:type="dxa"/>
            <w:gridSpan w:val="3"/>
            <w:tcBorders>
              <w:right w:val="single" w:sz="12" w:space="0" w:color="auto"/>
            </w:tcBorders>
            <w:shd w:val="clear" w:color="auto" w:fill="D9D9D9" w:themeFill="background1" w:themeFillShade="D9"/>
            <w:noWrap/>
            <w:vAlign w:val="center"/>
            <w:hideMark/>
          </w:tcPr>
          <w:p w14:paraId="00855558"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37" w:type="dxa"/>
            <w:gridSpan w:val="3"/>
            <w:tcBorders>
              <w:left w:val="single" w:sz="12" w:space="0" w:color="auto"/>
            </w:tcBorders>
            <w:shd w:val="clear" w:color="auto" w:fill="D9D9D9" w:themeFill="background1" w:themeFillShade="D9"/>
            <w:noWrap/>
            <w:vAlign w:val="center"/>
            <w:hideMark/>
          </w:tcPr>
          <w:p w14:paraId="1627C13A"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37" w:type="dxa"/>
            <w:gridSpan w:val="2"/>
            <w:tcBorders>
              <w:right w:val="single" w:sz="12" w:space="0" w:color="auto"/>
            </w:tcBorders>
            <w:shd w:val="clear" w:color="auto" w:fill="D9D9D9" w:themeFill="background1" w:themeFillShade="D9"/>
            <w:noWrap/>
            <w:vAlign w:val="center"/>
            <w:hideMark/>
          </w:tcPr>
          <w:p w14:paraId="0E2C80A7"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42" w:type="dxa"/>
            <w:gridSpan w:val="2"/>
            <w:tcBorders>
              <w:left w:val="single" w:sz="12" w:space="0" w:color="auto"/>
            </w:tcBorders>
            <w:shd w:val="clear" w:color="auto" w:fill="D9D9D9" w:themeFill="background1" w:themeFillShade="D9"/>
            <w:noWrap/>
            <w:vAlign w:val="center"/>
            <w:hideMark/>
          </w:tcPr>
          <w:p w14:paraId="5C503695"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4" w:type="dxa"/>
            <w:tcBorders>
              <w:right w:val="single" w:sz="12" w:space="0" w:color="auto"/>
            </w:tcBorders>
            <w:shd w:val="clear" w:color="auto" w:fill="D9D9D9" w:themeFill="background1" w:themeFillShade="D9"/>
            <w:noWrap/>
            <w:vAlign w:val="center"/>
            <w:hideMark/>
          </w:tcPr>
          <w:p w14:paraId="0C4AE542"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r>
      <w:tr w:rsidR="00A14B06" w:rsidRPr="00F06755" w14:paraId="08A43D5D" w14:textId="77777777" w:rsidTr="008D6CCA">
        <w:trPr>
          <w:trHeight w:val="20"/>
        </w:trPr>
        <w:tc>
          <w:tcPr>
            <w:tcW w:w="419" w:type="dxa"/>
            <w:noWrap/>
            <w:vAlign w:val="center"/>
            <w:hideMark/>
          </w:tcPr>
          <w:p w14:paraId="1D02D4A1" w14:textId="77777777" w:rsidR="00A14B06" w:rsidRPr="00F06755" w:rsidRDefault="00A14B06" w:rsidP="009D5B7A">
            <w:pPr>
              <w:keepNext/>
              <w:spacing w:line="240" w:lineRule="auto"/>
              <w:contextualSpacing/>
              <w:rPr>
                <w:sz w:val="18"/>
                <w:szCs w:val="18"/>
              </w:rPr>
            </w:pPr>
            <w:r w:rsidRPr="00F06755">
              <w:rPr>
                <w:sz w:val="18"/>
                <w:szCs w:val="18"/>
              </w:rPr>
              <w:t>4</w:t>
            </w:r>
          </w:p>
        </w:tc>
        <w:tc>
          <w:tcPr>
            <w:tcW w:w="5556" w:type="dxa"/>
            <w:vAlign w:val="center"/>
            <w:hideMark/>
          </w:tcPr>
          <w:p w14:paraId="10A3E8D3" w14:textId="77777777" w:rsidR="00A14B06" w:rsidRPr="00F06755" w:rsidRDefault="00A14B06" w:rsidP="009D5B7A">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7B27B34D"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3D168A35"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3" w:type="dxa"/>
            <w:gridSpan w:val="2"/>
            <w:tcBorders>
              <w:left w:val="single" w:sz="12" w:space="0" w:color="auto"/>
            </w:tcBorders>
            <w:noWrap/>
            <w:vAlign w:val="center"/>
            <w:hideMark/>
          </w:tcPr>
          <w:p w14:paraId="24C0E933"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1" w:type="dxa"/>
            <w:gridSpan w:val="3"/>
            <w:tcBorders>
              <w:right w:val="single" w:sz="12" w:space="0" w:color="auto"/>
            </w:tcBorders>
            <w:noWrap/>
            <w:vAlign w:val="center"/>
            <w:hideMark/>
          </w:tcPr>
          <w:p w14:paraId="17BF0A1E"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26" w:type="dxa"/>
            <w:gridSpan w:val="3"/>
            <w:tcBorders>
              <w:left w:val="single" w:sz="12" w:space="0" w:color="auto"/>
            </w:tcBorders>
            <w:noWrap/>
            <w:vAlign w:val="center"/>
            <w:hideMark/>
          </w:tcPr>
          <w:p w14:paraId="16F3EA68"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32" w:type="dxa"/>
            <w:gridSpan w:val="4"/>
            <w:noWrap/>
            <w:vAlign w:val="center"/>
            <w:hideMark/>
          </w:tcPr>
          <w:p w14:paraId="26745287"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6" w:type="dxa"/>
            <w:gridSpan w:val="4"/>
            <w:noWrap/>
            <w:vAlign w:val="center"/>
            <w:hideMark/>
          </w:tcPr>
          <w:p w14:paraId="578EC81A"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27" w:type="dxa"/>
            <w:gridSpan w:val="3"/>
            <w:tcBorders>
              <w:right w:val="single" w:sz="12" w:space="0" w:color="auto"/>
            </w:tcBorders>
            <w:noWrap/>
            <w:vAlign w:val="center"/>
            <w:hideMark/>
          </w:tcPr>
          <w:p w14:paraId="1B9F7D17"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37" w:type="dxa"/>
            <w:gridSpan w:val="3"/>
            <w:tcBorders>
              <w:left w:val="single" w:sz="12" w:space="0" w:color="auto"/>
            </w:tcBorders>
            <w:noWrap/>
            <w:vAlign w:val="center"/>
            <w:hideMark/>
          </w:tcPr>
          <w:p w14:paraId="508EA78F"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37" w:type="dxa"/>
            <w:gridSpan w:val="2"/>
            <w:tcBorders>
              <w:right w:val="single" w:sz="12" w:space="0" w:color="auto"/>
            </w:tcBorders>
            <w:noWrap/>
            <w:vAlign w:val="center"/>
            <w:hideMark/>
          </w:tcPr>
          <w:p w14:paraId="0BBEE860"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42" w:type="dxa"/>
            <w:gridSpan w:val="2"/>
            <w:tcBorders>
              <w:left w:val="single" w:sz="12" w:space="0" w:color="auto"/>
            </w:tcBorders>
            <w:noWrap/>
            <w:vAlign w:val="center"/>
            <w:hideMark/>
          </w:tcPr>
          <w:p w14:paraId="35E57308"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44" w:type="dxa"/>
            <w:tcBorders>
              <w:right w:val="single" w:sz="12" w:space="0" w:color="auto"/>
            </w:tcBorders>
            <w:noWrap/>
            <w:vAlign w:val="center"/>
            <w:hideMark/>
          </w:tcPr>
          <w:p w14:paraId="3E7AD0AC"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r>
      <w:tr w:rsidR="00A14B06" w:rsidRPr="00F06755" w14:paraId="2E0E14CC" w14:textId="77777777" w:rsidTr="008D6CCA">
        <w:trPr>
          <w:trHeight w:val="20"/>
        </w:trPr>
        <w:tc>
          <w:tcPr>
            <w:tcW w:w="419" w:type="dxa"/>
            <w:shd w:val="clear" w:color="auto" w:fill="D9D9D9" w:themeFill="background1" w:themeFillShade="D9"/>
            <w:noWrap/>
            <w:vAlign w:val="center"/>
            <w:hideMark/>
          </w:tcPr>
          <w:p w14:paraId="1FD2DB53" w14:textId="77777777" w:rsidR="00A14B06" w:rsidRPr="00F06755" w:rsidRDefault="00A14B06" w:rsidP="009D5B7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7734BE04" w14:textId="77777777" w:rsidR="00A14B06" w:rsidRPr="00F06755" w:rsidRDefault="00A14B06" w:rsidP="009D5B7A">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3D6A8881"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3B0389D1"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3" w:type="dxa"/>
            <w:gridSpan w:val="2"/>
            <w:tcBorders>
              <w:left w:val="single" w:sz="12" w:space="0" w:color="auto"/>
            </w:tcBorders>
            <w:shd w:val="clear" w:color="auto" w:fill="D9D9D9" w:themeFill="background1" w:themeFillShade="D9"/>
            <w:noWrap/>
            <w:vAlign w:val="center"/>
            <w:hideMark/>
          </w:tcPr>
          <w:p w14:paraId="11CADF4F"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21" w:type="dxa"/>
            <w:gridSpan w:val="3"/>
            <w:tcBorders>
              <w:right w:val="single" w:sz="12" w:space="0" w:color="auto"/>
            </w:tcBorders>
            <w:shd w:val="clear" w:color="auto" w:fill="D9D9D9" w:themeFill="background1" w:themeFillShade="D9"/>
            <w:noWrap/>
            <w:vAlign w:val="center"/>
            <w:hideMark/>
          </w:tcPr>
          <w:p w14:paraId="2EE59F02"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6" w:type="dxa"/>
            <w:gridSpan w:val="3"/>
            <w:tcBorders>
              <w:left w:val="single" w:sz="12" w:space="0" w:color="auto"/>
            </w:tcBorders>
            <w:shd w:val="clear" w:color="auto" w:fill="D9D9D9" w:themeFill="background1" w:themeFillShade="D9"/>
            <w:noWrap/>
            <w:vAlign w:val="center"/>
            <w:hideMark/>
          </w:tcPr>
          <w:p w14:paraId="3A11EA3E"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2" w:type="dxa"/>
            <w:gridSpan w:val="4"/>
            <w:shd w:val="clear" w:color="auto" w:fill="D9D9D9" w:themeFill="background1" w:themeFillShade="D9"/>
            <w:noWrap/>
            <w:vAlign w:val="center"/>
            <w:hideMark/>
          </w:tcPr>
          <w:p w14:paraId="5C54102F"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6" w:type="dxa"/>
            <w:gridSpan w:val="4"/>
            <w:shd w:val="clear" w:color="auto" w:fill="D9D9D9" w:themeFill="background1" w:themeFillShade="D9"/>
            <w:noWrap/>
            <w:vAlign w:val="center"/>
            <w:hideMark/>
          </w:tcPr>
          <w:p w14:paraId="1FFDB5BD"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7" w:type="dxa"/>
            <w:gridSpan w:val="3"/>
            <w:tcBorders>
              <w:right w:val="single" w:sz="12" w:space="0" w:color="auto"/>
            </w:tcBorders>
            <w:shd w:val="clear" w:color="auto" w:fill="D9D9D9" w:themeFill="background1" w:themeFillShade="D9"/>
            <w:noWrap/>
            <w:vAlign w:val="center"/>
            <w:hideMark/>
          </w:tcPr>
          <w:p w14:paraId="6331E541"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7" w:type="dxa"/>
            <w:gridSpan w:val="3"/>
            <w:tcBorders>
              <w:left w:val="single" w:sz="12" w:space="0" w:color="auto"/>
            </w:tcBorders>
            <w:shd w:val="clear" w:color="auto" w:fill="D9D9D9" w:themeFill="background1" w:themeFillShade="D9"/>
            <w:noWrap/>
            <w:vAlign w:val="center"/>
            <w:hideMark/>
          </w:tcPr>
          <w:p w14:paraId="0C34E767"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37" w:type="dxa"/>
            <w:gridSpan w:val="2"/>
            <w:tcBorders>
              <w:right w:val="single" w:sz="12" w:space="0" w:color="auto"/>
            </w:tcBorders>
            <w:shd w:val="clear" w:color="auto" w:fill="D9D9D9" w:themeFill="background1" w:themeFillShade="D9"/>
            <w:noWrap/>
            <w:vAlign w:val="center"/>
            <w:hideMark/>
          </w:tcPr>
          <w:p w14:paraId="649E0666"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42" w:type="dxa"/>
            <w:gridSpan w:val="2"/>
            <w:tcBorders>
              <w:left w:val="single" w:sz="12" w:space="0" w:color="auto"/>
            </w:tcBorders>
            <w:shd w:val="clear" w:color="auto" w:fill="D9D9D9" w:themeFill="background1" w:themeFillShade="D9"/>
            <w:noWrap/>
            <w:vAlign w:val="center"/>
            <w:hideMark/>
          </w:tcPr>
          <w:p w14:paraId="1D6868CC"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44" w:type="dxa"/>
            <w:tcBorders>
              <w:right w:val="single" w:sz="12" w:space="0" w:color="auto"/>
            </w:tcBorders>
            <w:shd w:val="clear" w:color="auto" w:fill="D9D9D9" w:themeFill="background1" w:themeFillShade="D9"/>
            <w:noWrap/>
            <w:vAlign w:val="center"/>
            <w:hideMark/>
          </w:tcPr>
          <w:p w14:paraId="4989299C"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r>
      <w:tr w:rsidR="00A14B06" w:rsidRPr="00F06755" w14:paraId="39F97EBA" w14:textId="77777777" w:rsidTr="008D6CCA">
        <w:trPr>
          <w:trHeight w:val="20"/>
        </w:trPr>
        <w:tc>
          <w:tcPr>
            <w:tcW w:w="419" w:type="dxa"/>
            <w:noWrap/>
            <w:vAlign w:val="center"/>
            <w:hideMark/>
          </w:tcPr>
          <w:p w14:paraId="6D40A8C1" w14:textId="77777777" w:rsidR="00A14B06" w:rsidRPr="00F06755" w:rsidRDefault="00A14B06" w:rsidP="009D5B7A">
            <w:pPr>
              <w:keepNext/>
              <w:spacing w:line="240" w:lineRule="auto"/>
              <w:contextualSpacing/>
              <w:rPr>
                <w:sz w:val="18"/>
                <w:szCs w:val="18"/>
              </w:rPr>
            </w:pPr>
            <w:r w:rsidRPr="00F06755">
              <w:rPr>
                <w:sz w:val="18"/>
                <w:szCs w:val="18"/>
              </w:rPr>
              <w:t>6</w:t>
            </w:r>
          </w:p>
        </w:tc>
        <w:tc>
          <w:tcPr>
            <w:tcW w:w="5556" w:type="dxa"/>
            <w:vAlign w:val="center"/>
            <w:hideMark/>
          </w:tcPr>
          <w:p w14:paraId="6496DB5D" w14:textId="77777777" w:rsidR="00A14B06" w:rsidRPr="00F06755" w:rsidRDefault="00A14B06" w:rsidP="009D5B7A">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0A6A6451"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2E972FA0"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3" w:type="dxa"/>
            <w:gridSpan w:val="2"/>
            <w:tcBorders>
              <w:left w:val="single" w:sz="12" w:space="0" w:color="auto"/>
            </w:tcBorders>
            <w:noWrap/>
            <w:vAlign w:val="center"/>
            <w:hideMark/>
          </w:tcPr>
          <w:p w14:paraId="790AC970"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1" w:type="dxa"/>
            <w:gridSpan w:val="3"/>
            <w:tcBorders>
              <w:right w:val="single" w:sz="12" w:space="0" w:color="auto"/>
            </w:tcBorders>
            <w:noWrap/>
            <w:vAlign w:val="center"/>
            <w:hideMark/>
          </w:tcPr>
          <w:p w14:paraId="2DDED65C"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6" w:type="dxa"/>
            <w:gridSpan w:val="3"/>
            <w:tcBorders>
              <w:left w:val="single" w:sz="12" w:space="0" w:color="auto"/>
            </w:tcBorders>
            <w:noWrap/>
            <w:vAlign w:val="center"/>
            <w:hideMark/>
          </w:tcPr>
          <w:p w14:paraId="58D246E3"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32" w:type="dxa"/>
            <w:gridSpan w:val="4"/>
            <w:noWrap/>
            <w:vAlign w:val="center"/>
            <w:hideMark/>
          </w:tcPr>
          <w:p w14:paraId="15F6468A"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6" w:type="dxa"/>
            <w:gridSpan w:val="4"/>
            <w:noWrap/>
            <w:vAlign w:val="center"/>
            <w:hideMark/>
          </w:tcPr>
          <w:p w14:paraId="23FCC7F8"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27" w:type="dxa"/>
            <w:gridSpan w:val="3"/>
            <w:tcBorders>
              <w:right w:val="single" w:sz="12" w:space="0" w:color="auto"/>
            </w:tcBorders>
            <w:noWrap/>
            <w:vAlign w:val="center"/>
            <w:hideMark/>
          </w:tcPr>
          <w:p w14:paraId="33903289"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37" w:type="dxa"/>
            <w:gridSpan w:val="3"/>
            <w:tcBorders>
              <w:left w:val="single" w:sz="12" w:space="0" w:color="auto"/>
            </w:tcBorders>
            <w:noWrap/>
            <w:vAlign w:val="center"/>
            <w:hideMark/>
          </w:tcPr>
          <w:p w14:paraId="3DEF8983"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7" w:type="dxa"/>
            <w:gridSpan w:val="2"/>
            <w:tcBorders>
              <w:right w:val="single" w:sz="12" w:space="0" w:color="auto"/>
            </w:tcBorders>
            <w:noWrap/>
            <w:vAlign w:val="center"/>
            <w:hideMark/>
          </w:tcPr>
          <w:p w14:paraId="297B34F7"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42" w:type="dxa"/>
            <w:gridSpan w:val="2"/>
            <w:tcBorders>
              <w:left w:val="single" w:sz="12" w:space="0" w:color="auto"/>
            </w:tcBorders>
            <w:noWrap/>
            <w:vAlign w:val="center"/>
            <w:hideMark/>
          </w:tcPr>
          <w:p w14:paraId="76ABC16B"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44" w:type="dxa"/>
            <w:tcBorders>
              <w:right w:val="single" w:sz="12" w:space="0" w:color="auto"/>
            </w:tcBorders>
            <w:noWrap/>
            <w:vAlign w:val="center"/>
            <w:hideMark/>
          </w:tcPr>
          <w:p w14:paraId="36280FF8"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r>
      <w:tr w:rsidR="00A14B06" w:rsidRPr="00F06755" w14:paraId="55A4908F" w14:textId="77777777" w:rsidTr="008D6CCA">
        <w:trPr>
          <w:trHeight w:val="20"/>
        </w:trPr>
        <w:tc>
          <w:tcPr>
            <w:tcW w:w="419" w:type="dxa"/>
            <w:shd w:val="clear" w:color="auto" w:fill="D9D9D9" w:themeFill="background1" w:themeFillShade="D9"/>
            <w:noWrap/>
            <w:vAlign w:val="center"/>
            <w:hideMark/>
          </w:tcPr>
          <w:p w14:paraId="337F730C" w14:textId="77777777" w:rsidR="00A14B06" w:rsidRPr="00F06755" w:rsidRDefault="00A14B06" w:rsidP="009D5B7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3B6D6628" w14:textId="77777777" w:rsidR="00A14B06" w:rsidRPr="00F06755" w:rsidRDefault="00A14B06" w:rsidP="009D5B7A">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6EF4DB5A"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42900F32"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33" w:type="dxa"/>
            <w:gridSpan w:val="2"/>
            <w:tcBorders>
              <w:left w:val="single" w:sz="12" w:space="0" w:color="auto"/>
            </w:tcBorders>
            <w:shd w:val="clear" w:color="auto" w:fill="D9D9D9" w:themeFill="background1" w:themeFillShade="D9"/>
            <w:noWrap/>
            <w:vAlign w:val="center"/>
            <w:hideMark/>
          </w:tcPr>
          <w:p w14:paraId="2BA3C29D"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1" w:type="dxa"/>
            <w:gridSpan w:val="3"/>
            <w:tcBorders>
              <w:right w:val="single" w:sz="12" w:space="0" w:color="auto"/>
            </w:tcBorders>
            <w:shd w:val="clear" w:color="auto" w:fill="D9D9D9" w:themeFill="background1" w:themeFillShade="D9"/>
            <w:noWrap/>
            <w:vAlign w:val="center"/>
            <w:hideMark/>
          </w:tcPr>
          <w:p w14:paraId="446DC585"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26" w:type="dxa"/>
            <w:gridSpan w:val="3"/>
            <w:tcBorders>
              <w:left w:val="single" w:sz="12" w:space="0" w:color="auto"/>
            </w:tcBorders>
            <w:shd w:val="clear" w:color="auto" w:fill="D9D9D9" w:themeFill="background1" w:themeFillShade="D9"/>
            <w:noWrap/>
            <w:vAlign w:val="center"/>
            <w:hideMark/>
          </w:tcPr>
          <w:p w14:paraId="423F59E8"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32" w:type="dxa"/>
            <w:gridSpan w:val="4"/>
            <w:shd w:val="clear" w:color="auto" w:fill="D9D9D9" w:themeFill="background1" w:themeFillShade="D9"/>
            <w:noWrap/>
            <w:vAlign w:val="center"/>
            <w:hideMark/>
          </w:tcPr>
          <w:p w14:paraId="1368E3EA"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6" w:type="dxa"/>
            <w:gridSpan w:val="4"/>
            <w:shd w:val="clear" w:color="auto" w:fill="D9D9D9" w:themeFill="background1" w:themeFillShade="D9"/>
            <w:noWrap/>
            <w:vAlign w:val="center"/>
            <w:hideMark/>
          </w:tcPr>
          <w:p w14:paraId="39FC3830"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27" w:type="dxa"/>
            <w:gridSpan w:val="3"/>
            <w:tcBorders>
              <w:right w:val="single" w:sz="12" w:space="0" w:color="auto"/>
            </w:tcBorders>
            <w:shd w:val="clear" w:color="auto" w:fill="D9D9D9" w:themeFill="background1" w:themeFillShade="D9"/>
            <w:noWrap/>
            <w:vAlign w:val="center"/>
            <w:hideMark/>
          </w:tcPr>
          <w:p w14:paraId="1C045B69"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37" w:type="dxa"/>
            <w:gridSpan w:val="3"/>
            <w:tcBorders>
              <w:left w:val="single" w:sz="12" w:space="0" w:color="auto"/>
            </w:tcBorders>
            <w:shd w:val="clear" w:color="auto" w:fill="D9D9D9" w:themeFill="background1" w:themeFillShade="D9"/>
            <w:noWrap/>
            <w:vAlign w:val="center"/>
            <w:hideMark/>
          </w:tcPr>
          <w:p w14:paraId="6E339A0B"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37" w:type="dxa"/>
            <w:gridSpan w:val="2"/>
            <w:tcBorders>
              <w:right w:val="single" w:sz="12" w:space="0" w:color="auto"/>
            </w:tcBorders>
            <w:shd w:val="clear" w:color="auto" w:fill="D9D9D9" w:themeFill="background1" w:themeFillShade="D9"/>
            <w:noWrap/>
            <w:vAlign w:val="center"/>
            <w:hideMark/>
          </w:tcPr>
          <w:p w14:paraId="4CA97C1A"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42" w:type="dxa"/>
            <w:gridSpan w:val="2"/>
            <w:tcBorders>
              <w:left w:val="single" w:sz="12" w:space="0" w:color="auto"/>
            </w:tcBorders>
            <w:shd w:val="clear" w:color="auto" w:fill="D9D9D9" w:themeFill="background1" w:themeFillShade="D9"/>
            <w:noWrap/>
            <w:vAlign w:val="center"/>
            <w:hideMark/>
          </w:tcPr>
          <w:p w14:paraId="1D0ABEB3"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44" w:type="dxa"/>
            <w:tcBorders>
              <w:right w:val="single" w:sz="12" w:space="0" w:color="auto"/>
            </w:tcBorders>
            <w:shd w:val="clear" w:color="auto" w:fill="D9D9D9" w:themeFill="background1" w:themeFillShade="D9"/>
            <w:noWrap/>
            <w:vAlign w:val="center"/>
            <w:hideMark/>
          </w:tcPr>
          <w:p w14:paraId="404296EB"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r>
      <w:tr w:rsidR="00A14B06" w:rsidRPr="00F06755" w14:paraId="0CD9BA93" w14:textId="77777777" w:rsidTr="008D6CCA">
        <w:trPr>
          <w:trHeight w:val="20"/>
        </w:trPr>
        <w:tc>
          <w:tcPr>
            <w:tcW w:w="419" w:type="dxa"/>
            <w:noWrap/>
            <w:vAlign w:val="center"/>
            <w:hideMark/>
          </w:tcPr>
          <w:p w14:paraId="254A99F7" w14:textId="77777777" w:rsidR="00A14B06" w:rsidRPr="00F06755" w:rsidRDefault="00A14B06" w:rsidP="009D5B7A">
            <w:pPr>
              <w:keepNext/>
              <w:spacing w:line="240" w:lineRule="auto"/>
              <w:contextualSpacing/>
              <w:rPr>
                <w:sz w:val="18"/>
                <w:szCs w:val="18"/>
              </w:rPr>
            </w:pPr>
            <w:r w:rsidRPr="00F06755">
              <w:rPr>
                <w:sz w:val="18"/>
                <w:szCs w:val="18"/>
              </w:rPr>
              <w:t>8</w:t>
            </w:r>
          </w:p>
        </w:tc>
        <w:tc>
          <w:tcPr>
            <w:tcW w:w="5556" w:type="dxa"/>
            <w:vAlign w:val="center"/>
            <w:hideMark/>
          </w:tcPr>
          <w:p w14:paraId="3A014E4E" w14:textId="77777777" w:rsidR="00A14B06" w:rsidRPr="00F06755" w:rsidRDefault="00A14B06" w:rsidP="009D5B7A">
            <w:pPr>
              <w:keepNext/>
              <w:spacing w:line="240" w:lineRule="auto"/>
              <w:contextualSpacing/>
              <w:rPr>
                <w:sz w:val="18"/>
                <w:szCs w:val="18"/>
              </w:rPr>
            </w:pPr>
            <w:r w:rsidRPr="00F06755">
              <w:rPr>
                <w:sz w:val="18"/>
                <w:szCs w:val="18"/>
              </w:rPr>
              <w:t>Konsum schädigt den Fötus</w:t>
            </w:r>
          </w:p>
        </w:tc>
        <w:tc>
          <w:tcPr>
            <w:tcW w:w="1304" w:type="dxa"/>
            <w:gridSpan w:val="2"/>
            <w:hideMark/>
          </w:tcPr>
          <w:p w14:paraId="5F25DB4E"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4A5B186D"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33" w:type="dxa"/>
            <w:gridSpan w:val="2"/>
            <w:tcBorders>
              <w:left w:val="single" w:sz="12" w:space="0" w:color="auto"/>
            </w:tcBorders>
            <w:noWrap/>
            <w:vAlign w:val="center"/>
            <w:hideMark/>
          </w:tcPr>
          <w:p w14:paraId="23C4E651"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21" w:type="dxa"/>
            <w:gridSpan w:val="3"/>
            <w:tcBorders>
              <w:right w:val="single" w:sz="12" w:space="0" w:color="auto"/>
            </w:tcBorders>
            <w:noWrap/>
            <w:vAlign w:val="center"/>
            <w:hideMark/>
          </w:tcPr>
          <w:p w14:paraId="53C4674C"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26" w:type="dxa"/>
            <w:gridSpan w:val="3"/>
            <w:tcBorders>
              <w:left w:val="single" w:sz="12" w:space="0" w:color="auto"/>
            </w:tcBorders>
            <w:noWrap/>
            <w:vAlign w:val="center"/>
            <w:hideMark/>
          </w:tcPr>
          <w:p w14:paraId="30BBBF74"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32" w:type="dxa"/>
            <w:gridSpan w:val="4"/>
            <w:noWrap/>
            <w:vAlign w:val="center"/>
            <w:hideMark/>
          </w:tcPr>
          <w:p w14:paraId="2DAC8DBF"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26" w:type="dxa"/>
            <w:gridSpan w:val="4"/>
            <w:noWrap/>
            <w:vAlign w:val="center"/>
            <w:hideMark/>
          </w:tcPr>
          <w:p w14:paraId="4FC6B29A"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27" w:type="dxa"/>
            <w:gridSpan w:val="3"/>
            <w:tcBorders>
              <w:right w:val="single" w:sz="12" w:space="0" w:color="auto"/>
            </w:tcBorders>
            <w:noWrap/>
            <w:vAlign w:val="center"/>
            <w:hideMark/>
          </w:tcPr>
          <w:p w14:paraId="14BE8C19"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37" w:type="dxa"/>
            <w:gridSpan w:val="3"/>
            <w:tcBorders>
              <w:left w:val="single" w:sz="12" w:space="0" w:color="auto"/>
            </w:tcBorders>
            <w:noWrap/>
            <w:vAlign w:val="center"/>
            <w:hideMark/>
          </w:tcPr>
          <w:p w14:paraId="6D115FDD"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7" w:type="dxa"/>
            <w:gridSpan w:val="2"/>
            <w:tcBorders>
              <w:right w:val="single" w:sz="12" w:space="0" w:color="auto"/>
            </w:tcBorders>
            <w:noWrap/>
            <w:vAlign w:val="center"/>
            <w:hideMark/>
          </w:tcPr>
          <w:p w14:paraId="4E9797BF"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42" w:type="dxa"/>
            <w:gridSpan w:val="2"/>
            <w:tcBorders>
              <w:left w:val="single" w:sz="12" w:space="0" w:color="auto"/>
            </w:tcBorders>
            <w:noWrap/>
            <w:vAlign w:val="center"/>
            <w:hideMark/>
          </w:tcPr>
          <w:p w14:paraId="28A55AF9"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44" w:type="dxa"/>
            <w:tcBorders>
              <w:right w:val="single" w:sz="12" w:space="0" w:color="auto"/>
            </w:tcBorders>
            <w:noWrap/>
            <w:vAlign w:val="center"/>
            <w:hideMark/>
          </w:tcPr>
          <w:p w14:paraId="6A9FBB1A"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r>
      <w:tr w:rsidR="00A14B06" w:rsidRPr="00F06755" w14:paraId="33AE4783" w14:textId="77777777" w:rsidTr="008D6CCA">
        <w:trPr>
          <w:trHeight w:val="20"/>
        </w:trPr>
        <w:tc>
          <w:tcPr>
            <w:tcW w:w="419" w:type="dxa"/>
            <w:shd w:val="clear" w:color="auto" w:fill="D9D9D9" w:themeFill="background1" w:themeFillShade="D9"/>
            <w:noWrap/>
            <w:vAlign w:val="center"/>
            <w:hideMark/>
          </w:tcPr>
          <w:p w14:paraId="17D762FC" w14:textId="77777777" w:rsidR="00A14B06" w:rsidRPr="00F06755" w:rsidRDefault="00A14B06" w:rsidP="009D5B7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3CFD1F42" w14:textId="77777777" w:rsidR="00A14B06" w:rsidRPr="00F06755" w:rsidRDefault="00A14B06" w:rsidP="009D5B7A">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55A50C47"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37D4EFD0"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3" w:type="dxa"/>
            <w:gridSpan w:val="2"/>
            <w:tcBorders>
              <w:left w:val="single" w:sz="12" w:space="0" w:color="auto"/>
            </w:tcBorders>
            <w:shd w:val="clear" w:color="auto" w:fill="D9D9D9" w:themeFill="background1" w:themeFillShade="D9"/>
            <w:noWrap/>
            <w:vAlign w:val="center"/>
            <w:hideMark/>
          </w:tcPr>
          <w:p w14:paraId="7F00C73D"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1" w:type="dxa"/>
            <w:gridSpan w:val="3"/>
            <w:tcBorders>
              <w:right w:val="single" w:sz="12" w:space="0" w:color="auto"/>
            </w:tcBorders>
            <w:shd w:val="clear" w:color="auto" w:fill="D9D9D9" w:themeFill="background1" w:themeFillShade="D9"/>
            <w:noWrap/>
            <w:vAlign w:val="center"/>
            <w:hideMark/>
          </w:tcPr>
          <w:p w14:paraId="5BE876B4"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3"/>
            <w:tcBorders>
              <w:left w:val="single" w:sz="12" w:space="0" w:color="auto"/>
            </w:tcBorders>
            <w:shd w:val="clear" w:color="auto" w:fill="D9D9D9" w:themeFill="background1" w:themeFillShade="D9"/>
            <w:noWrap/>
            <w:vAlign w:val="center"/>
            <w:hideMark/>
          </w:tcPr>
          <w:p w14:paraId="001EC7DD"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2" w:type="dxa"/>
            <w:gridSpan w:val="4"/>
            <w:shd w:val="clear" w:color="auto" w:fill="D9D9D9" w:themeFill="background1" w:themeFillShade="D9"/>
            <w:noWrap/>
            <w:vAlign w:val="center"/>
            <w:hideMark/>
          </w:tcPr>
          <w:p w14:paraId="37E60F0D"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26" w:type="dxa"/>
            <w:gridSpan w:val="4"/>
            <w:shd w:val="clear" w:color="auto" w:fill="D9D9D9" w:themeFill="background1" w:themeFillShade="D9"/>
            <w:noWrap/>
            <w:vAlign w:val="center"/>
            <w:hideMark/>
          </w:tcPr>
          <w:p w14:paraId="0FDC2E2F"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7" w:type="dxa"/>
            <w:gridSpan w:val="3"/>
            <w:tcBorders>
              <w:right w:val="single" w:sz="12" w:space="0" w:color="auto"/>
            </w:tcBorders>
            <w:shd w:val="clear" w:color="auto" w:fill="D9D9D9" w:themeFill="background1" w:themeFillShade="D9"/>
            <w:noWrap/>
            <w:vAlign w:val="center"/>
            <w:hideMark/>
          </w:tcPr>
          <w:p w14:paraId="0CE47561"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37" w:type="dxa"/>
            <w:gridSpan w:val="3"/>
            <w:tcBorders>
              <w:left w:val="single" w:sz="12" w:space="0" w:color="auto"/>
            </w:tcBorders>
            <w:shd w:val="clear" w:color="auto" w:fill="D9D9D9" w:themeFill="background1" w:themeFillShade="D9"/>
            <w:noWrap/>
            <w:vAlign w:val="center"/>
            <w:hideMark/>
          </w:tcPr>
          <w:p w14:paraId="3377B579"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7" w:type="dxa"/>
            <w:gridSpan w:val="2"/>
            <w:tcBorders>
              <w:right w:val="single" w:sz="12" w:space="0" w:color="auto"/>
            </w:tcBorders>
            <w:shd w:val="clear" w:color="auto" w:fill="D9D9D9" w:themeFill="background1" w:themeFillShade="D9"/>
            <w:noWrap/>
            <w:vAlign w:val="center"/>
            <w:hideMark/>
          </w:tcPr>
          <w:p w14:paraId="1279B562"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42" w:type="dxa"/>
            <w:gridSpan w:val="2"/>
            <w:tcBorders>
              <w:left w:val="single" w:sz="12" w:space="0" w:color="auto"/>
            </w:tcBorders>
            <w:shd w:val="clear" w:color="auto" w:fill="D9D9D9" w:themeFill="background1" w:themeFillShade="D9"/>
            <w:noWrap/>
            <w:vAlign w:val="center"/>
            <w:hideMark/>
          </w:tcPr>
          <w:p w14:paraId="62301C95"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4" w:type="dxa"/>
            <w:tcBorders>
              <w:right w:val="single" w:sz="12" w:space="0" w:color="auto"/>
            </w:tcBorders>
            <w:shd w:val="clear" w:color="auto" w:fill="D9D9D9" w:themeFill="background1" w:themeFillShade="D9"/>
            <w:noWrap/>
            <w:vAlign w:val="center"/>
            <w:hideMark/>
          </w:tcPr>
          <w:p w14:paraId="6AC571DE"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r>
      <w:tr w:rsidR="00A14B06" w:rsidRPr="00F06755" w14:paraId="52B901DE" w14:textId="77777777" w:rsidTr="008D6CCA">
        <w:trPr>
          <w:trHeight w:val="20"/>
        </w:trPr>
        <w:tc>
          <w:tcPr>
            <w:tcW w:w="419" w:type="dxa"/>
            <w:noWrap/>
            <w:vAlign w:val="center"/>
            <w:hideMark/>
          </w:tcPr>
          <w:p w14:paraId="3FFA3BCA" w14:textId="77777777" w:rsidR="00A14B06" w:rsidRPr="00F06755" w:rsidRDefault="00A14B06" w:rsidP="009D5B7A">
            <w:pPr>
              <w:keepNext/>
              <w:spacing w:line="240" w:lineRule="auto"/>
              <w:contextualSpacing/>
              <w:rPr>
                <w:sz w:val="18"/>
                <w:szCs w:val="18"/>
              </w:rPr>
            </w:pPr>
            <w:r w:rsidRPr="00F06755">
              <w:rPr>
                <w:sz w:val="18"/>
                <w:szCs w:val="18"/>
              </w:rPr>
              <w:t>10</w:t>
            </w:r>
          </w:p>
        </w:tc>
        <w:tc>
          <w:tcPr>
            <w:tcW w:w="5556" w:type="dxa"/>
            <w:vAlign w:val="center"/>
            <w:hideMark/>
          </w:tcPr>
          <w:p w14:paraId="7DD48DFE" w14:textId="77777777" w:rsidR="00A14B06" w:rsidRPr="00F06755" w:rsidRDefault="00A14B06" w:rsidP="009D5B7A">
            <w:pPr>
              <w:keepNext/>
              <w:spacing w:line="240" w:lineRule="auto"/>
              <w:contextualSpacing/>
              <w:rPr>
                <w:sz w:val="18"/>
                <w:szCs w:val="18"/>
              </w:rPr>
            </w:pPr>
            <w:r w:rsidRPr="00F06755">
              <w:rPr>
                <w:sz w:val="18"/>
                <w:szCs w:val="18"/>
              </w:rPr>
              <w:t>Cannabis lindert Schmerzen</w:t>
            </w:r>
          </w:p>
        </w:tc>
        <w:tc>
          <w:tcPr>
            <w:tcW w:w="1304" w:type="dxa"/>
            <w:gridSpan w:val="2"/>
            <w:hideMark/>
          </w:tcPr>
          <w:p w14:paraId="5E5852C4"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7D6C0F07"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33" w:type="dxa"/>
            <w:gridSpan w:val="2"/>
            <w:tcBorders>
              <w:left w:val="single" w:sz="12" w:space="0" w:color="auto"/>
            </w:tcBorders>
            <w:noWrap/>
            <w:vAlign w:val="center"/>
            <w:hideMark/>
          </w:tcPr>
          <w:p w14:paraId="358979FA" w14:textId="77777777" w:rsidR="00A14B06" w:rsidRPr="00F06755" w:rsidRDefault="00A14B06" w:rsidP="009D5B7A">
            <w:pPr>
              <w:keepNext/>
              <w:spacing w:line="240" w:lineRule="auto"/>
              <w:contextualSpacing/>
              <w:jc w:val="center"/>
              <w:rPr>
                <w:sz w:val="18"/>
                <w:szCs w:val="18"/>
              </w:rPr>
            </w:pPr>
            <w:r w:rsidRPr="00F06755">
              <w:rPr>
                <w:sz w:val="18"/>
                <w:szCs w:val="18"/>
              </w:rPr>
              <w:t>42</w:t>
            </w:r>
          </w:p>
        </w:tc>
        <w:tc>
          <w:tcPr>
            <w:tcW w:w="721" w:type="dxa"/>
            <w:gridSpan w:val="3"/>
            <w:tcBorders>
              <w:right w:val="single" w:sz="12" w:space="0" w:color="auto"/>
            </w:tcBorders>
            <w:noWrap/>
            <w:vAlign w:val="center"/>
            <w:hideMark/>
          </w:tcPr>
          <w:p w14:paraId="76193E2A"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26" w:type="dxa"/>
            <w:gridSpan w:val="3"/>
            <w:tcBorders>
              <w:left w:val="single" w:sz="12" w:space="0" w:color="auto"/>
            </w:tcBorders>
            <w:noWrap/>
            <w:vAlign w:val="center"/>
            <w:hideMark/>
          </w:tcPr>
          <w:p w14:paraId="4172C300"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32" w:type="dxa"/>
            <w:gridSpan w:val="4"/>
            <w:noWrap/>
            <w:vAlign w:val="center"/>
            <w:hideMark/>
          </w:tcPr>
          <w:p w14:paraId="6AAFA6A6"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26" w:type="dxa"/>
            <w:gridSpan w:val="4"/>
            <w:noWrap/>
            <w:vAlign w:val="center"/>
            <w:hideMark/>
          </w:tcPr>
          <w:p w14:paraId="6F990B5D"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27" w:type="dxa"/>
            <w:gridSpan w:val="3"/>
            <w:tcBorders>
              <w:right w:val="single" w:sz="12" w:space="0" w:color="auto"/>
            </w:tcBorders>
            <w:noWrap/>
            <w:vAlign w:val="center"/>
            <w:hideMark/>
          </w:tcPr>
          <w:p w14:paraId="5D55DF8D"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37" w:type="dxa"/>
            <w:gridSpan w:val="3"/>
            <w:tcBorders>
              <w:left w:val="single" w:sz="12" w:space="0" w:color="auto"/>
            </w:tcBorders>
            <w:noWrap/>
            <w:vAlign w:val="center"/>
            <w:hideMark/>
          </w:tcPr>
          <w:p w14:paraId="426E0C4C"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37" w:type="dxa"/>
            <w:gridSpan w:val="2"/>
            <w:tcBorders>
              <w:right w:val="single" w:sz="12" w:space="0" w:color="auto"/>
            </w:tcBorders>
            <w:noWrap/>
            <w:vAlign w:val="center"/>
            <w:hideMark/>
          </w:tcPr>
          <w:p w14:paraId="12DAA4EA"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42" w:type="dxa"/>
            <w:gridSpan w:val="2"/>
            <w:tcBorders>
              <w:left w:val="single" w:sz="12" w:space="0" w:color="auto"/>
            </w:tcBorders>
            <w:noWrap/>
            <w:vAlign w:val="center"/>
            <w:hideMark/>
          </w:tcPr>
          <w:p w14:paraId="68F56EA9"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44" w:type="dxa"/>
            <w:tcBorders>
              <w:right w:val="single" w:sz="12" w:space="0" w:color="auto"/>
            </w:tcBorders>
            <w:noWrap/>
            <w:vAlign w:val="center"/>
            <w:hideMark/>
          </w:tcPr>
          <w:p w14:paraId="2AA33871"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r>
      <w:tr w:rsidR="00A14B06" w:rsidRPr="00F06755" w14:paraId="20F88FC6" w14:textId="77777777" w:rsidTr="008D6CCA">
        <w:trPr>
          <w:trHeight w:val="20"/>
        </w:trPr>
        <w:tc>
          <w:tcPr>
            <w:tcW w:w="419" w:type="dxa"/>
            <w:shd w:val="clear" w:color="auto" w:fill="D9D9D9" w:themeFill="background1" w:themeFillShade="D9"/>
            <w:noWrap/>
            <w:vAlign w:val="center"/>
            <w:hideMark/>
          </w:tcPr>
          <w:p w14:paraId="1E89920B" w14:textId="77777777" w:rsidR="00A14B06" w:rsidRPr="00F06755" w:rsidRDefault="00A14B06" w:rsidP="009D5B7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1EB47528" w14:textId="77777777" w:rsidR="00A14B06" w:rsidRPr="00F06755" w:rsidRDefault="00A14B06" w:rsidP="009D5B7A">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0BFF4C1D"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5C179A13"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3" w:type="dxa"/>
            <w:gridSpan w:val="2"/>
            <w:tcBorders>
              <w:left w:val="single" w:sz="12" w:space="0" w:color="auto"/>
            </w:tcBorders>
            <w:shd w:val="clear" w:color="auto" w:fill="D9D9D9" w:themeFill="background1" w:themeFillShade="D9"/>
            <w:noWrap/>
            <w:vAlign w:val="center"/>
            <w:hideMark/>
          </w:tcPr>
          <w:p w14:paraId="107EA4D2"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1" w:type="dxa"/>
            <w:gridSpan w:val="3"/>
            <w:tcBorders>
              <w:right w:val="single" w:sz="12" w:space="0" w:color="auto"/>
            </w:tcBorders>
            <w:shd w:val="clear" w:color="auto" w:fill="D9D9D9" w:themeFill="background1" w:themeFillShade="D9"/>
            <w:noWrap/>
            <w:vAlign w:val="center"/>
            <w:hideMark/>
          </w:tcPr>
          <w:p w14:paraId="6585BE90"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6" w:type="dxa"/>
            <w:gridSpan w:val="3"/>
            <w:tcBorders>
              <w:left w:val="single" w:sz="12" w:space="0" w:color="auto"/>
            </w:tcBorders>
            <w:shd w:val="clear" w:color="auto" w:fill="D9D9D9" w:themeFill="background1" w:themeFillShade="D9"/>
            <w:noWrap/>
            <w:vAlign w:val="center"/>
            <w:hideMark/>
          </w:tcPr>
          <w:p w14:paraId="56EC95F1"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32" w:type="dxa"/>
            <w:gridSpan w:val="4"/>
            <w:shd w:val="clear" w:color="auto" w:fill="D9D9D9" w:themeFill="background1" w:themeFillShade="D9"/>
            <w:noWrap/>
            <w:vAlign w:val="center"/>
            <w:hideMark/>
          </w:tcPr>
          <w:p w14:paraId="4D413383"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6" w:type="dxa"/>
            <w:gridSpan w:val="4"/>
            <w:shd w:val="clear" w:color="auto" w:fill="D9D9D9" w:themeFill="background1" w:themeFillShade="D9"/>
            <w:noWrap/>
            <w:vAlign w:val="center"/>
            <w:hideMark/>
          </w:tcPr>
          <w:p w14:paraId="5962172F"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7" w:type="dxa"/>
            <w:gridSpan w:val="3"/>
            <w:tcBorders>
              <w:right w:val="single" w:sz="12" w:space="0" w:color="auto"/>
            </w:tcBorders>
            <w:shd w:val="clear" w:color="auto" w:fill="D9D9D9" w:themeFill="background1" w:themeFillShade="D9"/>
            <w:noWrap/>
            <w:vAlign w:val="center"/>
            <w:hideMark/>
          </w:tcPr>
          <w:p w14:paraId="232043D0"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7" w:type="dxa"/>
            <w:gridSpan w:val="3"/>
            <w:tcBorders>
              <w:left w:val="single" w:sz="12" w:space="0" w:color="auto"/>
            </w:tcBorders>
            <w:shd w:val="clear" w:color="auto" w:fill="D9D9D9" w:themeFill="background1" w:themeFillShade="D9"/>
            <w:noWrap/>
            <w:vAlign w:val="center"/>
            <w:hideMark/>
          </w:tcPr>
          <w:p w14:paraId="27D63EF5"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2"/>
            <w:tcBorders>
              <w:right w:val="single" w:sz="12" w:space="0" w:color="auto"/>
            </w:tcBorders>
            <w:shd w:val="clear" w:color="auto" w:fill="D9D9D9" w:themeFill="background1" w:themeFillShade="D9"/>
            <w:noWrap/>
            <w:vAlign w:val="center"/>
            <w:hideMark/>
          </w:tcPr>
          <w:p w14:paraId="6139FFEA"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42" w:type="dxa"/>
            <w:gridSpan w:val="2"/>
            <w:tcBorders>
              <w:left w:val="single" w:sz="12" w:space="0" w:color="auto"/>
            </w:tcBorders>
            <w:shd w:val="clear" w:color="auto" w:fill="D9D9D9" w:themeFill="background1" w:themeFillShade="D9"/>
            <w:noWrap/>
            <w:vAlign w:val="center"/>
            <w:hideMark/>
          </w:tcPr>
          <w:p w14:paraId="091B95B8"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44" w:type="dxa"/>
            <w:tcBorders>
              <w:right w:val="single" w:sz="12" w:space="0" w:color="auto"/>
            </w:tcBorders>
            <w:shd w:val="clear" w:color="auto" w:fill="D9D9D9" w:themeFill="background1" w:themeFillShade="D9"/>
            <w:noWrap/>
            <w:vAlign w:val="center"/>
            <w:hideMark/>
          </w:tcPr>
          <w:p w14:paraId="024B61EE"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r>
      <w:tr w:rsidR="00A14B06" w:rsidRPr="00F06755" w14:paraId="1614ADEE" w14:textId="77777777" w:rsidTr="008D6CCA">
        <w:trPr>
          <w:trHeight w:val="20"/>
        </w:trPr>
        <w:tc>
          <w:tcPr>
            <w:tcW w:w="419" w:type="dxa"/>
            <w:noWrap/>
            <w:vAlign w:val="center"/>
            <w:hideMark/>
          </w:tcPr>
          <w:p w14:paraId="7AB06E21" w14:textId="77777777" w:rsidR="00A14B06" w:rsidRPr="00F06755" w:rsidRDefault="00A14B06" w:rsidP="009D5B7A">
            <w:pPr>
              <w:keepNext/>
              <w:spacing w:line="240" w:lineRule="auto"/>
              <w:contextualSpacing/>
              <w:rPr>
                <w:sz w:val="18"/>
                <w:szCs w:val="18"/>
              </w:rPr>
            </w:pPr>
            <w:r w:rsidRPr="00F06755">
              <w:rPr>
                <w:sz w:val="18"/>
                <w:szCs w:val="18"/>
              </w:rPr>
              <w:t>12</w:t>
            </w:r>
          </w:p>
        </w:tc>
        <w:tc>
          <w:tcPr>
            <w:tcW w:w="5556" w:type="dxa"/>
            <w:vAlign w:val="center"/>
            <w:hideMark/>
          </w:tcPr>
          <w:p w14:paraId="5D7DD89B" w14:textId="77777777" w:rsidR="00A14B06" w:rsidRPr="00F06755" w:rsidRDefault="00A14B06" w:rsidP="009D5B7A">
            <w:pPr>
              <w:keepNext/>
              <w:spacing w:line="240" w:lineRule="auto"/>
              <w:contextualSpacing/>
              <w:rPr>
                <w:sz w:val="18"/>
                <w:szCs w:val="18"/>
              </w:rPr>
            </w:pPr>
            <w:r w:rsidRPr="00F06755">
              <w:rPr>
                <w:sz w:val="18"/>
                <w:szCs w:val="18"/>
              </w:rPr>
              <w:t>Cannabis hemmt Entzündungen</w:t>
            </w:r>
          </w:p>
        </w:tc>
        <w:tc>
          <w:tcPr>
            <w:tcW w:w="1304" w:type="dxa"/>
            <w:gridSpan w:val="2"/>
            <w:hideMark/>
          </w:tcPr>
          <w:p w14:paraId="3FEB8C73" w14:textId="77777777" w:rsidR="00A14B06" w:rsidRPr="00F06755" w:rsidRDefault="00A14B06" w:rsidP="009D5B7A">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vAlign w:val="center"/>
            <w:hideMark/>
          </w:tcPr>
          <w:p w14:paraId="4A77DEF5" w14:textId="77777777" w:rsidR="00A14B06" w:rsidRPr="00F06755" w:rsidRDefault="00A14B06" w:rsidP="009D5B7A">
            <w:pPr>
              <w:keepNext/>
              <w:spacing w:line="240" w:lineRule="auto"/>
              <w:contextualSpacing/>
              <w:jc w:val="center"/>
              <w:rPr>
                <w:sz w:val="18"/>
                <w:szCs w:val="18"/>
              </w:rPr>
            </w:pPr>
          </w:p>
        </w:tc>
        <w:tc>
          <w:tcPr>
            <w:tcW w:w="733" w:type="dxa"/>
            <w:gridSpan w:val="2"/>
            <w:tcBorders>
              <w:left w:val="single" w:sz="12" w:space="0" w:color="auto"/>
            </w:tcBorders>
            <w:noWrap/>
            <w:vAlign w:val="center"/>
            <w:hideMark/>
          </w:tcPr>
          <w:p w14:paraId="73B14C45" w14:textId="77777777" w:rsidR="00A14B06" w:rsidRPr="00F06755" w:rsidRDefault="00A14B06" w:rsidP="009D5B7A">
            <w:pPr>
              <w:keepNext/>
              <w:spacing w:line="240" w:lineRule="auto"/>
              <w:contextualSpacing/>
              <w:jc w:val="center"/>
              <w:rPr>
                <w:sz w:val="18"/>
                <w:szCs w:val="18"/>
              </w:rPr>
            </w:pPr>
          </w:p>
        </w:tc>
        <w:tc>
          <w:tcPr>
            <w:tcW w:w="721" w:type="dxa"/>
            <w:gridSpan w:val="3"/>
            <w:tcBorders>
              <w:right w:val="single" w:sz="12" w:space="0" w:color="auto"/>
            </w:tcBorders>
            <w:noWrap/>
            <w:vAlign w:val="center"/>
            <w:hideMark/>
          </w:tcPr>
          <w:p w14:paraId="73C7E927" w14:textId="77777777" w:rsidR="00A14B06" w:rsidRPr="00F06755" w:rsidRDefault="00A14B06" w:rsidP="009D5B7A">
            <w:pPr>
              <w:keepNext/>
              <w:spacing w:line="240" w:lineRule="auto"/>
              <w:contextualSpacing/>
              <w:jc w:val="center"/>
              <w:rPr>
                <w:sz w:val="18"/>
                <w:szCs w:val="18"/>
              </w:rPr>
            </w:pPr>
          </w:p>
        </w:tc>
        <w:tc>
          <w:tcPr>
            <w:tcW w:w="726" w:type="dxa"/>
            <w:gridSpan w:val="3"/>
            <w:tcBorders>
              <w:left w:val="single" w:sz="12" w:space="0" w:color="auto"/>
            </w:tcBorders>
            <w:noWrap/>
            <w:vAlign w:val="center"/>
            <w:hideMark/>
          </w:tcPr>
          <w:p w14:paraId="57486132" w14:textId="77777777" w:rsidR="00A14B06" w:rsidRPr="00F06755" w:rsidRDefault="00A14B06" w:rsidP="009D5B7A">
            <w:pPr>
              <w:keepNext/>
              <w:spacing w:line="240" w:lineRule="auto"/>
              <w:contextualSpacing/>
              <w:jc w:val="center"/>
              <w:rPr>
                <w:sz w:val="18"/>
                <w:szCs w:val="18"/>
              </w:rPr>
            </w:pPr>
          </w:p>
        </w:tc>
        <w:tc>
          <w:tcPr>
            <w:tcW w:w="732" w:type="dxa"/>
            <w:gridSpan w:val="4"/>
            <w:noWrap/>
            <w:vAlign w:val="center"/>
            <w:hideMark/>
          </w:tcPr>
          <w:p w14:paraId="0EC5A7E3" w14:textId="77777777" w:rsidR="00A14B06" w:rsidRPr="00F06755" w:rsidRDefault="00A14B06" w:rsidP="009D5B7A">
            <w:pPr>
              <w:keepNext/>
              <w:spacing w:line="240" w:lineRule="auto"/>
              <w:contextualSpacing/>
              <w:jc w:val="center"/>
              <w:rPr>
                <w:sz w:val="18"/>
                <w:szCs w:val="18"/>
              </w:rPr>
            </w:pPr>
          </w:p>
        </w:tc>
        <w:tc>
          <w:tcPr>
            <w:tcW w:w="726" w:type="dxa"/>
            <w:gridSpan w:val="4"/>
            <w:noWrap/>
            <w:vAlign w:val="center"/>
            <w:hideMark/>
          </w:tcPr>
          <w:p w14:paraId="4FC67872" w14:textId="77777777" w:rsidR="00A14B06" w:rsidRPr="00F06755" w:rsidRDefault="00A14B06" w:rsidP="009D5B7A">
            <w:pPr>
              <w:keepNext/>
              <w:spacing w:line="240" w:lineRule="auto"/>
              <w:contextualSpacing/>
              <w:jc w:val="center"/>
              <w:rPr>
                <w:sz w:val="18"/>
                <w:szCs w:val="18"/>
              </w:rPr>
            </w:pPr>
          </w:p>
        </w:tc>
        <w:tc>
          <w:tcPr>
            <w:tcW w:w="727" w:type="dxa"/>
            <w:gridSpan w:val="3"/>
            <w:tcBorders>
              <w:right w:val="single" w:sz="12" w:space="0" w:color="auto"/>
            </w:tcBorders>
            <w:noWrap/>
            <w:vAlign w:val="center"/>
            <w:hideMark/>
          </w:tcPr>
          <w:p w14:paraId="0C07841C" w14:textId="77777777" w:rsidR="00A14B06" w:rsidRPr="00F06755" w:rsidRDefault="00A14B06" w:rsidP="009D5B7A">
            <w:pPr>
              <w:keepNext/>
              <w:spacing w:line="240" w:lineRule="auto"/>
              <w:contextualSpacing/>
              <w:jc w:val="center"/>
              <w:rPr>
                <w:sz w:val="18"/>
                <w:szCs w:val="18"/>
              </w:rPr>
            </w:pPr>
          </w:p>
        </w:tc>
        <w:tc>
          <w:tcPr>
            <w:tcW w:w="737" w:type="dxa"/>
            <w:gridSpan w:val="3"/>
            <w:tcBorders>
              <w:left w:val="single" w:sz="12" w:space="0" w:color="auto"/>
            </w:tcBorders>
            <w:noWrap/>
            <w:vAlign w:val="center"/>
            <w:hideMark/>
          </w:tcPr>
          <w:p w14:paraId="1763DFB8" w14:textId="77777777" w:rsidR="00A14B06" w:rsidRPr="00F06755" w:rsidRDefault="00A14B06" w:rsidP="009D5B7A">
            <w:pPr>
              <w:keepNext/>
              <w:spacing w:line="240" w:lineRule="auto"/>
              <w:contextualSpacing/>
              <w:jc w:val="center"/>
              <w:rPr>
                <w:sz w:val="18"/>
                <w:szCs w:val="18"/>
              </w:rPr>
            </w:pPr>
          </w:p>
        </w:tc>
        <w:tc>
          <w:tcPr>
            <w:tcW w:w="737" w:type="dxa"/>
            <w:gridSpan w:val="2"/>
            <w:tcBorders>
              <w:right w:val="single" w:sz="12" w:space="0" w:color="auto"/>
            </w:tcBorders>
            <w:noWrap/>
            <w:vAlign w:val="center"/>
            <w:hideMark/>
          </w:tcPr>
          <w:p w14:paraId="6D8A5C80" w14:textId="77777777" w:rsidR="00A14B06" w:rsidRPr="00F06755" w:rsidRDefault="00A14B06" w:rsidP="009D5B7A">
            <w:pPr>
              <w:keepNext/>
              <w:spacing w:line="240" w:lineRule="auto"/>
              <w:contextualSpacing/>
              <w:jc w:val="center"/>
              <w:rPr>
                <w:sz w:val="18"/>
                <w:szCs w:val="18"/>
              </w:rPr>
            </w:pPr>
          </w:p>
        </w:tc>
        <w:tc>
          <w:tcPr>
            <w:tcW w:w="742" w:type="dxa"/>
            <w:gridSpan w:val="2"/>
            <w:tcBorders>
              <w:left w:val="single" w:sz="12" w:space="0" w:color="auto"/>
            </w:tcBorders>
            <w:noWrap/>
            <w:vAlign w:val="center"/>
            <w:hideMark/>
          </w:tcPr>
          <w:p w14:paraId="700B7F5A" w14:textId="77777777" w:rsidR="00A14B06" w:rsidRPr="00F06755" w:rsidRDefault="00A14B06" w:rsidP="009D5B7A">
            <w:pPr>
              <w:keepNext/>
              <w:spacing w:line="240" w:lineRule="auto"/>
              <w:contextualSpacing/>
              <w:jc w:val="center"/>
              <w:rPr>
                <w:sz w:val="18"/>
                <w:szCs w:val="18"/>
              </w:rPr>
            </w:pPr>
          </w:p>
        </w:tc>
        <w:tc>
          <w:tcPr>
            <w:tcW w:w="744" w:type="dxa"/>
            <w:tcBorders>
              <w:right w:val="single" w:sz="12" w:space="0" w:color="auto"/>
            </w:tcBorders>
            <w:noWrap/>
            <w:vAlign w:val="center"/>
            <w:hideMark/>
          </w:tcPr>
          <w:p w14:paraId="04218C6C" w14:textId="77777777" w:rsidR="00A14B06" w:rsidRPr="00F06755" w:rsidRDefault="00A14B06" w:rsidP="009D5B7A">
            <w:pPr>
              <w:keepNext/>
              <w:spacing w:line="240" w:lineRule="auto"/>
              <w:contextualSpacing/>
              <w:jc w:val="center"/>
              <w:rPr>
                <w:sz w:val="18"/>
                <w:szCs w:val="18"/>
              </w:rPr>
            </w:pPr>
          </w:p>
        </w:tc>
      </w:tr>
      <w:tr w:rsidR="00A14B06" w:rsidRPr="00F06755" w14:paraId="3BBE832A" w14:textId="77777777" w:rsidTr="008D6CCA">
        <w:trPr>
          <w:trHeight w:val="20"/>
        </w:trPr>
        <w:tc>
          <w:tcPr>
            <w:tcW w:w="419" w:type="dxa"/>
            <w:shd w:val="clear" w:color="auto" w:fill="D9D9D9" w:themeFill="background1" w:themeFillShade="D9"/>
            <w:noWrap/>
            <w:vAlign w:val="center"/>
            <w:hideMark/>
          </w:tcPr>
          <w:p w14:paraId="32613AC2" w14:textId="77777777" w:rsidR="00A14B06" w:rsidRPr="00F06755" w:rsidRDefault="00A14B06" w:rsidP="009D5B7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57180043" w14:textId="77777777" w:rsidR="00A14B06" w:rsidRPr="00F06755" w:rsidRDefault="00A14B06" w:rsidP="009D5B7A">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4ECEF7BC"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7502C8A0"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3" w:type="dxa"/>
            <w:gridSpan w:val="2"/>
            <w:tcBorders>
              <w:left w:val="single" w:sz="12" w:space="0" w:color="auto"/>
            </w:tcBorders>
            <w:shd w:val="clear" w:color="auto" w:fill="D9D9D9" w:themeFill="background1" w:themeFillShade="D9"/>
            <w:noWrap/>
            <w:vAlign w:val="center"/>
            <w:hideMark/>
          </w:tcPr>
          <w:p w14:paraId="06D7A075"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1" w:type="dxa"/>
            <w:gridSpan w:val="3"/>
            <w:tcBorders>
              <w:right w:val="single" w:sz="12" w:space="0" w:color="auto"/>
            </w:tcBorders>
            <w:shd w:val="clear" w:color="auto" w:fill="D9D9D9" w:themeFill="background1" w:themeFillShade="D9"/>
            <w:noWrap/>
            <w:vAlign w:val="center"/>
            <w:hideMark/>
          </w:tcPr>
          <w:p w14:paraId="19336593"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26" w:type="dxa"/>
            <w:gridSpan w:val="3"/>
            <w:tcBorders>
              <w:left w:val="single" w:sz="12" w:space="0" w:color="auto"/>
            </w:tcBorders>
            <w:shd w:val="clear" w:color="auto" w:fill="D9D9D9" w:themeFill="background1" w:themeFillShade="D9"/>
            <w:noWrap/>
            <w:vAlign w:val="center"/>
            <w:hideMark/>
          </w:tcPr>
          <w:p w14:paraId="63CC6D4D"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2" w:type="dxa"/>
            <w:gridSpan w:val="4"/>
            <w:shd w:val="clear" w:color="auto" w:fill="D9D9D9" w:themeFill="background1" w:themeFillShade="D9"/>
            <w:noWrap/>
            <w:vAlign w:val="center"/>
            <w:hideMark/>
          </w:tcPr>
          <w:p w14:paraId="348A05F4"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6" w:type="dxa"/>
            <w:gridSpan w:val="4"/>
            <w:shd w:val="clear" w:color="auto" w:fill="D9D9D9" w:themeFill="background1" w:themeFillShade="D9"/>
            <w:noWrap/>
            <w:vAlign w:val="center"/>
            <w:hideMark/>
          </w:tcPr>
          <w:p w14:paraId="2E133975" w14:textId="77777777" w:rsidR="00A14B06" w:rsidRPr="00F06755" w:rsidRDefault="00A14B06" w:rsidP="009D5B7A">
            <w:pPr>
              <w:keepNext/>
              <w:spacing w:line="240" w:lineRule="auto"/>
              <w:contextualSpacing/>
              <w:jc w:val="center"/>
              <w:rPr>
                <w:sz w:val="18"/>
                <w:szCs w:val="18"/>
              </w:rPr>
            </w:pPr>
            <w:r w:rsidRPr="00F06755">
              <w:rPr>
                <w:sz w:val="18"/>
                <w:szCs w:val="18"/>
              </w:rPr>
              <w:t>17</w:t>
            </w:r>
          </w:p>
        </w:tc>
        <w:tc>
          <w:tcPr>
            <w:tcW w:w="727" w:type="dxa"/>
            <w:gridSpan w:val="3"/>
            <w:tcBorders>
              <w:right w:val="single" w:sz="12" w:space="0" w:color="auto"/>
            </w:tcBorders>
            <w:shd w:val="clear" w:color="auto" w:fill="D9D9D9" w:themeFill="background1" w:themeFillShade="D9"/>
            <w:noWrap/>
            <w:vAlign w:val="center"/>
            <w:hideMark/>
          </w:tcPr>
          <w:p w14:paraId="329012D9"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37" w:type="dxa"/>
            <w:gridSpan w:val="3"/>
            <w:tcBorders>
              <w:left w:val="single" w:sz="12" w:space="0" w:color="auto"/>
            </w:tcBorders>
            <w:shd w:val="clear" w:color="auto" w:fill="D9D9D9" w:themeFill="background1" w:themeFillShade="D9"/>
            <w:noWrap/>
            <w:vAlign w:val="center"/>
            <w:hideMark/>
          </w:tcPr>
          <w:p w14:paraId="5C2FE466"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2"/>
            <w:tcBorders>
              <w:right w:val="single" w:sz="12" w:space="0" w:color="auto"/>
            </w:tcBorders>
            <w:shd w:val="clear" w:color="auto" w:fill="D9D9D9" w:themeFill="background1" w:themeFillShade="D9"/>
            <w:noWrap/>
            <w:vAlign w:val="center"/>
            <w:hideMark/>
          </w:tcPr>
          <w:p w14:paraId="345A0787"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42" w:type="dxa"/>
            <w:gridSpan w:val="2"/>
            <w:tcBorders>
              <w:left w:val="single" w:sz="12" w:space="0" w:color="auto"/>
            </w:tcBorders>
            <w:shd w:val="clear" w:color="auto" w:fill="D9D9D9" w:themeFill="background1" w:themeFillShade="D9"/>
            <w:noWrap/>
            <w:vAlign w:val="center"/>
            <w:hideMark/>
          </w:tcPr>
          <w:p w14:paraId="7CDFA426"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4" w:type="dxa"/>
            <w:tcBorders>
              <w:right w:val="single" w:sz="12" w:space="0" w:color="auto"/>
            </w:tcBorders>
            <w:shd w:val="clear" w:color="auto" w:fill="D9D9D9" w:themeFill="background1" w:themeFillShade="D9"/>
            <w:noWrap/>
            <w:vAlign w:val="center"/>
            <w:hideMark/>
          </w:tcPr>
          <w:p w14:paraId="2AA94B67"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r>
      <w:tr w:rsidR="00A14B06" w:rsidRPr="00F06755" w14:paraId="0B820E3B" w14:textId="77777777" w:rsidTr="008D6CCA">
        <w:trPr>
          <w:trHeight w:val="20"/>
        </w:trPr>
        <w:tc>
          <w:tcPr>
            <w:tcW w:w="419" w:type="dxa"/>
            <w:noWrap/>
            <w:vAlign w:val="center"/>
            <w:hideMark/>
          </w:tcPr>
          <w:p w14:paraId="16BAA672" w14:textId="77777777" w:rsidR="00A14B06" w:rsidRPr="00F06755" w:rsidRDefault="00A14B06" w:rsidP="009D5B7A">
            <w:pPr>
              <w:keepNext/>
              <w:spacing w:line="240" w:lineRule="auto"/>
              <w:contextualSpacing/>
              <w:rPr>
                <w:sz w:val="18"/>
                <w:szCs w:val="18"/>
              </w:rPr>
            </w:pPr>
            <w:r w:rsidRPr="00F06755">
              <w:rPr>
                <w:sz w:val="18"/>
                <w:szCs w:val="18"/>
              </w:rPr>
              <w:t>14</w:t>
            </w:r>
          </w:p>
        </w:tc>
        <w:tc>
          <w:tcPr>
            <w:tcW w:w="5556" w:type="dxa"/>
            <w:vAlign w:val="center"/>
            <w:hideMark/>
          </w:tcPr>
          <w:p w14:paraId="11902222" w14:textId="77777777" w:rsidR="00A14B06" w:rsidRPr="00F06755" w:rsidRDefault="00A14B06" w:rsidP="009D5B7A">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617A2719"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263AE57E"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33" w:type="dxa"/>
            <w:gridSpan w:val="2"/>
            <w:tcBorders>
              <w:left w:val="single" w:sz="12" w:space="0" w:color="auto"/>
            </w:tcBorders>
            <w:noWrap/>
            <w:vAlign w:val="center"/>
            <w:hideMark/>
          </w:tcPr>
          <w:p w14:paraId="3C82CC78"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1" w:type="dxa"/>
            <w:gridSpan w:val="3"/>
            <w:tcBorders>
              <w:right w:val="single" w:sz="12" w:space="0" w:color="auto"/>
            </w:tcBorders>
            <w:noWrap/>
            <w:vAlign w:val="center"/>
            <w:hideMark/>
          </w:tcPr>
          <w:p w14:paraId="00EAEC31"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6" w:type="dxa"/>
            <w:gridSpan w:val="3"/>
            <w:tcBorders>
              <w:left w:val="single" w:sz="12" w:space="0" w:color="auto"/>
            </w:tcBorders>
            <w:noWrap/>
            <w:vAlign w:val="center"/>
            <w:hideMark/>
          </w:tcPr>
          <w:p w14:paraId="4F73CA0C"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32" w:type="dxa"/>
            <w:gridSpan w:val="4"/>
            <w:noWrap/>
            <w:vAlign w:val="center"/>
            <w:hideMark/>
          </w:tcPr>
          <w:p w14:paraId="281B1BAF"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26" w:type="dxa"/>
            <w:gridSpan w:val="4"/>
            <w:noWrap/>
            <w:vAlign w:val="center"/>
            <w:hideMark/>
          </w:tcPr>
          <w:p w14:paraId="3301C80A"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7" w:type="dxa"/>
            <w:gridSpan w:val="3"/>
            <w:tcBorders>
              <w:right w:val="single" w:sz="12" w:space="0" w:color="auto"/>
            </w:tcBorders>
            <w:noWrap/>
            <w:vAlign w:val="center"/>
            <w:hideMark/>
          </w:tcPr>
          <w:p w14:paraId="6663FBB3"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37" w:type="dxa"/>
            <w:gridSpan w:val="3"/>
            <w:tcBorders>
              <w:left w:val="single" w:sz="12" w:space="0" w:color="auto"/>
            </w:tcBorders>
            <w:noWrap/>
            <w:vAlign w:val="center"/>
            <w:hideMark/>
          </w:tcPr>
          <w:p w14:paraId="24BBFA97"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37" w:type="dxa"/>
            <w:gridSpan w:val="2"/>
            <w:tcBorders>
              <w:right w:val="single" w:sz="12" w:space="0" w:color="auto"/>
            </w:tcBorders>
            <w:noWrap/>
            <w:vAlign w:val="center"/>
            <w:hideMark/>
          </w:tcPr>
          <w:p w14:paraId="5A89304C"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42" w:type="dxa"/>
            <w:gridSpan w:val="2"/>
            <w:tcBorders>
              <w:left w:val="single" w:sz="12" w:space="0" w:color="auto"/>
            </w:tcBorders>
            <w:noWrap/>
            <w:vAlign w:val="center"/>
            <w:hideMark/>
          </w:tcPr>
          <w:p w14:paraId="5C0EAB59"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44" w:type="dxa"/>
            <w:tcBorders>
              <w:right w:val="single" w:sz="12" w:space="0" w:color="auto"/>
            </w:tcBorders>
            <w:noWrap/>
            <w:vAlign w:val="center"/>
            <w:hideMark/>
          </w:tcPr>
          <w:p w14:paraId="39D06A12"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r>
      <w:tr w:rsidR="00A14B06" w:rsidRPr="00F06755" w14:paraId="4FA18BD4" w14:textId="77777777" w:rsidTr="008D6CCA">
        <w:trPr>
          <w:trHeight w:val="20"/>
        </w:trPr>
        <w:tc>
          <w:tcPr>
            <w:tcW w:w="419" w:type="dxa"/>
            <w:shd w:val="clear" w:color="auto" w:fill="D9D9D9" w:themeFill="background1" w:themeFillShade="D9"/>
            <w:noWrap/>
            <w:vAlign w:val="center"/>
            <w:hideMark/>
          </w:tcPr>
          <w:p w14:paraId="1768B12C" w14:textId="77777777" w:rsidR="00A14B06" w:rsidRPr="00F06755" w:rsidRDefault="00A14B06" w:rsidP="009D5B7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2661A041" w14:textId="77777777" w:rsidR="00A14B06" w:rsidRPr="00F06755" w:rsidRDefault="00A14B06" w:rsidP="009D5B7A">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0A4DAB18"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60A96426"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3" w:type="dxa"/>
            <w:gridSpan w:val="2"/>
            <w:tcBorders>
              <w:left w:val="single" w:sz="12" w:space="0" w:color="auto"/>
            </w:tcBorders>
            <w:shd w:val="clear" w:color="auto" w:fill="D9D9D9" w:themeFill="background1" w:themeFillShade="D9"/>
            <w:noWrap/>
            <w:vAlign w:val="center"/>
            <w:hideMark/>
          </w:tcPr>
          <w:p w14:paraId="5D73FAFE"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21" w:type="dxa"/>
            <w:gridSpan w:val="3"/>
            <w:tcBorders>
              <w:right w:val="single" w:sz="12" w:space="0" w:color="auto"/>
            </w:tcBorders>
            <w:shd w:val="clear" w:color="auto" w:fill="D9D9D9" w:themeFill="background1" w:themeFillShade="D9"/>
            <w:noWrap/>
            <w:vAlign w:val="center"/>
            <w:hideMark/>
          </w:tcPr>
          <w:p w14:paraId="4570BF69"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6" w:type="dxa"/>
            <w:gridSpan w:val="3"/>
            <w:tcBorders>
              <w:left w:val="single" w:sz="12" w:space="0" w:color="auto"/>
            </w:tcBorders>
            <w:shd w:val="clear" w:color="auto" w:fill="D9D9D9" w:themeFill="background1" w:themeFillShade="D9"/>
            <w:noWrap/>
            <w:vAlign w:val="center"/>
            <w:hideMark/>
          </w:tcPr>
          <w:p w14:paraId="116BF085" w14:textId="77777777" w:rsidR="00A14B06" w:rsidRPr="00F06755" w:rsidRDefault="00A14B06" w:rsidP="009D5B7A">
            <w:pPr>
              <w:keepNext/>
              <w:spacing w:line="240" w:lineRule="auto"/>
              <w:contextualSpacing/>
              <w:jc w:val="center"/>
              <w:rPr>
                <w:sz w:val="18"/>
                <w:szCs w:val="18"/>
              </w:rPr>
            </w:pPr>
            <w:r w:rsidRPr="00F06755">
              <w:rPr>
                <w:sz w:val="18"/>
                <w:szCs w:val="18"/>
              </w:rPr>
              <w:t>18</w:t>
            </w:r>
          </w:p>
        </w:tc>
        <w:tc>
          <w:tcPr>
            <w:tcW w:w="732" w:type="dxa"/>
            <w:gridSpan w:val="4"/>
            <w:shd w:val="clear" w:color="auto" w:fill="D9D9D9" w:themeFill="background1" w:themeFillShade="D9"/>
            <w:noWrap/>
            <w:vAlign w:val="center"/>
            <w:hideMark/>
          </w:tcPr>
          <w:p w14:paraId="74F6DBD4"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6" w:type="dxa"/>
            <w:gridSpan w:val="4"/>
            <w:shd w:val="clear" w:color="auto" w:fill="D9D9D9" w:themeFill="background1" w:themeFillShade="D9"/>
            <w:noWrap/>
            <w:vAlign w:val="center"/>
            <w:hideMark/>
          </w:tcPr>
          <w:p w14:paraId="3D5C5917"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27" w:type="dxa"/>
            <w:gridSpan w:val="3"/>
            <w:tcBorders>
              <w:right w:val="single" w:sz="12" w:space="0" w:color="auto"/>
            </w:tcBorders>
            <w:shd w:val="clear" w:color="auto" w:fill="D9D9D9" w:themeFill="background1" w:themeFillShade="D9"/>
            <w:noWrap/>
            <w:vAlign w:val="center"/>
            <w:hideMark/>
          </w:tcPr>
          <w:p w14:paraId="1AD2919D"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7" w:type="dxa"/>
            <w:gridSpan w:val="3"/>
            <w:tcBorders>
              <w:left w:val="single" w:sz="12" w:space="0" w:color="auto"/>
            </w:tcBorders>
            <w:shd w:val="clear" w:color="auto" w:fill="D9D9D9" w:themeFill="background1" w:themeFillShade="D9"/>
            <w:noWrap/>
            <w:vAlign w:val="center"/>
            <w:hideMark/>
          </w:tcPr>
          <w:p w14:paraId="1B28E7BD"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7" w:type="dxa"/>
            <w:gridSpan w:val="2"/>
            <w:tcBorders>
              <w:right w:val="single" w:sz="12" w:space="0" w:color="auto"/>
            </w:tcBorders>
            <w:shd w:val="clear" w:color="auto" w:fill="D9D9D9" w:themeFill="background1" w:themeFillShade="D9"/>
            <w:noWrap/>
            <w:vAlign w:val="center"/>
            <w:hideMark/>
          </w:tcPr>
          <w:p w14:paraId="0B4EFDE1"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42" w:type="dxa"/>
            <w:gridSpan w:val="2"/>
            <w:tcBorders>
              <w:left w:val="single" w:sz="12" w:space="0" w:color="auto"/>
            </w:tcBorders>
            <w:shd w:val="clear" w:color="auto" w:fill="D9D9D9" w:themeFill="background1" w:themeFillShade="D9"/>
            <w:noWrap/>
            <w:vAlign w:val="center"/>
            <w:hideMark/>
          </w:tcPr>
          <w:p w14:paraId="706E4766"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44" w:type="dxa"/>
            <w:tcBorders>
              <w:right w:val="single" w:sz="12" w:space="0" w:color="auto"/>
            </w:tcBorders>
            <w:shd w:val="clear" w:color="auto" w:fill="D9D9D9" w:themeFill="background1" w:themeFillShade="D9"/>
            <w:noWrap/>
            <w:vAlign w:val="center"/>
            <w:hideMark/>
          </w:tcPr>
          <w:p w14:paraId="51B609C4"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r>
      <w:tr w:rsidR="00A14B06" w:rsidRPr="00F06755" w14:paraId="7E60B6BA" w14:textId="77777777" w:rsidTr="008D6CCA">
        <w:trPr>
          <w:trHeight w:val="20"/>
        </w:trPr>
        <w:tc>
          <w:tcPr>
            <w:tcW w:w="419" w:type="dxa"/>
            <w:noWrap/>
            <w:vAlign w:val="center"/>
            <w:hideMark/>
          </w:tcPr>
          <w:p w14:paraId="037E25E0" w14:textId="77777777" w:rsidR="00A14B06" w:rsidRPr="00F06755" w:rsidRDefault="00A14B06" w:rsidP="009D5B7A">
            <w:pPr>
              <w:keepNext/>
              <w:spacing w:line="240" w:lineRule="auto"/>
              <w:contextualSpacing/>
              <w:rPr>
                <w:sz w:val="18"/>
                <w:szCs w:val="18"/>
              </w:rPr>
            </w:pPr>
            <w:r w:rsidRPr="00F06755">
              <w:rPr>
                <w:sz w:val="18"/>
                <w:szCs w:val="18"/>
              </w:rPr>
              <w:t>16</w:t>
            </w:r>
          </w:p>
        </w:tc>
        <w:tc>
          <w:tcPr>
            <w:tcW w:w="5556" w:type="dxa"/>
            <w:vAlign w:val="center"/>
            <w:hideMark/>
          </w:tcPr>
          <w:p w14:paraId="197FBE65" w14:textId="77777777" w:rsidR="00A14B06" w:rsidRPr="00F06755" w:rsidRDefault="00A14B06" w:rsidP="009D5B7A">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54B7EF20"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2F5D6E93"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3" w:type="dxa"/>
            <w:gridSpan w:val="2"/>
            <w:tcBorders>
              <w:left w:val="single" w:sz="12" w:space="0" w:color="auto"/>
            </w:tcBorders>
            <w:noWrap/>
            <w:vAlign w:val="center"/>
            <w:hideMark/>
          </w:tcPr>
          <w:p w14:paraId="2E67CFFA"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1" w:type="dxa"/>
            <w:gridSpan w:val="3"/>
            <w:tcBorders>
              <w:right w:val="single" w:sz="12" w:space="0" w:color="auto"/>
            </w:tcBorders>
            <w:noWrap/>
            <w:vAlign w:val="center"/>
            <w:hideMark/>
          </w:tcPr>
          <w:p w14:paraId="5FA263BD"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3"/>
            <w:tcBorders>
              <w:left w:val="single" w:sz="12" w:space="0" w:color="auto"/>
            </w:tcBorders>
            <w:noWrap/>
            <w:vAlign w:val="center"/>
            <w:hideMark/>
          </w:tcPr>
          <w:p w14:paraId="73D93328"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32" w:type="dxa"/>
            <w:gridSpan w:val="4"/>
            <w:noWrap/>
            <w:vAlign w:val="center"/>
            <w:hideMark/>
          </w:tcPr>
          <w:p w14:paraId="6E8C7C24"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6" w:type="dxa"/>
            <w:gridSpan w:val="4"/>
            <w:noWrap/>
            <w:vAlign w:val="center"/>
            <w:hideMark/>
          </w:tcPr>
          <w:p w14:paraId="1E835F9A"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27" w:type="dxa"/>
            <w:gridSpan w:val="3"/>
            <w:tcBorders>
              <w:right w:val="single" w:sz="12" w:space="0" w:color="auto"/>
            </w:tcBorders>
            <w:noWrap/>
            <w:vAlign w:val="center"/>
            <w:hideMark/>
          </w:tcPr>
          <w:p w14:paraId="30F7476D"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7" w:type="dxa"/>
            <w:gridSpan w:val="3"/>
            <w:tcBorders>
              <w:left w:val="single" w:sz="12" w:space="0" w:color="auto"/>
            </w:tcBorders>
            <w:noWrap/>
            <w:vAlign w:val="center"/>
            <w:hideMark/>
          </w:tcPr>
          <w:p w14:paraId="197BE815"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2"/>
            <w:tcBorders>
              <w:right w:val="single" w:sz="12" w:space="0" w:color="auto"/>
            </w:tcBorders>
            <w:noWrap/>
            <w:vAlign w:val="center"/>
            <w:hideMark/>
          </w:tcPr>
          <w:p w14:paraId="41832C0B"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2" w:type="dxa"/>
            <w:gridSpan w:val="2"/>
            <w:tcBorders>
              <w:left w:val="single" w:sz="12" w:space="0" w:color="auto"/>
            </w:tcBorders>
            <w:noWrap/>
            <w:vAlign w:val="center"/>
            <w:hideMark/>
          </w:tcPr>
          <w:p w14:paraId="603D8799"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44" w:type="dxa"/>
            <w:tcBorders>
              <w:right w:val="single" w:sz="12" w:space="0" w:color="auto"/>
            </w:tcBorders>
            <w:noWrap/>
            <w:vAlign w:val="center"/>
            <w:hideMark/>
          </w:tcPr>
          <w:p w14:paraId="3387DE1C"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r>
      <w:tr w:rsidR="00A14B06" w:rsidRPr="00F06755" w14:paraId="58F254C6" w14:textId="77777777" w:rsidTr="008D6CCA">
        <w:trPr>
          <w:trHeight w:val="20"/>
        </w:trPr>
        <w:tc>
          <w:tcPr>
            <w:tcW w:w="419" w:type="dxa"/>
            <w:shd w:val="clear" w:color="auto" w:fill="D9D9D9" w:themeFill="background1" w:themeFillShade="D9"/>
            <w:noWrap/>
            <w:vAlign w:val="center"/>
            <w:hideMark/>
          </w:tcPr>
          <w:p w14:paraId="5F4F069D" w14:textId="77777777" w:rsidR="00A14B06" w:rsidRPr="00F06755" w:rsidRDefault="00A14B06" w:rsidP="009D5B7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75BD976A" w14:textId="77777777" w:rsidR="00A14B06" w:rsidRPr="00F06755" w:rsidRDefault="00A14B06" w:rsidP="009D5B7A">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0566AA4F" w14:textId="77777777" w:rsidR="00A14B06" w:rsidRPr="00F06755" w:rsidRDefault="00A14B06" w:rsidP="009D5B7A">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vAlign w:val="center"/>
            <w:hideMark/>
          </w:tcPr>
          <w:p w14:paraId="4EA04249" w14:textId="77777777" w:rsidR="00A14B06" w:rsidRPr="00F06755" w:rsidRDefault="00A14B06" w:rsidP="009D5B7A">
            <w:pPr>
              <w:keepNext/>
              <w:spacing w:line="240" w:lineRule="auto"/>
              <w:contextualSpacing/>
              <w:jc w:val="center"/>
              <w:rPr>
                <w:sz w:val="18"/>
                <w:szCs w:val="18"/>
              </w:rPr>
            </w:pPr>
          </w:p>
        </w:tc>
        <w:tc>
          <w:tcPr>
            <w:tcW w:w="733" w:type="dxa"/>
            <w:gridSpan w:val="2"/>
            <w:tcBorders>
              <w:left w:val="single" w:sz="12" w:space="0" w:color="auto"/>
            </w:tcBorders>
            <w:shd w:val="clear" w:color="auto" w:fill="D9D9D9" w:themeFill="background1" w:themeFillShade="D9"/>
            <w:noWrap/>
            <w:vAlign w:val="center"/>
            <w:hideMark/>
          </w:tcPr>
          <w:p w14:paraId="751BBD16" w14:textId="77777777" w:rsidR="00A14B06" w:rsidRPr="00F06755" w:rsidRDefault="00A14B06" w:rsidP="009D5B7A">
            <w:pPr>
              <w:keepNext/>
              <w:spacing w:line="240" w:lineRule="auto"/>
              <w:contextualSpacing/>
              <w:jc w:val="center"/>
              <w:rPr>
                <w:sz w:val="18"/>
                <w:szCs w:val="18"/>
              </w:rPr>
            </w:pPr>
          </w:p>
        </w:tc>
        <w:tc>
          <w:tcPr>
            <w:tcW w:w="721" w:type="dxa"/>
            <w:gridSpan w:val="3"/>
            <w:tcBorders>
              <w:right w:val="single" w:sz="12" w:space="0" w:color="auto"/>
            </w:tcBorders>
            <w:shd w:val="clear" w:color="auto" w:fill="D9D9D9" w:themeFill="background1" w:themeFillShade="D9"/>
            <w:noWrap/>
            <w:vAlign w:val="center"/>
            <w:hideMark/>
          </w:tcPr>
          <w:p w14:paraId="4431FBA3" w14:textId="77777777" w:rsidR="00A14B06" w:rsidRPr="00F06755" w:rsidRDefault="00A14B06" w:rsidP="009D5B7A">
            <w:pPr>
              <w:keepNext/>
              <w:spacing w:line="240" w:lineRule="auto"/>
              <w:contextualSpacing/>
              <w:jc w:val="center"/>
              <w:rPr>
                <w:sz w:val="18"/>
                <w:szCs w:val="18"/>
              </w:rPr>
            </w:pPr>
          </w:p>
        </w:tc>
        <w:tc>
          <w:tcPr>
            <w:tcW w:w="726" w:type="dxa"/>
            <w:gridSpan w:val="3"/>
            <w:tcBorders>
              <w:left w:val="single" w:sz="12" w:space="0" w:color="auto"/>
            </w:tcBorders>
            <w:shd w:val="clear" w:color="auto" w:fill="D9D9D9" w:themeFill="background1" w:themeFillShade="D9"/>
            <w:noWrap/>
            <w:vAlign w:val="center"/>
            <w:hideMark/>
          </w:tcPr>
          <w:p w14:paraId="4C8F85CA" w14:textId="77777777" w:rsidR="00A14B06" w:rsidRPr="00F06755" w:rsidRDefault="00A14B06" w:rsidP="009D5B7A">
            <w:pPr>
              <w:keepNext/>
              <w:spacing w:line="240" w:lineRule="auto"/>
              <w:contextualSpacing/>
              <w:jc w:val="center"/>
              <w:rPr>
                <w:sz w:val="18"/>
                <w:szCs w:val="18"/>
              </w:rPr>
            </w:pPr>
          </w:p>
        </w:tc>
        <w:tc>
          <w:tcPr>
            <w:tcW w:w="732" w:type="dxa"/>
            <w:gridSpan w:val="4"/>
            <w:shd w:val="clear" w:color="auto" w:fill="D9D9D9" w:themeFill="background1" w:themeFillShade="D9"/>
            <w:noWrap/>
            <w:vAlign w:val="center"/>
            <w:hideMark/>
          </w:tcPr>
          <w:p w14:paraId="390C6D9A" w14:textId="77777777" w:rsidR="00A14B06" w:rsidRPr="00F06755" w:rsidRDefault="00A14B06" w:rsidP="009D5B7A">
            <w:pPr>
              <w:keepNext/>
              <w:spacing w:line="240" w:lineRule="auto"/>
              <w:contextualSpacing/>
              <w:jc w:val="center"/>
              <w:rPr>
                <w:sz w:val="18"/>
                <w:szCs w:val="18"/>
              </w:rPr>
            </w:pPr>
          </w:p>
        </w:tc>
        <w:tc>
          <w:tcPr>
            <w:tcW w:w="726" w:type="dxa"/>
            <w:gridSpan w:val="4"/>
            <w:shd w:val="clear" w:color="auto" w:fill="D9D9D9" w:themeFill="background1" w:themeFillShade="D9"/>
            <w:noWrap/>
            <w:vAlign w:val="center"/>
            <w:hideMark/>
          </w:tcPr>
          <w:p w14:paraId="2CD570E8" w14:textId="77777777" w:rsidR="00A14B06" w:rsidRPr="00F06755" w:rsidRDefault="00A14B06" w:rsidP="009D5B7A">
            <w:pPr>
              <w:keepNext/>
              <w:spacing w:line="240" w:lineRule="auto"/>
              <w:contextualSpacing/>
              <w:jc w:val="center"/>
              <w:rPr>
                <w:sz w:val="18"/>
                <w:szCs w:val="18"/>
              </w:rPr>
            </w:pPr>
          </w:p>
        </w:tc>
        <w:tc>
          <w:tcPr>
            <w:tcW w:w="727" w:type="dxa"/>
            <w:gridSpan w:val="3"/>
            <w:tcBorders>
              <w:right w:val="single" w:sz="12" w:space="0" w:color="auto"/>
            </w:tcBorders>
            <w:shd w:val="clear" w:color="auto" w:fill="D9D9D9" w:themeFill="background1" w:themeFillShade="D9"/>
            <w:noWrap/>
            <w:vAlign w:val="center"/>
            <w:hideMark/>
          </w:tcPr>
          <w:p w14:paraId="13594475" w14:textId="77777777" w:rsidR="00A14B06" w:rsidRPr="00F06755" w:rsidRDefault="00A14B06" w:rsidP="009D5B7A">
            <w:pPr>
              <w:keepNext/>
              <w:spacing w:line="240" w:lineRule="auto"/>
              <w:contextualSpacing/>
              <w:jc w:val="center"/>
              <w:rPr>
                <w:sz w:val="18"/>
                <w:szCs w:val="18"/>
              </w:rPr>
            </w:pPr>
          </w:p>
        </w:tc>
        <w:tc>
          <w:tcPr>
            <w:tcW w:w="737" w:type="dxa"/>
            <w:gridSpan w:val="3"/>
            <w:tcBorders>
              <w:left w:val="single" w:sz="12" w:space="0" w:color="auto"/>
            </w:tcBorders>
            <w:shd w:val="clear" w:color="auto" w:fill="D9D9D9" w:themeFill="background1" w:themeFillShade="D9"/>
            <w:noWrap/>
            <w:vAlign w:val="center"/>
            <w:hideMark/>
          </w:tcPr>
          <w:p w14:paraId="62A3FD9D" w14:textId="77777777" w:rsidR="00A14B06" w:rsidRPr="00F06755" w:rsidRDefault="00A14B06" w:rsidP="009D5B7A">
            <w:pPr>
              <w:keepNext/>
              <w:spacing w:line="240" w:lineRule="auto"/>
              <w:contextualSpacing/>
              <w:jc w:val="center"/>
              <w:rPr>
                <w:sz w:val="18"/>
                <w:szCs w:val="18"/>
              </w:rPr>
            </w:pPr>
          </w:p>
        </w:tc>
        <w:tc>
          <w:tcPr>
            <w:tcW w:w="737" w:type="dxa"/>
            <w:gridSpan w:val="2"/>
            <w:tcBorders>
              <w:right w:val="single" w:sz="12" w:space="0" w:color="auto"/>
            </w:tcBorders>
            <w:shd w:val="clear" w:color="auto" w:fill="D9D9D9" w:themeFill="background1" w:themeFillShade="D9"/>
            <w:noWrap/>
            <w:vAlign w:val="center"/>
            <w:hideMark/>
          </w:tcPr>
          <w:p w14:paraId="48456A51" w14:textId="77777777" w:rsidR="00A14B06" w:rsidRPr="00F06755" w:rsidRDefault="00A14B06" w:rsidP="009D5B7A">
            <w:pPr>
              <w:keepNext/>
              <w:spacing w:line="240" w:lineRule="auto"/>
              <w:contextualSpacing/>
              <w:jc w:val="center"/>
              <w:rPr>
                <w:sz w:val="18"/>
                <w:szCs w:val="18"/>
              </w:rPr>
            </w:pPr>
          </w:p>
        </w:tc>
        <w:tc>
          <w:tcPr>
            <w:tcW w:w="742" w:type="dxa"/>
            <w:gridSpan w:val="2"/>
            <w:tcBorders>
              <w:left w:val="single" w:sz="12" w:space="0" w:color="auto"/>
            </w:tcBorders>
            <w:shd w:val="clear" w:color="auto" w:fill="D9D9D9" w:themeFill="background1" w:themeFillShade="D9"/>
            <w:noWrap/>
            <w:vAlign w:val="center"/>
            <w:hideMark/>
          </w:tcPr>
          <w:p w14:paraId="2A0C900D" w14:textId="77777777" w:rsidR="00A14B06" w:rsidRPr="00F06755" w:rsidRDefault="00A14B06" w:rsidP="009D5B7A">
            <w:pPr>
              <w:keepNext/>
              <w:spacing w:line="240" w:lineRule="auto"/>
              <w:contextualSpacing/>
              <w:jc w:val="center"/>
              <w:rPr>
                <w:sz w:val="18"/>
                <w:szCs w:val="18"/>
              </w:rPr>
            </w:pPr>
          </w:p>
        </w:tc>
        <w:tc>
          <w:tcPr>
            <w:tcW w:w="744" w:type="dxa"/>
            <w:tcBorders>
              <w:right w:val="single" w:sz="12" w:space="0" w:color="auto"/>
            </w:tcBorders>
            <w:shd w:val="clear" w:color="auto" w:fill="D9D9D9" w:themeFill="background1" w:themeFillShade="D9"/>
            <w:noWrap/>
            <w:vAlign w:val="center"/>
            <w:hideMark/>
          </w:tcPr>
          <w:p w14:paraId="3EFF0868" w14:textId="77777777" w:rsidR="00A14B06" w:rsidRPr="00F06755" w:rsidRDefault="00A14B06" w:rsidP="009D5B7A">
            <w:pPr>
              <w:keepNext/>
              <w:spacing w:line="240" w:lineRule="auto"/>
              <w:contextualSpacing/>
              <w:jc w:val="center"/>
              <w:rPr>
                <w:sz w:val="18"/>
                <w:szCs w:val="18"/>
              </w:rPr>
            </w:pPr>
          </w:p>
        </w:tc>
      </w:tr>
      <w:tr w:rsidR="00A14B06" w:rsidRPr="00F06755" w14:paraId="47A22818" w14:textId="77777777" w:rsidTr="008D6CCA">
        <w:trPr>
          <w:trHeight w:val="20"/>
        </w:trPr>
        <w:tc>
          <w:tcPr>
            <w:tcW w:w="419" w:type="dxa"/>
            <w:noWrap/>
            <w:vAlign w:val="center"/>
            <w:hideMark/>
          </w:tcPr>
          <w:p w14:paraId="63AB0559" w14:textId="77777777" w:rsidR="00A14B06" w:rsidRPr="00F06755" w:rsidRDefault="00A14B06" w:rsidP="009D5B7A">
            <w:pPr>
              <w:keepNext/>
              <w:spacing w:line="240" w:lineRule="auto"/>
              <w:contextualSpacing/>
              <w:rPr>
                <w:sz w:val="18"/>
                <w:szCs w:val="18"/>
              </w:rPr>
            </w:pPr>
            <w:r w:rsidRPr="00F06755">
              <w:rPr>
                <w:sz w:val="18"/>
                <w:szCs w:val="18"/>
              </w:rPr>
              <w:t>18</w:t>
            </w:r>
          </w:p>
        </w:tc>
        <w:tc>
          <w:tcPr>
            <w:tcW w:w="5556" w:type="dxa"/>
            <w:vAlign w:val="center"/>
            <w:hideMark/>
          </w:tcPr>
          <w:p w14:paraId="32F903DF" w14:textId="77777777" w:rsidR="00A14B06" w:rsidRPr="00F06755" w:rsidRDefault="00A14B06" w:rsidP="009D5B7A">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16164201"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6EEED87B"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33" w:type="dxa"/>
            <w:gridSpan w:val="2"/>
            <w:tcBorders>
              <w:left w:val="single" w:sz="12" w:space="0" w:color="auto"/>
            </w:tcBorders>
            <w:noWrap/>
            <w:vAlign w:val="center"/>
            <w:hideMark/>
          </w:tcPr>
          <w:p w14:paraId="5BF3E8C2"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21" w:type="dxa"/>
            <w:gridSpan w:val="3"/>
            <w:tcBorders>
              <w:right w:val="single" w:sz="12" w:space="0" w:color="auto"/>
            </w:tcBorders>
            <w:noWrap/>
            <w:vAlign w:val="center"/>
            <w:hideMark/>
          </w:tcPr>
          <w:p w14:paraId="373540E8"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3"/>
            <w:tcBorders>
              <w:left w:val="single" w:sz="12" w:space="0" w:color="auto"/>
            </w:tcBorders>
            <w:noWrap/>
            <w:vAlign w:val="center"/>
            <w:hideMark/>
          </w:tcPr>
          <w:p w14:paraId="1107C360" w14:textId="77777777" w:rsidR="00A14B06" w:rsidRPr="00F06755" w:rsidRDefault="00A14B06" w:rsidP="009D5B7A">
            <w:pPr>
              <w:keepNext/>
              <w:spacing w:line="240" w:lineRule="auto"/>
              <w:contextualSpacing/>
              <w:jc w:val="center"/>
              <w:rPr>
                <w:sz w:val="18"/>
                <w:szCs w:val="18"/>
              </w:rPr>
            </w:pPr>
            <w:r w:rsidRPr="00F06755">
              <w:rPr>
                <w:sz w:val="18"/>
                <w:szCs w:val="18"/>
              </w:rPr>
              <w:t>52</w:t>
            </w:r>
          </w:p>
        </w:tc>
        <w:tc>
          <w:tcPr>
            <w:tcW w:w="732" w:type="dxa"/>
            <w:gridSpan w:val="4"/>
            <w:noWrap/>
            <w:vAlign w:val="center"/>
            <w:hideMark/>
          </w:tcPr>
          <w:p w14:paraId="71DEEB1A"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6" w:type="dxa"/>
            <w:gridSpan w:val="4"/>
            <w:noWrap/>
            <w:vAlign w:val="center"/>
            <w:hideMark/>
          </w:tcPr>
          <w:p w14:paraId="0FEE2B40"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7" w:type="dxa"/>
            <w:gridSpan w:val="3"/>
            <w:tcBorders>
              <w:right w:val="single" w:sz="12" w:space="0" w:color="auto"/>
            </w:tcBorders>
            <w:noWrap/>
            <w:vAlign w:val="center"/>
            <w:hideMark/>
          </w:tcPr>
          <w:p w14:paraId="3EFDF1D2"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7" w:type="dxa"/>
            <w:gridSpan w:val="3"/>
            <w:tcBorders>
              <w:left w:val="single" w:sz="12" w:space="0" w:color="auto"/>
            </w:tcBorders>
            <w:noWrap/>
            <w:vAlign w:val="center"/>
            <w:hideMark/>
          </w:tcPr>
          <w:p w14:paraId="2F32C847"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37" w:type="dxa"/>
            <w:gridSpan w:val="2"/>
            <w:tcBorders>
              <w:right w:val="single" w:sz="12" w:space="0" w:color="auto"/>
            </w:tcBorders>
            <w:noWrap/>
            <w:vAlign w:val="center"/>
            <w:hideMark/>
          </w:tcPr>
          <w:p w14:paraId="4A3A0E1B"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42" w:type="dxa"/>
            <w:gridSpan w:val="2"/>
            <w:tcBorders>
              <w:left w:val="single" w:sz="12" w:space="0" w:color="auto"/>
            </w:tcBorders>
            <w:noWrap/>
            <w:vAlign w:val="center"/>
            <w:hideMark/>
          </w:tcPr>
          <w:p w14:paraId="303BF222"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4" w:type="dxa"/>
            <w:tcBorders>
              <w:right w:val="single" w:sz="12" w:space="0" w:color="auto"/>
            </w:tcBorders>
            <w:noWrap/>
            <w:vAlign w:val="center"/>
            <w:hideMark/>
          </w:tcPr>
          <w:p w14:paraId="06C4D168"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r>
      <w:tr w:rsidR="00A14B06" w:rsidRPr="00F06755" w14:paraId="2F701E93" w14:textId="77777777" w:rsidTr="008D6CCA">
        <w:trPr>
          <w:trHeight w:val="20"/>
        </w:trPr>
        <w:tc>
          <w:tcPr>
            <w:tcW w:w="419" w:type="dxa"/>
            <w:shd w:val="clear" w:color="auto" w:fill="D9D9D9" w:themeFill="background1" w:themeFillShade="D9"/>
            <w:noWrap/>
            <w:vAlign w:val="center"/>
            <w:hideMark/>
          </w:tcPr>
          <w:p w14:paraId="32E90C18" w14:textId="77777777" w:rsidR="00A14B06" w:rsidRPr="00F06755" w:rsidRDefault="00A14B06" w:rsidP="009D5B7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3181B35C" w14:textId="77777777" w:rsidR="00A14B06" w:rsidRPr="00F06755" w:rsidRDefault="00A14B06" w:rsidP="009D5B7A">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57CAA491"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141827D8"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33" w:type="dxa"/>
            <w:gridSpan w:val="2"/>
            <w:tcBorders>
              <w:left w:val="single" w:sz="12" w:space="0" w:color="auto"/>
            </w:tcBorders>
            <w:shd w:val="clear" w:color="auto" w:fill="D9D9D9" w:themeFill="background1" w:themeFillShade="D9"/>
            <w:noWrap/>
            <w:vAlign w:val="center"/>
            <w:hideMark/>
          </w:tcPr>
          <w:p w14:paraId="7DBD42C9" w14:textId="77777777" w:rsidR="00A14B06" w:rsidRPr="00F06755" w:rsidRDefault="00A14B06" w:rsidP="009D5B7A">
            <w:pPr>
              <w:keepNext/>
              <w:spacing w:line="240" w:lineRule="auto"/>
              <w:contextualSpacing/>
              <w:jc w:val="center"/>
              <w:rPr>
                <w:sz w:val="18"/>
                <w:szCs w:val="18"/>
              </w:rPr>
            </w:pPr>
            <w:r w:rsidRPr="00F06755">
              <w:rPr>
                <w:sz w:val="18"/>
                <w:szCs w:val="18"/>
              </w:rPr>
              <w:t>19</w:t>
            </w:r>
          </w:p>
        </w:tc>
        <w:tc>
          <w:tcPr>
            <w:tcW w:w="721" w:type="dxa"/>
            <w:gridSpan w:val="3"/>
            <w:tcBorders>
              <w:right w:val="single" w:sz="12" w:space="0" w:color="auto"/>
            </w:tcBorders>
            <w:shd w:val="clear" w:color="auto" w:fill="D9D9D9" w:themeFill="background1" w:themeFillShade="D9"/>
            <w:noWrap/>
            <w:vAlign w:val="center"/>
            <w:hideMark/>
          </w:tcPr>
          <w:p w14:paraId="60B8177F"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26" w:type="dxa"/>
            <w:gridSpan w:val="3"/>
            <w:tcBorders>
              <w:left w:val="single" w:sz="12" w:space="0" w:color="auto"/>
            </w:tcBorders>
            <w:shd w:val="clear" w:color="auto" w:fill="D9D9D9" w:themeFill="background1" w:themeFillShade="D9"/>
            <w:noWrap/>
            <w:vAlign w:val="center"/>
            <w:hideMark/>
          </w:tcPr>
          <w:p w14:paraId="116A545B"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32" w:type="dxa"/>
            <w:gridSpan w:val="4"/>
            <w:shd w:val="clear" w:color="auto" w:fill="D9D9D9" w:themeFill="background1" w:themeFillShade="D9"/>
            <w:noWrap/>
            <w:vAlign w:val="center"/>
            <w:hideMark/>
          </w:tcPr>
          <w:p w14:paraId="3732EC25"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26" w:type="dxa"/>
            <w:gridSpan w:val="4"/>
            <w:shd w:val="clear" w:color="auto" w:fill="D9D9D9" w:themeFill="background1" w:themeFillShade="D9"/>
            <w:noWrap/>
            <w:vAlign w:val="center"/>
            <w:hideMark/>
          </w:tcPr>
          <w:p w14:paraId="379A0D0D"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27" w:type="dxa"/>
            <w:gridSpan w:val="3"/>
            <w:tcBorders>
              <w:right w:val="single" w:sz="12" w:space="0" w:color="auto"/>
            </w:tcBorders>
            <w:shd w:val="clear" w:color="auto" w:fill="D9D9D9" w:themeFill="background1" w:themeFillShade="D9"/>
            <w:noWrap/>
            <w:vAlign w:val="center"/>
            <w:hideMark/>
          </w:tcPr>
          <w:p w14:paraId="2BF37BBF"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7" w:type="dxa"/>
            <w:gridSpan w:val="3"/>
            <w:tcBorders>
              <w:left w:val="single" w:sz="12" w:space="0" w:color="auto"/>
            </w:tcBorders>
            <w:shd w:val="clear" w:color="auto" w:fill="D9D9D9" w:themeFill="background1" w:themeFillShade="D9"/>
            <w:noWrap/>
            <w:vAlign w:val="center"/>
            <w:hideMark/>
          </w:tcPr>
          <w:p w14:paraId="36DF27ED"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37" w:type="dxa"/>
            <w:gridSpan w:val="2"/>
            <w:tcBorders>
              <w:right w:val="single" w:sz="12" w:space="0" w:color="auto"/>
            </w:tcBorders>
            <w:shd w:val="clear" w:color="auto" w:fill="D9D9D9" w:themeFill="background1" w:themeFillShade="D9"/>
            <w:noWrap/>
            <w:vAlign w:val="center"/>
            <w:hideMark/>
          </w:tcPr>
          <w:p w14:paraId="2A0B8B43"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42" w:type="dxa"/>
            <w:gridSpan w:val="2"/>
            <w:tcBorders>
              <w:left w:val="single" w:sz="12" w:space="0" w:color="auto"/>
            </w:tcBorders>
            <w:shd w:val="clear" w:color="auto" w:fill="D9D9D9" w:themeFill="background1" w:themeFillShade="D9"/>
            <w:noWrap/>
            <w:vAlign w:val="center"/>
            <w:hideMark/>
          </w:tcPr>
          <w:p w14:paraId="17EA4CDA"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44" w:type="dxa"/>
            <w:tcBorders>
              <w:right w:val="single" w:sz="12" w:space="0" w:color="auto"/>
            </w:tcBorders>
            <w:shd w:val="clear" w:color="auto" w:fill="D9D9D9" w:themeFill="background1" w:themeFillShade="D9"/>
            <w:noWrap/>
            <w:vAlign w:val="center"/>
            <w:hideMark/>
          </w:tcPr>
          <w:p w14:paraId="129313ED"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r>
      <w:tr w:rsidR="00A14B06" w:rsidRPr="00F06755" w14:paraId="13A65602" w14:textId="77777777" w:rsidTr="008D6CCA">
        <w:trPr>
          <w:trHeight w:val="20"/>
        </w:trPr>
        <w:tc>
          <w:tcPr>
            <w:tcW w:w="419" w:type="dxa"/>
            <w:noWrap/>
            <w:vAlign w:val="center"/>
            <w:hideMark/>
          </w:tcPr>
          <w:p w14:paraId="7B51BF12" w14:textId="77777777" w:rsidR="00A14B06" w:rsidRPr="00F06755" w:rsidRDefault="00A14B06" w:rsidP="009D5B7A">
            <w:pPr>
              <w:keepNext/>
              <w:spacing w:line="240" w:lineRule="auto"/>
              <w:contextualSpacing/>
              <w:rPr>
                <w:sz w:val="18"/>
                <w:szCs w:val="18"/>
              </w:rPr>
            </w:pPr>
            <w:r w:rsidRPr="00F06755">
              <w:rPr>
                <w:sz w:val="18"/>
                <w:szCs w:val="18"/>
              </w:rPr>
              <w:t>20</w:t>
            </w:r>
          </w:p>
        </w:tc>
        <w:tc>
          <w:tcPr>
            <w:tcW w:w="5556" w:type="dxa"/>
            <w:vAlign w:val="center"/>
            <w:hideMark/>
          </w:tcPr>
          <w:p w14:paraId="0A1C154C" w14:textId="77777777" w:rsidR="00A14B06" w:rsidRPr="00F06755" w:rsidRDefault="00A14B06" w:rsidP="009D5B7A">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7269AC8B"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5B0D4994"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3" w:type="dxa"/>
            <w:gridSpan w:val="2"/>
            <w:tcBorders>
              <w:left w:val="single" w:sz="12" w:space="0" w:color="auto"/>
            </w:tcBorders>
            <w:noWrap/>
            <w:vAlign w:val="center"/>
            <w:hideMark/>
          </w:tcPr>
          <w:p w14:paraId="27CCA0FD"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1" w:type="dxa"/>
            <w:gridSpan w:val="3"/>
            <w:tcBorders>
              <w:right w:val="single" w:sz="12" w:space="0" w:color="auto"/>
            </w:tcBorders>
            <w:noWrap/>
            <w:vAlign w:val="center"/>
            <w:hideMark/>
          </w:tcPr>
          <w:p w14:paraId="7048C4CD"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6" w:type="dxa"/>
            <w:gridSpan w:val="3"/>
            <w:tcBorders>
              <w:left w:val="single" w:sz="12" w:space="0" w:color="auto"/>
            </w:tcBorders>
            <w:noWrap/>
            <w:vAlign w:val="center"/>
            <w:hideMark/>
          </w:tcPr>
          <w:p w14:paraId="32B2E3D6"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32" w:type="dxa"/>
            <w:gridSpan w:val="4"/>
            <w:noWrap/>
            <w:vAlign w:val="center"/>
            <w:hideMark/>
          </w:tcPr>
          <w:p w14:paraId="13DB49DC"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6" w:type="dxa"/>
            <w:gridSpan w:val="4"/>
            <w:noWrap/>
            <w:vAlign w:val="center"/>
            <w:hideMark/>
          </w:tcPr>
          <w:p w14:paraId="5EAD2A7A"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7" w:type="dxa"/>
            <w:gridSpan w:val="3"/>
            <w:tcBorders>
              <w:right w:val="single" w:sz="12" w:space="0" w:color="auto"/>
            </w:tcBorders>
            <w:noWrap/>
            <w:vAlign w:val="center"/>
            <w:hideMark/>
          </w:tcPr>
          <w:p w14:paraId="344374F2"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7" w:type="dxa"/>
            <w:gridSpan w:val="3"/>
            <w:tcBorders>
              <w:left w:val="single" w:sz="12" w:space="0" w:color="auto"/>
            </w:tcBorders>
            <w:noWrap/>
            <w:vAlign w:val="center"/>
            <w:hideMark/>
          </w:tcPr>
          <w:p w14:paraId="1AEA2D9A"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37" w:type="dxa"/>
            <w:gridSpan w:val="2"/>
            <w:tcBorders>
              <w:right w:val="single" w:sz="12" w:space="0" w:color="auto"/>
            </w:tcBorders>
            <w:noWrap/>
            <w:vAlign w:val="center"/>
            <w:hideMark/>
          </w:tcPr>
          <w:p w14:paraId="24E41D93"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42" w:type="dxa"/>
            <w:gridSpan w:val="2"/>
            <w:tcBorders>
              <w:left w:val="single" w:sz="12" w:space="0" w:color="auto"/>
            </w:tcBorders>
            <w:noWrap/>
            <w:vAlign w:val="center"/>
            <w:hideMark/>
          </w:tcPr>
          <w:p w14:paraId="5E4F65D2"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44" w:type="dxa"/>
            <w:tcBorders>
              <w:right w:val="single" w:sz="12" w:space="0" w:color="auto"/>
            </w:tcBorders>
            <w:noWrap/>
            <w:vAlign w:val="center"/>
            <w:hideMark/>
          </w:tcPr>
          <w:p w14:paraId="270205D4"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r>
      <w:tr w:rsidR="00A14B06" w:rsidRPr="00F06755" w14:paraId="65673CC5" w14:textId="77777777" w:rsidTr="008D6CCA">
        <w:trPr>
          <w:trHeight w:val="20"/>
        </w:trPr>
        <w:tc>
          <w:tcPr>
            <w:tcW w:w="419" w:type="dxa"/>
            <w:shd w:val="clear" w:color="auto" w:fill="D9D9D9" w:themeFill="background1" w:themeFillShade="D9"/>
            <w:noWrap/>
            <w:vAlign w:val="center"/>
            <w:hideMark/>
          </w:tcPr>
          <w:p w14:paraId="6F3E42D8" w14:textId="77777777" w:rsidR="00A14B06" w:rsidRPr="00F06755" w:rsidRDefault="00A14B06" w:rsidP="009D5B7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42975A8B" w14:textId="77777777" w:rsidR="00A14B06" w:rsidRPr="00F06755" w:rsidRDefault="00A14B06" w:rsidP="009D5B7A">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43796CEC"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24547F30"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3" w:type="dxa"/>
            <w:gridSpan w:val="2"/>
            <w:tcBorders>
              <w:left w:val="single" w:sz="12" w:space="0" w:color="auto"/>
            </w:tcBorders>
            <w:shd w:val="clear" w:color="auto" w:fill="D9D9D9" w:themeFill="background1" w:themeFillShade="D9"/>
            <w:noWrap/>
            <w:vAlign w:val="center"/>
            <w:hideMark/>
          </w:tcPr>
          <w:p w14:paraId="58A02C07"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21" w:type="dxa"/>
            <w:gridSpan w:val="3"/>
            <w:tcBorders>
              <w:right w:val="single" w:sz="12" w:space="0" w:color="auto"/>
            </w:tcBorders>
            <w:shd w:val="clear" w:color="auto" w:fill="D9D9D9" w:themeFill="background1" w:themeFillShade="D9"/>
            <w:noWrap/>
            <w:vAlign w:val="center"/>
            <w:hideMark/>
          </w:tcPr>
          <w:p w14:paraId="13C5EF59"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6" w:type="dxa"/>
            <w:gridSpan w:val="3"/>
            <w:tcBorders>
              <w:left w:val="single" w:sz="12" w:space="0" w:color="auto"/>
            </w:tcBorders>
            <w:shd w:val="clear" w:color="auto" w:fill="D9D9D9" w:themeFill="background1" w:themeFillShade="D9"/>
            <w:noWrap/>
            <w:vAlign w:val="center"/>
            <w:hideMark/>
          </w:tcPr>
          <w:p w14:paraId="2B7BE4E7"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2" w:type="dxa"/>
            <w:gridSpan w:val="4"/>
            <w:shd w:val="clear" w:color="auto" w:fill="D9D9D9" w:themeFill="background1" w:themeFillShade="D9"/>
            <w:noWrap/>
            <w:vAlign w:val="center"/>
            <w:hideMark/>
          </w:tcPr>
          <w:p w14:paraId="4B0934E7"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6" w:type="dxa"/>
            <w:gridSpan w:val="4"/>
            <w:shd w:val="clear" w:color="auto" w:fill="D9D9D9" w:themeFill="background1" w:themeFillShade="D9"/>
            <w:noWrap/>
            <w:vAlign w:val="center"/>
            <w:hideMark/>
          </w:tcPr>
          <w:p w14:paraId="3B3F6A98"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27" w:type="dxa"/>
            <w:gridSpan w:val="3"/>
            <w:tcBorders>
              <w:right w:val="single" w:sz="12" w:space="0" w:color="auto"/>
            </w:tcBorders>
            <w:shd w:val="clear" w:color="auto" w:fill="D9D9D9" w:themeFill="background1" w:themeFillShade="D9"/>
            <w:noWrap/>
            <w:vAlign w:val="center"/>
            <w:hideMark/>
          </w:tcPr>
          <w:p w14:paraId="0AE9198C"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7" w:type="dxa"/>
            <w:gridSpan w:val="3"/>
            <w:tcBorders>
              <w:left w:val="single" w:sz="12" w:space="0" w:color="auto"/>
            </w:tcBorders>
            <w:shd w:val="clear" w:color="auto" w:fill="D9D9D9" w:themeFill="background1" w:themeFillShade="D9"/>
            <w:noWrap/>
            <w:vAlign w:val="center"/>
            <w:hideMark/>
          </w:tcPr>
          <w:p w14:paraId="2B85B88C"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7" w:type="dxa"/>
            <w:gridSpan w:val="2"/>
            <w:tcBorders>
              <w:right w:val="single" w:sz="12" w:space="0" w:color="auto"/>
            </w:tcBorders>
            <w:shd w:val="clear" w:color="auto" w:fill="D9D9D9" w:themeFill="background1" w:themeFillShade="D9"/>
            <w:noWrap/>
            <w:vAlign w:val="center"/>
            <w:hideMark/>
          </w:tcPr>
          <w:p w14:paraId="44059E89"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42" w:type="dxa"/>
            <w:gridSpan w:val="2"/>
            <w:tcBorders>
              <w:left w:val="single" w:sz="12" w:space="0" w:color="auto"/>
            </w:tcBorders>
            <w:shd w:val="clear" w:color="auto" w:fill="D9D9D9" w:themeFill="background1" w:themeFillShade="D9"/>
            <w:noWrap/>
            <w:vAlign w:val="center"/>
            <w:hideMark/>
          </w:tcPr>
          <w:p w14:paraId="269FD925"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44" w:type="dxa"/>
            <w:tcBorders>
              <w:right w:val="single" w:sz="12" w:space="0" w:color="auto"/>
            </w:tcBorders>
            <w:shd w:val="clear" w:color="auto" w:fill="D9D9D9" w:themeFill="background1" w:themeFillShade="D9"/>
            <w:noWrap/>
            <w:vAlign w:val="center"/>
            <w:hideMark/>
          </w:tcPr>
          <w:p w14:paraId="5D5A1F14"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r>
      <w:tr w:rsidR="00A14B06" w:rsidRPr="00F06755" w14:paraId="2F18A374" w14:textId="77777777" w:rsidTr="008D6CCA">
        <w:trPr>
          <w:trHeight w:val="20"/>
        </w:trPr>
        <w:tc>
          <w:tcPr>
            <w:tcW w:w="419" w:type="dxa"/>
            <w:noWrap/>
            <w:vAlign w:val="center"/>
            <w:hideMark/>
          </w:tcPr>
          <w:p w14:paraId="44935118" w14:textId="77777777" w:rsidR="00A14B06" w:rsidRPr="00F06755" w:rsidRDefault="00A14B06" w:rsidP="009D5B7A">
            <w:pPr>
              <w:keepNext/>
              <w:spacing w:line="240" w:lineRule="auto"/>
              <w:contextualSpacing/>
              <w:rPr>
                <w:sz w:val="18"/>
                <w:szCs w:val="18"/>
              </w:rPr>
            </w:pPr>
            <w:r w:rsidRPr="00F06755">
              <w:rPr>
                <w:sz w:val="18"/>
                <w:szCs w:val="18"/>
              </w:rPr>
              <w:t>22</w:t>
            </w:r>
          </w:p>
        </w:tc>
        <w:tc>
          <w:tcPr>
            <w:tcW w:w="5556" w:type="dxa"/>
            <w:vAlign w:val="center"/>
            <w:hideMark/>
          </w:tcPr>
          <w:p w14:paraId="629AE567" w14:textId="77777777" w:rsidR="00A14B06" w:rsidRPr="00F06755" w:rsidRDefault="00A14B06" w:rsidP="009D5B7A">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6B5F7888"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489FEA9F"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33" w:type="dxa"/>
            <w:gridSpan w:val="2"/>
            <w:tcBorders>
              <w:left w:val="single" w:sz="12" w:space="0" w:color="auto"/>
            </w:tcBorders>
            <w:noWrap/>
            <w:vAlign w:val="center"/>
            <w:hideMark/>
          </w:tcPr>
          <w:p w14:paraId="39F8C149"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21" w:type="dxa"/>
            <w:gridSpan w:val="3"/>
            <w:tcBorders>
              <w:right w:val="single" w:sz="12" w:space="0" w:color="auto"/>
            </w:tcBorders>
            <w:noWrap/>
            <w:vAlign w:val="center"/>
            <w:hideMark/>
          </w:tcPr>
          <w:p w14:paraId="171BDA19"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26" w:type="dxa"/>
            <w:gridSpan w:val="3"/>
            <w:tcBorders>
              <w:left w:val="single" w:sz="12" w:space="0" w:color="auto"/>
            </w:tcBorders>
            <w:noWrap/>
            <w:vAlign w:val="center"/>
            <w:hideMark/>
          </w:tcPr>
          <w:p w14:paraId="228ABCFD"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32" w:type="dxa"/>
            <w:gridSpan w:val="4"/>
            <w:noWrap/>
            <w:vAlign w:val="center"/>
            <w:hideMark/>
          </w:tcPr>
          <w:p w14:paraId="3F80E976"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26" w:type="dxa"/>
            <w:gridSpan w:val="4"/>
            <w:noWrap/>
            <w:vAlign w:val="center"/>
            <w:hideMark/>
          </w:tcPr>
          <w:p w14:paraId="4F892C82"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7" w:type="dxa"/>
            <w:gridSpan w:val="3"/>
            <w:tcBorders>
              <w:right w:val="single" w:sz="12" w:space="0" w:color="auto"/>
            </w:tcBorders>
            <w:noWrap/>
            <w:vAlign w:val="center"/>
            <w:hideMark/>
          </w:tcPr>
          <w:p w14:paraId="5C7D4C7E"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37" w:type="dxa"/>
            <w:gridSpan w:val="3"/>
            <w:tcBorders>
              <w:left w:val="single" w:sz="12" w:space="0" w:color="auto"/>
            </w:tcBorders>
            <w:noWrap/>
            <w:vAlign w:val="center"/>
            <w:hideMark/>
          </w:tcPr>
          <w:p w14:paraId="4DEC72BC"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37" w:type="dxa"/>
            <w:gridSpan w:val="2"/>
            <w:tcBorders>
              <w:right w:val="single" w:sz="12" w:space="0" w:color="auto"/>
            </w:tcBorders>
            <w:noWrap/>
            <w:vAlign w:val="center"/>
            <w:hideMark/>
          </w:tcPr>
          <w:p w14:paraId="02FA84E5"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42" w:type="dxa"/>
            <w:gridSpan w:val="2"/>
            <w:tcBorders>
              <w:left w:val="single" w:sz="12" w:space="0" w:color="auto"/>
            </w:tcBorders>
            <w:noWrap/>
            <w:vAlign w:val="center"/>
            <w:hideMark/>
          </w:tcPr>
          <w:p w14:paraId="5FC8FC90"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44" w:type="dxa"/>
            <w:tcBorders>
              <w:right w:val="single" w:sz="12" w:space="0" w:color="auto"/>
            </w:tcBorders>
            <w:noWrap/>
            <w:vAlign w:val="center"/>
            <w:hideMark/>
          </w:tcPr>
          <w:p w14:paraId="3C8E0312"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r>
      <w:tr w:rsidR="00A14B06" w:rsidRPr="00F06755" w14:paraId="53FA9535" w14:textId="77777777" w:rsidTr="008D6CCA">
        <w:trPr>
          <w:trHeight w:val="20"/>
        </w:trPr>
        <w:tc>
          <w:tcPr>
            <w:tcW w:w="419" w:type="dxa"/>
            <w:shd w:val="clear" w:color="auto" w:fill="D9D9D9" w:themeFill="background1" w:themeFillShade="D9"/>
            <w:noWrap/>
            <w:vAlign w:val="center"/>
            <w:hideMark/>
          </w:tcPr>
          <w:p w14:paraId="5F4371C7" w14:textId="77777777" w:rsidR="00A14B06" w:rsidRPr="00F06755" w:rsidRDefault="00A14B06" w:rsidP="009D5B7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3970DAED" w14:textId="77777777" w:rsidR="00A14B06" w:rsidRPr="00F06755" w:rsidRDefault="00A14B06" w:rsidP="009D5B7A">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398B84B3"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vAlign w:val="center"/>
            <w:hideMark/>
          </w:tcPr>
          <w:p w14:paraId="386E8F42"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33" w:type="dxa"/>
            <w:gridSpan w:val="2"/>
            <w:tcBorders>
              <w:left w:val="single" w:sz="12" w:space="0" w:color="auto"/>
            </w:tcBorders>
            <w:shd w:val="clear" w:color="auto" w:fill="D9D9D9" w:themeFill="background1" w:themeFillShade="D9"/>
            <w:noWrap/>
            <w:vAlign w:val="center"/>
            <w:hideMark/>
          </w:tcPr>
          <w:p w14:paraId="047AB4B7"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21" w:type="dxa"/>
            <w:gridSpan w:val="3"/>
            <w:tcBorders>
              <w:right w:val="single" w:sz="12" w:space="0" w:color="auto"/>
            </w:tcBorders>
            <w:shd w:val="clear" w:color="auto" w:fill="D9D9D9" w:themeFill="background1" w:themeFillShade="D9"/>
            <w:noWrap/>
            <w:vAlign w:val="center"/>
            <w:hideMark/>
          </w:tcPr>
          <w:p w14:paraId="72738CDF"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6" w:type="dxa"/>
            <w:gridSpan w:val="3"/>
            <w:tcBorders>
              <w:left w:val="single" w:sz="12" w:space="0" w:color="auto"/>
            </w:tcBorders>
            <w:shd w:val="clear" w:color="auto" w:fill="D9D9D9" w:themeFill="background1" w:themeFillShade="D9"/>
            <w:noWrap/>
            <w:vAlign w:val="center"/>
            <w:hideMark/>
          </w:tcPr>
          <w:p w14:paraId="55F03049"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32" w:type="dxa"/>
            <w:gridSpan w:val="4"/>
            <w:shd w:val="clear" w:color="auto" w:fill="D9D9D9" w:themeFill="background1" w:themeFillShade="D9"/>
            <w:noWrap/>
            <w:vAlign w:val="center"/>
            <w:hideMark/>
          </w:tcPr>
          <w:p w14:paraId="7A79424C"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6" w:type="dxa"/>
            <w:gridSpan w:val="4"/>
            <w:shd w:val="clear" w:color="auto" w:fill="D9D9D9" w:themeFill="background1" w:themeFillShade="D9"/>
            <w:noWrap/>
            <w:vAlign w:val="center"/>
            <w:hideMark/>
          </w:tcPr>
          <w:p w14:paraId="18F15F63"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27" w:type="dxa"/>
            <w:gridSpan w:val="3"/>
            <w:tcBorders>
              <w:right w:val="single" w:sz="12" w:space="0" w:color="auto"/>
            </w:tcBorders>
            <w:shd w:val="clear" w:color="auto" w:fill="D9D9D9" w:themeFill="background1" w:themeFillShade="D9"/>
            <w:noWrap/>
            <w:vAlign w:val="center"/>
            <w:hideMark/>
          </w:tcPr>
          <w:p w14:paraId="7EE52384"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37" w:type="dxa"/>
            <w:gridSpan w:val="3"/>
            <w:tcBorders>
              <w:left w:val="single" w:sz="12" w:space="0" w:color="auto"/>
            </w:tcBorders>
            <w:shd w:val="clear" w:color="auto" w:fill="D9D9D9" w:themeFill="background1" w:themeFillShade="D9"/>
            <w:noWrap/>
            <w:vAlign w:val="center"/>
            <w:hideMark/>
          </w:tcPr>
          <w:p w14:paraId="379074E4"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37" w:type="dxa"/>
            <w:gridSpan w:val="2"/>
            <w:tcBorders>
              <w:right w:val="single" w:sz="12" w:space="0" w:color="auto"/>
            </w:tcBorders>
            <w:shd w:val="clear" w:color="auto" w:fill="D9D9D9" w:themeFill="background1" w:themeFillShade="D9"/>
            <w:noWrap/>
            <w:vAlign w:val="center"/>
            <w:hideMark/>
          </w:tcPr>
          <w:p w14:paraId="3BE12512"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42" w:type="dxa"/>
            <w:gridSpan w:val="2"/>
            <w:tcBorders>
              <w:left w:val="single" w:sz="12" w:space="0" w:color="auto"/>
            </w:tcBorders>
            <w:shd w:val="clear" w:color="auto" w:fill="D9D9D9" w:themeFill="background1" w:themeFillShade="D9"/>
            <w:noWrap/>
            <w:vAlign w:val="center"/>
            <w:hideMark/>
          </w:tcPr>
          <w:p w14:paraId="47580000"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44" w:type="dxa"/>
            <w:tcBorders>
              <w:right w:val="single" w:sz="12" w:space="0" w:color="auto"/>
            </w:tcBorders>
            <w:shd w:val="clear" w:color="auto" w:fill="D9D9D9" w:themeFill="background1" w:themeFillShade="D9"/>
            <w:noWrap/>
            <w:vAlign w:val="center"/>
            <w:hideMark/>
          </w:tcPr>
          <w:p w14:paraId="1604DF63"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r>
      <w:tr w:rsidR="00A14B06" w:rsidRPr="00F06755" w14:paraId="2783C102" w14:textId="77777777" w:rsidTr="008D6CCA">
        <w:trPr>
          <w:trHeight w:val="20"/>
        </w:trPr>
        <w:tc>
          <w:tcPr>
            <w:tcW w:w="419" w:type="dxa"/>
            <w:noWrap/>
            <w:vAlign w:val="center"/>
            <w:hideMark/>
          </w:tcPr>
          <w:p w14:paraId="4F3AED97" w14:textId="77777777" w:rsidR="00A14B06" w:rsidRPr="00F06755" w:rsidRDefault="00A14B06" w:rsidP="009D5B7A">
            <w:pPr>
              <w:keepNext/>
              <w:spacing w:line="240" w:lineRule="auto"/>
              <w:contextualSpacing/>
              <w:rPr>
                <w:sz w:val="18"/>
                <w:szCs w:val="18"/>
              </w:rPr>
            </w:pPr>
            <w:r w:rsidRPr="00F06755">
              <w:rPr>
                <w:sz w:val="18"/>
                <w:szCs w:val="18"/>
              </w:rPr>
              <w:t>24</w:t>
            </w:r>
          </w:p>
        </w:tc>
        <w:tc>
          <w:tcPr>
            <w:tcW w:w="5556" w:type="dxa"/>
            <w:vAlign w:val="center"/>
            <w:hideMark/>
          </w:tcPr>
          <w:p w14:paraId="22B9A3CE" w14:textId="77777777" w:rsidR="00A14B06" w:rsidRPr="00F06755" w:rsidRDefault="00A14B06" w:rsidP="009D5B7A">
            <w:pPr>
              <w:keepNext/>
              <w:spacing w:line="240" w:lineRule="auto"/>
              <w:contextualSpacing/>
              <w:rPr>
                <w:sz w:val="18"/>
                <w:szCs w:val="18"/>
              </w:rPr>
            </w:pPr>
            <w:r w:rsidRPr="00F06755">
              <w:rPr>
                <w:sz w:val="18"/>
                <w:szCs w:val="18"/>
              </w:rPr>
              <w:t>Konsum löst Psychosen aus</w:t>
            </w:r>
          </w:p>
        </w:tc>
        <w:tc>
          <w:tcPr>
            <w:tcW w:w="1304" w:type="dxa"/>
            <w:gridSpan w:val="2"/>
            <w:hideMark/>
          </w:tcPr>
          <w:p w14:paraId="46CDE988"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vAlign w:val="center"/>
            <w:hideMark/>
          </w:tcPr>
          <w:p w14:paraId="6484DC1F"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3" w:type="dxa"/>
            <w:gridSpan w:val="2"/>
            <w:tcBorders>
              <w:left w:val="single" w:sz="12" w:space="0" w:color="auto"/>
            </w:tcBorders>
            <w:noWrap/>
            <w:vAlign w:val="center"/>
            <w:hideMark/>
          </w:tcPr>
          <w:p w14:paraId="57FD89AC"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1" w:type="dxa"/>
            <w:gridSpan w:val="3"/>
            <w:tcBorders>
              <w:right w:val="single" w:sz="12" w:space="0" w:color="auto"/>
            </w:tcBorders>
            <w:noWrap/>
            <w:vAlign w:val="center"/>
            <w:hideMark/>
          </w:tcPr>
          <w:p w14:paraId="3497615A"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26" w:type="dxa"/>
            <w:gridSpan w:val="3"/>
            <w:tcBorders>
              <w:left w:val="single" w:sz="12" w:space="0" w:color="auto"/>
            </w:tcBorders>
            <w:noWrap/>
            <w:vAlign w:val="center"/>
            <w:hideMark/>
          </w:tcPr>
          <w:p w14:paraId="2E7E99AE"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2" w:type="dxa"/>
            <w:gridSpan w:val="4"/>
            <w:noWrap/>
            <w:vAlign w:val="center"/>
            <w:hideMark/>
          </w:tcPr>
          <w:p w14:paraId="49DA75D6"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6" w:type="dxa"/>
            <w:gridSpan w:val="4"/>
            <w:noWrap/>
            <w:vAlign w:val="center"/>
            <w:hideMark/>
          </w:tcPr>
          <w:p w14:paraId="5CE77379"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7" w:type="dxa"/>
            <w:gridSpan w:val="3"/>
            <w:tcBorders>
              <w:right w:val="single" w:sz="12" w:space="0" w:color="auto"/>
            </w:tcBorders>
            <w:noWrap/>
            <w:vAlign w:val="center"/>
            <w:hideMark/>
          </w:tcPr>
          <w:p w14:paraId="3645D5E7"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3"/>
            <w:tcBorders>
              <w:left w:val="single" w:sz="12" w:space="0" w:color="auto"/>
            </w:tcBorders>
            <w:noWrap/>
            <w:vAlign w:val="center"/>
            <w:hideMark/>
          </w:tcPr>
          <w:p w14:paraId="302BDCCE"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37" w:type="dxa"/>
            <w:gridSpan w:val="2"/>
            <w:tcBorders>
              <w:right w:val="single" w:sz="12" w:space="0" w:color="auto"/>
            </w:tcBorders>
            <w:noWrap/>
            <w:vAlign w:val="center"/>
            <w:hideMark/>
          </w:tcPr>
          <w:p w14:paraId="1DC2952B"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42" w:type="dxa"/>
            <w:gridSpan w:val="2"/>
            <w:tcBorders>
              <w:left w:val="single" w:sz="12" w:space="0" w:color="auto"/>
            </w:tcBorders>
            <w:noWrap/>
            <w:vAlign w:val="center"/>
            <w:hideMark/>
          </w:tcPr>
          <w:p w14:paraId="4CE14D4A"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4" w:type="dxa"/>
            <w:tcBorders>
              <w:right w:val="single" w:sz="12" w:space="0" w:color="auto"/>
            </w:tcBorders>
            <w:noWrap/>
            <w:vAlign w:val="center"/>
            <w:hideMark/>
          </w:tcPr>
          <w:p w14:paraId="7A5EF256"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r>
      <w:tr w:rsidR="00A14B06" w:rsidRPr="00F06755" w14:paraId="13BA537A" w14:textId="77777777" w:rsidTr="008D6CCA">
        <w:trPr>
          <w:trHeight w:val="20"/>
        </w:trPr>
        <w:tc>
          <w:tcPr>
            <w:tcW w:w="419" w:type="dxa"/>
            <w:shd w:val="clear" w:color="auto" w:fill="D9D9D9" w:themeFill="background1" w:themeFillShade="D9"/>
            <w:noWrap/>
            <w:vAlign w:val="center"/>
            <w:hideMark/>
          </w:tcPr>
          <w:p w14:paraId="049035A2" w14:textId="77777777" w:rsidR="00A14B06" w:rsidRPr="00F06755" w:rsidRDefault="00A14B06" w:rsidP="009D5B7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2B663B67" w14:textId="77777777" w:rsidR="00A14B06" w:rsidRPr="00F06755" w:rsidRDefault="00A14B06" w:rsidP="009D5B7A">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0C01B710"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vAlign w:val="center"/>
            <w:hideMark/>
          </w:tcPr>
          <w:p w14:paraId="38D88FB8"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33" w:type="dxa"/>
            <w:gridSpan w:val="2"/>
            <w:tcBorders>
              <w:left w:val="single" w:sz="12" w:space="0" w:color="auto"/>
            </w:tcBorders>
            <w:shd w:val="clear" w:color="auto" w:fill="D9D9D9" w:themeFill="background1" w:themeFillShade="D9"/>
            <w:noWrap/>
            <w:vAlign w:val="center"/>
            <w:hideMark/>
          </w:tcPr>
          <w:p w14:paraId="670E5471"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21" w:type="dxa"/>
            <w:gridSpan w:val="3"/>
            <w:tcBorders>
              <w:right w:val="single" w:sz="12" w:space="0" w:color="auto"/>
            </w:tcBorders>
            <w:shd w:val="clear" w:color="auto" w:fill="D9D9D9" w:themeFill="background1" w:themeFillShade="D9"/>
            <w:noWrap/>
            <w:vAlign w:val="center"/>
            <w:hideMark/>
          </w:tcPr>
          <w:p w14:paraId="2BCA61A6"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6" w:type="dxa"/>
            <w:gridSpan w:val="3"/>
            <w:tcBorders>
              <w:left w:val="single" w:sz="12" w:space="0" w:color="auto"/>
            </w:tcBorders>
            <w:shd w:val="clear" w:color="auto" w:fill="D9D9D9" w:themeFill="background1" w:themeFillShade="D9"/>
            <w:noWrap/>
            <w:vAlign w:val="center"/>
            <w:hideMark/>
          </w:tcPr>
          <w:p w14:paraId="0E10D4AE"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32" w:type="dxa"/>
            <w:gridSpan w:val="4"/>
            <w:shd w:val="clear" w:color="auto" w:fill="D9D9D9" w:themeFill="background1" w:themeFillShade="D9"/>
            <w:noWrap/>
            <w:vAlign w:val="center"/>
            <w:hideMark/>
          </w:tcPr>
          <w:p w14:paraId="36BBD39B"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4"/>
            <w:shd w:val="clear" w:color="auto" w:fill="D9D9D9" w:themeFill="background1" w:themeFillShade="D9"/>
            <w:noWrap/>
            <w:vAlign w:val="center"/>
            <w:hideMark/>
          </w:tcPr>
          <w:p w14:paraId="5EB1A438"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27" w:type="dxa"/>
            <w:gridSpan w:val="3"/>
            <w:tcBorders>
              <w:right w:val="single" w:sz="12" w:space="0" w:color="auto"/>
            </w:tcBorders>
            <w:shd w:val="clear" w:color="auto" w:fill="D9D9D9" w:themeFill="background1" w:themeFillShade="D9"/>
            <w:noWrap/>
            <w:vAlign w:val="center"/>
            <w:hideMark/>
          </w:tcPr>
          <w:p w14:paraId="5FF5DA0C"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7" w:type="dxa"/>
            <w:gridSpan w:val="3"/>
            <w:tcBorders>
              <w:left w:val="single" w:sz="12" w:space="0" w:color="auto"/>
            </w:tcBorders>
            <w:shd w:val="clear" w:color="auto" w:fill="D9D9D9" w:themeFill="background1" w:themeFillShade="D9"/>
            <w:noWrap/>
            <w:vAlign w:val="center"/>
            <w:hideMark/>
          </w:tcPr>
          <w:p w14:paraId="75BAF92A"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7" w:type="dxa"/>
            <w:gridSpan w:val="2"/>
            <w:tcBorders>
              <w:right w:val="single" w:sz="12" w:space="0" w:color="auto"/>
            </w:tcBorders>
            <w:shd w:val="clear" w:color="auto" w:fill="D9D9D9" w:themeFill="background1" w:themeFillShade="D9"/>
            <w:noWrap/>
            <w:vAlign w:val="center"/>
            <w:hideMark/>
          </w:tcPr>
          <w:p w14:paraId="20F5B54C"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42" w:type="dxa"/>
            <w:gridSpan w:val="2"/>
            <w:tcBorders>
              <w:left w:val="single" w:sz="12" w:space="0" w:color="auto"/>
            </w:tcBorders>
            <w:shd w:val="clear" w:color="auto" w:fill="D9D9D9" w:themeFill="background1" w:themeFillShade="D9"/>
            <w:noWrap/>
            <w:vAlign w:val="center"/>
            <w:hideMark/>
          </w:tcPr>
          <w:p w14:paraId="0D38F3F6"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44" w:type="dxa"/>
            <w:tcBorders>
              <w:right w:val="single" w:sz="12" w:space="0" w:color="auto"/>
            </w:tcBorders>
            <w:shd w:val="clear" w:color="auto" w:fill="D9D9D9" w:themeFill="background1" w:themeFillShade="D9"/>
            <w:noWrap/>
            <w:vAlign w:val="center"/>
            <w:hideMark/>
          </w:tcPr>
          <w:p w14:paraId="5CF3E58E"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r>
      <w:tr w:rsidR="00A14B06" w:rsidRPr="00F06755" w14:paraId="28AE091E" w14:textId="77777777" w:rsidTr="008D6CCA">
        <w:trPr>
          <w:trHeight w:val="20"/>
        </w:trPr>
        <w:tc>
          <w:tcPr>
            <w:tcW w:w="419" w:type="dxa"/>
            <w:noWrap/>
            <w:vAlign w:val="center"/>
            <w:hideMark/>
          </w:tcPr>
          <w:p w14:paraId="6E212F75" w14:textId="77777777" w:rsidR="00A14B06" w:rsidRPr="00F06755" w:rsidRDefault="00A14B06" w:rsidP="009D5B7A">
            <w:pPr>
              <w:keepNext/>
              <w:spacing w:line="240" w:lineRule="auto"/>
              <w:contextualSpacing/>
              <w:rPr>
                <w:sz w:val="18"/>
                <w:szCs w:val="18"/>
              </w:rPr>
            </w:pPr>
            <w:r w:rsidRPr="00F06755">
              <w:rPr>
                <w:sz w:val="18"/>
                <w:szCs w:val="18"/>
              </w:rPr>
              <w:t>26</w:t>
            </w:r>
          </w:p>
        </w:tc>
        <w:tc>
          <w:tcPr>
            <w:tcW w:w="5556" w:type="dxa"/>
            <w:vAlign w:val="center"/>
            <w:hideMark/>
          </w:tcPr>
          <w:p w14:paraId="0A2687EE" w14:textId="77777777" w:rsidR="00A14B06" w:rsidRPr="00F06755" w:rsidRDefault="00A14B06" w:rsidP="009D5B7A">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033962A6"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vAlign w:val="center"/>
            <w:hideMark/>
          </w:tcPr>
          <w:p w14:paraId="4B8A1BB9"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33" w:type="dxa"/>
            <w:gridSpan w:val="2"/>
            <w:tcBorders>
              <w:left w:val="single" w:sz="12" w:space="0" w:color="auto"/>
            </w:tcBorders>
            <w:noWrap/>
            <w:vAlign w:val="center"/>
            <w:hideMark/>
          </w:tcPr>
          <w:p w14:paraId="0C566280" w14:textId="77777777" w:rsidR="00A14B06" w:rsidRPr="00F06755" w:rsidRDefault="00A14B06" w:rsidP="009D5B7A">
            <w:pPr>
              <w:keepNext/>
              <w:spacing w:line="240" w:lineRule="auto"/>
              <w:contextualSpacing/>
              <w:jc w:val="center"/>
              <w:rPr>
                <w:sz w:val="18"/>
                <w:szCs w:val="18"/>
              </w:rPr>
            </w:pPr>
            <w:r w:rsidRPr="00F06755">
              <w:rPr>
                <w:sz w:val="18"/>
                <w:szCs w:val="18"/>
              </w:rPr>
              <w:t>52</w:t>
            </w:r>
          </w:p>
        </w:tc>
        <w:tc>
          <w:tcPr>
            <w:tcW w:w="721" w:type="dxa"/>
            <w:gridSpan w:val="3"/>
            <w:tcBorders>
              <w:right w:val="single" w:sz="12" w:space="0" w:color="auto"/>
            </w:tcBorders>
            <w:noWrap/>
            <w:vAlign w:val="center"/>
            <w:hideMark/>
          </w:tcPr>
          <w:p w14:paraId="690D8E42" w14:textId="77777777" w:rsidR="00A14B06" w:rsidRPr="00F06755" w:rsidRDefault="00A14B06" w:rsidP="009D5B7A">
            <w:pPr>
              <w:keepNext/>
              <w:spacing w:line="240" w:lineRule="auto"/>
              <w:contextualSpacing/>
              <w:jc w:val="center"/>
              <w:rPr>
                <w:sz w:val="18"/>
                <w:szCs w:val="18"/>
              </w:rPr>
            </w:pPr>
            <w:r w:rsidRPr="00F06755">
              <w:rPr>
                <w:sz w:val="18"/>
                <w:szCs w:val="18"/>
              </w:rPr>
              <w:t>42</w:t>
            </w:r>
          </w:p>
        </w:tc>
        <w:tc>
          <w:tcPr>
            <w:tcW w:w="726" w:type="dxa"/>
            <w:gridSpan w:val="3"/>
            <w:tcBorders>
              <w:left w:val="single" w:sz="12" w:space="0" w:color="auto"/>
            </w:tcBorders>
            <w:noWrap/>
            <w:vAlign w:val="center"/>
            <w:hideMark/>
          </w:tcPr>
          <w:p w14:paraId="481757F0" w14:textId="77777777" w:rsidR="00A14B06" w:rsidRPr="00F06755" w:rsidRDefault="00A14B06" w:rsidP="009D5B7A">
            <w:pPr>
              <w:keepNext/>
              <w:spacing w:line="240" w:lineRule="auto"/>
              <w:contextualSpacing/>
              <w:jc w:val="center"/>
              <w:rPr>
                <w:sz w:val="18"/>
                <w:szCs w:val="18"/>
              </w:rPr>
            </w:pPr>
            <w:r w:rsidRPr="00F06755">
              <w:rPr>
                <w:sz w:val="18"/>
                <w:szCs w:val="18"/>
              </w:rPr>
              <w:t>54</w:t>
            </w:r>
          </w:p>
        </w:tc>
        <w:tc>
          <w:tcPr>
            <w:tcW w:w="732" w:type="dxa"/>
            <w:gridSpan w:val="4"/>
            <w:noWrap/>
            <w:vAlign w:val="center"/>
            <w:hideMark/>
          </w:tcPr>
          <w:p w14:paraId="4295637C"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26" w:type="dxa"/>
            <w:gridSpan w:val="4"/>
            <w:noWrap/>
            <w:vAlign w:val="center"/>
            <w:hideMark/>
          </w:tcPr>
          <w:p w14:paraId="781668F4"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27" w:type="dxa"/>
            <w:gridSpan w:val="3"/>
            <w:tcBorders>
              <w:right w:val="single" w:sz="12" w:space="0" w:color="auto"/>
            </w:tcBorders>
            <w:noWrap/>
            <w:vAlign w:val="center"/>
            <w:hideMark/>
          </w:tcPr>
          <w:p w14:paraId="0EC561D6"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37" w:type="dxa"/>
            <w:gridSpan w:val="3"/>
            <w:tcBorders>
              <w:left w:val="single" w:sz="12" w:space="0" w:color="auto"/>
            </w:tcBorders>
            <w:noWrap/>
            <w:vAlign w:val="center"/>
            <w:hideMark/>
          </w:tcPr>
          <w:p w14:paraId="454718B2"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37" w:type="dxa"/>
            <w:gridSpan w:val="2"/>
            <w:tcBorders>
              <w:right w:val="single" w:sz="12" w:space="0" w:color="auto"/>
            </w:tcBorders>
            <w:noWrap/>
            <w:vAlign w:val="center"/>
            <w:hideMark/>
          </w:tcPr>
          <w:p w14:paraId="538B4938"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42" w:type="dxa"/>
            <w:gridSpan w:val="2"/>
            <w:tcBorders>
              <w:left w:val="single" w:sz="12" w:space="0" w:color="auto"/>
            </w:tcBorders>
            <w:noWrap/>
            <w:vAlign w:val="center"/>
            <w:hideMark/>
          </w:tcPr>
          <w:p w14:paraId="2184BA0B"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44" w:type="dxa"/>
            <w:tcBorders>
              <w:right w:val="single" w:sz="12" w:space="0" w:color="auto"/>
            </w:tcBorders>
            <w:noWrap/>
            <w:vAlign w:val="center"/>
            <w:hideMark/>
          </w:tcPr>
          <w:p w14:paraId="7BE20385" w14:textId="77777777" w:rsidR="00A14B06" w:rsidRPr="00F06755" w:rsidRDefault="00A14B06" w:rsidP="009D5B7A">
            <w:pPr>
              <w:keepNext/>
              <w:spacing w:line="240" w:lineRule="auto"/>
              <w:contextualSpacing/>
              <w:jc w:val="center"/>
              <w:rPr>
                <w:sz w:val="18"/>
                <w:szCs w:val="18"/>
              </w:rPr>
            </w:pPr>
            <w:r w:rsidRPr="00F06755">
              <w:rPr>
                <w:sz w:val="18"/>
                <w:szCs w:val="18"/>
              </w:rPr>
              <w:t>48</w:t>
            </w:r>
          </w:p>
        </w:tc>
      </w:tr>
      <w:tr w:rsidR="00A14B06" w:rsidRPr="00F06755" w14:paraId="757BDE87" w14:textId="77777777" w:rsidTr="008D6CCA">
        <w:trPr>
          <w:trHeight w:val="20"/>
        </w:trPr>
        <w:tc>
          <w:tcPr>
            <w:tcW w:w="419" w:type="dxa"/>
            <w:shd w:val="clear" w:color="auto" w:fill="D9D9D9" w:themeFill="background1" w:themeFillShade="D9"/>
            <w:noWrap/>
            <w:vAlign w:val="center"/>
            <w:hideMark/>
          </w:tcPr>
          <w:p w14:paraId="37A08ADB" w14:textId="77777777" w:rsidR="00A14B06" w:rsidRPr="00F06755" w:rsidRDefault="00A14B06" w:rsidP="009D5B7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24FBCDED" w14:textId="77777777" w:rsidR="00A14B06" w:rsidRPr="00F06755" w:rsidRDefault="00A14B06" w:rsidP="009D5B7A">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6B17B2D2"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vAlign w:val="center"/>
            <w:hideMark/>
          </w:tcPr>
          <w:p w14:paraId="07340533"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33" w:type="dxa"/>
            <w:gridSpan w:val="2"/>
            <w:tcBorders>
              <w:left w:val="single" w:sz="12" w:space="0" w:color="auto"/>
            </w:tcBorders>
            <w:shd w:val="clear" w:color="auto" w:fill="D9D9D9" w:themeFill="background1" w:themeFillShade="D9"/>
            <w:noWrap/>
            <w:vAlign w:val="center"/>
            <w:hideMark/>
          </w:tcPr>
          <w:p w14:paraId="71B82002"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21" w:type="dxa"/>
            <w:gridSpan w:val="3"/>
            <w:tcBorders>
              <w:right w:val="single" w:sz="12" w:space="0" w:color="auto"/>
            </w:tcBorders>
            <w:shd w:val="clear" w:color="auto" w:fill="D9D9D9" w:themeFill="background1" w:themeFillShade="D9"/>
            <w:noWrap/>
            <w:vAlign w:val="center"/>
            <w:hideMark/>
          </w:tcPr>
          <w:p w14:paraId="3FB0EC8E"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26" w:type="dxa"/>
            <w:gridSpan w:val="3"/>
            <w:tcBorders>
              <w:left w:val="single" w:sz="12" w:space="0" w:color="auto"/>
            </w:tcBorders>
            <w:shd w:val="clear" w:color="auto" w:fill="D9D9D9" w:themeFill="background1" w:themeFillShade="D9"/>
            <w:noWrap/>
            <w:vAlign w:val="center"/>
            <w:hideMark/>
          </w:tcPr>
          <w:p w14:paraId="016FD8EF"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32" w:type="dxa"/>
            <w:gridSpan w:val="4"/>
            <w:shd w:val="clear" w:color="auto" w:fill="D9D9D9" w:themeFill="background1" w:themeFillShade="D9"/>
            <w:noWrap/>
            <w:vAlign w:val="center"/>
            <w:hideMark/>
          </w:tcPr>
          <w:p w14:paraId="3AE1F808"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26" w:type="dxa"/>
            <w:gridSpan w:val="4"/>
            <w:shd w:val="clear" w:color="auto" w:fill="D9D9D9" w:themeFill="background1" w:themeFillShade="D9"/>
            <w:noWrap/>
            <w:vAlign w:val="center"/>
            <w:hideMark/>
          </w:tcPr>
          <w:p w14:paraId="09F50F05"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7" w:type="dxa"/>
            <w:gridSpan w:val="3"/>
            <w:tcBorders>
              <w:right w:val="single" w:sz="12" w:space="0" w:color="auto"/>
            </w:tcBorders>
            <w:shd w:val="clear" w:color="auto" w:fill="D9D9D9" w:themeFill="background1" w:themeFillShade="D9"/>
            <w:noWrap/>
            <w:vAlign w:val="center"/>
            <w:hideMark/>
          </w:tcPr>
          <w:p w14:paraId="194DF608"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7" w:type="dxa"/>
            <w:gridSpan w:val="3"/>
            <w:tcBorders>
              <w:left w:val="single" w:sz="12" w:space="0" w:color="auto"/>
            </w:tcBorders>
            <w:shd w:val="clear" w:color="auto" w:fill="D9D9D9" w:themeFill="background1" w:themeFillShade="D9"/>
            <w:noWrap/>
            <w:vAlign w:val="center"/>
            <w:hideMark/>
          </w:tcPr>
          <w:p w14:paraId="5EE441C2"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37" w:type="dxa"/>
            <w:gridSpan w:val="2"/>
            <w:tcBorders>
              <w:right w:val="single" w:sz="12" w:space="0" w:color="auto"/>
            </w:tcBorders>
            <w:shd w:val="clear" w:color="auto" w:fill="D9D9D9" w:themeFill="background1" w:themeFillShade="D9"/>
            <w:noWrap/>
            <w:vAlign w:val="center"/>
            <w:hideMark/>
          </w:tcPr>
          <w:p w14:paraId="75BB99CC"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42" w:type="dxa"/>
            <w:gridSpan w:val="2"/>
            <w:tcBorders>
              <w:left w:val="single" w:sz="12" w:space="0" w:color="auto"/>
            </w:tcBorders>
            <w:shd w:val="clear" w:color="auto" w:fill="D9D9D9" w:themeFill="background1" w:themeFillShade="D9"/>
            <w:noWrap/>
            <w:vAlign w:val="center"/>
            <w:hideMark/>
          </w:tcPr>
          <w:p w14:paraId="39081DA6"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44" w:type="dxa"/>
            <w:tcBorders>
              <w:right w:val="single" w:sz="12" w:space="0" w:color="auto"/>
            </w:tcBorders>
            <w:shd w:val="clear" w:color="auto" w:fill="D9D9D9" w:themeFill="background1" w:themeFillShade="D9"/>
            <w:noWrap/>
            <w:vAlign w:val="center"/>
            <w:hideMark/>
          </w:tcPr>
          <w:p w14:paraId="07662A92"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r>
      <w:tr w:rsidR="00A14B06" w:rsidRPr="00F06755" w14:paraId="10CA1F83" w14:textId="77777777" w:rsidTr="008D6CCA">
        <w:trPr>
          <w:trHeight w:val="20"/>
        </w:trPr>
        <w:tc>
          <w:tcPr>
            <w:tcW w:w="419" w:type="dxa"/>
            <w:noWrap/>
            <w:vAlign w:val="center"/>
            <w:hideMark/>
          </w:tcPr>
          <w:p w14:paraId="2C14E9CA" w14:textId="77777777" w:rsidR="00A14B06" w:rsidRPr="00F06755" w:rsidRDefault="00A14B06" w:rsidP="009D5B7A">
            <w:pPr>
              <w:keepNext/>
              <w:spacing w:line="240" w:lineRule="auto"/>
              <w:contextualSpacing/>
              <w:rPr>
                <w:sz w:val="18"/>
                <w:szCs w:val="18"/>
              </w:rPr>
            </w:pPr>
            <w:r w:rsidRPr="00F06755">
              <w:rPr>
                <w:sz w:val="18"/>
                <w:szCs w:val="18"/>
              </w:rPr>
              <w:t>28</w:t>
            </w:r>
          </w:p>
        </w:tc>
        <w:tc>
          <w:tcPr>
            <w:tcW w:w="5556" w:type="dxa"/>
            <w:vAlign w:val="center"/>
            <w:hideMark/>
          </w:tcPr>
          <w:p w14:paraId="3959B0E4" w14:textId="77777777" w:rsidR="00A14B06" w:rsidRPr="00F06755" w:rsidRDefault="00A14B06" w:rsidP="009D5B7A">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40E3F1BF"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vAlign w:val="center"/>
            <w:hideMark/>
          </w:tcPr>
          <w:p w14:paraId="03BDFAD7" w14:textId="77777777" w:rsidR="00A14B06" w:rsidRPr="00F06755" w:rsidRDefault="00A14B06" w:rsidP="009D5B7A">
            <w:pPr>
              <w:keepNext/>
              <w:spacing w:line="240" w:lineRule="auto"/>
              <w:contextualSpacing/>
              <w:jc w:val="center"/>
              <w:rPr>
                <w:sz w:val="18"/>
                <w:szCs w:val="18"/>
              </w:rPr>
            </w:pPr>
            <w:r w:rsidRPr="00F06755">
              <w:rPr>
                <w:sz w:val="18"/>
                <w:szCs w:val="18"/>
              </w:rPr>
              <w:t>55</w:t>
            </w:r>
          </w:p>
        </w:tc>
        <w:tc>
          <w:tcPr>
            <w:tcW w:w="733" w:type="dxa"/>
            <w:gridSpan w:val="2"/>
            <w:tcBorders>
              <w:left w:val="single" w:sz="12" w:space="0" w:color="auto"/>
            </w:tcBorders>
            <w:noWrap/>
            <w:vAlign w:val="center"/>
            <w:hideMark/>
          </w:tcPr>
          <w:p w14:paraId="2A4CC467" w14:textId="77777777" w:rsidR="00A14B06" w:rsidRPr="00F06755" w:rsidRDefault="00A14B06" w:rsidP="009D5B7A">
            <w:pPr>
              <w:keepNext/>
              <w:spacing w:line="240" w:lineRule="auto"/>
              <w:contextualSpacing/>
              <w:jc w:val="center"/>
              <w:rPr>
                <w:sz w:val="18"/>
                <w:szCs w:val="18"/>
              </w:rPr>
            </w:pPr>
            <w:r w:rsidRPr="00F06755">
              <w:rPr>
                <w:sz w:val="18"/>
                <w:szCs w:val="18"/>
              </w:rPr>
              <w:t>60</w:t>
            </w:r>
          </w:p>
        </w:tc>
        <w:tc>
          <w:tcPr>
            <w:tcW w:w="721" w:type="dxa"/>
            <w:gridSpan w:val="3"/>
            <w:tcBorders>
              <w:right w:val="single" w:sz="12" w:space="0" w:color="auto"/>
            </w:tcBorders>
            <w:noWrap/>
            <w:vAlign w:val="center"/>
            <w:hideMark/>
          </w:tcPr>
          <w:p w14:paraId="5E176308" w14:textId="77777777" w:rsidR="00A14B06" w:rsidRPr="00F06755" w:rsidRDefault="00A14B06" w:rsidP="009D5B7A">
            <w:pPr>
              <w:keepNext/>
              <w:spacing w:line="240" w:lineRule="auto"/>
              <w:contextualSpacing/>
              <w:jc w:val="center"/>
              <w:rPr>
                <w:sz w:val="18"/>
                <w:szCs w:val="18"/>
              </w:rPr>
            </w:pPr>
            <w:r w:rsidRPr="00F06755">
              <w:rPr>
                <w:sz w:val="18"/>
                <w:szCs w:val="18"/>
              </w:rPr>
              <w:t>51</w:t>
            </w:r>
          </w:p>
        </w:tc>
        <w:tc>
          <w:tcPr>
            <w:tcW w:w="726" w:type="dxa"/>
            <w:gridSpan w:val="3"/>
            <w:tcBorders>
              <w:left w:val="single" w:sz="12" w:space="0" w:color="auto"/>
            </w:tcBorders>
            <w:noWrap/>
            <w:vAlign w:val="center"/>
            <w:hideMark/>
          </w:tcPr>
          <w:p w14:paraId="423F0BEA" w14:textId="77777777" w:rsidR="00A14B06" w:rsidRPr="00F06755" w:rsidRDefault="00A14B06" w:rsidP="009D5B7A">
            <w:pPr>
              <w:keepNext/>
              <w:spacing w:line="240" w:lineRule="auto"/>
              <w:contextualSpacing/>
              <w:jc w:val="center"/>
              <w:rPr>
                <w:sz w:val="18"/>
                <w:szCs w:val="18"/>
              </w:rPr>
            </w:pPr>
            <w:r w:rsidRPr="00F06755">
              <w:rPr>
                <w:sz w:val="18"/>
                <w:szCs w:val="18"/>
              </w:rPr>
              <w:t>49</w:t>
            </w:r>
          </w:p>
        </w:tc>
        <w:tc>
          <w:tcPr>
            <w:tcW w:w="732" w:type="dxa"/>
            <w:gridSpan w:val="4"/>
            <w:noWrap/>
            <w:vAlign w:val="center"/>
            <w:hideMark/>
          </w:tcPr>
          <w:p w14:paraId="07B8D9F7" w14:textId="77777777" w:rsidR="00A14B06" w:rsidRPr="00F06755" w:rsidRDefault="00A14B06" w:rsidP="009D5B7A">
            <w:pPr>
              <w:keepNext/>
              <w:spacing w:line="240" w:lineRule="auto"/>
              <w:contextualSpacing/>
              <w:jc w:val="center"/>
              <w:rPr>
                <w:sz w:val="18"/>
                <w:szCs w:val="18"/>
              </w:rPr>
            </w:pPr>
            <w:r w:rsidRPr="00F06755">
              <w:rPr>
                <w:sz w:val="18"/>
                <w:szCs w:val="18"/>
              </w:rPr>
              <w:t>51</w:t>
            </w:r>
          </w:p>
        </w:tc>
        <w:tc>
          <w:tcPr>
            <w:tcW w:w="726" w:type="dxa"/>
            <w:gridSpan w:val="4"/>
            <w:noWrap/>
            <w:vAlign w:val="center"/>
            <w:hideMark/>
          </w:tcPr>
          <w:p w14:paraId="598E96EB"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27" w:type="dxa"/>
            <w:gridSpan w:val="3"/>
            <w:tcBorders>
              <w:right w:val="single" w:sz="12" w:space="0" w:color="auto"/>
            </w:tcBorders>
            <w:noWrap/>
            <w:vAlign w:val="center"/>
            <w:hideMark/>
          </w:tcPr>
          <w:p w14:paraId="4E40AC6E" w14:textId="77777777" w:rsidR="00A14B06" w:rsidRPr="00F06755" w:rsidRDefault="00A14B06" w:rsidP="009D5B7A">
            <w:pPr>
              <w:keepNext/>
              <w:spacing w:line="240" w:lineRule="auto"/>
              <w:contextualSpacing/>
              <w:jc w:val="center"/>
              <w:rPr>
                <w:sz w:val="18"/>
                <w:szCs w:val="18"/>
              </w:rPr>
            </w:pPr>
            <w:r w:rsidRPr="00F06755">
              <w:rPr>
                <w:sz w:val="18"/>
                <w:szCs w:val="18"/>
              </w:rPr>
              <w:t>57</w:t>
            </w:r>
          </w:p>
        </w:tc>
        <w:tc>
          <w:tcPr>
            <w:tcW w:w="737" w:type="dxa"/>
            <w:gridSpan w:val="3"/>
            <w:tcBorders>
              <w:left w:val="single" w:sz="12" w:space="0" w:color="auto"/>
            </w:tcBorders>
            <w:noWrap/>
            <w:vAlign w:val="center"/>
            <w:hideMark/>
          </w:tcPr>
          <w:p w14:paraId="2223E9DB" w14:textId="77777777" w:rsidR="00A14B06" w:rsidRPr="00F06755" w:rsidRDefault="00A14B06" w:rsidP="009D5B7A">
            <w:pPr>
              <w:keepNext/>
              <w:spacing w:line="240" w:lineRule="auto"/>
              <w:contextualSpacing/>
              <w:jc w:val="center"/>
              <w:rPr>
                <w:sz w:val="18"/>
                <w:szCs w:val="18"/>
              </w:rPr>
            </w:pPr>
            <w:r w:rsidRPr="00F06755">
              <w:rPr>
                <w:sz w:val="18"/>
                <w:szCs w:val="18"/>
              </w:rPr>
              <w:t>61</w:t>
            </w:r>
          </w:p>
        </w:tc>
        <w:tc>
          <w:tcPr>
            <w:tcW w:w="737" w:type="dxa"/>
            <w:gridSpan w:val="2"/>
            <w:tcBorders>
              <w:right w:val="single" w:sz="12" w:space="0" w:color="auto"/>
            </w:tcBorders>
            <w:noWrap/>
            <w:vAlign w:val="center"/>
            <w:hideMark/>
          </w:tcPr>
          <w:p w14:paraId="56CF2DA1" w14:textId="77777777" w:rsidR="00A14B06" w:rsidRPr="00F06755" w:rsidRDefault="00A14B06" w:rsidP="009D5B7A">
            <w:pPr>
              <w:keepNext/>
              <w:spacing w:line="240" w:lineRule="auto"/>
              <w:contextualSpacing/>
              <w:jc w:val="center"/>
              <w:rPr>
                <w:sz w:val="18"/>
                <w:szCs w:val="18"/>
              </w:rPr>
            </w:pPr>
            <w:r w:rsidRPr="00F06755">
              <w:rPr>
                <w:sz w:val="18"/>
                <w:szCs w:val="18"/>
              </w:rPr>
              <w:t>49</w:t>
            </w:r>
          </w:p>
        </w:tc>
        <w:tc>
          <w:tcPr>
            <w:tcW w:w="742" w:type="dxa"/>
            <w:gridSpan w:val="2"/>
            <w:tcBorders>
              <w:left w:val="single" w:sz="12" w:space="0" w:color="auto"/>
            </w:tcBorders>
            <w:noWrap/>
            <w:vAlign w:val="center"/>
            <w:hideMark/>
          </w:tcPr>
          <w:p w14:paraId="651666BB" w14:textId="77777777" w:rsidR="00A14B06" w:rsidRPr="00F06755" w:rsidRDefault="00A14B06" w:rsidP="009D5B7A">
            <w:pPr>
              <w:keepNext/>
              <w:spacing w:line="240" w:lineRule="auto"/>
              <w:contextualSpacing/>
              <w:jc w:val="center"/>
              <w:rPr>
                <w:sz w:val="18"/>
                <w:szCs w:val="18"/>
              </w:rPr>
            </w:pPr>
            <w:r w:rsidRPr="00F06755">
              <w:rPr>
                <w:sz w:val="18"/>
                <w:szCs w:val="18"/>
              </w:rPr>
              <w:t>53</w:t>
            </w:r>
          </w:p>
        </w:tc>
        <w:tc>
          <w:tcPr>
            <w:tcW w:w="744" w:type="dxa"/>
            <w:tcBorders>
              <w:right w:val="single" w:sz="12" w:space="0" w:color="auto"/>
            </w:tcBorders>
            <w:noWrap/>
            <w:vAlign w:val="center"/>
            <w:hideMark/>
          </w:tcPr>
          <w:p w14:paraId="27700DB2" w14:textId="77777777" w:rsidR="00A14B06" w:rsidRPr="00F06755" w:rsidRDefault="00A14B06" w:rsidP="009D5B7A">
            <w:pPr>
              <w:keepNext/>
              <w:spacing w:line="240" w:lineRule="auto"/>
              <w:contextualSpacing/>
              <w:jc w:val="center"/>
              <w:rPr>
                <w:sz w:val="18"/>
                <w:szCs w:val="18"/>
              </w:rPr>
            </w:pPr>
            <w:r w:rsidRPr="00F06755">
              <w:rPr>
                <w:sz w:val="18"/>
                <w:szCs w:val="18"/>
              </w:rPr>
              <w:t>56</w:t>
            </w:r>
          </w:p>
        </w:tc>
      </w:tr>
      <w:tr w:rsidR="00A14B06" w:rsidRPr="00F06755" w14:paraId="786CA935" w14:textId="77777777" w:rsidTr="008D6CCA">
        <w:trPr>
          <w:trHeight w:val="20"/>
        </w:trPr>
        <w:tc>
          <w:tcPr>
            <w:tcW w:w="419" w:type="dxa"/>
            <w:shd w:val="clear" w:color="auto" w:fill="D9D9D9" w:themeFill="background1" w:themeFillShade="D9"/>
            <w:noWrap/>
            <w:vAlign w:val="center"/>
            <w:hideMark/>
          </w:tcPr>
          <w:p w14:paraId="3527A0C2" w14:textId="77777777" w:rsidR="00A14B06" w:rsidRPr="00F06755" w:rsidRDefault="00A14B06" w:rsidP="009D5B7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4C4F06D8" w14:textId="77777777" w:rsidR="00A14B06" w:rsidRPr="00F06755" w:rsidRDefault="00A14B06" w:rsidP="009D5B7A">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0EC67A8B" w14:textId="77777777" w:rsidR="00A14B06" w:rsidRPr="00F06755" w:rsidRDefault="00A14B06" w:rsidP="009D5B7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vAlign w:val="center"/>
            <w:hideMark/>
          </w:tcPr>
          <w:p w14:paraId="6F57D373"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3" w:type="dxa"/>
            <w:gridSpan w:val="2"/>
            <w:tcBorders>
              <w:left w:val="single" w:sz="12" w:space="0" w:color="auto"/>
            </w:tcBorders>
            <w:shd w:val="clear" w:color="auto" w:fill="D9D9D9" w:themeFill="background1" w:themeFillShade="D9"/>
            <w:noWrap/>
            <w:vAlign w:val="center"/>
            <w:hideMark/>
          </w:tcPr>
          <w:p w14:paraId="1757E262"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1" w:type="dxa"/>
            <w:gridSpan w:val="3"/>
            <w:tcBorders>
              <w:right w:val="single" w:sz="12" w:space="0" w:color="auto"/>
            </w:tcBorders>
            <w:shd w:val="clear" w:color="auto" w:fill="D9D9D9" w:themeFill="background1" w:themeFillShade="D9"/>
            <w:noWrap/>
            <w:vAlign w:val="center"/>
            <w:hideMark/>
          </w:tcPr>
          <w:p w14:paraId="219489F8" w14:textId="77777777" w:rsidR="00A14B06" w:rsidRPr="00F06755" w:rsidRDefault="00A14B06" w:rsidP="009D5B7A">
            <w:pPr>
              <w:keepNext/>
              <w:spacing w:line="240" w:lineRule="auto"/>
              <w:contextualSpacing/>
              <w:jc w:val="center"/>
              <w:rPr>
                <w:sz w:val="18"/>
                <w:szCs w:val="18"/>
              </w:rPr>
            </w:pPr>
            <w:r w:rsidRPr="00F06755">
              <w:rPr>
                <w:sz w:val="18"/>
                <w:szCs w:val="18"/>
              </w:rPr>
              <w:t>17</w:t>
            </w:r>
          </w:p>
        </w:tc>
        <w:tc>
          <w:tcPr>
            <w:tcW w:w="726" w:type="dxa"/>
            <w:gridSpan w:val="3"/>
            <w:tcBorders>
              <w:left w:val="single" w:sz="12" w:space="0" w:color="auto"/>
            </w:tcBorders>
            <w:shd w:val="clear" w:color="auto" w:fill="D9D9D9" w:themeFill="background1" w:themeFillShade="D9"/>
            <w:noWrap/>
            <w:vAlign w:val="center"/>
            <w:hideMark/>
          </w:tcPr>
          <w:p w14:paraId="5A7DA3B1"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2" w:type="dxa"/>
            <w:gridSpan w:val="4"/>
            <w:shd w:val="clear" w:color="auto" w:fill="D9D9D9" w:themeFill="background1" w:themeFillShade="D9"/>
            <w:noWrap/>
            <w:vAlign w:val="center"/>
            <w:hideMark/>
          </w:tcPr>
          <w:p w14:paraId="20FDAAC6"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26" w:type="dxa"/>
            <w:gridSpan w:val="4"/>
            <w:shd w:val="clear" w:color="auto" w:fill="D9D9D9" w:themeFill="background1" w:themeFillShade="D9"/>
            <w:noWrap/>
            <w:vAlign w:val="center"/>
            <w:hideMark/>
          </w:tcPr>
          <w:p w14:paraId="3E8D2FDE" w14:textId="77777777" w:rsidR="00A14B06" w:rsidRPr="00F06755" w:rsidRDefault="00A14B06" w:rsidP="009D5B7A">
            <w:pPr>
              <w:keepNext/>
              <w:spacing w:line="240" w:lineRule="auto"/>
              <w:contextualSpacing/>
              <w:jc w:val="center"/>
              <w:rPr>
                <w:sz w:val="18"/>
                <w:szCs w:val="18"/>
              </w:rPr>
            </w:pPr>
            <w:r w:rsidRPr="00F06755">
              <w:rPr>
                <w:sz w:val="18"/>
                <w:szCs w:val="18"/>
              </w:rPr>
              <w:t>14</w:t>
            </w:r>
          </w:p>
        </w:tc>
        <w:tc>
          <w:tcPr>
            <w:tcW w:w="727" w:type="dxa"/>
            <w:gridSpan w:val="3"/>
            <w:tcBorders>
              <w:right w:val="single" w:sz="12" w:space="0" w:color="auto"/>
            </w:tcBorders>
            <w:shd w:val="clear" w:color="auto" w:fill="D9D9D9" w:themeFill="background1" w:themeFillShade="D9"/>
            <w:noWrap/>
            <w:vAlign w:val="center"/>
            <w:hideMark/>
          </w:tcPr>
          <w:p w14:paraId="49722B7E"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37" w:type="dxa"/>
            <w:gridSpan w:val="3"/>
            <w:tcBorders>
              <w:left w:val="single" w:sz="12" w:space="0" w:color="auto"/>
            </w:tcBorders>
            <w:shd w:val="clear" w:color="auto" w:fill="D9D9D9" w:themeFill="background1" w:themeFillShade="D9"/>
            <w:noWrap/>
            <w:vAlign w:val="center"/>
            <w:hideMark/>
          </w:tcPr>
          <w:p w14:paraId="3BFB646E"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7" w:type="dxa"/>
            <w:gridSpan w:val="2"/>
            <w:tcBorders>
              <w:right w:val="single" w:sz="12" w:space="0" w:color="auto"/>
            </w:tcBorders>
            <w:shd w:val="clear" w:color="auto" w:fill="D9D9D9" w:themeFill="background1" w:themeFillShade="D9"/>
            <w:noWrap/>
            <w:vAlign w:val="center"/>
            <w:hideMark/>
          </w:tcPr>
          <w:p w14:paraId="364899C4" w14:textId="77777777" w:rsidR="00A14B06" w:rsidRPr="00F06755" w:rsidRDefault="00A14B06" w:rsidP="009D5B7A">
            <w:pPr>
              <w:keepNext/>
              <w:spacing w:line="240" w:lineRule="auto"/>
              <w:contextualSpacing/>
              <w:jc w:val="center"/>
              <w:rPr>
                <w:sz w:val="18"/>
                <w:szCs w:val="18"/>
              </w:rPr>
            </w:pPr>
            <w:r w:rsidRPr="00F06755">
              <w:rPr>
                <w:sz w:val="18"/>
                <w:szCs w:val="18"/>
              </w:rPr>
              <w:t>19</w:t>
            </w:r>
          </w:p>
        </w:tc>
        <w:tc>
          <w:tcPr>
            <w:tcW w:w="742" w:type="dxa"/>
            <w:gridSpan w:val="2"/>
            <w:tcBorders>
              <w:left w:val="single" w:sz="12" w:space="0" w:color="auto"/>
            </w:tcBorders>
            <w:shd w:val="clear" w:color="auto" w:fill="D9D9D9" w:themeFill="background1" w:themeFillShade="D9"/>
            <w:noWrap/>
            <w:vAlign w:val="center"/>
            <w:hideMark/>
          </w:tcPr>
          <w:p w14:paraId="1A3FCAD3"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44" w:type="dxa"/>
            <w:tcBorders>
              <w:right w:val="single" w:sz="12" w:space="0" w:color="auto"/>
            </w:tcBorders>
            <w:shd w:val="clear" w:color="auto" w:fill="D9D9D9" w:themeFill="background1" w:themeFillShade="D9"/>
            <w:noWrap/>
            <w:vAlign w:val="center"/>
            <w:hideMark/>
          </w:tcPr>
          <w:p w14:paraId="1C54B33B"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r>
      <w:tr w:rsidR="00A14B06" w:rsidRPr="00F06755" w14:paraId="12A6CE3F" w14:textId="77777777" w:rsidTr="008D6CCA">
        <w:trPr>
          <w:trHeight w:val="20"/>
        </w:trPr>
        <w:tc>
          <w:tcPr>
            <w:tcW w:w="419" w:type="dxa"/>
            <w:noWrap/>
            <w:vAlign w:val="center"/>
            <w:hideMark/>
          </w:tcPr>
          <w:p w14:paraId="7BA46118" w14:textId="77777777" w:rsidR="00A14B06" w:rsidRPr="00F06755" w:rsidRDefault="00A14B06" w:rsidP="009D5B7A">
            <w:pPr>
              <w:keepNext/>
              <w:spacing w:line="240" w:lineRule="auto"/>
              <w:contextualSpacing/>
              <w:rPr>
                <w:sz w:val="18"/>
                <w:szCs w:val="18"/>
              </w:rPr>
            </w:pPr>
            <w:r w:rsidRPr="00F06755">
              <w:rPr>
                <w:sz w:val="18"/>
                <w:szCs w:val="18"/>
              </w:rPr>
              <w:t>30</w:t>
            </w:r>
          </w:p>
        </w:tc>
        <w:tc>
          <w:tcPr>
            <w:tcW w:w="5556" w:type="dxa"/>
            <w:vAlign w:val="center"/>
            <w:hideMark/>
          </w:tcPr>
          <w:p w14:paraId="6C2DC5E2" w14:textId="77777777" w:rsidR="00A14B06" w:rsidRPr="00F06755" w:rsidRDefault="00A14B06" w:rsidP="009D5B7A">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330D6C28" w14:textId="77777777" w:rsidR="00A14B06" w:rsidRPr="00F06755" w:rsidRDefault="00A14B06" w:rsidP="009D5B7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vAlign w:val="center"/>
            <w:hideMark/>
          </w:tcPr>
          <w:p w14:paraId="24FB1A84"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33" w:type="dxa"/>
            <w:gridSpan w:val="2"/>
            <w:tcBorders>
              <w:left w:val="single" w:sz="12" w:space="0" w:color="auto"/>
            </w:tcBorders>
            <w:noWrap/>
            <w:vAlign w:val="center"/>
            <w:hideMark/>
          </w:tcPr>
          <w:p w14:paraId="50350794"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1" w:type="dxa"/>
            <w:gridSpan w:val="3"/>
            <w:tcBorders>
              <w:right w:val="single" w:sz="12" w:space="0" w:color="auto"/>
            </w:tcBorders>
            <w:noWrap/>
            <w:vAlign w:val="center"/>
            <w:hideMark/>
          </w:tcPr>
          <w:p w14:paraId="1D709980"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26" w:type="dxa"/>
            <w:gridSpan w:val="3"/>
            <w:tcBorders>
              <w:left w:val="single" w:sz="12" w:space="0" w:color="auto"/>
            </w:tcBorders>
            <w:noWrap/>
            <w:vAlign w:val="center"/>
            <w:hideMark/>
          </w:tcPr>
          <w:p w14:paraId="03BD8A16" w14:textId="77777777" w:rsidR="00A14B06" w:rsidRPr="00F06755" w:rsidRDefault="00A14B06" w:rsidP="009D5B7A">
            <w:pPr>
              <w:keepNext/>
              <w:spacing w:line="240" w:lineRule="auto"/>
              <w:contextualSpacing/>
              <w:jc w:val="center"/>
              <w:rPr>
                <w:sz w:val="18"/>
                <w:szCs w:val="18"/>
              </w:rPr>
            </w:pPr>
            <w:r w:rsidRPr="00F06755">
              <w:rPr>
                <w:sz w:val="18"/>
                <w:szCs w:val="18"/>
              </w:rPr>
              <w:t>17</w:t>
            </w:r>
          </w:p>
        </w:tc>
        <w:tc>
          <w:tcPr>
            <w:tcW w:w="732" w:type="dxa"/>
            <w:gridSpan w:val="4"/>
            <w:noWrap/>
            <w:vAlign w:val="center"/>
            <w:hideMark/>
          </w:tcPr>
          <w:p w14:paraId="19672584"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6" w:type="dxa"/>
            <w:gridSpan w:val="4"/>
            <w:noWrap/>
            <w:vAlign w:val="center"/>
            <w:hideMark/>
          </w:tcPr>
          <w:p w14:paraId="25170349"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7" w:type="dxa"/>
            <w:gridSpan w:val="3"/>
            <w:tcBorders>
              <w:right w:val="single" w:sz="12" w:space="0" w:color="auto"/>
            </w:tcBorders>
            <w:noWrap/>
            <w:vAlign w:val="center"/>
            <w:hideMark/>
          </w:tcPr>
          <w:p w14:paraId="7EE5C22F" w14:textId="77777777" w:rsidR="00A14B06" w:rsidRPr="00F06755" w:rsidRDefault="00A14B06" w:rsidP="009D5B7A">
            <w:pPr>
              <w:keepNext/>
              <w:spacing w:line="240" w:lineRule="auto"/>
              <w:contextualSpacing/>
              <w:jc w:val="center"/>
              <w:rPr>
                <w:sz w:val="18"/>
                <w:szCs w:val="18"/>
              </w:rPr>
            </w:pPr>
            <w:r w:rsidRPr="00F06755">
              <w:rPr>
                <w:sz w:val="18"/>
                <w:szCs w:val="18"/>
              </w:rPr>
              <w:t>27</w:t>
            </w:r>
          </w:p>
        </w:tc>
        <w:tc>
          <w:tcPr>
            <w:tcW w:w="737" w:type="dxa"/>
            <w:gridSpan w:val="3"/>
            <w:tcBorders>
              <w:left w:val="single" w:sz="12" w:space="0" w:color="auto"/>
            </w:tcBorders>
            <w:noWrap/>
            <w:vAlign w:val="center"/>
            <w:hideMark/>
          </w:tcPr>
          <w:p w14:paraId="4F578DE5"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2"/>
            <w:tcBorders>
              <w:right w:val="single" w:sz="12" w:space="0" w:color="auto"/>
            </w:tcBorders>
            <w:noWrap/>
            <w:vAlign w:val="center"/>
            <w:hideMark/>
          </w:tcPr>
          <w:p w14:paraId="6CEB57BD"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42" w:type="dxa"/>
            <w:gridSpan w:val="2"/>
            <w:tcBorders>
              <w:left w:val="single" w:sz="12" w:space="0" w:color="auto"/>
            </w:tcBorders>
            <w:noWrap/>
            <w:vAlign w:val="center"/>
            <w:hideMark/>
          </w:tcPr>
          <w:p w14:paraId="1B91EDCA"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44" w:type="dxa"/>
            <w:tcBorders>
              <w:right w:val="single" w:sz="12" w:space="0" w:color="auto"/>
            </w:tcBorders>
            <w:noWrap/>
            <w:vAlign w:val="center"/>
            <w:hideMark/>
          </w:tcPr>
          <w:p w14:paraId="485C293C"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r>
      <w:tr w:rsidR="00A14B06" w:rsidRPr="00F06755" w14:paraId="03542A37" w14:textId="77777777" w:rsidTr="008D6CCA">
        <w:trPr>
          <w:trHeight w:val="20"/>
        </w:trPr>
        <w:tc>
          <w:tcPr>
            <w:tcW w:w="419" w:type="dxa"/>
            <w:shd w:val="clear" w:color="auto" w:fill="D9D9D9" w:themeFill="background1" w:themeFillShade="D9"/>
            <w:noWrap/>
            <w:vAlign w:val="center"/>
            <w:hideMark/>
          </w:tcPr>
          <w:p w14:paraId="24430C7F" w14:textId="77777777" w:rsidR="00A14B06" w:rsidRPr="00F06755" w:rsidRDefault="00A14B06" w:rsidP="009D5B7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B433429" w14:textId="77777777" w:rsidR="00A14B06" w:rsidRPr="00F06755" w:rsidRDefault="00A14B06" w:rsidP="009D5B7A">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1C34E270" w14:textId="77777777" w:rsidR="00A14B06" w:rsidRPr="00F06755" w:rsidRDefault="00A14B06" w:rsidP="009D5B7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vAlign w:val="center"/>
            <w:hideMark/>
          </w:tcPr>
          <w:p w14:paraId="33DF987D"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33" w:type="dxa"/>
            <w:gridSpan w:val="2"/>
            <w:tcBorders>
              <w:left w:val="single" w:sz="12" w:space="0" w:color="auto"/>
            </w:tcBorders>
            <w:shd w:val="clear" w:color="auto" w:fill="D9D9D9" w:themeFill="background1" w:themeFillShade="D9"/>
            <w:noWrap/>
            <w:vAlign w:val="center"/>
            <w:hideMark/>
          </w:tcPr>
          <w:p w14:paraId="23E9B6EC"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1" w:type="dxa"/>
            <w:gridSpan w:val="3"/>
            <w:tcBorders>
              <w:right w:val="single" w:sz="12" w:space="0" w:color="auto"/>
            </w:tcBorders>
            <w:shd w:val="clear" w:color="auto" w:fill="D9D9D9" w:themeFill="background1" w:themeFillShade="D9"/>
            <w:noWrap/>
            <w:vAlign w:val="center"/>
            <w:hideMark/>
          </w:tcPr>
          <w:p w14:paraId="581B4876" w14:textId="77777777" w:rsidR="00A14B06" w:rsidRPr="00F06755" w:rsidRDefault="00A14B06" w:rsidP="009D5B7A">
            <w:pPr>
              <w:keepNext/>
              <w:spacing w:line="240" w:lineRule="auto"/>
              <w:contextualSpacing/>
              <w:jc w:val="center"/>
              <w:rPr>
                <w:sz w:val="18"/>
                <w:szCs w:val="18"/>
              </w:rPr>
            </w:pPr>
            <w:r w:rsidRPr="00F06755">
              <w:rPr>
                <w:sz w:val="18"/>
                <w:szCs w:val="18"/>
              </w:rPr>
              <w:t>20</w:t>
            </w:r>
          </w:p>
        </w:tc>
        <w:tc>
          <w:tcPr>
            <w:tcW w:w="726" w:type="dxa"/>
            <w:gridSpan w:val="3"/>
            <w:tcBorders>
              <w:left w:val="single" w:sz="12" w:space="0" w:color="auto"/>
            </w:tcBorders>
            <w:shd w:val="clear" w:color="auto" w:fill="D9D9D9" w:themeFill="background1" w:themeFillShade="D9"/>
            <w:noWrap/>
            <w:vAlign w:val="center"/>
            <w:hideMark/>
          </w:tcPr>
          <w:p w14:paraId="29B7B0B5"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32" w:type="dxa"/>
            <w:gridSpan w:val="4"/>
            <w:shd w:val="clear" w:color="auto" w:fill="D9D9D9" w:themeFill="background1" w:themeFillShade="D9"/>
            <w:noWrap/>
            <w:vAlign w:val="center"/>
            <w:hideMark/>
          </w:tcPr>
          <w:p w14:paraId="0702E16E"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26" w:type="dxa"/>
            <w:gridSpan w:val="4"/>
            <w:shd w:val="clear" w:color="auto" w:fill="D9D9D9" w:themeFill="background1" w:themeFillShade="D9"/>
            <w:noWrap/>
            <w:vAlign w:val="center"/>
            <w:hideMark/>
          </w:tcPr>
          <w:p w14:paraId="148EEBFD"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7" w:type="dxa"/>
            <w:gridSpan w:val="3"/>
            <w:tcBorders>
              <w:right w:val="single" w:sz="12" w:space="0" w:color="auto"/>
            </w:tcBorders>
            <w:shd w:val="clear" w:color="auto" w:fill="D9D9D9" w:themeFill="background1" w:themeFillShade="D9"/>
            <w:noWrap/>
            <w:vAlign w:val="center"/>
            <w:hideMark/>
          </w:tcPr>
          <w:p w14:paraId="4A001723" w14:textId="77777777" w:rsidR="00A14B06" w:rsidRPr="00F06755" w:rsidRDefault="00A14B06" w:rsidP="009D5B7A">
            <w:pPr>
              <w:keepNext/>
              <w:spacing w:line="240" w:lineRule="auto"/>
              <w:contextualSpacing/>
              <w:jc w:val="center"/>
              <w:rPr>
                <w:sz w:val="18"/>
                <w:szCs w:val="18"/>
              </w:rPr>
            </w:pPr>
            <w:r w:rsidRPr="00F06755">
              <w:rPr>
                <w:sz w:val="18"/>
                <w:szCs w:val="18"/>
              </w:rPr>
              <w:t>19</w:t>
            </w:r>
          </w:p>
        </w:tc>
        <w:tc>
          <w:tcPr>
            <w:tcW w:w="737" w:type="dxa"/>
            <w:gridSpan w:val="3"/>
            <w:tcBorders>
              <w:left w:val="single" w:sz="12" w:space="0" w:color="auto"/>
            </w:tcBorders>
            <w:shd w:val="clear" w:color="auto" w:fill="D9D9D9" w:themeFill="background1" w:themeFillShade="D9"/>
            <w:noWrap/>
            <w:vAlign w:val="center"/>
            <w:hideMark/>
          </w:tcPr>
          <w:p w14:paraId="00846579"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37" w:type="dxa"/>
            <w:gridSpan w:val="2"/>
            <w:tcBorders>
              <w:right w:val="single" w:sz="12" w:space="0" w:color="auto"/>
            </w:tcBorders>
            <w:shd w:val="clear" w:color="auto" w:fill="D9D9D9" w:themeFill="background1" w:themeFillShade="D9"/>
            <w:noWrap/>
            <w:vAlign w:val="center"/>
            <w:hideMark/>
          </w:tcPr>
          <w:p w14:paraId="72357891"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42" w:type="dxa"/>
            <w:gridSpan w:val="2"/>
            <w:tcBorders>
              <w:left w:val="single" w:sz="12" w:space="0" w:color="auto"/>
            </w:tcBorders>
            <w:shd w:val="clear" w:color="auto" w:fill="D9D9D9" w:themeFill="background1" w:themeFillShade="D9"/>
            <w:noWrap/>
            <w:vAlign w:val="center"/>
            <w:hideMark/>
          </w:tcPr>
          <w:p w14:paraId="085F59ED" w14:textId="77777777" w:rsidR="00A14B06" w:rsidRPr="00F06755" w:rsidRDefault="00A14B06" w:rsidP="009D5B7A">
            <w:pPr>
              <w:keepNext/>
              <w:spacing w:line="240" w:lineRule="auto"/>
              <w:contextualSpacing/>
              <w:jc w:val="center"/>
              <w:rPr>
                <w:sz w:val="18"/>
                <w:szCs w:val="18"/>
              </w:rPr>
            </w:pPr>
            <w:r w:rsidRPr="00F06755">
              <w:rPr>
                <w:sz w:val="18"/>
                <w:szCs w:val="18"/>
              </w:rPr>
              <w:t>21</w:t>
            </w:r>
          </w:p>
        </w:tc>
        <w:tc>
          <w:tcPr>
            <w:tcW w:w="744" w:type="dxa"/>
            <w:tcBorders>
              <w:right w:val="single" w:sz="12" w:space="0" w:color="auto"/>
            </w:tcBorders>
            <w:shd w:val="clear" w:color="auto" w:fill="D9D9D9" w:themeFill="background1" w:themeFillShade="D9"/>
            <w:noWrap/>
            <w:vAlign w:val="center"/>
            <w:hideMark/>
          </w:tcPr>
          <w:p w14:paraId="4D0992DE"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r>
      <w:tr w:rsidR="00A14B06" w:rsidRPr="00F06755" w14:paraId="6109C17A" w14:textId="77777777" w:rsidTr="008D6CCA">
        <w:trPr>
          <w:trHeight w:val="20"/>
        </w:trPr>
        <w:tc>
          <w:tcPr>
            <w:tcW w:w="419" w:type="dxa"/>
            <w:noWrap/>
            <w:vAlign w:val="center"/>
            <w:hideMark/>
          </w:tcPr>
          <w:p w14:paraId="4EE4321B" w14:textId="77777777" w:rsidR="00A14B06" w:rsidRPr="00F06755" w:rsidRDefault="00A14B06" w:rsidP="009D5B7A">
            <w:pPr>
              <w:keepNext/>
              <w:spacing w:line="240" w:lineRule="auto"/>
              <w:contextualSpacing/>
              <w:rPr>
                <w:sz w:val="18"/>
                <w:szCs w:val="18"/>
              </w:rPr>
            </w:pPr>
            <w:r w:rsidRPr="00F06755">
              <w:rPr>
                <w:sz w:val="18"/>
                <w:szCs w:val="18"/>
              </w:rPr>
              <w:t>32</w:t>
            </w:r>
          </w:p>
        </w:tc>
        <w:tc>
          <w:tcPr>
            <w:tcW w:w="5556" w:type="dxa"/>
            <w:vAlign w:val="center"/>
            <w:hideMark/>
          </w:tcPr>
          <w:p w14:paraId="23632382" w14:textId="77777777" w:rsidR="00A14B06" w:rsidRPr="00F06755" w:rsidRDefault="00A14B06" w:rsidP="009D5B7A">
            <w:pPr>
              <w:keepNext/>
              <w:spacing w:line="240" w:lineRule="auto"/>
              <w:contextualSpacing/>
              <w:rPr>
                <w:sz w:val="18"/>
                <w:szCs w:val="18"/>
              </w:rPr>
            </w:pPr>
            <w:r w:rsidRPr="00F06755">
              <w:rPr>
                <w:sz w:val="18"/>
                <w:szCs w:val="18"/>
              </w:rPr>
              <w:t>Konsum macht nicht aggressiv</w:t>
            </w:r>
          </w:p>
        </w:tc>
        <w:tc>
          <w:tcPr>
            <w:tcW w:w="1304" w:type="dxa"/>
            <w:gridSpan w:val="2"/>
            <w:hideMark/>
          </w:tcPr>
          <w:p w14:paraId="2D55F9B6"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56597988"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33" w:type="dxa"/>
            <w:gridSpan w:val="2"/>
            <w:tcBorders>
              <w:left w:val="single" w:sz="12" w:space="0" w:color="auto"/>
            </w:tcBorders>
            <w:noWrap/>
            <w:vAlign w:val="center"/>
            <w:hideMark/>
          </w:tcPr>
          <w:p w14:paraId="41983C02" w14:textId="77777777" w:rsidR="00A14B06" w:rsidRPr="00F06755" w:rsidRDefault="00A14B06" w:rsidP="009D5B7A">
            <w:pPr>
              <w:keepNext/>
              <w:spacing w:line="240" w:lineRule="auto"/>
              <w:contextualSpacing/>
              <w:jc w:val="center"/>
              <w:rPr>
                <w:sz w:val="18"/>
                <w:szCs w:val="18"/>
              </w:rPr>
            </w:pPr>
            <w:r w:rsidRPr="00F06755">
              <w:rPr>
                <w:sz w:val="18"/>
                <w:szCs w:val="18"/>
              </w:rPr>
              <w:t>40</w:t>
            </w:r>
          </w:p>
        </w:tc>
        <w:tc>
          <w:tcPr>
            <w:tcW w:w="721" w:type="dxa"/>
            <w:gridSpan w:val="3"/>
            <w:tcBorders>
              <w:right w:val="single" w:sz="12" w:space="0" w:color="auto"/>
            </w:tcBorders>
            <w:noWrap/>
            <w:vAlign w:val="center"/>
            <w:hideMark/>
          </w:tcPr>
          <w:p w14:paraId="0842FE42"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3"/>
            <w:tcBorders>
              <w:left w:val="single" w:sz="12" w:space="0" w:color="auto"/>
            </w:tcBorders>
            <w:noWrap/>
            <w:vAlign w:val="center"/>
            <w:hideMark/>
          </w:tcPr>
          <w:p w14:paraId="0D20E22D" w14:textId="77777777" w:rsidR="00A14B06" w:rsidRPr="00F06755" w:rsidRDefault="00A14B06" w:rsidP="009D5B7A">
            <w:pPr>
              <w:keepNext/>
              <w:spacing w:line="240" w:lineRule="auto"/>
              <w:contextualSpacing/>
              <w:jc w:val="center"/>
              <w:rPr>
                <w:sz w:val="18"/>
                <w:szCs w:val="18"/>
              </w:rPr>
            </w:pPr>
            <w:r w:rsidRPr="00F06755">
              <w:rPr>
                <w:sz w:val="18"/>
                <w:szCs w:val="18"/>
              </w:rPr>
              <w:t>50</w:t>
            </w:r>
          </w:p>
        </w:tc>
        <w:tc>
          <w:tcPr>
            <w:tcW w:w="732" w:type="dxa"/>
            <w:gridSpan w:val="4"/>
            <w:noWrap/>
            <w:vAlign w:val="center"/>
            <w:hideMark/>
          </w:tcPr>
          <w:p w14:paraId="419194AA"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26" w:type="dxa"/>
            <w:gridSpan w:val="4"/>
            <w:noWrap/>
            <w:vAlign w:val="center"/>
            <w:hideMark/>
          </w:tcPr>
          <w:p w14:paraId="09012011"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27" w:type="dxa"/>
            <w:gridSpan w:val="3"/>
            <w:tcBorders>
              <w:right w:val="single" w:sz="12" w:space="0" w:color="auto"/>
            </w:tcBorders>
            <w:noWrap/>
            <w:vAlign w:val="center"/>
            <w:hideMark/>
          </w:tcPr>
          <w:p w14:paraId="0B37EBA5"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7" w:type="dxa"/>
            <w:gridSpan w:val="3"/>
            <w:tcBorders>
              <w:left w:val="single" w:sz="12" w:space="0" w:color="auto"/>
            </w:tcBorders>
            <w:noWrap/>
            <w:vAlign w:val="center"/>
            <w:hideMark/>
          </w:tcPr>
          <w:p w14:paraId="7B57C6A5"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37" w:type="dxa"/>
            <w:gridSpan w:val="2"/>
            <w:tcBorders>
              <w:right w:val="single" w:sz="12" w:space="0" w:color="auto"/>
            </w:tcBorders>
            <w:noWrap/>
            <w:vAlign w:val="center"/>
            <w:hideMark/>
          </w:tcPr>
          <w:p w14:paraId="716CA080"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42" w:type="dxa"/>
            <w:gridSpan w:val="2"/>
            <w:tcBorders>
              <w:left w:val="single" w:sz="12" w:space="0" w:color="auto"/>
            </w:tcBorders>
            <w:noWrap/>
            <w:vAlign w:val="center"/>
            <w:hideMark/>
          </w:tcPr>
          <w:p w14:paraId="6F563260"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44" w:type="dxa"/>
            <w:tcBorders>
              <w:right w:val="single" w:sz="12" w:space="0" w:color="auto"/>
            </w:tcBorders>
            <w:noWrap/>
            <w:vAlign w:val="center"/>
            <w:hideMark/>
          </w:tcPr>
          <w:p w14:paraId="58D79205"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r>
      <w:tr w:rsidR="00A14B06" w:rsidRPr="00F06755" w14:paraId="56B662B1" w14:textId="77777777" w:rsidTr="008D6CCA">
        <w:trPr>
          <w:trHeight w:val="20"/>
        </w:trPr>
        <w:tc>
          <w:tcPr>
            <w:tcW w:w="419" w:type="dxa"/>
            <w:shd w:val="clear" w:color="auto" w:fill="D9D9D9" w:themeFill="background1" w:themeFillShade="D9"/>
            <w:noWrap/>
            <w:vAlign w:val="center"/>
            <w:hideMark/>
          </w:tcPr>
          <w:p w14:paraId="4E50423B" w14:textId="77777777" w:rsidR="00A14B06" w:rsidRPr="00F06755" w:rsidRDefault="00A14B06" w:rsidP="009D5B7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7809B443" w14:textId="77777777" w:rsidR="00A14B06" w:rsidRPr="00F06755" w:rsidRDefault="00A14B06" w:rsidP="009D5B7A">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27555E96"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vAlign w:val="center"/>
            <w:hideMark/>
          </w:tcPr>
          <w:p w14:paraId="111A57DE"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3" w:type="dxa"/>
            <w:gridSpan w:val="2"/>
            <w:tcBorders>
              <w:left w:val="single" w:sz="12" w:space="0" w:color="auto"/>
            </w:tcBorders>
            <w:shd w:val="clear" w:color="auto" w:fill="D9D9D9" w:themeFill="background1" w:themeFillShade="D9"/>
            <w:noWrap/>
            <w:vAlign w:val="center"/>
            <w:hideMark/>
          </w:tcPr>
          <w:p w14:paraId="3AA99C0B"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21" w:type="dxa"/>
            <w:gridSpan w:val="3"/>
            <w:tcBorders>
              <w:right w:val="single" w:sz="12" w:space="0" w:color="auto"/>
            </w:tcBorders>
            <w:shd w:val="clear" w:color="auto" w:fill="D9D9D9" w:themeFill="background1" w:themeFillShade="D9"/>
            <w:noWrap/>
            <w:vAlign w:val="center"/>
            <w:hideMark/>
          </w:tcPr>
          <w:p w14:paraId="17D414E9"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6" w:type="dxa"/>
            <w:gridSpan w:val="3"/>
            <w:tcBorders>
              <w:left w:val="single" w:sz="12" w:space="0" w:color="auto"/>
            </w:tcBorders>
            <w:shd w:val="clear" w:color="auto" w:fill="D9D9D9" w:themeFill="background1" w:themeFillShade="D9"/>
            <w:noWrap/>
            <w:vAlign w:val="center"/>
            <w:hideMark/>
          </w:tcPr>
          <w:p w14:paraId="3E32E9FD"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32" w:type="dxa"/>
            <w:gridSpan w:val="4"/>
            <w:shd w:val="clear" w:color="auto" w:fill="D9D9D9" w:themeFill="background1" w:themeFillShade="D9"/>
            <w:noWrap/>
            <w:vAlign w:val="center"/>
            <w:hideMark/>
          </w:tcPr>
          <w:p w14:paraId="4247635B"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26" w:type="dxa"/>
            <w:gridSpan w:val="4"/>
            <w:shd w:val="clear" w:color="auto" w:fill="D9D9D9" w:themeFill="background1" w:themeFillShade="D9"/>
            <w:noWrap/>
            <w:vAlign w:val="center"/>
            <w:hideMark/>
          </w:tcPr>
          <w:p w14:paraId="47BB68BC"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27" w:type="dxa"/>
            <w:gridSpan w:val="3"/>
            <w:tcBorders>
              <w:right w:val="single" w:sz="12" w:space="0" w:color="auto"/>
            </w:tcBorders>
            <w:shd w:val="clear" w:color="auto" w:fill="D9D9D9" w:themeFill="background1" w:themeFillShade="D9"/>
            <w:noWrap/>
            <w:vAlign w:val="center"/>
            <w:hideMark/>
          </w:tcPr>
          <w:p w14:paraId="7BADC37E"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3"/>
            <w:tcBorders>
              <w:left w:val="single" w:sz="12" w:space="0" w:color="auto"/>
            </w:tcBorders>
            <w:shd w:val="clear" w:color="auto" w:fill="D9D9D9" w:themeFill="background1" w:themeFillShade="D9"/>
            <w:noWrap/>
            <w:vAlign w:val="center"/>
            <w:hideMark/>
          </w:tcPr>
          <w:p w14:paraId="5431B8C0"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37" w:type="dxa"/>
            <w:gridSpan w:val="2"/>
            <w:tcBorders>
              <w:right w:val="single" w:sz="12" w:space="0" w:color="auto"/>
            </w:tcBorders>
            <w:shd w:val="clear" w:color="auto" w:fill="D9D9D9" w:themeFill="background1" w:themeFillShade="D9"/>
            <w:noWrap/>
            <w:vAlign w:val="center"/>
            <w:hideMark/>
          </w:tcPr>
          <w:p w14:paraId="128980E2"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42" w:type="dxa"/>
            <w:gridSpan w:val="2"/>
            <w:tcBorders>
              <w:left w:val="single" w:sz="12" w:space="0" w:color="auto"/>
            </w:tcBorders>
            <w:shd w:val="clear" w:color="auto" w:fill="D9D9D9" w:themeFill="background1" w:themeFillShade="D9"/>
            <w:noWrap/>
            <w:vAlign w:val="center"/>
            <w:hideMark/>
          </w:tcPr>
          <w:p w14:paraId="40221D7E"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44" w:type="dxa"/>
            <w:tcBorders>
              <w:right w:val="single" w:sz="12" w:space="0" w:color="auto"/>
            </w:tcBorders>
            <w:shd w:val="clear" w:color="auto" w:fill="D9D9D9" w:themeFill="background1" w:themeFillShade="D9"/>
            <w:noWrap/>
            <w:vAlign w:val="center"/>
            <w:hideMark/>
          </w:tcPr>
          <w:p w14:paraId="77D237DF"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r>
      <w:tr w:rsidR="00A14B06" w:rsidRPr="00F06755" w14:paraId="1A166432" w14:textId="77777777" w:rsidTr="008D6CCA">
        <w:trPr>
          <w:trHeight w:val="20"/>
        </w:trPr>
        <w:tc>
          <w:tcPr>
            <w:tcW w:w="419" w:type="dxa"/>
            <w:noWrap/>
            <w:vAlign w:val="center"/>
            <w:hideMark/>
          </w:tcPr>
          <w:p w14:paraId="2DF503BB" w14:textId="77777777" w:rsidR="00A14B06" w:rsidRPr="00F06755" w:rsidRDefault="00A14B06" w:rsidP="009D5B7A">
            <w:pPr>
              <w:keepNext/>
              <w:spacing w:line="240" w:lineRule="auto"/>
              <w:contextualSpacing/>
              <w:rPr>
                <w:sz w:val="18"/>
                <w:szCs w:val="18"/>
              </w:rPr>
            </w:pPr>
            <w:r w:rsidRPr="00F06755">
              <w:rPr>
                <w:sz w:val="18"/>
                <w:szCs w:val="18"/>
              </w:rPr>
              <w:t>34</w:t>
            </w:r>
          </w:p>
        </w:tc>
        <w:tc>
          <w:tcPr>
            <w:tcW w:w="5556" w:type="dxa"/>
            <w:vAlign w:val="center"/>
            <w:hideMark/>
          </w:tcPr>
          <w:p w14:paraId="2B9CF833" w14:textId="77777777" w:rsidR="00A14B06" w:rsidRPr="00F06755" w:rsidRDefault="00A14B06" w:rsidP="009D5B7A">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3FEA7925"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21365842"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33" w:type="dxa"/>
            <w:gridSpan w:val="2"/>
            <w:tcBorders>
              <w:left w:val="single" w:sz="12" w:space="0" w:color="auto"/>
            </w:tcBorders>
            <w:noWrap/>
            <w:vAlign w:val="center"/>
            <w:hideMark/>
          </w:tcPr>
          <w:p w14:paraId="3CE4B152"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21" w:type="dxa"/>
            <w:gridSpan w:val="3"/>
            <w:tcBorders>
              <w:right w:val="single" w:sz="12" w:space="0" w:color="auto"/>
            </w:tcBorders>
            <w:noWrap/>
            <w:vAlign w:val="center"/>
            <w:hideMark/>
          </w:tcPr>
          <w:p w14:paraId="2C736C5C"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26" w:type="dxa"/>
            <w:gridSpan w:val="3"/>
            <w:tcBorders>
              <w:left w:val="single" w:sz="12" w:space="0" w:color="auto"/>
            </w:tcBorders>
            <w:noWrap/>
            <w:vAlign w:val="center"/>
            <w:hideMark/>
          </w:tcPr>
          <w:p w14:paraId="6310C988" w14:textId="77777777" w:rsidR="00A14B06" w:rsidRPr="00F06755" w:rsidRDefault="00A14B06" w:rsidP="009D5B7A">
            <w:pPr>
              <w:keepNext/>
              <w:spacing w:line="240" w:lineRule="auto"/>
              <w:contextualSpacing/>
              <w:jc w:val="center"/>
              <w:rPr>
                <w:sz w:val="18"/>
                <w:szCs w:val="18"/>
              </w:rPr>
            </w:pPr>
            <w:r w:rsidRPr="00F06755">
              <w:rPr>
                <w:sz w:val="18"/>
                <w:szCs w:val="18"/>
              </w:rPr>
              <w:t>46</w:t>
            </w:r>
          </w:p>
        </w:tc>
        <w:tc>
          <w:tcPr>
            <w:tcW w:w="732" w:type="dxa"/>
            <w:gridSpan w:val="4"/>
            <w:noWrap/>
            <w:vAlign w:val="center"/>
            <w:hideMark/>
          </w:tcPr>
          <w:p w14:paraId="16104485"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26" w:type="dxa"/>
            <w:gridSpan w:val="4"/>
            <w:noWrap/>
            <w:vAlign w:val="center"/>
            <w:hideMark/>
          </w:tcPr>
          <w:p w14:paraId="09215B31"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27" w:type="dxa"/>
            <w:gridSpan w:val="3"/>
            <w:tcBorders>
              <w:right w:val="single" w:sz="12" w:space="0" w:color="auto"/>
            </w:tcBorders>
            <w:noWrap/>
            <w:vAlign w:val="center"/>
            <w:hideMark/>
          </w:tcPr>
          <w:p w14:paraId="5FB4151B"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37" w:type="dxa"/>
            <w:gridSpan w:val="3"/>
            <w:tcBorders>
              <w:left w:val="single" w:sz="12" w:space="0" w:color="auto"/>
            </w:tcBorders>
            <w:noWrap/>
            <w:vAlign w:val="center"/>
            <w:hideMark/>
          </w:tcPr>
          <w:p w14:paraId="1A9A9064"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37" w:type="dxa"/>
            <w:gridSpan w:val="2"/>
            <w:tcBorders>
              <w:right w:val="single" w:sz="12" w:space="0" w:color="auto"/>
            </w:tcBorders>
            <w:noWrap/>
            <w:vAlign w:val="center"/>
            <w:hideMark/>
          </w:tcPr>
          <w:p w14:paraId="36A20F2A" w14:textId="77777777" w:rsidR="00A14B06" w:rsidRPr="00F06755" w:rsidRDefault="00A14B06" w:rsidP="009D5B7A">
            <w:pPr>
              <w:keepNext/>
              <w:spacing w:line="240" w:lineRule="auto"/>
              <w:contextualSpacing/>
              <w:jc w:val="center"/>
              <w:rPr>
                <w:sz w:val="18"/>
                <w:szCs w:val="18"/>
              </w:rPr>
            </w:pPr>
            <w:r w:rsidRPr="00F06755">
              <w:rPr>
                <w:sz w:val="18"/>
                <w:szCs w:val="18"/>
              </w:rPr>
              <w:t>43</w:t>
            </w:r>
          </w:p>
        </w:tc>
        <w:tc>
          <w:tcPr>
            <w:tcW w:w="742" w:type="dxa"/>
            <w:gridSpan w:val="2"/>
            <w:tcBorders>
              <w:left w:val="single" w:sz="12" w:space="0" w:color="auto"/>
            </w:tcBorders>
            <w:noWrap/>
            <w:vAlign w:val="center"/>
            <w:hideMark/>
          </w:tcPr>
          <w:p w14:paraId="022C9900"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44" w:type="dxa"/>
            <w:tcBorders>
              <w:right w:val="single" w:sz="12" w:space="0" w:color="auto"/>
            </w:tcBorders>
            <w:noWrap/>
            <w:vAlign w:val="center"/>
            <w:hideMark/>
          </w:tcPr>
          <w:p w14:paraId="03F64735"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r>
      <w:tr w:rsidR="00A14B06" w:rsidRPr="00F06755" w14:paraId="155BA376" w14:textId="77777777" w:rsidTr="008D6CCA">
        <w:trPr>
          <w:trHeight w:val="20"/>
        </w:trPr>
        <w:tc>
          <w:tcPr>
            <w:tcW w:w="419" w:type="dxa"/>
            <w:shd w:val="clear" w:color="auto" w:fill="D9D9D9" w:themeFill="background1" w:themeFillShade="D9"/>
            <w:noWrap/>
            <w:vAlign w:val="center"/>
            <w:hideMark/>
          </w:tcPr>
          <w:p w14:paraId="680E9583" w14:textId="77777777" w:rsidR="00A14B06" w:rsidRPr="00F06755" w:rsidRDefault="00A14B06" w:rsidP="009D5B7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28ABEDD" w14:textId="77777777" w:rsidR="00A14B06" w:rsidRPr="00F06755" w:rsidRDefault="00A14B06" w:rsidP="009D5B7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6FC8CE3E"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vAlign w:val="center"/>
            <w:hideMark/>
          </w:tcPr>
          <w:p w14:paraId="059D15F1"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33" w:type="dxa"/>
            <w:gridSpan w:val="2"/>
            <w:tcBorders>
              <w:left w:val="single" w:sz="12" w:space="0" w:color="auto"/>
            </w:tcBorders>
            <w:shd w:val="clear" w:color="auto" w:fill="D9D9D9" w:themeFill="background1" w:themeFillShade="D9"/>
            <w:noWrap/>
            <w:vAlign w:val="center"/>
            <w:hideMark/>
          </w:tcPr>
          <w:p w14:paraId="765F63F0"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1" w:type="dxa"/>
            <w:gridSpan w:val="3"/>
            <w:tcBorders>
              <w:right w:val="single" w:sz="12" w:space="0" w:color="auto"/>
            </w:tcBorders>
            <w:shd w:val="clear" w:color="auto" w:fill="D9D9D9" w:themeFill="background1" w:themeFillShade="D9"/>
            <w:noWrap/>
            <w:vAlign w:val="center"/>
            <w:hideMark/>
          </w:tcPr>
          <w:p w14:paraId="4489E087"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26" w:type="dxa"/>
            <w:gridSpan w:val="3"/>
            <w:tcBorders>
              <w:left w:val="single" w:sz="12" w:space="0" w:color="auto"/>
            </w:tcBorders>
            <w:shd w:val="clear" w:color="auto" w:fill="D9D9D9" w:themeFill="background1" w:themeFillShade="D9"/>
            <w:noWrap/>
            <w:vAlign w:val="center"/>
            <w:hideMark/>
          </w:tcPr>
          <w:p w14:paraId="78777C12"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32" w:type="dxa"/>
            <w:gridSpan w:val="4"/>
            <w:shd w:val="clear" w:color="auto" w:fill="D9D9D9" w:themeFill="background1" w:themeFillShade="D9"/>
            <w:noWrap/>
            <w:vAlign w:val="center"/>
            <w:hideMark/>
          </w:tcPr>
          <w:p w14:paraId="1ADFC75C"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26" w:type="dxa"/>
            <w:gridSpan w:val="4"/>
            <w:shd w:val="clear" w:color="auto" w:fill="D9D9D9" w:themeFill="background1" w:themeFillShade="D9"/>
            <w:noWrap/>
            <w:vAlign w:val="center"/>
            <w:hideMark/>
          </w:tcPr>
          <w:p w14:paraId="15EFE1FA"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27" w:type="dxa"/>
            <w:gridSpan w:val="3"/>
            <w:tcBorders>
              <w:right w:val="single" w:sz="12" w:space="0" w:color="auto"/>
            </w:tcBorders>
            <w:shd w:val="clear" w:color="auto" w:fill="D9D9D9" w:themeFill="background1" w:themeFillShade="D9"/>
            <w:noWrap/>
            <w:vAlign w:val="center"/>
            <w:hideMark/>
          </w:tcPr>
          <w:p w14:paraId="2EBCE739"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7" w:type="dxa"/>
            <w:gridSpan w:val="3"/>
            <w:tcBorders>
              <w:left w:val="single" w:sz="12" w:space="0" w:color="auto"/>
            </w:tcBorders>
            <w:shd w:val="clear" w:color="auto" w:fill="D9D9D9" w:themeFill="background1" w:themeFillShade="D9"/>
            <w:noWrap/>
            <w:vAlign w:val="center"/>
            <w:hideMark/>
          </w:tcPr>
          <w:p w14:paraId="1FFF406A"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37" w:type="dxa"/>
            <w:gridSpan w:val="2"/>
            <w:tcBorders>
              <w:right w:val="single" w:sz="12" w:space="0" w:color="auto"/>
            </w:tcBorders>
            <w:shd w:val="clear" w:color="auto" w:fill="D9D9D9" w:themeFill="background1" w:themeFillShade="D9"/>
            <w:noWrap/>
            <w:vAlign w:val="center"/>
            <w:hideMark/>
          </w:tcPr>
          <w:p w14:paraId="1E56D9A8"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2" w:type="dxa"/>
            <w:gridSpan w:val="2"/>
            <w:tcBorders>
              <w:left w:val="single" w:sz="12" w:space="0" w:color="auto"/>
            </w:tcBorders>
            <w:shd w:val="clear" w:color="auto" w:fill="D9D9D9" w:themeFill="background1" w:themeFillShade="D9"/>
            <w:noWrap/>
            <w:vAlign w:val="center"/>
            <w:hideMark/>
          </w:tcPr>
          <w:p w14:paraId="04E8CFE3"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44" w:type="dxa"/>
            <w:tcBorders>
              <w:right w:val="single" w:sz="12" w:space="0" w:color="auto"/>
            </w:tcBorders>
            <w:shd w:val="clear" w:color="auto" w:fill="D9D9D9" w:themeFill="background1" w:themeFillShade="D9"/>
            <w:noWrap/>
            <w:vAlign w:val="center"/>
            <w:hideMark/>
          </w:tcPr>
          <w:p w14:paraId="727BE05F"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r>
      <w:tr w:rsidR="00A14B06" w:rsidRPr="00F06755" w14:paraId="6B833C43" w14:textId="77777777" w:rsidTr="008D6CCA">
        <w:trPr>
          <w:trHeight w:val="20"/>
        </w:trPr>
        <w:tc>
          <w:tcPr>
            <w:tcW w:w="419" w:type="dxa"/>
            <w:noWrap/>
            <w:vAlign w:val="center"/>
            <w:hideMark/>
          </w:tcPr>
          <w:p w14:paraId="779A9E96" w14:textId="77777777" w:rsidR="00A14B06" w:rsidRPr="00F06755" w:rsidRDefault="00A14B06" w:rsidP="009D5B7A">
            <w:pPr>
              <w:keepNext/>
              <w:spacing w:line="240" w:lineRule="auto"/>
              <w:contextualSpacing/>
              <w:rPr>
                <w:sz w:val="18"/>
                <w:szCs w:val="18"/>
              </w:rPr>
            </w:pPr>
            <w:r w:rsidRPr="00F06755">
              <w:rPr>
                <w:sz w:val="18"/>
                <w:szCs w:val="18"/>
              </w:rPr>
              <w:t>36</w:t>
            </w:r>
          </w:p>
        </w:tc>
        <w:tc>
          <w:tcPr>
            <w:tcW w:w="5556" w:type="dxa"/>
            <w:vAlign w:val="center"/>
            <w:hideMark/>
          </w:tcPr>
          <w:p w14:paraId="01C2CD98" w14:textId="77777777" w:rsidR="00A14B06" w:rsidRPr="00F06755" w:rsidRDefault="00A14B06" w:rsidP="009D5B7A">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2955DF51" w14:textId="77777777" w:rsidR="00A14B06" w:rsidRPr="00F06755" w:rsidRDefault="00A14B06" w:rsidP="009D5B7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5E64E883" w14:textId="77777777" w:rsidR="00A14B06" w:rsidRPr="00F06755" w:rsidRDefault="00A14B06" w:rsidP="009D5B7A">
            <w:pPr>
              <w:keepNext/>
              <w:spacing w:line="240" w:lineRule="auto"/>
              <w:contextualSpacing/>
              <w:jc w:val="center"/>
              <w:rPr>
                <w:sz w:val="18"/>
                <w:szCs w:val="18"/>
              </w:rPr>
            </w:pPr>
            <w:r w:rsidRPr="00F06755">
              <w:rPr>
                <w:sz w:val="18"/>
                <w:szCs w:val="18"/>
              </w:rPr>
              <w:t>40</w:t>
            </w:r>
          </w:p>
        </w:tc>
        <w:tc>
          <w:tcPr>
            <w:tcW w:w="733" w:type="dxa"/>
            <w:gridSpan w:val="2"/>
            <w:tcBorders>
              <w:left w:val="single" w:sz="12" w:space="0" w:color="auto"/>
            </w:tcBorders>
            <w:noWrap/>
            <w:vAlign w:val="center"/>
            <w:hideMark/>
          </w:tcPr>
          <w:p w14:paraId="6038E25F" w14:textId="77777777" w:rsidR="00A14B06" w:rsidRPr="00F06755" w:rsidRDefault="00A14B06" w:rsidP="009D5B7A">
            <w:pPr>
              <w:keepNext/>
              <w:spacing w:line="240" w:lineRule="auto"/>
              <w:contextualSpacing/>
              <w:jc w:val="center"/>
              <w:rPr>
                <w:sz w:val="18"/>
                <w:szCs w:val="18"/>
              </w:rPr>
            </w:pPr>
            <w:r w:rsidRPr="00F06755">
              <w:rPr>
                <w:sz w:val="18"/>
                <w:szCs w:val="18"/>
              </w:rPr>
              <w:t>44</w:t>
            </w:r>
          </w:p>
        </w:tc>
        <w:tc>
          <w:tcPr>
            <w:tcW w:w="721" w:type="dxa"/>
            <w:gridSpan w:val="3"/>
            <w:tcBorders>
              <w:right w:val="single" w:sz="12" w:space="0" w:color="auto"/>
            </w:tcBorders>
            <w:noWrap/>
            <w:vAlign w:val="center"/>
            <w:hideMark/>
          </w:tcPr>
          <w:p w14:paraId="01514F3A"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26" w:type="dxa"/>
            <w:gridSpan w:val="3"/>
            <w:tcBorders>
              <w:left w:val="single" w:sz="12" w:space="0" w:color="auto"/>
            </w:tcBorders>
            <w:noWrap/>
            <w:vAlign w:val="center"/>
            <w:hideMark/>
          </w:tcPr>
          <w:p w14:paraId="27590916"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32" w:type="dxa"/>
            <w:gridSpan w:val="4"/>
            <w:noWrap/>
            <w:vAlign w:val="center"/>
            <w:hideMark/>
          </w:tcPr>
          <w:p w14:paraId="1DBE607F" w14:textId="77777777" w:rsidR="00A14B06" w:rsidRPr="00F06755" w:rsidRDefault="00A14B06" w:rsidP="009D5B7A">
            <w:pPr>
              <w:keepNext/>
              <w:spacing w:line="240" w:lineRule="auto"/>
              <w:contextualSpacing/>
              <w:jc w:val="center"/>
              <w:rPr>
                <w:sz w:val="18"/>
                <w:szCs w:val="18"/>
              </w:rPr>
            </w:pPr>
            <w:r w:rsidRPr="00F06755">
              <w:rPr>
                <w:sz w:val="18"/>
                <w:szCs w:val="18"/>
              </w:rPr>
              <w:t>33</w:t>
            </w:r>
          </w:p>
        </w:tc>
        <w:tc>
          <w:tcPr>
            <w:tcW w:w="726" w:type="dxa"/>
            <w:gridSpan w:val="4"/>
            <w:noWrap/>
            <w:vAlign w:val="center"/>
            <w:hideMark/>
          </w:tcPr>
          <w:p w14:paraId="2B889C67"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7" w:type="dxa"/>
            <w:gridSpan w:val="3"/>
            <w:tcBorders>
              <w:right w:val="single" w:sz="12" w:space="0" w:color="auto"/>
            </w:tcBorders>
            <w:noWrap/>
            <w:vAlign w:val="center"/>
            <w:hideMark/>
          </w:tcPr>
          <w:p w14:paraId="32E4D65A" w14:textId="77777777" w:rsidR="00A14B06" w:rsidRPr="00F06755" w:rsidRDefault="00A14B06" w:rsidP="009D5B7A">
            <w:pPr>
              <w:keepNext/>
              <w:spacing w:line="240" w:lineRule="auto"/>
              <w:contextualSpacing/>
              <w:jc w:val="center"/>
              <w:rPr>
                <w:sz w:val="18"/>
                <w:szCs w:val="18"/>
              </w:rPr>
            </w:pPr>
            <w:r w:rsidRPr="00F06755">
              <w:rPr>
                <w:sz w:val="18"/>
                <w:szCs w:val="18"/>
              </w:rPr>
              <w:t>43</w:t>
            </w:r>
          </w:p>
        </w:tc>
        <w:tc>
          <w:tcPr>
            <w:tcW w:w="737" w:type="dxa"/>
            <w:gridSpan w:val="3"/>
            <w:tcBorders>
              <w:left w:val="single" w:sz="12" w:space="0" w:color="auto"/>
            </w:tcBorders>
            <w:noWrap/>
            <w:vAlign w:val="center"/>
            <w:hideMark/>
          </w:tcPr>
          <w:p w14:paraId="0FFFFC00" w14:textId="77777777" w:rsidR="00A14B06" w:rsidRPr="00F06755" w:rsidRDefault="00A14B06" w:rsidP="009D5B7A">
            <w:pPr>
              <w:keepNext/>
              <w:spacing w:line="240" w:lineRule="auto"/>
              <w:contextualSpacing/>
              <w:jc w:val="center"/>
              <w:rPr>
                <w:sz w:val="18"/>
                <w:szCs w:val="18"/>
              </w:rPr>
            </w:pPr>
            <w:r w:rsidRPr="00F06755">
              <w:rPr>
                <w:sz w:val="18"/>
                <w:szCs w:val="18"/>
              </w:rPr>
              <w:t>43</w:t>
            </w:r>
          </w:p>
        </w:tc>
        <w:tc>
          <w:tcPr>
            <w:tcW w:w="737" w:type="dxa"/>
            <w:gridSpan w:val="2"/>
            <w:tcBorders>
              <w:right w:val="single" w:sz="12" w:space="0" w:color="auto"/>
            </w:tcBorders>
            <w:noWrap/>
            <w:vAlign w:val="center"/>
            <w:hideMark/>
          </w:tcPr>
          <w:p w14:paraId="6A7337CB" w14:textId="77777777" w:rsidR="00A14B06" w:rsidRPr="00F06755" w:rsidRDefault="00A14B06" w:rsidP="009D5B7A">
            <w:pPr>
              <w:keepNext/>
              <w:spacing w:line="240" w:lineRule="auto"/>
              <w:contextualSpacing/>
              <w:jc w:val="center"/>
              <w:rPr>
                <w:sz w:val="18"/>
                <w:szCs w:val="18"/>
              </w:rPr>
            </w:pPr>
            <w:r w:rsidRPr="00F06755">
              <w:rPr>
                <w:sz w:val="18"/>
                <w:szCs w:val="18"/>
              </w:rPr>
              <w:t>37</w:t>
            </w:r>
          </w:p>
        </w:tc>
        <w:tc>
          <w:tcPr>
            <w:tcW w:w="742" w:type="dxa"/>
            <w:gridSpan w:val="2"/>
            <w:tcBorders>
              <w:left w:val="single" w:sz="12" w:space="0" w:color="auto"/>
            </w:tcBorders>
            <w:noWrap/>
            <w:vAlign w:val="center"/>
            <w:hideMark/>
          </w:tcPr>
          <w:p w14:paraId="61305A3F" w14:textId="77777777" w:rsidR="00A14B06" w:rsidRPr="00F06755" w:rsidRDefault="00A14B06" w:rsidP="009D5B7A">
            <w:pPr>
              <w:keepNext/>
              <w:spacing w:line="240" w:lineRule="auto"/>
              <w:contextualSpacing/>
              <w:jc w:val="center"/>
              <w:rPr>
                <w:sz w:val="18"/>
                <w:szCs w:val="18"/>
              </w:rPr>
            </w:pPr>
            <w:r w:rsidRPr="00F06755">
              <w:rPr>
                <w:sz w:val="18"/>
                <w:szCs w:val="18"/>
              </w:rPr>
              <w:t>39</w:t>
            </w:r>
          </w:p>
        </w:tc>
        <w:tc>
          <w:tcPr>
            <w:tcW w:w="744" w:type="dxa"/>
            <w:tcBorders>
              <w:right w:val="single" w:sz="12" w:space="0" w:color="auto"/>
            </w:tcBorders>
            <w:noWrap/>
            <w:vAlign w:val="center"/>
            <w:hideMark/>
          </w:tcPr>
          <w:p w14:paraId="17030FD6" w14:textId="77777777" w:rsidR="00A14B06" w:rsidRPr="00F06755" w:rsidRDefault="00A14B06" w:rsidP="009D5B7A">
            <w:pPr>
              <w:keepNext/>
              <w:spacing w:line="240" w:lineRule="auto"/>
              <w:contextualSpacing/>
              <w:jc w:val="center"/>
              <w:rPr>
                <w:sz w:val="18"/>
                <w:szCs w:val="18"/>
              </w:rPr>
            </w:pPr>
            <w:r w:rsidRPr="00F06755">
              <w:rPr>
                <w:sz w:val="18"/>
                <w:szCs w:val="18"/>
              </w:rPr>
              <w:t>40</w:t>
            </w:r>
          </w:p>
        </w:tc>
      </w:tr>
      <w:tr w:rsidR="00A14B06" w:rsidRPr="00F06755" w14:paraId="3E8F29E6" w14:textId="77777777" w:rsidTr="008D6CCA">
        <w:trPr>
          <w:trHeight w:val="20"/>
        </w:trPr>
        <w:tc>
          <w:tcPr>
            <w:tcW w:w="419" w:type="dxa"/>
            <w:shd w:val="clear" w:color="auto" w:fill="D9D9D9" w:themeFill="background1" w:themeFillShade="D9"/>
            <w:noWrap/>
            <w:vAlign w:val="center"/>
            <w:hideMark/>
          </w:tcPr>
          <w:p w14:paraId="24ABC709" w14:textId="77777777" w:rsidR="00A14B06" w:rsidRPr="00F06755" w:rsidRDefault="00A14B06" w:rsidP="009D5B7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6CFF5EF0" w14:textId="77777777" w:rsidR="00A14B06" w:rsidRPr="00F06755" w:rsidRDefault="00A14B06" w:rsidP="009D5B7A">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1BE9FFA5"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vAlign w:val="center"/>
            <w:hideMark/>
          </w:tcPr>
          <w:p w14:paraId="7B012A7D" w14:textId="77777777" w:rsidR="00A14B06" w:rsidRPr="00F06755" w:rsidRDefault="00A14B06" w:rsidP="009D5B7A">
            <w:pPr>
              <w:keepNext/>
              <w:spacing w:line="240" w:lineRule="auto"/>
              <w:contextualSpacing/>
              <w:jc w:val="center"/>
              <w:rPr>
                <w:sz w:val="18"/>
                <w:szCs w:val="18"/>
              </w:rPr>
            </w:pPr>
            <w:r w:rsidRPr="00F06755">
              <w:rPr>
                <w:sz w:val="18"/>
                <w:szCs w:val="18"/>
              </w:rPr>
              <w:t>53</w:t>
            </w:r>
          </w:p>
        </w:tc>
        <w:tc>
          <w:tcPr>
            <w:tcW w:w="733" w:type="dxa"/>
            <w:gridSpan w:val="2"/>
            <w:tcBorders>
              <w:left w:val="single" w:sz="12" w:space="0" w:color="auto"/>
            </w:tcBorders>
            <w:shd w:val="clear" w:color="auto" w:fill="D9D9D9" w:themeFill="background1" w:themeFillShade="D9"/>
            <w:noWrap/>
            <w:vAlign w:val="center"/>
            <w:hideMark/>
          </w:tcPr>
          <w:p w14:paraId="76C7FD89" w14:textId="77777777" w:rsidR="00A14B06" w:rsidRPr="00F06755" w:rsidRDefault="00A14B06" w:rsidP="009D5B7A">
            <w:pPr>
              <w:keepNext/>
              <w:spacing w:line="240" w:lineRule="auto"/>
              <w:contextualSpacing/>
              <w:jc w:val="center"/>
              <w:rPr>
                <w:sz w:val="18"/>
                <w:szCs w:val="18"/>
              </w:rPr>
            </w:pPr>
            <w:r w:rsidRPr="00F06755">
              <w:rPr>
                <w:sz w:val="18"/>
                <w:szCs w:val="18"/>
              </w:rPr>
              <w:t>51</w:t>
            </w:r>
          </w:p>
        </w:tc>
        <w:tc>
          <w:tcPr>
            <w:tcW w:w="721" w:type="dxa"/>
            <w:gridSpan w:val="3"/>
            <w:tcBorders>
              <w:right w:val="single" w:sz="12" w:space="0" w:color="auto"/>
            </w:tcBorders>
            <w:shd w:val="clear" w:color="auto" w:fill="D9D9D9" w:themeFill="background1" w:themeFillShade="D9"/>
            <w:noWrap/>
            <w:vAlign w:val="center"/>
            <w:hideMark/>
          </w:tcPr>
          <w:p w14:paraId="715661FC" w14:textId="77777777" w:rsidR="00A14B06" w:rsidRPr="00F06755" w:rsidRDefault="00A14B06" w:rsidP="009D5B7A">
            <w:pPr>
              <w:keepNext/>
              <w:spacing w:line="240" w:lineRule="auto"/>
              <w:contextualSpacing/>
              <w:jc w:val="center"/>
              <w:rPr>
                <w:sz w:val="18"/>
                <w:szCs w:val="18"/>
              </w:rPr>
            </w:pPr>
            <w:r w:rsidRPr="00F06755">
              <w:rPr>
                <w:sz w:val="18"/>
                <w:szCs w:val="18"/>
              </w:rPr>
              <w:t>55</w:t>
            </w:r>
          </w:p>
        </w:tc>
        <w:tc>
          <w:tcPr>
            <w:tcW w:w="726" w:type="dxa"/>
            <w:gridSpan w:val="3"/>
            <w:tcBorders>
              <w:left w:val="single" w:sz="12" w:space="0" w:color="auto"/>
            </w:tcBorders>
            <w:shd w:val="clear" w:color="auto" w:fill="D9D9D9" w:themeFill="background1" w:themeFillShade="D9"/>
            <w:noWrap/>
            <w:vAlign w:val="center"/>
            <w:hideMark/>
          </w:tcPr>
          <w:p w14:paraId="19F9EC12" w14:textId="77777777" w:rsidR="00A14B06" w:rsidRPr="00F06755" w:rsidRDefault="00A14B06" w:rsidP="009D5B7A">
            <w:pPr>
              <w:keepNext/>
              <w:spacing w:line="240" w:lineRule="auto"/>
              <w:contextualSpacing/>
              <w:jc w:val="center"/>
              <w:rPr>
                <w:sz w:val="18"/>
                <w:szCs w:val="18"/>
              </w:rPr>
            </w:pPr>
            <w:r w:rsidRPr="00F06755">
              <w:rPr>
                <w:sz w:val="18"/>
                <w:szCs w:val="18"/>
              </w:rPr>
              <w:t>34</w:t>
            </w:r>
          </w:p>
        </w:tc>
        <w:tc>
          <w:tcPr>
            <w:tcW w:w="732" w:type="dxa"/>
            <w:gridSpan w:val="4"/>
            <w:shd w:val="clear" w:color="auto" w:fill="D9D9D9" w:themeFill="background1" w:themeFillShade="D9"/>
            <w:noWrap/>
            <w:vAlign w:val="center"/>
            <w:hideMark/>
          </w:tcPr>
          <w:p w14:paraId="23E23B31"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26" w:type="dxa"/>
            <w:gridSpan w:val="4"/>
            <w:shd w:val="clear" w:color="auto" w:fill="D9D9D9" w:themeFill="background1" w:themeFillShade="D9"/>
            <w:noWrap/>
            <w:vAlign w:val="center"/>
            <w:hideMark/>
          </w:tcPr>
          <w:p w14:paraId="390599AC" w14:textId="77777777" w:rsidR="00A14B06" w:rsidRPr="00F06755" w:rsidRDefault="00A14B06" w:rsidP="009D5B7A">
            <w:pPr>
              <w:keepNext/>
              <w:spacing w:line="240" w:lineRule="auto"/>
              <w:contextualSpacing/>
              <w:jc w:val="center"/>
              <w:rPr>
                <w:sz w:val="18"/>
                <w:szCs w:val="18"/>
              </w:rPr>
            </w:pPr>
            <w:r w:rsidRPr="00F06755">
              <w:rPr>
                <w:sz w:val="18"/>
                <w:szCs w:val="18"/>
              </w:rPr>
              <w:t>36</w:t>
            </w:r>
          </w:p>
        </w:tc>
        <w:tc>
          <w:tcPr>
            <w:tcW w:w="727" w:type="dxa"/>
            <w:gridSpan w:val="3"/>
            <w:tcBorders>
              <w:right w:val="single" w:sz="12" w:space="0" w:color="auto"/>
            </w:tcBorders>
            <w:shd w:val="clear" w:color="auto" w:fill="D9D9D9" w:themeFill="background1" w:themeFillShade="D9"/>
            <w:noWrap/>
            <w:vAlign w:val="center"/>
            <w:hideMark/>
          </w:tcPr>
          <w:p w14:paraId="26E53147" w14:textId="77777777" w:rsidR="00A14B06" w:rsidRPr="00F06755" w:rsidRDefault="00A14B06" w:rsidP="009D5B7A">
            <w:pPr>
              <w:keepNext/>
              <w:spacing w:line="240" w:lineRule="auto"/>
              <w:contextualSpacing/>
              <w:jc w:val="center"/>
              <w:rPr>
                <w:sz w:val="18"/>
                <w:szCs w:val="18"/>
              </w:rPr>
            </w:pPr>
            <w:r w:rsidRPr="00F06755">
              <w:rPr>
                <w:sz w:val="18"/>
                <w:szCs w:val="18"/>
              </w:rPr>
              <w:t>59</w:t>
            </w:r>
          </w:p>
        </w:tc>
        <w:tc>
          <w:tcPr>
            <w:tcW w:w="737" w:type="dxa"/>
            <w:gridSpan w:val="3"/>
            <w:tcBorders>
              <w:left w:val="single" w:sz="12" w:space="0" w:color="auto"/>
            </w:tcBorders>
            <w:shd w:val="clear" w:color="auto" w:fill="D9D9D9" w:themeFill="background1" w:themeFillShade="D9"/>
            <w:noWrap/>
            <w:vAlign w:val="center"/>
            <w:hideMark/>
          </w:tcPr>
          <w:p w14:paraId="41A049CF" w14:textId="77777777" w:rsidR="00A14B06" w:rsidRPr="00F06755" w:rsidRDefault="00A14B06" w:rsidP="009D5B7A">
            <w:pPr>
              <w:keepNext/>
              <w:spacing w:line="240" w:lineRule="auto"/>
              <w:contextualSpacing/>
              <w:jc w:val="center"/>
              <w:rPr>
                <w:sz w:val="18"/>
                <w:szCs w:val="18"/>
              </w:rPr>
            </w:pPr>
            <w:r w:rsidRPr="00F06755">
              <w:rPr>
                <w:sz w:val="18"/>
                <w:szCs w:val="18"/>
              </w:rPr>
              <w:t>51</w:t>
            </w:r>
          </w:p>
        </w:tc>
        <w:tc>
          <w:tcPr>
            <w:tcW w:w="737" w:type="dxa"/>
            <w:gridSpan w:val="2"/>
            <w:tcBorders>
              <w:right w:val="single" w:sz="12" w:space="0" w:color="auto"/>
            </w:tcBorders>
            <w:shd w:val="clear" w:color="auto" w:fill="D9D9D9" w:themeFill="background1" w:themeFillShade="D9"/>
            <w:noWrap/>
            <w:vAlign w:val="center"/>
            <w:hideMark/>
          </w:tcPr>
          <w:p w14:paraId="3D3C5BF2" w14:textId="77777777" w:rsidR="00A14B06" w:rsidRPr="00F06755" w:rsidRDefault="00A14B06" w:rsidP="009D5B7A">
            <w:pPr>
              <w:keepNext/>
              <w:spacing w:line="240" w:lineRule="auto"/>
              <w:contextualSpacing/>
              <w:jc w:val="center"/>
              <w:rPr>
                <w:sz w:val="18"/>
                <w:szCs w:val="18"/>
              </w:rPr>
            </w:pPr>
            <w:r w:rsidRPr="00F06755">
              <w:rPr>
                <w:sz w:val="18"/>
                <w:szCs w:val="18"/>
              </w:rPr>
              <w:t>55</w:t>
            </w:r>
          </w:p>
        </w:tc>
        <w:tc>
          <w:tcPr>
            <w:tcW w:w="742" w:type="dxa"/>
            <w:gridSpan w:val="2"/>
            <w:tcBorders>
              <w:left w:val="single" w:sz="12" w:space="0" w:color="auto"/>
            </w:tcBorders>
            <w:shd w:val="clear" w:color="auto" w:fill="D9D9D9" w:themeFill="background1" w:themeFillShade="D9"/>
            <w:noWrap/>
            <w:vAlign w:val="center"/>
            <w:hideMark/>
          </w:tcPr>
          <w:p w14:paraId="4FA03345" w14:textId="77777777" w:rsidR="00A14B06" w:rsidRPr="00F06755" w:rsidRDefault="00A14B06" w:rsidP="009D5B7A">
            <w:pPr>
              <w:keepNext/>
              <w:spacing w:line="240" w:lineRule="auto"/>
              <w:contextualSpacing/>
              <w:jc w:val="center"/>
              <w:rPr>
                <w:sz w:val="18"/>
                <w:szCs w:val="18"/>
              </w:rPr>
            </w:pPr>
            <w:r w:rsidRPr="00F06755">
              <w:rPr>
                <w:sz w:val="18"/>
                <w:szCs w:val="18"/>
              </w:rPr>
              <w:t>47</w:t>
            </w:r>
          </w:p>
        </w:tc>
        <w:tc>
          <w:tcPr>
            <w:tcW w:w="744" w:type="dxa"/>
            <w:tcBorders>
              <w:right w:val="single" w:sz="12" w:space="0" w:color="auto"/>
            </w:tcBorders>
            <w:shd w:val="clear" w:color="auto" w:fill="D9D9D9" w:themeFill="background1" w:themeFillShade="D9"/>
            <w:noWrap/>
            <w:vAlign w:val="center"/>
            <w:hideMark/>
          </w:tcPr>
          <w:p w14:paraId="4FDBCE88" w14:textId="77777777" w:rsidR="00A14B06" w:rsidRPr="00F06755" w:rsidRDefault="00A14B06" w:rsidP="009D5B7A">
            <w:pPr>
              <w:keepNext/>
              <w:spacing w:line="240" w:lineRule="auto"/>
              <w:contextualSpacing/>
              <w:jc w:val="center"/>
              <w:rPr>
                <w:sz w:val="18"/>
                <w:szCs w:val="18"/>
              </w:rPr>
            </w:pPr>
            <w:r w:rsidRPr="00F06755">
              <w:rPr>
                <w:sz w:val="18"/>
                <w:szCs w:val="18"/>
              </w:rPr>
              <w:t>57</w:t>
            </w:r>
          </w:p>
        </w:tc>
      </w:tr>
      <w:tr w:rsidR="00A14B06" w:rsidRPr="00F06755" w14:paraId="30A64B77" w14:textId="77777777" w:rsidTr="008D6CCA">
        <w:trPr>
          <w:trHeight w:val="20"/>
        </w:trPr>
        <w:tc>
          <w:tcPr>
            <w:tcW w:w="419" w:type="dxa"/>
            <w:noWrap/>
            <w:vAlign w:val="center"/>
            <w:hideMark/>
          </w:tcPr>
          <w:p w14:paraId="15472503" w14:textId="77777777" w:rsidR="00A14B06" w:rsidRPr="00F06755" w:rsidRDefault="00A14B06" w:rsidP="009D5B7A">
            <w:pPr>
              <w:keepNext/>
              <w:spacing w:line="240" w:lineRule="auto"/>
              <w:contextualSpacing/>
              <w:rPr>
                <w:sz w:val="18"/>
                <w:szCs w:val="18"/>
              </w:rPr>
            </w:pPr>
            <w:r w:rsidRPr="00F06755">
              <w:rPr>
                <w:sz w:val="18"/>
                <w:szCs w:val="18"/>
              </w:rPr>
              <w:t>38</w:t>
            </w:r>
          </w:p>
        </w:tc>
        <w:tc>
          <w:tcPr>
            <w:tcW w:w="5556" w:type="dxa"/>
            <w:vAlign w:val="center"/>
            <w:hideMark/>
          </w:tcPr>
          <w:p w14:paraId="6563B05D" w14:textId="77777777" w:rsidR="00A14B06" w:rsidRPr="00F06755" w:rsidRDefault="00A14B06" w:rsidP="009D5B7A">
            <w:pPr>
              <w:keepNext/>
              <w:spacing w:line="240" w:lineRule="auto"/>
              <w:contextualSpacing/>
              <w:rPr>
                <w:sz w:val="18"/>
                <w:szCs w:val="18"/>
              </w:rPr>
            </w:pPr>
            <w:r w:rsidRPr="00F06755">
              <w:rPr>
                <w:sz w:val="18"/>
                <w:szCs w:val="18"/>
              </w:rPr>
              <w:t>Konsum ist cool</w:t>
            </w:r>
          </w:p>
        </w:tc>
        <w:tc>
          <w:tcPr>
            <w:tcW w:w="1304" w:type="dxa"/>
            <w:gridSpan w:val="2"/>
            <w:hideMark/>
          </w:tcPr>
          <w:p w14:paraId="3C71DC8B"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vAlign w:val="center"/>
            <w:hideMark/>
          </w:tcPr>
          <w:p w14:paraId="77268487"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3" w:type="dxa"/>
            <w:gridSpan w:val="2"/>
            <w:tcBorders>
              <w:left w:val="single" w:sz="12" w:space="0" w:color="auto"/>
            </w:tcBorders>
            <w:noWrap/>
            <w:vAlign w:val="center"/>
            <w:hideMark/>
          </w:tcPr>
          <w:p w14:paraId="1BB72C8D"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1" w:type="dxa"/>
            <w:gridSpan w:val="3"/>
            <w:tcBorders>
              <w:right w:val="single" w:sz="12" w:space="0" w:color="auto"/>
            </w:tcBorders>
            <w:noWrap/>
            <w:vAlign w:val="center"/>
            <w:hideMark/>
          </w:tcPr>
          <w:p w14:paraId="5D34DA4A"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26" w:type="dxa"/>
            <w:gridSpan w:val="3"/>
            <w:tcBorders>
              <w:left w:val="single" w:sz="12" w:space="0" w:color="auto"/>
            </w:tcBorders>
            <w:noWrap/>
            <w:vAlign w:val="center"/>
            <w:hideMark/>
          </w:tcPr>
          <w:p w14:paraId="4FA72425" w14:textId="77777777" w:rsidR="00A14B06" w:rsidRPr="00F06755" w:rsidRDefault="00A14B06" w:rsidP="009D5B7A">
            <w:pPr>
              <w:keepNext/>
              <w:spacing w:line="240" w:lineRule="auto"/>
              <w:contextualSpacing/>
              <w:jc w:val="center"/>
              <w:rPr>
                <w:sz w:val="18"/>
                <w:szCs w:val="18"/>
              </w:rPr>
            </w:pPr>
            <w:r w:rsidRPr="00F06755">
              <w:rPr>
                <w:sz w:val="18"/>
                <w:szCs w:val="18"/>
              </w:rPr>
              <w:t>46</w:t>
            </w:r>
          </w:p>
        </w:tc>
        <w:tc>
          <w:tcPr>
            <w:tcW w:w="732" w:type="dxa"/>
            <w:gridSpan w:val="4"/>
            <w:noWrap/>
            <w:vAlign w:val="center"/>
            <w:hideMark/>
          </w:tcPr>
          <w:p w14:paraId="5A22826C" w14:textId="77777777" w:rsidR="00A14B06" w:rsidRPr="00F06755" w:rsidRDefault="00A14B06" w:rsidP="009D5B7A">
            <w:pPr>
              <w:keepNext/>
              <w:spacing w:line="240" w:lineRule="auto"/>
              <w:contextualSpacing/>
              <w:jc w:val="center"/>
              <w:rPr>
                <w:sz w:val="18"/>
                <w:szCs w:val="18"/>
              </w:rPr>
            </w:pPr>
            <w:r w:rsidRPr="00F06755">
              <w:rPr>
                <w:sz w:val="18"/>
                <w:szCs w:val="18"/>
              </w:rPr>
              <w:t>25</w:t>
            </w:r>
          </w:p>
        </w:tc>
        <w:tc>
          <w:tcPr>
            <w:tcW w:w="726" w:type="dxa"/>
            <w:gridSpan w:val="4"/>
            <w:noWrap/>
            <w:vAlign w:val="center"/>
            <w:hideMark/>
          </w:tcPr>
          <w:p w14:paraId="78F2410C" w14:textId="77777777" w:rsidR="00A14B06" w:rsidRPr="00F06755" w:rsidRDefault="00A14B06" w:rsidP="009D5B7A">
            <w:pPr>
              <w:keepNext/>
              <w:spacing w:line="240" w:lineRule="auto"/>
              <w:contextualSpacing/>
              <w:jc w:val="center"/>
              <w:rPr>
                <w:sz w:val="18"/>
                <w:szCs w:val="18"/>
              </w:rPr>
            </w:pPr>
            <w:r w:rsidRPr="00F06755">
              <w:rPr>
                <w:sz w:val="18"/>
                <w:szCs w:val="18"/>
              </w:rPr>
              <w:t>14</w:t>
            </w:r>
          </w:p>
        </w:tc>
        <w:tc>
          <w:tcPr>
            <w:tcW w:w="727" w:type="dxa"/>
            <w:gridSpan w:val="3"/>
            <w:tcBorders>
              <w:right w:val="single" w:sz="12" w:space="0" w:color="auto"/>
            </w:tcBorders>
            <w:noWrap/>
            <w:vAlign w:val="center"/>
            <w:hideMark/>
          </w:tcPr>
          <w:p w14:paraId="00B66512"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37" w:type="dxa"/>
            <w:gridSpan w:val="3"/>
            <w:tcBorders>
              <w:left w:val="single" w:sz="12" w:space="0" w:color="auto"/>
            </w:tcBorders>
            <w:noWrap/>
            <w:vAlign w:val="center"/>
            <w:hideMark/>
          </w:tcPr>
          <w:p w14:paraId="705012D1"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37" w:type="dxa"/>
            <w:gridSpan w:val="2"/>
            <w:tcBorders>
              <w:right w:val="single" w:sz="12" w:space="0" w:color="auto"/>
            </w:tcBorders>
            <w:noWrap/>
            <w:vAlign w:val="center"/>
            <w:hideMark/>
          </w:tcPr>
          <w:p w14:paraId="4AEECD5E"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c>
          <w:tcPr>
            <w:tcW w:w="742" w:type="dxa"/>
            <w:gridSpan w:val="2"/>
            <w:tcBorders>
              <w:left w:val="single" w:sz="12" w:space="0" w:color="auto"/>
            </w:tcBorders>
            <w:noWrap/>
            <w:vAlign w:val="center"/>
            <w:hideMark/>
          </w:tcPr>
          <w:p w14:paraId="464974AD"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44" w:type="dxa"/>
            <w:tcBorders>
              <w:right w:val="single" w:sz="12" w:space="0" w:color="auto"/>
            </w:tcBorders>
            <w:noWrap/>
            <w:vAlign w:val="center"/>
            <w:hideMark/>
          </w:tcPr>
          <w:p w14:paraId="0B0DEF69" w14:textId="77777777" w:rsidR="00A14B06" w:rsidRPr="00F06755" w:rsidRDefault="00A14B06" w:rsidP="009D5B7A">
            <w:pPr>
              <w:keepNext/>
              <w:spacing w:line="240" w:lineRule="auto"/>
              <w:contextualSpacing/>
              <w:jc w:val="center"/>
              <w:rPr>
                <w:sz w:val="18"/>
                <w:szCs w:val="18"/>
              </w:rPr>
            </w:pPr>
            <w:r w:rsidRPr="00F06755">
              <w:rPr>
                <w:sz w:val="18"/>
                <w:szCs w:val="18"/>
              </w:rPr>
              <w:t>32</w:t>
            </w:r>
          </w:p>
        </w:tc>
      </w:tr>
      <w:tr w:rsidR="00A14B06" w:rsidRPr="00F06755" w14:paraId="72B1EE80" w14:textId="77777777" w:rsidTr="008D6CCA">
        <w:trPr>
          <w:trHeight w:val="20"/>
        </w:trPr>
        <w:tc>
          <w:tcPr>
            <w:tcW w:w="419" w:type="dxa"/>
            <w:shd w:val="clear" w:color="auto" w:fill="D9D9D9" w:themeFill="background1" w:themeFillShade="D9"/>
            <w:noWrap/>
            <w:vAlign w:val="center"/>
            <w:hideMark/>
          </w:tcPr>
          <w:p w14:paraId="76A9D02C" w14:textId="77777777" w:rsidR="00A14B06" w:rsidRPr="00F06755" w:rsidRDefault="00A14B06" w:rsidP="009D5B7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6BA40DCF" w14:textId="77777777" w:rsidR="00A14B06" w:rsidRPr="00F06755" w:rsidRDefault="00A14B06" w:rsidP="009D5B7A">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0FB2B8B6"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vAlign w:val="center"/>
            <w:hideMark/>
          </w:tcPr>
          <w:p w14:paraId="5664D0FE" w14:textId="77777777" w:rsidR="00A14B06" w:rsidRPr="00F06755" w:rsidRDefault="00A14B06" w:rsidP="009D5B7A">
            <w:pPr>
              <w:keepNext/>
              <w:spacing w:line="240" w:lineRule="auto"/>
              <w:contextualSpacing/>
              <w:jc w:val="center"/>
              <w:rPr>
                <w:sz w:val="18"/>
                <w:szCs w:val="18"/>
              </w:rPr>
            </w:pPr>
            <w:r w:rsidRPr="00F06755">
              <w:rPr>
                <w:sz w:val="18"/>
                <w:szCs w:val="18"/>
              </w:rPr>
              <w:t>50</w:t>
            </w:r>
          </w:p>
        </w:tc>
        <w:tc>
          <w:tcPr>
            <w:tcW w:w="733" w:type="dxa"/>
            <w:gridSpan w:val="2"/>
            <w:tcBorders>
              <w:left w:val="single" w:sz="12" w:space="0" w:color="auto"/>
            </w:tcBorders>
            <w:shd w:val="clear" w:color="auto" w:fill="D9D9D9" w:themeFill="background1" w:themeFillShade="D9"/>
            <w:noWrap/>
            <w:vAlign w:val="center"/>
            <w:hideMark/>
          </w:tcPr>
          <w:p w14:paraId="74B286EC" w14:textId="77777777" w:rsidR="00A14B06" w:rsidRPr="00F06755" w:rsidRDefault="00A14B06" w:rsidP="009D5B7A">
            <w:pPr>
              <w:keepNext/>
              <w:spacing w:line="240" w:lineRule="auto"/>
              <w:contextualSpacing/>
              <w:jc w:val="center"/>
              <w:rPr>
                <w:sz w:val="18"/>
                <w:szCs w:val="18"/>
              </w:rPr>
            </w:pPr>
            <w:r w:rsidRPr="00F06755">
              <w:rPr>
                <w:sz w:val="18"/>
                <w:szCs w:val="18"/>
              </w:rPr>
              <w:t>52</w:t>
            </w:r>
          </w:p>
        </w:tc>
        <w:tc>
          <w:tcPr>
            <w:tcW w:w="721" w:type="dxa"/>
            <w:gridSpan w:val="3"/>
            <w:tcBorders>
              <w:right w:val="single" w:sz="12" w:space="0" w:color="auto"/>
            </w:tcBorders>
            <w:shd w:val="clear" w:color="auto" w:fill="D9D9D9" w:themeFill="background1" w:themeFillShade="D9"/>
            <w:noWrap/>
            <w:vAlign w:val="center"/>
            <w:hideMark/>
          </w:tcPr>
          <w:p w14:paraId="7FEF0617" w14:textId="77777777" w:rsidR="00A14B06" w:rsidRPr="00F06755" w:rsidRDefault="00A14B06" w:rsidP="009D5B7A">
            <w:pPr>
              <w:keepNext/>
              <w:spacing w:line="240" w:lineRule="auto"/>
              <w:contextualSpacing/>
              <w:jc w:val="center"/>
              <w:rPr>
                <w:sz w:val="18"/>
                <w:szCs w:val="18"/>
              </w:rPr>
            </w:pPr>
            <w:r w:rsidRPr="00F06755">
              <w:rPr>
                <w:sz w:val="18"/>
                <w:szCs w:val="18"/>
              </w:rPr>
              <w:t>50</w:t>
            </w:r>
          </w:p>
        </w:tc>
        <w:tc>
          <w:tcPr>
            <w:tcW w:w="726" w:type="dxa"/>
            <w:gridSpan w:val="3"/>
            <w:tcBorders>
              <w:left w:val="single" w:sz="12" w:space="0" w:color="auto"/>
            </w:tcBorders>
            <w:shd w:val="clear" w:color="auto" w:fill="D9D9D9" w:themeFill="background1" w:themeFillShade="D9"/>
            <w:noWrap/>
            <w:vAlign w:val="center"/>
            <w:hideMark/>
          </w:tcPr>
          <w:p w14:paraId="0FC99206" w14:textId="77777777" w:rsidR="00A14B06" w:rsidRPr="00F06755" w:rsidRDefault="00A14B06" w:rsidP="009D5B7A">
            <w:pPr>
              <w:keepNext/>
              <w:spacing w:line="240" w:lineRule="auto"/>
              <w:contextualSpacing/>
              <w:jc w:val="center"/>
              <w:rPr>
                <w:sz w:val="18"/>
                <w:szCs w:val="18"/>
              </w:rPr>
            </w:pPr>
            <w:r w:rsidRPr="00F06755">
              <w:rPr>
                <w:sz w:val="18"/>
                <w:szCs w:val="18"/>
              </w:rPr>
              <w:t>60</w:t>
            </w:r>
          </w:p>
        </w:tc>
        <w:tc>
          <w:tcPr>
            <w:tcW w:w="732" w:type="dxa"/>
            <w:gridSpan w:val="4"/>
            <w:shd w:val="clear" w:color="auto" w:fill="D9D9D9" w:themeFill="background1" w:themeFillShade="D9"/>
            <w:noWrap/>
            <w:vAlign w:val="center"/>
            <w:hideMark/>
          </w:tcPr>
          <w:p w14:paraId="42F3B8C9"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26" w:type="dxa"/>
            <w:gridSpan w:val="4"/>
            <w:shd w:val="clear" w:color="auto" w:fill="D9D9D9" w:themeFill="background1" w:themeFillShade="D9"/>
            <w:noWrap/>
            <w:vAlign w:val="center"/>
            <w:hideMark/>
          </w:tcPr>
          <w:p w14:paraId="1B04D13C" w14:textId="77777777" w:rsidR="00A14B06" w:rsidRPr="00F06755" w:rsidRDefault="00A14B06" w:rsidP="009D5B7A">
            <w:pPr>
              <w:keepNext/>
              <w:spacing w:line="240" w:lineRule="auto"/>
              <w:contextualSpacing/>
              <w:jc w:val="center"/>
              <w:rPr>
                <w:sz w:val="18"/>
                <w:szCs w:val="18"/>
              </w:rPr>
            </w:pPr>
            <w:r w:rsidRPr="00F06755">
              <w:rPr>
                <w:sz w:val="18"/>
                <w:szCs w:val="18"/>
              </w:rPr>
              <w:t>35</w:t>
            </w:r>
          </w:p>
        </w:tc>
        <w:tc>
          <w:tcPr>
            <w:tcW w:w="727" w:type="dxa"/>
            <w:gridSpan w:val="3"/>
            <w:tcBorders>
              <w:right w:val="single" w:sz="12" w:space="0" w:color="auto"/>
            </w:tcBorders>
            <w:shd w:val="clear" w:color="auto" w:fill="D9D9D9" w:themeFill="background1" w:themeFillShade="D9"/>
            <w:noWrap/>
            <w:vAlign w:val="center"/>
            <w:hideMark/>
          </w:tcPr>
          <w:p w14:paraId="22DBB8F3" w14:textId="77777777" w:rsidR="00A14B06" w:rsidRPr="00F06755" w:rsidRDefault="00A14B06" w:rsidP="009D5B7A">
            <w:pPr>
              <w:keepNext/>
              <w:spacing w:line="240" w:lineRule="auto"/>
              <w:contextualSpacing/>
              <w:jc w:val="center"/>
              <w:rPr>
                <w:sz w:val="18"/>
                <w:szCs w:val="18"/>
              </w:rPr>
            </w:pPr>
            <w:r w:rsidRPr="00F06755">
              <w:rPr>
                <w:sz w:val="18"/>
                <w:szCs w:val="18"/>
              </w:rPr>
              <w:t>53</w:t>
            </w:r>
          </w:p>
        </w:tc>
        <w:tc>
          <w:tcPr>
            <w:tcW w:w="737" w:type="dxa"/>
            <w:gridSpan w:val="3"/>
            <w:tcBorders>
              <w:left w:val="single" w:sz="12" w:space="0" w:color="auto"/>
            </w:tcBorders>
            <w:shd w:val="clear" w:color="auto" w:fill="D9D9D9" w:themeFill="background1" w:themeFillShade="D9"/>
            <w:noWrap/>
            <w:vAlign w:val="center"/>
            <w:hideMark/>
          </w:tcPr>
          <w:p w14:paraId="6253070F" w14:textId="77777777" w:rsidR="00A14B06" w:rsidRPr="00F06755" w:rsidRDefault="00A14B06" w:rsidP="009D5B7A">
            <w:pPr>
              <w:keepNext/>
              <w:spacing w:line="240" w:lineRule="auto"/>
              <w:contextualSpacing/>
              <w:jc w:val="center"/>
              <w:rPr>
                <w:sz w:val="18"/>
                <w:szCs w:val="18"/>
              </w:rPr>
            </w:pPr>
            <w:r w:rsidRPr="00F06755">
              <w:rPr>
                <w:sz w:val="18"/>
                <w:szCs w:val="18"/>
              </w:rPr>
              <w:t>52</w:t>
            </w:r>
          </w:p>
        </w:tc>
        <w:tc>
          <w:tcPr>
            <w:tcW w:w="737" w:type="dxa"/>
            <w:gridSpan w:val="2"/>
            <w:tcBorders>
              <w:right w:val="single" w:sz="12" w:space="0" w:color="auto"/>
            </w:tcBorders>
            <w:shd w:val="clear" w:color="auto" w:fill="D9D9D9" w:themeFill="background1" w:themeFillShade="D9"/>
            <w:noWrap/>
            <w:vAlign w:val="center"/>
            <w:hideMark/>
          </w:tcPr>
          <w:p w14:paraId="2642C0EA" w14:textId="77777777" w:rsidR="00A14B06" w:rsidRPr="00F06755" w:rsidRDefault="00A14B06" w:rsidP="009D5B7A">
            <w:pPr>
              <w:keepNext/>
              <w:spacing w:line="240" w:lineRule="auto"/>
              <w:contextualSpacing/>
              <w:jc w:val="center"/>
              <w:rPr>
                <w:sz w:val="18"/>
                <w:szCs w:val="18"/>
              </w:rPr>
            </w:pPr>
            <w:r w:rsidRPr="00F06755">
              <w:rPr>
                <w:sz w:val="18"/>
                <w:szCs w:val="18"/>
              </w:rPr>
              <w:t>49</w:t>
            </w:r>
          </w:p>
        </w:tc>
        <w:tc>
          <w:tcPr>
            <w:tcW w:w="742" w:type="dxa"/>
            <w:gridSpan w:val="2"/>
            <w:tcBorders>
              <w:left w:val="single" w:sz="12" w:space="0" w:color="auto"/>
            </w:tcBorders>
            <w:shd w:val="clear" w:color="auto" w:fill="D9D9D9" w:themeFill="background1" w:themeFillShade="D9"/>
            <w:noWrap/>
            <w:vAlign w:val="center"/>
            <w:hideMark/>
          </w:tcPr>
          <w:p w14:paraId="69EF8B26"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44" w:type="dxa"/>
            <w:tcBorders>
              <w:right w:val="single" w:sz="12" w:space="0" w:color="auto"/>
            </w:tcBorders>
            <w:shd w:val="clear" w:color="auto" w:fill="D9D9D9" w:themeFill="background1" w:themeFillShade="D9"/>
            <w:noWrap/>
            <w:vAlign w:val="center"/>
            <w:hideMark/>
          </w:tcPr>
          <w:p w14:paraId="25BA2F36" w14:textId="77777777" w:rsidR="00A14B06" w:rsidRPr="00F06755" w:rsidRDefault="00A14B06" w:rsidP="009D5B7A">
            <w:pPr>
              <w:keepNext/>
              <w:spacing w:line="240" w:lineRule="auto"/>
              <w:contextualSpacing/>
              <w:jc w:val="center"/>
              <w:rPr>
                <w:sz w:val="18"/>
                <w:szCs w:val="18"/>
              </w:rPr>
            </w:pPr>
            <w:r w:rsidRPr="00F06755">
              <w:rPr>
                <w:sz w:val="18"/>
                <w:szCs w:val="18"/>
              </w:rPr>
              <w:t>54</w:t>
            </w:r>
          </w:p>
        </w:tc>
      </w:tr>
      <w:tr w:rsidR="00A14B06" w:rsidRPr="00F06755" w14:paraId="17BF6F28" w14:textId="77777777" w:rsidTr="008D6CCA">
        <w:trPr>
          <w:trHeight w:val="20"/>
        </w:trPr>
        <w:tc>
          <w:tcPr>
            <w:tcW w:w="419" w:type="dxa"/>
            <w:noWrap/>
            <w:vAlign w:val="center"/>
            <w:hideMark/>
          </w:tcPr>
          <w:p w14:paraId="2F179412" w14:textId="77777777" w:rsidR="00A14B06" w:rsidRPr="00F06755" w:rsidRDefault="00A14B06" w:rsidP="009D5B7A">
            <w:pPr>
              <w:keepNext/>
              <w:spacing w:line="240" w:lineRule="auto"/>
              <w:contextualSpacing/>
              <w:rPr>
                <w:sz w:val="18"/>
                <w:szCs w:val="18"/>
              </w:rPr>
            </w:pPr>
            <w:r w:rsidRPr="00F06755">
              <w:rPr>
                <w:sz w:val="18"/>
                <w:szCs w:val="18"/>
              </w:rPr>
              <w:t>40</w:t>
            </w:r>
          </w:p>
        </w:tc>
        <w:tc>
          <w:tcPr>
            <w:tcW w:w="5556" w:type="dxa"/>
            <w:vAlign w:val="center"/>
            <w:hideMark/>
          </w:tcPr>
          <w:p w14:paraId="36983BD9" w14:textId="77777777" w:rsidR="00A14B06" w:rsidRPr="00F06755" w:rsidRDefault="00A14B06" w:rsidP="009D5B7A">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093CCE59" w14:textId="77777777" w:rsidR="00A14B06" w:rsidRPr="00F06755" w:rsidRDefault="00A14B06" w:rsidP="009D5B7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vAlign w:val="center"/>
            <w:hideMark/>
          </w:tcPr>
          <w:p w14:paraId="7CC4EFFD" w14:textId="77777777" w:rsidR="00A14B06" w:rsidRPr="00F06755" w:rsidRDefault="00A14B06" w:rsidP="009D5B7A">
            <w:pPr>
              <w:keepNext/>
              <w:spacing w:line="240" w:lineRule="auto"/>
              <w:contextualSpacing/>
              <w:jc w:val="center"/>
              <w:rPr>
                <w:sz w:val="18"/>
                <w:szCs w:val="18"/>
              </w:rPr>
            </w:pPr>
            <w:r w:rsidRPr="00F06755">
              <w:rPr>
                <w:sz w:val="18"/>
                <w:szCs w:val="18"/>
              </w:rPr>
              <w:t>42</w:t>
            </w:r>
          </w:p>
        </w:tc>
        <w:tc>
          <w:tcPr>
            <w:tcW w:w="733" w:type="dxa"/>
            <w:gridSpan w:val="2"/>
            <w:tcBorders>
              <w:left w:val="single" w:sz="12" w:space="0" w:color="auto"/>
            </w:tcBorders>
            <w:noWrap/>
            <w:vAlign w:val="center"/>
            <w:hideMark/>
          </w:tcPr>
          <w:p w14:paraId="2A37BDF0"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21" w:type="dxa"/>
            <w:gridSpan w:val="3"/>
            <w:tcBorders>
              <w:right w:val="single" w:sz="12" w:space="0" w:color="auto"/>
            </w:tcBorders>
            <w:noWrap/>
            <w:vAlign w:val="center"/>
            <w:hideMark/>
          </w:tcPr>
          <w:p w14:paraId="377E71EF" w14:textId="77777777" w:rsidR="00A14B06" w:rsidRPr="00F06755" w:rsidRDefault="00A14B06" w:rsidP="009D5B7A">
            <w:pPr>
              <w:keepNext/>
              <w:spacing w:line="240" w:lineRule="auto"/>
              <w:contextualSpacing/>
              <w:jc w:val="center"/>
              <w:rPr>
                <w:sz w:val="18"/>
                <w:szCs w:val="18"/>
              </w:rPr>
            </w:pPr>
            <w:r w:rsidRPr="00F06755">
              <w:rPr>
                <w:sz w:val="18"/>
                <w:szCs w:val="18"/>
              </w:rPr>
              <w:t>43</w:t>
            </w:r>
          </w:p>
        </w:tc>
        <w:tc>
          <w:tcPr>
            <w:tcW w:w="726" w:type="dxa"/>
            <w:gridSpan w:val="3"/>
            <w:tcBorders>
              <w:left w:val="single" w:sz="12" w:space="0" w:color="auto"/>
            </w:tcBorders>
            <w:noWrap/>
            <w:vAlign w:val="center"/>
            <w:hideMark/>
          </w:tcPr>
          <w:p w14:paraId="08E5BE30" w14:textId="77777777" w:rsidR="00A14B06" w:rsidRPr="00F06755" w:rsidRDefault="00A14B06" w:rsidP="009D5B7A">
            <w:pPr>
              <w:keepNext/>
              <w:spacing w:line="240" w:lineRule="auto"/>
              <w:contextualSpacing/>
              <w:jc w:val="center"/>
              <w:rPr>
                <w:sz w:val="18"/>
                <w:szCs w:val="18"/>
              </w:rPr>
            </w:pPr>
            <w:r w:rsidRPr="00F06755">
              <w:rPr>
                <w:sz w:val="18"/>
                <w:szCs w:val="18"/>
              </w:rPr>
              <w:t>55</w:t>
            </w:r>
          </w:p>
        </w:tc>
        <w:tc>
          <w:tcPr>
            <w:tcW w:w="732" w:type="dxa"/>
            <w:gridSpan w:val="4"/>
            <w:noWrap/>
            <w:vAlign w:val="center"/>
            <w:hideMark/>
          </w:tcPr>
          <w:p w14:paraId="70BDDB2D" w14:textId="77777777" w:rsidR="00A14B06" w:rsidRPr="00F06755" w:rsidRDefault="00A14B06" w:rsidP="009D5B7A">
            <w:pPr>
              <w:keepNext/>
              <w:spacing w:line="240" w:lineRule="auto"/>
              <w:contextualSpacing/>
              <w:jc w:val="center"/>
              <w:rPr>
                <w:sz w:val="18"/>
                <w:szCs w:val="18"/>
              </w:rPr>
            </w:pPr>
            <w:r w:rsidRPr="00F06755">
              <w:rPr>
                <w:sz w:val="18"/>
                <w:szCs w:val="18"/>
              </w:rPr>
              <w:t>53</w:t>
            </w:r>
          </w:p>
        </w:tc>
        <w:tc>
          <w:tcPr>
            <w:tcW w:w="726" w:type="dxa"/>
            <w:gridSpan w:val="4"/>
            <w:noWrap/>
            <w:vAlign w:val="center"/>
            <w:hideMark/>
          </w:tcPr>
          <w:p w14:paraId="3E8E3FD7"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7" w:type="dxa"/>
            <w:gridSpan w:val="3"/>
            <w:tcBorders>
              <w:right w:val="single" w:sz="12" w:space="0" w:color="auto"/>
            </w:tcBorders>
            <w:noWrap/>
            <w:vAlign w:val="center"/>
            <w:hideMark/>
          </w:tcPr>
          <w:p w14:paraId="7233E38F" w14:textId="77777777" w:rsidR="00A14B06" w:rsidRPr="00F06755" w:rsidRDefault="00A14B06" w:rsidP="009D5B7A">
            <w:pPr>
              <w:keepNext/>
              <w:spacing w:line="240" w:lineRule="auto"/>
              <w:contextualSpacing/>
              <w:jc w:val="center"/>
              <w:rPr>
                <w:sz w:val="18"/>
                <w:szCs w:val="18"/>
              </w:rPr>
            </w:pPr>
            <w:r w:rsidRPr="00F06755">
              <w:rPr>
                <w:sz w:val="18"/>
                <w:szCs w:val="18"/>
              </w:rPr>
              <w:t>40</w:t>
            </w:r>
          </w:p>
        </w:tc>
        <w:tc>
          <w:tcPr>
            <w:tcW w:w="737" w:type="dxa"/>
            <w:gridSpan w:val="3"/>
            <w:tcBorders>
              <w:left w:val="single" w:sz="12" w:space="0" w:color="auto"/>
            </w:tcBorders>
            <w:noWrap/>
            <w:vAlign w:val="center"/>
            <w:hideMark/>
          </w:tcPr>
          <w:p w14:paraId="4BADD797" w14:textId="77777777" w:rsidR="00A14B06" w:rsidRPr="00F06755" w:rsidRDefault="00A14B06" w:rsidP="009D5B7A">
            <w:pPr>
              <w:keepNext/>
              <w:spacing w:line="240" w:lineRule="auto"/>
              <w:contextualSpacing/>
              <w:jc w:val="center"/>
              <w:rPr>
                <w:sz w:val="18"/>
                <w:szCs w:val="18"/>
              </w:rPr>
            </w:pPr>
            <w:r w:rsidRPr="00F06755">
              <w:rPr>
                <w:sz w:val="18"/>
                <w:szCs w:val="18"/>
              </w:rPr>
              <w:t>38</w:t>
            </w:r>
          </w:p>
        </w:tc>
        <w:tc>
          <w:tcPr>
            <w:tcW w:w="737" w:type="dxa"/>
            <w:gridSpan w:val="2"/>
            <w:tcBorders>
              <w:right w:val="single" w:sz="12" w:space="0" w:color="auto"/>
            </w:tcBorders>
            <w:noWrap/>
            <w:vAlign w:val="center"/>
            <w:hideMark/>
          </w:tcPr>
          <w:p w14:paraId="67349265" w14:textId="77777777" w:rsidR="00A14B06" w:rsidRPr="00F06755" w:rsidRDefault="00A14B06" w:rsidP="009D5B7A">
            <w:pPr>
              <w:keepNext/>
              <w:spacing w:line="240" w:lineRule="auto"/>
              <w:contextualSpacing/>
              <w:jc w:val="center"/>
              <w:rPr>
                <w:sz w:val="18"/>
                <w:szCs w:val="18"/>
              </w:rPr>
            </w:pPr>
            <w:r w:rsidRPr="00F06755">
              <w:rPr>
                <w:sz w:val="18"/>
                <w:szCs w:val="18"/>
              </w:rPr>
              <w:t>45</w:t>
            </w:r>
          </w:p>
        </w:tc>
        <w:tc>
          <w:tcPr>
            <w:tcW w:w="742" w:type="dxa"/>
            <w:gridSpan w:val="2"/>
            <w:tcBorders>
              <w:left w:val="single" w:sz="12" w:space="0" w:color="auto"/>
            </w:tcBorders>
            <w:noWrap/>
            <w:vAlign w:val="center"/>
            <w:hideMark/>
          </w:tcPr>
          <w:p w14:paraId="66E12506" w14:textId="77777777" w:rsidR="00A14B06" w:rsidRPr="00F06755" w:rsidRDefault="00A14B06" w:rsidP="009D5B7A">
            <w:pPr>
              <w:keepNext/>
              <w:spacing w:line="240" w:lineRule="auto"/>
              <w:contextualSpacing/>
              <w:jc w:val="center"/>
              <w:rPr>
                <w:sz w:val="18"/>
                <w:szCs w:val="18"/>
              </w:rPr>
            </w:pPr>
            <w:r w:rsidRPr="00F06755">
              <w:rPr>
                <w:sz w:val="18"/>
                <w:szCs w:val="18"/>
              </w:rPr>
              <w:t>41</w:t>
            </w:r>
          </w:p>
        </w:tc>
        <w:tc>
          <w:tcPr>
            <w:tcW w:w="744" w:type="dxa"/>
            <w:tcBorders>
              <w:right w:val="single" w:sz="12" w:space="0" w:color="auto"/>
            </w:tcBorders>
            <w:noWrap/>
            <w:vAlign w:val="center"/>
            <w:hideMark/>
          </w:tcPr>
          <w:p w14:paraId="66564C71" w14:textId="77777777" w:rsidR="00A14B06" w:rsidRPr="00F06755" w:rsidRDefault="00A14B06" w:rsidP="009D5B7A">
            <w:pPr>
              <w:keepNext/>
              <w:spacing w:line="240" w:lineRule="auto"/>
              <w:contextualSpacing/>
              <w:jc w:val="center"/>
              <w:rPr>
                <w:sz w:val="18"/>
                <w:szCs w:val="18"/>
              </w:rPr>
            </w:pPr>
            <w:r w:rsidRPr="00F06755">
              <w:rPr>
                <w:sz w:val="18"/>
                <w:szCs w:val="18"/>
              </w:rPr>
              <w:t>43</w:t>
            </w:r>
          </w:p>
        </w:tc>
      </w:tr>
      <w:tr w:rsidR="00A14B06" w:rsidRPr="00F06755" w14:paraId="2C476E68" w14:textId="77777777" w:rsidTr="008D6CCA">
        <w:trPr>
          <w:trHeight w:val="20"/>
        </w:trPr>
        <w:tc>
          <w:tcPr>
            <w:tcW w:w="419" w:type="dxa"/>
            <w:shd w:val="clear" w:color="auto" w:fill="D9D9D9" w:themeFill="background1" w:themeFillShade="D9"/>
            <w:noWrap/>
            <w:vAlign w:val="center"/>
            <w:hideMark/>
          </w:tcPr>
          <w:p w14:paraId="26181EC9" w14:textId="77777777" w:rsidR="00A14B06" w:rsidRPr="00F06755" w:rsidRDefault="00A14B06" w:rsidP="009D5B7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0661C2EA" w14:textId="77777777" w:rsidR="00A14B06" w:rsidRPr="00F06755" w:rsidRDefault="00A14B06" w:rsidP="009D5B7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6F7F3FD4" w14:textId="77777777" w:rsidR="00A14B06" w:rsidRPr="00F06755" w:rsidRDefault="00A14B06" w:rsidP="009D5B7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vAlign w:val="center"/>
            <w:hideMark/>
          </w:tcPr>
          <w:p w14:paraId="7FC0AA63"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3" w:type="dxa"/>
            <w:gridSpan w:val="2"/>
            <w:tcBorders>
              <w:left w:val="single" w:sz="12" w:space="0" w:color="auto"/>
              <w:bottom w:val="single" w:sz="4" w:space="0" w:color="auto"/>
            </w:tcBorders>
            <w:shd w:val="clear" w:color="auto" w:fill="D9D9D9" w:themeFill="background1" w:themeFillShade="D9"/>
            <w:noWrap/>
            <w:vAlign w:val="center"/>
            <w:hideMark/>
          </w:tcPr>
          <w:p w14:paraId="1D559A45" w14:textId="77777777" w:rsidR="00A14B06" w:rsidRPr="00F06755" w:rsidRDefault="00A14B06" w:rsidP="009D5B7A">
            <w:pPr>
              <w:keepNext/>
              <w:spacing w:line="240" w:lineRule="auto"/>
              <w:contextualSpacing/>
              <w:jc w:val="center"/>
              <w:rPr>
                <w:sz w:val="18"/>
                <w:szCs w:val="18"/>
              </w:rPr>
            </w:pPr>
            <w:r w:rsidRPr="00F06755">
              <w:rPr>
                <w:sz w:val="18"/>
                <w:szCs w:val="18"/>
              </w:rPr>
              <w:t>28</w:t>
            </w:r>
          </w:p>
        </w:tc>
        <w:tc>
          <w:tcPr>
            <w:tcW w:w="721" w:type="dxa"/>
            <w:gridSpan w:val="3"/>
            <w:tcBorders>
              <w:bottom w:val="single" w:sz="4" w:space="0" w:color="auto"/>
              <w:right w:val="single" w:sz="12" w:space="0" w:color="auto"/>
            </w:tcBorders>
            <w:shd w:val="clear" w:color="auto" w:fill="D9D9D9" w:themeFill="background1" w:themeFillShade="D9"/>
            <w:noWrap/>
            <w:vAlign w:val="center"/>
            <w:hideMark/>
          </w:tcPr>
          <w:p w14:paraId="780BF7BE" w14:textId="77777777" w:rsidR="00A14B06" w:rsidRPr="00F06755" w:rsidRDefault="00A14B06" w:rsidP="009D5B7A">
            <w:pPr>
              <w:keepNext/>
              <w:spacing w:line="240" w:lineRule="auto"/>
              <w:contextualSpacing/>
              <w:jc w:val="center"/>
              <w:rPr>
                <w:sz w:val="18"/>
                <w:szCs w:val="18"/>
              </w:rPr>
            </w:pPr>
            <w:r w:rsidRPr="00F06755">
              <w:rPr>
                <w:sz w:val="18"/>
                <w:szCs w:val="18"/>
              </w:rPr>
              <w:t>24</w:t>
            </w:r>
          </w:p>
        </w:tc>
        <w:tc>
          <w:tcPr>
            <w:tcW w:w="726" w:type="dxa"/>
            <w:gridSpan w:val="3"/>
            <w:tcBorders>
              <w:left w:val="single" w:sz="12" w:space="0" w:color="auto"/>
              <w:bottom w:val="single" w:sz="4" w:space="0" w:color="auto"/>
            </w:tcBorders>
            <w:shd w:val="clear" w:color="auto" w:fill="D9D9D9" w:themeFill="background1" w:themeFillShade="D9"/>
            <w:noWrap/>
            <w:vAlign w:val="center"/>
            <w:hideMark/>
          </w:tcPr>
          <w:p w14:paraId="7E2C3A71"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32" w:type="dxa"/>
            <w:gridSpan w:val="4"/>
            <w:tcBorders>
              <w:bottom w:val="single" w:sz="4" w:space="0" w:color="auto"/>
            </w:tcBorders>
            <w:shd w:val="clear" w:color="auto" w:fill="D9D9D9" w:themeFill="background1" w:themeFillShade="D9"/>
            <w:noWrap/>
            <w:vAlign w:val="center"/>
            <w:hideMark/>
          </w:tcPr>
          <w:p w14:paraId="01CAFC29" w14:textId="77777777" w:rsidR="00A14B06" w:rsidRPr="00F06755" w:rsidRDefault="00A14B06" w:rsidP="009D5B7A">
            <w:pPr>
              <w:keepNext/>
              <w:spacing w:line="240" w:lineRule="auto"/>
              <w:contextualSpacing/>
              <w:jc w:val="center"/>
              <w:rPr>
                <w:sz w:val="18"/>
                <w:szCs w:val="18"/>
              </w:rPr>
            </w:pPr>
            <w:r w:rsidRPr="00F06755">
              <w:rPr>
                <w:sz w:val="18"/>
                <w:szCs w:val="18"/>
              </w:rPr>
              <w:t>31</w:t>
            </w:r>
          </w:p>
        </w:tc>
        <w:tc>
          <w:tcPr>
            <w:tcW w:w="726" w:type="dxa"/>
            <w:gridSpan w:val="4"/>
            <w:tcBorders>
              <w:bottom w:val="single" w:sz="4" w:space="0" w:color="auto"/>
            </w:tcBorders>
            <w:shd w:val="clear" w:color="auto" w:fill="D9D9D9" w:themeFill="background1" w:themeFillShade="D9"/>
            <w:noWrap/>
            <w:vAlign w:val="center"/>
            <w:hideMark/>
          </w:tcPr>
          <w:p w14:paraId="63387527" w14:textId="77777777" w:rsidR="00A14B06" w:rsidRPr="00F06755" w:rsidRDefault="00A14B06" w:rsidP="009D5B7A">
            <w:pPr>
              <w:keepNext/>
              <w:spacing w:line="240" w:lineRule="auto"/>
              <w:contextualSpacing/>
              <w:jc w:val="center"/>
              <w:rPr>
                <w:sz w:val="18"/>
                <w:szCs w:val="18"/>
              </w:rPr>
            </w:pPr>
            <w:r w:rsidRPr="00F06755">
              <w:rPr>
                <w:sz w:val="18"/>
                <w:szCs w:val="18"/>
              </w:rPr>
              <w:t>22</w:t>
            </w:r>
          </w:p>
        </w:tc>
        <w:tc>
          <w:tcPr>
            <w:tcW w:w="727" w:type="dxa"/>
            <w:gridSpan w:val="3"/>
            <w:tcBorders>
              <w:bottom w:val="single" w:sz="4" w:space="0" w:color="auto"/>
              <w:right w:val="single" w:sz="12" w:space="0" w:color="auto"/>
            </w:tcBorders>
            <w:shd w:val="clear" w:color="auto" w:fill="D9D9D9" w:themeFill="background1" w:themeFillShade="D9"/>
            <w:noWrap/>
            <w:vAlign w:val="center"/>
            <w:hideMark/>
          </w:tcPr>
          <w:p w14:paraId="07F34538" w14:textId="77777777" w:rsidR="00A14B06" w:rsidRPr="00F06755" w:rsidRDefault="00A14B06" w:rsidP="009D5B7A">
            <w:pPr>
              <w:keepNext/>
              <w:spacing w:line="240" w:lineRule="auto"/>
              <w:contextualSpacing/>
              <w:jc w:val="center"/>
              <w:rPr>
                <w:sz w:val="18"/>
                <w:szCs w:val="18"/>
              </w:rPr>
            </w:pPr>
            <w:r w:rsidRPr="00F06755">
              <w:rPr>
                <w:sz w:val="18"/>
                <w:szCs w:val="18"/>
              </w:rPr>
              <w:t>26</w:t>
            </w:r>
          </w:p>
        </w:tc>
        <w:tc>
          <w:tcPr>
            <w:tcW w:w="737" w:type="dxa"/>
            <w:gridSpan w:val="3"/>
            <w:tcBorders>
              <w:left w:val="single" w:sz="12" w:space="0" w:color="auto"/>
              <w:bottom w:val="single" w:sz="4" w:space="0" w:color="auto"/>
            </w:tcBorders>
            <w:shd w:val="clear" w:color="auto" w:fill="D9D9D9" w:themeFill="background1" w:themeFillShade="D9"/>
            <w:noWrap/>
            <w:vAlign w:val="center"/>
            <w:hideMark/>
          </w:tcPr>
          <w:p w14:paraId="1AB33CFA" w14:textId="77777777" w:rsidR="00A14B06" w:rsidRPr="00F06755" w:rsidRDefault="00A14B06" w:rsidP="009D5B7A">
            <w:pPr>
              <w:keepNext/>
              <w:spacing w:line="240" w:lineRule="auto"/>
              <w:contextualSpacing/>
              <w:jc w:val="center"/>
              <w:rPr>
                <w:sz w:val="18"/>
                <w:szCs w:val="18"/>
              </w:rPr>
            </w:pPr>
            <w:r w:rsidRPr="00F06755">
              <w:rPr>
                <w:sz w:val="18"/>
                <w:szCs w:val="18"/>
              </w:rPr>
              <w:t>30</w:t>
            </w:r>
          </w:p>
        </w:tc>
        <w:tc>
          <w:tcPr>
            <w:tcW w:w="737" w:type="dxa"/>
            <w:gridSpan w:val="2"/>
            <w:tcBorders>
              <w:bottom w:val="single" w:sz="4" w:space="0" w:color="auto"/>
              <w:right w:val="single" w:sz="12" w:space="0" w:color="auto"/>
            </w:tcBorders>
            <w:shd w:val="clear" w:color="auto" w:fill="D9D9D9" w:themeFill="background1" w:themeFillShade="D9"/>
            <w:noWrap/>
            <w:vAlign w:val="center"/>
            <w:hideMark/>
          </w:tcPr>
          <w:p w14:paraId="69370F2C"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c>
          <w:tcPr>
            <w:tcW w:w="742" w:type="dxa"/>
            <w:gridSpan w:val="2"/>
            <w:tcBorders>
              <w:left w:val="single" w:sz="12" w:space="0" w:color="auto"/>
              <w:bottom w:val="single" w:sz="4" w:space="0" w:color="auto"/>
            </w:tcBorders>
            <w:shd w:val="clear" w:color="auto" w:fill="D9D9D9" w:themeFill="background1" w:themeFillShade="D9"/>
            <w:noWrap/>
            <w:vAlign w:val="center"/>
            <w:hideMark/>
          </w:tcPr>
          <w:p w14:paraId="004DE859" w14:textId="77777777" w:rsidR="00A14B06" w:rsidRPr="00F06755" w:rsidRDefault="00A14B06" w:rsidP="009D5B7A">
            <w:pPr>
              <w:keepNext/>
              <w:spacing w:line="240" w:lineRule="auto"/>
              <w:contextualSpacing/>
              <w:jc w:val="center"/>
              <w:rPr>
                <w:sz w:val="18"/>
                <w:szCs w:val="18"/>
              </w:rPr>
            </w:pPr>
            <w:r w:rsidRPr="00F06755">
              <w:rPr>
                <w:sz w:val="18"/>
                <w:szCs w:val="18"/>
              </w:rPr>
              <w:t>29</w:t>
            </w:r>
          </w:p>
        </w:tc>
        <w:tc>
          <w:tcPr>
            <w:tcW w:w="744" w:type="dxa"/>
            <w:tcBorders>
              <w:bottom w:val="single" w:sz="4" w:space="0" w:color="auto"/>
              <w:right w:val="single" w:sz="12" w:space="0" w:color="auto"/>
            </w:tcBorders>
            <w:shd w:val="clear" w:color="auto" w:fill="D9D9D9" w:themeFill="background1" w:themeFillShade="D9"/>
            <w:noWrap/>
            <w:vAlign w:val="center"/>
            <w:hideMark/>
          </w:tcPr>
          <w:p w14:paraId="47D75E3F" w14:textId="77777777" w:rsidR="00A14B06" w:rsidRPr="00F06755" w:rsidRDefault="00A14B06" w:rsidP="009D5B7A">
            <w:pPr>
              <w:keepNext/>
              <w:spacing w:line="240" w:lineRule="auto"/>
              <w:contextualSpacing/>
              <w:jc w:val="center"/>
              <w:rPr>
                <w:sz w:val="18"/>
                <w:szCs w:val="18"/>
              </w:rPr>
            </w:pPr>
            <w:r w:rsidRPr="00F06755">
              <w:rPr>
                <w:sz w:val="18"/>
                <w:szCs w:val="18"/>
              </w:rPr>
              <w:t>23</w:t>
            </w:r>
          </w:p>
        </w:tc>
      </w:tr>
      <w:tr w:rsidR="00A14B06" w:rsidRPr="00F06755" w14:paraId="3519EF4C" w14:textId="77777777" w:rsidTr="008D6CCA">
        <w:trPr>
          <w:trHeight w:val="20"/>
        </w:trPr>
        <w:tc>
          <w:tcPr>
            <w:tcW w:w="419" w:type="dxa"/>
            <w:noWrap/>
            <w:vAlign w:val="center"/>
            <w:hideMark/>
          </w:tcPr>
          <w:p w14:paraId="4B6353A3" w14:textId="77777777" w:rsidR="00A14B06" w:rsidRPr="00F06755" w:rsidRDefault="00A14B06" w:rsidP="009D5B7A">
            <w:pPr>
              <w:spacing w:line="240" w:lineRule="auto"/>
              <w:contextualSpacing/>
              <w:rPr>
                <w:sz w:val="18"/>
                <w:szCs w:val="18"/>
              </w:rPr>
            </w:pPr>
            <w:r w:rsidRPr="00F06755">
              <w:rPr>
                <w:sz w:val="18"/>
                <w:szCs w:val="18"/>
              </w:rPr>
              <w:t>42</w:t>
            </w:r>
          </w:p>
        </w:tc>
        <w:tc>
          <w:tcPr>
            <w:tcW w:w="5556" w:type="dxa"/>
            <w:vAlign w:val="center"/>
            <w:hideMark/>
          </w:tcPr>
          <w:p w14:paraId="3C8C7579" w14:textId="77777777" w:rsidR="00A14B06" w:rsidRPr="00F06755" w:rsidRDefault="00A14B06" w:rsidP="009D5B7A">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738373F4" w14:textId="77777777" w:rsidR="00A14B06" w:rsidRPr="00F06755" w:rsidRDefault="00A14B06" w:rsidP="009D5B7A">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vAlign w:val="center"/>
            <w:hideMark/>
          </w:tcPr>
          <w:p w14:paraId="15043F0B" w14:textId="77777777" w:rsidR="00A14B06" w:rsidRPr="00F06755" w:rsidRDefault="00A14B06" w:rsidP="009D5B7A">
            <w:pPr>
              <w:spacing w:line="240" w:lineRule="auto"/>
              <w:contextualSpacing/>
              <w:jc w:val="center"/>
              <w:rPr>
                <w:sz w:val="18"/>
                <w:szCs w:val="18"/>
              </w:rPr>
            </w:pPr>
            <w:r w:rsidRPr="00F06755">
              <w:rPr>
                <w:sz w:val="18"/>
                <w:szCs w:val="18"/>
              </w:rPr>
              <w:t>43</w:t>
            </w:r>
          </w:p>
        </w:tc>
        <w:tc>
          <w:tcPr>
            <w:tcW w:w="733" w:type="dxa"/>
            <w:gridSpan w:val="2"/>
            <w:tcBorders>
              <w:left w:val="single" w:sz="12" w:space="0" w:color="auto"/>
              <w:bottom w:val="single" w:sz="12" w:space="0" w:color="auto"/>
            </w:tcBorders>
            <w:noWrap/>
            <w:vAlign w:val="center"/>
            <w:hideMark/>
          </w:tcPr>
          <w:p w14:paraId="5EF355F2" w14:textId="77777777" w:rsidR="00A14B06" w:rsidRPr="00F06755" w:rsidRDefault="00A14B06" w:rsidP="009D5B7A">
            <w:pPr>
              <w:spacing w:line="240" w:lineRule="auto"/>
              <w:contextualSpacing/>
              <w:jc w:val="center"/>
              <w:rPr>
                <w:sz w:val="18"/>
                <w:szCs w:val="18"/>
              </w:rPr>
            </w:pPr>
            <w:r w:rsidRPr="00F06755">
              <w:rPr>
                <w:sz w:val="18"/>
                <w:szCs w:val="18"/>
              </w:rPr>
              <w:t>40</w:t>
            </w:r>
          </w:p>
        </w:tc>
        <w:tc>
          <w:tcPr>
            <w:tcW w:w="721" w:type="dxa"/>
            <w:gridSpan w:val="3"/>
            <w:tcBorders>
              <w:bottom w:val="single" w:sz="12" w:space="0" w:color="auto"/>
              <w:right w:val="single" w:sz="12" w:space="0" w:color="auto"/>
            </w:tcBorders>
            <w:noWrap/>
            <w:vAlign w:val="center"/>
            <w:hideMark/>
          </w:tcPr>
          <w:p w14:paraId="383513A9" w14:textId="77777777" w:rsidR="00A14B06" w:rsidRPr="00F06755" w:rsidRDefault="00A14B06" w:rsidP="009D5B7A">
            <w:pPr>
              <w:spacing w:line="240" w:lineRule="auto"/>
              <w:contextualSpacing/>
              <w:jc w:val="center"/>
              <w:rPr>
                <w:sz w:val="18"/>
                <w:szCs w:val="18"/>
              </w:rPr>
            </w:pPr>
            <w:r w:rsidRPr="00F06755">
              <w:rPr>
                <w:sz w:val="18"/>
                <w:szCs w:val="18"/>
              </w:rPr>
              <w:t>45</w:t>
            </w:r>
          </w:p>
        </w:tc>
        <w:tc>
          <w:tcPr>
            <w:tcW w:w="726" w:type="dxa"/>
            <w:gridSpan w:val="3"/>
            <w:tcBorders>
              <w:left w:val="single" w:sz="12" w:space="0" w:color="auto"/>
              <w:bottom w:val="single" w:sz="12" w:space="0" w:color="auto"/>
            </w:tcBorders>
            <w:noWrap/>
            <w:vAlign w:val="center"/>
            <w:hideMark/>
          </w:tcPr>
          <w:p w14:paraId="673FFFB3" w14:textId="77777777" w:rsidR="00A14B06" w:rsidRPr="00F06755" w:rsidRDefault="00A14B06" w:rsidP="009D5B7A">
            <w:pPr>
              <w:spacing w:line="240" w:lineRule="auto"/>
              <w:contextualSpacing/>
              <w:jc w:val="center"/>
              <w:rPr>
                <w:sz w:val="18"/>
                <w:szCs w:val="18"/>
              </w:rPr>
            </w:pPr>
            <w:r w:rsidRPr="00F06755">
              <w:rPr>
                <w:sz w:val="18"/>
                <w:szCs w:val="18"/>
              </w:rPr>
              <w:t>36</w:t>
            </w:r>
          </w:p>
        </w:tc>
        <w:tc>
          <w:tcPr>
            <w:tcW w:w="732" w:type="dxa"/>
            <w:gridSpan w:val="4"/>
            <w:tcBorders>
              <w:bottom w:val="single" w:sz="12" w:space="0" w:color="auto"/>
            </w:tcBorders>
            <w:noWrap/>
            <w:vAlign w:val="center"/>
            <w:hideMark/>
          </w:tcPr>
          <w:p w14:paraId="1D4176E8" w14:textId="77777777" w:rsidR="00A14B06" w:rsidRPr="00F06755" w:rsidRDefault="00A14B06" w:rsidP="009D5B7A">
            <w:pPr>
              <w:spacing w:line="240" w:lineRule="auto"/>
              <w:contextualSpacing/>
              <w:jc w:val="center"/>
              <w:rPr>
                <w:sz w:val="18"/>
                <w:szCs w:val="18"/>
              </w:rPr>
            </w:pPr>
            <w:r w:rsidRPr="00F06755">
              <w:rPr>
                <w:sz w:val="18"/>
                <w:szCs w:val="18"/>
              </w:rPr>
              <w:t>35</w:t>
            </w:r>
          </w:p>
        </w:tc>
        <w:tc>
          <w:tcPr>
            <w:tcW w:w="726" w:type="dxa"/>
            <w:gridSpan w:val="4"/>
            <w:tcBorders>
              <w:bottom w:val="single" w:sz="12" w:space="0" w:color="auto"/>
            </w:tcBorders>
            <w:noWrap/>
            <w:vAlign w:val="center"/>
            <w:hideMark/>
          </w:tcPr>
          <w:p w14:paraId="737B65F0" w14:textId="77777777" w:rsidR="00A14B06" w:rsidRPr="00F06755" w:rsidRDefault="00A14B06" w:rsidP="009D5B7A">
            <w:pPr>
              <w:spacing w:line="240" w:lineRule="auto"/>
              <w:contextualSpacing/>
              <w:jc w:val="center"/>
              <w:rPr>
                <w:sz w:val="18"/>
                <w:szCs w:val="18"/>
              </w:rPr>
            </w:pPr>
            <w:r w:rsidRPr="00F06755">
              <w:rPr>
                <w:sz w:val="18"/>
                <w:szCs w:val="18"/>
              </w:rPr>
              <w:t>32</w:t>
            </w:r>
          </w:p>
        </w:tc>
        <w:tc>
          <w:tcPr>
            <w:tcW w:w="727" w:type="dxa"/>
            <w:gridSpan w:val="3"/>
            <w:tcBorders>
              <w:bottom w:val="single" w:sz="12" w:space="0" w:color="auto"/>
              <w:right w:val="single" w:sz="12" w:space="0" w:color="auto"/>
            </w:tcBorders>
            <w:noWrap/>
            <w:vAlign w:val="center"/>
            <w:hideMark/>
          </w:tcPr>
          <w:p w14:paraId="6002A936" w14:textId="77777777" w:rsidR="00A14B06" w:rsidRPr="00F06755" w:rsidRDefault="00A14B06" w:rsidP="009D5B7A">
            <w:pPr>
              <w:spacing w:line="240" w:lineRule="auto"/>
              <w:contextualSpacing/>
              <w:jc w:val="center"/>
              <w:rPr>
                <w:sz w:val="18"/>
                <w:szCs w:val="18"/>
              </w:rPr>
            </w:pPr>
            <w:r w:rsidRPr="00F06755">
              <w:rPr>
                <w:sz w:val="18"/>
                <w:szCs w:val="18"/>
              </w:rPr>
              <w:t>46</w:t>
            </w:r>
          </w:p>
        </w:tc>
        <w:tc>
          <w:tcPr>
            <w:tcW w:w="737" w:type="dxa"/>
            <w:gridSpan w:val="3"/>
            <w:tcBorders>
              <w:left w:val="single" w:sz="12" w:space="0" w:color="auto"/>
              <w:bottom w:val="single" w:sz="12" w:space="0" w:color="auto"/>
            </w:tcBorders>
            <w:noWrap/>
            <w:vAlign w:val="center"/>
            <w:hideMark/>
          </w:tcPr>
          <w:p w14:paraId="612274BA" w14:textId="77777777" w:rsidR="00A14B06" w:rsidRPr="00F06755" w:rsidRDefault="00A14B06" w:rsidP="009D5B7A">
            <w:pPr>
              <w:spacing w:line="240" w:lineRule="auto"/>
              <w:contextualSpacing/>
              <w:jc w:val="center"/>
              <w:rPr>
                <w:sz w:val="18"/>
                <w:szCs w:val="18"/>
              </w:rPr>
            </w:pPr>
            <w:r w:rsidRPr="00F06755">
              <w:rPr>
                <w:sz w:val="18"/>
                <w:szCs w:val="18"/>
              </w:rPr>
              <w:t>39</w:t>
            </w:r>
          </w:p>
        </w:tc>
        <w:tc>
          <w:tcPr>
            <w:tcW w:w="737" w:type="dxa"/>
            <w:gridSpan w:val="2"/>
            <w:tcBorders>
              <w:bottom w:val="single" w:sz="12" w:space="0" w:color="auto"/>
              <w:right w:val="single" w:sz="12" w:space="0" w:color="auto"/>
            </w:tcBorders>
            <w:noWrap/>
            <w:vAlign w:val="center"/>
            <w:hideMark/>
          </w:tcPr>
          <w:p w14:paraId="01E4E3EF" w14:textId="77777777" w:rsidR="00A14B06" w:rsidRPr="00F06755" w:rsidRDefault="00A14B06" w:rsidP="009D5B7A">
            <w:pPr>
              <w:spacing w:line="240" w:lineRule="auto"/>
              <w:contextualSpacing/>
              <w:jc w:val="center"/>
              <w:rPr>
                <w:sz w:val="18"/>
                <w:szCs w:val="18"/>
              </w:rPr>
            </w:pPr>
            <w:r w:rsidRPr="00F06755">
              <w:rPr>
                <w:sz w:val="18"/>
                <w:szCs w:val="18"/>
              </w:rPr>
              <w:t>46</w:t>
            </w:r>
          </w:p>
        </w:tc>
        <w:tc>
          <w:tcPr>
            <w:tcW w:w="742" w:type="dxa"/>
            <w:gridSpan w:val="2"/>
            <w:tcBorders>
              <w:left w:val="single" w:sz="12" w:space="0" w:color="auto"/>
              <w:bottom w:val="single" w:sz="12" w:space="0" w:color="auto"/>
            </w:tcBorders>
            <w:noWrap/>
            <w:vAlign w:val="center"/>
            <w:hideMark/>
          </w:tcPr>
          <w:p w14:paraId="4508EB91" w14:textId="77777777" w:rsidR="00A14B06" w:rsidRPr="00F06755" w:rsidRDefault="00A14B06" w:rsidP="009D5B7A">
            <w:pPr>
              <w:spacing w:line="240" w:lineRule="auto"/>
              <w:contextualSpacing/>
              <w:jc w:val="center"/>
              <w:rPr>
                <w:sz w:val="18"/>
                <w:szCs w:val="18"/>
              </w:rPr>
            </w:pPr>
            <w:r w:rsidRPr="00F06755">
              <w:rPr>
                <w:sz w:val="18"/>
                <w:szCs w:val="18"/>
              </w:rPr>
              <w:t>39</w:t>
            </w:r>
          </w:p>
        </w:tc>
        <w:tc>
          <w:tcPr>
            <w:tcW w:w="744" w:type="dxa"/>
            <w:tcBorders>
              <w:bottom w:val="single" w:sz="12" w:space="0" w:color="auto"/>
              <w:right w:val="single" w:sz="12" w:space="0" w:color="auto"/>
            </w:tcBorders>
            <w:noWrap/>
            <w:vAlign w:val="center"/>
            <w:hideMark/>
          </w:tcPr>
          <w:p w14:paraId="0241E5CF" w14:textId="77777777" w:rsidR="00A14B06" w:rsidRPr="00F06755" w:rsidRDefault="00A14B06" w:rsidP="009D5B7A">
            <w:pPr>
              <w:spacing w:line="240" w:lineRule="auto"/>
              <w:contextualSpacing/>
              <w:jc w:val="center"/>
              <w:rPr>
                <w:sz w:val="18"/>
                <w:szCs w:val="18"/>
              </w:rPr>
            </w:pPr>
            <w:r w:rsidRPr="00F06755">
              <w:rPr>
                <w:sz w:val="18"/>
                <w:szCs w:val="18"/>
              </w:rPr>
              <w:t>47</w:t>
            </w:r>
          </w:p>
        </w:tc>
      </w:tr>
      <w:tr w:rsidR="00A14B06" w:rsidRPr="00A3656D" w14:paraId="1DC2545B" w14:textId="77777777" w:rsidTr="007E1129">
        <w:trPr>
          <w:gridAfter w:val="12"/>
          <w:wAfter w:w="4222" w:type="dxa"/>
          <w:trHeight w:val="20"/>
        </w:trPr>
        <w:tc>
          <w:tcPr>
            <w:tcW w:w="419" w:type="dxa"/>
            <w:tcBorders>
              <w:bottom w:val="nil"/>
            </w:tcBorders>
            <w:noWrap/>
            <w:hideMark/>
          </w:tcPr>
          <w:p w14:paraId="3EFDF9D3" w14:textId="77777777" w:rsidR="00A14B06" w:rsidRPr="00A3656D" w:rsidRDefault="00A14B06" w:rsidP="00D0068B">
            <w:pPr>
              <w:keepNext/>
              <w:spacing w:line="240" w:lineRule="auto"/>
              <w:contextualSpacing/>
              <w:rPr>
                <w:sz w:val="16"/>
                <w:szCs w:val="16"/>
              </w:rPr>
            </w:pPr>
          </w:p>
        </w:tc>
        <w:tc>
          <w:tcPr>
            <w:tcW w:w="5556" w:type="dxa"/>
            <w:vMerge w:val="restart"/>
            <w:noWrap/>
            <w:hideMark/>
          </w:tcPr>
          <w:p w14:paraId="3065DB83" w14:textId="77777777" w:rsidR="00A14B06" w:rsidRDefault="00A14B06" w:rsidP="00D0068B">
            <w:pPr>
              <w:pStyle w:val="Beschriftung"/>
              <w:rPr>
                <w:sz w:val="16"/>
                <w:szCs w:val="16"/>
              </w:rPr>
            </w:pPr>
            <w:bookmarkStart w:id="119" w:name="_Toc217304417"/>
            <w:r w:rsidRPr="00B67BE3">
              <w:t xml:space="preserve">Tabelle </w:t>
            </w:r>
            <w:fldSimple w:instr=" STYLEREF 1 \s ">
              <w:r>
                <w:rPr>
                  <w:noProof/>
                </w:rPr>
                <w:t>6</w:t>
              </w:r>
            </w:fldSimple>
            <w:r w:rsidRPr="00B67BE3">
              <w:t>.</w:t>
            </w:r>
            <w:fldSimple w:instr=" SEQ Tabelle \* ARABIC \s 1 ">
              <w:r>
                <w:rPr>
                  <w:noProof/>
                </w:rPr>
                <w:t>9</w:t>
              </w:r>
            </w:fldSimple>
            <w:r w:rsidRPr="00B67BE3">
              <w:tab/>
            </w:r>
            <w:r>
              <w:t>Zielgruppe Konsum: Kenntnis der Mythen, soziodemografisch</w:t>
            </w:r>
            <w:bookmarkEnd w:id="119"/>
          </w:p>
          <w:p w14:paraId="4EA2EB7C" w14:textId="77777777" w:rsidR="00A14B06" w:rsidRPr="00A3656D" w:rsidRDefault="00A14B06" w:rsidP="00D0068B">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5B30C50B" w14:textId="77777777" w:rsidR="00A14B06" w:rsidRPr="00A3656D" w:rsidRDefault="00A14B06" w:rsidP="00D0068B">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79041E65" w14:textId="77777777" w:rsidR="00A14B06" w:rsidRPr="00A3656D" w:rsidRDefault="00A14B06" w:rsidP="00D0068B">
            <w:pPr>
              <w:keepNext/>
              <w:spacing w:line="240" w:lineRule="auto"/>
              <w:contextualSpacing/>
              <w:rPr>
                <w:sz w:val="16"/>
                <w:szCs w:val="16"/>
              </w:rPr>
            </w:pPr>
            <w:r w:rsidRPr="00A3656D">
              <w:rPr>
                <w:sz w:val="16"/>
                <w:szCs w:val="16"/>
              </w:rPr>
              <w:t>Geschlecht</w:t>
            </w:r>
          </w:p>
        </w:tc>
        <w:tc>
          <w:tcPr>
            <w:tcW w:w="1474" w:type="dxa"/>
            <w:gridSpan w:val="6"/>
            <w:tcBorders>
              <w:top w:val="single" w:sz="12" w:space="0" w:color="auto"/>
              <w:left w:val="single" w:sz="12" w:space="0" w:color="auto"/>
              <w:bottom w:val="nil"/>
              <w:right w:val="single" w:sz="12" w:space="0" w:color="auto"/>
            </w:tcBorders>
            <w:hideMark/>
          </w:tcPr>
          <w:p w14:paraId="2E0EFC02" w14:textId="77777777" w:rsidR="00A14B06" w:rsidRPr="00A3656D" w:rsidRDefault="00A14B06" w:rsidP="00D0068B">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8"/>
            <w:tcBorders>
              <w:top w:val="single" w:sz="12" w:space="0" w:color="auto"/>
              <w:left w:val="single" w:sz="12" w:space="0" w:color="auto"/>
              <w:bottom w:val="nil"/>
              <w:right w:val="single" w:sz="12" w:space="0" w:color="auto"/>
            </w:tcBorders>
            <w:noWrap/>
            <w:hideMark/>
          </w:tcPr>
          <w:p w14:paraId="0FE6A12F" w14:textId="77777777" w:rsidR="00A14B06" w:rsidRPr="00A3656D" w:rsidRDefault="00A14B06" w:rsidP="00D0068B">
            <w:pPr>
              <w:keepNext/>
              <w:spacing w:line="240" w:lineRule="auto"/>
              <w:contextualSpacing/>
              <w:rPr>
                <w:sz w:val="16"/>
                <w:szCs w:val="16"/>
              </w:rPr>
            </w:pPr>
            <w:r>
              <w:rPr>
                <w:sz w:val="16"/>
                <w:szCs w:val="16"/>
              </w:rPr>
              <w:t>Ort, Einwohner</w:t>
            </w:r>
          </w:p>
        </w:tc>
      </w:tr>
      <w:tr w:rsidR="00A14B06" w:rsidRPr="00A3656D" w14:paraId="45F0A3B4" w14:textId="77777777" w:rsidTr="007E1129">
        <w:trPr>
          <w:gridAfter w:val="12"/>
          <w:wAfter w:w="4222" w:type="dxa"/>
          <w:trHeight w:val="20"/>
        </w:trPr>
        <w:tc>
          <w:tcPr>
            <w:tcW w:w="419" w:type="dxa"/>
            <w:tcBorders>
              <w:top w:val="nil"/>
            </w:tcBorders>
            <w:noWrap/>
            <w:vAlign w:val="bottom"/>
            <w:hideMark/>
          </w:tcPr>
          <w:p w14:paraId="432AD716"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5D8A5164"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1E614079"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w:t>
            </w:r>
          </w:p>
        </w:tc>
        <w:tc>
          <w:tcPr>
            <w:tcW w:w="733" w:type="dxa"/>
            <w:gridSpan w:val="2"/>
            <w:tcBorders>
              <w:top w:val="nil"/>
              <w:left w:val="single" w:sz="12" w:space="0" w:color="auto"/>
            </w:tcBorders>
            <w:vAlign w:val="bottom"/>
            <w:hideMark/>
          </w:tcPr>
          <w:p w14:paraId="13F31EF4"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w:t>
            </w:r>
          </w:p>
        </w:tc>
        <w:tc>
          <w:tcPr>
            <w:tcW w:w="721" w:type="dxa"/>
            <w:gridSpan w:val="2"/>
            <w:tcBorders>
              <w:top w:val="nil"/>
              <w:right w:val="single" w:sz="12" w:space="0" w:color="auto"/>
            </w:tcBorders>
            <w:vAlign w:val="bottom"/>
            <w:hideMark/>
          </w:tcPr>
          <w:p w14:paraId="70F72492"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w:t>
            </w:r>
          </w:p>
        </w:tc>
        <w:tc>
          <w:tcPr>
            <w:tcW w:w="737" w:type="dxa"/>
            <w:gridSpan w:val="3"/>
            <w:tcBorders>
              <w:top w:val="nil"/>
              <w:left w:val="single" w:sz="12" w:space="0" w:color="auto"/>
            </w:tcBorders>
            <w:vAlign w:val="bottom"/>
            <w:hideMark/>
          </w:tcPr>
          <w:p w14:paraId="5442DC24"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w:t>
            </w:r>
          </w:p>
        </w:tc>
        <w:tc>
          <w:tcPr>
            <w:tcW w:w="737" w:type="dxa"/>
            <w:gridSpan w:val="3"/>
            <w:tcBorders>
              <w:top w:val="nil"/>
              <w:right w:val="single" w:sz="12" w:space="0" w:color="auto"/>
            </w:tcBorders>
            <w:vAlign w:val="bottom"/>
            <w:hideMark/>
          </w:tcPr>
          <w:p w14:paraId="24042885"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w:t>
            </w:r>
          </w:p>
        </w:tc>
        <w:tc>
          <w:tcPr>
            <w:tcW w:w="742" w:type="dxa"/>
            <w:gridSpan w:val="4"/>
            <w:tcBorders>
              <w:top w:val="nil"/>
              <w:left w:val="single" w:sz="12" w:space="0" w:color="auto"/>
            </w:tcBorders>
            <w:vAlign w:val="bottom"/>
            <w:hideMark/>
          </w:tcPr>
          <w:p w14:paraId="4E934F2E"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w:t>
            </w:r>
          </w:p>
        </w:tc>
        <w:tc>
          <w:tcPr>
            <w:tcW w:w="737" w:type="dxa"/>
            <w:gridSpan w:val="4"/>
            <w:tcBorders>
              <w:top w:val="nil"/>
              <w:right w:val="single" w:sz="12" w:space="0" w:color="auto"/>
            </w:tcBorders>
            <w:vAlign w:val="bottom"/>
            <w:hideMark/>
          </w:tcPr>
          <w:p w14:paraId="045181E3"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w:t>
            </w:r>
          </w:p>
        </w:tc>
      </w:tr>
      <w:tr w:rsidR="00A14B06" w:rsidRPr="00F06755" w14:paraId="50E5434D" w14:textId="77777777" w:rsidTr="008D6CCA">
        <w:trPr>
          <w:gridAfter w:val="12"/>
          <w:wAfter w:w="4222" w:type="dxa"/>
          <w:trHeight w:val="20"/>
        </w:trPr>
        <w:tc>
          <w:tcPr>
            <w:tcW w:w="419" w:type="dxa"/>
            <w:shd w:val="clear" w:color="auto" w:fill="D9D9D9" w:themeFill="background1" w:themeFillShade="D9"/>
            <w:noWrap/>
            <w:vAlign w:val="center"/>
            <w:hideMark/>
          </w:tcPr>
          <w:p w14:paraId="3BC4F9BF" w14:textId="77777777" w:rsidR="00A14B06" w:rsidRPr="00F06755" w:rsidRDefault="00A14B06" w:rsidP="008D6CC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0EADE78F" w14:textId="77777777" w:rsidR="00A14B06" w:rsidRPr="00F06755" w:rsidRDefault="00A14B06" w:rsidP="008D6CCA">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4099244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4E109A2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21" w:type="dxa"/>
            <w:gridSpan w:val="2"/>
            <w:tcBorders>
              <w:right w:val="single" w:sz="12" w:space="0" w:color="auto"/>
            </w:tcBorders>
            <w:shd w:val="clear" w:color="auto" w:fill="D9D9D9" w:themeFill="background1" w:themeFillShade="D9"/>
            <w:noWrap/>
          </w:tcPr>
          <w:p w14:paraId="6DF650A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37" w:type="dxa"/>
            <w:gridSpan w:val="3"/>
            <w:tcBorders>
              <w:left w:val="single" w:sz="12" w:space="0" w:color="auto"/>
            </w:tcBorders>
            <w:shd w:val="clear" w:color="auto" w:fill="D9D9D9" w:themeFill="background1" w:themeFillShade="D9"/>
            <w:noWrap/>
          </w:tcPr>
          <w:p w14:paraId="1D82423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37" w:type="dxa"/>
            <w:gridSpan w:val="3"/>
            <w:tcBorders>
              <w:right w:val="single" w:sz="12" w:space="0" w:color="auto"/>
            </w:tcBorders>
            <w:shd w:val="clear" w:color="auto" w:fill="D9D9D9" w:themeFill="background1" w:themeFillShade="D9"/>
            <w:noWrap/>
          </w:tcPr>
          <w:p w14:paraId="2932D6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42" w:type="dxa"/>
            <w:gridSpan w:val="4"/>
            <w:tcBorders>
              <w:left w:val="single" w:sz="12" w:space="0" w:color="auto"/>
            </w:tcBorders>
            <w:shd w:val="clear" w:color="auto" w:fill="D9D9D9" w:themeFill="background1" w:themeFillShade="D9"/>
            <w:noWrap/>
          </w:tcPr>
          <w:p w14:paraId="1E4F5DE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4"/>
            <w:tcBorders>
              <w:right w:val="single" w:sz="12" w:space="0" w:color="auto"/>
            </w:tcBorders>
            <w:shd w:val="clear" w:color="auto" w:fill="D9D9D9" w:themeFill="background1" w:themeFillShade="D9"/>
            <w:noWrap/>
          </w:tcPr>
          <w:p w14:paraId="65D253C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r>
      <w:tr w:rsidR="00A14B06" w:rsidRPr="00F06755" w14:paraId="27CCC043" w14:textId="77777777" w:rsidTr="008D6CCA">
        <w:trPr>
          <w:gridAfter w:val="12"/>
          <w:wAfter w:w="4222" w:type="dxa"/>
          <w:trHeight w:val="20"/>
        </w:trPr>
        <w:tc>
          <w:tcPr>
            <w:tcW w:w="419" w:type="dxa"/>
            <w:noWrap/>
            <w:vAlign w:val="center"/>
            <w:hideMark/>
          </w:tcPr>
          <w:p w14:paraId="0653AF6D" w14:textId="77777777" w:rsidR="00A14B06" w:rsidRPr="00F06755" w:rsidRDefault="00A14B06" w:rsidP="008D6CCA">
            <w:pPr>
              <w:keepNext/>
              <w:spacing w:line="240" w:lineRule="auto"/>
              <w:contextualSpacing/>
              <w:rPr>
                <w:sz w:val="18"/>
                <w:szCs w:val="18"/>
              </w:rPr>
            </w:pPr>
            <w:r w:rsidRPr="00F06755">
              <w:rPr>
                <w:sz w:val="18"/>
                <w:szCs w:val="18"/>
              </w:rPr>
              <w:t>2</w:t>
            </w:r>
          </w:p>
        </w:tc>
        <w:tc>
          <w:tcPr>
            <w:tcW w:w="5556" w:type="dxa"/>
            <w:vAlign w:val="center"/>
            <w:hideMark/>
          </w:tcPr>
          <w:p w14:paraId="537DA2E4" w14:textId="77777777" w:rsidR="00A14B06" w:rsidRPr="00F06755" w:rsidRDefault="00A14B06" w:rsidP="008D6CCA">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15DEEA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3" w:type="dxa"/>
            <w:gridSpan w:val="2"/>
            <w:tcBorders>
              <w:left w:val="single" w:sz="12" w:space="0" w:color="auto"/>
            </w:tcBorders>
            <w:noWrap/>
          </w:tcPr>
          <w:p w14:paraId="23E2C2D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21" w:type="dxa"/>
            <w:gridSpan w:val="2"/>
            <w:tcBorders>
              <w:right w:val="single" w:sz="12" w:space="0" w:color="auto"/>
            </w:tcBorders>
            <w:noWrap/>
          </w:tcPr>
          <w:p w14:paraId="4D59A26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7" w:type="dxa"/>
            <w:gridSpan w:val="3"/>
            <w:tcBorders>
              <w:left w:val="single" w:sz="12" w:space="0" w:color="auto"/>
            </w:tcBorders>
            <w:noWrap/>
          </w:tcPr>
          <w:p w14:paraId="02B8EDC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3"/>
            <w:tcBorders>
              <w:right w:val="single" w:sz="12" w:space="0" w:color="auto"/>
            </w:tcBorders>
            <w:noWrap/>
          </w:tcPr>
          <w:p w14:paraId="0B872F1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42" w:type="dxa"/>
            <w:gridSpan w:val="4"/>
            <w:tcBorders>
              <w:left w:val="single" w:sz="12" w:space="0" w:color="auto"/>
            </w:tcBorders>
            <w:noWrap/>
          </w:tcPr>
          <w:p w14:paraId="5C2604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7" w:type="dxa"/>
            <w:gridSpan w:val="4"/>
            <w:tcBorders>
              <w:right w:val="single" w:sz="12" w:space="0" w:color="auto"/>
            </w:tcBorders>
            <w:noWrap/>
          </w:tcPr>
          <w:p w14:paraId="397A66F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r>
      <w:tr w:rsidR="00A14B06" w:rsidRPr="00F06755" w14:paraId="7E3D13A5" w14:textId="77777777" w:rsidTr="008D6CCA">
        <w:trPr>
          <w:gridAfter w:val="12"/>
          <w:wAfter w:w="4222" w:type="dxa"/>
          <w:trHeight w:val="20"/>
        </w:trPr>
        <w:tc>
          <w:tcPr>
            <w:tcW w:w="419" w:type="dxa"/>
            <w:shd w:val="clear" w:color="auto" w:fill="D9D9D9" w:themeFill="background1" w:themeFillShade="D9"/>
            <w:noWrap/>
            <w:vAlign w:val="center"/>
            <w:hideMark/>
          </w:tcPr>
          <w:p w14:paraId="74F89C75" w14:textId="77777777" w:rsidR="00A14B06" w:rsidRPr="00F06755" w:rsidRDefault="00A14B06" w:rsidP="008D6CC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009737B5" w14:textId="77777777" w:rsidR="00A14B06" w:rsidRPr="00F06755" w:rsidRDefault="00A14B06" w:rsidP="008D6CC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4440D05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3" w:type="dxa"/>
            <w:gridSpan w:val="2"/>
            <w:tcBorders>
              <w:left w:val="single" w:sz="12" w:space="0" w:color="auto"/>
            </w:tcBorders>
            <w:shd w:val="clear" w:color="auto" w:fill="D9D9D9" w:themeFill="background1" w:themeFillShade="D9"/>
            <w:noWrap/>
          </w:tcPr>
          <w:p w14:paraId="0584FB7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21" w:type="dxa"/>
            <w:gridSpan w:val="2"/>
            <w:tcBorders>
              <w:right w:val="single" w:sz="12" w:space="0" w:color="auto"/>
            </w:tcBorders>
            <w:shd w:val="clear" w:color="auto" w:fill="D9D9D9" w:themeFill="background1" w:themeFillShade="D9"/>
            <w:noWrap/>
          </w:tcPr>
          <w:p w14:paraId="59B0A8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37" w:type="dxa"/>
            <w:gridSpan w:val="3"/>
            <w:tcBorders>
              <w:left w:val="single" w:sz="12" w:space="0" w:color="auto"/>
            </w:tcBorders>
            <w:shd w:val="clear" w:color="auto" w:fill="D9D9D9" w:themeFill="background1" w:themeFillShade="D9"/>
            <w:noWrap/>
          </w:tcPr>
          <w:p w14:paraId="6940ECA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3"/>
            <w:tcBorders>
              <w:right w:val="single" w:sz="12" w:space="0" w:color="auto"/>
            </w:tcBorders>
            <w:shd w:val="clear" w:color="auto" w:fill="D9D9D9" w:themeFill="background1" w:themeFillShade="D9"/>
            <w:noWrap/>
          </w:tcPr>
          <w:p w14:paraId="7AC3417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42" w:type="dxa"/>
            <w:gridSpan w:val="4"/>
            <w:tcBorders>
              <w:left w:val="single" w:sz="12" w:space="0" w:color="auto"/>
            </w:tcBorders>
            <w:shd w:val="clear" w:color="auto" w:fill="D9D9D9" w:themeFill="background1" w:themeFillShade="D9"/>
            <w:noWrap/>
          </w:tcPr>
          <w:p w14:paraId="2FB376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37" w:type="dxa"/>
            <w:gridSpan w:val="4"/>
            <w:tcBorders>
              <w:right w:val="single" w:sz="12" w:space="0" w:color="auto"/>
            </w:tcBorders>
            <w:shd w:val="clear" w:color="auto" w:fill="D9D9D9" w:themeFill="background1" w:themeFillShade="D9"/>
            <w:noWrap/>
          </w:tcPr>
          <w:p w14:paraId="12C3D7D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r>
      <w:tr w:rsidR="00A14B06" w:rsidRPr="00F06755" w14:paraId="029BD7CE" w14:textId="77777777" w:rsidTr="008D6CCA">
        <w:trPr>
          <w:gridAfter w:val="12"/>
          <w:wAfter w:w="4222" w:type="dxa"/>
          <w:trHeight w:val="20"/>
        </w:trPr>
        <w:tc>
          <w:tcPr>
            <w:tcW w:w="419" w:type="dxa"/>
            <w:noWrap/>
            <w:vAlign w:val="center"/>
            <w:hideMark/>
          </w:tcPr>
          <w:p w14:paraId="0827A365" w14:textId="77777777" w:rsidR="00A14B06" w:rsidRPr="00F06755" w:rsidRDefault="00A14B06" w:rsidP="008D6CCA">
            <w:pPr>
              <w:keepNext/>
              <w:spacing w:line="240" w:lineRule="auto"/>
              <w:contextualSpacing/>
              <w:rPr>
                <w:sz w:val="18"/>
                <w:szCs w:val="18"/>
              </w:rPr>
            </w:pPr>
            <w:r w:rsidRPr="00F06755">
              <w:rPr>
                <w:sz w:val="18"/>
                <w:szCs w:val="18"/>
              </w:rPr>
              <w:t>4</w:t>
            </w:r>
          </w:p>
        </w:tc>
        <w:tc>
          <w:tcPr>
            <w:tcW w:w="5556" w:type="dxa"/>
            <w:vAlign w:val="center"/>
            <w:hideMark/>
          </w:tcPr>
          <w:p w14:paraId="73B4164E" w14:textId="77777777" w:rsidR="00A14B06" w:rsidRPr="00F06755" w:rsidRDefault="00A14B06" w:rsidP="008D6CCA">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5EC8AC8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3" w:type="dxa"/>
            <w:gridSpan w:val="2"/>
            <w:tcBorders>
              <w:left w:val="single" w:sz="12" w:space="0" w:color="auto"/>
            </w:tcBorders>
            <w:noWrap/>
          </w:tcPr>
          <w:p w14:paraId="538F194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21" w:type="dxa"/>
            <w:gridSpan w:val="2"/>
            <w:tcBorders>
              <w:right w:val="single" w:sz="12" w:space="0" w:color="auto"/>
            </w:tcBorders>
            <w:noWrap/>
          </w:tcPr>
          <w:p w14:paraId="33CA4E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7" w:type="dxa"/>
            <w:gridSpan w:val="3"/>
            <w:tcBorders>
              <w:left w:val="single" w:sz="12" w:space="0" w:color="auto"/>
            </w:tcBorders>
            <w:noWrap/>
          </w:tcPr>
          <w:p w14:paraId="7325FED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7" w:type="dxa"/>
            <w:gridSpan w:val="3"/>
            <w:tcBorders>
              <w:right w:val="single" w:sz="12" w:space="0" w:color="auto"/>
            </w:tcBorders>
            <w:noWrap/>
          </w:tcPr>
          <w:p w14:paraId="13AD9C6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42" w:type="dxa"/>
            <w:gridSpan w:val="4"/>
            <w:tcBorders>
              <w:left w:val="single" w:sz="12" w:space="0" w:color="auto"/>
            </w:tcBorders>
            <w:noWrap/>
          </w:tcPr>
          <w:p w14:paraId="0655D44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7" w:type="dxa"/>
            <w:gridSpan w:val="4"/>
            <w:tcBorders>
              <w:right w:val="single" w:sz="12" w:space="0" w:color="auto"/>
            </w:tcBorders>
            <w:noWrap/>
          </w:tcPr>
          <w:p w14:paraId="25BDEF8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r>
      <w:tr w:rsidR="00A14B06" w:rsidRPr="00F06755" w14:paraId="039851C0" w14:textId="77777777" w:rsidTr="008D6CCA">
        <w:trPr>
          <w:gridAfter w:val="12"/>
          <w:wAfter w:w="4222" w:type="dxa"/>
          <w:trHeight w:val="20"/>
        </w:trPr>
        <w:tc>
          <w:tcPr>
            <w:tcW w:w="419" w:type="dxa"/>
            <w:shd w:val="clear" w:color="auto" w:fill="D9D9D9" w:themeFill="background1" w:themeFillShade="D9"/>
            <w:noWrap/>
            <w:vAlign w:val="center"/>
            <w:hideMark/>
          </w:tcPr>
          <w:p w14:paraId="2FB2BCAC" w14:textId="77777777" w:rsidR="00A14B06" w:rsidRPr="00F06755" w:rsidRDefault="00A14B06" w:rsidP="008D6CC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76FCED39" w14:textId="77777777" w:rsidR="00A14B06" w:rsidRPr="00F06755" w:rsidRDefault="00A14B06" w:rsidP="008D6CCA">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602593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33" w:type="dxa"/>
            <w:gridSpan w:val="2"/>
            <w:tcBorders>
              <w:left w:val="single" w:sz="12" w:space="0" w:color="auto"/>
            </w:tcBorders>
            <w:shd w:val="clear" w:color="auto" w:fill="D9D9D9" w:themeFill="background1" w:themeFillShade="D9"/>
            <w:noWrap/>
          </w:tcPr>
          <w:p w14:paraId="1C8FD01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15%</w:t>
            </w:r>
          </w:p>
        </w:tc>
        <w:tc>
          <w:tcPr>
            <w:tcW w:w="721" w:type="dxa"/>
            <w:gridSpan w:val="2"/>
            <w:tcBorders>
              <w:right w:val="single" w:sz="12" w:space="0" w:color="auto"/>
            </w:tcBorders>
            <w:shd w:val="clear" w:color="auto" w:fill="D9D9D9" w:themeFill="background1" w:themeFillShade="D9"/>
            <w:noWrap/>
          </w:tcPr>
          <w:p w14:paraId="542F4F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3"/>
            <w:tcBorders>
              <w:left w:val="single" w:sz="12" w:space="0" w:color="auto"/>
            </w:tcBorders>
            <w:shd w:val="clear" w:color="auto" w:fill="D9D9D9" w:themeFill="background1" w:themeFillShade="D9"/>
            <w:noWrap/>
          </w:tcPr>
          <w:p w14:paraId="361B540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17%</w:t>
            </w:r>
          </w:p>
        </w:tc>
        <w:tc>
          <w:tcPr>
            <w:tcW w:w="737" w:type="dxa"/>
            <w:gridSpan w:val="3"/>
            <w:tcBorders>
              <w:right w:val="single" w:sz="12" w:space="0" w:color="auto"/>
            </w:tcBorders>
            <w:shd w:val="clear" w:color="auto" w:fill="D9D9D9" w:themeFill="background1" w:themeFillShade="D9"/>
            <w:noWrap/>
          </w:tcPr>
          <w:p w14:paraId="51736B3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42" w:type="dxa"/>
            <w:gridSpan w:val="4"/>
            <w:tcBorders>
              <w:left w:val="single" w:sz="12" w:space="0" w:color="auto"/>
            </w:tcBorders>
            <w:shd w:val="clear" w:color="auto" w:fill="D9D9D9" w:themeFill="background1" w:themeFillShade="D9"/>
            <w:noWrap/>
          </w:tcPr>
          <w:p w14:paraId="53E4A1D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37" w:type="dxa"/>
            <w:gridSpan w:val="4"/>
            <w:tcBorders>
              <w:right w:val="single" w:sz="12" w:space="0" w:color="auto"/>
            </w:tcBorders>
            <w:shd w:val="clear" w:color="auto" w:fill="D9D9D9" w:themeFill="background1" w:themeFillShade="D9"/>
            <w:noWrap/>
          </w:tcPr>
          <w:p w14:paraId="0521FA9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r>
      <w:tr w:rsidR="00A14B06" w:rsidRPr="00F06755" w14:paraId="3D4A5772" w14:textId="77777777" w:rsidTr="008D6CCA">
        <w:trPr>
          <w:gridAfter w:val="12"/>
          <w:wAfter w:w="4222" w:type="dxa"/>
          <w:trHeight w:val="20"/>
        </w:trPr>
        <w:tc>
          <w:tcPr>
            <w:tcW w:w="419" w:type="dxa"/>
            <w:noWrap/>
            <w:vAlign w:val="center"/>
            <w:hideMark/>
          </w:tcPr>
          <w:p w14:paraId="0584D7C5" w14:textId="77777777" w:rsidR="00A14B06" w:rsidRPr="00F06755" w:rsidRDefault="00A14B06" w:rsidP="008D6CCA">
            <w:pPr>
              <w:keepNext/>
              <w:spacing w:line="240" w:lineRule="auto"/>
              <w:contextualSpacing/>
              <w:rPr>
                <w:sz w:val="18"/>
                <w:szCs w:val="18"/>
              </w:rPr>
            </w:pPr>
            <w:r w:rsidRPr="00F06755">
              <w:rPr>
                <w:sz w:val="18"/>
                <w:szCs w:val="18"/>
              </w:rPr>
              <w:t>6</w:t>
            </w:r>
          </w:p>
        </w:tc>
        <w:tc>
          <w:tcPr>
            <w:tcW w:w="5556" w:type="dxa"/>
            <w:vAlign w:val="center"/>
            <w:hideMark/>
          </w:tcPr>
          <w:p w14:paraId="545649B3" w14:textId="77777777" w:rsidR="00A14B06" w:rsidRPr="00F06755" w:rsidRDefault="00A14B06" w:rsidP="008D6CCA">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0D564D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3" w:type="dxa"/>
            <w:gridSpan w:val="2"/>
            <w:tcBorders>
              <w:left w:val="single" w:sz="12" w:space="0" w:color="auto"/>
            </w:tcBorders>
            <w:noWrap/>
          </w:tcPr>
          <w:p w14:paraId="42E893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21" w:type="dxa"/>
            <w:gridSpan w:val="2"/>
            <w:tcBorders>
              <w:right w:val="single" w:sz="12" w:space="0" w:color="auto"/>
            </w:tcBorders>
            <w:noWrap/>
          </w:tcPr>
          <w:p w14:paraId="6F733BD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3"/>
            <w:tcBorders>
              <w:left w:val="single" w:sz="12" w:space="0" w:color="auto"/>
            </w:tcBorders>
            <w:noWrap/>
          </w:tcPr>
          <w:p w14:paraId="32CB3FC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3"/>
            <w:tcBorders>
              <w:right w:val="single" w:sz="12" w:space="0" w:color="auto"/>
            </w:tcBorders>
            <w:noWrap/>
          </w:tcPr>
          <w:p w14:paraId="3A59C6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42" w:type="dxa"/>
            <w:gridSpan w:val="4"/>
            <w:tcBorders>
              <w:left w:val="single" w:sz="12" w:space="0" w:color="auto"/>
            </w:tcBorders>
            <w:noWrap/>
          </w:tcPr>
          <w:p w14:paraId="211477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4"/>
            <w:tcBorders>
              <w:right w:val="single" w:sz="12" w:space="0" w:color="auto"/>
            </w:tcBorders>
            <w:noWrap/>
          </w:tcPr>
          <w:p w14:paraId="2947A9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r>
      <w:tr w:rsidR="00A14B06" w:rsidRPr="00F06755" w14:paraId="445E4357" w14:textId="77777777" w:rsidTr="008D6CCA">
        <w:trPr>
          <w:gridAfter w:val="12"/>
          <w:wAfter w:w="4222" w:type="dxa"/>
          <w:trHeight w:val="20"/>
        </w:trPr>
        <w:tc>
          <w:tcPr>
            <w:tcW w:w="419" w:type="dxa"/>
            <w:shd w:val="clear" w:color="auto" w:fill="D9D9D9" w:themeFill="background1" w:themeFillShade="D9"/>
            <w:noWrap/>
            <w:vAlign w:val="center"/>
            <w:hideMark/>
          </w:tcPr>
          <w:p w14:paraId="680983CF" w14:textId="77777777" w:rsidR="00A14B06" w:rsidRPr="00F06755" w:rsidRDefault="00A14B06" w:rsidP="008D6CC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50127C68" w14:textId="77777777" w:rsidR="00A14B06" w:rsidRPr="00F06755" w:rsidRDefault="00A14B06" w:rsidP="008D6CCA">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703B84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3" w:type="dxa"/>
            <w:gridSpan w:val="2"/>
            <w:tcBorders>
              <w:left w:val="single" w:sz="12" w:space="0" w:color="auto"/>
            </w:tcBorders>
            <w:shd w:val="clear" w:color="auto" w:fill="D9D9D9" w:themeFill="background1" w:themeFillShade="D9"/>
            <w:noWrap/>
          </w:tcPr>
          <w:p w14:paraId="364FC56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21" w:type="dxa"/>
            <w:gridSpan w:val="2"/>
            <w:tcBorders>
              <w:right w:val="single" w:sz="12" w:space="0" w:color="auto"/>
            </w:tcBorders>
            <w:shd w:val="clear" w:color="auto" w:fill="D9D9D9" w:themeFill="background1" w:themeFillShade="D9"/>
            <w:noWrap/>
          </w:tcPr>
          <w:p w14:paraId="2D55FB2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3"/>
            <w:tcBorders>
              <w:left w:val="single" w:sz="12" w:space="0" w:color="auto"/>
            </w:tcBorders>
            <w:shd w:val="clear" w:color="auto" w:fill="D9D9D9" w:themeFill="background1" w:themeFillShade="D9"/>
            <w:noWrap/>
          </w:tcPr>
          <w:p w14:paraId="5691F4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7" w:type="dxa"/>
            <w:gridSpan w:val="3"/>
            <w:tcBorders>
              <w:right w:val="single" w:sz="12" w:space="0" w:color="auto"/>
            </w:tcBorders>
            <w:shd w:val="clear" w:color="auto" w:fill="D9D9D9" w:themeFill="background1" w:themeFillShade="D9"/>
            <w:noWrap/>
          </w:tcPr>
          <w:p w14:paraId="386F9F1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shd w:val="clear" w:color="auto" w:fill="D9D9D9" w:themeFill="background1" w:themeFillShade="D9"/>
            <w:noWrap/>
          </w:tcPr>
          <w:p w14:paraId="2D371CC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4"/>
            <w:tcBorders>
              <w:right w:val="single" w:sz="12" w:space="0" w:color="auto"/>
            </w:tcBorders>
            <w:shd w:val="clear" w:color="auto" w:fill="D9D9D9" w:themeFill="background1" w:themeFillShade="D9"/>
            <w:noWrap/>
          </w:tcPr>
          <w:p w14:paraId="36570B6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r>
      <w:tr w:rsidR="00A14B06" w:rsidRPr="00F06755" w14:paraId="28D4673B" w14:textId="77777777" w:rsidTr="008D6CCA">
        <w:trPr>
          <w:gridAfter w:val="12"/>
          <w:wAfter w:w="4222" w:type="dxa"/>
          <w:trHeight w:val="20"/>
        </w:trPr>
        <w:tc>
          <w:tcPr>
            <w:tcW w:w="419" w:type="dxa"/>
            <w:noWrap/>
            <w:vAlign w:val="center"/>
            <w:hideMark/>
          </w:tcPr>
          <w:p w14:paraId="6F4A4C46" w14:textId="77777777" w:rsidR="00A14B06" w:rsidRPr="00F06755" w:rsidRDefault="00A14B06" w:rsidP="008D6CCA">
            <w:pPr>
              <w:keepNext/>
              <w:spacing w:line="240" w:lineRule="auto"/>
              <w:contextualSpacing/>
              <w:rPr>
                <w:sz w:val="18"/>
                <w:szCs w:val="18"/>
              </w:rPr>
            </w:pPr>
            <w:r w:rsidRPr="00F06755">
              <w:rPr>
                <w:sz w:val="18"/>
                <w:szCs w:val="18"/>
              </w:rPr>
              <w:t>8</w:t>
            </w:r>
          </w:p>
        </w:tc>
        <w:tc>
          <w:tcPr>
            <w:tcW w:w="5556" w:type="dxa"/>
            <w:vAlign w:val="center"/>
            <w:hideMark/>
          </w:tcPr>
          <w:p w14:paraId="105D1A4F" w14:textId="77777777" w:rsidR="00A14B06" w:rsidRPr="00F06755" w:rsidRDefault="00A14B06" w:rsidP="008D6CCA">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5EC70C5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33" w:type="dxa"/>
            <w:gridSpan w:val="2"/>
            <w:tcBorders>
              <w:left w:val="single" w:sz="12" w:space="0" w:color="auto"/>
            </w:tcBorders>
            <w:noWrap/>
          </w:tcPr>
          <w:p w14:paraId="1532001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21" w:type="dxa"/>
            <w:gridSpan w:val="2"/>
            <w:tcBorders>
              <w:right w:val="single" w:sz="12" w:space="0" w:color="auto"/>
            </w:tcBorders>
            <w:noWrap/>
          </w:tcPr>
          <w:p w14:paraId="3A3A1D9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3"/>
            <w:tcBorders>
              <w:left w:val="single" w:sz="12" w:space="0" w:color="auto"/>
            </w:tcBorders>
            <w:noWrap/>
          </w:tcPr>
          <w:p w14:paraId="628DFC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3"/>
            <w:tcBorders>
              <w:right w:val="single" w:sz="12" w:space="0" w:color="auto"/>
            </w:tcBorders>
            <w:noWrap/>
          </w:tcPr>
          <w:p w14:paraId="7C1402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42" w:type="dxa"/>
            <w:gridSpan w:val="4"/>
            <w:tcBorders>
              <w:left w:val="single" w:sz="12" w:space="0" w:color="auto"/>
            </w:tcBorders>
            <w:noWrap/>
          </w:tcPr>
          <w:p w14:paraId="26A2EA7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7" w:type="dxa"/>
            <w:gridSpan w:val="4"/>
            <w:tcBorders>
              <w:right w:val="single" w:sz="12" w:space="0" w:color="auto"/>
            </w:tcBorders>
            <w:noWrap/>
          </w:tcPr>
          <w:p w14:paraId="53095A2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37%</w:t>
            </w:r>
          </w:p>
        </w:tc>
      </w:tr>
      <w:tr w:rsidR="00A14B06" w:rsidRPr="00F06755" w14:paraId="09C492D1" w14:textId="77777777" w:rsidTr="008D6CCA">
        <w:trPr>
          <w:gridAfter w:val="12"/>
          <w:wAfter w:w="4222" w:type="dxa"/>
          <w:trHeight w:val="20"/>
        </w:trPr>
        <w:tc>
          <w:tcPr>
            <w:tcW w:w="419" w:type="dxa"/>
            <w:shd w:val="clear" w:color="auto" w:fill="D9D9D9" w:themeFill="background1" w:themeFillShade="D9"/>
            <w:noWrap/>
            <w:vAlign w:val="center"/>
            <w:hideMark/>
          </w:tcPr>
          <w:p w14:paraId="77890CD6" w14:textId="77777777" w:rsidR="00A14B06" w:rsidRPr="00F06755" w:rsidRDefault="00A14B06" w:rsidP="008D6CC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5FBE55BE" w14:textId="77777777" w:rsidR="00A14B06" w:rsidRPr="00F06755" w:rsidRDefault="00A14B06" w:rsidP="008D6CCA">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23EC385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383AEF3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47F73FD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3"/>
            <w:tcBorders>
              <w:left w:val="single" w:sz="12" w:space="0" w:color="auto"/>
            </w:tcBorders>
            <w:shd w:val="clear" w:color="auto" w:fill="D9D9D9" w:themeFill="background1" w:themeFillShade="D9"/>
            <w:noWrap/>
          </w:tcPr>
          <w:p w14:paraId="7358B31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3"/>
            <w:tcBorders>
              <w:right w:val="single" w:sz="12" w:space="0" w:color="auto"/>
            </w:tcBorders>
            <w:shd w:val="clear" w:color="auto" w:fill="D9D9D9" w:themeFill="background1" w:themeFillShade="D9"/>
            <w:noWrap/>
          </w:tcPr>
          <w:p w14:paraId="2CDB0B4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42" w:type="dxa"/>
            <w:gridSpan w:val="4"/>
            <w:tcBorders>
              <w:left w:val="single" w:sz="12" w:space="0" w:color="auto"/>
            </w:tcBorders>
            <w:shd w:val="clear" w:color="auto" w:fill="D9D9D9" w:themeFill="background1" w:themeFillShade="D9"/>
            <w:noWrap/>
          </w:tcPr>
          <w:p w14:paraId="6A4BF31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7" w:type="dxa"/>
            <w:gridSpan w:val="4"/>
            <w:tcBorders>
              <w:right w:val="single" w:sz="12" w:space="0" w:color="auto"/>
            </w:tcBorders>
            <w:shd w:val="clear" w:color="auto" w:fill="D9D9D9" w:themeFill="background1" w:themeFillShade="D9"/>
            <w:noWrap/>
          </w:tcPr>
          <w:p w14:paraId="7EB891F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r>
      <w:tr w:rsidR="00A14B06" w:rsidRPr="00F06755" w14:paraId="1F3147B0" w14:textId="77777777" w:rsidTr="008D6CCA">
        <w:trPr>
          <w:gridAfter w:val="12"/>
          <w:wAfter w:w="4222" w:type="dxa"/>
          <w:trHeight w:val="20"/>
        </w:trPr>
        <w:tc>
          <w:tcPr>
            <w:tcW w:w="419" w:type="dxa"/>
            <w:noWrap/>
            <w:vAlign w:val="center"/>
            <w:hideMark/>
          </w:tcPr>
          <w:p w14:paraId="5541068F" w14:textId="77777777" w:rsidR="00A14B06" w:rsidRPr="00F06755" w:rsidRDefault="00A14B06" w:rsidP="008D6CCA">
            <w:pPr>
              <w:keepNext/>
              <w:spacing w:line="240" w:lineRule="auto"/>
              <w:contextualSpacing/>
              <w:rPr>
                <w:sz w:val="18"/>
                <w:szCs w:val="18"/>
              </w:rPr>
            </w:pPr>
            <w:r w:rsidRPr="00F06755">
              <w:rPr>
                <w:sz w:val="18"/>
                <w:szCs w:val="18"/>
              </w:rPr>
              <w:t>10</w:t>
            </w:r>
          </w:p>
        </w:tc>
        <w:tc>
          <w:tcPr>
            <w:tcW w:w="5556" w:type="dxa"/>
            <w:vAlign w:val="center"/>
            <w:hideMark/>
          </w:tcPr>
          <w:p w14:paraId="3AA5835A" w14:textId="77777777" w:rsidR="00A14B06" w:rsidRPr="00F06755" w:rsidRDefault="00A14B06" w:rsidP="008D6CCA">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7AACE0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3" w:type="dxa"/>
            <w:gridSpan w:val="2"/>
            <w:tcBorders>
              <w:left w:val="single" w:sz="12" w:space="0" w:color="auto"/>
            </w:tcBorders>
            <w:noWrap/>
          </w:tcPr>
          <w:p w14:paraId="553308A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21" w:type="dxa"/>
            <w:gridSpan w:val="2"/>
            <w:tcBorders>
              <w:right w:val="single" w:sz="12" w:space="0" w:color="auto"/>
            </w:tcBorders>
            <w:noWrap/>
          </w:tcPr>
          <w:p w14:paraId="21E10D6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c>
          <w:tcPr>
            <w:tcW w:w="737" w:type="dxa"/>
            <w:gridSpan w:val="3"/>
            <w:tcBorders>
              <w:left w:val="single" w:sz="12" w:space="0" w:color="auto"/>
            </w:tcBorders>
            <w:noWrap/>
          </w:tcPr>
          <w:p w14:paraId="51CBC4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3"/>
            <w:tcBorders>
              <w:right w:val="single" w:sz="12" w:space="0" w:color="auto"/>
            </w:tcBorders>
            <w:noWrap/>
          </w:tcPr>
          <w:p w14:paraId="11307AD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42" w:type="dxa"/>
            <w:gridSpan w:val="4"/>
            <w:tcBorders>
              <w:left w:val="single" w:sz="12" w:space="0" w:color="auto"/>
            </w:tcBorders>
            <w:noWrap/>
          </w:tcPr>
          <w:p w14:paraId="0BE625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7" w:type="dxa"/>
            <w:gridSpan w:val="4"/>
            <w:tcBorders>
              <w:right w:val="single" w:sz="12" w:space="0" w:color="auto"/>
            </w:tcBorders>
            <w:noWrap/>
          </w:tcPr>
          <w:p w14:paraId="17331EC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r>
      <w:tr w:rsidR="00A14B06" w:rsidRPr="00F06755" w14:paraId="5B74EEA9" w14:textId="77777777" w:rsidTr="008D6CCA">
        <w:trPr>
          <w:gridAfter w:val="12"/>
          <w:wAfter w:w="4222" w:type="dxa"/>
          <w:trHeight w:val="20"/>
        </w:trPr>
        <w:tc>
          <w:tcPr>
            <w:tcW w:w="419" w:type="dxa"/>
            <w:shd w:val="clear" w:color="auto" w:fill="D9D9D9" w:themeFill="background1" w:themeFillShade="D9"/>
            <w:noWrap/>
            <w:vAlign w:val="center"/>
            <w:hideMark/>
          </w:tcPr>
          <w:p w14:paraId="4097DAAB" w14:textId="77777777" w:rsidR="00A14B06" w:rsidRPr="00F06755" w:rsidRDefault="00A14B06" w:rsidP="008D6CC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1CACA0A6" w14:textId="77777777" w:rsidR="00A14B06" w:rsidRPr="00F06755" w:rsidRDefault="00A14B06" w:rsidP="008D6CCA">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259BC1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19%</w:t>
            </w:r>
          </w:p>
        </w:tc>
        <w:tc>
          <w:tcPr>
            <w:tcW w:w="733" w:type="dxa"/>
            <w:gridSpan w:val="2"/>
            <w:tcBorders>
              <w:left w:val="single" w:sz="12" w:space="0" w:color="auto"/>
            </w:tcBorders>
            <w:shd w:val="clear" w:color="auto" w:fill="D9D9D9" w:themeFill="background1" w:themeFillShade="D9"/>
            <w:noWrap/>
          </w:tcPr>
          <w:p w14:paraId="635DB9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c>
          <w:tcPr>
            <w:tcW w:w="721" w:type="dxa"/>
            <w:gridSpan w:val="2"/>
            <w:tcBorders>
              <w:right w:val="single" w:sz="12" w:space="0" w:color="auto"/>
            </w:tcBorders>
            <w:shd w:val="clear" w:color="auto" w:fill="D9D9D9" w:themeFill="background1" w:themeFillShade="D9"/>
            <w:noWrap/>
          </w:tcPr>
          <w:p w14:paraId="1DA378C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3"/>
            <w:tcBorders>
              <w:left w:val="single" w:sz="12" w:space="0" w:color="auto"/>
            </w:tcBorders>
            <w:shd w:val="clear" w:color="auto" w:fill="D9D9D9" w:themeFill="background1" w:themeFillShade="D9"/>
            <w:noWrap/>
          </w:tcPr>
          <w:p w14:paraId="235DA3D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3"/>
            <w:tcBorders>
              <w:right w:val="single" w:sz="12" w:space="0" w:color="auto"/>
            </w:tcBorders>
            <w:shd w:val="clear" w:color="auto" w:fill="D9D9D9" w:themeFill="background1" w:themeFillShade="D9"/>
            <w:noWrap/>
          </w:tcPr>
          <w:p w14:paraId="5A6258D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17%</w:t>
            </w:r>
          </w:p>
        </w:tc>
        <w:tc>
          <w:tcPr>
            <w:tcW w:w="742" w:type="dxa"/>
            <w:gridSpan w:val="4"/>
            <w:tcBorders>
              <w:left w:val="single" w:sz="12" w:space="0" w:color="auto"/>
            </w:tcBorders>
            <w:shd w:val="clear" w:color="auto" w:fill="D9D9D9" w:themeFill="background1" w:themeFillShade="D9"/>
            <w:noWrap/>
          </w:tcPr>
          <w:p w14:paraId="09F85BF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37" w:type="dxa"/>
            <w:gridSpan w:val="4"/>
            <w:tcBorders>
              <w:right w:val="single" w:sz="12" w:space="0" w:color="auto"/>
            </w:tcBorders>
            <w:shd w:val="clear" w:color="auto" w:fill="D9D9D9" w:themeFill="background1" w:themeFillShade="D9"/>
            <w:noWrap/>
          </w:tcPr>
          <w:p w14:paraId="17EC333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19%</w:t>
            </w:r>
          </w:p>
        </w:tc>
      </w:tr>
      <w:tr w:rsidR="00A14B06" w:rsidRPr="00F06755" w14:paraId="6FC45F87" w14:textId="77777777" w:rsidTr="008D6CCA">
        <w:trPr>
          <w:gridAfter w:val="12"/>
          <w:wAfter w:w="4222" w:type="dxa"/>
          <w:trHeight w:val="20"/>
        </w:trPr>
        <w:tc>
          <w:tcPr>
            <w:tcW w:w="419" w:type="dxa"/>
            <w:noWrap/>
            <w:vAlign w:val="center"/>
            <w:hideMark/>
          </w:tcPr>
          <w:p w14:paraId="2FF4C002" w14:textId="77777777" w:rsidR="00A14B06" w:rsidRPr="00F06755" w:rsidRDefault="00A14B06" w:rsidP="008D6CCA">
            <w:pPr>
              <w:keepNext/>
              <w:spacing w:line="240" w:lineRule="auto"/>
              <w:contextualSpacing/>
              <w:rPr>
                <w:sz w:val="18"/>
                <w:szCs w:val="18"/>
              </w:rPr>
            </w:pPr>
            <w:r w:rsidRPr="00F06755">
              <w:rPr>
                <w:sz w:val="18"/>
                <w:szCs w:val="18"/>
              </w:rPr>
              <w:t>12</w:t>
            </w:r>
          </w:p>
        </w:tc>
        <w:tc>
          <w:tcPr>
            <w:tcW w:w="5556" w:type="dxa"/>
            <w:vAlign w:val="center"/>
            <w:hideMark/>
          </w:tcPr>
          <w:p w14:paraId="5B76D4CE" w14:textId="77777777" w:rsidR="00A14B06" w:rsidRPr="00F06755" w:rsidRDefault="00A14B06" w:rsidP="008D6CCA">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78CED8F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3" w:type="dxa"/>
            <w:gridSpan w:val="2"/>
            <w:tcBorders>
              <w:left w:val="single" w:sz="12" w:space="0" w:color="auto"/>
            </w:tcBorders>
            <w:noWrap/>
          </w:tcPr>
          <w:p w14:paraId="326799A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21" w:type="dxa"/>
            <w:gridSpan w:val="2"/>
            <w:tcBorders>
              <w:right w:val="single" w:sz="12" w:space="0" w:color="auto"/>
            </w:tcBorders>
            <w:noWrap/>
          </w:tcPr>
          <w:p w14:paraId="4B7DC46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7" w:type="dxa"/>
            <w:gridSpan w:val="3"/>
            <w:tcBorders>
              <w:left w:val="single" w:sz="12" w:space="0" w:color="auto"/>
            </w:tcBorders>
            <w:noWrap/>
          </w:tcPr>
          <w:p w14:paraId="32E37FA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3"/>
            <w:tcBorders>
              <w:right w:val="single" w:sz="12" w:space="0" w:color="auto"/>
            </w:tcBorders>
            <w:noWrap/>
          </w:tcPr>
          <w:p w14:paraId="5CA3F46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2" w:type="dxa"/>
            <w:gridSpan w:val="4"/>
            <w:tcBorders>
              <w:left w:val="single" w:sz="12" w:space="0" w:color="auto"/>
            </w:tcBorders>
            <w:noWrap/>
          </w:tcPr>
          <w:p w14:paraId="18E477C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4"/>
            <w:tcBorders>
              <w:right w:val="single" w:sz="12" w:space="0" w:color="auto"/>
            </w:tcBorders>
            <w:noWrap/>
          </w:tcPr>
          <w:p w14:paraId="0FD4BF8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r>
      <w:tr w:rsidR="00A14B06" w:rsidRPr="00F06755" w14:paraId="4260E355" w14:textId="77777777" w:rsidTr="008D6CCA">
        <w:trPr>
          <w:gridAfter w:val="12"/>
          <w:wAfter w:w="4222" w:type="dxa"/>
          <w:trHeight w:val="20"/>
        </w:trPr>
        <w:tc>
          <w:tcPr>
            <w:tcW w:w="419" w:type="dxa"/>
            <w:shd w:val="clear" w:color="auto" w:fill="D9D9D9" w:themeFill="background1" w:themeFillShade="D9"/>
            <w:noWrap/>
            <w:vAlign w:val="center"/>
            <w:hideMark/>
          </w:tcPr>
          <w:p w14:paraId="5B91B4CE" w14:textId="77777777" w:rsidR="00A14B06" w:rsidRPr="00F06755" w:rsidRDefault="00A14B06" w:rsidP="008D6CC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7FD218ED" w14:textId="77777777" w:rsidR="00A14B06" w:rsidRPr="00F06755" w:rsidRDefault="00A14B06" w:rsidP="008D6CCA">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3A1330F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3" w:type="dxa"/>
            <w:gridSpan w:val="2"/>
            <w:tcBorders>
              <w:left w:val="single" w:sz="12" w:space="0" w:color="auto"/>
            </w:tcBorders>
            <w:shd w:val="clear" w:color="auto" w:fill="D9D9D9" w:themeFill="background1" w:themeFillShade="D9"/>
            <w:noWrap/>
          </w:tcPr>
          <w:p w14:paraId="0D4B1B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21" w:type="dxa"/>
            <w:gridSpan w:val="2"/>
            <w:tcBorders>
              <w:right w:val="single" w:sz="12" w:space="0" w:color="auto"/>
            </w:tcBorders>
            <w:shd w:val="clear" w:color="auto" w:fill="D9D9D9" w:themeFill="background1" w:themeFillShade="D9"/>
            <w:noWrap/>
          </w:tcPr>
          <w:p w14:paraId="155E48D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3"/>
            <w:tcBorders>
              <w:left w:val="single" w:sz="12" w:space="0" w:color="auto"/>
            </w:tcBorders>
            <w:shd w:val="clear" w:color="auto" w:fill="D9D9D9" w:themeFill="background1" w:themeFillShade="D9"/>
            <w:noWrap/>
          </w:tcPr>
          <w:p w14:paraId="5D1D42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3"/>
            <w:tcBorders>
              <w:right w:val="single" w:sz="12" w:space="0" w:color="auto"/>
            </w:tcBorders>
            <w:shd w:val="clear" w:color="auto" w:fill="D9D9D9" w:themeFill="background1" w:themeFillShade="D9"/>
            <w:noWrap/>
          </w:tcPr>
          <w:p w14:paraId="468C7BD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42" w:type="dxa"/>
            <w:gridSpan w:val="4"/>
            <w:tcBorders>
              <w:left w:val="single" w:sz="12" w:space="0" w:color="auto"/>
            </w:tcBorders>
            <w:shd w:val="clear" w:color="auto" w:fill="D9D9D9" w:themeFill="background1" w:themeFillShade="D9"/>
            <w:noWrap/>
          </w:tcPr>
          <w:p w14:paraId="1677DD6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4"/>
            <w:tcBorders>
              <w:right w:val="single" w:sz="12" w:space="0" w:color="auto"/>
            </w:tcBorders>
            <w:shd w:val="clear" w:color="auto" w:fill="D9D9D9" w:themeFill="background1" w:themeFillShade="D9"/>
            <w:noWrap/>
          </w:tcPr>
          <w:p w14:paraId="0F76247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r>
      <w:tr w:rsidR="00A14B06" w:rsidRPr="00F06755" w14:paraId="56AA36E1" w14:textId="77777777" w:rsidTr="008D6CCA">
        <w:trPr>
          <w:gridAfter w:val="12"/>
          <w:wAfter w:w="4222" w:type="dxa"/>
          <w:trHeight w:val="20"/>
        </w:trPr>
        <w:tc>
          <w:tcPr>
            <w:tcW w:w="419" w:type="dxa"/>
            <w:noWrap/>
            <w:vAlign w:val="center"/>
            <w:hideMark/>
          </w:tcPr>
          <w:p w14:paraId="19FE1D61" w14:textId="77777777" w:rsidR="00A14B06" w:rsidRPr="00F06755" w:rsidRDefault="00A14B06" w:rsidP="008D6CCA">
            <w:pPr>
              <w:keepNext/>
              <w:spacing w:line="240" w:lineRule="auto"/>
              <w:contextualSpacing/>
              <w:rPr>
                <w:sz w:val="18"/>
                <w:szCs w:val="18"/>
              </w:rPr>
            </w:pPr>
            <w:r w:rsidRPr="00F06755">
              <w:rPr>
                <w:sz w:val="18"/>
                <w:szCs w:val="18"/>
              </w:rPr>
              <w:t>14</w:t>
            </w:r>
          </w:p>
        </w:tc>
        <w:tc>
          <w:tcPr>
            <w:tcW w:w="5556" w:type="dxa"/>
            <w:vAlign w:val="center"/>
            <w:hideMark/>
          </w:tcPr>
          <w:p w14:paraId="44B9E27D" w14:textId="77777777" w:rsidR="00A14B06" w:rsidRPr="00F06755" w:rsidRDefault="00A14B06" w:rsidP="008D6CCA">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2A329D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33" w:type="dxa"/>
            <w:gridSpan w:val="2"/>
            <w:tcBorders>
              <w:left w:val="single" w:sz="12" w:space="0" w:color="auto"/>
            </w:tcBorders>
            <w:noWrap/>
          </w:tcPr>
          <w:p w14:paraId="72D0BA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c>
          <w:tcPr>
            <w:tcW w:w="721" w:type="dxa"/>
            <w:gridSpan w:val="2"/>
            <w:tcBorders>
              <w:right w:val="single" w:sz="12" w:space="0" w:color="auto"/>
            </w:tcBorders>
            <w:noWrap/>
          </w:tcPr>
          <w:p w14:paraId="4C925E0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7" w:type="dxa"/>
            <w:gridSpan w:val="3"/>
            <w:tcBorders>
              <w:left w:val="single" w:sz="12" w:space="0" w:color="auto"/>
            </w:tcBorders>
            <w:noWrap/>
          </w:tcPr>
          <w:p w14:paraId="262E67C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37" w:type="dxa"/>
            <w:gridSpan w:val="3"/>
            <w:tcBorders>
              <w:right w:val="single" w:sz="12" w:space="0" w:color="auto"/>
            </w:tcBorders>
            <w:noWrap/>
          </w:tcPr>
          <w:p w14:paraId="5D50BF7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42" w:type="dxa"/>
            <w:gridSpan w:val="4"/>
            <w:tcBorders>
              <w:left w:val="single" w:sz="12" w:space="0" w:color="auto"/>
            </w:tcBorders>
            <w:noWrap/>
          </w:tcPr>
          <w:p w14:paraId="7DCF426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4"/>
            <w:tcBorders>
              <w:right w:val="single" w:sz="12" w:space="0" w:color="auto"/>
            </w:tcBorders>
            <w:noWrap/>
          </w:tcPr>
          <w:p w14:paraId="133440E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r>
      <w:tr w:rsidR="00A14B06" w:rsidRPr="00F06755" w14:paraId="5D47CCD7" w14:textId="77777777" w:rsidTr="008D6CCA">
        <w:trPr>
          <w:gridAfter w:val="12"/>
          <w:wAfter w:w="4222" w:type="dxa"/>
          <w:trHeight w:val="20"/>
        </w:trPr>
        <w:tc>
          <w:tcPr>
            <w:tcW w:w="419" w:type="dxa"/>
            <w:shd w:val="clear" w:color="auto" w:fill="D9D9D9" w:themeFill="background1" w:themeFillShade="D9"/>
            <w:noWrap/>
            <w:vAlign w:val="center"/>
            <w:hideMark/>
          </w:tcPr>
          <w:p w14:paraId="5B083D96" w14:textId="77777777" w:rsidR="00A14B06" w:rsidRPr="00F06755" w:rsidRDefault="00A14B06" w:rsidP="008D6CC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662F9A40" w14:textId="77777777" w:rsidR="00A14B06" w:rsidRPr="00F06755" w:rsidRDefault="00A14B06" w:rsidP="008D6CCA">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4B3D85A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3" w:type="dxa"/>
            <w:gridSpan w:val="2"/>
            <w:tcBorders>
              <w:left w:val="single" w:sz="12" w:space="0" w:color="auto"/>
            </w:tcBorders>
            <w:shd w:val="clear" w:color="auto" w:fill="D9D9D9" w:themeFill="background1" w:themeFillShade="D9"/>
            <w:noWrap/>
          </w:tcPr>
          <w:p w14:paraId="123C5F6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21" w:type="dxa"/>
            <w:gridSpan w:val="2"/>
            <w:tcBorders>
              <w:right w:val="single" w:sz="12" w:space="0" w:color="auto"/>
            </w:tcBorders>
            <w:shd w:val="clear" w:color="auto" w:fill="D9D9D9" w:themeFill="background1" w:themeFillShade="D9"/>
            <w:noWrap/>
          </w:tcPr>
          <w:p w14:paraId="312504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37" w:type="dxa"/>
            <w:gridSpan w:val="3"/>
            <w:tcBorders>
              <w:left w:val="single" w:sz="12" w:space="0" w:color="auto"/>
            </w:tcBorders>
            <w:shd w:val="clear" w:color="auto" w:fill="D9D9D9" w:themeFill="background1" w:themeFillShade="D9"/>
            <w:noWrap/>
          </w:tcPr>
          <w:p w14:paraId="742B90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7" w:type="dxa"/>
            <w:gridSpan w:val="3"/>
            <w:tcBorders>
              <w:right w:val="single" w:sz="12" w:space="0" w:color="auto"/>
            </w:tcBorders>
            <w:shd w:val="clear" w:color="auto" w:fill="D9D9D9" w:themeFill="background1" w:themeFillShade="D9"/>
            <w:noWrap/>
          </w:tcPr>
          <w:p w14:paraId="46544A9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42" w:type="dxa"/>
            <w:gridSpan w:val="4"/>
            <w:tcBorders>
              <w:left w:val="single" w:sz="12" w:space="0" w:color="auto"/>
            </w:tcBorders>
            <w:shd w:val="clear" w:color="auto" w:fill="D9D9D9" w:themeFill="background1" w:themeFillShade="D9"/>
            <w:noWrap/>
          </w:tcPr>
          <w:p w14:paraId="2ABE112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37" w:type="dxa"/>
            <w:gridSpan w:val="4"/>
            <w:tcBorders>
              <w:right w:val="single" w:sz="12" w:space="0" w:color="auto"/>
            </w:tcBorders>
            <w:shd w:val="clear" w:color="auto" w:fill="D9D9D9" w:themeFill="background1" w:themeFillShade="D9"/>
            <w:noWrap/>
          </w:tcPr>
          <w:p w14:paraId="58A56CB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r>
      <w:tr w:rsidR="00A14B06" w:rsidRPr="00F06755" w14:paraId="11F87F99" w14:textId="77777777" w:rsidTr="008D6CCA">
        <w:trPr>
          <w:gridAfter w:val="12"/>
          <w:wAfter w:w="4222" w:type="dxa"/>
          <w:trHeight w:val="20"/>
        </w:trPr>
        <w:tc>
          <w:tcPr>
            <w:tcW w:w="419" w:type="dxa"/>
            <w:noWrap/>
            <w:vAlign w:val="center"/>
            <w:hideMark/>
          </w:tcPr>
          <w:p w14:paraId="268A4EB1" w14:textId="77777777" w:rsidR="00A14B06" w:rsidRPr="00F06755" w:rsidRDefault="00A14B06" w:rsidP="008D6CCA">
            <w:pPr>
              <w:keepNext/>
              <w:spacing w:line="240" w:lineRule="auto"/>
              <w:contextualSpacing/>
              <w:rPr>
                <w:sz w:val="18"/>
                <w:szCs w:val="18"/>
              </w:rPr>
            </w:pPr>
            <w:r w:rsidRPr="00F06755">
              <w:rPr>
                <w:sz w:val="18"/>
                <w:szCs w:val="18"/>
              </w:rPr>
              <w:t>16</w:t>
            </w:r>
          </w:p>
        </w:tc>
        <w:tc>
          <w:tcPr>
            <w:tcW w:w="5556" w:type="dxa"/>
            <w:vAlign w:val="center"/>
            <w:hideMark/>
          </w:tcPr>
          <w:p w14:paraId="22F99613" w14:textId="77777777" w:rsidR="00A14B06" w:rsidRPr="00F06755" w:rsidRDefault="00A14B06" w:rsidP="008D6CCA">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5BFF0C1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15%</w:t>
            </w:r>
          </w:p>
        </w:tc>
        <w:tc>
          <w:tcPr>
            <w:tcW w:w="733" w:type="dxa"/>
            <w:gridSpan w:val="2"/>
            <w:tcBorders>
              <w:left w:val="single" w:sz="12" w:space="0" w:color="auto"/>
            </w:tcBorders>
            <w:noWrap/>
          </w:tcPr>
          <w:p w14:paraId="628019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14%</w:t>
            </w:r>
          </w:p>
        </w:tc>
        <w:tc>
          <w:tcPr>
            <w:tcW w:w="721" w:type="dxa"/>
            <w:gridSpan w:val="2"/>
            <w:tcBorders>
              <w:right w:val="single" w:sz="12" w:space="0" w:color="auto"/>
            </w:tcBorders>
            <w:noWrap/>
          </w:tcPr>
          <w:p w14:paraId="676FD38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c>
          <w:tcPr>
            <w:tcW w:w="737" w:type="dxa"/>
            <w:gridSpan w:val="3"/>
            <w:tcBorders>
              <w:left w:val="single" w:sz="12" w:space="0" w:color="auto"/>
            </w:tcBorders>
            <w:noWrap/>
          </w:tcPr>
          <w:p w14:paraId="48126C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17%</w:t>
            </w:r>
          </w:p>
        </w:tc>
        <w:tc>
          <w:tcPr>
            <w:tcW w:w="737" w:type="dxa"/>
            <w:gridSpan w:val="3"/>
            <w:tcBorders>
              <w:right w:val="single" w:sz="12" w:space="0" w:color="auto"/>
            </w:tcBorders>
            <w:noWrap/>
          </w:tcPr>
          <w:p w14:paraId="05CC286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14%</w:t>
            </w:r>
          </w:p>
        </w:tc>
        <w:tc>
          <w:tcPr>
            <w:tcW w:w="742" w:type="dxa"/>
            <w:gridSpan w:val="4"/>
            <w:tcBorders>
              <w:left w:val="single" w:sz="12" w:space="0" w:color="auto"/>
            </w:tcBorders>
            <w:noWrap/>
          </w:tcPr>
          <w:p w14:paraId="0435CFA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c>
          <w:tcPr>
            <w:tcW w:w="737" w:type="dxa"/>
            <w:gridSpan w:val="4"/>
            <w:tcBorders>
              <w:right w:val="single" w:sz="12" w:space="0" w:color="auto"/>
            </w:tcBorders>
            <w:noWrap/>
          </w:tcPr>
          <w:p w14:paraId="1F6C1F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14%</w:t>
            </w:r>
          </w:p>
        </w:tc>
      </w:tr>
      <w:tr w:rsidR="00A14B06" w:rsidRPr="00F06755" w14:paraId="2BDBF8B1" w14:textId="77777777" w:rsidTr="008D6CCA">
        <w:trPr>
          <w:gridAfter w:val="12"/>
          <w:wAfter w:w="4222" w:type="dxa"/>
          <w:trHeight w:val="20"/>
        </w:trPr>
        <w:tc>
          <w:tcPr>
            <w:tcW w:w="419" w:type="dxa"/>
            <w:shd w:val="clear" w:color="auto" w:fill="D9D9D9" w:themeFill="background1" w:themeFillShade="D9"/>
            <w:noWrap/>
            <w:vAlign w:val="center"/>
            <w:hideMark/>
          </w:tcPr>
          <w:p w14:paraId="0543C8C8" w14:textId="77777777" w:rsidR="00A14B06" w:rsidRPr="00F06755" w:rsidRDefault="00A14B06" w:rsidP="008D6CC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147A5CFA" w14:textId="77777777" w:rsidR="00A14B06" w:rsidRPr="00F06755" w:rsidRDefault="00A14B06" w:rsidP="008D6CCA">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354D9EC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11%</w:t>
            </w:r>
          </w:p>
        </w:tc>
        <w:tc>
          <w:tcPr>
            <w:tcW w:w="733" w:type="dxa"/>
            <w:gridSpan w:val="2"/>
            <w:tcBorders>
              <w:left w:val="single" w:sz="12" w:space="0" w:color="auto"/>
            </w:tcBorders>
            <w:shd w:val="clear" w:color="auto" w:fill="D9D9D9" w:themeFill="background1" w:themeFillShade="D9"/>
            <w:noWrap/>
          </w:tcPr>
          <w:p w14:paraId="7DD084A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10%</w:t>
            </w:r>
          </w:p>
        </w:tc>
        <w:tc>
          <w:tcPr>
            <w:tcW w:w="721" w:type="dxa"/>
            <w:gridSpan w:val="2"/>
            <w:tcBorders>
              <w:right w:val="single" w:sz="12" w:space="0" w:color="auto"/>
            </w:tcBorders>
            <w:shd w:val="clear" w:color="auto" w:fill="D9D9D9" w:themeFill="background1" w:themeFillShade="D9"/>
            <w:noWrap/>
          </w:tcPr>
          <w:p w14:paraId="437E683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c>
          <w:tcPr>
            <w:tcW w:w="737" w:type="dxa"/>
            <w:gridSpan w:val="3"/>
            <w:tcBorders>
              <w:left w:val="single" w:sz="12" w:space="0" w:color="auto"/>
            </w:tcBorders>
            <w:shd w:val="clear" w:color="auto" w:fill="D9D9D9" w:themeFill="background1" w:themeFillShade="D9"/>
            <w:noWrap/>
          </w:tcPr>
          <w:p w14:paraId="636FF22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7" w:type="dxa"/>
            <w:gridSpan w:val="3"/>
            <w:tcBorders>
              <w:right w:val="single" w:sz="12" w:space="0" w:color="auto"/>
            </w:tcBorders>
            <w:shd w:val="clear" w:color="auto" w:fill="D9D9D9" w:themeFill="background1" w:themeFillShade="D9"/>
            <w:noWrap/>
          </w:tcPr>
          <w:p w14:paraId="58A967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11%</w:t>
            </w:r>
          </w:p>
        </w:tc>
        <w:tc>
          <w:tcPr>
            <w:tcW w:w="742" w:type="dxa"/>
            <w:gridSpan w:val="4"/>
            <w:tcBorders>
              <w:left w:val="single" w:sz="12" w:space="0" w:color="auto"/>
            </w:tcBorders>
            <w:shd w:val="clear" w:color="auto" w:fill="D9D9D9" w:themeFill="background1" w:themeFillShade="D9"/>
            <w:noWrap/>
          </w:tcPr>
          <w:p w14:paraId="75E845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11%</w:t>
            </w:r>
          </w:p>
        </w:tc>
        <w:tc>
          <w:tcPr>
            <w:tcW w:w="737" w:type="dxa"/>
            <w:gridSpan w:val="4"/>
            <w:tcBorders>
              <w:right w:val="single" w:sz="12" w:space="0" w:color="auto"/>
            </w:tcBorders>
            <w:shd w:val="clear" w:color="auto" w:fill="D9D9D9" w:themeFill="background1" w:themeFillShade="D9"/>
            <w:noWrap/>
          </w:tcPr>
          <w:p w14:paraId="6AC1E7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12%</w:t>
            </w:r>
          </w:p>
        </w:tc>
      </w:tr>
      <w:tr w:rsidR="00A14B06" w:rsidRPr="00F06755" w14:paraId="76B163F0" w14:textId="77777777" w:rsidTr="008D6CCA">
        <w:trPr>
          <w:gridAfter w:val="12"/>
          <w:wAfter w:w="4222" w:type="dxa"/>
          <w:trHeight w:val="20"/>
        </w:trPr>
        <w:tc>
          <w:tcPr>
            <w:tcW w:w="419" w:type="dxa"/>
            <w:noWrap/>
            <w:vAlign w:val="center"/>
            <w:hideMark/>
          </w:tcPr>
          <w:p w14:paraId="30E05F31" w14:textId="77777777" w:rsidR="00A14B06" w:rsidRPr="00F06755" w:rsidRDefault="00A14B06" w:rsidP="008D6CCA">
            <w:pPr>
              <w:keepNext/>
              <w:spacing w:line="240" w:lineRule="auto"/>
              <w:contextualSpacing/>
              <w:rPr>
                <w:sz w:val="18"/>
                <w:szCs w:val="18"/>
              </w:rPr>
            </w:pPr>
            <w:r w:rsidRPr="00F06755">
              <w:rPr>
                <w:sz w:val="18"/>
                <w:szCs w:val="18"/>
              </w:rPr>
              <w:t>18</w:t>
            </w:r>
          </w:p>
        </w:tc>
        <w:tc>
          <w:tcPr>
            <w:tcW w:w="5556" w:type="dxa"/>
            <w:vAlign w:val="center"/>
            <w:hideMark/>
          </w:tcPr>
          <w:p w14:paraId="2AB099D1" w14:textId="77777777" w:rsidR="00A14B06" w:rsidRPr="00F06755" w:rsidRDefault="00A14B06" w:rsidP="008D6CCA">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5409B78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3" w:type="dxa"/>
            <w:gridSpan w:val="2"/>
            <w:tcBorders>
              <w:left w:val="single" w:sz="12" w:space="0" w:color="auto"/>
            </w:tcBorders>
            <w:noWrap/>
          </w:tcPr>
          <w:p w14:paraId="13D360C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21" w:type="dxa"/>
            <w:gridSpan w:val="2"/>
            <w:tcBorders>
              <w:right w:val="single" w:sz="12" w:space="0" w:color="auto"/>
            </w:tcBorders>
            <w:noWrap/>
          </w:tcPr>
          <w:p w14:paraId="2F34BA3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7" w:type="dxa"/>
            <w:gridSpan w:val="3"/>
            <w:tcBorders>
              <w:left w:val="single" w:sz="12" w:space="0" w:color="auto"/>
            </w:tcBorders>
            <w:noWrap/>
          </w:tcPr>
          <w:p w14:paraId="14D896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3"/>
            <w:tcBorders>
              <w:right w:val="single" w:sz="12" w:space="0" w:color="auto"/>
            </w:tcBorders>
            <w:noWrap/>
          </w:tcPr>
          <w:p w14:paraId="5412105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42" w:type="dxa"/>
            <w:gridSpan w:val="4"/>
            <w:tcBorders>
              <w:left w:val="single" w:sz="12" w:space="0" w:color="auto"/>
            </w:tcBorders>
            <w:noWrap/>
          </w:tcPr>
          <w:p w14:paraId="540934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7" w:type="dxa"/>
            <w:gridSpan w:val="4"/>
            <w:tcBorders>
              <w:right w:val="single" w:sz="12" w:space="0" w:color="auto"/>
            </w:tcBorders>
            <w:noWrap/>
          </w:tcPr>
          <w:p w14:paraId="0041C86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r>
      <w:tr w:rsidR="00A14B06" w:rsidRPr="00F06755" w14:paraId="36C06F4B" w14:textId="77777777" w:rsidTr="008D6CCA">
        <w:trPr>
          <w:gridAfter w:val="12"/>
          <w:wAfter w:w="4222" w:type="dxa"/>
          <w:trHeight w:val="20"/>
        </w:trPr>
        <w:tc>
          <w:tcPr>
            <w:tcW w:w="419" w:type="dxa"/>
            <w:shd w:val="clear" w:color="auto" w:fill="D9D9D9" w:themeFill="background1" w:themeFillShade="D9"/>
            <w:noWrap/>
            <w:vAlign w:val="center"/>
            <w:hideMark/>
          </w:tcPr>
          <w:p w14:paraId="0E53F690" w14:textId="77777777" w:rsidR="00A14B06" w:rsidRPr="00F06755" w:rsidRDefault="00A14B06" w:rsidP="008D6CC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4626A44A" w14:textId="77777777" w:rsidR="00A14B06" w:rsidRPr="00F06755" w:rsidRDefault="00A14B06" w:rsidP="008D6CCA">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53798AA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78C894A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41FC04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37" w:type="dxa"/>
            <w:gridSpan w:val="3"/>
            <w:tcBorders>
              <w:left w:val="single" w:sz="12" w:space="0" w:color="auto"/>
            </w:tcBorders>
            <w:shd w:val="clear" w:color="auto" w:fill="D9D9D9" w:themeFill="background1" w:themeFillShade="D9"/>
            <w:noWrap/>
          </w:tcPr>
          <w:p w14:paraId="7C451B3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7" w:type="dxa"/>
            <w:gridSpan w:val="3"/>
            <w:tcBorders>
              <w:right w:val="single" w:sz="12" w:space="0" w:color="auto"/>
            </w:tcBorders>
            <w:shd w:val="clear" w:color="auto" w:fill="D9D9D9" w:themeFill="background1" w:themeFillShade="D9"/>
            <w:noWrap/>
          </w:tcPr>
          <w:p w14:paraId="02328EE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42" w:type="dxa"/>
            <w:gridSpan w:val="4"/>
            <w:tcBorders>
              <w:left w:val="single" w:sz="12" w:space="0" w:color="auto"/>
            </w:tcBorders>
            <w:shd w:val="clear" w:color="auto" w:fill="D9D9D9" w:themeFill="background1" w:themeFillShade="D9"/>
            <w:noWrap/>
          </w:tcPr>
          <w:p w14:paraId="68A056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7" w:type="dxa"/>
            <w:gridSpan w:val="4"/>
            <w:tcBorders>
              <w:right w:val="single" w:sz="12" w:space="0" w:color="auto"/>
            </w:tcBorders>
            <w:shd w:val="clear" w:color="auto" w:fill="D9D9D9" w:themeFill="background1" w:themeFillShade="D9"/>
            <w:noWrap/>
          </w:tcPr>
          <w:p w14:paraId="6A115A4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r>
      <w:tr w:rsidR="00A14B06" w:rsidRPr="00F06755" w14:paraId="3AFDBBEC" w14:textId="77777777" w:rsidTr="008D6CCA">
        <w:trPr>
          <w:gridAfter w:val="12"/>
          <w:wAfter w:w="4222" w:type="dxa"/>
          <w:trHeight w:val="20"/>
        </w:trPr>
        <w:tc>
          <w:tcPr>
            <w:tcW w:w="419" w:type="dxa"/>
            <w:noWrap/>
            <w:vAlign w:val="center"/>
            <w:hideMark/>
          </w:tcPr>
          <w:p w14:paraId="0F7A5782" w14:textId="77777777" w:rsidR="00A14B06" w:rsidRPr="00F06755" w:rsidRDefault="00A14B06" w:rsidP="008D6CCA">
            <w:pPr>
              <w:keepNext/>
              <w:spacing w:line="240" w:lineRule="auto"/>
              <w:contextualSpacing/>
              <w:rPr>
                <w:sz w:val="18"/>
                <w:szCs w:val="18"/>
              </w:rPr>
            </w:pPr>
            <w:r w:rsidRPr="00F06755">
              <w:rPr>
                <w:sz w:val="18"/>
                <w:szCs w:val="18"/>
              </w:rPr>
              <w:t>20</w:t>
            </w:r>
          </w:p>
        </w:tc>
        <w:tc>
          <w:tcPr>
            <w:tcW w:w="5556" w:type="dxa"/>
            <w:vAlign w:val="center"/>
            <w:hideMark/>
          </w:tcPr>
          <w:p w14:paraId="637BBFBC" w14:textId="77777777" w:rsidR="00A14B06" w:rsidRPr="00F06755" w:rsidRDefault="00A14B06" w:rsidP="008D6CCA">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1D77814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3" w:type="dxa"/>
            <w:gridSpan w:val="2"/>
            <w:tcBorders>
              <w:left w:val="single" w:sz="12" w:space="0" w:color="auto"/>
            </w:tcBorders>
            <w:noWrap/>
          </w:tcPr>
          <w:p w14:paraId="0CA6CBB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21" w:type="dxa"/>
            <w:gridSpan w:val="2"/>
            <w:tcBorders>
              <w:right w:val="single" w:sz="12" w:space="0" w:color="auto"/>
            </w:tcBorders>
            <w:noWrap/>
          </w:tcPr>
          <w:p w14:paraId="75E3212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3"/>
            <w:tcBorders>
              <w:left w:val="single" w:sz="12" w:space="0" w:color="auto"/>
            </w:tcBorders>
            <w:noWrap/>
          </w:tcPr>
          <w:p w14:paraId="257B829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3"/>
            <w:tcBorders>
              <w:right w:val="single" w:sz="12" w:space="0" w:color="auto"/>
            </w:tcBorders>
            <w:noWrap/>
          </w:tcPr>
          <w:p w14:paraId="0E4D1E3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42" w:type="dxa"/>
            <w:gridSpan w:val="4"/>
            <w:tcBorders>
              <w:left w:val="single" w:sz="12" w:space="0" w:color="auto"/>
            </w:tcBorders>
            <w:noWrap/>
          </w:tcPr>
          <w:p w14:paraId="3F8DE6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right w:val="single" w:sz="12" w:space="0" w:color="auto"/>
            </w:tcBorders>
            <w:noWrap/>
          </w:tcPr>
          <w:p w14:paraId="41BE42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r>
      <w:tr w:rsidR="00A14B06" w:rsidRPr="00F06755" w14:paraId="1A82BF3B" w14:textId="77777777" w:rsidTr="008D6CCA">
        <w:trPr>
          <w:gridAfter w:val="12"/>
          <w:wAfter w:w="4222" w:type="dxa"/>
          <w:trHeight w:val="20"/>
        </w:trPr>
        <w:tc>
          <w:tcPr>
            <w:tcW w:w="419" w:type="dxa"/>
            <w:shd w:val="clear" w:color="auto" w:fill="D9D9D9" w:themeFill="background1" w:themeFillShade="D9"/>
            <w:noWrap/>
            <w:vAlign w:val="center"/>
            <w:hideMark/>
          </w:tcPr>
          <w:p w14:paraId="331F2513" w14:textId="77777777" w:rsidR="00A14B06" w:rsidRPr="00F06755" w:rsidRDefault="00A14B06" w:rsidP="008D6CC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4CDE29A9" w14:textId="77777777" w:rsidR="00A14B06" w:rsidRPr="00F06755" w:rsidRDefault="00A14B06" w:rsidP="008D6CCA">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01F117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3" w:type="dxa"/>
            <w:gridSpan w:val="2"/>
            <w:tcBorders>
              <w:left w:val="single" w:sz="12" w:space="0" w:color="auto"/>
            </w:tcBorders>
            <w:shd w:val="clear" w:color="auto" w:fill="D9D9D9" w:themeFill="background1" w:themeFillShade="D9"/>
            <w:noWrap/>
          </w:tcPr>
          <w:p w14:paraId="191E906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44971E5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3"/>
            <w:tcBorders>
              <w:left w:val="single" w:sz="12" w:space="0" w:color="auto"/>
            </w:tcBorders>
            <w:shd w:val="clear" w:color="auto" w:fill="D9D9D9" w:themeFill="background1" w:themeFillShade="D9"/>
            <w:noWrap/>
          </w:tcPr>
          <w:p w14:paraId="74737B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3"/>
            <w:tcBorders>
              <w:right w:val="single" w:sz="12" w:space="0" w:color="auto"/>
            </w:tcBorders>
            <w:shd w:val="clear" w:color="auto" w:fill="D9D9D9" w:themeFill="background1" w:themeFillShade="D9"/>
            <w:noWrap/>
          </w:tcPr>
          <w:p w14:paraId="0D67B1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42" w:type="dxa"/>
            <w:gridSpan w:val="4"/>
            <w:tcBorders>
              <w:left w:val="single" w:sz="12" w:space="0" w:color="auto"/>
            </w:tcBorders>
            <w:shd w:val="clear" w:color="auto" w:fill="D9D9D9" w:themeFill="background1" w:themeFillShade="D9"/>
            <w:noWrap/>
          </w:tcPr>
          <w:p w14:paraId="5E1D2E6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4"/>
            <w:tcBorders>
              <w:right w:val="single" w:sz="12" w:space="0" w:color="auto"/>
            </w:tcBorders>
            <w:shd w:val="clear" w:color="auto" w:fill="D9D9D9" w:themeFill="background1" w:themeFillShade="D9"/>
            <w:noWrap/>
          </w:tcPr>
          <w:p w14:paraId="208B492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r>
      <w:tr w:rsidR="00A14B06" w:rsidRPr="00F06755" w14:paraId="0EA8990B" w14:textId="77777777" w:rsidTr="008D6CCA">
        <w:trPr>
          <w:gridAfter w:val="12"/>
          <w:wAfter w:w="4222" w:type="dxa"/>
          <w:trHeight w:val="20"/>
        </w:trPr>
        <w:tc>
          <w:tcPr>
            <w:tcW w:w="419" w:type="dxa"/>
            <w:noWrap/>
            <w:vAlign w:val="center"/>
            <w:hideMark/>
          </w:tcPr>
          <w:p w14:paraId="24EEEE49" w14:textId="77777777" w:rsidR="00A14B06" w:rsidRPr="00F06755" w:rsidRDefault="00A14B06" w:rsidP="008D6CCA">
            <w:pPr>
              <w:keepNext/>
              <w:spacing w:line="240" w:lineRule="auto"/>
              <w:contextualSpacing/>
              <w:rPr>
                <w:sz w:val="18"/>
                <w:szCs w:val="18"/>
              </w:rPr>
            </w:pPr>
            <w:r w:rsidRPr="00F06755">
              <w:rPr>
                <w:sz w:val="18"/>
                <w:szCs w:val="18"/>
              </w:rPr>
              <w:t>22</w:t>
            </w:r>
          </w:p>
        </w:tc>
        <w:tc>
          <w:tcPr>
            <w:tcW w:w="5556" w:type="dxa"/>
            <w:vAlign w:val="center"/>
            <w:hideMark/>
          </w:tcPr>
          <w:p w14:paraId="7D3834AB" w14:textId="77777777" w:rsidR="00A14B06" w:rsidRPr="00F06755" w:rsidRDefault="00A14B06" w:rsidP="008D6CCA">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70496F4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3" w:type="dxa"/>
            <w:gridSpan w:val="2"/>
            <w:tcBorders>
              <w:left w:val="single" w:sz="12" w:space="0" w:color="auto"/>
            </w:tcBorders>
            <w:noWrap/>
          </w:tcPr>
          <w:p w14:paraId="4C3E7A5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21" w:type="dxa"/>
            <w:gridSpan w:val="2"/>
            <w:tcBorders>
              <w:right w:val="single" w:sz="12" w:space="0" w:color="auto"/>
            </w:tcBorders>
            <w:noWrap/>
          </w:tcPr>
          <w:p w14:paraId="13E73D9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3"/>
            <w:tcBorders>
              <w:left w:val="single" w:sz="12" w:space="0" w:color="auto"/>
            </w:tcBorders>
            <w:noWrap/>
          </w:tcPr>
          <w:p w14:paraId="293253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3"/>
            <w:tcBorders>
              <w:right w:val="single" w:sz="12" w:space="0" w:color="auto"/>
            </w:tcBorders>
            <w:noWrap/>
          </w:tcPr>
          <w:p w14:paraId="0AC95F1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42" w:type="dxa"/>
            <w:gridSpan w:val="4"/>
            <w:tcBorders>
              <w:left w:val="single" w:sz="12" w:space="0" w:color="auto"/>
            </w:tcBorders>
            <w:noWrap/>
          </w:tcPr>
          <w:p w14:paraId="6A50F8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right w:val="single" w:sz="12" w:space="0" w:color="auto"/>
            </w:tcBorders>
            <w:noWrap/>
          </w:tcPr>
          <w:p w14:paraId="3F49D62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r>
      <w:tr w:rsidR="00A14B06" w:rsidRPr="00F06755" w14:paraId="62FC28D9" w14:textId="77777777" w:rsidTr="008D6CCA">
        <w:trPr>
          <w:gridAfter w:val="12"/>
          <w:wAfter w:w="4222" w:type="dxa"/>
          <w:trHeight w:val="20"/>
        </w:trPr>
        <w:tc>
          <w:tcPr>
            <w:tcW w:w="419" w:type="dxa"/>
            <w:shd w:val="clear" w:color="auto" w:fill="D9D9D9" w:themeFill="background1" w:themeFillShade="D9"/>
            <w:noWrap/>
            <w:vAlign w:val="center"/>
            <w:hideMark/>
          </w:tcPr>
          <w:p w14:paraId="7503E16E" w14:textId="77777777" w:rsidR="00A14B06" w:rsidRPr="00F06755" w:rsidRDefault="00A14B06" w:rsidP="008D6CC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30EC4022" w14:textId="77777777" w:rsidR="00A14B06" w:rsidRPr="00F06755" w:rsidRDefault="00A14B06" w:rsidP="008D6CCA">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726525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3" w:type="dxa"/>
            <w:gridSpan w:val="2"/>
            <w:tcBorders>
              <w:left w:val="single" w:sz="12" w:space="0" w:color="auto"/>
            </w:tcBorders>
            <w:shd w:val="clear" w:color="auto" w:fill="D9D9D9" w:themeFill="background1" w:themeFillShade="D9"/>
            <w:noWrap/>
          </w:tcPr>
          <w:p w14:paraId="2D6BE8A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21" w:type="dxa"/>
            <w:gridSpan w:val="2"/>
            <w:tcBorders>
              <w:right w:val="single" w:sz="12" w:space="0" w:color="auto"/>
            </w:tcBorders>
            <w:shd w:val="clear" w:color="auto" w:fill="D9D9D9" w:themeFill="background1" w:themeFillShade="D9"/>
            <w:noWrap/>
          </w:tcPr>
          <w:p w14:paraId="1FCA4C6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3"/>
            <w:tcBorders>
              <w:left w:val="single" w:sz="12" w:space="0" w:color="auto"/>
            </w:tcBorders>
            <w:shd w:val="clear" w:color="auto" w:fill="D9D9D9" w:themeFill="background1" w:themeFillShade="D9"/>
            <w:noWrap/>
          </w:tcPr>
          <w:p w14:paraId="2EE2DD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37" w:type="dxa"/>
            <w:gridSpan w:val="3"/>
            <w:tcBorders>
              <w:right w:val="single" w:sz="12" w:space="0" w:color="auto"/>
            </w:tcBorders>
            <w:shd w:val="clear" w:color="auto" w:fill="D9D9D9" w:themeFill="background1" w:themeFillShade="D9"/>
            <w:noWrap/>
          </w:tcPr>
          <w:p w14:paraId="5046DA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42" w:type="dxa"/>
            <w:gridSpan w:val="4"/>
            <w:tcBorders>
              <w:left w:val="single" w:sz="12" w:space="0" w:color="auto"/>
            </w:tcBorders>
            <w:shd w:val="clear" w:color="auto" w:fill="D9D9D9" w:themeFill="background1" w:themeFillShade="D9"/>
            <w:noWrap/>
          </w:tcPr>
          <w:p w14:paraId="494B2C1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7" w:type="dxa"/>
            <w:gridSpan w:val="4"/>
            <w:tcBorders>
              <w:right w:val="single" w:sz="12" w:space="0" w:color="auto"/>
            </w:tcBorders>
            <w:shd w:val="clear" w:color="auto" w:fill="D9D9D9" w:themeFill="background1" w:themeFillShade="D9"/>
            <w:noWrap/>
          </w:tcPr>
          <w:p w14:paraId="63E8547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r>
      <w:tr w:rsidR="00A14B06" w:rsidRPr="00F06755" w14:paraId="7757734A" w14:textId="77777777" w:rsidTr="008D6CCA">
        <w:trPr>
          <w:gridAfter w:val="12"/>
          <w:wAfter w:w="4222" w:type="dxa"/>
          <w:trHeight w:val="20"/>
        </w:trPr>
        <w:tc>
          <w:tcPr>
            <w:tcW w:w="419" w:type="dxa"/>
            <w:noWrap/>
            <w:vAlign w:val="center"/>
            <w:hideMark/>
          </w:tcPr>
          <w:p w14:paraId="7EB7F6B4" w14:textId="77777777" w:rsidR="00A14B06" w:rsidRPr="00F06755" w:rsidRDefault="00A14B06" w:rsidP="008D6CCA">
            <w:pPr>
              <w:keepNext/>
              <w:spacing w:line="240" w:lineRule="auto"/>
              <w:contextualSpacing/>
              <w:rPr>
                <w:sz w:val="18"/>
                <w:szCs w:val="18"/>
              </w:rPr>
            </w:pPr>
            <w:r w:rsidRPr="00F06755">
              <w:rPr>
                <w:sz w:val="18"/>
                <w:szCs w:val="18"/>
              </w:rPr>
              <w:t>24</w:t>
            </w:r>
          </w:p>
        </w:tc>
        <w:tc>
          <w:tcPr>
            <w:tcW w:w="5556" w:type="dxa"/>
            <w:vAlign w:val="center"/>
            <w:hideMark/>
          </w:tcPr>
          <w:p w14:paraId="72804A7A" w14:textId="77777777" w:rsidR="00A14B06" w:rsidRPr="00F06755" w:rsidRDefault="00A14B06" w:rsidP="008D6CCA">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3EB62A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3" w:type="dxa"/>
            <w:gridSpan w:val="2"/>
            <w:tcBorders>
              <w:left w:val="single" w:sz="12" w:space="0" w:color="auto"/>
            </w:tcBorders>
            <w:noWrap/>
          </w:tcPr>
          <w:p w14:paraId="6D8A286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21" w:type="dxa"/>
            <w:gridSpan w:val="2"/>
            <w:tcBorders>
              <w:right w:val="single" w:sz="12" w:space="0" w:color="auto"/>
            </w:tcBorders>
            <w:noWrap/>
          </w:tcPr>
          <w:p w14:paraId="683DBDF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3"/>
            <w:tcBorders>
              <w:left w:val="single" w:sz="12" w:space="0" w:color="auto"/>
            </w:tcBorders>
            <w:noWrap/>
          </w:tcPr>
          <w:p w14:paraId="23AD2A4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3"/>
            <w:tcBorders>
              <w:right w:val="single" w:sz="12" w:space="0" w:color="auto"/>
            </w:tcBorders>
            <w:noWrap/>
          </w:tcPr>
          <w:p w14:paraId="453B000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42" w:type="dxa"/>
            <w:gridSpan w:val="4"/>
            <w:tcBorders>
              <w:left w:val="single" w:sz="12" w:space="0" w:color="auto"/>
            </w:tcBorders>
            <w:noWrap/>
          </w:tcPr>
          <w:p w14:paraId="037D663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right w:val="single" w:sz="12" w:space="0" w:color="auto"/>
            </w:tcBorders>
            <w:noWrap/>
          </w:tcPr>
          <w:p w14:paraId="7CC6F2A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r>
      <w:tr w:rsidR="00A14B06" w:rsidRPr="00F06755" w14:paraId="207F4393" w14:textId="77777777" w:rsidTr="008D6CCA">
        <w:trPr>
          <w:gridAfter w:val="12"/>
          <w:wAfter w:w="4222" w:type="dxa"/>
          <w:trHeight w:val="20"/>
        </w:trPr>
        <w:tc>
          <w:tcPr>
            <w:tcW w:w="419" w:type="dxa"/>
            <w:shd w:val="clear" w:color="auto" w:fill="D9D9D9" w:themeFill="background1" w:themeFillShade="D9"/>
            <w:noWrap/>
            <w:vAlign w:val="center"/>
            <w:hideMark/>
          </w:tcPr>
          <w:p w14:paraId="70EEC582" w14:textId="77777777" w:rsidR="00A14B06" w:rsidRPr="00F06755" w:rsidRDefault="00A14B06" w:rsidP="008D6CC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131BEE29" w14:textId="77777777" w:rsidR="00A14B06" w:rsidRPr="00F06755" w:rsidRDefault="00A14B06" w:rsidP="008D6CCA">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318C5D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3" w:type="dxa"/>
            <w:gridSpan w:val="2"/>
            <w:tcBorders>
              <w:left w:val="single" w:sz="12" w:space="0" w:color="auto"/>
            </w:tcBorders>
            <w:shd w:val="clear" w:color="auto" w:fill="D9D9D9" w:themeFill="background1" w:themeFillShade="D9"/>
            <w:noWrap/>
          </w:tcPr>
          <w:p w14:paraId="70FD494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21" w:type="dxa"/>
            <w:gridSpan w:val="2"/>
            <w:tcBorders>
              <w:right w:val="single" w:sz="12" w:space="0" w:color="auto"/>
            </w:tcBorders>
            <w:shd w:val="clear" w:color="auto" w:fill="D9D9D9" w:themeFill="background1" w:themeFillShade="D9"/>
            <w:noWrap/>
          </w:tcPr>
          <w:p w14:paraId="3FF141B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3"/>
            <w:tcBorders>
              <w:left w:val="single" w:sz="12" w:space="0" w:color="auto"/>
            </w:tcBorders>
            <w:shd w:val="clear" w:color="auto" w:fill="D9D9D9" w:themeFill="background1" w:themeFillShade="D9"/>
            <w:noWrap/>
          </w:tcPr>
          <w:p w14:paraId="257325B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7" w:type="dxa"/>
            <w:gridSpan w:val="3"/>
            <w:tcBorders>
              <w:right w:val="single" w:sz="12" w:space="0" w:color="auto"/>
            </w:tcBorders>
            <w:shd w:val="clear" w:color="auto" w:fill="D9D9D9" w:themeFill="background1" w:themeFillShade="D9"/>
            <w:noWrap/>
          </w:tcPr>
          <w:p w14:paraId="4D7A5F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2" w:type="dxa"/>
            <w:gridSpan w:val="4"/>
            <w:tcBorders>
              <w:left w:val="single" w:sz="12" w:space="0" w:color="auto"/>
            </w:tcBorders>
            <w:shd w:val="clear" w:color="auto" w:fill="D9D9D9" w:themeFill="background1" w:themeFillShade="D9"/>
            <w:noWrap/>
          </w:tcPr>
          <w:p w14:paraId="6ABD0D6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4"/>
            <w:tcBorders>
              <w:right w:val="single" w:sz="12" w:space="0" w:color="auto"/>
            </w:tcBorders>
            <w:shd w:val="clear" w:color="auto" w:fill="D9D9D9" w:themeFill="background1" w:themeFillShade="D9"/>
            <w:noWrap/>
          </w:tcPr>
          <w:p w14:paraId="71B74FD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r>
      <w:tr w:rsidR="00A14B06" w:rsidRPr="00F06755" w14:paraId="601928F3" w14:textId="77777777" w:rsidTr="008D6CCA">
        <w:trPr>
          <w:gridAfter w:val="12"/>
          <w:wAfter w:w="4222" w:type="dxa"/>
          <w:trHeight w:val="20"/>
        </w:trPr>
        <w:tc>
          <w:tcPr>
            <w:tcW w:w="419" w:type="dxa"/>
            <w:noWrap/>
            <w:vAlign w:val="center"/>
            <w:hideMark/>
          </w:tcPr>
          <w:p w14:paraId="4D502F1A" w14:textId="77777777" w:rsidR="00A14B06" w:rsidRPr="00F06755" w:rsidRDefault="00A14B06" w:rsidP="008D6CCA">
            <w:pPr>
              <w:keepNext/>
              <w:spacing w:line="240" w:lineRule="auto"/>
              <w:contextualSpacing/>
              <w:rPr>
                <w:sz w:val="18"/>
                <w:szCs w:val="18"/>
              </w:rPr>
            </w:pPr>
            <w:r w:rsidRPr="00F06755">
              <w:rPr>
                <w:sz w:val="18"/>
                <w:szCs w:val="18"/>
              </w:rPr>
              <w:t>26</w:t>
            </w:r>
          </w:p>
        </w:tc>
        <w:tc>
          <w:tcPr>
            <w:tcW w:w="5556" w:type="dxa"/>
            <w:vAlign w:val="center"/>
            <w:hideMark/>
          </w:tcPr>
          <w:p w14:paraId="182BC3FA" w14:textId="77777777" w:rsidR="00A14B06" w:rsidRPr="00F06755" w:rsidRDefault="00A14B06" w:rsidP="008D6CCA">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620A04E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3" w:type="dxa"/>
            <w:gridSpan w:val="2"/>
            <w:tcBorders>
              <w:left w:val="single" w:sz="12" w:space="0" w:color="auto"/>
            </w:tcBorders>
            <w:noWrap/>
          </w:tcPr>
          <w:p w14:paraId="356A8C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21" w:type="dxa"/>
            <w:gridSpan w:val="2"/>
            <w:tcBorders>
              <w:right w:val="single" w:sz="12" w:space="0" w:color="auto"/>
            </w:tcBorders>
            <w:noWrap/>
          </w:tcPr>
          <w:p w14:paraId="538C884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7" w:type="dxa"/>
            <w:gridSpan w:val="3"/>
            <w:tcBorders>
              <w:left w:val="single" w:sz="12" w:space="0" w:color="auto"/>
            </w:tcBorders>
            <w:noWrap/>
          </w:tcPr>
          <w:p w14:paraId="5155ABD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3"/>
            <w:tcBorders>
              <w:right w:val="single" w:sz="12" w:space="0" w:color="auto"/>
            </w:tcBorders>
            <w:noWrap/>
          </w:tcPr>
          <w:p w14:paraId="5EAD53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42" w:type="dxa"/>
            <w:gridSpan w:val="4"/>
            <w:tcBorders>
              <w:left w:val="single" w:sz="12" w:space="0" w:color="auto"/>
            </w:tcBorders>
            <w:noWrap/>
          </w:tcPr>
          <w:p w14:paraId="3A6783E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4"/>
            <w:tcBorders>
              <w:right w:val="single" w:sz="12" w:space="0" w:color="auto"/>
            </w:tcBorders>
            <w:noWrap/>
          </w:tcPr>
          <w:p w14:paraId="303AF0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r>
      <w:tr w:rsidR="00A14B06" w:rsidRPr="00F06755" w14:paraId="48B555B0" w14:textId="77777777" w:rsidTr="008D6CCA">
        <w:trPr>
          <w:gridAfter w:val="12"/>
          <w:wAfter w:w="4222" w:type="dxa"/>
          <w:trHeight w:val="20"/>
        </w:trPr>
        <w:tc>
          <w:tcPr>
            <w:tcW w:w="419" w:type="dxa"/>
            <w:shd w:val="clear" w:color="auto" w:fill="D9D9D9" w:themeFill="background1" w:themeFillShade="D9"/>
            <w:noWrap/>
            <w:vAlign w:val="center"/>
            <w:hideMark/>
          </w:tcPr>
          <w:p w14:paraId="4044CB84" w14:textId="77777777" w:rsidR="00A14B06" w:rsidRPr="00F06755" w:rsidRDefault="00A14B06" w:rsidP="008D6CC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2A406D9B" w14:textId="77777777" w:rsidR="00A14B06" w:rsidRPr="00F06755" w:rsidRDefault="00A14B06" w:rsidP="008D6CCA">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04B9A7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6154269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21" w:type="dxa"/>
            <w:gridSpan w:val="2"/>
            <w:tcBorders>
              <w:right w:val="single" w:sz="12" w:space="0" w:color="auto"/>
            </w:tcBorders>
            <w:shd w:val="clear" w:color="auto" w:fill="D9D9D9" w:themeFill="background1" w:themeFillShade="D9"/>
            <w:noWrap/>
          </w:tcPr>
          <w:p w14:paraId="74584A3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left w:val="single" w:sz="12" w:space="0" w:color="auto"/>
            </w:tcBorders>
            <w:shd w:val="clear" w:color="auto" w:fill="D9D9D9" w:themeFill="background1" w:themeFillShade="D9"/>
            <w:noWrap/>
          </w:tcPr>
          <w:p w14:paraId="7A24DD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3"/>
            <w:tcBorders>
              <w:right w:val="single" w:sz="12" w:space="0" w:color="auto"/>
            </w:tcBorders>
            <w:shd w:val="clear" w:color="auto" w:fill="D9D9D9" w:themeFill="background1" w:themeFillShade="D9"/>
            <w:noWrap/>
          </w:tcPr>
          <w:p w14:paraId="7353561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42" w:type="dxa"/>
            <w:gridSpan w:val="4"/>
            <w:tcBorders>
              <w:left w:val="single" w:sz="12" w:space="0" w:color="auto"/>
            </w:tcBorders>
            <w:shd w:val="clear" w:color="auto" w:fill="D9D9D9" w:themeFill="background1" w:themeFillShade="D9"/>
            <w:noWrap/>
          </w:tcPr>
          <w:p w14:paraId="5F1A864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right w:val="single" w:sz="12" w:space="0" w:color="auto"/>
            </w:tcBorders>
            <w:shd w:val="clear" w:color="auto" w:fill="D9D9D9" w:themeFill="background1" w:themeFillShade="D9"/>
            <w:noWrap/>
          </w:tcPr>
          <w:p w14:paraId="179EF8A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r>
      <w:tr w:rsidR="00A14B06" w:rsidRPr="00F06755" w14:paraId="2D1FF355" w14:textId="77777777" w:rsidTr="008D6CCA">
        <w:trPr>
          <w:gridAfter w:val="12"/>
          <w:wAfter w:w="4222" w:type="dxa"/>
          <w:trHeight w:val="20"/>
        </w:trPr>
        <w:tc>
          <w:tcPr>
            <w:tcW w:w="419" w:type="dxa"/>
            <w:noWrap/>
            <w:vAlign w:val="center"/>
            <w:hideMark/>
          </w:tcPr>
          <w:p w14:paraId="6FA51DEC" w14:textId="77777777" w:rsidR="00A14B06" w:rsidRPr="00F06755" w:rsidRDefault="00A14B06" w:rsidP="008D6CCA">
            <w:pPr>
              <w:keepNext/>
              <w:spacing w:line="240" w:lineRule="auto"/>
              <w:contextualSpacing/>
              <w:rPr>
                <w:sz w:val="18"/>
                <w:szCs w:val="18"/>
              </w:rPr>
            </w:pPr>
            <w:r w:rsidRPr="00F06755">
              <w:rPr>
                <w:sz w:val="18"/>
                <w:szCs w:val="18"/>
              </w:rPr>
              <w:t>28</w:t>
            </w:r>
          </w:p>
        </w:tc>
        <w:tc>
          <w:tcPr>
            <w:tcW w:w="5556" w:type="dxa"/>
            <w:vAlign w:val="center"/>
            <w:hideMark/>
          </w:tcPr>
          <w:p w14:paraId="2C79D089" w14:textId="77777777" w:rsidR="00A14B06" w:rsidRPr="00F06755" w:rsidRDefault="00A14B06" w:rsidP="008D6CCA">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5841DD8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3" w:type="dxa"/>
            <w:gridSpan w:val="2"/>
            <w:tcBorders>
              <w:left w:val="single" w:sz="12" w:space="0" w:color="auto"/>
            </w:tcBorders>
            <w:noWrap/>
          </w:tcPr>
          <w:p w14:paraId="71DC620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21" w:type="dxa"/>
            <w:gridSpan w:val="2"/>
            <w:tcBorders>
              <w:right w:val="single" w:sz="12" w:space="0" w:color="auto"/>
            </w:tcBorders>
            <w:noWrap/>
          </w:tcPr>
          <w:p w14:paraId="2EA891A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37" w:type="dxa"/>
            <w:gridSpan w:val="3"/>
            <w:tcBorders>
              <w:left w:val="single" w:sz="12" w:space="0" w:color="auto"/>
            </w:tcBorders>
            <w:noWrap/>
          </w:tcPr>
          <w:p w14:paraId="13E8DD6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37%</w:t>
            </w:r>
          </w:p>
        </w:tc>
        <w:tc>
          <w:tcPr>
            <w:tcW w:w="737" w:type="dxa"/>
            <w:gridSpan w:val="3"/>
            <w:tcBorders>
              <w:right w:val="single" w:sz="12" w:space="0" w:color="auto"/>
            </w:tcBorders>
            <w:noWrap/>
          </w:tcPr>
          <w:p w14:paraId="6781BC0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42" w:type="dxa"/>
            <w:gridSpan w:val="4"/>
            <w:tcBorders>
              <w:left w:val="single" w:sz="12" w:space="0" w:color="auto"/>
            </w:tcBorders>
            <w:noWrap/>
          </w:tcPr>
          <w:p w14:paraId="7717916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7" w:type="dxa"/>
            <w:gridSpan w:val="4"/>
            <w:tcBorders>
              <w:right w:val="single" w:sz="12" w:space="0" w:color="auto"/>
            </w:tcBorders>
            <w:noWrap/>
          </w:tcPr>
          <w:p w14:paraId="5E31874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r>
      <w:tr w:rsidR="00A14B06" w:rsidRPr="00F06755" w14:paraId="49133407" w14:textId="77777777" w:rsidTr="008D6CCA">
        <w:trPr>
          <w:gridAfter w:val="12"/>
          <w:wAfter w:w="4222" w:type="dxa"/>
          <w:trHeight w:val="20"/>
        </w:trPr>
        <w:tc>
          <w:tcPr>
            <w:tcW w:w="419" w:type="dxa"/>
            <w:shd w:val="clear" w:color="auto" w:fill="D9D9D9" w:themeFill="background1" w:themeFillShade="D9"/>
            <w:noWrap/>
            <w:vAlign w:val="center"/>
            <w:hideMark/>
          </w:tcPr>
          <w:p w14:paraId="3DC6C85D" w14:textId="77777777" w:rsidR="00A14B06" w:rsidRPr="00F06755" w:rsidRDefault="00A14B06" w:rsidP="008D6CC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0E017260" w14:textId="77777777" w:rsidR="00A14B06" w:rsidRPr="00F06755" w:rsidRDefault="00A14B06" w:rsidP="008D6CCA">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688D978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1AFA066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04D495C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3"/>
            <w:tcBorders>
              <w:left w:val="single" w:sz="12" w:space="0" w:color="auto"/>
            </w:tcBorders>
            <w:shd w:val="clear" w:color="auto" w:fill="D9D9D9" w:themeFill="background1" w:themeFillShade="D9"/>
            <w:noWrap/>
          </w:tcPr>
          <w:p w14:paraId="6A81DC0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3"/>
            <w:tcBorders>
              <w:right w:val="single" w:sz="12" w:space="0" w:color="auto"/>
            </w:tcBorders>
            <w:shd w:val="clear" w:color="auto" w:fill="D9D9D9" w:themeFill="background1" w:themeFillShade="D9"/>
            <w:noWrap/>
          </w:tcPr>
          <w:p w14:paraId="12E2433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42" w:type="dxa"/>
            <w:gridSpan w:val="4"/>
            <w:tcBorders>
              <w:left w:val="single" w:sz="12" w:space="0" w:color="auto"/>
            </w:tcBorders>
            <w:shd w:val="clear" w:color="auto" w:fill="D9D9D9" w:themeFill="background1" w:themeFillShade="D9"/>
            <w:noWrap/>
          </w:tcPr>
          <w:p w14:paraId="0D38A26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7" w:type="dxa"/>
            <w:gridSpan w:val="4"/>
            <w:tcBorders>
              <w:right w:val="single" w:sz="12" w:space="0" w:color="auto"/>
            </w:tcBorders>
            <w:shd w:val="clear" w:color="auto" w:fill="D9D9D9" w:themeFill="background1" w:themeFillShade="D9"/>
            <w:noWrap/>
          </w:tcPr>
          <w:p w14:paraId="50BBA0C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r>
      <w:tr w:rsidR="00A14B06" w:rsidRPr="00F06755" w14:paraId="4CEB88E9" w14:textId="77777777" w:rsidTr="008D6CCA">
        <w:trPr>
          <w:gridAfter w:val="12"/>
          <w:wAfter w:w="4222" w:type="dxa"/>
          <w:trHeight w:val="20"/>
        </w:trPr>
        <w:tc>
          <w:tcPr>
            <w:tcW w:w="419" w:type="dxa"/>
            <w:noWrap/>
            <w:vAlign w:val="center"/>
            <w:hideMark/>
          </w:tcPr>
          <w:p w14:paraId="00BFCC8F" w14:textId="77777777" w:rsidR="00A14B06" w:rsidRPr="00F06755" w:rsidRDefault="00A14B06" w:rsidP="008D6CCA">
            <w:pPr>
              <w:keepNext/>
              <w:spacing w:line="240" w:lineRule="auto"/>
              <w:contextualSpacing/>
              <w:rPr>
                <w:sz w:val="18"/>
                <w:szCs w:val="18"/>
              </w:rPr>
            </w:pPr>
            <w:r w:rsidRPr="00F06755">
              <w:rPr>
                <w:sz w:val="18"/>
                <w:szCs w:val="18"/>
              </w:rPr>
              <w:t>30</w:t>
            </w:r>
          </w:p>
        </w:tc>
        <w:tc>
          <w:tcPr>
            <w:tcW w:w="5556" w:type="dxa"/>
            <w:vAlign w:val="center"/>
            <w:hideMark/>
          </w:tcPr>
          <w:p w14:paraId="59173F86" w14:textId="77777777" w:rsidR="00A14B06" w:rsidRPr="00F06755" w:rsidRDefault="00A14B06" w:rsidP="008D6CCA">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6BECCCA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11%</w:t>
            </w:r>
          </w:p>
        </w:tc>
        <w:tc>
          <w:tcPr>
            <w:tcW w:w="733" w:type="dxa"/>
            <w:gridSpan w:val="2"/>
            <w:tcBorders>
              <w:left w:val="single" w:sz="12" w:space="0" w:color="auto"/>
            </w:tcBorders>
            <w:noWrap/>
          </w:tcPr>
          <w:p w14:paraId="7673E0D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10%</w:t>
            </w:r>
          </w:p>
        </w:tc>
        <w:tc>
          <w:tcPr>
            <w:tcW w:w="721" w:type="dxa"/>
            <w:gridSpan w:val="2"/>
            <w:tcBorders>
              <w:right w:val="single" w:sz="12" w:space="0" w:color="auto"/>
            </w:tcBorders>
            <w:noWrap/>
          </w:tcPr>
          <w:p w14:paraId="568628C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7" w:type="dxa"/>
            <w:gridSpan w:val="3"/>
            <w:tcBorders>
              <w:left w:val="single" w:sz="12" w:space="0" w:color="auto"/>
            </w:tcBorders>
            <w:noWrap/>
          </w:tcPr>
          <w:p w14:paraId="73D6E71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10%</w:t>
            </w:r>
          </w:p>
        </w:tc>
        <w:tc>
          <w:tcPr>
            <w:tcW w:w="737" w:type="dxa"/>
            <w:gridSpan w:val="3"/>
            <w:tcBorders>
              <w:right w:val="single" w:sz="12" w:space="0" w:color="auto"/>
            </w:tcBorders>
            <w:noWrap/>
          </w:tcPr>
          <w:p w14:paraId="166CD2F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11%</w:t>
            </w:r>
          </w:p>
        </w:tc>
        <w:tc>
          <w:tcPr>
            <w:tcW w:w="742" w:type="dxa"/>
            <w:gridSpan w:val="4"/>
            <w:tcBorders>
              <w:left w:val="single" w:sz="12" w:space="0" w:color="auto"/>
            </w:tcBorders>
            <w:noWrap/>
          </w:tcPr>
          <w:p w14:paraId="67E65E1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12%</w:t>
            </w:r>
          </w:p>
        </w:tc>
        <w:tc>
          <w:tcPr>
            <w:tcW w:w="737" w:type="dxa"/>
            <w:gridSpan w:val="4"/>
            <w:tcBorders>
              <w:right w:val="single" w:sz="12" w:space="0" w:color="auto"/>
            </w:tcBorders>
            <w:noWrap/>
          </w:tcPr>
          <w:p w14:paraId="0BB57F9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9%</w:t>
            </w:r>
          </w:p>
        </w:tc>
      </w:tr>
      <w:tr w:rsidR="00A14B06" w:rsidRPr="00F06755" w14:paraId="444A7377" w14:textId="77777777" w:rsidTr="008D6CCA">
        <w:trPr>
          <w:gridAfter w:val="12"/>
          <w:wAfter w:w="4222" w:type="dxa"/>
          <w:trHeight w:val="20"/>
        </w:trPr>
        <w:tc>
          <w:tcPr>
            <w:tcW w:w="419" w:type="dxa"/>
            <w:shd w:val="clear" w:color="auto" w:fill="D9D9D9" w:themeFill="background1" w:themeFillShade="D9"/>
            <w:noWrap/>
            <w:vAlign w:val="center"/>
            <w:hideMark/>
          </w:tcPr>
          <w:p w14:paraId="02F02512" w14:textId="77777777" w:rsidR="00A14B06" w:rsidRPr="00F06755" w:rsidRDefault="00A14B06" w:rsidP="008D6CC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51CACF85" w14:textId="77777777" w:rsidR="00A14B06" w:rsidRPr="00F06755" w:rsidRDefault="00A14B06" w:rsidP="008D6CCA">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6C88130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33" w:type="dxa"/>
            <w:gridSpan w:val="2"/>
            <w:tcBorders>
              <w:left w:val="single" w:sz="12" w:space="0" w:color="auto"/>
            </w:tcBorders>
            <w:shd w:val="clear" w:color="auto" w:fill="D9D9D9" w:themeFill="background1" w:themeFillShade="D9"/>
            <w:noWrap/>
          </w:tcPr>
          <w:p w14:paraId="3B500CF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21" w:type="dxa"/>
            <w:gridSpan w:val="2"/>
            <w:tcBorders>
              <w:right w:val="single" w:sz="12" w:space="0" w:color="auto"/>
            </w:tcBorders>
            <w:shd w:val="clear" w:color="auto" w:fill="D9D9D9" w:themeFill="background1" w:themeFillShade="D9"/>
            <w:noWrap/>
          </w:tcPr>
          <w:p w14:paraId="090DB2B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c>
          <w:tcPr>
            <w:tcW w:w="737" w:type="dxa"/>
            <w:gridSpan w:val="3"/>
            <w:tcBorders>
              <w:left w:val="single" w:sz="12" w:space="0" w:color="auto"/>
            </w:tcBorders>
            <w:shd w:val="clear" w:color="auto" w:fill="D9D9D9" w:themeFill="background1" w:themeFillShade="D9"/>
            <w:noWrap/>
          </w:tcPr>
          <w:p w14:paraId="6D8D507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37" w:type="dxa"/>
            <w:gridSpan w:val="3"/>
            <w:tcBorders>
              <w:right w:val="single" w:sz="12" w:space="0" w:color="auto"/>
            </w:tcBorders>
            <w:shd w:val="clear" w:color="auto" w:fill="D9D9D9" w:themeFill="background1" w:themeFillShade="D9"/>
            <w:noWrap/>
          </w:tcPr>
          <w:p w14:paraId="6155FF5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81%</w:t>
            </w:r>
          </w:p>
        </w:tc>
        <w:tc>
          <w:tcPr>
            <w:tcW w:w="742" w:type="dxa"/>
            <w:gridSpan w:val="4"/>
            <w:tcBorders>
              <w:left w:val="single" w:sz="12" w:space="0" w:color="auto"/>
            </w:tcBorders>
            <w:shd w:val="clear" w:color="auto" w:fill="D9D9D9" w:themeFill="background1" w:themeFillShade="D9"/>
            <w:noWrap/>
          </w:tcPr>
          <w:p w14:paraId="3B307E8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81%</w:t>
            </w:r>
          </w:p>
        </w:tc>
        <w:tc>
          <w:tcPr>
            <w:tcW w:w="737" w:type="dxa"/>
            <w:gridSpan w:val="4"/>
            <w:tcBorders>
              <w:right w:val="single" w:sz="12" w:space="0" w:color="auto"/>
            </w:tcBorders>
            <w:shd w:val="clear" w:color="auto" w:fill="D9D9D9" w:themeFill="background1" w:themeFillShade="D9"/>
            <w:noWrap/>
          </w:tcPr>
          <w:p w14:paraId="4E739C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r>
      <w:tr w:rsidR="00A14B06" w:rsidRPr="00F06755" w14:paraId="70292626" w14:textId="77777777" w:rsidTr="008D6CCA">
        <w:trPr>
          <w:gridAfter w:val="12"/>
          <w:wAfter w:w="4222" w:type="dxa"/>
          <w:trHeight w:val="20"/>
        </w:trPr>
        <w:tc>
          <w:tcPr>
            <w:tcW w:w="419" w:type="dxa"/>
            <w:noWrap/>
            <w:vAlign w:val="center"/>
            <w:hideMark/>
          </w:tcPr>
          <w:p w14:paraId="773C81AE" w14:textId="77777777" w:rsidR="00A14B06" w:rsidRPr="00F06755" w:rsidRDefault="00A14B06" w:rsidP="008D6CCA">
            <w:pPr>
              <w:keepNext/>
              <w:spacing w:line="240" w:lineRule="auto"/>
              <w:contextualSpacing/>
              <w:rPr>
                <w:sz w:val="18"/>
                <w:szCs w:val="18"/>
              </w:rPr>
            </w:pPr>
            <w:r w:rsidRPr="00F06755">
              <w:rPr>
                <w:sz w:val="18"/>
                <w:szCs w:val="18"/>
              </w:rPr>
              <w:t>32</w:t>
            </w:r>
          </w:p>
        </w:tc>
        <w:tc>
          <w:tcPr>
            <w:tcW w:w="5556" w:type="dxa"/>
            <w:vAlign w:val="center"/>
            <w:hideMark/>
          </w:tcPr>
          <w:p w14:paraId="6747EE2A" w14:textId="77777777" w:rsidR="00A14B06" w:rsidRPr="00F06755" w:rsidRDefault="00A14B06" w:rsidP="008D6CCA">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4D88A82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3" w:type="dxa"/>
            <w:gridSpan w:val="2"/>
            <w:tcBorders>
              <w:left w:val="single" w:sz="12" w:space="0" w:color="auto"/>
            </w:tcBorders>
            <w:noWrap/>
          </w:tcPr>
          <w:p w14:paraId="0EA7094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21" w:type="dxa"/>
            <w:gridSpan w:val="2"/>
            <w:tcBorders>
              <w:right w:val="single" w:sz="12" w:space="0" w:color="auto"/>
            </w:tcBorders>
            <w:noWrap/>
          </w:tcPr>
          <w:p w14:paraId="391AC17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3"/>
            <w:tcBorders>
              <w:left w:val="single" w:sz="12" w:space="0" w:color="auto"/>
            </w:tcBorders>
            <w:noWrap/>
          </w:tcPr>
          <w:p w14:paraId="527D4E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3"/>
            <w:tcBorders>
              <w:right w:val="single" w:sz="12" w:space="0" w:color="auto"/>
            </w:tcBorders>
            <w:noWrap/>
          </w:tcPr>
          <w:p w14:paraId="2C345F5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42" w:type="dxa"/>
            <w:gridSpan w:val="4"/>
            <w:tcBorders>
              <w:left w:val="single" w:sz="12" w:space="0" w:color="auto"/>
            </w:tcBorders>
            <w:noWrap/>
          </w:tcPr>
          <w:p w14:paraId="703960D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right w:val="single" w:sz="12" w:space="0" w:color="auto"/>
            </w:tcBorders>
            <w:noWrap/>
          </w:tcPr>
          <w:p w14:paraId="6446189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r>
      <w:tr w:rsidR="00A14B06" w:rsidRPr="00F06755" w14:paraId="7E30BC53" w14:textId="77777777" w:rsidTr="008D6CCA">
        <w:trPr>
          <w:gridAfter w:val="12"/>
          <w:wAfter w:w="4222" w:type="dxa"/>
          <w:trHeight w:val="20"/>
        </w:trPr>
        <w:tc>
          <w:tcPr>
            <w:tcW w:w="419" w:type="dxa"/>
            <w:shd w:val="clear" w:color="auto" w:fill="D9D9D9" w:themeFill="background1" w:themeFillShade="D9"/>
            <w:noWrap/>
            <w:vAlign w:val="center"/>
            <w:hideMark/>
          </w:tcPr>
          <w:p w14:paraId="75A977D6" w14:textId="77777777" w:rsidR="00A14B06" w:rsidRPr="00F06755" w:rsidRDefault="00A14B06" w:rsidP="008D6CC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01674CA6" w14:textId="77777777" w:rsidR="00A14B06" w:rsidRPr="00F06755" w:rsidRDefault="00A14B06" w:rsidP="008D6CCA">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72F432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1D35D93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21" w:type="dxa"/>
            <w:gridSpan w:val="2"/>
            <w:tcBorders>
              <w:right w:val="single" w:sz="12" w:space="0" w:color="auto"/>
            </w:tcBorders>
            <w:shd w:val="clear" w:color="auto" w:fill="D9D9D9" w:themeFill="background1" w:themeFillShade="D9"/>
            <w:noWrap/>
          </w:tcPr>
          <w:p w14:paraId="35DA00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7" w:type="dxa"/>
            <w:gridSpan w:val="3"/>
            <w:tcBorders>
              <w:left w:val="single" w:sz="12" w:space="0" w:color="auto"/>
            </w:tcBorders>
            <w:shd w:val="clear" w:color="auto" w:fill="D9D9D9" w:themeFill="background1" w:themeFillShade="D9"/>
            <w:noWrap/>
          </w:tcPr>
          <w:p w14:paraId="07631D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7" w:type="dxa"/>
            <w:gridSpan w:val="3"/>
            <w:tcBorders>
              <w:right w:val="single" w:sz="12" w:space="0" w:color="auto"/>
            </w:tcBorders>
            <w:shd w:val="clear" w:color="auto" w:fill="D9D9D9" w:themeFill="background1" w:themeFillShade="D9"/>
            <w:noWrap/>
          </w:tcPr>
          <w:p w14:paraId="005F67F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42" w:type="dxa"/>
            <w:gridSpan w:val="4"/>
            <w:tcBorders>
              <w:left w:val="single" w:sz="12" w:space="0" w:color="auto"/>
            </w:tcBorders>
            <w:shd w:val="clear" w:color="auto" w:fill="D9D9D9" w:themeFill="background1" w:themeFillShade="D9"/>
            <w:noWrap/>
          </w:tcPr>
          <w:p w14:paraId="6723AD6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right w:val="single" w:sz="12" w:space="0" w:color="auto"/>
            </w:tcBorders>
            <w:shd w:val="clear" w:color="auto" w:fill="D9D9D9" w:themeFill="background1" w:themeFillShade="D9"/>
            <w:noWrap/>
          </w:tcPr>
          <w:p w14:paraId="5EBFC68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r>
      <w:tr w:rsidR="00A14B06" w:rsidRPr="00F06755" w14:paraId="184D1645" w14:textId="77777777" w:rsidTr="008D6CCA">
        <w:trPr>
          <w:gridAfter w:val="12"/>
          <w:wAfter w:w="4222" w:type="dxa"/>
          <w:trHeight w:val="20"/>
        </w:trPr>
        <w:tc>
          <w:tcPr>
            <w:tcW w:w="419" w:type="dxa"/>
            <w:noWrap/>
            <w:vAlign w:val="center"/>
            <w:hideMark/>
          </w:tcPr>
          <w:p w14:paraId="2EB5C9B1" w14:textId="77777777" w:rsidR="00A14B06" w:rsidRPr="00F06755" w:rsidRDefault="00A14B06" w:rsidP="008D6CCA">
            <w:pPr>
              <w:keepNext/>
              <w:spacing w:line="240" w:lineRule="auto"/>
              <w:contextualSpacing/>
              <w:rPr>
                <w:sz w:val="18"/>
                <w:szCs w:val="18"/>
              </w:rPr>
            </w:pPr>
            <w:r w:rsidRPr="00F06755">
              <w:rPr>
                <w:sz w:val="18"/>
                <w:szCs w:val="18"/>
              </w:rPr>
              <w:t>34</w:t>
            </w:r>
          </w:p>
        </w:tc>
        <w:tc>
          <w:tcPr>
            <w:tcW w:w="5556" w:type="dxa"/>
            <w:vAlign w:val="center"/>
            <w:hideMark/>
          </w:tcPr>
          <w:p w14:paraId="0F0769CA" w14:textId="77777777" w:rsidR="00A14B06" w:rsidRPr="00F06755" w:rsidRDefault="00A14B06" w:rsidP="008D6CCA">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2A721FB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3" w:type="dxa"/>
            <w:gridSpan w:val="2"/>
            <w:tcBorders>
              <w:left w:val="single" w:sz="12" w:space="0" w:color="auto"/>
            </w:tcBorders>
            <w:noWrap/>
          </w:tcPr>
          <w:p w14:paraId="77382F5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21" w:type="dxa"/>
            <w:gridSpan w:val="2"/>
            <w:tcBorders>
              <w:right w:val="single" w:sz="12" w:space="0" w:color="auto"/>
            </w:tcBorders>
            <w:noWrap/>
          </w:tcPr>
          <w:p w14:paraId="417DC1E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37" w:type="dxa"/>
            <w:gridSpan w:val="3"/>
            <w:tcBorders>
              <w:left w:val="single" w:sz="12" w:space="0" w:color="auto"/>
            </w:tcBorders>
            <w:noWrap/>
          </w:tcPr>
          <w:p w14:paraId="1083861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3"/>
            <w:tcBorders>
              <w:right w:val="single" w:sz="12" w:space="0" w:color="auto"/>
            </w:tcBorders>
            <w:noWrap/>
          </w:tcPr>
          <w:p w14:paraId="20BCFB4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2" w:type="dxa"/>
            <w:gridSpan w:val="4"/>
            <w:tcBorders>
              <w:left w:val="single" w:sz="12" w:space="0" w:color="auto"/>
            </w:tcBorders>
            <w:noWrap/>
          </w:tcPr>
          <w:p w14:paraId="0D00861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right w:val="single" w:sz="12" w:space="0" w:color="auto"/>
            </w:tcBorders>
            <w:noWrap/>
          </w:tcPr>
          <w:p w14:paraId="682616F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r>
      <w:tr w:rsidR="00A14B06" w:rsidRPr="00F06755" w14:paraId="76961FB5" w14:textId="77777777" w:rsidTr="008D6CCA">
        <w:trPr>
          <w:gridAfter w:val="12"/>
          <w:wAfter w:w="4222" w:type="dxa"/>
          <w:trHeight w:val="20"/>
        </w:trPr>
        <w:tc>
          <w:tcPr>
            <w:tcW w:w="419" w:type="dxa"/>
            <w:shd w:val="clear" w:color="auto" w:fill="D9D9D9" w:themeFill="background1" w:themeFillShade="D9"/>
            <w:noWrap/>
            <w:vAlign w:val="center"/>
            <w:hideMark/>
          </w:tcPr>
          <w:p w14:paraId="605C228A" w14:textId="77777777" w:rsidR="00A14B06" w:rsidRPr="00F06755" w:rsidRDefault="00A14B06" w:rsidP="008D6CC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49A6014B" w14:textId="77777777" w:rsidR="00A14B06" w:rsidRPr="00F06755" w:rsidRDefault="00A14B06" w:rsidP="008D6CC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008C69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14%</w:t>
            </w:r>
          </w:p>
        </w:tc>
        <w:tc>
          <w:tcPr>
            <w:tcW w:w="733" w:type="dxa"/>
            <w:gridSpan w:val="2"/>
            <w:tcBorders>
              <w:left w:val="single" w:sz="12" w:space="0" w:color="auto"/>
            </w:tcBorders>
            <w:shd w:val="clear" w:color="auto" w:fill="D9D9D9" w:themeFill="background1" w:themeFillShade="D9"/>
            <w:noWrap/>
          </w:tcPr>
          <w:p w14:paraId="25A7B4A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21" w:type="dxa"/>
            <w:gridSpan w:val="2"/>
            <w:tcBorders>
              <w:right w:val="single" w:sz="12" w:space="0" w:color="auto"/>
            </w:tcBorders>
            <w:shd w:val="clear" w:color="auto" w:fill="D9D9D9" w:themeFill="background1" w:themeFillShade="D9"/>
            <w:noWrap/>
          </w:tcPr>
          <w:p w14:paraId="2DCB223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19%</w:t>
            </w:r>
          </w:p>
        </w:tc>
        <w:tc>
          <w:tcPr>
            <w:tcW w:w="737" w:type="dxa"/>
            <w:gridSpan w:val="3"/>
            <w:tcBorders>
              <w:left w:val="single" w:sz="12" w:space="0" w:color="auto"/>
            </w:tcBorders>
            <w:shd w:val="clear" w:color="auto" w:fill="D9D9D9" w:themeFill="background1" w:themeFillShade="D9"/>
            <w:noWrap/>
          </w:tcPr>
          <w:p w14:paraId="64ECADB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37" w:type="dxa"/>
            <w:gridSpan w:val="3"/>
            <w:tcBorders>
              <w:right w:val="single" w:sz="12" w:space="0" w:color="auto"/>
            </w:tcBorders>
            <w:shd w:val="clear" w:color="auto" w:fill="D9D9D9" w:themeFill="background1" w:themeFillShade="D9"/>
            <w:noWrap/>
          </w:tcPr>
          <w:p w14:paraId="66D17F9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12%</w:t>
            </w:r>
          </w:p>
        </w:tc>
        <w:tc>
          <w:tcPr>
            <w:tcW w:w="742" w:type="dxa"/>
            <w:gridSpan w:val="4"/>
            <w:tcBorders>
              <w:left w:val="single" w:sz="12" w:space="0" w:color="auto"/>
            </w:tcBorders>
            <w:shd w:val="clear" w:color="auto" w:fill="D9D9D9" w:themeFill="background1" w:themeFillShade="D9"/>
            <w:noWrap/>
          </w:tcPr>
          <w:p w14:paraId="0E17A8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7" w:type="dxa"/>
            <w:gridSpan w:val="4"/>
            <w:tcBorders>
              <w:right w:val="single" w:sz="12" w:space="0" w:color="auto"/>
            </w:tcBorders>
            <w:shd w:val="clear" w:color="auto" w:fill="D9D9D9" w:themeFill="background1" w:themeFillShade="D9"/>
            <w:noWrap/>
          </w:tcPr>
          <w:p w14:paraId="3CA08E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r>
      <w:tr w:rsidR="00A14B06" w:rsidRPr="00F06755" w14:paraId="1E1FB3A5" w14:textId="77777777" w:rsidTr="008D6CCA">
        <w:trPr>
          <w:gridAfter w:val="12"/>
          <w:wAfter w:w="4222" w:type="dxa"/>
          <w:trHeight w:val="20"/>
        </w:trPr>
        <w:tc>
          <w:tcPr>
            <w:tcW w:w="419" w:type="dxa"/>
            <w:noWrap/>
            <w:vAlign w:val="center"/>
            <w:hideMark/>
          </w:tcPr>
          <w:p w14:paraId="784B5803" w14:textId="77777777" w:rsidR="00A14B06" w:rsidRPr="00F06755" w:rsidRDefault="00A14B06" w:rsidP="008D6CCA">
            <w:pPr>
              <w:keepNext/>
              <w:spacing w:line="240" w:lineRule="auto"/>
              <w:contextualSpacing/>
              <w:rPr>
                <w:sz w:val="18"/>
                <w:szCs w:val="18"/>
              </w:rPr>
            </w:pPr>
            <w:r w:rsidRPr="00F06755">
              <w:rPr>
                <w:sz w:val="18"/>
                <w:szCs w:val="18"/>
              </w:rPr>
              <w:t>36</w:t>
            </w:r>
          </w:p>
        </w:tc>
        <w:tc>
          <w:tcPr>
            <w:tcW w:w="5556" w:type="dxa"/>
            <w:vAlign w:val="center"/>
            <w:hideMark/>
          </w:tcPr>
          <w:p w14:paraId="7D7C75A1" w14:textId="77777777" w:rsidR="00A14B06" w:rsidRPr="00F06755" w:rsidRDefault="00A14B06" w:rsidP="008D6CCA">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2AB99C2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33" w:type="dxa"/>
            <w:gridSpan w:val="2"/>
            <w:tcBorders>
              <w:left w:val="single" w:sz="12" w:space="0" w:color="auto"/>
            </w:tcBorders>
            <w:noWrap/>
          </w:tcPr>
          <w:p w14:paraId="2DA81E9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21" w:type="dxa"/>
            <w:gridSpan w:val="2"/>
            <w:tcBorders>
              <w:right w:val="single" w:sz="12" w:space="0" w:color="auto"/>
            </w:tcBorders>
            <w:noWrap/>
          </w:tcPr>
          <w:p w14:paraId="25AB71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7" w:type="dxa"/>
            <w:gridSpan w:val="3"/>
            <w:tcBorders>
              <w:left w:val="single" w:sz="12" w:space="0" w:color="auto"/>
            </w:tcBorders>
            <w:noWrap/>
          </w:tcPr>
          <w:p w14:paraId="3D39E6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3"/>
            <w:tcBorders>
              <w:right w:val="single" w:sz="12" w:space="0" w:color="auto"/>
            </w:tcBorders>
            <w:noWrap/>
          </w:tcPr>
          <w:p w14:paraId="715D961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42" w:type="dxa"/>
            <w:gridSpan w:val="4"/>
            <w:tcBorders>
              <w:left w:val="single" w:sz="12" w:space="0" w:color="auto"/>
            </w:tcBorders>
            <w:noWrap/>
          </w:tcPr>
          <w:p w14:paraId="2E54222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37%</w:t>
            </w:r>
          </w:p>
        </w:tc>
        <w:tc>
          <w:tcPr>
            <w:tcW w:w="737" w:type="dxa"/>
            <w:gridSpan w:val="4"/>
            <w:tcBorders>
              <w:right w:val="single" w:sz="12" w:space="0" w:color="auto"/>
            </w:tcBorders>
            <w:noWrap/>
          </w:tcPr>
          <w:p w14:paraId="6CAF5A1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r>
      <w:tr w:rsidR="00A14B06" w:rsidRPr="00F06755" w14:paraId="6529123B" w14:textId="77777777" w:rsidTr="008D6CCA">
        <w:trPr>
          <w:gridAfter w:val="12"/>
          <w:wAfter w:w="4222" w:type="dxa"/>
          <w:trHeight w:val="20"/>
        </w:trPr>
        <w:tc>
          <w:tcPr>
            <w:tcW w:w="419" w:type="dxa"/>
            <w:shd w:val="clear" w:color="auto" w:fill="D9D9D9" w:themeFill="background1" w:themeFillShade="D9"/>
            <w:noWrap/>
            <w:vAlign w:val="center"/>
            <w:hideMark/>
          </w:tcPr>
          <w:p w14:paraId="413B7684" w14:textId="77777777" w:rsidR="00A14B06" w:rsidRPr="00F06755" w:rsidRDefault="00A14B06" w:rsidP="008D6CC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213E7AED" w14:textId="77777777" w:rsidR="00A14B06" w:rsidRPr="00F06755" w:rsidRDefault="00A14B06" w:rsidP="008D6CCA">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74FE88D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3" w:type="dxa"/>
            <w:gridSpan w:val="2"/>
            <w:tcBorders>
              <w:left w:val="single" w:sz="12" w:space="0" w:color="auto"/>
            </w:tcBorders>
            <w:shd w:val="clear" w:color="auto" w:fill="D9D9D9" w:themeFill="background1" w:themeFillShade="D9"/>
            <w:noWrap/>
          </w:tcPr>
          <w:p w14:paraId="63D3DF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21" w:type="dxa"/>
            <w:gridSpan w:val="2"/>
            <w:tcBorders>
              <w:right w:val="single" w:sz="12" w:space="0" w:color="auto"/>
            </w:tcBorders>
            <w:shd w:val="clear" w:color="auto" w:fill="D9D9D9" w:themeFill="background1" w:themeFillShade="D9"/>
            <w:noWrap/>
          </w:tcPr>
          <w:p w14:paraId="522CF56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7" w:type="dxa"/>
            <w:gridSpan w:val="3"/>
            <w:tcBorders>
              <w:left w:val="single" w:sz="12" w:space="0" w:color="auto"/>
            </w:tcBorders>
            <w:shd w:val="clear" w:color="auto" w:fill="D9D9D9" w:themeFill="background1" w:themeFillShade="D9"/>
            <w:noWrap/>
          </w:tcPr>
          <w:p w14:paraId="21CEA17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15%</w:t>
            </w:r>
          </w:p>
        </w:tc>
        <w:tc>
          <w:tcPr>
            <w:tcW w:w="737" w:type="dxa"/>
            <w:gridSpan w:val="3"/>
            <w:tcBorders>
              <w:right w:val="single" w:sz="12" w:space="0" w:color="auto"/>
            </w:tcBorders>
            <w:shd w:val="clear" w:color="auto" w:fill="D9D9D9" w:themeFill="background1" w:themeFillShade="D9"/>
            <w:noWrap/>
          </w:tcPr>
          <w:p w14:paraId="0F145B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42" w:type="dxa"/>
            <w:gridSpan w:val="4"/>
            <w:tcBorders>
              <w:left w:val="single" w:sz="12" w:space="0" w:color="auto"/>
            </w:tcBorders>
            <w:shd w:val="clear" w:color="auto" w:fill="D9D9D9" w:themeFill="background1" w:themeFillShade="D9"/>
            <w:noWrap/>
          </w:tcPr>
          <w:p w14:paraId="1AF4A9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14%</w:t>
            </w:r>
          </w:p>
        </w:tc>
        <w:tc>
          <w:tcPr>
            <w:tcW w:w="737" w:type="dxa"/>
            <w:gridSpan w:val="4"/>
            <w:tcBorders>
              <w:right w:val="single" w:sz="12" w:space="0" w:color="auto"/>
            </w:tcBorders>
            <w:shd w:val="clear" w:color="auto" w:fill="D9D9D9" w:themeFill="background1" w:themeFillShade="D9"/>
            <w:noWrap/>
          </w:tcPr>
          <w:p w14:paraId="3705660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12%</w:t>
            </w:r>
          </w:p>
        </w:tc>
      </w:tr>
      <w:tr w:rsidR="00A14B06" w:rsidRPr="00F06755" w14:paraId="2406AAB4" w14:textId="77777777" w:rsidTr="008D6CCA">
        <w:trPr>
          <w:gridAfter w:val="12"/>
          <w:wAfter w:w="4222" w:type="dxa"/>
          <w:trHeight w:val="20"/>
        </w:trPr>
        <w:tc>
          <w:tcPr>
            <w:tcW w:w="419" w:type="dxa"/>
            <w:noWrap/>
            <w:vAlign w:val="center"/>
            <w:hideMark/>
          </w:tcPr>
          <w:p w14:paraId="73AD57E4" w14:textId="77777777" w:rsidR="00A14B06" w:rsidRPr="00F06755" w:rsidRDefault="00A14B06" w:rsidP="008D6CCA">
            <w:pPr>
              <w:keepNext/>
              <w:spacing w:line="240" w:lineRule="auto"/>
              <w:contextualSpacing/>
              <w:rPr>
                <w:sz w:val="18"/>
                <w:szCs w:val="18"/>
              </w:rPr>
            </w:pPr>
            <w:r w:rsidRPr="00F06755">
              <w:rPr>
                <w:sz w:val="18"/>
                <w:szCs w:val="18"/>
              </w:rPr>
              <w:t>38</w:t>
            </w:r>
          </w:p>
        </w:tc>
        <w:tc>
          <w:tcPr>
            <w:tcW w:w="5556" w:type="dxa"/>
            <w:vAlign w:val="center"/>
            <w:hideMark/>
          </w:tcPr>
          <w:p w14:paraId="5C11CCB3" w14:textId="77777777" w:rsidR="00A14B06" w:rsidRPr="00F06755" w:rsidRDefault="00A14B06" w:rsidP="008D6CCA">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31E6C71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3" w:type="dxa"/>
            <w:gridSpan w:val="2"/>
            <w:tcBorders>
              <w:left w:val="single" w:sz="12" w:space="0" w:color="auto"/>
            </w:tcBorders>
            <w:noWrap/>
          </w:tcPr>
          <w:p w14:paraId="7D6FC16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21" w:type="dxa"/>
            <w:gridSpan w:val="2"/>
            <w:tcBorders>
              <w:right w:val="single" w:sz="12" w:space="0" w:color="auto"/>
            </w:tcBorders>
            <w:noWrap/>
          </w:tcPr>
          <w:p w14:paraId="435C3BC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7" w:type="dxa"/>
            <w:gridSpan w:val="3"/>
            <w:tcBorders>
              <w:left w:val="single" w:sz="12" w:space="0" w:color="auto"/>
            </w:tcBorders>
            <w:noWrap/>
          </w:tcPr>
          <w:p w14:paraId="446F132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3"/>
            <w:tcBorders>
              <w:right w:val="single" w:sz="12" w:space="0" w:color="auto"/>
            </w:tcBorders>
            <w:noWrap/>
          </w:tcPr>
          <w:p w14:paraId="743E4CF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42" w:type="dxa"/>
            <w:gridSpan w:val="4"/>
            <w:tcBorders>
              <w:left w:val="single" w:sz="12" w:space="0" w:color="auto"/>
            </w:tcBorders>
            <w:noWrap/>
          </w:tcPr>
          <w:p w14:paraId="151B16A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right w:val="single" w:sz="12" w:space="0" w:color="auto"/>
            </w:tcBorders>
            <w:noWrap/>
          </w:tcPr>
          <w:p w14:paraId="4B41527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r>
      <w:tr w:rsidR="00A14B06" w:rsidRPr="00F06755" w14:paraId="6266A639" w14:textId="77777777" w:rsidTr="008D6CCA">
        <w:trPr>
          <w:gridAfter w:val="12"/>
          <w:wAfter w:w="4222" w:type="dxa"/>
          <w:trHeight w:val="20"/>
        </w:trPr>
        <w:tc>
          <w:tcPr>
            <w:tcW w:w="419" w:type="dxa"/>
            <w:shd w:val="clear" w:color="auto" w:fill="D9D9D9" w:themeFill="background1" w:themeFillShade="D9"/>
            <w:noWrap/>
            <w:vAlign w:val="center"/>
            <w:hideMark/>
          </w:tcPr>
          <w:p w14:paraId="2ECF89B1" w14:textId="77777777" w:rsidR="00A14B06" w:rsidRPr="00F06755" w:rsidRDefault="00A14B06" w:rsidP="008D6CC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6AE21E05" w14:textId="77777777" w:rsidR="00A14B06" w:rsidRPr="00F06755" w:rsidRDefault="00A14B06" w:rsidP="008D6CCA">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7FA694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3" w:type="dxa"/>
            <w:gridSpan w:val="2"/>
            <w:tcBorders>
              <w:left w:val="single" w:sz="12" w:space="0" w:color="auto"/>
            </w:tcBorders>
            <w:shd w:val="clear" w:color="auto" w:fill="D9D9D9" w:themeFill="background1" w:themeFillShade="D9"/>
            <w:noWrap/>
          </w:tcPr>
          <w:p w14:paraId="3489FE9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21" w:type="dxa"/>
            <w:gridSpan w:val="2"/>
            <w:tcBorders>
              <w:right w:val="single" w:sz="12" w:space="0" w:color="auto"/>
            </w:tcBorders>
            <w:shd w:val="clear" w:color="auto" w:fill="D9D9D9" w:themeFill="background1" w:themeFillShade="D9"/>
            <w:noWrap/>
          </w:tcPr>
          <w:p w14:paraId="2CF931F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37" w:type="dxa"/>
            <w:gridSpan w:val="3"/>
            <w:tcBorders>
              <w:left w:val="single" w:sz="12" w:space="0" w:color="auto"/>
            </w:tcBorders>
            <w:shd w:val="clear" w:color="auto" w:fill="D9D9D9" w:themeFill="background1" w:themeFillShade="D9"/>
            <w:noWrap/>
          </w:tcPr>
          <w:p w14:paraId="6EFF7AC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7" w:type="dxa"/>
            <w:gridSpan w:val="3"/>
            <w:tcBorders>
              <w:right w:val="single" w:sz="12" w:space="0" w:color="auto"/>
            </w:tcBorders>
            <w:shd w:val="clear" w:color="auto" w:fill="D9D9D9" w:themeFill="background1" w:themeFillShade="D9"/>
            <w:noWrap/>
          </w:tcPr>
          <w:p w14:paraId="5A16AD5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42" w:type="dxa"/>
            <w:gridSpan w:val="4"/>
            <w:tcBorders>
              <w:left w:val="single" w:sz="12" w:space="0" w:color="auto"/>
            </w:tcBorders>
            <w:shd w:val="clear" w:color="auto" w:fill="D9D9D9" w:themeFill="background1" w:themeFillShade="D9"/>
            <w:noWrap/>
          </w:tcPr>
          <w:p w14:paraId="3303C1B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4"/>
            <w:tcBorders>
              <w:right w:val="single" w:sz="12" w:space="0" w:color="auto"/>
            </w:tcBorders>
            <w:shd w:val="clear" w:color="auto" w:fill="D9D9D9" w:themeFill="background1" w:themeFillShade="D9"/>
            <w:noWrap/>
          </w:tcPr>
          <w:p w14:paraId="322C23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r>
      <w:tr w:rsidR="00A14B06" w:rsidRPr="00F06755" w14:paraId="68656C43" w14:textId="77777777" w:rsidTr="008D6CCA">
        <w:trPr>
          <w:gridAfter w:val="12"/>
          <w:wAfter w:w="4222" w:type="dxa"/>
          <w:trHeight w:val="20"/>
        </w:trPr>
        <w:tc>
          <w:tcPr>
            <w:tcW w:w="419" w:type="dxa"/>
            <w:noWrap/>
            <w:vAlign w:val="center"/>
            <w:hideMark/>
          </w:tcPr>
          <w:p w14:paraId="1703B360" w14:textId="77777777" w:rsidR="00A14B06" w:rsidRPr="00F06755" w:rsidRDefault="00A14B06" w:rsidP="008D6CCA">
            <w:pPr>
              <w:keepNext/>
              <w:spacing w:line="240" w:lineRule="auto"/>
              <w:contextualSpacing/>
              <w:rPr>
                <w:sz w:val="18"/>
                <w:szCs w:val="18"/>
              </w:rPr>
            </w:pPr>
            <w:r w:rsidRPr="00F06755">
              <w:rPr>
                <w:sz w:val="18"/>
                <w:szCs w:val="18"/>
              </w:rPr>
              <w:t>40</w:t>
            </w:r>
          </w:p>
        </w:tc>
        <w:tc>
          <w:tcPr>
            <w:tcW w:w="5556" w:type="dxa"/>
            <w:vAlign w:val="center"/>
            <w:hideMark/>
          </w:tcPr>
          <w:p w14:paraId="0405151D" w14:textId="77777777" w:rsidR="00A14B06" w:rsidRPr="00F06755" w:rsidRDefault="00A14B06" w:rsidP="008D6CCA">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5207A59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3" w:type="dxa"/>
            <w:gridSpan w:val="2"/>
            <w:tcBorders>
              <w:left w:val="single" w:sz="12" w:space="0" w:color="auto"/>
            </w:tcBorders>
            <w:noWrap/>
          </w:tcPr>
          <w:p w14:paraId="0A688A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14%</w:t>
            </w:r>
          </w:p>
        </w:tc>
        <w:tc>
          <w:tcPr>
            <w:tcW w:w="721" w:type="dxa"/>
            <w:gridSpan w:val="2"/>
            <w:tcBorders>
              <w:right w:val="single" w:sz="12" w:space="0" w:color="auto"/>
            </w:tcBorders>
            <w:noWrap/>
          </w:tcPr>
          <w:p w14:paraId="6798A8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9%</w:t>
            </w:r>
          </w:p>
        </w:tc>
        <w:tc>
          <w:tcPr>
            <w:tcW w:w="737" w:type="dxa"/>
            <w:gridSpan w:val="3"/>
            <w:tcBorders>
              <w:left w:val="single" w:sz="12" w:space="0" w:color="auto"/>
            </w:tcBorders>
            <w:noWrap/>
          </w:tcPr>
          <w:p w14:paraId="6673F09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12%</w:t>
            </w:r>
          </w:p>
        </w:tc>
        <w:tc>
          <w:tcPr>
            <w:tcW w:w="737" w:type="dxa"/>
            <w:gridSpan w:val="3"/>
            <w:tcBorders>
              <w:right w:val="single" w:sz="12" w:space="0" w:color="auto"/>
            </w:tcBorders>
            <w:noWrap/>
          </w:tcPr>
          <w:p w14:paraId="08E1799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42" w:type="dxa"/>
            <w:gridSpan w:val="4"/>
            <w:tcBorders>
              <w:left w:val="single" w:sz="12" w:space="0" w:color="auto"/>
            </w:tcBorders>
            <w:noWrap/>
          </w:tcPr>
          <w:p w14:paraId="4D03750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c>
          <w:tcPr>
            <w:tcW w:w="737" w:type="dxa"/>
            <w:gridSpan w:val="4"/>
            <w:tcBorders>
              <w:right w:val="single" w:sz="12" w:space="0" w:color="auto"/>
            </w:tcBorders>
            <w:noWrap/>
          </w:tcPr>
          <w:p w14:paraId="18AE0E4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12%</w:t>
            </w:r>
          </w:p>
        </w:tc>
      </w:tr>
      <w:tr w:rsidR="00A14B06" w:rsidRPr="00F06755" w14:paraId="37B76603" w14:textId="77777777" w:rsidTr="008D6CCA">
        <w:trPr>
          <w:gridAfter w:val="12"/>
          <w:wAfter w:w="4222" w:type="dxa"/>
          <w:trHeight w:val="20"/>
        </w:trPr>
        <w:tc>
          <w:tcPr>
            <w:tcW w:w="419" w:type="dxa"/>
            <w:shd w:val="clear" w:color="auto" w:fill="D9D9D9" w:themeFill="background1" w:themeFillShade="D9"/>
            <w:noWrap/>
            <w:vAlign w:val="center"/>
            <w:hideMark/>
          </w:tcPr>
          <w:p w14:paraId="15F73D54" w14:textId="77777777" w:rsidR="00A14B06" w:rsidRPr="00F06755" w:rsidRDefault="00A14B06" w:rsidP="008D6CC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48F88413" w14:textId="77777777" w:rsidR="00A14B06" w:rsidRPr="00F06755" w:rsidRDefault="00A14B06" w:rsidP="008D6CC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00EFAE7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33" w:type="dxa"/>
            <w:gridSpan w:val="2"/>
            <w:tcBorders>
              <w:left w:val="single" w:sz="12" w:space="0" w:color="auto"/>
              <w:bottom w:val="single" w:sz="4" w:space="0" w:color="auto"/>
            </w:tcBorders>
            <w:shd w:val="clear" w:color="auto" w:fill="D9D9D9" w:themeFill="background1" w:themeFillShade="D9"/>
            <w:noWrap/>
          </w:tcPr>
          <w:p w14:paraId="0604AB6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21" w:type="dxa"/>
            <w:gridSpan w:val="2"/>
            <w:tcBorders>
              <w:bottom w:val="single" w:sz="4" w:space="0" w:color="auto"/>
              <w:right w:val="single" w:sz="12" w:space="0" w:color="auto"/>
            </w:tcBorders>
            <w:shd w:val="clear" w:color="auto" w:fill="D9D9D9" w:themeFill="background1" w:themeFillShade="D9"/>
            <w:noWrap/>
          </w:tcPr>
          <w:p w14:paraId="7C2F58C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37" w:type="dxa"/>
            <w:gridSpan w:val="3"/>
            <w:tcBorders>
              <w:left w:val="single" w:sz="12" w:space="0" w:color="auto"/>
              <w:bottom w:val="single" w:sz="4" w:space="0" w:color="auto"/>
            </w:tcBorders>
            <w:shd w:val="clear" w:color="auto" w:fill="D9D9D9" w:themeFill="background1" w:themeFillShade="D9"/>
            <w:noWrap/>
          </w:tcPr>
          <w:p w14:paraId="3F6E3DB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37" w:type="dxa"/>
            <w:gridSpan w:val="3"/>
            <w:tcBorders>
              <w:bottom w:val="single" w:sz="4" w:space="0" w:color="auto"/>
              <w:right w:val="single" w:sz="12" w:space="0" w:color="auto"/>
            </w:tcBorders>
            <w:shd w:val="clear" w:color="auto" w:fill="D9D9D9" w:themeFill="background1" w:themeFillShade="D9"/>
            <w:noWrap/>
          </w:tcPr>
          <w:p w14:paraId="034197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42" w:type="dxa"/>
            <w:gridSpan w:val="4"/>
            <w:tcBorders>
              <w:left w:val="single" w:sz="12" w:space="0" w:color="auto"/>
              <w:bottom w:val="single" w:sz="4" w:space="0" w:color="auto"/>
            </w:tcBorders>
            <w:shd w:val="clear" w:color="auto" w:fill="D9D9D9" w:themeFill="background1" w:themeFillShade="D9"/>
            <w:noWrap/>
          </w:tcPr>
          <w:p w14:paraId="064DA3B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4"/>
            <w:tcBorders>
              <w:bottom w:val="single" w:sz="4" w:space="0" w:color="auto"/>
              <w:right w:val="single" w:sz="12" w:space="0" w:color="auto"/>
            </w:tcBorders>
            <w:shd w:val="clear" w:color="auto" w:fill="D9D9D9" w:themeFill="background1" w:themeFillShade="D9"/>
            <w:noWrap/>
          </w:tcPr>
          <w:p w14:paraId="6B8DBDC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6850F71A" w14:textId="77777777" w:rsidTr="008D6CCA">
        <w:trPr>
          <w:gridAfter w:val="12"/>
          <w:wAfter w:w="4222" w:type="dxa"/>
          <w:trHeight w:val="20"/>
        </w:trPr>
        <w:tc>
          <w:tcPr>
            <w:tcW w:w="419" w:type="dxa"/>
            <w:noWrap/>
            <w:vAlign w:val="center"/>
            <w:hideMark/>
          </w:tcPr>
          <w:p w14:paraId="11D15816" w14:textId="77777777" w:rsidR="00A14B06" w:rsidRPr="00F06755" w:rsidRDefault="00A14B06" w:rsidP="008D6CCA">
            <w:pPr>
              <w:spacing w:line="240" w:lineRule="auto"/>
              <w:contextualSpacing/>
              <w:rPr>
                <w:sz w:val="18"/>
                <w:szCs w:val="18"/>
              </w:rPr>
            </w:pPr>
            <w:r w:rsidRPr="00F06755">
              <w:rPr>
                <w:sz w:val="18"/>
                <w:szCs w:val="18"/>
              </w:rPr>
              <w:t>42</w:t>
            </w:r>
          </w:p>
        </w:tc>
        <w:tc>
          <w:tcPr>
            <w:tcW w:w="5556" w:type="dxa"/>
            <w:vAlign w:val="center"/>
            <w:hideMark/>
          </w:tcPr>
          <w:p w14:paraId="272CF30D" w14:textId="77777777" w:rsidR="00A14B06" w:rsidRPr="00F06755" w:rsidRDefault="00A14B06" w:rsidP="008D6CCA">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0274EFE6"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36%</w:t>
            </w:r>
          </w:p>
        </w:tc>
        <w:tc>
          <w:tcPr>
            <w:tcW w:w="733" w:type="dxa"/>
            <w:gridSpan w:val="2"/>
            <w:tcBorders>
              <w:left w:val="single" w:sz="12" w:space="0" w:color="auto"/>
              <w:bottom w:val="single" w:sz="12" w:space="0" w:color="auto"/>
            </w:tcBorders>
            <w:noWrap/>
          </w:tcPr>
          <w:p w14:paraId="5B240A8B"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36%</w:t>
            </w:r>
          </w:p>
        </w:tc>
        <w:tc>
          <w:tcPr>
            <w:tcW w:w="721" w:type="dxa"/>
            <w:gridSpan w:val="2"/>
            <w:tcBorders>
              <w:bottom w:val="single" w:sz="12" w:space="0" w:color="auto"/>
              <w:right w:val="single" w:sz="12" w:space="0" w:color="auto"/>
            </w:tcBorders>
            <w:noWrap/>
          </w:tcPr>
          <w:p w14:paraId="10B554FC"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33%</w:t>
            </w:r>
          </w:p>
        </w:tc>
        <w:tc>
          <w:tcPr>
            <w:tcW w:w="737" w:type="dxa"/>
            <w:gridSpan w:val="3"/>
            <w:tcBorders>
              <w:left w:val="single" w:sz="12" w:space="0" w:color="auto"/>
              <w:bottom w:val="single" w:sz="12" w:space="0" w:color="auto"/>
            </w:tcBorders>
            <w:noWrap/>
          </w:tcPr>
          <w:p w14:paraId="178A13E7"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33%</w:t>
            </w:r>
          </w:p>
        </w:tc>
        <w:tc>
          <w:tcPr>
            <w:tcW w:w="737" w:type="dxa"/>
            <w:gridSpan w:val="3"/>
            <w:tcBorders>
              <w:bottom w:val="single" w:sz="12" w:space="0" w:color="auto"/>
              <w:right w:val="single" w:sz="12" w:space="0" w:color="auto"/>
            </w:tcBorders>
            <w:noWrap/>
          </w:tcPr>
          <w:p w14:paraId="272A3BEB"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36%</w:t>
            </w:r>
          </w:p>
        </w:tc>
        <w:tc>
          <w:tcPr>
            <w:tcW w:w="742" w:type="dxa"/>
            <w:gridSpan w:val="4"/>
            <w:tcBorders>
              <w:left w:val="single" w:sz="12" w:space="0" w:color="auto"/>
              <w:bottom w:val="single" w:sz="12" w:space="0" w:color="auto"/>
            </w:tcBorders>
            <w:noWrap/>
          </w:tcPr>
          <w:p w14:paraId="1A49664A"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35%</w:t>
            </w:r>
          </w:p>
        </w:tc>
        <w:tc>
          <w:tcPr>
            <w:tcW w:w="737" w:type="dxa"/>
            <w:gridSpan w:val="4"/>
            <w:tcBorders>
              <w:bottom w:val="single" w:sz="12" w:space="0" w:color="auto"/>
              <w:right w:val="single" w:sz="12" w:space="0" w:color="auto"/>
            </w:tcBorders>
            <w:noWrap/>
          </w:tcPr>
          <w:p w14:paraId="0CE5D60A"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36%</w:t>
            </w:r>
          </w:p>
        </w:tc>
      </w:tr>
      <w:tr w:rsidR="00A14B06" w:rsidRPr="00A3656D" w14:paraId="2828B6BB" w14:textId="77777777" w:rsidTr="002904FA">
        <w:trPr>
          <w:gridAfter w:val="12"/>
          <w:wAfter w:w="4222" w:type="dxa"/>
          <w:trHeight w:val="20"/>
        </w:trPr>
        <w:tc>
          <w:tcPr>
            <w:tcW w:w="419" w:type="dxa"/>
            <w:tcBorders>
              <w:bottom w:val="nil"/>
            </w:tcBorders>
            <w:noWrap/>
            <w:hideMark/>
          </w:tcPr>
          <w:p w14:paraId="05248680" w14:textId="77777777" w:rsidR="00A14B06" w:rsidRPr="00A3656D" w:rsidRDefault="00A14B06" w:rsidP="00F31FF5">
            <w:pPr>
              <w:keepNext/>
              <w:spacing w:line="240" w:lineRule="auto"/>
              <w:contextualSpacing/>
              <w:rPr>
                <w:sz w:val="16"/>
                <w:szCs w:val="16"/>
              </w:rPr>
            </w:pPr>
          </w:p>
        </w:tc>
        <w:tc>
          <w:tcPr>
            <w:tcW w:w="5556" w:type="dxa"/>
            <w:vMerge w:val="restart"/>
            <w:noWrap/>
            <w:hideMark/>
          </w:tcPr>
          <w:p w14:paraId="65489F1C" w14:textId="77777777" w:rsidR="00A14B06" w:rsidRDefault="00A14B06" w:rsidP="00F31FF5">
            <w:pPr>
              <w:pStyle w:val="Beschriftung"/>
              <w:rPr>
                <w:sz w:val="16"/>
                <w:szCs w:val="16"/>
              </w:rPr>
            </w:pPr>
            <w:bookmarkStart w:id="120" w:name="_Toc217304418"/>
            <w:r w:rsidRPr="00B67BE3">
              <w:t xml:space="preserve">Tabelle </w:t>
            </w:r>
            <w:fldSimple w:instr=" STYLEREF 1 \s ">
              <w:r>
                <w:rPr>
                  <w:noProof/>
                </w:rPr>
                <w:t>6</w:t>
              </w:r>
            </w:fldSimple>
            <w:r w:rsidRPr="00B67BE3">
              <w:t>.</w:t>
            </w:r>
            <w:fldSimple w:instr=" SEQ Tabelle \* ARABIC \s 1 ">
              <w:r>
                <w:rPr>
                  <w:noProof/>
                </w:rPr>
                <w:t>10</w:t>
              </w:r>
            </w:fldSimple>
            <w:r w:rsidRPr="00B67BE3">
              <w:tab/>
            </w:r>
            <w:r>
              <w:t>Zielgruppe Konsum (30 Tage): individuelle Bedeutung der Mythen für eigenen Cannabisumgang, soziodemografisch</w:t>
            </w:r>
            <w:bookmarkEnd w:id="120"/>
          </w:p>
          <w:p w14:paraId="2E0CE15F" w14:textId="77777777" w:rsidR="00A14B06" w:rsidRPr="00A3656D" w:rsidRDefault="00A14B06" w:rsidP="00F31FF5">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3F2EB814" w14:textId="77777777" w:rsidR="00A14B06" w:rsidRPr="00A3656D" w:rsidRDefault="00A14B06" w:rsidP="00F31FF5">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7E58A470" w14:textId="77777777" w:rsidR="00A14B06" w:rsidRPr="00A3656D" w:rsidRDefault="00A14B06" w:rsidP="00F31FF5">
            <w:pPr>
              <w:keepNext/>
              <w:spacing w:line="240" w:lineRule="auto"/>
              <w:contextualSpacing/>
              <w:rPr>
                <w:sz w:val="16"/>
                <w:szCs w:val="16"/>
              </w:rPr>
            </w:pPr>
            <w:r w:rsidRPr="00A3656D">
              <w:rPr>
                <w:sz w:val="16"/>
                <w:szCs w:val="16"/>
              </w:rPr>
              <w:t>Geschlecht</w:t>
            </w:r>
          </w:p>
        </w:tc>
        <w:tc>
          <w:tcPr>
            <w:tcW w:w="1474" w:type="dxa"/>
            <w:gridSpan w:val="6"/>
            <w:tcBorders>
              <w:top w:val="single" w:sz="12" w:space="0" w:color="auto"/>
              <w:left w:val="single" w:sz="12" w:space="0" w:color="auto"/>
              <w:bottom w:val="nil"/>
              <w:right w:val="single" w:sz="12" w:space="0" w:color="auto"/>
            </w:tcBorders>
            <w:hideMark/>
          </w:tcPr>
          <w:p w14:paraId="29A96057" w14:textId="77777777" w:rsidR="00A14B06" w:rsidRPr="00A3656D" w:rsidRDefault="00A14B06" w:rsidP="00F31FF5">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8"/>
            <w:tcBorders>
              <w:top w:val="single" w:sz="12" w:space="0" w:color="auto"/>
              <w:left w:val="single" w:sz="12" w:space="0" w:color="auto"/>
              <w:bottom w:val="nil"/>
              <w:right w:val="single" w:sz="12" w:space="0" w:color="auto"/>
            </w:tcBorders>
            <w:noWrap/>
            <w:hideMark/>
          </w:tcPr>
          <w:p w14:paraId="61E1A2A0" w14:textId="77777777" w:rsidR="00A14B06" w:rsidRPr="00A3656D" w:rsidRDefault="00A14B06" w:rsidP="00F31FF5">
            <w:pPr>
              <w:keepNext/>
              <w:spacing w:line="240" w:lineRule="auto"/>
              <w:contextualSpacing/>
              <w:rPr>
                <w:sz w:val="16"/>
                <w:szCs w:val="16"/>
              </w:rPr>
            </w:pPr>
            <w:r>
              <w:rPr>
                <w:sz w:val="16"/>
                <w:szCs w:val="16"/>
              </w:rPr>
              <w:t>Ort, Einwohner</w:t>
            </w:r>
          </w:p>
        </w:tc>
      </w:tr>
      <w:tr w:rsidR="00A14B06" w:rsidRPr="00A3656D" w14:paraId="3F2C6845" w14:textId="77777777" w:rsidTr="002904FA">
        <w:trPr>
          <w:gridAfter w:val="12"/>
          <w:wAfter w:w="4222" w:type="dxa"/>
          <w:trHeight w:val="20"/>
        </w:trPr>
        <w:tc>
          <w:tcPr>
            <w:tcW w:w="419" w:type="dxa"/>
            <w:tcBorders>
              <w:top w:val="nil"/>
            </w:tcBorders>
            <w:noWrap/>
            <w:vAlign w:val="bottom"/>
            <w:hideMark/>
          </w:tcPr>
          <w:p w14:paraId="3CF6FF46"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6AABE403"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5F574125"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Punkte</w:t>
            </w:r>
          </w:p>
        </w:tc>
        <w:tc>
          <w:tcPr>
            <w:tcW w:w="733" w:type="dxa"/>
            <w:gridSpan w:val="2"/>
            <w:tcBorders>
              <w:top w:val="nil"/>
              <w:left w:val="single" w:sz="12" w:space="0" w:color="auto"/>
            </w:tcBorders>
            <w:vAlign w:val="bottom"/>
            <w:hideMark/>
          </w:tcPr>
          <w:p w14:paraId="316B2486"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Punkte</w:t>
            </w:r>
          </w:p>
        </w:tc>
        <w:tc>
          <w:tcPr>
            <w:tcW w:w="721" w:type="dxa"/>
            <w:gridSpan w:val="2"/>
            <w:tcBorders>
              <w:top w:val="nil"/>
              <w:right w:val="single" w:sz="12" w:space="0" w:color="auto"/>
            </w:tcBorders>
            <w:vAlign w:val="bottom"/>
            <w:hideMark/>
          </w:tcPr>
          <w:p w14:paraId="7664FAB9"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Punkte</w:t>
            </w:r>
          </w:p>
        </w:tc>
        <w:tc>
          <w:tcPr>
            <w:tcW w:w="737" w:type="dxa"/>
            <w:gridSpan w:val="3"/>
            <w:tcBorders>
              <w:top w:val="nil"/>
              <w:left w:val="single" w:sz="12" w:space="0" w:color="auto"/>
            </w:tcBorders>
            <w:vAlign w:val="bottom"/>
            <w:hideMark/>
          </w:tcPr>
          <w:p w14:paraId="1AF38771"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Punkte</w:t>
            </w:r>
          </w:p>
        </w:tc>
        <w:tc>
          <w:tcPr>
            <w:tcW w:w="737" w:type="dxa"/>
            <w:gridSpan w:val="3"/>
            <w:tcBorders>
              <w:top w:val="nil"/>
              <w:right w:val="single" w:sz="12" w:space="0" w:color="auto"/>
            </w:tcBorders>
            <w:vAlign w:val="bottom"/>
            <w:hideMark/>
          </w:tcPr>
          <w:p w14:paraId="0B9FB3D3"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Punkte</w:t>
            </w:r>
          </w:p>
        </w:tc>
        <w:tc>
          <w:tcPr>
            <w:tcW w:w="742" w:type="dxa"/>
            <w:gridSpan w:val="4"/>
            <w:tcBorders>
              <w:top w:val="nil"/>
              <w:left w:val="single" w:sz="12" w:space="0" w:color="auto"/>
            </w:tcBorders>
            <w:vAlign w:val="bottom"/>
            <w:hideMark/>
          </w:tcPr>
          <w:p w14:paraId="08C25ADB"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Punkte</w:t>
            </w:r>
          </w:p>
        </w:tc>
        <w:tc>
          <w:tcPr>
            <w:tcW w:w="737" w:type="dxa"/>
            <w:gridSpan w:val="4"/>
            <w:tcBorders>
              <w:top w:val="nil"/>
              <w:right w:val="single" w:sz="12" w:space="0" w:color="auto"/>
            </w:tcBorders>
            <w:vAlign w:val="bottom"/>
            <w:hideMark/>
          </w:tcPr>
          <w:p w14:paraId="232435B0"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Punkte</w:t>
            </w:r>
          </w:p>
        </w:tc>
      </w:tr>
      <w:tr w:rsidR="00A14B06" w:rsidRPr="00F06755" w14:paraId="5309AB04" w14:textId="77777777" w:rsidTr="008D6CCA">
        <w:trPr>
          <w:gridAfter w:val="12"/>
          <w:wAfter w:w="4222" w:type="dxa"/>
          <w:trHeight w:val="20"/>
        </w:trPr>
        <w:tc>
          <w:tcPr>
            <w:tcW w:w="419" w:type="dxa"/>
            <w:shd w:val="clear" w:color="auto" w:fill="D9D9D9" w:themeFill="background1" w:themeFillShade="D9"/>
            <w:noWrap/>
            <w:vAlign w:val="center"/>
            <w:hideMark/>
          </w:tcPr>
          <w:p w14:paraId="25A8F5E9" w14:textId="77777777" w:rsidR="00A14B06" w:rsidRPr="00F06755" w:rsidRDefault="00A14B06" w:rsidP="008D6CC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5DEEB320" w14:textId="77777777" w:rsidR="00A14B06" w:rsidRPr="00F06755" w:rsidRDefault="00A14B06" w:rsidP="008D6CCA">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295AB76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3" w:type="dxa"/>
            <w:gridSpan w:val="2"/>
            <w:tcBorders>
              <w:left w:val="single" w:sz="12" w:space="0" w:color="auto"/>
            </w:tcBorders>
            <w:shd w:val="clear" w:color="auto" w:fill="D9D9D9" w:themeFill="background1" w:themeFillShade="D9"/>
            <w:noWrap/>
          </w:tcPr>
          <w:p w14:paraId="183AD0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234B35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3"/>
            <w:tcBorders>
              <w:left w:val="single" w:sz="12" w:space="0" w:color="auto"/>
            </w:tcBorders>
            <w:shd w:val="clear" w:color="auto" w:fill="D9D9D9" w:themeFill="background1" w:themeFillShade="D9"/>
            <w:noWrap/>
          </w:tcPr>
          <w:p w14:paraId="174A4F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37" w:type="dxa"/>
            <w:gridSpan w:val="3"/>
            <w:tcBorders>
              <w:right w:val="single" w:sz="12" w:space="0" w:color="auto"/>
            </w:tcBorders>
            <w:shd w:val="clear" w:color="auto" w:fill="D9D9D9" w:themeFill="background1" w:themeFillShade="D9"/>
            <w:noWrap/>
          </w:tcPr>
          <w:p w14:paraId="18D9D0B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42" w:type="dxa"/>
            <w:gridSpan w:val="4"/>
            <w:tcBorders>
              <w:left w:val="single" w:sz="12" w:space="0" w:color="auto"/>
            </w:tcBorders>
            <w:shd w:val="clear" w:color="auto" w:fill="D9D9D9" w:themeFill="background1" w:themeFillShade="D9"/>
            <w:noWrap/>
          </w:tcPr>
          <w:p w14:paraId="77292B8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right w:val="single" w:sz="12" w:space="0" w:color="auto"/>
            </w:tcBorders>
            <w:shd w:val="clear" w:color="auto" w:fill="D9D9D9" w:themeFill="background1" w:themeFillShade="D9"/>
            <w:noWrap/>
          </w:tcPr>
          <w:p w14:paraId="0177266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r>
      <w:tr w:rsidR="00A14B06" w:rsidRPr="00F06755" w14:paraId="10B07217" w14:textId="77777777" w:rsidTr="008D6CCA">
        <w:trPr>
          <w:gridAfter w:val="12"/>
          <w:wAfter w:w="4222" w:type="dxa"/>
          <w:trHeight w:val="20"/>
        </w:trPr>
        <w:tc>
          <w:tcPr>
            <w:tcW w:w="419" w:type="dxa"/>
            <w:noWrap/>
            <w:vAlign w:val="center"/>
            <w:hideMark/>
          </w:tcPr>
          <w:p w14:paraId="34F2919F" w14:textId="77777777" w:rsidR="00A14B06" w:rsidRPr="00F06755" w:rsidRDefault="00A14B06" w:rsidP="008D6CCA">
            <w:pPr>
              <w:keepNext/>
              <w:spacing w:line="240" w:lineRule="auto"/>
              <w:contextualSpacing/>
              <w:rPr>
                <w:sz w:val="18"/>
                <w:szCs w:val="18"/>
              </w:rPr>
            </w:pPr>
            <w:r w:rsidRPr="00F06755">
              <w:rPr>
                <w:sz w:val="18"/>
                <w:szCs w:val="18"/>
              </w:rPr>
              <w:t>2</w:t>
            </w:r>
          </w:p>
        </w:tc>
        <w:tc>
          <w:tcPr>
            <w:tcW w:w="5556" w:type="dxa"/>
            <w:vAlign w:val="center"/>
            <w:hideMark/>
          </w:tcPr>
          <w:p w14:paraId="58C9458B" w14:textId="77777777" w:rsidR="00A14B06" w:rsidRPr="00F06755" w:rsidRDefault="00A14B06" w:rsidP="008D6CCA">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3C7DDB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33" w:type="dxa"/>
            <w:gridSpan w:val="2"/>
            <w:tcBorders>
              <w:left w:val="single" w:sz="12" w:space="0" w:color="auto"/>
            </w:tcBorders>
            <w:noWrap/>
          </w:tcPr>
          <w:p w14:paraId="436C268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21" w:type="dxa"/>
            <w:gridSpan w:val="2"/>
            <w:tcBorders>
              <w:right w:val="single" w:sz="12" w:space="0" w:color="auto"/>
            </w:tcBorders>
            <w:noWrap/>
          </w:tcPr>
          <w:p w14:paraId="270E47A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37" w:type="dxa"/>
            <w:gridSpan w:val="3"/>
            <w:tcBorders>
              <w:left w:val="single" w:sz="12" w:space="0" w:color="auto"/>
            </w:tcBorders>
            <w:noWrap/>
          </w:tcPr>
          <w:p w14:paraId="69DED5B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37" w:type="dxa"/>
            <w:gridSpan w:val="3"/>
            <w:tcBorders>
              <w:right w:val="single" w:sz="12" w:space="0" w:color="auto"/>
            </w:tcBorders>
            <w:noWrap/>
          </w:tcPr>
          <w:p w14:paraId="24BA7CD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42" w:type="dxa"/>
            <w:gridSpan w:val="4"/>
            <w:tcBorders>
              <w:left w:val="single" w:sz="12" w:space="0" w:color="auto"/>
            </w:tcBorders>
            <w:noWrap/>
          </w:tcPr>
          <w:p w14:paraId="215515E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4"/>
            <w:tcBorders>
              <w:right w:val="single" w:sz="12" w:space="0" w:color="auto"/>
            </w:tcBorders>
            <w:noWrap/>
          </w:tcPr>
          <w:p w14:paraId="583552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r>
      <w:tr w:rsidR="00A14B06" w:rsidRPr="00F06755" w14:paraId="32603C6D" w14:textId="77777777" w:rsidTr="008D6CCA">
        <w:trPr>
          <w:gridAfter w:val="12"/>
          <w:wAfter w:w="4222" w:type="dxa"/>
          <w:trHeight w:val="20"/>
        </w:trPr>
        <w:tc>
          <w:tcPr>
            <w:tcW w:w="419" w:type="dxa"/>
            <w:shd w:val="clear" w:color="auto" w:fill="D9D9D9" w:themeFill="background1" w:themeFillShade="D9"/>
            <w:noWrap/>
            <w:vAlign w:val="center"/>
            <w:hideMark/>
          </w:tcPr>
          <w:p w14:paraId="5C159048" w14:textId="77777777" w:rsidR="00A14B06" w:rsidRPr="00F06755" w:rsidRDefault="00A14B06" w:rsidP="008D6CC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424CEF46" w14:textId="77777777" w:rsidR="00A14B06" w:rsidRPr="00F06755" w:rsidRDefault="00A14B06" w:rsidP="008D6CC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1C84377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3" w:type="dxa"/>
            <w:gridSpan w:val="2"/>
            <w:tcBorders>
              <w:left w:val="single" w:sz="12" w:space="0" w:color="auto"/>
            </w:tcBorders>
            <w:shd w:val="clear" w:color="auto" w:fill="D9D9D9" w:themeFill="background1" w:themeFillShade="D9"/>
            <w:noWrap/>
          </w:tcPr>
          <w:p w14:paraId="175053F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21" w:type="dxa"/>
            <w:gridSpan w:val="2"/>
            <w:tcBorders>
              <w:right w:val="single" w:sz="12" w:space="0" w:color="auto"/>
            </w:tcBorders>
            <w:shd w:val="clear" w:color="auto" w:fill="D9D9D9" w:themeFill="background1" w:themeFillShade="D9"/>
            <w:noWrap/>
          </w:tcPr>
          <w:p w14:paraId="7FB27AC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7" w:type="dxa"/>
            <w:gridSpan w:val="3"/>
            <w:tcBorders>
              <w:left w:val="single" w:sz="12" w:space="0" w:color="auto"/>
            </w:tcBorders>
            <w:shd w:val="clear" w:color="auto" w:fill="D9D9D9" w:themeFill="background1" w:themeFillShade="D9"/>
            <w:noWrap/>
          </w:tcPr>
          <w:p w14:paraId="7D1E1AA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7" w:type="dxa"/>
            <w:gridSpan w:val="3"/>
            <w:tcBorders>
              <w:right w:val="single" w:sz="12" w:space="0" w:color="auto"/>
            </w:tcBorders>
            <w:shd w:val="clear" w:color="auto" w:fill="D9D9D9" w:themeFill="background1" w:themeFillShade="D9"/>
            <w:noWrap/>
          </w:tcPr>
          <w:p w14:paraId="06F0A4F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42" w:type="dxa"/>
            <w:gridSpan w:val="4"/>
            <w:tcBorders>
              <w:left w:val="single" w:sz="12" w:space="0" w:color="auto"/>
            </w:tcBorders>
            <w:shd w:val="clear" w:color="auto" w:fill="D9D9D9" w:themeFill="background1" w:themeFillShade="D9"/>
            <w:noWrap/>
          </w:tcPr>
          <w:p w14:paraId="58F5C2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7" w:type="dxa"/>
            <w:gridSpan w:val="4"/>
            <w:tcBorders>
              <w:right w:val="single" w:sz="12" w:space="0" w:color="auto"/>
            </w:tcBorders>
            <w:shd w:val="clear" w:color="auto" w:fill="D9D9D9" w:themeFill="background1" w:themeFillShade="D9"/>
            <w:noWrap/>
          </w:tcPr>
          <w:p w14:paraId="6733340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r>
      <w:tr w:rsidR="00A14B06" w:rsidRPr="00F06755" w14:paraId="3A7F7E62" w14:textId="77777777" w:rsidTr="008D6CCA">
        <w:trPr>
          <w:gridAfter w:val="12"/>
          <w:wAfter w:w="4222" w:type="dxa"/>
          <w:trHeight w:val="20"/>
        </w:trPr>
        <w:tc>
          <w:tcPr>
            <w:tcW w:w="419" w:type="dxa"/>
            <w:noWrap/>
            <w:vAlign w:val="center"/>
            <w:hideMark/>
          </w:tcPr>
          <w:p w14:paraId="30FADE71" w14:textId="77777777" w:rsidR="00A14B06" w:rsidRPr="00F06755" w:rsidRDefault="00A14B06" w:rsidP="008D6CCA">
            <w:pPr>
              <w:keepNext/>
              <w:spacing w:line="240" w:lineRule="auto"/>
              <w:contextualSpacing/>
              <w:rPr>
                <w:sz w:val="18"/>
                <w:szCs w:val="18"/>
              </w:rPr>
            </w:pPr>
            <w:r w:rsidRPr="00F06755">
              <w:rPr>
                <w:sz w:val="18"/>
                <w:szCs w:val="18"/>
              </w:rPr>
              <w:t>4</w:t>
            </w:r>
          </w:p>
        </w:tc>
        <w:tc>
          <w:tcPr>
            <w:tcW w:w="5556" w:type="dxa"/>
            <w:vAlign w:val="center"/>
            <w:hideMark/>
          </w:tcPr>
          <w:p w14:paraId="23345B69" w14:textId="77777777" w:rsidR="00A14B06" w:rsidRPr="00F06755" w:rsidRDefault="00A14B06" w:rsidP="008D6CCA">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2AA3942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3" w:type="dxa"/>
            <w:gridSpan w:val="2"/>
            <w:tcBorders>
              <w:left w:val="single" w:sz="12" w:space="0" w:color="auto"/>
            </w:tcBorders>
            <w:noWrap/>
          </w:tcPr>
          <w:p w14:paraId="6076665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21" w:type="dxa"/>
            <w:gridSpan w:val="2"/>
            <w:tcBorders>
              <w:right w:val="single" w:sz="12" w:space="0" w:color="auto"/>
            </w:tcBorders>
            <w:noWrap/>
          </w:tcPr>
          <w:p w14:paraId="3940115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7" w:type="dxa"/>
            <w:gridSpan w:val="3"/>
            <w:tcBorders>
              <w:left w:val="single" w:sz="12" w:space="0" w:color="auto"/>
            </w:tcBorders>
            <w:noWrap/>
          </w:tcPr>
          <w:p w14:paraId="69E5D6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7" w:type="dxa"/>
            <w:gridSpan w:val="3"/>
            <w:tcBorders>
              <w:right w:val="single" w:sz="12" w:space="0" w:color="auto"/>
            </w:tcBorders>
            <w:noWrap/>
          </w:tcPr>
          <w:p w14:paraId="31721A6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42" w:type="dxa"/>
            <w:gridSpan w:val="4"/>
            <w:tcBorders>
              <w:left w:val="single" w:sz="12" w:space="0" w:color="auto"/>
            </w:tcBorders>
            <w:noWrap/>
          </w:tcPr>
          <w:p w14:paraId="016BF45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7" w:type="dxa"/>
            <w:gridSpan w:val="4"/>
            <w:tcBorders>
              <w:right w:val="single" w:sz="12" w:space="0" w:color="auto"/>
            </w:tcBorders>
            <w:noWrap/>
          </w:tcPr>
          <w:p w14:paraId="258A021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r>
      <w:tr w:rsidR="00A14B06" w:rsidRPr="00F06755" w14:paraId="3BF12716" w14:textId="77777777" w:rsidTr="008D6CCA">
        <w:trPr>
          <w:gridAfter w:val="12"/>
          <w:wAfter w:w="4222" w:type="dxa"/>
          <w:trHeight w:val="20"/>
        </w:trPr>
        <w:tc>
          <w:tcPr>
            <w:tcW w:w="419" w:type="dxa"/>
            <w:shd w:val="clear" w:color="auto" w:fill="D9D9D9" w:themeFill="background1" w:themeFillShade="D9"/>
            <w:noWrap/>
            <w:vAlign w:val="center"/>
            <w:hideMark/>
          </w:tcPr>
          <w:p w14:paraId="482039E6" w14:textId="77777777" w:rsidR="00A14B06" w:rsidRPr="00F06755" w:rsidRDefault="00A14B06" w:rsidP="008D6CC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175A08DF" w14:textId="77777777" w:rsidR="00A14B06" w:rsidRPr="00F06755" w:rsidRDefault="00A14B06" w:rsidP="008D6CCA">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7412FE1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3" w:type="dxa"/>
            <w:gridSpan w:val="2"/>
            <w:tcBorders>
              <w:left w:val="single" w:sz="12" w:space="0" w:color="auto"/>
            </w:tcBorders>
            <w:shd w:val="clear" w:color="auto" w:fill="D9D9D9" w:themeFill="background1" w:themeFillShade="D9"/>
            <w:noWrap/>
          </w:tcPr>
          <w:p w14:paraId="17AAC9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0E039A6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3"/>
            <w:tcBorders>
              <w:left w:val="single" w:sz="12" w:space="0" w:color="auto"/>
            </w:tcBorders>
            <w:shd w:val="clear" w:color="auto" w:fill="D9D9D9" w:themeFill="background1" w:themeFillShade="D9"/>
            <w:noWrap/>
          </w:tcPr>
          <w:p w14:paraId="3B47AD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47C7803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42" w:type="dxa"/>
            <w:gridSpan w:val="4"/>
            <w:tcBorders>
              <w:left w:val="single" w:sz="12" w:space="0" w:color="auto"/>
            </w:tcBorders>
            <w:shd w:val="clear" w:color="auto" w:fill="D9D9D9" w:themeFill="background1" w:themeFillShade="D9"/>
            <w:noWrap/>
          </w:tcPr>
          <w:p w14:paraId="4B8E1D9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4"/>
            <w:tcBorders>
              <w:right w:val="single" w:sz="12" w:space="0" w:color="auto"/>
            </w:tcBorders>
            <w:shd w:val="clear" w:color="auto" w:fill="D9D9D9" w:themeFill="background1" w:themeFillShade="D9"/>
            <w:noWrap/>
          </w:tcPr>
          <w:p w14:paraId="2612D7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r>
      <w:tr w:rsidR="00A14B06" w:rsidRPr="00F06755" w14:paraId="0D9FBBD3" w14:textId="77777777" w:rsidTr="008D6CCA">
        <w:trPr>
          <w:gridAfter w:val="12"/>
          <w:wAfter w:w="4222" w:type="dxa"/>
          <w:trHeight w:val="20"/>
        </w:trPr>
        <w:tc>
          <w:tcPr>
            <w:tcW w:w="419" w:type="dxa"/>
            <w:noWrap/>
            <w:vAlign w:val="center"/>
            <w:hideMark/>
          </w:tcPr>
          <w:p w14:paraId="2D7547FE" w14:textId="77777777" w:rsidR="00A14B06" w:rsidRPr="00F06755" w:rsidRDefault="00A14B06" w:rsidP="008D6CCA">
            <w:pPr>
              <w:keepNext/>
              <w:spacing w:line="240" w:lineRule="auto"/>
              <w:contextualSpacing/>
              <w:rPr>
                <w:sz w:val="18"/>
                <w:szCs w:val="18"/>
              </w:rPr>
            </w:pPr>
            <w:r w:rsidRPr="00F06755">
              <w:rPr>
                <w:sz w:val="18"/>
                <w:szCs w:val="18"/>
              </w:rPr>
              <w:t>6</w:t>
            </w:r>
          </w:p>
        </w:tc>
        <w:tc>
          <w:tcPr>
            <w:tcW w:w="5556" w:type="dxa"/>
            <w:vAlign w:val="center"/>
            <w:hideMark/>
          </w:tcPr>
          <w:p w14:paraId="07579C51" w14:textId="77777777" w:rsidR="00A14B06" w:rsidRPr="00F06755" w:rsidRDefault="00A14B06" w:rsidP="008D6CCA">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4714760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3" w:type="dxa"/>
            <w:gridSpan w:val="2"/>
            <w:tcBorders>
              <w:left w:val="single" w:sz="12" w:space="0" w:color="auto"/>
            </w:tcBorders>
            <w:noWrap/>
          </w:tcPr>
          <w:p w14:paraId="77003FD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21" w:type="dxa"/>
            <w:gridSpan w:val="2"/>
            <w:tcBorders>
              <w:right w:val="single" w:sz="12" w:space="0" w:color="auto"/>
            </w:tcBorders>
            <w:noWrap/>
          </w:tcPr>
          <w:p w14:paraId="5F9DBA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7" w:type="dxa"/>
            <w:gridSpan w:val="3"/>
            <w:tcBorders>
              <w:left w:val="single" w:sz="12" w:space="0" w:color="auto"/>
            </w:tcBorders>
            <w:noWrap/>
          </w:tcPr>
          <w:p w14:paraId="40F75F5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right w:val="single" w:sz="12" w:space="0" w:color="auto"/>
            </w:tcBorders>
            <w:noWrap/>
          </w:tcPr>
          <w:p w14:paraId="6D104A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42" w:type="dxa"/>
            <w:gridSpan w:val="4"/>
            <w:tcBorders>
              <w:left w:val="single" w:sz="12" w:space="0" w:color="auto"/>
            </w:tcBorders>
            <w:noWrap/>
          </w:tcPr>
          <w:p w14:paraId="250E3ED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right w:val="single" w:sz="12" w:space="0" w:color="auto"/>
            </w:tcBorders>
            <w:noWrap/>
          </w:tcPr>
          <w:p w14:paraId="2E8DB68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r>
      <w:tr w:rsidR="00A14B06" w:rsidRPr="00F06755" w14:paraId="761D38C5" w14:textId="77777777" w:rsidTr="008D6CCA">
        <w:trPr>
          <w:gridAfter w:val="12"/>
          <w:wAfter w:w="4222" w:type="dxa"/>
          <w:trHeight w:val="20"/>
        </w:trPr>
        <w:tc>
          <w:tcPr>
            <w:tcW w:w="419" w:type="dxa"/>
            <w:shd w:val="clear" w:color="auto" w:fill="D9D9D9" w:themeFill="background1" w:themeFillShade="D9"/>
            <w:noWrap/>
            <w:vAlign w:val="center"/>
            <w:hideMark/>
          </w:tcPr>
          <w:p w14:paraId="43F54746" w14:textId="77777777" w:rsidR="00A14B06" w:rsidRPr="00F06755" w:rsidRDefault="00A14B06" w:rsidP="008D6CC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33BC160E" w14:textId="77777777" w:rsidR="00A14B06" w:rsidRPr="00F06755" w:rsidRDefault="00A14B06" w:rsidP="008D6CCA">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51A6F7D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3" w:type="dxa"/>
            <w:gridSpan w:val="2"/>
            <w:tcBorders>
              <w:left w:val="single" w:sz="12" w:space="0" w:color="auto"/>
            </w:tcBorders>
            <w:shd w:val="clear" w:color="auto" w:fill="D9D9D9" w:themeFill="background1" w:themeFillShade="D9"/>
            <w:noWrap/>
          </w:tcPr>
          <w:p w14:paraId="0D7DF9E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21" w:type="dxa"/>
            <w:gridSpan w:val="2"/>
            <w:tcBorders>
              <w:right w:val="single" w:sz="12" w:space="0" w:color="auto"/>
            </w:tcBorders>
            <w:shd w:val="clear" w:color="auto" w:fill="D9D9D9" w:themeFill="background1" w:themeFillShade="D9"/>
            <w:noWrap/>
          </w:tcPr>
          <w:p w14:paraId="34E7BD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37" w:type="dxa"/>
            <w:gridSpan w:val="3"/>
            <w:tcBorders>
              <w:left w:val="single" w:sz="12" w:space="0" w:color="auto"/>
            </w:tcBorders>
            <w:shd w:val="clear" w:color="auto" w:fill="D9D9D9" w:themeFill="background1" w:themeFillShade="D9"/>
            <w:noWrap/>
          </w:tcPr>
          <w:p w14:paraId="396CEAE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c>
          <w:tcPr>
            <w:tcW w:w="737" w:type="dxa"/>
            <w:gridSpan w:val="3"/>
            <w:tcBorders>
              <w:right w:val="single" w:sz="12" w:space="0" w:color="auto"/>
            </w:tcBorders>
            <w:shd w:val="clear" w:color="auto" w:fill="D9D9D9" w:themeFill="background1" w:themeFillShade="D9"/>
            <w:noWrap/>
          </w:tcPr>
          <w:p w14:paraId="227BC1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42" w:type="dxa"/>
            <w:gridSpan w:val="4"/>
            <w:tcBorders>
              <w:left w:val="single" w:sz="12" w:space="0" w:color="auto"/>
            </w:tcBorders>
            <w:shd w:val="clear" w:color="auto" w:fill="D9D9D9" w:themeFill="background1" w:themeFillShade="D9"/>
            <w:noWrap/>
          </w:tcPr>
          <w:p w14:paraId="00AD17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4"/>
            <w:tcBorders>
              <w:right w:val="single" w:sz="12" w:space="0" w:color="auto"/>
            </w:tcBorders>
            <w:shd w:val="clear" w:color="auto" w:fill="D9D9D9" w:themeFill="background1" w:themeFillShade="D9"/>
            <w:noWrap/>
          </w:tcPr>
          <w:p w14:paraId="0B772D9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r>
      <w:tr w:rsidR="00A14B06" w:rsidRPr="00F06755" w14:paraId="608C8805" w14:textId="77777777" w:rsidTr="008D6CCA">
        <w:trPr>
          <w:gridAfter w:val="12"/>
          <w:wAfter w:w="4222" w:type="dxa"/>
          <w:trHeight w:val="20"/>
        </w:trPr>
        <w:tc>
          <w:tcPr>
            <w:tcW w:w="419" w:type="dxa"/>
            <w:noWrap/>
            <w:vAlign w:val="center"/>
            <w:hideMark/>
          </w:tcPr>
          <w:p w14:paraId="5A17E260" w14:textId="77777777" w:rsidR="00A14B06" w:rsidRPr="00F06755" w:rsidRDefault="00A14B06" w:rsidP="008D6CCA">
            <w:pPr>
              <w:keepNext/>
              <w:spacing w:line="240" w:lineRule="auto"/>
              <w:contextualSpacing/>
              <w:rPr>
                <w:sz w:val="18"/>
                <w:szCs w:val="18"/>
              </w:rPr>
            </w:pPr>
            <w:r w:rsidRPr="00F06755">
              <w:rPr>
                <w:sz w:val="18"/>
                <w:szCs w:val="18"/>
              </w:rPr>
              <w:t>8</w:t>
            </w:r>
          </w:p>
        </w:tc>
        <w:tc>
          <w:tcPr>
            <w:tcW w:w="5556" w:type="dxa"/>
            <w:vAlign w:val="center"/>
            <w:hideMark/>
          </w:tcPr>
          <w:p w14:paraId="61546865" w14:textId="77777777" w:rsidR="00A14B06" w:rsidRPr="00F06755" w:rsidRDefault="00A14B06" w:rsidP="008D6CCA">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7E35DDA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3" w:type="dxa"/>
            <w:gridSpan w:val="2"/>
            <w:tcBorders>
              <w:left w:val="single" w:sz="12" w:space="0" w:color="auto"/>
            </w:tcBorders>
            <w:noWrap/>
          </w:tcPr>
          <w:p w14:paraId="73845BC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21" w:type="dxa"/>
            <w:gridSpan w:val="2"/>
            <w:tcBorders>
              <w:right w:val="single" w:sz="12" w:space="0" w:color="auto"/>
            </w:tcBorders>
            <w:noWrap/>
          </w:tcPr>
          <w:p w14:paraId="37C0D51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3"/>
            <w:tcBorders>
              <w:left w:val="single" w:sz="12" w:space="0" w:color="auto"/>
            </w:tcBorders>
            <w:noWrap/>
          </w:tcPr>
          <w:p w14:paraId="7BBC262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7" w:type="dxa"/>
            <w:gridSpan w:val="3"/>
            <w:tcBorders>
              <w:right w:val="single" w:sz="12" w:space="0" w:color="auto"/>
            </w:tcBorders>
            <w:noWrap/>
          </w:tcPr>
          <w:p w14:paraId="7C0F981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42" w:type="dxa"/>
            <w:gridSpan w:val="4"/>
            <w:tcBorders>
              <w:left w:val="single" w:sz="12" w:space="0" w:color="auto"/>
            </w:tcBorders>
            <w:noWrap/>
          </w:tcPr>
          <w:p w14:paraId="7D4B0EA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right w:val="single" w:sz="12" w:space="0" w:color="auto"/>
            </w:tcBorders>
            <w:noWrap/>
          </w:tcPr>
          <w:p w14:paraId="437E54E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r>
      <w:tr w:rsidR="00A14B06" w:rsidRPr="00F06755" w14:paraId="26B18F0E" w14:textId="77777777" w:rsidTr="008D6CCA">
        <w:trPr>
          <w:gridAfter w:val="12"/>
          <w:wAfter w:w="4222" w:type="dxa"/>
          <w:trHeight w:val="20"/>
        </w:trPr>
        <w:tc>
          <w:tcPr>
            <w:tcW w:w="419" w:type="dxa"/>
            <w:shd w:val="clear" w:color="auto" w:fill="D9D9D9" w:themeFill="background1" w:themeFillShade="D9"/>
            <w:noWrap/>
            <w:vAlign w:val="center"/>
            <w:hideMark/>
          </w:tcPr>
          <w:p w14:paraId="0A4B210E" w14:textId="77777777" w:rsidR="00A14B06" w:rsidRPr="00F06755" w:rsidRDefault="00A14B06" w:rsidP="008D6CC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7F3FC583" w14:textId="77777777" w:rsidR="00A14B06" w:rsidRPr="00F06755" w:rsidRDefault="00A14B06" w:rsidP="008D6CCA">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4C8931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3" w:type="dxa"/>
            <w:gridSpan w:val="2"/>
            <w:tcBorders>
              <w:left w:val="single" w:sz="12" w:space="0" w:color="auto"/>
            </w:tcBorders>
            <w:shd w:val="clear" w:color="auto" w:fill="D9D9D9" w:themeFill="background1" w:themeFillShade="D9"/>
            <w:noWrap/>
          </w:tcPr>
          <w:p w14:paraId="464EC8D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21" w:type="dxa"/>
            <w:gridSpan w:val="2"/>
            <w:tcBorders>
              <w:right w:val="single" w:sz="12" w:space="0" w:color="auto"/>
            </w:tcBorders>
            <w:shd w:val="clear" w:color="auto" w:fill="D9D9D9" w:themeFill="background1" w:themeFillShade="D9"/>
            <w:noWrap/>
          </w:tcPr>
          <w:p w14:paraId="577BC07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3"/>
            <w:tcBorders>
              <w:left w:val="single" w:sz="12" w:space="0" w:color="auto"/>
            </w:tcBorders>
            <w:shd w:val="clear" w:color="auto" w:fill="D9D9D9" w:themeFill="background1" w:themeFillShade="D9"/>
            <w:noWrap/>
          </w:tcPr>
          <w:p w14:paraId="41935F5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3"/>
            <w:tcBorders>
              <w:right w:val="single" w:sz="12" w:space="0" w:color="auto"/>
            </w:tcBorders>
            <w:shd w:val="clear" w:color="auto" w:fill="D9D9D9" w:themeFill="background1" w:themeFillShade="D9"/>
            <w:noWrap/>
          </w:tcPr>
          <w:p w14:paraId="4DBD32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42" w:type="dxa"/>
            <w:gridSpan w:val="4"/>
            <w:tcBorders>
              <w:left w:val="single" w:sz="12" w:space="0" w:color="auto"/>
            </w:tcBorders>
            <w:shd w:val="clear" w:color="auto" w:fill="D9D9D9" w:themeFill="background1" w:themeFillShade="D9"/>
            <w:noWrap/>
          </w:tcPr>
          <w:p w14:paraId="6E422E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7" w:type="dxa"/>
            <w:gridSpan w:val="4"/>
            <w:tcBorders>
              <w:right w:val="single" w:sz="12" w:space="0" w:color="auto"/>
            </w:tcBorders>
            <w:shd w:val="clear" w:color="auto" w:fill="D9D9D9" w:themeFill="background1" w:themeFillShade="D9"/>
            <w:noWrap/>
          </w:tcPr>
          <w:p w14:paraId="7C10AC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r>
      <w:tr w:rsidR="00A14B06" w:rsidRPr="00F06755" w14:paraId="75CF2744" w14:textId="77777777" w:rsidTr="008D6CCA">
        <w:trPr>
          <w:gridAfter w:val="12"/>
          <w:wAfter w:w="4222" w:type="dxa"/>
          <w:trHeight w:val="20"/>
        </w:trPr>
        <w:tc>
          <w:tcPr>
            <w:tcW w:w="419" w:type="dxa"/>
            <w:noWrap/>
            <w:vAlign w:val="center"/>
            <w:hideMark/>
          </w:tcPr>
          <w:p w14:paraId="04C9DE23" w14:textId="77777777" w:rsidR="00A14B06" w:rsidRPr="00F06755" w:rsidRDefault="00A14B06" w:rsidP="008D6CCA">
            <w:pPr>
              <w:keepNext/>
              <w:spacing w:line="240" w:lineRule="auto"/>
              <w:contextualSpacing/>
              <w:rPr>
                <w:sz w:val="18"/>
                <w:szCs w:val="18"/>
              </w:rPr>
            </w:pPr>
            <w:r w:rsidRPr="00F06755">
              <w:rPr>
                <w:sz w:val="18"/>
                <w:szCs w:val="18"/>
              </w:rPr>
              <w:t>10</w:t>
            </w:r>
          </w:p>
        </w:tc>
        <w:tc>
          <w:tcPr>
            <w:tcW w:w="5556" w:type="dxa"/>
            <w:vAlign w:val="center"/>
            <w:hideMark/>
          </w:tcPr>
          <w:p w14:paraId="4F5B9438" w14:textId="77777777" w:rsidR="00A14B06" w:rsidRPr="00F06755" w:rsidRDefault="00A14B06" w:rsidP="008D6CCA">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0752085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3" w:type="dxa"/>
            <w:gridSpan w:val="2"/>
            <w:tcBorders>
              <w:left w:val="single" w:sz="12" w:space="0" w:color="auto"/>
            </w:tcBorders>
            <w:noWrap/>
          </w:tcPr>
          <w:p w14:paraId="71164C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21" w:type="dxa"/>
            <w:gridSpan w:val="2"/>
            <w:tcBorders>
              <w:right w:val="single" w:sz="12" w:space="0" w:color="auto"/>
            </w:tcBorders>
            <w:noWrap/>
          </w:tcPr>
          <w:p w14:paraId="7F73E1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7" w:type="dxa"/>
            <w:gridSpan w:val="3"/>
            <w:tcBorders>
              <w:left w:val="single" w:sz="12" w:space="0" w:color="auto"/>
            </w:tcBorders>
            <w:noWrap/>
          </w:tcPr>
          <w:p w14:paraId="1BAAAF3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7" w:type="dxa"/>
            <w:gridSpan w:val="3"/>
            <w:tcBorders>
              <w:right w:val="single" w:sz="12" w:space="0" w:color="auto"/>
            </w:tcBorders>
            <w:noWrap/>
          </w:tcPr>
          <w:p w14:paraId="7E10DC4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42" w:type="dxa"/>
            <w:gridSpan w:val="4"/>
            <w:tcBorders>
              <w:left w:val="single" w:sz="12" w:space="0" w:color="auto"/>
            </w:tcBorders>
            <w:noWrap/>
          </w:tcPr>
          <w:p w14:paraId="67DF369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4"/>
            <w:tcBorders>
              <w:right w:val="single" w:sz="12" w:space="0" w:color="auto"/>
            </w:tcBorders>
            <w:noWrap/>
          </w:tcPr>
          <w:p w14:paraId="793EB5B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r>
      <w:tr w:rsidR="00A14B06" w:rsidRPr="00F06755" w14:paraId="146A01D0" w14:textId="77777777" w:rsidTr="008D6CCA">
        <w:trPr>
          <w:gridAfter w:val="12"/>
          <w:wAfter w:w="4222" w:type="dxa"/>
          <w:trHeight w:val="20"/>
        </w:trPr>
        <w:tc>
          <w:tcPr>
            <w:tcW w:w="419" w:type="dxa"/>
            <w:shd w:val="clear" w:color="auto" w:fill="D9D9D9" w:themeFill="background1" w:themeFillShade="D9"/>
            <w:noWrap/>
            <w:vAlign w:val="center"/>
            <w:hideMark/>
          </w:tcPr>
          <w:p w14:paraId="2722559D" w14:textId="77777777" w:rsidR="00A14B06" w:rsidRPr="00F06755" w:rsidRDefault="00A14B06" w:rsidP="008D6CC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6B3B2FE4" w14:textId="77777777" w:rsidR="00A14B06" w:rsidRPr="00F06755" w:rsidRDefault="00A14B06" w:rsidP="008D6CCA">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58A91F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3" w:type="dxa"/>
            <w:gridSpan w:val="2"/>
            <w:tcBorders>
              <w:left w:val="single" w:sz="12" w:space="0" w:color="auto"/>
            </w:tcBorders>
            <w:shd w:val="clear" w:color="auto" w:fill="D9D9D9" w:themeFill="background1" w:themeFillShade="D9"/>
            <w:noWrap/>
          </w:tcPr>
          <w:p w14:paraId="6B1A60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21" w:type="dxa"/>
            <w:gridSpan w:val="2"/>
            <w:tcBorders>
              <w:right w:val="single" w:sz="12" w:space="0" w:color="auto"/>
            </w:tcBorders>
            <w:shd w:val="clear" w:color="auto" w:fill="D9D9D9" w:themeFill="background1" w:themeFillShade="D9"/>
            <w:noWrap/>
          </w:tcPr>
          <w:p w14:paraId="6DE714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3"/>
            <w:tcBorders>
              <w:left w:val="single" w:sz="12" w:space="0" w:color="auto"/>
            </w:tcBorders>
            <w:shd w:val="clear" w:color="auto" w:fill="D9D9D9" w:themeFill="background1" w:themeFillShade="D9"/>
            <w:noWrap/>
          </w:tcPr>
          <w:p w14:paraId="54F921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3"/>
            <w:tcBorders>
              <w:right w:val="single" w:sz="12" w:space="0" w:color="auto"/>
            </w:tcBorders>
            <w:shd w:val="clear" w:color="auto" w:fill="D9D9D9" w:themeFill="background1" w:themeFillShade="D9"/>
            <w:noWrap/>
          </w:tcPr>
          <w:p w14:paraId="7498180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42" w:type="dxa"/>
            <w:gridSpan w:val="4"/>
            <w:tcBorders>
              <w:left w:val="single" w:sz="12" w:space="0" w:color="auto"/>
            </w:tcBorders>
            <w:shd w:val="clear" w:color="auto" w:fill="D9D9D9" w:themeFill="background1" w:themeFillShade="D9"/>
            <w:noWrap/>
          </w:tcPr>
          <w:p w14:paraId="09DFB47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7" w:type="dxa"/>
            <w:gridSpan w:val="4"/>
            <w:tcBorders>
              <w:right w:val="single" w:sz="12" w:space="0" w:color="auto"/>
            </w:tcBorders>
            <w:shd w:val="clear" w:color="auto" w:fill="D9D9D9" w:themeFill="background1" w:themeFillShade="D9"/>
            <w:noWrap/>
          </w:tcPr>
          <w:p w14:paraId="661A27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r>
      <w:tr w:rsidR="00A14B06" w:rsidRPr="00F06755" w14:paraId="00011D77" w14:textId="77777777" w:rsidTr="008D6CCA">
        <w:trPr>
          <w:gridAfter w:val="12"/>
          <w:wAfter w:w="4222" w:type="dxa"/>
          <w:trHeight w:val="20"/>
        </w:trPr>
        <w:tc>
          <w:tcPr>
            <w:tcW w:w="419" w:type="dxa"/>
            <w:noWrap/>
            <w:vAlign w:val="center"/>
            <w:hideMark/>
          </w:tcPr>
          <w:p w14:paraId="41D457C3" w14:textId="77777777" w:rsidR="00A14B06" w:rsidRPr="00F06755" w:rsidRDefault="00A14B06" w:rsidP="008D6CCA">
            <w:pPr>
              <w:keepNext/>
              <w:spacing w:line="240" w:lineRule="auto"/>
              <w:contextualSpacing/>
              <w:rPr>
                <w:sz w:val="18"/>
                <w:szCs w:val="18"/>
              </w:rPr>
            </w:pPr>
            <w:r w:rsidRPr="00F06755">
              <w:rPr>
                <w:sz w:val="18"/>
                <w:szCs w:val="18"/>
              </w:rPr>
              <w:t>12</w:t>
            </w:r>
          </w:p>
        </w:tc>
        <w:tc>
          <w:tcPr>
            <w:tcW w:w="5556" w:type="dxa"/>
            <w:vAlign w:val="center"/>
            <w:hideMark/>
          </w:tcPr>
          <w:p w14:paraId="0A37AD75" w14:textId="77777777" w:rsidR="00A14B06" w:rsidRPr="00F06755" w:rsidRDefault="00A14B06" w:rsidP="008D6CCA">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15061E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3" w:type="dxa"/>
            <w:gridSpan w:val="2"/>
            <w:tcBorders>
              <w:left w:val="single" w:sz="12" w:space="0" w:color="auto"/>
            </w:tcBorders>
            <w:noWrap/>
          </w:tcPr>
          <w:p w14:paraId="26C422D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21" w:type="dxa"/>
            <w:gridSpan w:val="2"/>
            <w:tcBorders>
              <w:right w:val="single" w:sz="12" w:space="0" w:color="auto"/>
            </w:tcBorders>
            <w:noWrap/>
          </w:tcPr>
          <w:p w14:paraId="4D789F6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left w:val="single" w:sz="12" w:space="0" w:color="auto"/>
            </w:tcBorders>
            <w:noWrap/>
          </w:tcPr>
          <w:p w14:paraId="278795A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7" w:type="dxa"/>
            <w:gridSpan w:val="3"/>
            <w:tcBorders>
              <w:right w:val="single" w:sz="12" w:space="0" w:color="auto"/>
            </w:tcBorders>
            <w:noWrap/>
          </w:tcPr>
          <w:p w14:paraId="1784BE6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42" w:type="dxa"/>
            <w:gridSpan w:val="4"/>
            <w:tcBorders>
              <w:left w:val="single" w:sz="12" w:space="0" w:color="auto"/>
            </w:tcBorders>
            <w:noWrap/>
          </w:tcPr>
          <w:p w14:paraId="5A881DC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7" w:type="dxa"/>
            <w:gridSpan w:val="4"/>
            <w:tcBorders>
              <w:right w:val="single" w:sz="12" w:space="0" w:color="auto"/>
            </w:tcBorders>
            <w:noWrap/>
          </w:tcPr>
          <w:p w14:paraId="32EB17E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r>
      <w:tr w:rsidR="00A14B06" w:rsidRPr="00F06755" w14:paraId="55AEFC9D" w14:textId="77777777" w:rsidTr="008D6CCA">
        <w:trPr>
          <w:gridAfter w:val="12"/>
          <w:wAfter w:w="4222" w:type="dxa"/>
          <w:trHeight w:val="20"/>
        </w:trPr>
        <w:tc>
          <w:tcPr>
            <w:tcW w:w="419" w:type="dxa"/>
            <w:shd w:val="clear" w:color="auto" w:fill="D9D9D9" w:themeFill="background1" w:themeFillShade="D9"/>
            <w:noWrap/>
            <w:vAlign w:val="center"/>
            <w:hideMark/>
          </w:tcPr>
          <w:p w14:paraId="45D40D36" w14:textId="77777777" w:rsidR="00A14B06" w:rsidRPr="00F06755" w:rsidRDefault="00A14B06" w:rsidP="008D6CC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730BA62F" w14:textId="77777777" w:rsidR="00A14B06" w:rsidRPr="00F06755" w:rsidRDefault="00A14B06" w:rsidP="008D6CCA">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20F3516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33" w:type="dxa"/>
            <w:gridSpan w:val="2"/>
            <w:tcBorders>
              <w:left w:val="single" w:sz="12" w:space="0" w:color="auto"/>
            </w:tcBorders>
            <w:shd w:val="clear" w:color="auto" w:fill="D9D9D9" w:themeFill="background1" w:themeFillShade="D9"/>
            <w:noWrap/>
          </w:tcPr>
          <w:p w14:paraId="3186F83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21EC61D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left w:val="single" w:sz="12" w:space="0" w:color="auto"/>
            </w:tcBorders>
            <w:shd w:val="clear" w:color="auto" w:fill="D9D9D9" w:themeFill="background1" w:themeFillShade="D9"/>
            <w:noWrap/>
          </w:tcPr>
          <w:p w14:paraId="0472607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7" w:type="dxa"/>
            <w:gridSpan w:val="3"/>
            <w:tcBorders>
              <w:right w:val="single" w:sz="12" w:space="0" w:color="auto"/>
            </w:tcBorders>
            <w:shd w:val="clear" w:color="auto" w:fill="D9D9D9" w:themeFill="background1" w:themeFillShade="D9"/>
            <w:noWrap/>
          </w:tcPr>
          <w:p w14:paraId="32EC0D5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42" w:type="dxa"/>
            <w:gridSpan w:val="4"/>
            <w:tcBorders>
              <w:left w:val="single" w:sz="12" w:space="0" w:color="auto"/>
            </w:tcBorders>
            <w:shd w:val="clear" w:color="auto" w:fill="D9D9D9" w:themeFill="background1" w:themeFillShade="D9"/>
            <w:noWrap/>
          </w:tcPr>
          <w:p w14:paraId="24C7FD4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37" w:type="dxa"/>
            <w:gridSpan w:val="4"/>
            <w:tcBorders>
              <w:right w:val="single" w:sz="12" w:space="0" w:color="auto"/>
            </w:tcBorders>
            <w:shd w:val="clear" w:color="auto" w:fill="D9D9D9" w:themeFill="background1" w:themeFillShade="D9"/>
            <w:noWrap/>
          </w:tcPr>
          <w:p w14:paraId="274D25C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r>
      <w:tr w:rsidR="00A14B06" w:rsidRPr="00F06755" w14:paraId="628CEF52" w14:textId="77777777" w:rsidTr="008D6CCA">
        <w:trPr>
          <w:gridAfter w:val="12"/>
          <w:wAfter w:w="4222" w:type="dxa"/>
          <w:trHeight w:val="20"/>
        </w:trPr>
        <w:tc>
          <w:tcPr>
            <w:tcW w:w="419" w:type="dxa"/>
            <w:noWrap/>
            <w:vAlign w:val="center"/>
            <w:hideMark/>
          </w:tcPr>
          <w:p w14:paraId="351DEB27" w14:textId="77777777" w:rsidR="00A14B06" w:rsidRPr="00F06755" w:rsidRDefault="00A14B06" w:rsidP="008D6CCA">
            <w:pPr>
              <w:keepNext/>
              <w:spacing w:line="240" w:lineRule="auto"/>
              <w:contextualSpacing/>
              <w:rPr>
                <w:sz w:val="18"/>
                <w:szCs w:val="18"/>
              </w:rPr>
            </w:pPr>
            <w:r w:rsidRPr="00F06755">
              <w:rPr>
                <w:sz w:val="18"/>
                <w:szCs w:val="18"/>
              </w:rPr>
              <w:t>14</w:t>
            </w:r>
          </w:p>
        </w:tc>
        <w:tc>
          <w:tcPr>
            <w:tcW w:w="5556" w:type="dxa"/>
            <w:vAlign w:val="center"/>
            <w:hideMark/>
          </w:tcPr>
          <w:p w14:paraId="57D30205" w14:textId="77777777" w:rsidR="00A14B06" w:rsidRPr="00F06755" w:rsidRDefault="00A14B06" w:rsidP="008D6CCA">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5501654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3" w:type="dxa"/>
            <w:gridSpan w:val="2"/>
            <w:tcBorders>
              <w:left w:val="single" w:sz="12" w:space="0" w:color="auto"/>
            </w:tcBorders>
            <w:noWrap/>
          </w:tcPr>
          <w:p w14:paraId="3196A75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21" w:type="dxa"/>
            <w:gridSpan w:val="2"/>
            <w:tcBorders>
              <w:right w:val="single" w:sz="12" w:space="0" w:color="auto"/>
            </w:tcBorders>
            <w:noWrap/>
          </w:tcPr>
          <w:p w14:paraId="7B9D78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3"/>
            <w:tcBorders>
              <w:left w:val="single" w:sz="12" w:space="0" w:color="auto"/>
            </w:tcBorders>
            <w:noWrap/>
          </w:tcPr>
          <w:p w14:paraId="6314BD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3"/>
            <w:tcBorders>
              <w:right w:val="single" w:sz="12" w:space="0" w:color="auto"/>
            </w:tcBorders>
            <w:noWrap/>
          </w:tcPr>
          <w:p w14:paraId="2DB7E6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42" w:type="dxa"/>
            <w:gridSpan w:val="4"/>
            <w:tcBorders>
              <w:left w:val="single" w:sz="12" w:space="0" w:color="auto"/>
            </w:tcBorders>
            <w:noWrap/>
          </w:tcPr>
          <w:p w14:paraId="0318126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4"/>
            <w:tcBorders>
              <w:right w:val="single" w:sz="12" w:space="0" w:color="auto"/>
            </w:tcBorders>
            <w:noWrap/>
          </w:tcPr>
          <w:p w14:paraId="4D8781D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r>
      <w:tr w:rsidR="00A14B06" w:rsidRPr="00F06755" w14:paraId="79EE37FB" w14:textId="77777777" w:rsidTr="008D6CCA">
        <w:trPr>
          <w:gridAfter w:val="12"/>
          <w:wAfter w:w="4222" w:type="dxa"/>
          <w:trHeight w:val="20"/>
        </w:trPr>
        <w:tc>
          <w:tcPr>
            <w:tcW w:w="419" w:type="dxa"/>
            <w:shd w:val="clear" w:color="auto" w:fill="D9D9D9" w:themeFill="background1" w:themeFillShade="D9"/>
            <w:noWrap/>
            <w:vAlign w:val="center"/>
            <w:hideMark/>
          </w:tcPr>
          <w:p w14:paraId="53C601F1" w14:textId="77777777" w:rsidR="00A14B06" w:rsidRPr="00F06755" w:rsidRDefault="00A14B06" w:rsidP="008D6CC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6E455CA1" w14:textId="77777777" w:rsidR="00A14B06" w:rsidRPr="00F06755" w:rsidRDefault="00A14B06" w:rsidP="008D6CCA">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75FF83C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3" w:type="dxa"/>
            <w:gridSpan w:val="2"/>
            <w:tcBorders>
              <w:left w:val="single" w:sz="12" w:space="0" w:color="auto"/>
            </w:tcBorders>
            <w:shd w:val="clear" w:color="auto" w:fill="D9D9D9" w:themeFill="background1" w:themeFillShade="D9"/>
            <w:noWrap/>
          </w:tcPr>
          <w:p w14:paraId="666F235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21" w:type="dxa"/>
            <w:gridSpan w:val="2"/>
            <w:tcBorders>
              <w:right w:val="single" w:sz="12" w:space="0" w:color="auto"/>
            </w:tcBorders>
            <w:shd w:val="clear" w:color="auto" w:fill="D9D9D9" w:themeFill="background1" w:themeFillShade="D9"/>
            <w:noWrap/>
          </w:tcPr>
          <w:p w14:paraId="50AC77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64</w:t>
            </w:r>
          </w:p>
        </w:tc>
        <w:tc>
          <w:tcPr>
            <w:tcW w:w="737" w:type="dxa"/>
            <w:gridSpan w:val="3"/>
            <w:tcBorders>
              <w:left w:val="single" w:sz="12" w:space="0" w:color="auto"/>
            </w:tcBorders>
            <w:shd w:val="clear" w:color="auto" w:fill="D9D9D9" w:themeFill="background1" w:themeFillShade="D9"/>
            <w:noWrap/>
          </w:tcPr>
          <w:p w14:paraId="0381DAC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7" w:type="dxa"/>
            <w:gridSpan w:val="3"/>
            <w:tcBorders>
              <w:right w:val="single" w:sz="12" w:space="0" w:color="auto"/>
            </w:tcBorders>
            <w:shd w:val="clear" w:color="auto" w:fill="D9D9D9" w:themeFill="background1" w:themeFillShade="D9"/>
            <w:noWrap/>
          </w:tcPr>
          <w:p w14:paraId="27B3AF2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42" w:type="dxa"/>
            <w:gridSpan w:val="4"/>
            <w:tcBorders>
              <w:left w:val="single" w:sz="12" w:space="0" w:color="auto"/>
            </w:tcBorders>
            <w:shd w:val="clear" w:color="auto" w:fill="D9D9D9" w:themeFill="background1" w:themeFillShade="D9"/>
            <w:noWrap/>
          </w:tcPr>
          <w:p w14:paraId="3354673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4"/>
            <w:tcBorders>
              <w:right w:val="single" w:sz="12" w:space="0" w:color="auto"/>
            </w:tcBorders>
            <w:shd w:val="clear" w:color="auto" w:fill="D9D9D9" w:themeFill="background1" w:themeFillShade="D9"/>
            <w:noWrap/>
          </w:tcPr>
          <w:p w14:paraId="48081A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r>
      <w:tr w:rsidR="00A14B06" w:rsidRPr="00F06755" w14:paraId="47D8EDDD" w14:textId="77777777" w:rsidTr="008D6CCA">
        <w:trPr>
          <w:gridAfter w:val="12"/>
          <w:wAfter w:w="4222" w:type="dxa"/>
          <w:trHeight w:val="20"/>
        </w:trPr>
        <w:tc>
          <w:tcPr>
            <w:tcW w:w="419" w:type="dxa"/>
            <w:noWrap/>
            <w:vAlign w:val="center"/>
            <w:hideMark/>
          </w:tcPr>
          <w:p w14:paraId="42E685F4" w14:textId="77777777" w:rsidR="00A14B06" w:rsidRPr="00F06755" w:rsidRDefault="00A14B06" w:rsidP="008D6CCA">
            <w:pPr>
              <w:keepNext/>
              <w:spacing w:line="240" w:lineRule="auto"/>
              <w:contextualSpacing/>
              <w:rPr>
                <w:sz w:val="18"/>
                <w:szCs w:val="18"/>
              </w:rPr>
            </w:pPr>
            <w:r w:rsidRPr="00F06755">
              <w:rPr>
                <w:sz w:val="18"/>
                <w:szCs w:val="18"/>
              </w:rPr>
              <w:t>16</w:t>
            </w:r>
          </w:p>
        </w:tc>
        <w:tc>
          <w:tcPr>
            <w:tcW w:w="5556" w:type="dxa"/>
            <w:vAlign w:val="center"/>
            <w:hideMark/>
          </w:tcPr>
          <w:p w14:paraId="20ADBF87" w14:textId="77777777" w:rsidR="00A14B06" w:rsidRPr="00F06755" w:rsidRDefault="00A14B06" w:rsidP="008D6CCA">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449968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3" w:type="dxa"/>
            <w:gridSpan w:val="2"/>
            <w:tcBorders>
              <w:left w:val="single" w:sz="12" w:space="0" w:color="auto"/>
            </w:tcBorders>
            <w:noWrap/>
          </w:tcPr>
          <w:p w14:paraId="4C45E58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21" w:type="dxa"/>
            <w:gridSpan w:val="2"/>
            <w:tcBorders>
              <w:right w:val="single" w:sz="12" w:space="0" w:color="auto"/>
            </w:tcBorders>
            <w:noWrap/>
          </w:tcPr>
          <w:p w14:paraId="3083E7F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3"/>
            <w:tcBorders>
              <w:left w:val="single" w:sz="12" w:space="0" w:color="auto"/>
            </w:tcBorders>
            <w:noWrap/>
          </w:tcPr>
          <w:p w14:paraId="4F66490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3"/>
            <w:tcBorders>
              <w:right w:val="single" w:sz="12" w:space="0" w:color="auto"/>
            </w:tcBorders>
            <w:noWrap/>
          </w:tcPr>
          <w:p w14:paraId="220CF6D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42" w:type="dxa"/>
            <w:gridSpan w:val="4"/>
            <w:tcBorders>
              <w:left w:val="single" w:sz="12" w:space="0" w:color="auto"/>
            </w:tcBorders>
            <w:noWrap/>
          </w:tcPr>
          <w:p w14:paraId="6665CF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7" w:type="dxa"/>
            <w:gridSpan w:val="4"/>
            <w:tcBorders>
              <w:right w:val="single" w:sz="12" w:space="0" w:color="auto"/>
            </w:tcBorders>
            <w:noWrap/>
          </w:tcPr>
          <w:p w14:paraId="6AD9FD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r>
      <w:tr w:rsidR="00A14B06" w:rsidRPr="00F06755" w14:paraId="6FA038CE" w14:textId="77777777" w:rsidTr="008D6CCA">
        <w:trPr>
          <w:gridAfter w:val="12"/>
          <w:wAfter w:w="4222" w:type="dxa"/>
          <w:trHeight w:val="20"/>
        </w:trPr>
        <w:tc>
          <w:tcPr>
            <w:tcW w:w="419" w:type="dxa"/>
            <w:shd w:val="clear" w:color="auto" w:fill="D9D9D9" w:themeFill="background1" w:themeFillShade="D9"/>
            <w:noWrap/>
            <w:vAlign w:val="center"/>
            <w:hideMark/>
          </w:tcPr>
          <w:p w14:paraId="682A097B" w14:textId="77777777" w:rsidR="00A14B06" w:rsidRPr="00F06755" w:rsidRDefault="00A14B06" w:rsidP="008D6CC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2FBA977D" w14:textId="77777777" w:rsidR="00A14B06" w:rsidRPr="00F06755" w:rsidRDefault="00A14B06" w:rsidP="008D6CCA">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24526E2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09589C8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21" w:type="dxa"/>
            <w:gridSpan w:val="2"/>
            <w:tcBorders>
              <w:right w:val="single" w:sz="12" w:space="0" w:color="auto"/>
            </w:tcBorders>
            <w:shd w:val="clear" w:color="auto" w:fill="D9D9D9" w:themeFill="background1" w:themeFillShade="D9"/>
            <w:noWrap/>
          </w:tcPr>
          <w:p w14:paraId="277A5A3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7" w:type="dxa"/>
            <w:gridSpan w:val="3"/>
            <w:tcBorders>
              <w:left w:val="single" w:sz="12" w:space="0" w:color="auto"/>
            </w:tcBorders>
            <w:shd w:val="clear" w:color="auto" w:fill="D9D9D9" w:themeFill="background1" w:themeFillShade="D9"/>
            <w:noWrap/>
          </w:tcPr>
          <w:p w14:paraId="1BE2A7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3"/>
            <w:tcBorders>
              <w:right w:val="single" w:sz="12" w:space="0" w:color="auto"/>
            </w:tcBorders>
            <w:shd w:val="clear" w:color="auto" w:fill="D9D9D9" w:themeFill="background1" w:themeFillShade="D9"/>
            <w:noWrap/>
          </w:tcPr>
          <w:p w14:paraId="6134249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42" w:type="dxa"/>
            <w:gridSpan w:val="4"/>
            <w:tcBorders>
              <w:left w:val="single" w:sz="12" w:space="0" w:color="auto"/>
            </w:tcBorders>
            <w:shd w:val="clear" w:color="auto" w:fill="D9D9D9" w:themeFill="background1" w:themeFillShade="D9"/>
            <w:noWrap/>
          </w:tcPr>
          <w:p w14:paraId="286D8EE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7" w:type="dxa"/>
            <w:gridSpan w:val="4"/>
            <w:tcBorders>
              <w:right w:val="single" w:sz="12" w:space="0" w:color="auto"/>
            </w:tcBorders>
            <w:shd w:val="clear" w:color="auto" w:fill="D9D9D9" w:themeFill="background1" w:themeFillShade="D9"/>
            <w:noWrap/>
          </w:tcPr>
          <w:p w14:paraId="0E0EFA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r>
      <w:tr w:rsidR="00A14B06" w:rsidRPr="00F06755" w14:paraId="40F8DC33" w14:textId="77777777" w:rsidTr="008D6CCA">
        <w:trPr>
          <w:gridAfter w:val="12"/>
          <w:wAfter w:w="4222" w:type="dxa"/>
          <w:trHeight w:val="20"/>
        </w:trPr>
        <w:tc>
          <w:tcPr>
            <w:tcW w:w="419" w:type="dxa"/>
            <w:noWrap/>
            <w:vAlign w:val="center"/>
            <w:hideMark/>
          </w:tcPr>
          <w:p w14:paraId="70B03A55" w14:textId="77777777" w:rsidR="00A14B06" w:rsidRPr="00F06755" w:rsidRDefault="00A14B06" w:rsidP="008D6CCA">
            <w:pPr>
              <w:keepNext/>
              <w:spacing w:line="240" w:lineRule="auto"/>
              <w:contextualSpacing/>
              <w:rPr>
                <w:sz w:val="18"/>
                <w:szCs w:val="18"/>
              </w:rPr>
            </w:pPr>
            <w:r w:rsidRPr="00F06755">
              <w:rPr>
                <w:sz w:val="18"/>
                <w:szCs w:val="18"/>
              </w:rPr>
              <w:t>18</w:t>
            </w:r>
          </w:p>
        </w:tc>
        <w:tc>
          <w:tcPr>
            <w:tcW w:w="5556" w:type="dxa"/>
            <w:vAlign w:val="center"/>
            <w:hideMark/>
          </w:tcPr>
          <w:p w14:paraId="33BAC6B1" w14:textId="77777777" w:rsidR="00A14B06" w:rsidRPr="00F06755" w:rsidRDefault="00A14B06" w:rsidP="008D6CCA">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1F6538D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3" w:type="dxa"/>
            <w:gridSpan w:val="2"/>
            <w:tcBorders>
              <w:left w:val="single" w:sz="12" w:space="0" w:color="auto"/>
            </w:tcBorders>
            <w:noWrap/>
          </w:tcPr>
          <w:p w14:paraId="0943317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21" w:type="dxa"/>
            <w:gridSpan w:val="2"/>
            <w:tcBorders>
              <w:right w:val="single" w:sz="12" w:space="0" w:color="auto"/>
            </w:tcBorders>
            <w:noWrap/>
          </w:tcPr>
          <w:p w14:paraId="71CE023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7" w:type="dxa"/>
            <w:gridSpan w:val="3"/>
            <w:tcBorders>
              <w:left w:val="single" w:sz="12" w:space="0" w:color="auto"/>
            </w:tcBorders>
            <w:noWrap/>
          </w:tcPr>
          <w:p w14:paraId="0736E8B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7" w:type="dxa"/>
            <w:gridSpan w:val="3"/>
            <w:tcBorders>
              <w:right w:val="single" w:sz="12" w:space="0" w:color="auto"/>
            </w:tcBorders>
            <w:noWrap/>
          </w:tcPr>
          <w:p w14:paraId="608AA94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42" w:type="dxa"/>
            <w:gridSpan w:val="4"/>
            <w:tcBorders>
              <w:left w:val="single" w:sz="12" w:space="0" w:color="auto"/>
            </w:tcBorders>
            <w:noWrap/>
          </w:tcPr>
          <w:p w14:paraId="428D82E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7" w:type="dxa"/>
            <w:gridSpan w:val="4"/>
            <w:tcBorders>
              <w:right w:val="single" w:sz="12" w:space="0" w:color="auto"/>
            </w:tcBorders>
            <w:noWrap/>
          </w:tcPr>
          <w:p w14:paraId="49E3BD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r>
      <w:tr w:rsidR="00A14B06" w:rsidRPr="00F06755" w14:paraId="0192BFCB" w14:textId="77777777" w:rsidTr="008D6CCA">
        <w:trPr>
          <w:gridAfter w:val="12"/>
          <w:wAfter w:w="4222" w:type="dxa"/>
          <w:trHeight w:val="20"/>
        </w:trPr>
        <w:tc>
          <w:tcPr>
            <w:tcW w:w="419" w:type="dxa"/>
            <w:shd w:val="clear" w:color="auto" w:fill="D9D9D9" w:themeFill="background1" w:themeFillShade="D9"/>
            <w:noWrap/>
            <w:vAlign w:val="center"/>
            <w:hideMark/>
          </w:tcPr>
          <w:p w14:paraId="26245A7C" w14:textId="77777777" w:rsidR="00A14B06" w:rsidRPr="00F06755" w:rsidRDefault="00A14B06" w:rsidP="008D6CC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5BB0053C" w14:textId="77777777" w:rsidR="00A14B06" w:rsidRPr="00F06755" w:rsidRDefault="00A14B06" w:rsidP="008D6CCA">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0AC5C5D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6044547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21" w:type="dxa"/>
            <w:gridSpan w:val="2"/>
            <w:tcBorders>
              <w:right w:val="single" w:sz="12" w:space="0" w:color="auto"/>
            </w:tcBorders>
            <w:shd w:val="clear" w:color="auto" w:fill="D9D9D9" w:themeFill="background1" w:themeFillShade="D9"/>
            <w:noWrap/>
          </w:tcPr>
          <w:p w14:paraId="38689D3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3"/>
            <w:tcBorders>
              <w:left w:val="single" w:sz="12" w:space="0" w:color="auto"/>
            </w:tcBorders>
            <w:shd w:val="clear" w:color="auto" w:fill="D9D9D9" w:themeFill="background1" w:themeFillShade="D9"/>
            <w:noWrap/>
          </w:tcPr>
          <w:p w14:paraId="20640DD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7" w:type="dxa"/>
            <w:gridSpan w:val="3"/>
            <w:tcBorders>
              <w:right w:val="single" w:sz="12" w:space="0" w:color="auto"/>
            </w:tcBorders>
            <w:shd w:val="clear" w:color="auto" w:fill="D9D9D9" w:themeFill="background1" w:themeFillShade="D9"/>
            <w:noWrap/>
          </w:tcPr>
          <w:p w14:paraId="3974AAA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42" w:type="dxa"/>
            <w:gridSpan w:val="4"/>
            <w:tcBorders>
              <w:left w:val="single" w:sz="12" w:space="0" w:color="auto"/>
            </w:tcBorders>
            <w:shd w:val="clear" w:color="auto" w:fill="D9D9D9" w:themeFill="background1" w:themeFillShade="D9"/>
            <w:noWrap/>
          </w:tcPr>
          <w:p w14:paraId="4BC4B56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right w:val="single" w:sz="12" w:space="0" w:color="auto"/>
            </w:tcBorders>
            <w:shd w:val="clear" w:color="auto" w:fill="D9D9D9" w:themeFill="background1" w:themeFillShade="D9"/>
            <w:noWrap/>
          </w:tcPr>
          <w:p w14:paraId="5470AC6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r>
      <w:tr w:rsidR="00A14B06" w:rsidRPr="00F06755" w14:paraId="71AF11B3" w14:textId="77777777" w:rsidTr="008D6CCA">
        <w:trPr>
          <w:gridAfter w:val="12"/>
          <w:wAfter w:w="4222" w:type="dxa"/>
          <w:trHeight w:val="20"/>
        </w:trPr>
        <w:tc>
          <w:tcPr>
            <w:tcW w:w="419" w:type="dxa"/>
            <w:noWrap/>
            <w:vAlign w:val="center"/>
            <w:hideMark/>
          </w:tcPr>
          <w:p w14:paraId="75D47016" w14:textId="77777777" w:rsidR="00A14B06" w:rsidRPr="00F06755" w:rsidRDefault="00A14B06" w:rsidP="008D6CCA">
            <w:pPr>
              <w:keepNext/>
              <w:spacing w:line="240" w:lineRule="auto"/>
              <w:contextualSpacing/>
              <w:rPr>
                <w:sz w:val="18"/>
                <w:szCs w:val="18"/>
              </w:rPr>
            </w:pPr>
            <w:r w:rsidRPr="00F06755">
              <w:rPr>
                <w:sz w:val="18"/>
                <w:szCs w:val="18"/>
              </w:rPr>
              <w:t>20</w:t>
            </w:r>
          </w:p>
        </w:tc>
        <w:tc>
          <w:tcPr>
            <w:tcW w:w="5556" w:type="dxa"/>
            <w:vAlign w:val="center"/>
            <w:hideMark/>
          </w:tcPr>
          <w:p w14:paraId="71DCF5AD" w14:textId="77777777" w:rsidR="00A14B06" w:rsidRPr="00F06755" w:rsidRDefault="00A14B06" w:rsidP="008D6CCA">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44C9D2A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3" w:type="dxa"/>
            <w:gridSpan w:val="2"/>
            <w:tcBorders>
              <w:left w:val="single" w:sz="12" w:space="0" w:color="auto"/>
            </w:tcBorders>
            <w:noWrap/>
          </w:tcPr>
          <w:p w14:paraId="0DA229C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21" w:type="dxa"/>
            <w:gridSpan w:val="2"/>
            <w:tcBorders>
              <w:right w:val="single" w:sz="12" w:space="0" w:color="auto"/>
            </w:tcBorders>
            <w:noWrap/>
          </w:tcPr>
          <w:p w14:paraId="212A89F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37" w:type="dxa"/>
            <w:gridSpan w:val="3"/>
            <w:tcBorders>
              <w:left w:val="single" w:sz="12" w:space="0" w:color="auto"/>
            </w:tcBorders>
            <w:noWrap/>
          </w:tcPr>
          <w:p w14:paraId="77FBC98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3"/>
            <w:tcBorders>
              <w:right w:val="single" w:sz="12" w:space="0" w:color="auto"/>
            </w:tcBorders>
            <w:noWrap/>
          </w:tcPr>
          <w:p w14:paraId="116F497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42" w:type="dxa"/>
            <w:gridSpan w:val="4"/>
            <w:tcBorders>
              <w:left w:val="single" w:sz="12" w:space="0" w:color="auto"/>
            </w:tcBorders>
            <w:noWrap/>
          </w:tcPr>
          <w:p w14:paraId="756212C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7" w:type="dxa"/>
            <w:gridSpan w:val="4"/>
            <w:tcBorders>
              <w:right w:val="single" w:sz="12" w:space="0" w:color="auto"/>
            </w:tcBorders>
            <w:noWrap/>
          </w:tcPr>
          <w:p w14:paraId="4E7821A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r>
      <w:tr w:rsidR="00A14B06" w:rsidRPr="00F06755" w14:paraId="0F5FA60D" w14:textId="77777777" w:rsidTr="008D6CCA">
        <w:trPr>
          <w:gridAfter w:val="12"/>
          <w:wAfter w:w="4222" w:type="dxa"/>
          <w:trHeight w:val="20"/>
        </w:trPr>
        <w:tc>
          <w:tcPr>
            <w:tcW w:w="419" w:type="dxa"/>
            <w:shd w:val="clear" w:color="auto" w:fill="D9D9D9" w:themeFill="background1" w:themeFillShade="D9"/>
            <w:noWrap/>
            <w:vAlign w:val="center"/>
            <w:hideMark/>
          </w:tcPr>
          <w:p w14:paraId="6446F5AA" w14:textId="77777777" w:rsidR="00A14B06" w:rsidRPr="00F06755" w:rsidRDefault="00A14B06" w:rsidP="008D6CC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114B5B7E" w14:textId="77777777" w:rsidR="00A14B06" w:rsidRPr="00F06755" w:rsidRDefault="00A14B06" w:rsidP="008D6CCA">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1301B75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3" w:type="dxa"/>
            <w:gridSpan w:val="2"/>
            <w:tcBorders>
              <w:left w:val="single" w:sz="12" w:space="0" w:color="auto"/>
            </w:tcBorders>
            <w:shd w:val="clear" w:color="auto" w:fill="D9D9D9" w:themeFill="background1" w:themeFillShade="D9"/>
            <w:noWrap/>
          </w:tcPr>
          <w:p w14:paraId="43E3FB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21" w:type="dxa"/>
            <w:gridSpan w:val="2"/>
            <w:tcBorders>
              <w:right w:val="single" w:sz="12" w:space="0" w:color="auto"/>
            </w:tcBorders>
            <w:shd w:val="clear" w:color="auto" w:fill="D9D9D9" w:themeFill="background1" w:themeFillShade="D9"/>
            <w:noWrap/>
          </w:tcPr>
          <w:p w14:paraId="1C453D3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3"/>
            <w:tcBorders>
              <w:left w:val="single" w:sz="12" w:space="0" w:color="auto"/>
            </w:tcBorders>
            <w:shd w:val="clear" w:color="auto" w:fill="D9D9D9" w:themeFill="background1" w:themeFillShade="D9"/>
            <w:noWrap/>
          </w:tcPr>
          <w:p w14:paraId="274B548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7" w:type="dxa"/>
            <w:gridSpan w:val="3"/>
            <w:tcBorders>
              <w:right w:val="single" w:sz="12" w:space="0" w:color="auto"/>
            </w:tcBorders>
            <w:shd w:val="clear" w:color="auto" w:fill="D9D9D9" w:themeFill="background1" w:themeFillShade="D9"/>
            <w:noWrap/>
          </w:tcPr>
          <w:p w14:paraId="0FF7AE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42" w:type="dxa"/>
            <w:gridSpan w:val="4"/>
            <w:tcBorders>
              <w:left w:val="single" w:sz="12" w:space="0" w:color="auto"/>
            </w:tcBorders>
            <w:shd w:val="clear" w:color="auto" w:fill="D9D9D9" w:themeFill="background1" w:themeFillShade="D9"/>
            <w:noWrap/>
          </w:tcPr>
          <w:p w14:paraId="2BDCA96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7" w:type="dxa"/>
            <w:gridSpan w:val="4"/>
            <w:tcBorders>
              <w:right w:val="single" w:sz="12" w:space="0" w:color="auto"/>
            </w:tcBorders>
            <w:shd w:val="clear" w:color="auto" w:fill="D9D9D9" w:themeFill="background1" w:themeFillShade="D9"/>
            <w:noWrap/>
          </w:tcPr>
          <w:p w14:paraId="4B5B79E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r>
      <w:tr w:rsidR="00A14B06" w:rsidRPr="00F06755" w14:paraId="68EFAEDB" w14:textId="77777777" w:rsidTr="008D6CCA">
        <w:trPr>
          <w:gridAfter w:val="12"/>
          <w:wAfter w:w="4222" w:type="dxa"/>
          <w:trHeight w:val="20"/>
        </w:trPr>
        <w:tc>
          <w:tcPr>
            <w:tcW w:w="419" w:type="dxa"/>
            <w:noWrap/>
            <w:vAlign w:val="center"/>
            <w:hideMark/>
          </w:tcPr>
          <w:p w14:paraId="6371F71E" w14:textId="77777777" w:rsidR="00A14B06" w:rsidRPr="00F06755" w:rsidRDefault="00A14B06" w:rsidP="008D6CCA">
            <w:pPr>
              <w:keepNext/>
              <w:spacing w:line="240" w:lineRule="auto"/>
              <w:contextualSpacing/>
              <w:rPr>
                <w:sz w:val="18"/>
                <w:szCs w:val="18"/>
              </w:rPr>
            </w:pPr>
            <w:r w:rsidRPr="00F06755">
              <w:rPr>
                <w:sz w:val="18"/>
                <w:szCs w:val="18"/>
              </w:rPr>
              <w:t>22</w:t>
            </w:r>
          </w:p>
        </w:tc>
        <w:tc>
          <w:tcPr>
            <w:tcW w:w="5556" w:type="dxa"/>
            <w:vAlign w:val="center"/>
            <w:hideMark/>
          </w:tcPr>
          <w:p w14:paraId="26223528" w14:textId="77777777" w:rsidR="00A14B06" w:rsidRPr="00F06755" w:rsidRDefault="00A14B06" w:rsidP="008D6CCA">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095E11A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37</w:t>
            </w:r>
          </w:p>
        </w:tc>
        <w:tc>
          <w:tcPr>
            <w:tcW w:w="733" w:type="dxa"/>
            <w:gridSpan w:val="2"/>
            <w:tcBorders>
              <w:left w:val="single" w:sz="12" w:space="0" w:color="auto"/>
            </w:tcBorders>
            <w:noWrap/>
          </w:tcPr>
          <w:p w14:paraId="78D8108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21" w:type="dxa"/>
            <w:gridSpan w:val="2"/>
            <w:tcBorders>
              <w:right w:val="single" w:sz="12" w:space="0" w:color="auto"/>
            </w:tcBorders>
            <w:noWrap/>
          </w:tcPr>
          <w:p w14:paraId="13FE00B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3"/>
            <w:tcBorders>
              <w:left w:val="single" w:sz="12" w:space="0" w:color="auto"/>
            </w:tcBorders>
            <w:noWrap/>
          </w:tcPr>
          <w:p w14:paraId="126EADB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3"/>
            <w:tcBorders>
              <w:right w:val="single" w:sz="12" w:space="0" w:color="auto"/>
            </w:tcBorders>
            <w:noWrap/>
          </w:tcPr>
          <w:p w14:paraId="3B0B56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42" w:type="dxa"/>
            <w:gridSpan w:val="4"/>
            <w:tcBorders>
              <w:left w:val="single" w:sz="12" w:space="0" w:color="auto"/>
            </w:tcBorders>
            <w:noWrap/>
          </w:tcPr>
          <w:p w14:paraId="3D151E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37" w:type="dxa"/>
            <w:gridSpan w:val="4"/>
            <w:tcBorders>
              <w:right w:val="single" w:sz="12" w:space="0" w:color="auto"/>
            </w:tcBorders>
            <w:noWrap/>
          </w:tcPr>
          <w:p w14:paraId="6E3B030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r>
      <w:tr w:rsidR="00A14B06" w:rsidRPr="00F06755" w14:paraId="0E51D73C" w14:textId="77777777" w:rsidTr="008D6CCA">
        <w:trPr>
          <w:gridAfter w:val="12"/>
          <w:wAfter w:w="4222" w:type="dxa"/>
          <w:trHeight w:val="20"/>
        </w:trPr>
        <w:tc>
          <w:tcPr>
            <w:tcW w:w="419" w:type="dxa"/>
            <w:shd w:val="clear" w:color="auto" w:fill="D9D9D9" w:themeFill="background1" w:themeFillShade="D9"/>
            <w:noWrap/>
            <w:vAlign w:val="center"/>
            <w:hideMark/>
          </w:tcPr>
          <w:p w14:paraId="4E13F1E2" w14:textId="77777777" w:rsidR="00A14B06" w:rsidRPr="00F06755" w:rsidRDefault="00A14B06" w:rsidP="008D6CC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6E333B46" w14:textId="77777777" w:rsidR="00A14B06" w:rsidRPr="00F06755" w:rsidRDefault="00A14B06" w:rsidP="008D6CCA">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3E75D3E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3" w:type="dxa"/>
            <w:gridSpan w:val="2"/>
            <w:tcBorders>
              <w:left w:val="single" w:sz="12" w:space="0" w:color="auto"/>
            </w:tcBorders>
            <w:shd w:val="clear" w:color="auto" w:fill="D9D9D9" w:themeFill="background1" w:themeFillShade="D9"/>
            <w:noWrap/>
          </w:tcPr>
          <w:p w14:paraId="494F3F4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21" w:type="dxa"/>
            <w:gridSpan w:val="2"/>
            <w:tcBorders>
              <w:right w:val="single" w:sz="12" w:space="0" w:color="auto"/>
            </w:tcBorders>
            <w:shd w:val="clear" w:color="auto" w:fill="D9D9D9" w:themeFill="background1" w:themeFillShade="D9"/>
            <w:noWrap/>
          </w:tcPr>
          <w:p w14:paraId="003B52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7" w:type="dxa"/>
            <w:gridSpan w:val="3"/>
            <w:tcBorders>
              <w:left w:val="single" w:sz="12" w:space="0" w:color="auto"/>
            </w:tcBorders>
            <w:shd w:val="clear" w:color="auto" w:fill="D9D9D9" w:themeFill="background1" w:themeFillShade="D9"/>
            <w:noWrap/>
          </w:tcPr>
          <w:p w14:paraId="7EC671B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3"/>
            <w:tcBorders>
              <w:right w:val="single" w:sz="12" w:space="0" w:color="auto"/>
            </w:tcBorders>
            <w:shd w:val="clear" w:color="auto" w:fill="D9D9D9" w:themeFill="background1" w:themeFillShade="D9"/>
            <w:noWrap/>
          </w:tcPr>
          <w:p w14:paraId="1E065D6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42" w:type="dxa"/>
            <w:gridSpan w:val="4"/>
            <w:tcBorders>
              <w:left w:val="single" w:sz="12" w:space="0" w:color="auto"/>
            </w:tcBorders>
            <w:shd w:val="clear" w:color="auto" w:fill="D9D9D9" w:themeFill="background1" w:themeFillShade="D9"/>
            <w:noWrap/>
          </w:tcPr>
          <w:p w14:paraId="7539A59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7" w:type="dxa"/>
            <w:gridSpan w:val="4"/>
            <w:tcBorders>
              <w:right w:val="single" w:sz="12" w:space="0" w:color="auto"/>
            </w:tcBorders>
            <w:shd w:val="clear" w:color="auto" w:fill="D9D9D9" w:themeFill="background1" w:themeFillShade="D9"/>
            <w:noWrap/>
          </w:tcPr>
          <w:p w14:paraId="3F933B2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r>
      <w:tr w:rsidR="00A14B06" w:rsidRPr="00F06755" w14:paraId="7BC14EAE" w14:textId="77777777" w:rsidTr="008D6CCA">
        <w:trPr>
          <w:gridAfter w:val="12"/>
          <w:wAfter w:w="4222" w:type="dxa"/>
          <w:trHeight w:val="20"/>
        </w:trPr>
        <w:tc>
          <w:tcPr>
            <w:tcW w:w="419" w:type="dxa"/>
            <w:noWrap/>
            <w:vAlign w:val="center"/>
            <w:hideMark/>
          </w:tcPr>
          <w:p w14:paraId="74BAE0E0" w14:textId="77777777" w:rsidR="00A14B06" w:rsidRPr="00F06755" w:rsidRDefault="00A14B06" w:rsidP="008D6CCA">
            <w:pPr>
              <w:keepNext/>
              <w:spacing w:line="240" w:lineRule="auto"/>
              <w:contextualSpacing/>
              <w:rPr>
                <w:sz w:val="18"/>
                <w:szCs w:val="18"/>
              </w:rPr>
            </w:pPr>
            <w:r w:rsidRPr="00F06755">
              <w:rPr>
                <w:sz w:val="18"/>
                <w:szCs w:val="18"/>
              </w:rPr>
              <w:t>24</w:t>
            </w:r>
          </w:p>
        </w:tc>
        <w:tc>
          <w:tcPr>
            <w:tcW w:w="5556" w:type="dxa"/>
            <w:vAlign w:val="center"/>
            <w:hideMark/>
          </w:tcPr>
          <w:p w14:paraId="4051E78A" w14:textId="77777777" w:rsidR="00A14B06" w:rsidRPr="00F06755" w:rsidRDefault="00A14B06" w:rsidP="008D6CCA">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212C5DD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3" w:type="dxa"/>
            <w:gridSpan w:val="2"/>
            <w:tcBorders>
              <w:left w:val="single" w:sz="12" w:space="0" w:color="auto"/>
            </w:tcBorders>
            <w:noWrap/>
          </w:tcPr>
          <w:p w14:paraId="3E18F0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21" w:type="dxa"/>
            <w:gridSpan w:val="2"/>
            <w:tcBorders>
              <w:right w:val="single" w:sz="12" w:space="0" w:color="auto"/>
            </w:tcBorders>
            <w:noWrap/>
          </w:tcPr>
          <w:p w14:paraId="5DD3023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7" w:type="dxa"/>
            <w:gridSpan w:val="3"/>
            <w:tcBorders>
              <w:left w:val="single" w:sz="12" w:space="0" w:color="auto"/>
            </w:tcBorders>
            <w:noWrap/>
          </w:tcPr>
          <w:p w14:paraId="0308A94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7" w:type="dxa"/>
            <w:gridSpan w:val="3"/>
            <w:tcBorders>
              <w:right w:val="single" w:sz="12" w:space="0" w:color="auto"/>
            </w:tcBorders>
            <w:noWrap/>
          </w:tcPr>
          <w:p w14:paraId="7E531CE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42" w:type="dxa"/>
            <w:gridSpan w:val="4"/>
            <w:tcBorders>
              <w:left w:val="single" w:sz="12" w:space="0" w:color="auto"/>
            </w:tcBorders>
            <w:noWrap/>
          </w:tcPr>
          <w:p w14:paraId="55898DE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right w:val="single" w:sz="12" w:space="0" w:color="auto"/>
            </w:tcBorders>
            <w:noWrap/>
          </w:tcPr>
          <w:p w14:paraId="1915FE1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r>
      <w:tr w:rsidR="00A14B06" w:rsidRPr="00F06755" w14:paraId="09253A7C" w14:textId="77777777" w:rsidTr="008D6CCA">
        <w:trPr>
          <w:gridAfter w:val="12"/>
          <w:wAfter w:w="4222" w:type="dxa"/>
          <w:trHeight w:val="20"/>
        </w:trPr>
        <w:tc>
          <w:tcPr>
            <w:tcW w:w="419" w:type="dxa"/>
            <w:shd w:val="clear" w:color="auto" w:fill="D9D9D9" w:themeFill="background1" w:themeFillShade="D9"/>
            <w:noWrap/>
            <w:vAlign w:val="center"/>
            <w:hideMark/>
          </w:tcPr>
          <w:p w14:paraId="41F46E5C" w14:textId="77777777" w:rsidR="00A14B06" w:rsidRPr="00F06755" w:rsidRDefault="00A14B06" w:rsidP="008D6CC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593A90B8" w14:textId="77777777" w:rsidR="00A14B06" w:rsidRPr="00F06755" w:rsidRDefault="00A14B06" w:rsidP="008D6CCA">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36CEBFC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3" w:type="dxa"/>
            <w:gridSpan w:val="2"/>
            <w:tcBorders>
              <w:left w:val="single" w:sz="12" w:space="0" w:color="auto"/>
            </w:tcBorders>
            <w:shd w:val="clear" w:color="auto" w:fill="D9D9D9" w:themeFill="background1" w:themeFillShade="D9"/>
            <w:noWrap/>
          </w:tcPr>
          <w:p w14:paraId="349F31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21" w:type="dxa"/>
            <w:gridSpan w:val="2"/>
            <w:tcBorders>
              <w:right w:val="single" w:sz="12" w:space="0" w:color="auto"/>
            </w:tcBorders>
            <w:shd w:val="clear" w:color="auto" w:fill="D9D9D9" w:themeFill="background1" w:themeFillShade="D9"/>
            <w:noWrap/>
          </w:tcPr>
          <w:p w14:paraId="5A4BDAC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7" w:type="dxa"/>
            <w:gridSpan w:val="3"/>
            <w:tcBorders>
              <w:left w:val="single" w:sz="12" w:space="0" w:color="auto"/>
            </w:tcBorders>
            <w:shd w:val="clear" w:color="auto" w:fill="D9D9D9" w:themeFill="background1" w:themeFillShade="D9"/>
            <w:noWrap/>
          </w:tcPr>
          <w:p w14:paraId="2B157B5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7" w:type="dxa"/>
            <w:gridSpan w:val="3"/>
            <w:tcBorders>
              <w:right w:val="single" w:sz="12" w:space="0" w:color="auto"/>
            </w:tcBorders>
            <w:shd w:val="clear" w:color="auto" w:fill="D9D9D9" w:themeFill="background1" w:themeFillShade="D9"/>
            <w:noWrap/>
          </w:tcPr>
          <w:p w14:paraId="722940B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42" w:type="dxa"/>
            <w:gridSpan w:val="4"/>
            <w:tcBorders>
              <w:left w:val="single" w:sz="12" w:space="0" w:color="auto"/>
            </w:tcBorders>
            <w:shd w:val="clear" w:color="auto" w:fill="D9D9D9" w:themeFill="background1" w:themeFillShade="D9"/>
            <w:noWrap/>
          </w:tcPr>
          <w:p w14:paraId="33A3DE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4"/>
            <w:tcBorders>
              <w:right w:val="single" w:sz="12" w:space="0" w:color="auto"/>
            </w:tcBorders>
            <w:shd w:val="clear" w:color="auto" w:fill="D9D9D9" w:themeFill="background1" w:themeFillShade="D9"/>
            <w:noWrap/>
          </w:tcPr>
          <w:p w14:paraId="308F6BB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r>
      <w:tr w:rsidR="00A14B06" w:rsidRPr="00F06755" w14:paraId="1064C779" w14:textId="77777777" w:rsidTr="008D6CCA">
        <w:trPr>
          <w:gridAfter w:val="12"/>
          <w:wAfter w:w="4222" w:type="dxa"/>
          <w:trHeight w:val="20"/>
        </w:trPr>
        <w:tc>
          <w:tcPr>
            <w:tcW w:w="419" w:type="dxa"/>
            <w:noWrap/>
            <w:vAlign w:val="center"/>
            <w:hideMark/>
          </w:tcPr>
          <w:p w14:paraId="74414E15" w14:textId="77777777" w:rsidR="00A14B06" w:rsidRPr="00F06755" w:rsidRDefault="00A14B06" w:rsidP="008D6CCA">
            <w:pPr>
              <w:keepNext/>
              <w:spacing w:line="240" w:lineRule="auto"/>
              <w:contextualSpacing/>
              <w:rPr>
                <w:sz w:val="18"/>
                <w:szCs w:val="18"/>
              </w:rPr>
            </w:pPr>
            <w:r w:rsidRPr="00F06755">
              <w:rPr>
                <w:sz w:val="18"/>
                <w:szCs w:val="18"/>
              </w:rPr>
              <w:t>26</w:t>
            </w:r>
          </w:p>
        </w:tc>
        <w:tc>
          <w:tcPr>
            <w:tcW w:w="5556" w:type="dxa"/>
            <w:vAlign w:val="center"/>
            <w:hideMark/>
          </w:tcPr>
          <w:p w14:paraId="085D6DD3" w14:textId="77777777" w:rsidR="00A14B06" w:rsidRPr="00F06755" w:rsidRDefault="00A14B06" w:rsidP="008D6CCA">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034AE43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3" w:type="dxa"/>
            <w:gridSpan w:val="2"/>
            <w:tcBorders>
              <w:left w:val="single" w:sz="12" w:space="0" w:color="auto"/>
            </w:tcBorders>
            <w:noWrap/>
          </w:tcPr>
          <w:p w14:paraId="6B22AE8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21" w:type="dxa"/>
            <w:gridSpan w:val="2"/>
            <w:tcBorders>
              <w:right w:val="single" w:sz="12" w:space="0" w:color="auto"/>
            </w:tcBorders>
            <w:noWrap/>
          </w:tcPr>
          <w:p w14:paraId="2C8F78D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3"/>
            <w:tcBorders>
              <w:left w:val="single" w:sz="12" w:space="0" w:color="auto"/>
            </w:tcBorders>
            <w:noWrap/>
          </w:tcPr>
          <w:p w14:paraId="171BDF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3"/>
            <w:tcBorders>
              <w:right w:val="single" w:sz="12" w:space="0" w:color="auto"/>
            </w:tcBorders>
            <w:noWrap/>
          </w:tcPr>
          <w:p w14:paraId="235D9D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42" w:type="dxa"/>
            <w:gridSpan w:val="4"/>
            <w:tcBorders>
              <w:left w:val="single" w:sz="12" w:space="0" w:color="auto"/>
            </w:tcBorders>
            <w:noWrap/>
          </w:tcPr>
          <w:p w14:paraId="5982CF9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4"/>
            <w:tcBorders>
              <w:right w:val="single" w:sz="12" w:space="0" w:color="auto"/>
            </w:tcBorders>
            <w:noWrap/>
          </w:tcPr>
          <w:p w14:paraId="0A62EE8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r>
      <w:tr w:rsidR="00A14B06" w:rsidRPr="00F06755" w14:paraId="6A994A6B" w14:textId="77777777" w:rsidTr="008D6CCA">
        <w:trPr>
          <w:gridAfter w:val="12"/>
          <w:wAfter w:w="4222" w:type="dxa"/>
          <w:trHeight w:val="20"/>
        </w:trPr>
        <w:tc>
          <w:tcPr>
            <w:tcW w:w="419" w:type="dxa"/>
            <w:shd w:val="clear" w:color="auto" w:fill="D9D9D9" w:themeFill="background1" w:themeFillShade="D9"/>
            <w:noWrap/>
            <w:vAlign w:val="center"/>
            <w:hideMark/>
          </w:tcPr>
          <w:p w14:paraId="0545230F" w14:textId="77777777" w:rsidR="00A14B06" w:rsidRPr="00F06755" w:rsidRDefault="00A14B06" w:rsidP="008D6CC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485EAF78" w14:textId="77777777" w:rsidR="00A14B06" w:rsidRPr="00F06755" w:rsidRDefault="00A14B06" w:rsidP="008D6CCA">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737E713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33" w:type="dxa"/>
            <w:gridSpan w:val="2"/>
            <w:tcBorders>
              <w:left w:val="single" w:sz="12" w:space="0" w:color="auto"/>
            </w:tcBorders>
            <w:shd w:val="clear" w:color="auto" w:fill="D9D9D9" w:themeFill="background1" w:themeFillShade="D9"/>
            <w:noWrap/>
          </w:tcPr>
          <w:p w14:paraId="54C98CD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21" w:type="dxa"/>
            <w:gridSpan w:val="2"/>
            <w:tcBorders>
              <w:right w:val="single" w:sz="12" w:space="0" w:color="auto"/>
            </w:tcBorders>
            <w:shd w:val="clear" w:color="auto" w:fill="D9D9D9" w:themeFill="background1" w:themeFillShade="D9"/>
            <w:noWrap/>
          </w:tcPr>
          <w:p w14:paraId="532DE4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3"/>
            <w:tcBorders>
              <w:left w:val="single" w:sz="12" w:space="0" w:color="auto"/>
            </w:tcBorders>
            <w:shd w:val="clear" w:color="auto" w:fill="D9D9D9" w:themeFill="background1" w:themeFillShade="D9"/>
            <w:noWrap/>
          </w:tcPr>
          <w:p w14:paraId="229C855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right w:val="single" w:sz="12" w:space="0" w:color="auto"/>
            </w:tcBorders>
            <w:shd w:val="clear" w:color="auto" w:fill="D9D9D9" w:themeFill="background1" w:themeFillShade="D9"/>
            <w:noWrap/>
          </w:tcPr>
          <w:p w14:paraId="69B5126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42" w:type="dxa"/>
            <w:gridSpan w:val="4"/>
            <w:tcBorders>
              <w:left w:val="single" w:sz="12" w:space="0" w:color="auto"/>
            </w:tcBorders>
            <w:shd w:val="clear" w:color="auto" w:fill="D9D9D9" w:themeFill="background1" w:themeFillShade="D9"/>
            <w:noWrap/>
          </w:tcPr>
          <w:p w14:paraId="628F0C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66</w:t>
            </w:r>
          </w:p>
        </w:tc>
        <w:tc>
          <w:tcPr>
            <w:tcW w:w="737" w:type="dxa"/>
            <w:gridSpan w:val="4"/>
            <w:tcBorders>
              <w:right w:val="single" w:sz="12" w:space="0" w:color="auto"/>
            </w:tcBorders>
            <w:shd w:val="clear" w:color="auto" w:fill="D9D9D9" w:themeFill="background1" w:themeFillShade="D9"/>
            <w:noWrap/>
          </w:tcPr>
          <w:p w14:paraId="24CD148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64</w:t>
            </w:r>
          </w:p>
        </w:tc>
      </w:tr>
      <w:tr w:rsidR="00A14B06" w:rsidRPr="00F06755" w14:paraId="6B66EB16" w14:textId="77777777" w:rsidTr="008D6CCA">
        <w:trPr>
          <w:gridAfter w:val="12"/>
          <w:wAfter w:w="4222" w:type="dxa"/>
          <w:trHeight w:val="20"/>
        </w:trPr>
        <w:tc>
          <w:tcPr>
            <w:tcW w:w="419" w:type="dxa"/>
            <w:noWrap/>
            <w:vAlign w:val="center"/>
            <w:hideMark/>
          </w:tcPr>
          <w:p w14:paraId="15C8E0BC" w14:textId="77777777" w:rsidR="00A14B06" w:rsidRPr="00F06755" w:rsidRDefault="00A14B06" w:rsidP="008D6CCA">
            <w:pPr>
              <w:keepNext/>
              <w:spacing w:line="240" w:lineRule="auto"/>
              <w:contextualSpacing/>
              <w:rPr>
                <w:sz w:val="18"/>
                <w:szCs w:val="18"/>
              </w:rPr>
            </w:pPr>
            <w:r w:rsidRPr="00F06755">
              <w:rPr>
                <w:sz w:val="18"/>
                <w:szCs w:val="18"/>
              </w:rPr>
              <w:t>28</w:t>
            </w:r>
          </w:p>
        </w:tc>
        <w:tc>
          <w:tcPr>
            <w:tcW w:w="5556" w:type="dxa"/>
            <w:vAlign w:val="center"/>
            <w:hideMark/>
          </w:tcPr>
          <w:p w14:paraId="56625B6C" w14:textId="77777777" w:rsidR="00A14B06" w:rsidRPr="00F06755" w:rsidRDefault="00A14B06" w:rsidP="008D6CCA">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165A10E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3" w:type="dxa"/>
            <w:gridSpan w:val="2"/>
            <w:tcBorders>
              <w:left w:val="single" w:sz="12" w:space="0" w:color="auto"/>
            </w:tcBorders>
            <w:noWrap/>
          </w:tcPr>
          <w:p w14:paraId="18466E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21" w:type="dxa"/>
            <w:gridSpan w:val="2"/>
            <w:tcBorders>
              <w:right w:val="single" w:sz="12" w:space="0" w:color="auto"/>
            </w:tcBorders>
            <w:noWrap/>
          </w:tcPr>
          <w:p w14:paraId="611CC54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37" w:type="dxa"/>
            <w:gridSpan w:val="3"/>
            <w:tcBorders>
              <w:left w:val="single" w:sz="12" w:space="0" w:color="auto"/>
            </w:tcBorders>
            <w:noWrap/>
          </w:tcPr>
          <w:p w14:paraId="27C9788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7" w:type="dxa"/>
            <w:gridSpan w:val="3"/>
            <w:tcBorders>
              <w:right w:val="single" w:sz="12" w:space="0" w:color="auto"/>
            </w:tcBorders>
            <w:noWrap/>
          </w:tcPr>
          <w:p w14:paraId="7720D7C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42" w:type="dxa"/>
            <w:gridSpan w:val="4"/>
            <w:tcBorders>
              <w:left w:val="single" w:sz="12" w:space="0" w:color="auto"/>
            </w:tcBorders>
            <w:noWrap/>
          </w:tcPr>
          <w:p w14:paraId="42031B9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7" w:type="dxa"/>
            <w:gridSpan w:val="4"/>
            <w:tcBorders>
              <w:right w:val="single" w:sz="12" w:space="0" w:color="auto"/>
            </w:tcBorders>
            <w:noWrap/>
          </w:tcPr>
          <w:p w14:paraId="0C45C36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4DD024A6" w14:textId="77777777" w:rsidTr="008D6CCA">
        <w:trPr>
          <w:gridAfter w:val="12"/>
          <w:wAfter w:w="4222" w:type="dxa"/>
          <w:trHeight w:val="20"/>
        </w:trPr>
        <w:tc>
          <w:tcPr>
            <w:tcW w:w="419" w:type="dxa"/>
            <w:shd w:val="clear" w:color="auto" w:fill="D9D9D9" w:themeFill="background1" w:themeFillShade="D9"/>
            <w:noWrap/>
            <w:vAlign w:val="center"/>
            <w:hideMark/>
          </w:tcPr>
          <w:p w14:paraId="66559790" w14:textId="77777777" w:rsidR="00A14B06" w:rsidRPr="00F06755" w:rsidRDefault="00A14B06" w:rsidP="008D6CC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7CA450CA" w14:textId="77777777" w:rsidR="00A14B06" w:rsidRPr="00F06755" w:rsidRDefault="00A14B06" w:rsidP="008D6CCA">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46BC61A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3" w:type="dxa"/>
            <w:gridSpan w:val="2"/>
            <w:tcBorders>
              <w:left w:val="single" w:sz="12" w:space="0" w:color="auto"/>
            </w:tcBorders>
            <w:shd w:val="clear" w:color="auto" w:fill="D9D9D9" w:themeFill="background1" w:themeFillShade="D9"/>
            <w:noWrap/>
          </w:tcPr>
          <w:p w14:paraId="43FAF85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21" w:type="dxa"/>
            <w:gridSpan w:val="2"/>
            <w:tcBorders>
              <w:right w:val="single" w:sz="12" w:space="0" w:color="auto"/>
            </w:tcBorders>
            <w:shd w:val="clear" w:color="auto" w:fill="D9D9D9" w:themeFill="background1" w:themeFillShade="D9"/>
            <w:noWrap/>
          </w:tcPr>
          <w:p w14:paraId="0E1616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left w:val="single" w:sz="12" w:space="0" w:color="auto"/>
            </w:tcBorders>
            <w:shd w:val="clear" w:color="auto" w:fill="D9D9D9" w:themeFill="background1" w:themeFillShade="D9"/>
            <w:noWrap/>
          </w:tcPr>
          <w:p w14:paraId="005888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7" w:type="dxa"/>
            <w:gridSpan w:val="3"/>
            <w:tcBorders>
              <w:right w:val="single" w:sz="12" w:space="0" w:color="auto"/>
            </w:tcBorders>
            <w:shd w:val="clear" w:color="auto" w:fill="D9D9D9" w:themeFill="background1" w:themeFillShade="D9"/>
            <w:noWrap/>
          </w:tcPr>
          <w:p w14:paraId="5F6CFA9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42" w:type="dxa"/>
            <w:gridSpan w:val="4"/>
            <w:tcBorders>
              <w:left w:val="single" w:sz="12" w:space="0" w:color="auto"/>
            </w:tcBorders>
            <w:shd w:val="clear" w:color="auto" w:fill="D9D9D9" w:themeFill="background1" w:themeFillShade="D9"/>
            <w:noWrap/>
          </w:tcPr>
          <w:p w14:paraId="72D56C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4"/>
            <w:tcBorders>
              <w:right w:val="single" w:sz="12" w:space="0" w:color="auto"/>
            </w:tcBorders>
            <w:shd w:val="clear" w:color="auto" w:fill="D9D9D9" w:themeFill="background1" w:themeFillShade="D9"/>
            <w:noWrap/>
          </w:tcPr>
          <w:p w14:paraId="00BC2B2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r>
      <w:tr w:rsidR="00A14B06" w:rsidRPr="00F06755" w14:paraId="1AF78BDF" w14:textId="77777777" w:rsidTr="008D6CCA">
        <w:trPr>
          <w:gridAfter w:val="12"/>
          <w:wAfter w:w="4222" w:type="dxa"/>
          <w:trHeight w:val="20"/>
        </w:trPr>
        <w:tc>
          <w:tcPr>
            <w:tcW w:w="419" w:type="dxa"/>
            <w:noWrap/>
            <w:vAlign w:val="center"/>
            <w:hideMark/>
          </w:tcPr>
          <w:p w14:paraId="451AD7F6" w14:textId="77777777" w:rsidR="00A14B06" w:rsidRPr="00F06755" w:rsidRDefault="00A14B06" w:rsidP="008D6CCA">
            <w:pPr>
              <w:keepNext/>
              <w:spacing w:line="240" w:lineRule="auto"/>
              <w:contextualSpacing/>
              <w:rPr>
                <w:sz w:val="18"/>
                <w:szCs w:val="18"/>
              </w:rPr>
            </w:pPr>
            <w:r w:rsidRPr="00F06755">
              <w:rPr>
                <w:sz w:val="18"/>
                <w:szCs w:val="18"/>
              </w:rPr>
              <w:t>30</w:t>
            </w:r>
          </w:p>
        </w:tc>
        <w:tc>
          <w:tcPr>
            <w:tcW w:w="5556" w:type="dxa"/>
            <w:vAlign w:val="center"/>
            <w:hideMark/>
          </w:tcPr>
          <w:p w14:paraId="31DBCDA3" w14:textId="77777777" w:rsidR="00A14B06" w:rsidRPr="00F06755" w:rsidRDefault="00A14B06" w:rsidP="008D6CCA">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586CB4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3" w:type="dxa"/>
            <w:gridSpan w:val="2"/>
            <w:tcBorders>
              <w:left w:val="single" w:sz="12" w:space="0" w:color="auto"/>
            </w:tcBorders>
            <w:noWrap/>
          </w:tcPr>
          <w:p w14:paraId="5D617E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21" w:type="dxa"/>
            <w:gridSpan w:val="2"/>
            <w:tcBorders>
              <w:right w:val="single" w:sz="12" w:space="0" w:color="auto"/>
            </w:tcBorders>
            <w:noWrap/>
          </w:tcPr>
          <w:p w14:paraId="0031A24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7" w:type="dxa"/>
            <w:gridSpan w:val="3"/>
            <w:tcBorders>
              <w:left w:val="single" w:sz="12" w:space="0" w:color="auto"/>
            </w:tcBorders>
            <w:noWrap/>
          </w:tcPr>
          <w:p w14:paraId="0B2AED7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3"/>
            <w:tcBorders>
              <w:right w:val="single" w:sz="12" w:space="0" w:color="auto"/>
            </w:tcBorders>
            <w:noWrap/>
          </w:tcPr>
          <w:p w14:paraId="08E48AC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42" w:type="dxa"/>
            <w:gridSpan w:val="4"/>
            <w:tcBorders>
              <w:left w:val="single" w:sz="12" w:space="0" w:color="auto"/>
            </w:tcBorders>
            <w:noWrap/>
          </w:tcPr>
          <w:p w14:paraId="42ACE46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right w:val="single" w:sz="12" w:space="0" w:color="auto"/>
            </w:tcBorders>
            <w:noWrap/>
          </w:tcPr>
          <w:p w14:paraId="7DC21DA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r>
      <w:tr w:rsidR="00A14B06" w:rsidRPr="00F06755" w14:paraId="7ACB63D2" w14:textId="77777777" w:rsidTr="008D6CCA">
        <w:trPr>
          <w:gridAfter w:val="12"/>
          <w:wAfter w:w="4222" w:type="dxa"/>
          <w:trHeight w:val="20"/>
        </w:trPr>
        <w:tc>
          <w:tcPr>
            <w:tcW w:w="419" w:type="dxa"/>
            <w:shd w:val="clear" w:color="auto" w:fill="D9D9D9" w:themeFill="background1" w:themeFillShade="D9"/>
            <w:noWrap/>
            <w:vAlign w:val="center"/>
            <w:hideMark/>
          </w:tcPr>
          <w:p w14:paraId="25BDB085" w14:textId="77777777" w:rsidR="00A14B06" w:rsidRPr="00F06755" w:rsidRDefault="00A14B06" w:rsidP="008D6CC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7929B53B" w14:textId="77777777" w:rsidR="00A14B06" w:rsidRPr="00F06755" w:rsidRDefault="00A14B06" w:rsidP="008D6CCA">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501A8D3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33" w:type="dxa"/>
            <w:gridSpan w:val="2"/>
            <w:tcBorders>
              <w:left w:val="single" w:sz="12" w:space="0" w:color="auto"/>
            </w:tcBorders>
            <w:shd w:val="clear" w:color="auto" w:fill="D9D9D9" w:themeFill="background1" w:themeFillShade="D9"/>
            <w:noWrap/>
          </w:tcPr>
          <w:p w14:paraId="25A98A9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21" w:type="dxa"/>
            <w:gridSpan w:val="2"/>
            <w:tcBorders>
              <w:right w:val="single" w:sz="12" w:space="0" w:color="auto"/>
            </w:tcBorders>
            <w:shd w:val="clear" w:color="auto" w:fill="D9D9D9" w:themeFill="background1" w:themeFillShade="D9"/>
            <w:noWrap/>
          </w:tcPr>
          <w:p w14:paraId="7437BC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81</w:t>
            </w:r>
          </w:p>
        </w:tc>
        <w:tc>
          <w:tcPr>
            <w:tcW w:w="737" w:type="dxa"/>
            <w:gridSpan w:val="3"/>
            <w:tcBorders>
              <w:left w:val="single" w:sz="12" w:space="0" w:color="auto"/>
            </w:tcBorders>
            <w:shd w:val="clear" w:color="auto" w:fill="D9D9D9" w:themeFill="background1" w:themeFillShade="D9"/>
            <w:noWrap/>
          </w:tcPr>
          <w:p w14:paraId="194159D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37" w:type="dxa"/>
            <w:gridSpan w:val="3"/>
            <w:tcBorders>
              <w:right w:val="single" w:sz="12" w:space="0" w:color="auto"/>
            </w:tcBorders>
            <w:shd w:val="clear" w:color="auto" w:fill="D9D9D9" w:themeFill="background1" w:themeFillShade="D9"/>
            <w:noWrap/>
          </w:tcPr>
          <w:p w14:paraId="7B20F0F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42" w:type="dxa"/>
            <w:gridSpan w:val="4"/>
            <w:tcBorders>
              <w:left w:val="single" w:sz="12" w:space="0" w:color="auto"/>
            </w:tcBorders>
            <w:shd w:val="clear" w:color="auto" w:fill="D9D9D9" w:themeFill="background1" w:themeFillShade="D9"/>
            <w:noWrap/>
          </w:tcPr>
          <w:p w14:paraId="39C8F5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c>
          <w:tcPr>
            <w:tcW w:w="737" w:type="dxa"/>
            <w:gridSpan w:val="4"/>
            <w:tcBorders>
              <w:right w:val="single" w:sz="12" w:space="0" w:color="auto"/>
            </w:tcBorders>
            <w:shd w:val="clear" w:color="auto" w:fill="D9D9D9" w:themeFill="background1" w:themeFillShade="D9"/>
            <w:noWrap/>
          </w:tcPr>
          <w:p w14:paraId="6D79F57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r>
      <w:tr w:rsidR="00A14B06" w:rsidRPr="00F06755" w14:paraId="0E8C5ABE" w14:textId="77777777" w:rsidTr="008D6CCA">
        <w:trPr>
          <w:gridAfter w:val="12"/>
          <w:wAfter w:w="4222" w:type="dxa"/>
          <w:trHeight w:val="20"/>
        </w:trPr>
        <w:tc>
          <w:tcPr>
            <w:tcW w:w="419" w:type="dxa"/>
            <w:noWrap/>
            <w:vAlign w:val="center"/>
            <w:hideMark/>
          </w:tcPr>
          <w:p w14:paraId="67C15E1B" w14:textId="77777777" w:rsidR="00A14B06" w:rsidRPr="00F06755" w:rsidRDefault="00A14B06" w:rsidP="008D6CCA">
            <w:pPr>
              <w:keepNext/>
              <w:spacing w:line="240" w:lineRule="auto"/>
              <w:contextualSpacing/>
              <w:rPr>
                <w:sz w:val="18"/>
                <w:szCs w:val="18"/>
              </w:rPr>
            </w:pPr>
            <w:r w:rsidRPr="00F06755">
              <w:rPr>
                <w:sz w:val="18"/>
                <w:szCs w:val="18"/>
              </w:rPr>
              <w:t>32</w:t>
            </w:r>
          </w:p>
        </w:tc>
        <w:tc>
          <w:tcPr>
            <w:tcW w:w="5556" w:type="dxa"/>
            <w:vAlign w:val="center"/>
            <w:hideMark/>
          </w:tcPr>
          <w:p w14:paraId="00442487" w14:textId="77777777" w:rsidR="00A14B06" w:rsidRPr="00F06755" w:rsidRDefault="00A14B06" w:rsidP="008D6CCA">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513A060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3" w:type="dxa"/>
            <w:gridSpan w:val="2"/>
            <w:tcBorders>
              <w:left w:val="single" w:sz="12" w:space="0" w:color="auto"/>
            </w:tcBorders>
            <w:noWrap/>
          </w:tcPr>
          <w:p w14:paraId="3A0693E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21" w:type="dxa"/>
            <w:gridSpan w:val="2"/>
            <w:tcBorders>
              <w:right w:val="single" w:sz="12" w:space="0" w:color="auto"/>
            </w:tcBorders>
            <w:noWrap/>
          </w:tcPr>
          <w:p w14:paraId="2965378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3"/>
            <w:tcBorders>
              <w:left w:val="single" w:sz="12" w:space="0" w:color="auto"/>
            </w:tcBorders>
            <w:noWrap/>
          </w:tcPr>
          <w:p w14:paraId="2B10D0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7" w:type="dxa"/>
            <w:gridSpan w:val="3"/>
            <w:tcBorders>
              <w:right w:val="single" w:sz="12" w:space="0" w:color="auto"/>
            </w:tcBorders>
            <w:noWrap/>
          </w:tcPr>
          <w:p w14:paraId="3F2AD5A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42" w:type="dxa"/>
            <w:gridSpan w:val="4"/>
            <w:tcBorders>
              <w:left w:val="single" w:sz="12" w:space="0" w:color="auto"/>
            </w:tcBorders>
            <w:noWrap/>
          </w:tcPr>
          <w:p w14:paraId="695265A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right w:val="single" w:sz="12" w:space="0" w:color="auto"/>
            </w:tcBorders>
            <w:noWrap/>
          </w:tcPr>
          <w:p w14:paraId="1913255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r>
      <w:tr w:rsidR="00A14B06" w:rsidRPr="00F06755" w14:paraId="0A2FA851" w14:textId="77777777" w:rsidTr="008D6CCA">
        <w:trPr>
          <w:gridAfter w:val="12"/>
          <w:wAfter w:w="4222" w:type="dxa"/>
          <w:trHeight w:val="20"/>
        </w:trPr>
        <w:tc>
          <w:tcPr>
            <w:tcW w:w="419" w:type="dxa"/>
            <w:shd w:val="clear" w:color="auto" w:fill="D9D9D9" w:themeFill="background1" w:themeFillShade="D9"/>
            <w:noWrap/>
            <w:vAlign w:val="center"/>
            <w:hideMark/>
          </w:tcPr>
          <w:p w14:paraId="3981E039" w14:textId="77777777" w:rsidR="00A14B06" w:rsidRPr="00F06755" w:rsidRDefault="00A14B06" w:rsidP="008D6CC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4683C333" w14:textId="77777777" w:rsidR="00A14B06" w:rsidRPr="00F06755" w:rsidRDefault="00A14B06" w:rsidP="008D6CCA">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47E442D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1AE5C8C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21" w:type="dxa"/>
            <w:gridSpan w:val="2"/>
            <w:tcBorders>
              <w:right w:val="single" w:sz="12" w:space="0" w:color="auto"/>
            </w:tcBorders>
            <w:shd w:val="clear" w:color="auto" w:fill="D9D9D9" w:themeFill="background1" w:themeFillShade="D9"/>
            <w:noWrap/>
          </w:tcPr>
          <w:p w14:paraId="7C53CEA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3"/>
            <w:tcBorders>
              <w:left w:val="single" w:sz="12" w:space="0" w:color="auto"/>
            </w:tcBorders>
            <w:shd w:val="clear" w:color="auto" w:fill="D9D9D9" w:themeFill="background1" w:themeFillShade="D9"/>
            <w:noWrap/>
          </w:tcPr>
          <w:p w14:paraId="362CF45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3"/>
            <w:tcBorders>
              <w:right w:val="single" w:sz="12" w:space="0" w:color="auto"/>
            </w:tcBorders>
            <w:shd w:val="clear" w:color="auto" w:fill="D9D9D9" w:themeFill="background1" w:themeFillShade="D9"/>
            <w:noWrap/>
          </w:tcPr>
          <w:p w14:paraId="75A706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42" w:type="dxa"/>
            <w:gridSpan w:val="4"/>
            <w:tcBorders>
              <w:left w:val="single" w:sz="12" w:space="0" w:color="auto"/>
            </w:tcBorders>
            <w:shd w:val="clear" w:color="auto" w:fill="D9D9D9" w:themeFill="background1" w:themeFillShade="D9"/>
            <w:noWrap/>
          </w:tcPr>
          <w:p w14:paraId="23AC570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4"/>
            <w:tcBorders>
              <w:right w:val="single" w:sz="12" w:space="0" w:color="auto"/>
            </w:tcBorders>
            <w:shd w:val="clear" w:color="auto" w:fill="D9D9D9" w:themeFill="background1" w:themeFillShade="D9"/>
            <w:noWrap/>
          </w:tcPr>
          <w:p w14:paraId="2592C22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r>
      <w:tr w:rsidR="00A14B06" w:rsidRPr="00F06755" w14:paraId="69B9CA96" w14:textId="77777777" w:rsidTr="008D6CCA">
        <w:trPr>
          <w:gridAfter w:val="12"/>
          <w:wAfter w:w="4222" w:type="dxa"/>
          <w:trHeight w:val="20"/>
        </w:trPr>
        <w:tc>
          <w:tcPr>
            <w:tcW w:w="419" w:type="dxa"/>
            <w:noWrap/>
            <w:vAlign w:val="center"/>
            <w:hideMark/>
          </w:tcPr>
          <w:p w14:paraId="6158E3D8" w14:textId="77777777" w:rsidR="00A14B06" w:rsidRPr="00F06755" w:rsidRDefault="00A14B06" w:rsidP="008D6CCA">
            <w:pPr>
              <w:keepNext/>
              <w:spacing w:line="240" w:lineRule="auto"/>
              <w:contextualSpacing/>
              <w:rPr>
                <w:sz w:val="18"/>
                <w:szCs w:val="18"/>
              </w:rPr>
            </w:pPr>
            <w:r w:rsidRPr="00F06755">
              <w:rPr>
                <w:sz w:val="18"/>
                <w:szCs w:val="18"/>
              </w:rPr>
              <w:t>34</w:t>
            </w:r>
          </w:p>
        </w:tc>
        <w:tc>
          <w:tcPr>
            <w:tcW w:w="5556" w:type="dxa"/>
            <w:vAlign w:val="center"/>
            <w:hideMark/>
          </w:tcPr>
          <w:p w14:paraId="2A29CD0E" w14:textId="77777777" w:rsidR="00A14B06" w:rsidRPr="00F06755" w:rsidRDefault="00A14B06" w:rsidP="008D6CCA">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20AC68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3" w:type="dxa"/>
            <w:gridSpan w:val="2"/>
            <w:tcBorders>
              <w:left w:val="single" w:sz="12" w:space="0" w:color="auto"/>
            </w:tcBorders>
            <w:noWrap/>
          </w:tcPr>
          <w:p w14:paraId="111FBB7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21" w:type="dxa"/>
            <w:gridSpan w:val="2"/>
            <w:tcBorders>
              <w:right w:val="single" w:sz="12" w:space="0" w:color="auto"/>
            </w:tcBorders>
            <w:noWrap/>
          </w:tcPr>
          <w:p w14:paraId="0968C0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7" w:type="dxa"/>
            <w:gridSpan w:val="3"/>
            <w:tcBorders>
              <w:left w:val="single" w:sz="12" w:space="0" w:color="auto"/>
            </w:tcBorders>
            <w:noWrap/>
          </w:tcPr>
          <w:p w14:paraId="12B334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7" w:type="dxa"/>
            <w:gridSpan w:val="3"/>
            <w:tcBorders>
              <w:right w:val="single" w:sz="12" w:space="0" w:color="auto"/>
            </w:tcBorders>
            <w:noWrap/>
          </w:tcPr>
          <w:p w14:paraId="7FF906F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42" w:type="dxa"/>
            <w:gridSpan w:val="4"/>
            <w:tcBorders>
              <w:left w:val="single" w:sz="12" w:space="0" w:color="auto"/>
            </w:tcBorders>
            <w:noWrap/>
          </w:tcPr>
          <w:p w14:paraId="0F8E544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7" w:type="dxa"/>
            <w:gridSpan w:val="4"/>
            <w:tcBorders>
              <w:right w:val="single" w:sz="12" w:space="0" w:color="auto"/>
            </w:tcBorders>
            <w:noWrap/>
          </w:tcPr>
          <w:p w14:paraId="62441A8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r>
      <w:tr w:rsidR="00A14B06" w:rsidRPr="00F06755" w14:paraId="1F083750" w14:textId="77777777" w:rsidTr="008D6CCA">
        <w:trPr>
          <w:gridAfter w:val="12"/>
          <w:wAfter w:w="4222" w:type="dxa"/>
          <w:trHeight w:val="20"/>
        </w:trPr>
        <w:tc>
          <w:tcPr>
            <w:tcW w:w="419" w:type="dxa"/>
            <w:shd w:val="clear" w:color="auto" w:fill="D9D9D9" w:themeFill="background1" w:themeFillShade="D9"/>
            <w:noWrap/>
            <w:vAlign w:val="center"/>
            <w:hideMark/>
          </w:tcPr>
          <w:p w14:paraId="179DC2C6" w14:textId="77777777" w:rsidR="00A14B06" w:rsidRPr="00F06755" w:rsidRDefault="00A14B06" w:rsidP="008D6CC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A45D716" w14:textId="77777777" w:rsidR="00A14B06" w:rsidRPr="00F06755" w:rsidRDefault="00A14B06" w:rsidP="008D6CC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0459207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3" w:type="dxa"/>
            <w:gridSpan w:val="2"/>
            <w:tcBorders>
              <w:left w:val="single" w:sz="12" w:space="0" w:color="auto"/>
            </w:tcBorders>
            <w:shd w:val="clear" w:color="auto" w:fill="D9D9D9" w:themeFill="background1" w:themeFillShade="D9"/>
            <w:noWrap/>
          </w:tcPr>
          <w:p w14:paraId="6A3F34E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21" w:type="dxa"/>
            <w:gridSpan w:val="2"/>
            <w:tcBorders>
              <w:right w:val="single" w:sz="12" w:space="0" w:color="auto"/>
            </w:tcBorders>
            <w:shd w:val="clear" w:color="auto" w:fill="D9D9D9" w:themeFill="background1" w:themeFillShade="D9"/>
            <w:noWrap/>
          </w:tcPr>
          <w:p w14:paraId="15DE04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7" w:type="dxa"/>
            <w:gridSpan w:val="3"/>
            <w:tcBorders>
              <w:left w:val="single" w:sz="12" w:space="0" w:color="auto"/>
            </w:tcBorders>
            <w:shd w:val="clear" w:color="auto" w:fill="D9D9D9" w:themeFill="background1" w:themeFillShade="D9"/>
            <w:noWrap/>
          </w:tcPr>
          <w:p w14:paraId="0159902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7" w:type="dxa"/>
            <w:gridSpan w:val="3"/>
            <w:tcBorders>
              <w:right w:val="single" w:sz="12" w:space="0" w:color="auto"/>
            </w:tcBorders>
            <w:shd w:val="clear" w:color="auto" w:fill="D9D9D9" w:themeFill="background1" w:themeFillShade="D9"/>
            <w:noWrap/>
          </w:tcPr>
          <w:p w14:paraId="63FC802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shd w:val="clear" w:color="auto" w:fill="D9D9D9" w:themeFill="background1" w:themeFillShade="D9"/>
            <w:noWrap/>
          </w:tcPr>
          <w:p w14:paraId="68CE7E9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4"/>
            <w:tcBorders>
              <w:right w:val="single" w:sz="12" w:space="0" w:color="auto"/>
            </w:tcBorders>
            <w:shd w:val="clear" w:color="auto" w:fill="D9D9D9" w:themeFill="background1" w:themeFillShade="D9"/>
            <w:noWrap/>
          </w:tcPr>
          <w:p w14:paraId="54DC35C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r>
      <w:tr w:rsidR="00A14B06" w:rsidRPr="00F06755" w14:paraId="18234AD9" w14:textId="77777777" w:rsidTr="008D6CCA">
        <w:trPr>
          <w:gridAfter w:val="12"/>
          <w:wAfter w:w="4222" w:type="dxa"/>
          <w:trHeight w:val="20"/>
        </w:trPr>
        <w:tc>
          <w:tcPr>
            <w:tcW w:w="419" w:type="dxa"/>
            <w:noWrap/>
            <w:vAlign w:val="center"/>
            <w:hideMark/>
          </w:tcPr>
          <w:p w14:paraId="193EC2FE" w14:textId="77777777" w:rsidR="00A14B06" w:rsidRPr="00F06755" w:rsidRDefault="00A14B06" w:rsidP="008D6CCA">
            <w:pPr>
              <w:keepNext/>
              <w:spacing w:line="240" w:lineRule="auto"/>
              <w:contextualSpacing/>
              <w:rPr>
                <w:sz w:val="18"/>
                <w:szCs w:val="18"/>
              </w:rPr>
            </w:pPr>
            <w:r w:rsidRPr="00F06755">
              <w:rPr>
                <w:sz w:val="18"/>
                <w:szCs w:val="18"/>
              </w:rPr>
              <w:t>36</w:t>
            </w:r>
          </w:p>
        </w:tc>
        <w:tc>
          <w:tcPr>
            <w:tcW w:w="5556" w:type="dxa"/>
            <w:vAlign w:val="center"/>
            <w:hideMark/>
          </w:tcPr>
          <w:p w14:paraId="17CB5654" w14:textId="77777777" w:rsidR="00A14B06" w:rsidRPr="00F06755" w:rsidRDefault="00A14B06" w:rsidP="008D6CCA">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6EBB960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3" w:type="dxa"/>
            <w:gridSpan w:val="2"/>
            <w:tcBorders>
              <w:left w:val="single" w:sz="12" w:space="0" w:color="auto"/>
            </w:tcBorders>
            <w:noWrap/>
          </w:tcPr>
          <w:p w14:paraId="2D7674C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21" w:type="dxa"/>
            <w:gridSpan w:val="2"/>
            <w:tcBorders>
              <w:right w:val="single" w:sz="12" w:space="0" w:color="auto"/>
            </w:tcBorders>
            <w:noWrap/>
          </w:tcPr>
          <w:p w14:paraId="346A32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7" w:type="dxa"/>
            <w:gridSpan w:val="3"/>
            <w:tcBorders>
              <w:left w:val="single" w:sz="12" w:space="0" w:color="auto"/>
            </w:tcBorders>
            <w:noWrap/>
          </w:tcPr>
          <w:p w14:paraId="6930C9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3"/>
            <w:tcBorders>
              <w:right w:val="single" w:sz="12" w:space="0" w:color="auto"/>
            </w:tcBorders>
            <w:noWrap/>
          </w:tcPr>
          <w:p w14:paraId="0FA942F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42" w:type="dxa"/>
            <w:gridSpan w:val="4"/>
            <w:tcBorders>
              <w:left w:val="single" w:sz="12" w:space="0" w:color="auto"/>
            </w:tcBorders>
            <w:noWrap/>
          </w:tcPr>
          <w:p w14:paraId="6B7A92D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right w:val="single" w:sz="12" w:space="0" w:color="auto"/>
            </w:tcBorders>
            <w:noWrap/>
          </w:tcPr>
          <w:p w14:paraId="5860E44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r>
      <w:tr w:rsidR="00A14B06" w:rsidRPr="00F06755" w14:paraId="6CF46701" w14:textId="77777777" w:rsidTr="008D6CCA">
        <w:trPr>
          <w:gridAfter w:val="12"/>
          <w:wAfter w:w="4222" w:type="dxa"/>
          <w:trHeight w:val="20"/>
        </w:trPr>
        <w:tc>
          <w:tcPr>
            <w:tcW w:w="419" w:type="dxa"/>
            <w:shd w:val="clear" w:color="auto" w:fill="D9D9D9" w:themeFill="background1" w:themeFillShade="D9"/>
            <w:noWrap/>
            <w:vAlign w:val="center"/>
            <w:hideMark/>
          </w:tcPr>
          <w:p w14:paraId="1CFB1763" w14:textId="77777777" w:rsidR="00A14B06" w:rsidRPr="00F06755" w:rsidRDefault="00A14B06" w:rsidP="008D6CC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67BCFF6A" w14:textId="77777777" w:rsidR="00A14B06" w:rsidRPr="00F06755" w:rsidRDefault="00A14B06" w:rsidP="008D6CCA">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589F662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3" w:type="dxa"/>
            <w:gridSpan w:val="2"/>
            <w:tcBorders>
              <w:left w:val="single" w:sz="12" w:space="0" w:color="auto"/>
            </w:tcBorders>
            <w:shd w:val="clear" w:color="auto" w:fill="D9D9D9" w:themeFill="background1" w:themeFillShade="D9"/>
            <w:noWrap/>
          </w:tcPr>
          <w:p w14:paraId="761F3F3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21" w:type="dxa"/>
            <w:gridSpan w:val="2"/>
            <w:tcBorders>
              <w:right w:val="single" w:sz="12" w:space="0" w:color="auto"/>
            </w:tcBorders>
            <w:shd w:val="clear" w:color="auto" w:fill="D9D9D9" w:themeFill="background1" w:themeFillShade="D9"/>
            <w:noWrap/>
          </w:tcPr>
          <w:p w14:paraId="27C9C2C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7" w:type="dxa"/>
            <w:gridSpan w:val="3"/>
            <w:tcBorders>
              <w:left w:val="single" w:sz="12" w:space="0" w:color="auto"/>
            </w:tcBorders>
            <w:shd w:val="clear" w:color="auto" w:fill="D9D9D9" w:themeFill="background1" w:themeFillShade="D9"/>
            <w:noWrap/>
          </w:tcPr>
          <w:p w14:paraId="024322C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7" w:type="dxa"/>
            <w:gridSpan w:val="3"/>
            <w:tcBorders>
              <w:right w:val="single" w:sz="12" w:space="0" w:color="auto"/>
            </w:tcBorders>
            <w:shd w:val="clear" w:color="auto" w:fill="D9D9D9" w:themeFill="background1" w:themeFillShade="D9"/>
            <w:noWrap/>
          </w:tcPr>
          <w:p w14:paraId="649A83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42" w:type="dxa"/>
            <w:gridSpan w:val="4"/>
            <w:tcBorders>
              <w:left w:val="single" w:sz="12" w:space="0" w:color="auto"/>
            </w:tcBorders>
            <w:shd w:val="clear" w:color="auto" w:fill="D9D9D9" w:themeFill="background1" w:themeFillShade="D9"/>
            <w:noWrap/>
          </w:tcPr>
          <w:p w14:paraId="16C45EE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37" w:type="dxa"/>
            <w:gridSpan w:val="4"/>
            <w:tcBorders>
              <w:right w:val="single" w:sz="12" w:space="0" w:color="auto"/>
            </w:tcBorders>
            <w:shd w:val="clear" w:color="auto" w:fill="D9D9D9" w:themeFill="background1" w:themeFillShade="D9"/>
            <w:noWrap/>
          </w:tcPr>
          <w:p w14:paraId="06790D0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r>
      <w:tr w:rsidR="00A14B06" w:rsidRPr="00F06755" w14:paraId="525A320A" w14:textId="77777777" w:rsidTr="008D6CCA">
        <w:trPr>
          <w:gridAfter w:val="12"/>
          <w:wAfter w:w="4222" w:type="dxa"/>
          <w:trHeight w:val="20"/>
        </w:trPr>
        <w:tc>
          <w:tcPr>
            <w:tcW w:w="419" w:type="dxa"/>
            <w:noWrap/>
            <w:vAlign w:val="center"/>
            <w:hideMark/>
          </w:tcPr>
          <w:p w14:paraId="77207F6E" w14:textId="77777777" w:rsidR="00A14B06" w:rsidRPr="00F06755" w:rsidRDefault="00A14B06" w:rsidP="008D6CCA">
            <w:pPr>
              <w:keepNext/>
              <w:spacing w:line="240" w:lineRule="auto"/>
              <w:contextualSpacing/>
              <w:rPr>
                <w:sz w:val="18"/>
                <w:szCs w:val="18"/>
              </w:rPr>
            </w:pPr>
            <w:r w:rsidRPr="00F06755">
              <w:rPr>
                <w:sz w:val="18"/>
                <w:szCs w:val="18"/>
              </w:rPr>
              <w:t>38</w:t>
            </w:r>
          </w:p>
        </w:tc>
        <w:tc>
          <w:tcPr>
            <w:tcW w:w="5556" w:type="dxa"/>
            <w:vAlign w:val="center"/>
            <w:hideMark/>
          </w:tcPr>
          <w:p w14:paraId="34C598B8" w14:textId="77777777" w:rsidR="00A14B06" w:rsidRPr="00F06755" w:rsidRDefault="00A14B06" w:rsidP="008D6CCA">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1B80AB2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3" w:type="dxa"/>
            <w:gridSpan w:val="2"/>
            <w:tcBorders>
              <w:left w:val="single" w:sz="12" w:space="0" w:color="auto"/>
            </w:tcBorders>
            <w:noWrap/>
          </w:tcPr>
          <w:p w14:paraId="3231D42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21" w:type="dxa"/>
            <w:gridSpan w:val="2"/>
            <w:tcBorders>
              <w:right w:val="single" w:sz="12" w:space="0" w:color="auto"/>
            </w:tcBorders>
            <w:noWrap/>
          </w:tcPr>
          <w:p w14:paraId="3CA39FE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3"/>
            <w:tcBorders>
              <w:left w:val="single" w:sz="12" w:space="0" w:color="auto"/>
            </w:tcBorders>
            <w:noWrap/>
          </w:tcPr>
          <w:p w14:paraId="6C391C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7" w:type="dxa"/>
            <w:gridSpan w:val="3"/>
            <w:tcBorders>
              <w:right w:val="single" w:sz="12" w:space="0" w:color="auto"/>
            </w:tcBorders>
            <w:noWrap/>
          </w:tcPr>
          <w:p w14:paraId="6605844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42" w:type="dxa"/>
            <w:gridSpan w:val="4"/>
            <w:tcBorders>
              <w:left w:val="single" w:sz="12" w:space="0" w:color="auto"/>
            </w:tcBorders>
            <w:noWrap/>
          </w:tcPr>
          <w:p w14:paraId="7CB1690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7" w:type="dxa"/>
            <w:gridSpan w:val="4"/>
            <w:tcBorders>
              <w:right w:val="single" w:sz="12" w:space="0" w:color="auto"/>
            </w:tcBorders>
            <w:noWrap/>
          </w:tcPr>
          <w:p w14:paraId="3D17BA7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r>
      <w:tr w:rsidR="00A14B06" w:rsidRPr="00F06755" w14:paraId="550D852C" w14:textId="77777777" w:rsidTr="008D6CCA">
        <w:trPr>
          <w:gridAfter w:val="12"/>
          <w:wAfter w:w="4222" w:type="dxa"/>
          <w:trHeight w:val="20"/>
        </w:trPr>
        <w:tc>
          <w:tcPr>
            <w:tcW w:w="419" w:type="dxa"/>
            <w:shd w:val="clear" w:color="auto" w:fill="D9D9D9" w:themeFill="background1" w:themeFillShade="D9"/>
            <w:noWrap/>
            <w:vAlign w:val="center"/>
            <w:hideMark/>
          </w:tcPr>
          <w:p w14:paraId="693E814C" w14:textId="77777777" w:rsidR="00A14B06" w:rsidRPr="00F06755" w:rsidRDefault="00A14B06" w:rsidP="008D6CC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1DF32E62" w14:textId="77777777" w:rsidR="00A14B06" w:rsidRPr="00F06755" w:rsidRDefault="00A14B06" w:rsidP="008D6CCA">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15471D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3" w:type="dxa"/>
            <w:gridSpan w:val="2"/>
            <w:tcBorders>
              <w:left w:val="single" w:sz="12" w:space="0" w:color="auto"/>
            </w:tcBorders>
            <w:shd w:val="clear" w:color="auto" w:fill="D9D9D9" w:themeFill="background1" w:themeFillShade="D9"/>
            <w:noWrap/>
          </w:tcPr>
          <w:p w14:paraId="64323F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21" w:type="dxa"/>
            <w:gridSpan w:val="2"/>
            <w:tcBorders>
              <w:right w:val="single" w:sz="12" w:space="0" w:color="auto"/>
            </w:tcBorders>
            <w:shd w:val="clear" w:color="auto" w:fill="D9D9D9" w:themeFill="background1" w:themeFillShade="D9"/>
            <w:noWrap/>
          </w:tcPr>
          <w:p w14:paraId="76AAEDC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3"/>
            <w:tcBorders>
              <w:left w:val="single" w:sz="12" w:space="0" w:color="auto"/>
            </w:tcBorders>
            <w:shd w:val="clear" w:color="auto" w:fill="D9D9D9" w:themeFill="background1" w:themeFillShade="D9"/>
            <w:noWrap/>
          </w:tcPr>
          <w:p w14:paraId="1670F3B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3"/>
            <w:tcBorders>
              <w:right w:val="single" w:sz="12" w:space="0" w:color="auto"/>
            </w:tcBorders>
            <w:shd w:val="clear" w:color="auto" w:fill="D9D9D9" w:themeFill="background1" w:themeFillShade="D9"/>
            <w:noWrap/>
          </w:tcPr>
          <w:p w14:paraId="06436AA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shd w:val="clear" w:color="auto" w:fill="D9D9D9" w:themeFill="background1" w:themeFillShade="D9"/>
            <w:noWrap/>
          </w:tcPr>
          <w:p w14:paraId="635F966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4"/>
            <w:tcBorders>
              <w:right w:val="single" w:sz="12" w:space="0" w:color="auto"/>
            </w:tcBorders>
            <w:shd w:val="clear" w:color="auto" w:fill="D9D9D9" w:themeFill="background1" w:themeFillShade="D9"/>
            <w:noWrap/>
          </w:tcPr>
          <w:p w14:paraId="651AED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r>
      <w:tr w:rsidR="00A14B06" w:rsidRPr="00F06755" w14:paraId="4F8B2624" w14:textId="77777777" w:rsidTr="008D6CCA">
        <w:trPr>
          <w:gridAfter w:val="12"/>
          <w:wAfter w:w="4222" w:type="dxa"/>
          <w:trHeight w:val="20"/>
        </w:trPr>
        <w:tc>
          <w:tcPr>
            <w:tcW w:w="419" w:type="dxa"/>
            <w:noWrap/>
            <w:vAlign w:val="center"/>
            <w:hideMark/>
          </w:tcPr>
          <w:p w14:paraId="02BAD4A9" w14:textId="77777777" w:rsidR="00A14B06" w:rsidRPr="00F06755" w:rsidRDefault="00A14B06" w:rsidP="008D6CCA">
            <w:pPr>
              <w:keepNext/>
              <w:spacing w:line="240" w:lineRule="auto"/>
              <w:contextualSpacing/>
              <w:rPr>
                <w:sz w:val="18"/>
                <w:szCs w:val="18"/>
              </w:rPr>
            </w:pPr>
            <w:r w:rsidRPr="00F06755">
              <w:rPr>
                <w:sz w:val="18"/>
                <w:szCs w:val="18"/>
              </w:rPr>
              <w:t>40</w:t>
            </w:r>
          </w:p>
        </w:tc>
        <w:tc>
          <w:tcPr>
            <w:tcW w:w="5556" w:type="dxa"/>
            <w:vAlign w:val="center"/>
            <w:hideMark/>
          </w:tcPr>
          <w:p w14:paraId="547D0B8B" w14:textId="77777777" w:rsidR="00A14B06" w:rsidRPr="00F06755" w:rsidRDefault="00A14B06" w:rsidP="008D6CCA">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5C30BD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3" w:type="dxa"/>
            <w:gridSpan w:val="2"/>
            <w:tcBorders>
              <w:left w:val="single" w:sz="12" w:space="0" w:color="auto"/>
            </w:tcBorders>
            <w:noWrap/>
          </w:tcPr>
          <w:p w14:paraId="54E388F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21" w:type="dxa"/>
            <w:gridSpan w:val="2"/>
            <w:tcBorders>
              <w:right w:val="single" w:sz="12" w:space="0" w:color="auto"/>
            </w:tcBorders>
            <w:noWrap/>
          </w:tcPr>
          <w:p w14:paraId="380AF41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3"/>
            <w:tcBorders>
              <w:left w:val="single" w:sz="12" w:space="0" w:color="auto"/>
            </w:tcBorders>
            <w:noWrap/>
          </w:tcPr>
          <w:p w14:paraId="1742768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37" w:type="dxa"/>
            <w:gridSpan w:val="3"/>
            <w:tcBorders>
              <w:right w:val="single" w:sz="12" w:space="0" w:color="auto"/>
            </w:tcBorders>
            <w:noWrap/>
          </w:tcPr>
          <w:p w14:paraId="6BC951D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42" w:type="dxa"/>
            <w:gridSpan w:val="4"/>
            <w:tcBorders>
              <w:left w:val="single" w:sz="12" w:space="0" w:color="auto"/>
            </w:tcBorders>
            <w:noWrap/>
          </w:tcPr>
          <w:p w14:paraId="25564FB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4"/>
            <w:tcBorders>
              <w:right w:val="single" w:sz="12" w:space="0" w:color="auto"/>
            </w:tcBorders>
            <w:noWrap/>
          </w:tcPr>
          <w:p w14:paraId="7B3C335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r>
      <w:tr w:rsidR="00A14B06" w:rsidRPr="00F06755" w14:paraId="26951A0E" w14:textId="77777777" w:rsidTr="008D6CCA">
        <w:trPr>
          <w:gridAfter w:val="12"/>
          <w:wAfter w:w="4222" w:type="dxa"/>
          <w:trHeight w:val="20"/>
        </w:trPr>
        <w:tc>
          <w:tcPr>
            <w:tcW w:w="419" w:type="dxa"/>
            <w:shd w:val="clear" w:color="auto" w:fill="D9D9D9" w:themeFill="background1" w:themeFillShade="D9"/>
            <w:noWrap/>
            <w:vAlign w:val="center"/>
            <w:hideMark/>
          </w:tcPr>
          <w:p w14:paraId="28430520" w14:textId="77777777" w:rsidR="00A14B06" w:rsidRPr="00F06755" w:rsidRDefault="00A14B06" w:rsidP="008D6CC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2E28727F" w14:textId="77777777" w:rsidR="00A14B06" w:rsidRPr="00F06755" w:rsidRDefault="00A14B06" w:rsidP="008D6CC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60BD2BC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33" w:type="dxa"/>
            <w:gridSpan w:val="2"/>
            <w:tcBorders>
              <w:left w:val="single" w:sz="12" w:space="0" w:color="auto"/>
              <w:bottom w:val="single" w:sz="4" w:space="0" w:color="auto"/>
            </w:tcBorders>
            <w:shd w:val="clear" w:color="auto" w:fill="D9D9D9" w:themeFill="background1" w:themeFillShade="D9"/>
            <w:noWrap/>
          </w:tcPr>
          <w:p w14:paraId="54447F1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21" w:type="dxa"/>
            <w:gridSpan w:val="2"/>
            <w:tcBorders>
              <w:bottom w:val="single" w:sz="4" w:space="0" w:color="auto"/>
              <w:right w:val="single" w:sz="12" w:space="0" w:color="auto"/>
            </w:tcBorders>
            <w:shd w:val="clear" w:color="auto" w:fill="D9D9D9" w:themeFill="background1" w:themeFillShade="D9"/>
            <w:noWrap/>
          </w:tcPr>
          <w:p w14:paraId="62CCE9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7" w:type="dxa"/>
            <w:gridSpan w:val="3"/>
            <w:tcBorders>
              <w:left w:val="single" w:sz="12" w:space="0" w:color="auto"/>
              <w:bottom w:val="single" w:sz="4" w:space="0" w:color="auto"/>
            </w:tcBorders>
            <w:shd w:val="clear" w:color="auto" w:fill="D9D9D9" w:themeFill="background1" w:themeFillShade="D9"/>
            <w:noWrap/>
          </w:tcPr>
          <w:p w14:paraId="6A1A504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3"/>
            <w:tcBorders>
              <w:bottom w:val="single" w:sz="4" w:space="0" w:color="auto"/>
              <w:right w:val="single" w:sz="12" w:space="0" w:color="auto"/>
            </w:tcBorders>
            <w:shd w:val="clear" w:color="auto" w:fill="D9D9D9" w:themeFill="background1" w:themeFillShade="D9"/>
            <w:noWrap/>
          </w:tcPr>
          <w:p w14:paraId="0E872B2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42" w:type="dxa"/>
            <w:gridSpan w:val="4"/>
            <w:tcBorders>
              <w:left w:val="single" w:sz="12" w:space="0" w:color="auto"/>
              <w:bottom w:val="single" w:sz="4" w:space="0" w:color="auto"/>
            </w:tcBorders>
            <w:shd w:val="clear" w:color="auto" w:fill="D9D9D9" w:themeFill="background1" w:themeFillShade="D9"/>
            <w:noWrap/>
          </w:tcPr>
          <w:p w14:paraId="728E81A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4"/>
            <w:tcBorders>
              <w:bottom w:val="single" w:sz="4" w:space="0" w:color="auto"/>
              <w:right w:val="single" w:sz="12" w:space="0" w:color="auto"/>
            </w:tcBorders>
            <w:shd w:val="clear" w:color="auto" w:fill="D9D9D9" w:themeFill="background1" w:themeFillShade="D9"/>
            <w:noWrap/>
          </w:tcPr>
          <w:p w14:paraId="6011D13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r>
      <w:tr w:rsidR="00A14B06" w:rsidRPr="00F06755" w14:paraId="3CBF05B2" w14:textId="77777777" w:rsidTr="008D6CCA">
        <w:trPr>
          <w:gridAfter w:val="12"/>
          <w:wAfter w:w="4222" w:type="dxa"/>
          <w:trHeight w:val="20"/>
        </w:trPr>
        <w:tc>
          <w:tcPr>
            <w:tcW w:w="419" w:type="dxa"/>
            <w:noWrap/>
            <w:vAlign w:val="center"/>
            <w:hideMark/>
          </w:tcPr>
          <w:p w14:paraId="41155F75" w14:textId="77777777" w:rsidR="00A14B06" w:rsidRPr="00F06755" w:rsidRDefault="00A14B06" w:rsidP="008D6CCA">
            <w:pPr>
              <w:spacing w:line="240" w:lineRule="auto"/>
              <w:contextualSpacing/>
              <w:rPr>
                <w:sz w:val="18"/>
                <w:szCs w:val="18"/>
              </w:rPr>
            </w:pPr>
            <w:r w:rsidRPr="00F06755">
              <w:rPr>
                <w:sz w:val="18"/>
                <w:szCs w:val="18"/>
              </w:rPr>
              <w:t>42</w:t>
            </w:r>
          </w:p>
        </w:tc>
        <w:tc>
          <w:tcPr>
            <w:tcW w:w="5556" w:type="dxa"/>
            <w:vAlign w:val="center"/>
            <w:hideMark/>
          </w:tcPr>
          <w:p w14:paraId="6BFBD335" w14:textId="77777777" w:rsidR="00A14B06" w:rsidRPr="00F06755" w:rsidRDefault="00A14B06" w:rsidP="008D6CCA">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36E291F0"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47</w:t>
            </w:r>
          </w:p>
        </w:tc>
        <w:tc>
          <w:tcPr>
            <w:tcW w:w="733" w:type="dxa"/>
            <w:gridSpan w:val="2"/>
            <w:tcBorders>
              <w:left w:val="single" w:sz="12" w:space="0" w:color="auto"/>
              <w:bottom w:val="single" w:sz="12" w:space="0" w:color="auto"/>
            </w:tcBorders>
            <w:noWrap/>
          </w:tcPr>
          <w:p w14:paraId="2D057D6E"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47</w:t>
            </w:r>
          </w:p>
        </w:tc>
        <w:tc>
          <w:tcPr>
            <w:tcW w:w="721" w:type="dxa"/>
            <w:gridSpan w:val="2"/>
            <w:tcBorders>
              <w:bottom w:val="single" w:sz="12" w:space="0" w:color="auto"/>
              <w:right w:val="single" w:sz="12" w:space="0" w:color="auto"/>
            </w:tcBorders>
            <w:noWrap/>
          </w:tcPr>
          <w:p w14:paraId="46A9A540"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52</w:t>
            </w:r>
          </w:p>
        </w:tc>
        <w:tc>
          <w:tcPr>
            <w:tcW w:w="737" w:type="dxa"/>
            <w:gridSpan w:val="3"/>
            <w:tcBorders>
              <w:left w:val="single" w:sz="12" w:space="0" w:color="auto"/>
              <w:bottom w:val="single" w:sz="12" w:space="0" w:color="auto"/>
            </w:tcBorders>
            <w:noWrap/>
          </w:tcPr>
          <w:p w14:paraId="75355C3E"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53</w:t>
            </w:r>
          </w:p>
        </w:tc>
        <w:tc>
          <w:tcPr>
            <w:tcW w:w="737" w:type="dxa"/>
            <w:gridSpan w:val="3"/>
            <w:tcBorders>
              <w:bottom w:val="single" w:sz="12" w:space="0" w:color="auto"/>
              <w:right w:val="single" w:sz="12" w:space="0" w:color="auto"/>
            </w:tcBorders>
            <w:noWrap/>
          </w:tcPr>
          <w:p w14:paraId="1B20A81E"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bottom w:val="single" w:sz="12" w:space="0" w:color="auto"/>
            </w:tcBorders>
            <w:noWrap/>
          </w:tcPr>
          <w:p w14:paraId="4EDE4876"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44</w:t>
            </w:r>
          </w:p>
        </w:tc>
        <w:tc>
          <w:tcPr>
            <w:tcW w:w="737" w:type="dxa"/>
            <w:gridSpan w:val="4"/>
            <w:tcBorders>
              <w:bottom w:val="single" w:sz="12" w:space="0" w:color="auto"/>
              <w:right w:val="single" w:sz="12" w:space="0" w:color="auto"/>
            </w:tcBorders>
            <w:noWrap/>
          </w:tcPr>
          <w:p w14:paraId="408EAE3C"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51</w:t>
            </w:r>
          </w:p>
        </w:tc>
      </w:tr>
      <w:tr w:rsidR="00A14B06" w:rsidRPr="00A3656D" w14:paraId="09BF1AE0" w14:textId="77777777" w:rsidTr="00BF6D79">
        <w:trPr>
          <w:gridAfter w:val="7"/>
          <w:wAfter w:w="2911" w:type="dxa"/>
          <w:trHeight w:val="20"/>
        </w:trPr>
        <w:tc>
          <w:tcPr>
            <w:tcW w:w="419" w:type="dxa"/>
            <w:tcBorders>
              <w:bottom w:val="nil"/>
            </w:tcBorders>
            <w:noWrap/>
            <w:hideMark/>
          </w:tcPr>
          <w:p w14:paraId="074A4599" w14:textId="77777777" w:rsidR="00A14B06" w:rsidRPr="00A3656D" w:rsidRDefault="00A14B06" w:rsidP="00D0068B">
            <w:pPr>
              <w:keepNext/>
              <w:spacing w:line="240" w:lineRule="auto"/>
              <w:contextualSpacing/>
              <w:rPr>
                <w:sz w:val="16"/>
                <w:szCs w:val="16"/>
              </w:rPr>
            </w:pPr>
          </w:p>
        </w:tc>
        <w:tc>
          <w:tcPr>
            <w:tcW w:w="5556" w:type="dxa"/>
            <w:vMerge w:val="restart"/>
            <w:noWrap/>
            <w:hideMark/>
          </w:tcPr>
          <w:p w14:paraId="475CC072" w14:textId="77777777" w:rsidR="00A14B06" w:rsidRDefault="00A14B06" w:rsidP="00D0068B">
            <w:pPr>
              <w:pStyle w:val="Beschriftung"/>
              <w:rPr>
                <w:sz w:val="16"/>
                <w:szCs w:val="16"/>
              </w:rPr>
            </w:pPr>
            <w:bookmarkStart w:id="121" w:name="_Toc217304419"/>
            <w:r w:rsidRPr="00B67BE3">
              <w:t xml:space="preserve">Tabelle </w:t>
            </w:r>
            <w:fldSimple w:instr=" STYLEREF 1 \s ">
              <w:r>
                <w:rPr>
                  <w:noProof/>
                </w:rPr>
                <w:t>6</w:t>
              </w:r>
            </w:fldSimple>
            <w:r w:rsidRPr="00B67BE3">
              <w:t>.</w:t>
            </w:r>
            <w:fldSimple w:instr=" SEQ Tabelle \* ARABIC \s 1 ">
              <w:r>
                <w:rPr>
                  <w:noProof/>
                </w:rPr>
                <w:t>11</w:t>
              </w:r>
            </w:fldSimple>
            <w:r w:rsidRPr="00B67BE3">
              <w:tab/>
            </w:r>
            <w:r>
              <w:t>Zielgruppe Konsum: Richtigkeit der Beurteilung der Mythen, soziodemografisch</w:t>
            </w:r>
            <w:bookmarkEnd w:id="121"/>
          </w:p>
          <w:p w14:paraId="4C4FA24A" w14:textId="77777777" w:rsidR="00A14B06" w:rsidRPr="00A3656D" w:rsidRDefault="00A14B06" w:rsidP="00D0068B">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2611D8A9" w14:textId="77777777" w:rsidR="00A14B06" w:rsidRPr="00A3656D" w:rsidRDefault="00A14B06" w:rsidP="00D0068B">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15B194D4" w14:textId="77777777" w:rsidR="00A14B06" w:rsidRPr="00A3656D" w:rsidRDefault="00A14B06" w:rsidP="00D0068B">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58A73CCA" w14:textId="77777777" w:rsidR="00A14B06" w:rsidRPr="00A3656D" w:rsidRDefault="00A14B06" w:rsidP="00D0068B">
            <w:pPr>
              <w:keepNext/>
              <w:spacing w:line="240" w:lineRule="auto"/>
              <w:contextualSpacing/>
              <w:rPr>
                <w:sz w:val="16"/>
                <w:szCs w:val="16"/>
              </w:rPr>
            </w:pPr>
            <w:r w:rsidRPr="00A3656D">
              <w:rPr>
                <w:sz w:val="16"/>
                <w:szCs w:val="16"/>
              </w:rPr>
              <w:t>Geschlecht</w:t>
            </w:r>
          </w:p>
        </w:tc>
        <w:tc>
          <w:tcPr>
            <w:tcW w:w="1474" w:type="dxa"/>
            <w:gridSpan w:val="8"/>
            <w:tcBorders>
              <w:top w:val="single" w:sz="12" w:space="0" w:color="auto"/>
              <w:left w:val="single" w:sz="12" w:space="0" w:color="auto"/>
              <w:bottom w:val="nil"/>
              <w:right w:val="single" w:sz="12" w:space="0" w:color="auto"/>
            </w:tcBorders>
            <w:hideMark/>
          </w:tcPr>
          <w:p w14:paraId="22D3FEEE" w14:textId="77777777" w:rsidR="00A14B06" w:rsidRPr="00A3656D" w:rsidRDefault="00A14B06" w:rsidP="00D0068B">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7"/>
            <w:tcBorders>
              <w:top w:val="single" w:sz="12" w:space="0" w:color="auto"/>
              <w:left w:val="single" w:sz="12" w:space="0" w:color="auto"/>
              <w:bottom w:val="nil"/>
              <w:right w:val="single" w:sz="12" w:space="0" w:color="auto"/>
            </w:tcBorders>
            <w:noWrap/>
            <w:hideMark/>
          </w:tcPr>
          <w:p w14:paraId="39E7B95E" w14:textId="77777777" w:rsidR="00A14B06" w:rsidRPr="00A3656D" w:rsidRDefault="00A14B06" w:rsidP="00D0068B">
            <w:pPr>
              <w:keepNext/>
              <w:spacing w:line="240" w:lineRule="auto"/>
              <w:contextualSpacing/>
              <w:rPr>
                <w:sz w:val="16"/>
                <w:szCs w:val="16"/>
              </w:rPr>
            </w:pPr>
            <w:r>
              <w:rPr>
                <w:sz w:val="16"/>
                <w:szCs w:val="16"/>
              </w:rPr>
              <w:t>Ort, Einwohner</w:t>
            </w:r>
          </w:p>
        </w:tc>
      </w:tr>
      <w:tr w:rsidR="00A14B06" w:rsidRPr="00A3656D" w14:paraId="7C330A85" w14:textId="77777777" w:rsidTr="00BF6D79">
        <w:trPr>
          <w:gridAfter w:val="7"/>
          <w:wAfter w:w="2911" w:type="dxa"/>
          <w:trHeight w:val="20"/>
        </w:trPr>
        <w:tc>
          <w:tcPr>
            <w:tcW w:w="419" w:type="dxa"/>
            <w:tcBorders>
              <w:top w:val="nil"/>
            </w:tcBorders>
            <w:noWrap/>
            <w:vAlign w:val="bottom"/>
            <w:hideMark/>
          </w:tcPr>
          <w:p w14:paraId="0376C10C"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7DD88946"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7717512A"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5491B982"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758696CD"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475429DD"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37" w:type="dxa"/>
            <w:gridSpan w:val="4"/>
            <w:tcBorders>
              <w:top w:val="nil"/>
              <w:left w:val="single" w:sz="12" w:space="0" w:color="auto"/>
            </w:tcBorders>
            <w:vAlign w:val="bottom"/>
            <w:hideMark/>
          </w:tcPr>
          <w:p w14:paraId="02D6D2A3"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4"/>
            <w:tcBorders>
              <w:top w:val="nil"/>
              <w:right w:val="single" w:sz="12" w:space="0" w:color="auto"/>
            </w:tcBorders>
            <w:vAlign w:val="bottom"/>
            <w:hideMark/>
          </w:tcPr>
          <w:p w14:paraId="065B7868"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4"/>
            <w:tcBorders>
              <w:top w:val="nil"/>
              <w:left w:val="single" w:sz="12" w:space="0" w:color="auto"/>
            </w:tcBorders>
            <w:vAlign w:val="bottom"/>
            <w:hideMark/>
          </w:tcPr>
          <w:p w14:paraId="7E26E24E"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gridSpan w:val="3"/>
            <w:tcBorders>
              <w:top w:val="nil"/>
              <w:right w:val="single" w:sz="12" w:space="0" w:color="auto"/>
            </w:tcBorders>
            <w:vAlign w:val="bottom"/>
            <w:hideMark/>
          </w:tcPr>
          <w:p w14:paraId="34C4C7D5"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72CFB7B3" w14:textId="77777777" w:rsidTr="008D6CCA">
        <w:trPr>
          <w:gridAfter w:val="7"/>
          <w:wAfter w:w="2911" w:type="dxa"/>
          <w:trHeight w:val="20"/>
        </w:trPr>
        <w:tc>
          <w:tcPr>
            <w:tcW w:w="419" w:type="dxa"/>
            <w:shd w:val="clear" w:color="auto" w:fill="D9D9D9" w:themeFill="background1" w:themeFillShade="D9"/>
            <w:noWrap/>
            <w:vAlign w:val="center"/>
            <w:hideMark/>
          </w:tcPr>
          <w:p w14:paraId="4D278FD8" w14:textId="77777777" w:rsidR="00A14B06" w:rsidRPr="00F06755" w:rsidRDefault="00A14B06" w:rsidP="008D6CC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01C6314E" w14:textId="77777777" w:rsidR="00A14B06" w:rsidRPr="00F06755" w:rsidRDefault="00A14B06" w:rsidP="008D6CCA">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2B5E3D07"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5957F8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3" w:type="dxa"/>
            <w:gridSpan w:val="2"/>
            <w:tcBorders>
              <w:left w:val="single" w:sz="12" w:space="0" w:color="auto"/>
            </w:tcBorders>
            <w:shd w:val="clear" w:color="auto" w:fill="D9D9D9" w:themeFill="background1" w:themeFillShade="D9"/>
            <w:noWrap/>
          </w:tcPr>
          <w:p w14:paraId="1ED7F3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21" w:type="dxa"/>
            <w:gridSpan w:val="3"/>
            <w:tcBorders>
              <w:right w:val="single" w:sz="12" w:space="0" w:color="auto"/>
            </w:tcBorders>
            <w:shd w:val="clear" w:color="auto" w:fill="D9D9D9" w:themeFill="background1" w:themeFillShade="D9"/>
            <w:noWrap/>
          </w:tcPr>
          <w:p w14:paraId="5DA0390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4"/>
            <w:tcBorders>
              <w:left w:val="single" w:sz="12" w:space="0" w:color="auto"/>
            </w:tcBorders>
            <w:shd w:val="clear" w:color="auto" w:fill="D9D9D9" w:themeFill="background1" w:themeFillShade="D9"/>
            <w:noWrap/>
          </w:tcPr>
          <w:p w14:paraId="66B7F61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7" w:type="dxa"/>
            <w:gridSpan w:val="4"/>
            <w:tcBorders>
              <w:right w:val="single" w:sz="12" w:space="0" w:color="auto"/>
            </w:tcBorders>
            <w:shd w:val="clear" w:color="auto" w:fill="D9D9D9" w:themeFill="background1" w:themeFillShade="D9"/>
            <w:noWrap/>
          </w:tcPr>
          <w:p w14:paraId="3A68AD9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shd w:val="clear" w:color="auto" w:fill="D9D9D9" w:themeFill="background1" w:themeFillShade="D9"/>
            <w:noWrap/>
          </w:tcPr>
          <w:p w14:paraId="5CD76C0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44" w:type="dxa"/>
            <w:gridSpan w:val="3"/>
            <w:tcBorders>
              <w:right w:val="single" w:sz="12" w:space="0" w:color="auto"/>
            </w:tcBorders>
            <w:shd w:val="clear" w:color="auto" w:fill="D9D9D9" w:themeFill="background1" w:themeFillShade="D9"/>
            <w:noWrap/>
          </w:tcPr>
          <w:p w14:paraId="4F57B53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r>
      <w:tr w:rsidR="00A14B06" w:rsidRPr="00F06755" w14:paraId="252790D7" w14:textId="77777777" w:rsidTr="008D6CCA">
        <w:trPr>
          <w:gridAfter w:val="7"/>
          <w:wAfter w:w="2911" w:type="dxa"/>
          <w:trHeight w:val="20"/>
        </w:trPr>
        <w:tc>
          <w:tcPr>
            <w:tcW w:w="419" w:type="dxa"/>
            <w:noWrap/>
            <w:vAlign w:val="center"/>
            <w:hideMark/>
          </w:tcPr>
          <w:p w14:paraId="25C73B20" w14:textId="77777777" w:rsidR="00A14B06" w:rsidRPr="00F06755" w:rsidRDefault="00A14B06" w:rsidP="008D6CCA">
            <w:pPr>
              <w:keepNext/>
              <w:spacing w:line="240" w:lineRule="auto"/>
              <w:contextualSpacing/>
              <w:rPr>
                <w:sz w:val="18"/>
                <w:szCs w:val="18"/>
              </w:rPr>
            </w:pPr>
            <w:r w:rsidRPr="00F06755">
              <w:rPr>
                <w:sz w:val="18"/>
                <w:szCs w:val="18"/>
              </w:rPr>
              <w:t>2</w:t>
            </w:r>
          </w:p>
        </w:tc>
        <w:tc>
          <w:tcPr>
            <w:tcW w:w="5556" w:type="dxa"/>
            <w:vAlign w:val="center"/>
            <w:hideMark/>
          </w:tcPr>
          <w:p w14:paraId="67340015" w14:textId="77777777" w:rsidR="00A14B06" w:rsidRPr="00F06755" w:rsidRDefault="00A14B06" w:rsidP="008D6CCA">
            <w:pPr>
              <w:keepNext/>
              <w:spacing w:line="240" w:lineRule="auto"/>
              <w:contextualSpacing/>
              <w:rPr>
                <w:sz w:val="18"/>
                <w:szCs w:val="18"/>
              </w:rPr>
            </w:pPr>
            <w:r w:rsidRPr="00F06755">
              <w:rPr>
                <w:sz w:val="18"/>
                <w:szCs w:val="18"/>
              </w:rPr>
              <w:t>Konsum ist harmlos</w:t>
            </w:r>
          </w:p>
        </w:tc>
        <w:tc>
          <w:tcPr>
            <w:tcW w:w="1304" w:type="dxa"/>
            <w:gridSpan w:val="2"/>
            <w:hideMark/>
          </w:tcPr>
          <w:p w14:paraId="50F40E14"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3DCCF7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noWrap/>
          </w:tcPr>
          <w:p w14:paraId="7B2E62C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21" w:type="dxa"/>
            <w:gridSpan w:val="3"/>
            <w:tcBorders>
              <w:right w:val="single" w:sz="12" w:space="0" w:color="auto"/>
            </w:tcBorders>
            <w:noWrap/>
          </w:tcPr>
          <w:p w14:paraId="3D9010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4"/>
            <w:tcBorders>
              <w:left w:val="single" w:sz="12" w:space="0" w:color="auto"/>
            </w:tcBorders>
            <w:noWrap/>
          </w:tcPr>
          <w:p w14:paraId="5AD534B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7" w:type="dxa"/>
            <w:gridSpan w:val="4"/>
            <w:tcBorders>
              <w:right w:val="single" w:sz="12" w:space="0" w:color="auto"/>
            </w:tcBorders>
            <w:noWrap/>
          </w:tcPr>
          <w:p w14:paraId="40536DB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42" w:type="dxa"/>
            <w:gridSpan w:val="4"/>
            <w:tcBorders>
              <w:left w:val="single" w:sz="12" w:space="0" w:color="auto"/>
            </w:tcBorders>
            <w:noWrap/>
          </w:tcPr>
          <w:p w14:paraId="5BA542F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4" w:type="dxa"/>
            <w:gridSpan w:val="3"/>
            <w:tcBorders>
              <w:right w:val="single" w:sz="12" w:space="0" w:color="auto"/>
            </w:tcBorders>
            <w:noWrap/>
          </w:tcPr>
          <w:p w14:paraId="6E0732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r>
      <w:tr w:rsidR="00A14B06" w:rsidRPr="00F06755" w14:paraId="5C06C4EF" w14:textId="77777777" w:rsidTr="008D6CCA">
        <w:trPr>
          <w:gridAfter w:val="7"/>
          <w:wAfter w:w="2911" w:type="dxa"/>
          <w:trHeight w:val="20"/>
        </w:trPr>
        <w:tc>
          <w:tcPr>
            <w:tcW w:w="419" w:type="dxa"/>
            <w:shd w:val="clear" w:color="auto" w:fill="D9D9D9" w:themeFill="background1" w:themeFillShade="D9"/>
            <w:noWrap/>
            <w:vAlign w:val="center"/>
            <w:hideMark/>
          </w:tcPr>
          <w:p w14:paraId="79EC55F4" w14:textId="77777777" w:rsidR="00A14B06" w:rsidRPr="00F06755" w:rsidRDefault="00A14B06" w:rsidP="008D6CC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7AAA6746" w14:textId="77777777" w:rsidR="00A14B06" w:rsidRPr="00F06755" w:rsidRDefault="00A14B06" w:rsidP="008D6CC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7648EF86"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6719D4B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3" w:type="dxa"/>
            <w:gridSpan w:val="2"/>
            <w:tcBorders>
              <w:left w:val="single" w:sz="12" w:space="0" w:color="auto"/>
            </w:tcBorders>
            <w:shd w:val="clear" w:color="auto" w:fill="D9D9D9" w:themeFill="background1" w:themeFillShade="D9"/>
            <w:noWrap/>
          </w:tcPr>
          <w:p w14:paraId="6501BBF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21" w:type="dxa"/>
            <w:gridSpan w:val="3"/>
            <w:tcBorders>
              <w:right w:val="single" w:sz="12" w:space="0" w:color="auto"/>
            </w:tcBorders>
            <w:shd w:val="clear" w:color="auto" w:fill="D9D9D9" w:themeFill="background1" w:themeFillShade="D9"/>
            <w:noWrap/>
          </w:tcPr>
          <w:p w14:paraId="0E94732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37" w:type="dxa"/>
            <w:gridSpan w:val="4"/>
            <w:tcBorders>
              <w:left w:val="single" w:sz="12" w:space="0" w:color="auto"/>
            </w:tcBorders>
            <w:shd w:val="clear" w:color="auto" w:fill="D9D9D9" w:themeFill="background1" w:themeFillShade="D9"/>
            <w:noWrap/>
          </w:tcPr>
          <w:p w14:paraId="701388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37" w:type="dxa"/>
            <w:gridSpan w:val="4"/>
            <w:tcBorders>
              <w:right w:val="single" w:sz="12" w:space="0" w:color="auto"/>
            </w:tcBorders>
            <w:shd w:val="clear" w:color="auto" w:fill="D9D9D9" w:themeFill="background1" w:themeFillShade="D9"/>
            <w:noWrap/>
          </w:tcPr>
          <w:p w14:paraId="387B7D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42" w:type="dxa"/>
            <w:gridSpan w:val="4"/>
            <w:tcBorders>
              <w:left w:val="single" w:sz="12" w:space="0" w:color="auto"/>
            </w:tcBorders>
            <w:shd w:val="clear" w:color="auto" w:fill="D9D9D9" w:themeFill="background1" w:themeFillShade="D9"/>
            <w:noWrap/>
          </w:tcPr>
          <w:p w14:paraId="749B888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44" w:type="dxa"/>
            <w:gridSpan w:val="3"/>
            <w:tcBorders>
              <w:right w:val="single" w:sz="12" w:space="0" w:color="auto"/>
            </w:tcBorders>
            <w:shd w:val="clear" w:color="auto" w:fill="D9D9D9" w:themeFill="background1" w:themeFillShade="D9"/>
            <w:noWrap/>
          </w:tcPr>
          <w:p w14:paraId="0DD268A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r>
      <w:tr w:rsidR="00A14B06" w:rsidRPr="00F06755" w14:paraId="57798CD9" w14:textId="77777777" w:rsidTr="008D6CCA">
        <w:trPr>
          <w:gridAfter w:val="7"/>
          <w:wAfter w:w="2911" w:type="dxa"/>
          <w:trHeight w:val="20"/>
        </w:trPr>
        <w:tc>
          <w:tcPr>
            <w:tcW w:w="419" w:type="dxa"/>
            <w:noWrap/>
            <w:vAlign w:val="center"/>
            <w:hideMark/>
          </w:tcPr>
          <w:p w14:paraId="0ABDE9FB" w14:textId="77777777" w:rsidR="00A14B06" w:rsidRPr="00F06755" w:rsidRDefault="00A14B06" w:rsidP="008D6CCA">
            <w:pPr>
              <w:keepNext/>
              <w:spacing w:line="240" w:lineRule="auto"/>
              <w:contextualSpacing/>
              <w:rPr>
                <w:sz w:val="18"/>
                <w:szCs w:val="18"/>
              </w:rPr>
            </w:pPr>
            <w:r w:rsidRPr="00F06755">
              <w:rPr>
                <w:sz w:val="18"/>
                <w:szCs w:val="18"/>
              </w:rPr>
              <w:t>4</w:t>
            </w:r>
          </w:p>
        </w:tc>
        <w:tc>
          <w:tcPr>
            <w:tcW w:w="5556" w:type="dxa"/>
            <w:vAlign w:val="center"/>
            <w:hideMark/>
          </w:tcPr>
          <w:p w14:paraId="32C5FDE7" w14:textId="77777777" w:rsidR="00A14B06" w:rsidRPr="00F06755" w:rsidRDefault="00A14B06" w:rsidP="008D6CCA">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70AA57D6"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1F8B38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33" w:type="dxa"/>
            <w:gridSpan w:val="2"/>
            <w:tcBorders>
              <w:left w:val="single" w:sz="12" w:space="0" w:color="auto"/>
            </w:tcBorders>
            <w:noWrap/>
          </w:tcPr>
          <w:p w14:paraId="4D0C864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21" w:type="dxa"/>
            <w:gridSpan w:val="3"/>
            <w:tcBorders>
              <w:right w:val="single" w:sz="12" w:space="0" w:color="auto"/>
            </w:tcBorders>
            <w:noWrap/>
          </w:tcPr>
          <w:p w14:paraId="7488472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37" w:type="dxa"/>
            <w:gridSpan w:val="4"/>
            <w:tcBorders>
              <w:left w:val="single" w:sz="12" w:space="0" w:color="auto"/>
            </w:tcBorders>
            <w:noWrap/>
          </w:tcPr>
          <w:p w14:paraId="2B1DA81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37" w:type="dxa"/>
            <w:gridSpan w:val="4"/>
            <w:tcBorders>
              <w:right w:val="single" w:sz="12" w:space="0" w:color="auto"/>
            </w:tcBorders>
            <w:noWrap/>
          </w:tcPr>
          <w:p w14:paraId="2BC537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42" w:type="dxa"/>
            <w:gridSpan w:val="4"/>
            <w:tcBorders>
              <w:left w:val="single" w:sz="12" w:space="0" w:color="auto"/>
            </w:tcBorders>
            <w:noWrap/>
          </w:tcPr>
          <w:p w14:paraId="47DC80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44" w:type="dxa"/>
            <w:gridSpan w:val="3"/>
            <w:tcBorders>
              <w:right w:val="single" w:sz="12" w:space="0" w:color="auto"/>
            </w:tcBorders>
            <w:noWrap/>
          </w:tcPr>
          <w:p w14:paraId="7129464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r>
      <w:tr w:rsidR="00A14B06" w:rsidRPr="00F06755" w14:paraId="10C63308" w14:textId="77777777" w:rsidTr="008D6CCA">
        <w:trPr>
          <w:gridAfter w:val="7"/>
          <w:wAfter w:w="2911" w:type="dxa"/>
          <w:trHeight w:val="20"/>
        </w:trPr>
        <w:tc>
          <w:tcPr>
            <w:tcW w:w="419" w:type="dxa"/>
            <w:shd w:val="clear" w:color="auto" w:fill="D9D9D9" w:themeFill="background1" w:themeFillShade="D9"/>
            <w:noWrap/>
            <w:vAlign w:val="center"/>
            <w:hideMark/>
          </w:tcPr>
          <w:p w14:paraId="6D1D3B45" w14:textId="77777777" w:rsidR="00A14B06" w:rsidRPr="00F06755" w:rsidRDefault="00A14B06" w:rsidP="008D6CC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1577A920" w14:textId="77777777" w:rsidR="00A14B06" w:rsidRPr="00F06755" w:rsidRDefault="00A14B06" w:rsidP="008D6CCA">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2A9FE933"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53C2025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54DFF7D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21" w:type="dxa"/>
            <w:gridSpan w:val="3"/>
            <w:tcBorders>
              <w:right w:val="single" w:sz="12" w:space="0" w:color="auto"/>
            </w:tcBorders>
            <w:shd w:val="clear" w:color="auto" w:fill="D9D9D9" w:themeFill="background1" w:themeFillShade="D9"/>
            <w:noWrap/>
          </w:tcPr>
          <w:p w14:paraId="2F344D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37" w:type="dxa"/>
            <w:gridSpan w:val="4"/>
            <w:tcBorders>
              <w:left w:val="single" w:sz="12" w:space="0" w:color="auto"/>
            </w:tcBorders>
            <w:shd w:val="clear" w:color="auto" w:fill="D9D9D9" w:themeFill="background1" w:themeFillShade="D9"/>
            <w:noWrap/>
          </w:tcPr>
          <w:p w14:paraId="049D33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right w:val="single" w:sz="12" w:space="0" w:color="auto"/>
            </w:tcBorders>
            <w:shd w:val="clear" w:color="auto" w:fill="D9D9D9" w:themeFill="background1" w:themeFillShade="D9"/>
            <w:noWrap/>
          </w:tcPr>
          <w:p w14:paraId="1DBAFEB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42" w:type="dxa"/>
            <w:gridSpan w:val="4"/>
            <w:tcBorders>
              <w:left w:val="single" w:sz="12" w:space="0" w:color="auto"/>
            </w:tcBorders>
            <w:shd w:val="clear" w:color="auto" w:fill="D9D9D9" w:themeFill="background1" w:themeFillShade="D9"/>
            <w:noWrap/>
          </w:tcPr>
          <w:p w14:paraId="29CA794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44" w:type="dxa"/>
            <w:gridSpan w:val="3"/>
            <w:tcBorders>
              <w:right w:val="single" w:sz="12" w:space="0" w:color="auto"/>
            </w:tcBorders>
            <w:shd w:val="clear" w:color="auto" w:fill="D9D9D9" w:themeFill="background1" w:themeFillShade="D9"/>
            <w:noWrap/>
          </w:tcPr>
          <w:p w14:paraId="579BD8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r>
      <w:tr w:rsidR="00A14B06" w:rsidRPr="00F06755" w14:paraId="44844B87" w14:textId="77777777" w:rsidTr="008D6CCA">
        <w:trPr>
          <w:gridAfter w:val="7"/>
          <w:wAfter w:w="2911" w:type="dxa"/>
          <w:trHeight w:val="20"/>
        </w:trPr>
        <w:tc>
          <w:tcPr>
            <w:tcW w:w="419" w:type="dxa"/>
            <w:noWrap/>
            <w:vAlign w:val="center"/>
            <w:hideMark/>
          </w:tcPr>
          <w:p w14:paraId="1EA075B4" w14:textId="77777777" w:rsidR="00A14B06" w:rsidRPr="00F06755" w:rsidRDefault="00A14B06" w:rsidP="008D6CCA">
            <w:pPr>
              <w:keepNext/>
              <w:spacing w:line="240" w:lineRule="auto"/>
              <w:contextualSpacing/>
              <w:rPr>
                <w:sz w:val="18"/>
                <w:szCs w:val="18"/>
              </w:rPr>
            </w:pPr>
            <w:r w:rsidRPr="00F06755">
              <w:rPr>
                <w:sz w:val="18"/>
                <w:szCs w:val="18"/>
              </w:rPr>
              <w:t>6</w:t>
            </w:r>
          </w:p>
        </w:tc>
        <w:tc>
          <w:tcPr>
            <w:tcW w:w="5556" w:type="dxa"/>
            <w:vAlign w:val="center"/>
            <w:hideMark/>
          </w:tcPr>
          <w:p w14:paraId="0CD02BEC" w14:textId="77777777" w:rsidR="00A14B06" w:rsidRPr="00F06755" w:rsidRDefault="00A14B06" w:rsidP="008D6CCA">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2931B2AF"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2A0B5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33" w:type="dxa"/>
            <w:gridSpan w:val="2"/>
            <w:tcBorders>
              <w:left w:val="single" w:sz="12" w:space="0" w:color="auto"/>
            </w:tcBorders>
            <w:noWrap/>
          </w:tcPr>
          <w:p w14:paraId="1A4D6BA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21" w:type="dxa"/>
            <w:gridSpan w:val="3"/>
            <w:tcBorders>
              <w:right w:val="single" w:sz="12" w:space="0" w:color="auto"/>
            </w:tcBorders>
            <w:noWrap/>
          </w:tcPr>
          <w:p w14:paraId="2728337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37" w:type="dxa"/>
            <w:gridSpan w:val="4"/>
            <w:tcBorders>
              <w:left w:val="single" w:sz="12" w:space="0" w:color="auto"/>
            </w:tcBorders>
            <w:noWrap/>
          </w:tcPr>
          <w:p w14:paraId="4C4C67B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37" w:type="dxa"/>
            <w:gridSpan w:val="4"/>
            <w:tcBorders>
              <w:right w:val="single" w:sz="12" w:space="0" w:color="auto"/>
            </w:tcBorders>
            <w:noWrap/>
          </w:tcPr>
          <w:p w14:paraId="2A3332B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42" w:type="dxa"/>
            <w:gridSpan w:val="4"/>
            <w:tcBorders>
              <w:left w:val="single" w:sz="12" w:space="0" w:color="auto"/>
            </w:tcBorders>
            <w:noWrap/>
          </w:tcPr>
          <w:p w14:paraId="092C83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c>
          <w:tcPr>
            <w:tcW w:w="744" w:type="dxa"/>
            <w:gridSpan w:val="3"/>
            <w:tcBorders>
              <w:right w:val="single" w:sz="12" w:space="0" w:color="auto"/>
            </w:tcBorders>
            <w:noWrap/>
          </w:tcPr>
          <w:p w14:paraId="0BAB450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r>
      <w:tr w:rsidR="00A14B06" w:rsidRPr="00F06755" w14:paraId="608C31CE" w14:textId="77777777" w:rsidTr="008D6CCA">
        <w:trPr>
          <w:gridAfter w:val="7"/>
          <w:wAfter w:w="2911" w:type="dxa"/>
          <w:trHeight w:val="20"/>
        </w:trPr>
        <w:tc>
          <w:tcPr>
            <w:tcW w:w="419" w:type="dxa"/>
            <w:shd w:val="clear" w:color="auto" w:fill="D9D9D9" w:themeFill="background1" w:themeFillShade="D9"/>
            <w:noWrap/>
            <w:vAlign w:val="center"/>
            <w:hideMark/>
          </w:tcPr>
          <w:p w14:paraId="22524B0B" w14:textId="77777777" w:rsidR="00A14B06" w:rsidRPr="00F06755" w:rsidRDefault="00A14B06" w:rsidP="008D6CC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4A15A609" w14:textId="77777777" w:rsidR="00A14B06" w:rsidRPr="00F06755" w:rsidRDefault="00A14B06" w:rsidP="008D6CCA">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3B8F7439"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096A771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33" w:type="dxa"/>
            <w:gridSpan w:val="2"/>
            <w:tcBorders>
              <w:left w:val="single" w:sz="12" w:space="0" w:color="auto"/>
            </w:tcBorders>
            <w:shd w:val="clear" w:color="auto" w:fill="D9D9D9" w:themeFill="background1" w:themeFillShade="D9"/>
            <w:noWrap/>
          </w:tcPr>
          <w:p w14:paraId="546772A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21" w:type="dxa"/>
            <w:gridSpan w:val="3"/>
            <w:tcBorders>
              <w:right w:val="single" w:sz="12" w:space="0" w:color="auto"/>
            </w:tcBorders>
            <w:shd w:val="clear" w:color="auto" w:fill="D9D9D9" w:themeFill="background1" w:themeFillShade="D9"/>
            <w:noWrap/>
          </w:tcPr>
          <w:p w14:paraId="1FA6BE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37" w:type="dxa"/>
            <w:gridSpan w:val="4"/>
            <w:tcBorders>
              <w:left w:val="single" w:sz="12" w:space="0" w:color="auto"/>
            </w:tcBorders>
            <w:shd w:val="clear" w:color="auto" w:fill="D9D9D9" w:themeFill="background1" w:themeFillShade="D9"/>
            <w:noWrap/>
          </w:tcPr>
          <w:p w14:paraId="5ADE471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37" w:type="dxa"/>
            <w:gridSpan w:val="4"/>
            <w:tcBorders>
              <w:right w:val="single" w:sz="12" w:space="0" w:color="auto"/>
            </w:tcBorders>
            <w:shd w:val="clear" w:color="auto" w:fill="D9D9D9" w:themeFill="background1" w:themeFillShade="D9"/>
            <w:noWrap/>
          </w:tcPr>
          <w:p w14:paraId="1C5A18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42" w:type="dxa"/>
            <w:gridSpan w:val="4"/>
            <w:tcBorders>
              <w:left w:val="single" w:sz="12" w:space="0" w:color="auto"/>
            </w:tcBorders>
            <w:shd w:val="clear" w:color="auto" w:fill="D9D9D9" w:themeFill="background1" w:themeFillShade="D9"/>
            <w:noWrap/>
          </w:tcPr>
          <w:p w14:paraId="4758496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44" w:type="dxa"/>
            <w:gridSpan w:val="3"/>
            <w:tcBorders>
              <w:right w:val="single" w:sz="12" w:space="0" w:color="auto"/>
            </w:tcBorders>
            <w:shd w:val="clear" w:color="auto" w:fill="D9D9D9" w:themeFill="background1" w:themeFillShade="D9"/>
            <w:noWrap/>
          </w:tcPr>
          <w:p w14:paraId="210539E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r>
      <w:tr w:rsidR="00A14B06" w:rsidRPr="00F06755" w14:paraId="6FC8046B" w14:textId="77777777" w:rsidTr="008D6CCA">
        <w:trPr>
          <w:gridAfter w:val="7"/>
          <w:wAfter w:w="2911" w:type="dxa"/>
          <w:trHeight w:val="20"/>
        </w:trPr>
        <w:tc>
          <w:tcPr>
            <w:tcW w:w="419" w:type="dxa"/>
            <w:noWrap/>
            <w:vAlign w:val="center"/>
            <w:hideMark/>
          </w:tcPr>
          <w:p w14:paraId="7D5F9D93" w14:textId="77777777" w:rsidR="00A14B06" w:rsidRPr="00F06755" w:rsidRDefault="00A14B06" w:rsidP="008D6CCA">
            <w:pPr>
              <w:keepNext/>
              <w:spacing w:line="240" w:lineRule="auto"/>
              <w:contextualSpacing/>
              <w:rPr>
                <w:sz w:val="18"/>
                <w:szCs w:val="18"/>
              </w:rPr>
            </w:pPr>
            <w:r w:rsidRPr="00F06755">
              <w:rPr>
                <w:sz w:val="18"/>
                <w:szCs w:val="18"/>
              </w:rPr>
              <w:t>8</w:t>
            </w:r>
          </w:p>
        </w:tc>
        <w:tc>
          <w:tcPr>
            <w:tcW w:w="5556" w:type="dxa"/>
            <w:vAlign w:val="center"/>
            <w:hideMark/>
          </w:tcPr>
          <w:p w14:paraId="582D0643" w14:textId="77777777" w:rsidR="00A14B06" w:rsidRPr="00F06755" w:rsidRDefault="00A14B06" w:rsidP="008D6CCA">
            <w:pPr>
              <w:keepNext/>
              <w:spacing w:line="240" w:lineRule="auto"/>
              <w:contextualSpacing/>
              <w:rPr>
                <w:sz w:val="18"/>
                <w:szCs w:val="18"/>
              </w:rPr>
            </w:pPr>
            <w:r w:rsidRPr="00F06755">
              <w:rPr>
                <w:sz w:val="18"/>
                <w:szCs w:val="18"/>
              </w:rPr>
              <w:t>Konsum schädigt den Fötus</w:t>
            </w:r>
          </w:p>
        </w:tc>
        <w:tc>
          <w:tcPr>
            <w:tcW w:w="1304" w:type="dxa"/>
            <w:gridSpan w:val="2"/>
            <w:hideMark/>
          </w:tcPr>
          <w:p w14:paraId="52562DE7"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F2BD0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33" w:type="dxa"/>
            <w:gridSpan w:val="2"/>
            <w:tcBorders>
              <w:left w:val="single" w:sz="12" w:space="0" w:color="auto"/>
            </w:tcBorders>
            <w:noWrap/>
          </w:tcPr>
          <w:p w14:paraId="5EEBD48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21" w:type="dxa"/>
            <w:gridSpan w:val="3"/>
            <w:tcBorders>
              <w:right w:val="single" w:sz="12" w:space="0" w:color="auto"/>
            </w:tcBorders>
            <w:noWrap/>
          </w:tcPr>
          <w:p w14:paraId="184571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37" w:type="dxa"/>
            <w:gridSpan w:val="4"/>
            <w:tcBorders>
              <w:left w:val="single" w:sz="12" w:space="0" w:color="auto"/>
            </w:tcBorders>
            <w:noWrap/>
          </w:tcPr>
          <w:p w14:paraId="3B20EEC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37" w:type="dxa"/>
            <w:gridSpan w:val="4"/>
            <w:tcBorders>
              <w:right w:val="single" w:sz="12" w:space="0" w:color="auto"/>
            </w:tcBorders>
            <w:noWrap/>
          </w:tcPr>
          <w:p w14:paraId="797544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42" w:type="dxa"/>
            <w:gridSpan w:val="4"/>
            <w:tcBorders>
              <w:left w:val="single" w:sz="12" w:space="0" w:color="auto"/>
            </w:tcBorders>
            <w:noWrap/>
          </w:tcPr>
          <w:p w14:paraId="22E3E7E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44" w:type="dxa"/>
            <w:gridSpan w:val="3"/>
            <w:tcBorders>
              <w:right w:val="single" w:sz="12" w:space="0" w:color="auto"/>
            </w:tcBorders>
            <w:noWrap/>
          </w:tcPr>
          <w:p w14:paraId="1C43CAC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r>
      <w:tr w:rsidR="00A14B06" w:rsidRPr="00F06755" w14:paraId="60CF019A" w14:textId="77777777" w:rsidTr="008D6CCA">
        <w:trPr>
          <w:gridAfter w:val="7"/>
          <w:wAfter w:w="2911" w:type="dxa"/>
          <w:trHeight w:val="20"/>
        </w:trPr>
        <w:tc>
          <w:tcPr>
            <w:tcW w:w="419" w:type="dxa"/>
            <w:shd w:val="clear" w:color="auto" w:fill="D9D9D9" w:themeFill="background1" w:themeFillShade="D9"/>
            <w:noWrap/>
            <w:vAlign w:val="center"/>
            <w:hideMark/>
          </w:tcPr>
          <w:p w14:paraId="675E76ED" w14:textId="77777777" w:rsidR="00A14B06" w:rsidRPr="00F06755" w:rsidRDefault="00A14B06" w:rsidP="008D6CC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2E055E41" w14:textId="77777777" w:rsidR="00A14B06" w:rsidRPr="00F06755" w:rsidRDefault="00A14B06" w:rsidP="008D6CCA">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1EFDBCA1"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073A3E3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33" w:type="dxa"/>
            <w:gridSpan w:val="2"/>
            <w:tcBorders>
              <w:left w:val="single" w:sz="12" w:space="0" w:color="auto"/>
            </w:tcBorders>
            <w:shd w:val="clear" w:color="auto" w:fill="D9D9D9" w:themeFill="background1" w:themeFillShade="D9"/>
            <w:noWrap/>
          </w:tcPr>
          <w:p w14:paraId="6072642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89</w:t>
            </w:r>
          </w:p>
        </w:tc>
        <w:tc>
          <w:tcPr>
            <w:tcW w:w="721" w:type="dxa"/>
            <w:gridSpan w:val="3"/>
            <w:tcBorders>
              <w:right w:val="single" w:sz="12" w:space="0" w:color="auto"/>
            </w:tcBorders>
            <w:shd w:val="clear" w:color="auto" w:fill="D9D9D9" w:themeFill="background1" w:themeFillShade="D9"/>
            <w:noWrap/>
          </w:tcPr>
          <w:p w14:paraId="1F791CA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37" w:type="dxa"/>
            <w:gridSpan w:val="4"/>
            <w:tcBorders>
              <w:left w:val="single" w:sz="12" w:space="0" w:color="auto"/>
            </w:tcBorders>
            <w:shd w:val="clear" w:color="auto" w:fill="D9D9D9" w:themeFill="background1" w:themeFillShade="D9"/>
            <w:noWrap/>
          </w:tcPr>
          <w:p w14:paraId="044C65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92</w:t>
            </w:r>
          </w:p>
        </w:tc>
        <w:tc>
          <w:tcPr>
            <w:tcW w:w="737" w:type="dxa"/>
            <w:gridSpan w:val="4"/>
            <w:tcBorders>
              <w:right w:val="single" w:sz="12" w:space="0" w:color="auto"/>
            </w:tcBorders>
            <w:shd w:val="clear" w:color="auto" w:fill="D9D9D9" w:themeFill="background1" w:themeFillShade="D9"/>
            <w:noWrap/>
          </w:tcPr>
          <w:p w14:paraId="01D8A96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42" w:type="dxa"/>
            <w:gridSpan w:val="4"/>
            <w:tcBorders>
              <w:left w:val="single" w:sz="12" w:space="0" w:color="auto"/>
            </w:tcBorders>
            <w:shd w:val="clear" w:color="auto" w:fill="D9D9D9" w:themeFill="background1" w:themeFillShade="D9"/>
            <w:noWrap/>
          </w:tcPr>
          <w:p w14:paraId="6FE886D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44" w:type="dxa"/>
            <w:gridSpan w:val="3"/>
            <w:tcBorders>
              <w:right w:val="single" w:sz="12" w:space="0" w:color="auto"/>
            </w:tcBorders>
            <w:shd w:val="clear" w:color="auto" w:fill="D9D9D9" w:themeFill="background1" w:themeFillShade="D9"/>
            <w:noWrap/>
          </w:tcPr>
          <w:p w14:paraId="468B15C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89</w:t>
            </w:r>
          </w:p>
        </w:tc>
      </w:tr>
      <w:tr w:rsidR="00A14B06" w:rsidRPr="00F06755" w14:paraId="503AD8E5" w14:textId="77777777" w:rsidTr="008D6CCA">
        <w:trPr>
          <w:gridAfter w:val="7"/>
          <w:wAfter w:w="2911" w:type="dxa"/>
          <w:trHeight w:val="20"/>
        </w:trPr>
        <w:tc>
          <w:tcPr>
            <w:tcW w:w="419" w:type="dxa"/>
            <w:noWrap/>
            <w:vAlign w:val="center"/>
            <w:hideMark/>
          </w:tcPr>
          <w:p w14:paraId="007D6563" w14:textId="77777777" w:rsidR="00A14B06" w:rsidRPr="00F06755" w:rsidRDefault="00A14B06" w:rsidP="008D6CCA">
            <w:pPr>
              <w:keepNext/>
              <w:spacing w:line="240" w:lineRule="auto"/>
              <w:contextualSpacing/>
              <w:rPr>
                <w:sz w:val="18"/>
                <w:szCs w:val="18"/>
              </w:rPr>
            </w:pPr>
            <w:r w:rsidRPr="00F06755">
              <w:rPr>
                <w:sz w:val="18"/>
                <w:szCs w:val="18"/>
              </w:rPr>
              <w:t>10</w:t>
            </w:r>
          </w:p>
        </w:tc>
        <w:tc>
          <w:tcPr>
            <w:tcW w:w="5556" w:type="dxa"/>
            <w:vAlign w:val="center"/>
            <w:hideMark/>
          </w:tcPr>
          <w:p w14:paraId="65A744C7" w14:textId="77777777" w:rsidR="00A14B06" w:rsidRPr="00F06755" w:rsidRDefault="00A14B06" w:rsidP="008D6CCA">
            <w:pPr>
              <w:keepNext/>
              <w:spacing w:line="240" w:lineRule="auto"/>
              <w:contextualSpacing/>
              <w:rPr>
                <w:sz w:val="18"/>
                <w:szCs w:val="18"/>
              </w:rPr>
            </w:pPr>
            <w:r w:rsidRPr="00F06755">
              <w:rPr>
                <w:sz w:val="18"/>
                <w:szCs w:val="18"/>
              </w:rPr>
              <w:t>Cannabis lindert Schmerzen</w:t>
            </w:r>
          </w:p>
        </w:tc>
        <w:tc>
          <w:tcPr>
            <w:tcW w:w="1304" w:type="dxa"/>
            <w:gridSpan w:val="2"/>
            <w:hideMark/>
          </w:tcPr>
          <w:p w14:paraId="5D0680E0"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5D8AFC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noWrap/>
          </w:tcPr>
          <w:p w14:paraId="3817B00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21" w:type="dxa"/>
            <w:gridSpan w:val="3"/>
            <w:tcBorders>
              <w:right w:val="single" w:sz="12" w:space="0" w:color="auto"/>
            </w:tcBorders>
            <w:noWrap/>
          </w:tcPr>
          <w:p w14:paraId="7FC7DE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left w:val="single" w:sz="12" w:space="0" w:color="auto"/>
            </w:tcBorders>
            <w:noWrap/>
          </w:tcPr>
          <w:p w14:paraId="31A20BB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right w:val="single" w:sz="12" w:space="0" w:color="auto"/>
            </w:tcBorders>
            <w:noWrap/>
          </w:tcPr>
          <w:p w14:paraId="30A8DA2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2" w:type="dxa"/>
            <w:gridSpan w:val="4"/>
            <w:tcBorders>
              <w:left w:val="single" w:sz="12" w:space="0" w:color="auto"/>
            </w:tcBorders>
            <w:noWrap/>
          </w:tcPr>
          <w:p w14:paraId="58C4EB9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4" w:type="dxa"/>
            <w:gridSpan w:val="3"/>
            <w:tcBorders>
              <w:right w:val="single" w:sz="12" w:space="0" w:color="auto"/>
            </w:tcBorders>
            <w:noWrap/>
          </w:tcPr>
          <w:p w14:paraId="158FFF1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r>
      <w:tr w:rsidR="00A14B06" w:rsidRPr="00F06755" w14:paraId="4E764C11" w14:textId="77777777" w:rsidTr="008D6CCA">
        <w:trPr>
          <w:gridAfter w:val="7"/>
          <w:wAfter w:w="2911" w:type="dxa"/>
          <w:trHeight w:val="20"/>
        </w:trPr>
        <w:tc>
          <w:tcPr>
            <w:tcW w:w="419" w:type="dxa"/>
            <w:shd w:val="clear" w:color="auto" w:fill="D9D9D9" w:themeFill="background1" w:themeFillShade="D9"/>
            <w:noWrap/>
            <w:vAlign w:val="center"/>
            <w:hideMark/>
          </w:tcPr>
          <w:p w14:paraId="7C9FAF77" w14:textId="77777777" w:rsidR="00A14B06" w:rsidRPr="00F06755" w:rsidRDefault="00A14B06" w:rsidP="008D6CC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151B661D" w14:textId="77777777" w:rsidR="00A14B06" w:rsidRPr="00F06755" w:rsidRDefault="00A14B06" w:rsidP="008D6CCA">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57292001"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5FBDAC6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0A8C47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21" w:type="dxa"/>
            <w:gridSpan w:val="3"/>
            <w:tcBorders>
              <w:right w:val="single" w:sz="12" w:space="0" w:color="auto"/>
            </w:tcBorders>
            <w:shd w:val="clear" w:color="auto" w:fill="D9D9D9" w:themeFill="background1" w:themeFillShade="D9"/>
            <w:noWrap/>
          </w:tcPr>
          <w:p w14:paraId="429F25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7" w:type="dxa"/>
            <w:gridSpan w:val="4"/>
            <w:tcBorders>
              <w:left w:val="single" w:sz="12" w:space="0" w:color="auto"/>
            </w:tcBorders>
            <w:shd w:val="clear" w:color="auto" w:fill="D9D9D9" w:themeFill="background1" w:themeFillShade="D9"/>
            <w:noWrap/>
          </w:tcPr>
          <w:p w14:paraId="6E7D0DA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4"/>
            <w:tcBorders>
              <w:right w:val="single" w:sz="12" w:space="0" w:color="auto"/>
            </w:tcBorders>
            <w:shd w:val="clear" w:color="auto" w:fill="D9D9D9" w:themeFill="background1" w:themeFillShade="D9"/>
            <w:noWrap/>
          </w:tcPr>
          <w:p w14:paraId="4E82264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42" w:type="dxa"/>
            <w:gridSpan w:val="4"/>
            <w:tcBorders>
              <w:left w:val="single" w:sz="12" w:space="0" w:color="auto"/>
            </w:tcBorders>
            <w:shd w:val="clear" w:color="auto" w:fill="D9D9D9" w:themeFill="background1" w:themeFillShade="D9"/>
            <w:noWrap/>
          </w:tcPr>
          <w:p w14:paraId="72040F0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44" w:type="dxa"/>
            <w:gridSpan w:val="3"/>
            <w:tcBorders>
              <w:right w:val="single" w:sz="12" w:space="0" w:color="auto"/>
            </w:tcBorders>
            <w:shd w:val="clear" w:color="auto" w:fill="D9D9D9" w:themeFill="background1" w:themeFillShade="D9"/>
            <w:noWrap/>
          </w:tcPr>
          <w:p w14:paraId="20C2063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r>
      <w:tr w:rsidR="00A14B06" w:rsidRPr="00F06755" w14:paraId="11E33380" w14:textId="77777777" w:rsidTr="008D6CCA">
        <w:trPr>
          <w:gridAfter w:val="7"/>
          <w:wAfter w:w="2911" w:type="dxa"/>
          <w:trHeight w:val="20"/>
        </w:trPr>
        <w:tc>
          <w:tcPr>
            <w:tcW w:w="419" w:type="dxa"/>
            <w:noWrap/>
            <w:vAlign w:val="center"/>
            <w:hideMark/>
          </w:tcPr>
          <w:p w14:paraId="2B511652" w14:textId="77777777" w:rsidR="00A14B06" w:rsidRPr="00F06755" w:rsidRDefault="00A14B06" w:rsidP="008D6CCA">
            <w:pPr>
              <w:keepNext/>
              <w:spacing w:line="240" w:lineRule="auto"/>
              <w:contextualSpacing/>
              <w:rPr>
                <w:sz w:val="18"/>
                <w:szCs w:val="18"/>
              </w:rPr>
            </w:pPr>
            <w:r w:rsidRPr="00F06755">
              <w:rPr>
                <w:sz w:val="18"/>
                <w:szCs w:val="18"/>
              </w:rPr>
              <w:t>12</w:t>
            </w:r>
          </w:p>
        </w:tc>
        <w:tc>
          <w:tcPr>
            <w:tcW w:w="5556" w:type="dxa"/>
            <w:vAlign w:val="center"/>
            <w:hideMark/>
          </w:tcPr>
          <w:p w14:paraId="60D22213" w14:textId="77777777" w:rsidR="00A14B06" w:rsidRPr="00F06755" w:rsidRDefault="00A14B06" w:rsidP="008D6CCA">
            <w:pPr>
              <w:keepNext/>
              <w:spacing w:line="240" w:lineRule="auto"/>
              <w:contextualSpacing/>
              <w:rPr>
                <w:sz w:val="18"/>
                <w:szCs w:val="18"/>
              </w:rPr>
            </w:pPr>
            <w:r w:rsidRPr="00F06755">
              <w:rPr>
                <w:sz w:val="18"/>
                <w:szCs w:val="18"/>
              </w:rPr>
              <w:t>Cannabis hemmt Entzündungen</w:t>
            </w:r>
          </w:p>
        </w:tc>
        <w:tc>
          <w:tcPr>
            <w:tcW w:w="1304" w:type="dxa"/>
            <w:gridSpan w:val="2"/>
            <w:hideMark/>
          </w:tcPr>
          <w:p w14:paraId="78722E62" w14:textId="77777777" w:rsidR="00A14B06" w:rsidRPr="00F06755" w:rsidRDefault="00A14B06" w:rsidP="008D6CCA">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4F6A4CA1" w14:textId="77777777" w:rsidR="00A14B06" w:rsidRPr="008D6CCA" w:rsidRDefault="00A14B06" w:rsidP="008D6CCA">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3C0A8D09" w14:textId="77777777" w:rsidR="00A14B06" w:rsidRPr="008D6CCA" w:rsidRDefault="00A14B06" w:rsidP="008D6CCA">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7BD17638"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left w:val="single" w:sz="12" w:space="0" w:color="auto"/>
            </w:tcBorders>
            <w:noWrap/>
          </w:tcPr>
          <w:p w14:paraId="2DB14E63"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right w:val="single" w:sz="12" w:space="0" w:color="auto"/>
            </w:tcBorders>
            <w:noWrap/>
          </w:tcPr>
          <w:p w14:paraId="0618F22D" w14:textId="77777777" w:rsidR="00A14B06" w:rsidRPr="008D6CCA" w:rsidRDefault="00A14B06" w:rsidP="008D6CCA">
            <w:pPr>
              <w:keepNext/>
              <w:spacing w:line="240" w:lineRule="auto"/>
              <w:contextualSpacing/>
              <w:jc w:val="center"/>
              <w:rPr>
                <w:rFonts w:cstheme="minorHAnsi"/>
                <w:sz w:val="18"/>
                <w:szCs w:val="18"/>
              </w:rPr>
            </w:pPr>
          </w:p>
        </w:tc>
        <w:tc>
          <w:tcPr>
            <w:tcW w:w="742" w:type="dxa"/>
            <w:gridSpan w:val="4"/>
            <w:tcBorders>
              <w:left w:val="single" w:sz="12" w:space="0" w:color="auto"/>
            </w:tcBorders>
            <w:noWrap/>
          </w:tcPr>
          <w:p w14:paraId="060F6365" w14:textId="77777777" w:rsidR="00A14B06" w:rsidRPr="008D6CCA" w:rsidRDefault="00A14B06" w:rsidP="008D6CCA">
            <w:pPr>
              <w:keepNext/>
              <w:spacing w:line="240" w:lineRule="auto"/>
              <w:contextualSpacing/>
              <w:jc w:val="center"/>
              <w:rPr>
                <w:rFonts w:cstheme="minorHAnsi"/>
                <w:sz w:val="18"/>
                <w:szCs w:val="18"/>
              </w:rPr>
            </w:pPr>
          </w:p>
        </w:tc>
        <w:tc>
          <w:tcPr>
            <w:tcW w:w="744" w:type="dxa"/>
            <w:gridSpan w:val="3"/>
            <w:tcBorders>
              <w:right w:val="single" w:sz="12" w:space="0" w:color="auto"/>
            </w:tcBorders>
            <w:noWrap/>
          </w:tcPr>
          <w:p w14:paraId="1764D244" w14:textId="77777777" w:rsidR="00A14B06" w:rsidRPr="008D6CCA" w:rsidRDefault="00A14B06" w:rsidP="008D6CCA">
            <w:pPr>
              <w:keepNext/>
              <w:spacing w:line="240" w:lineRule="auto"/>
              <w:contextualSpacing/>
              <w:jc w:val="center"/>
              <w:rPr>
                <w:rFonts w:cstheme="minorHAnsi"/>
                <w:sz w:val="18"/>
                <w:szCs w:val="18"/>
              </w:rPr>
            </w:pPr>
          </w:p>
        </w:tc>
      </w:tr>
      <w:tr w:rsidR="00A14B06" w:rsidRPr="00F06755" w14:paraId="704A5786" w14:textId="77777777" w:rsidTr="008D6CCA">
        <w:trPr>
          <w:gridAfter w:val="7"/>
          <w:wAfter w:w="2911" w:type="dxa"/>
          <w:trHeight w:val="20"/>
        </w:trPr>
        <w:tc>
          <w:tcPr>
            <w:tcW w:w="419" w:type="dxa"/>
            <w:shd w:val="clear" w:color="auto" w:fill="D9D9D9" w:themeFill="background1" w:themeFillShade="D9"/>
            <w:noWrap/>
            <w:vAlign w:val="center"/>
            <w:hideMark/>
          </w:tcPr>
          <w:p w14:paraId="543B8333" w14:textId="77777777" w:rsidR="00A14B06" w:rsidRPr="00F06755" w:rsidRDefault="00A14B06" w:rsidP="008D6CC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0A25233B" w14:textId="77777777" w:rsidR="00A14B06" w:rsidRPr="00F06755" w:rsidRDefault="00A14B06" w:rsidP="008D6CCA">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4DC550E5"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5BD3F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33" w:type="dxa"/>
            <w:gridSpan w:val="2"/>
            <w:tcBorders>
              <w:left w:val="single" w:sz="12" w:space="0" w:color="auto"/>
            </w:tcBorders>
            <w:shd w:val="clear" w:color="auto" w:fill="D9D9D9" w:themeFill="background1" w:themeFillShade="D9"/>
            <w:noWrap/>
          </w:tcPr>
          <w:p w14:paraId="68380B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89</w:t>
            </w:r>
          </w:p>
        </w:tc>
        <w:tc>
          <w:tcPr>
            <w:tcW w:w="721" w:type="dxa"/>
            <w:gridSpan w:val="3"/>
            <w:tcBorders>
              <w:right w:val="single" w:sz="12" w:space="0" w:color="auto"/>
            </w:tcBorders>
            <w:shd w:val="clear" w:color="auto" w:fill="D9D9D9" w:themeFill="background1" w:themeFillShade="D9"/>
            <w:noWrap/>
          </w:tcPr>
          <w:p w14:paraId="492F35B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37" w:type="dxa"/>
            <w:gridSpan w:val="4"/>
            <w:tcBorders>
              <w:left w:val="single" w:sz="12" w:space="0" w:color="auto"/>
            </w:tcBorders>
            <w:shd w:val="clear" w:color="auto" w:fill="D9D9D9" w:themeFill="background1" w:themeFillShade="D9"/>
            <w:noWrap/>
          </w:tcPr>
          <w:p w14:paraId="332C1EB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90</w:t>
            </w:r>
          </w:p>
        </w:tc>
        <w:tc>
          <w:tcPr>
            <w:tcW w:w="737" w:type="dxa"/>
            <w:gridSpan w:val="4"/>
            <w:tcBorders>
              <w:right w:val="single" w:sz="12" w:space="0" w:color="auto"/>
            </w:tcBorders>
            <w:shd w:val="clear" w:color="auto" w:fill="D9D9D9" w:themeFill="background1" w:themeFillShade="D9"/>
            <w:noWrap/>
          </w:tcPr>
          <w:p w14:paraId="3EA35B0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42" w:type="dxa"/>
            <w:gridSpan w:val="4"/>
            <w:tcBorders>
              <w:left w:val="single" w:sz="12" w:space="0" w:color="auto"/>
            </w:tcBorders>
            <w:shd w:val="clear" w:color="auto" w:fill="D9D9D9" w:themeFill="background1" w:themeFillShade="D9"/>
            <w:noWrap/>
          </w:tcPr>
          <w:p w14:paraId="1BE6E6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89</w:t>
            </w:r>
          </w:p>
        </w:tc>
        <w:tc>
          <w:tcPr>
            <w:tcW w:w="744" w:type="dxa"/>
            <w:gridSpan w:val="3"/>
            <w:tcBorders>
              <w:right w:val="single" w:sz="12" w:space="0" w:color="auto"/>
            </w:tcBorders>
            <w:shd w:val="clear" w:color="auto" w:fill="D9D9D9" w:themeFill="background1" w:themeFillShade="D9"/>
            <w:noWrap/>
          </w:tcPr>
          <w:p w14:paraId="0434952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r>
      <w:tr w:rsidR="00A14B06" w:rsidRPr="00F06755" w14:paraId="2BE55C88" w14:textId="77777777" w:rsidTr="008D6CCA">
        <w:trPr>
          <w:gridAfter w:val="7"/>
          <w:wAfter w:w="2911" w:type="dxa"/>
          <w:trHeight w:val="20"/>
        </w:trPr>
        <w:tc>
          <w:tcPr>
            <w:tcW w:w="419" w:type="dxa"/>
            <w:noWrap/>
            <w:vAlign w:val="center"/>
            <w:hideMark/>
          </w:tcPr>
          <w:p w14:paraId="6F0C9A86" w14:textId="77777777" w:rsidR="00A14B06" w:rsidRPr="00F06755" w:rsidRDefault="00A14B06" w:rsidP="008D6CCA">
            <w:pPr>
              <w:keepNext/>
              <w:spacing w:line="240" w:lineRule="auto"/>
              <w:contextualSpacing/>
              <w:rPr>
                <w:sz w:val="18"/>
                <w:szCs w:val="18"/>
              </w:rPr>
            </w:pPr>
            <w:r w:rsidRPr="00F06755">
              <w:rPr>
                <w:sz w:val="18"/>
                <w:szCs w:val="18"/>
              </w:rPr>
              <w:t>14</w:t>
            </w:r>
          </w:p>
        </w:tc>
        <w:tc>
          <w:tcPr>
            <w:tcW w:w="5556" w:type="dxa"/>
            <w:vAlign w:val="center"/>
            <w:hideMark/>
          </w:tcPr>
          <w:p w14:paraId="519107C8" w14:textId="77777777" w:rsidR="00A14B06" w:rsidRPr="00F06755" w:rsidRDefault="00A14B06" w:rsidP="008D6CCA">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43E45C4C"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2AB5A4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64</w:t>
            </w:r>
          </w:p>
        </w:tc>
        <w:tc>
          <w:tcPr>
            <w:tcW w:w="733" w:type="dxa"/>
            <w:gridSpan w:val="2"/>
            <w:tcBorders>
              <w:left w:val="single" w:sz="12" w:space="0" w:color="auto"/>
            </w:tcBorders>
            <w:noWrap/>
          </w:tcPr>
          <w:p w14:paraId="15831A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21" w:type="dxa"/>
            <w:gridSpan w:val="3"/>
            <w:tcBorders>
              <w:right w:val="single" w:sz="12" w:space="0" w:color="auto"/>
            </w:tcBorders>
            <w:noWrap/>
          </w:tcPr>
          <w:p w14:paraId="619643D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4"/>
            <w:tcBorders>
              <w:left w:val="single" w:sz="12" w:space="0" w:color="auto"/>
            </w:tcBorders>
            <w:noWrap/>
          </w:tcPr>
          <w:p w14:paraId="5CB5467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7" w:type="dxa"/>
            <w:gridSpan w:val="4"/>
            <w:tcBorders>
              <w:right w:val="single" w:sz="12" w:space="0" w:color="auto"/>
            </w:tcBorders>
            <w:noWrap/>
          </w:tcPr>
          <w:p w14:paraId="315D991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42" w:type="dxa"/>
            <w:gridSpan w:val="4"/>
            <w:tcBorders>
              <w:left w:val="single" w:sz="12" w:space="0" w:color="auto"/>
            </w:tcBorders>
            <w:noWrap/>
          </w:tcPr>
          <w:p w14:paraId="6EC657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44" w:type="dxa"/>
            <w:gridSpan w:val="3"/>
            <w:tcBorders>
              <w:right w:val="single" w:sz="12" w:space="0" w:color="auto"/>
            </w:tcBorders>
            <w:noWrap/>
          </w:tcPr>
          <w:p w14:paraId="4A0B3B0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r>
      <w:tr w:rsidR="00A14B06" w:rsidRPr="00F06755" w14:paraId="6E46A280" w14:textId="77777777" w:rsidTr="008D6CCA">
        <w:trPr>
          <w:gridAfter w:val="7"/>
          <w:wAfter w:w="2911" w:type="dxa"/>
          <w:trHeight w:val="20"/>
        </w:trPr>
        <w:tc>
          <w:tcPr>
            <w:tcW w:w="419" w:type="dxa"/>
            <w:shd w:val="clear" w:color="auto" w:fill="D9D9D9" w:themeFill="background1" w:themeFillShade="D9"/>
            <w:noWrap/>
            <w:vAlign w:val="center"/>
            <w:hideMark/>
          </w:tcPr>
          <w:p w14:paraId="191B9C15" w14:textId="77777777" w:rsidR="00A14B06" w:rsidRPr="00F06755" w:rsidRDefault="00A14B06" w:rsidP="008D6CC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533FA0D4" w14:textId="77777777" w:rsidR="00A14B06" w:rsidRPr="00F06755" w:rsidRDefault="00A14B06" w:rsidP="008D6CCA">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4B09BEA1"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FE3099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33" w:type="dxa"/>
            <w:gridSpan w:val="2"/>
            <w:tcBorders>
              <w:left w:val="single" w:sz="12" w:space="0" w:color="auto"/>
            </w:tcBorders>
            <w:shd w:val="clear" w:color="auto" w:fill="D9D9D9" w:themeFill="background1" w:themeFillShade="D9"/>
            <w:noWrap/>
          </w:tcPr>
          <w:p w14:paraId="53F4D82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21" w:type="dxa"/>
            <w:gridSpan w:val="3"/>
            <w:tcBorders>
              <w:right w:val="single" w:sz="12" w:space="0" w:color="auto"/>
            </w:tcBorders>
            <w:shd w:val="clear" w:color="auto" w:fill="D9D9D9" w:themeFill="background1" w:themeFillShade="D9"/>
            <w:noWrap/>
          </w:tcPr>
          <w:p w14:paraId="73151D4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left w:val="single" w:sz="12" w:space="0" w:color="auto"/>
            </w:tcBorders>
            <w:shd w:val="clear" w:color="auto" w:fill="D9D9D9" w:themeFill="background1" w:themeFillShade="D9"/>
            <w:noWrap/>
          </w:tcPr>
          <w:p w14:paraId="0C10B66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7" w:type="dxa"/>
            <w:gridSpan w:val="4"/>
            <w:tcBorders>
              <w:right w:val="single" w:sz="12" w:space="0" w:color="auto"/>
            </w:tcBorders>
            <w:shd w:val="clear" w:color="auto" w:fill="D9D9D9" w:themeFill="background1" w:themeFillShade="D9"/>
            <w:noWrap/>
          </w:tcPr>
          <w:p w14:paraId="7831B10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42" w:type="dxa"/>
            <w:gridSpan w:val="4"/>
            <w:tcBorders>
              <w:left w:val="single" w:sz="12" w:space="0" w:color="auto"/>
            </w:tcBorders>
            <w:shd w:val="clear" w:color="auto" w:fill="D9D9D9" w:themeFill="background1" w:themeFillShade="D9"/>
            <w:noWrap/>
          </w:tcPr>
          <w:p w14:paraId="25615B2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44" w:type="dxa"/>
            <w:gridSpan w:val="3"/>
            <w:tcBorders>
              <w:right w:val="single" w:sz="12" w:space="0" w:color="auto"/>
            </w:tcBorders>
            <w:shd w:val="clear" w:color="auto" w:fill="D9D9D9" w:themeFill="background1" w:themeFillShade="D9"/>
            <w:noWrap/>
          </w:tcPr>
          <w:p w14:paraId="22F363C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r>
      <w:tr w:rsidR="00A14B06" w:rsidRPr="00F06755" w14:paraId="7A8A419D" w14:textId="77777777" w:rsidTr="008D6CCA">
        <w:trPr>
          <w:gridAfter w:val="7"/>
          <w:wAfter w:w="2911" w:type="dxa"/>
          <w:trHeight w:val="20"/>
        </w:trPr>
        <w:tc>
          <w:tcPr>
            <w:tcW w:w="419" w:type="dxa"/>
            <w:noWrap/>
            <w:vAlign w:val="center"/>
            <w:hideMark/>
          </w:tcPr>
          <w:p w14:paraId="26D4FBF7" w14:textId="77777777" w:rsidR="00A14B06" w:rsidRPr="00F06755" w:rsidRDefault="00A14B06" w:rsidP="008D6CCA">
            <w:pPr>
              <w:keepNext/>
              <w:spacing w:line="240" w:lineRule="auto"/>
              <w:contextualSpacing/>
              <w:rPr>
                <w:sz w:val="18"/>
                <w:szCs w:val="18"/>
              </w:rPr>
            </w:pPr>
            <w:r w:rsidRPr="00F06755">
              <w:rPr>
                <w:sz w:val="18"/>
                <w:szCs w:val="18"/>
              </w:rPr>
              <w:t>16</w:t>
            </w:r>
          </w:p>
        </w:tc>
        <w:tc>
          <w:tcPr>
            <w:tcW w:w="5556" w:type="dxa"/>
            <w:vAlign w:val="center"/>
            <w:hideMark/>
          </w:tcPr>
          <w:p w14:paraId="53D3091F" w14:textId="77777777" w:rsidR="00A14B06" w:rsidRPr="00F06755" w:rsidRDefault="00A14B06" w:rsidP="008D6CCA">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6211D4A8"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61182E8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33" w:type="dxa"/>
            <w:gridSpan w:val="2"/>
            <w:tcBorders>
              <w:left w:val="single" w:sz="12" w:space="0" w:color="auto"/>
            </w:tcBorders>
            <w:noWrap/>
          </w:tcPr>
          <w:p w14:paraId="77BE211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21" w:type="dxa"/>
            <w:gridSpan w:val="3"/>
            <w:tcBorders>
              <w:right w:val="single" w:sz="12" w:space="0" w:color="auto"/>
            </w:tcBorders>
            <w:noWrap/>
          </w:tcPr>
          <w:p w14:paraId="54099CE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left w:val="single" w:sz="12" w:space="0" w:color="auto"/>
            </w:tcBorders>
            <w:noWrap/>
          </w:tcPr>
          <w:p w14:paraId="0FD5CA8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88</w:t>
            </w:r>
          </w:p>
        </w:tc>
        <w:tc>
          <w:tcPr>
            <w:tcW w:w="737" w:type="dxa"/>
            <w:gridSpan w:val="4"/>
            <w:tcBorders>
              <w:right w:val="single" w:sz="12" w:space="0" w:color="auto"/>
            </w:tcBorders>
            <w:noWrap/>
          </w:tcPr>
          <w:p w14:paraId="17C83B4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57</w:t>
            </w:r>
          </w:p>
        </w:tc>
        <w:tc>
          <w:tcPr>
            <w:tcW w:w="742" w:type="dxa"/>
            <w:gridSpan w:val="4"/>
            <w:tcBorders>
              <w:left w:val="single" w:sz="12" w:space="0" w:color="auto"/>
            </w:tcBorders>
            <w:noWrap/>
          </w:tcPr>
          <w:p w14:paraId="77969A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64</w:t>
            </w:r>
          </w:p>
        </w:tc>
        <w:tc>
          <w:tcPr>
            <w:tcW w:w="744" w:type="dxa"/>
            <w:gridSpan w:val="3"/>
            <w:tcBorders>
              <w:right w:val="single" w:sz="12" w:space="0" w:color="auto"/>
            </w:tcBorders>
            <w:noWrap/>
          </w:tcPr>
          <w:p w14:paraId="67BDE1B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r>
      <w:tr w:rsidR="00A14B06" w:rsidRPr="00F06755" w14:paraId="1649D951" w14:textId="77777777" w:rsidTr="008D6CCA">
        <w:trPr>
          <w:gridAfter w:val="7"/>
          <w:wAfter w:w="2911" w:type="dxa"/>
          <w:trHeight w:val="20"/>
        </w:trPr>
        <w:tc>
          <w:tcPr>
            <w:tcW w:w="419" w:type="dxa"/>
            <w:shd w:val="clear" w:color="auto" w:fill="D9D9D9" w:themeFill="background1" w:themeFillShade="D9"/>
            <w:noWrap/>
            <w:vAlign w:val="center"/>
            <w:hideMark/>
          </w:tcPr>
          <w:p w14:paraId="25040D16" w14:textId="77777777" w:rsidR="00A14B06" w:rsidRPr="00F06755" w:rsidRDefault="00A14B06" w:rsidP="008D6CC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2776D1F2" w14:textId="77777777" w:rsidR="00A14B06" w:rsidRPr="00F06755" w:rsidRDefault="00A14B06" w:rsidP="008D6CCA">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1460F94C" w14:textId="77777777" w:rsidR="00A14B06" w:rsidRPr="00F06755" w:rsidRDefault="00A14B06" w:rsidP="008D6CCA">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67489DEA" w14:textId="77777777" w:rsidR="00A14B06" w:rsidRPr="008D6CCA" w:rsidRDefault="00A14B06" w:rsidP="008D6CCA">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67DF1AE2" w14:textId="77777777" w:rsidR="00A14B06" w:rsidRPr="008D6CCA" w:rsidRDefault="00A14B06" w:rsidP="008D6CCA">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75173A1F"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left w:val="single" w:sz="12" w:space="0" w:color="auto"/>
            </w:tcBorders>
            <w:shd w:val="clear" w:color="auto" w:fill="D9D9D9" w:themeFill="background1" w:themeFillShade="D9"/>
            <w:noWrap/>
          </w:tcPr>
          <w:p w14:paraId="171DB84B"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right w:val="single" w:sz="12" w:space="0" w:color="auto"/>
            </w:tcBorders>
            <w:shd w:val="clear" w:color="auto" w:fill="D9D9D9" w:themeFill="background1" w:themeFillShade="D9"/>
            <w:noWrap/>
          </w:tcPr>
          <w:p w14:paraId="6A33C0A1" w14:textId="77777777" w:rsidR="00A14B06" w:rsidRPr="008D6CCA" w:rsidRDefault="00A14B06" w:rsidP="008D6CCA">
            <w:pPr>
              <w:keepNext/>
              <w:spacing w:line="240" w:lineRule="auto"/>
              <w:contextualSpacing/>
              <w:jc w:val="center"/>
              <w:rPr>
                <w:rFonts w:cstheme="minorHAnsi"/>
                <w:sz w:val="18"/>
                <w:szCs w:val="18"/>
              </w:rPr>
            </w:pPr>
          </w:p>
        </w:tc>
        <w:tc>
          <w:tcPr>
            <w:tcW w:w="742" w:type="dxa"/>
            <w:gridSpan w:val="4"/>
            <w:tcBorders>
              <w:left w:val="single" w:sz="12" w:space="0" w:color="auto"/>
            </w:tcBorders>
            <w:shd w:val="clear" w:color="auto" w:fill="D9D9D9" w:themeFill="background1" w:themeFillShade="D9"/>
            <w:noWrap/>
          </w:tcPr>
          <w:p w14:paraId="5E71C0D8" w14:textId="77777777" w:rsidR="00A14B06" w:rsidRPr="008D6CCA" w:rsidRDefault="00A14B06" w:rsidP="008D6CCA">
            <w:pPr>
              <w:keepNext/>
              <w:spacing w:line="240" w:lineRule="auto"/>
              <w:contextualSpacing/>
              <w:jc w:val="center"/>
              <w:rPr>
                <w:rFonts w:cstheme="minorHAnsi"/>
                <w:sz w:val="18"/>
                <w:szCs w:val="18"/>
              </w:rPr>
            </w:pPr>
          </w:p>
        </w:tc>
        <w:tc>
          <w:tcPr>
            <w:tcW w:w="744" w:type="dxa"/>
            <w:gridSpan w:val="3"/>
            <w:tcBorders>
              <w:right w:val="single" w:sz="12" w:space="0" w:color="auto"/>
            </w:tcBorders>
            <w:shd w:val="clear" w:color="auto" w:fill="D9D9D9" w:themeFill="background1" w:themeFillShade="D9"/>
            <w:noWrap/>
          </w:tcPr>
          <w:p w14:paraId="4D000EF0" w14:textId="77777777" w:rsidR="00A14B06" w:rsidRPr="008D6CCA" w:rsidRDefault="00A14B06" w:rsidP="008D6CCA">
            <w:pPr>
              <w:keepNext/>
              <w:spacing w:line="240" w:lineRule="auto"/>
              <w:contextualSpacing/>
              <w:jc w:val="center"/>
              <w:rPr>
                <w:rFonts w:cstheme="minorHAnsi"/>
                <w:sz w:val="18"/>
                <w:szCs w:val="18"/>
              </w:rPr>
            </w:pPr>
          </w:p>
        </w:tc>
      </w:tr>
      <w:tr w:rsidR="00A14B06" w:rsidRPr="00F06755" w14:paraId="20596B4E" w14:textId="77777777" w:rsidTr="008D6CCA">
        <w:trPr>
          <w:gridAfter w:val="7"/>
          <w:wAfter w:w="2911" w:type="dxa"/>
          <w:trHeight w:val="20"/>
        </w:trPr>
        <w:tc>
          <w:tcPr>
            <w:tcW w:w="419" w:type="dxa"/>
            <w:noWrap/>
            <w:vAlign w:val="center"/>
            <w:hideMark/>
          </w:tcPr>
          <w:p w14:paraId="2A22C0E2" w14:textId="77777777" w:rsidR="00A14B06" w:rsidRPr="00F06755" w:rsidRDefault="00A14B06" w:rsidP="008D6CCA">
            <w:pPr>
              <w:keepNext/>
              <w:spacing w:line="240" w:lineRule="auto"/>
              <w:contextualSpacing/>
              <w:rPr>
                <w:sz w:val="18"/>
                <w:szCs w:val="18"/>
              </w:rPr>
            </w:pPr>
            <w:r w:rsidRPr="00F06755">
              <w:rPr>
                <w:sz w:val="18"/>
                <w:szCs w:val="18"/>
              </w:rPr>
              <w:t>18</w:t>
            </w:r>
          </w:p>
        </w:tc>
        <w:tc>
          <w:tcPr>
            <w:tcW w:w="5556" w:type="dxa"/>
            <w:vAlign w:val="center"/>
            <w:hideMark/>
          </w:tcPr>
          <w:p w14:paraId="124E6A62" w14:textId="77777777" w:rsidR="00A14B06" w:rsidRPr="00F06755" w:rsidRDefault="00A14B06" w:rsidP="008D6CCA">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6553E1A1"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5E03C7E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noWrap/>
          </w:tcPr>
          <w:p w14:paraId="5218269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21" w:type="dxa"/>
            <w:gridSpan w:val="3"/>
            <w:tcBorders>
              <w:right w:val="single" w:sz="12" w:space="0" w:color="auto"/>
            </w:tcBorders>
            <w:noWrap/>
          </w:tcPr>
          <w:p w14:paraId="038DEBA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left w:val="single" w:sz="12" w:space="0" w:color="auto"/>
            </w:tcBorders>
            <w:noWrap/>
          </w:tcPr>
          <w:p w14:paraId="7696AD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4"/>
            <w:tcBorders>
              <w:right w:val="single" w:sz="12" w:space="0" w:color="auto"/>
            </w:tcBorders>
            <w:noWrap/>
          </w:tcPr>
          <w:p w14:paraId="0D79B2D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noWrap/>
          </w:tcPr>
          <w:p w14:paraId="10CE201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44" w:type="dxa"/>
            <w:gridSpan w:val="3"/>
            <w:tcBorders>
              <w:right w:val="single" w:sz="12" w:space="0" w:color="auto"/>
            </w:tcBorders>
            <w:noWrap/>
          </w:tcPr>
          <w:p w14:paraId="4EB2119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5D93A06F" w14:textId="77777777" w:rsidTr="008D6CCA">
        <w:trPr>
          <w:gridAfter w:val="7"/>
          <w:wAfter w:w="2911" w:type="dxa"/>
          <w:trHeight w:val="20"/>
        </w:trPr>
        <w:tc>
          <w:tcPr>
            <w:tcW w:w="419" w:type="dxa"/>
            <w:shd w:val="clear" w:color="auto" w:fill="D9D9D9" w:themeFill="background1" w:themeFillShade="D9"/>
            <w:noWrap/>
            <w:vAlign w:val="center"/>
            <w:hideMark/>
          </w:tcPr>
          <w:p w14:paraId="21765193" w14:textId="77777777" w:rsidR="00A14B06" w:rsidRPr="00F06755" w:rsidRDefault="00A14B06" w:rsidP="008D6CC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53243DC2" w14:textId="77777777" w:rsidR="00A14B06" w:rsidRPr="00F06755" w:rsidRDefault="00A14B06" w:rsidP="008D6CCA">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30620EA6"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CD8C19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33" w:type="dxa"/>
            <w:gridSpan w:val="2"/>
            <w:tcBorders>
              <w:left w:val="single" w:sz="12" w:space="0" w:color="auto"/>
            </w:tcBorders>
            <w:shd w:val="clear" w:color="auto" w:fill="D9D9D9" w:themeFill="background1" w:themeFillShade="D9"/>
            <w:noWrap/>
          </w:tcPr>
          <w:p w14:paraId="6288463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85</w:t>
            </w:r>
          </w:p>
        </w:tc>
        <w:tc>
          <w:tcPr>
            <w:tcW w:w="721" w:type="dxa"/>
            <w:gridSpan w:val="3"/>
            <w:tcBorders>
              <w:right w:val="single" w:sz="12" w:space="0" w:color="auto"/>
            </w:tcBorders>
            <w:shd w:val="clear" w:color="auto" w:fill="D9D9D9" w:themeFill="background1" w:themeFillShade="D9"/>
            <w:noWrap/>
          </w:tcPr>
          <w:p w14:paraId="20FA0C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c>
          <w:tcPr>
            <w:tcW w:w="737" w:type="dxa"/>
            <w:gridSpan w:val="4"/>
            <w:tcBorders>
              <w:left w:val="single" w:sz="12" w:space="0" w:color="auto"/>
            </w:tcBorders>
            <w:shd w:val="clear" w:color="auto" w:fill="D9D9D9" w:themeFill="background1" w:themeFillShade="D9"/>
            <w:noWrap/>
          </w:tcPr>
          <w:p w14:paraId="33B06CF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37" w:type="dxa"/>
            <w:gridSpan w:val="4"/>
            <w:tcBorders>
              <w:right w:val="single" w:sz="12" w:space="0" w:color="auto"/>
            </w:tcBorders>
            <w:shd w:val="clear" w:color="auto" w:fill="D9D9D9" w:themeFill="background1" w:themeFillShade="D9"/>
            <w:noWrap/>
          </w:tcPr>
          <w:p w14:paraId="1251EA5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84</w:t>
            </w:r>
          </w:p>
        </w:tc>
        <w:tc>
          <w:tcPr>
            <w:tcW w:w="742" w:type="dxa"/>
            <w:gridSpan w:val="4"/>
            <w:tcBorders>
              <w:left w:val="single" w:sz="12" w:space="0" w:color="auto"/>
            </w:tcBorders>
            <w:shd w:val="clear" w:color="auto" w:fill="D9D9D9" w:themeFill="background1" w:themeFillShade="D9"/>
            <w:noWrap/>
          </w:tcPr>
          <w:p w14:paraId="6B971F6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86</w:t>
            </w:r>
          </w:p>
        </w:tc>
        <w:tc>
          <w:tcPr>
            <w:tcW w:w="744" w:type="dxa"/>
            <w:gridSpan w:val="3"/>
            <w:tcBorders>
              <w:right w:val="single" w:sz="12" w:space="0" w:color="auto"/>
            </w:tcBorders>
            <w:shd w:val="clear" w:color="auto" w:fill="D9D9D9" w:themeFill="background1" w:themeFillShade="D9"/>
            <w:noWrap/>
          </w:tcPr>
          <w:p w14:paraId="1F9CCD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r>
      <w:tr w:rsidR="00A14B06" w:rsidRPr="00F06755" w14:paraId="583D6456" w14:textId="77777777" w:rsidTr="008D6CCA">
        <w:trPr>
          <w:gridAfter w:val="7"/>
          <w:wAfter w:w="2911" w:type="dxa"/>
          <w:trHeight w:val="20"/>
        </w:trPr>
        <w:tc>
          <w:tcPr>
            <w:tcW w:w="419" w:type="dxa"/>
            <w:noWrap/>
            <w:vAlign w:val="center"/>
            <w:hideMark/>
          </w:tcPr>
          <w:p w14:paraId="037E9ECA" w14:textId="77777777" w:rsidR="00A14B06" w:rsidRPr="00F06755" w:rsidRDefault="00A14B06" w:rsidP="008D6CCA">
            <w:pPr>
              <w:keepNext/>
              <w:spacing w:line="240" w:lineRule="auto"/>
              <w:contextualSpacing/>
              <w:rPr>
                <w:sz w:val="18"/>
                <w:szCs w:val="18"/>
              </w:rPr>
            </w:pPr>
            <w:r w:rsidRPr="00F06755">
              <w:rPr>
                <w:sz w:val="18"/>
                <w:szCs w:val="18"/>
              </w:rPr>
              <w:t>20</w:t>
            </w:r>
          </w:p>
        </w:tc>
        <w:tc>
          <w:tcPr>
            <w:tcW w:w="5556" w:type="dxa"/>
            <w:vAlign w:val="center"/>
            <w:hideMark/>
          </w:tcPr>
          <w:p w14:paraId="2B9E6468" w14:textId="77777777" w:rsidR="00A14B06" w:rsidRPr="00F06755" w:rsidRDefault="00A14B06" w:rsidP="008D6CCA">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767EA605"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3B40F8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3" w:type="dxa"/>
            <w:gridSpan w:val="2"/>
            <w:tcBorders>
              <w:left w:val="single" w:sz="12" w:space="0" w:color="auto"/>
            </w:tcBorders>
            <w:noWrap/>
          </w:tcPr>
          <w:p w14:paraId="5DC424F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21" w:type="dxa"/>
            <w:gridSpan w:val="3"/>
            <w:tcBorders>
              <w:right w:val="single" w:sz="12" w:space="0" w:color="auto"/>
            </w:tcBorders>
            <w:noWrap/>
          </w:tcPr>
          <w:p w14:paraId="48CB658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7" w:type="dxa"/>
            <w:gridSpan w:val="4"/>
            <w:tcBorders>
              <w:left w:val="single" w:sz="12" w:space="0" w:color="auto"/>
            </w:tcBorders>
            <w:noWrap/>
          </w:tcPr>
          <w:p w14:paraId="3E03F78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4"/>
            <w:tcBorders>
              <w:right w:val="single" w:sz="12" w:space="0" w:color="auto"/>
            </w:tcBorders>
            <w:noWrap/>
          </w:tcPr>
          <w:p w14:paraId="393B514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42" w:type="dxa"/>
            <w:gridSpan w:val="4"/>
            <w:tcBorders>
              <w:left w:val="single" w:sz="12" w:space="0" w:color="auto"/>
            </w:tcBorders>
            <w:noWrap/>
          </w:tcPr>
          <w:p w14:paraId="33A8FD5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44" w:type="dxa"/>
            <w:gridSpan w:val="3"/>
            <w:tcBorders>
              <w:right w:val="single" w:sz="12" w:space="0" w:color="auto"/>
            </w:tcBorders>
            <w:noWrap/>
          </w:tcPr>
          <w:p w14:paraId="750B941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r>
      <w:tr w:rsidR="00A14B06" w:rsidRPr="00F06755" w14:paraId="6404C196" w14:textId="77777777" w:rsidTr="008D6CCA">
        <w:trPr>
          <w:gridAfter w:val="7"/>
          <w:wAfter w:w="2911" w:type="dxa"/>
          <w:trHeight w:val="20"/>
        </w:trPr>
        <w:tc>
          <w:tcPr>
            <w:tcW w:w="419" w:type="dxa"/>
            <w:shd w:val="clear" w:color="auto" w:fill="D9D9D9" w:themeFill="background1" w:themeFillShade="D9"/>
            <w:noWrap/>
            <w:vAlign w:val="center"/>
            <w:hideMark/>
          </w:tcPr>
          <w:p w14:paraId="463F2EC1" w14:textId="77777777" w:rsidR="00A14B06" w:rsidRPr="00F06755" w:rsidRDefault="00A14B06" w:rsidP="008D6CC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00F17118" w14:textId="77777777" w:rsidR="00A14B06" w:rsidRPr="00F06755" w:rsidRDefault="00A14B06" w:rsidP="008D6CCA">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498C4411"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51C09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c>
          <w:tcPr>
            <w:tcW w:w="733" w:type="dxa"/>
            <w:gridSpan w:val="2"/>
            <w:tcBorders>
              <w:left w:val="single" w:sz="12" w:space="0" w:color="auto"/>
            </w:tcBorders>
            <w:shd w:val="clear" w:color="auto" w:fill="D9D9D9" w:themeFill="background1" w:themeFillShade="D9"/>
            <w:noWrap/>
          </w:tcPr>
          <w:p w14:paraId="3F9DE56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21" w:type="dxa"/>
            <w:gridSpan w:val="3"/>
            <w:tcBorders>
              <w:right w:val="single" w:sz="12" w:space="0" w:color="auto"/>
            </w:tcBorders>
            <w:shd w:val="clear" w:color="auto" w:fill="D9D9D9" w:themeFill="background1" w:themeFillShade="D9"/>
            <w:noWrap/>
          </w:tcPr>
          <w:p w14:paraId="27777C9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37" w:type="dxa"/>
            <w:gridSpan w:val="4"/>
            <w:tcBorders>
              <w:left w:val="single" w:sz="12" w:space="0" w:color="auto"/>
            </w:tcBorders>
            <w:shd w:val="clear" w:color="auto" w:fill="D9D9D9" w:themeFill="background1" w:themeFillShade="D9"/>
            <w:noWrap/>
          </w:tcPr>
          <w:p w14:paraId="2DF449B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81</w:t>
            </w:r>
          </w:p>
        </w:tc>
        <w:tc>
          <w:tcPr>
            <w:tcW w:w="737" w:type="dxa"/>
            <w:gridSpan w:val="4"/>
            <w:tcBorders>
              <w:right w:val="single" w:sz="12" w:space="0" w:color="auto"/>
            </w:tcBorders>
            <w:shd w:val="clear" w:color="auto" w:fill="D9D9D9" w:themeFill="background1" w:themeFillShade="D9"/>
            <w:noWrap/>
          </w:tcPr>
          <w:p w14:paraId="0FBD7BB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c>
          <w:tcPr>
            <w:tcW w:w="742" w:type="dxa"/>
            <w:gridSpan w:val="4"/>
            <w:tcBorders>
              <w:left w:val="single" w:sz="12" w:space="0" w:color="auto"/>
            </w:tcBorders>
            <w:shd w:val="clear" w:color="auto" w:fill="D9D9D9" w:themeFill="background1" w:themeFillShade="D9"/>
            <w:noWrap/>
          </w:tcPr>
          <w:p w14:paraId="733F6A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c>
          <w:tcPr>
            <w:tcW w:w="744" w:type="dxa"/>
            <w:gridSpan w:val="3"/>
            <w:tcBorders>
              <w:right w:val="single" w:sz="12" w:space="0" w:color="auto"/>
            </w:tcBorders>
            <w:shd w:val="clear" w:color="auto" w:fill="D9D9D9" w:themeFill="background1" w:themeFillShade="D9"/>
            <w:noWrap/>
          </w:tcPr>
          <w:p w14:paraId="62D36CE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r>
      <w:tr w:rsidR="00A14B06" w:rsidRPr="00F06755" w14:paraId="71CEF8DD" w14:textId="77777777" w:rsidTr="008D6CCA">
        <w:trPr>
          <w:gridAfter w:val="7"/>
          <w:wAfter w:w="2911" w:type="dxa"/>
          <w:trHeight w:val="20"/>
        </w:trPr>
        <w:tc>
          <w:tcPr>
            <w:tcW w:w="419" w:type="dxa"/>
            <w:noWrap/>
            <w:vAlign w:val="center"/>
            <w:hideMark/>
          </w:tcPr>
          <w:p w14:paraId="25838D22" w14:textId="77777777" w:rsidR="00A14B06" w:rsidRPr="00F06755" w:rsidRDefault="00A14B06" w:rsidP="008D6CCA">
            <w:pPr>
              <w:keepNext/>
              <w:spacing w:line="240" w:lineRule="auto"/>
              <w:contextualSpacing/>
              <w:rPr>
                <w:sz w:val="18"/>
                <w:szCs w:val="18"/>
              </w:rPr>
            </w:pPr>
            <w:r w:rsidRPr="00F06755">
              <w:rPr>
                <w:sz w:val="18"/>
                <w:szCs w:val="18"/>
              </w:rPr>
              <w:t>22</w:t>
            </w:r>
          </w:p>
        </w:tc>
        <w:tc>
          <w:tcPr>
            <w:tcW w:w="5556" w:type="dxa"/>
            <w:vAlign w:val="center"/>
            <w:hideMark/>
          </w:tcPr>
          <w:p w14:paraId="42CA0B92" w14:textId="77777777" w:rsidR="00A14B06" w:rsidRPr="00F06755" w:rsidRDefault="00A14B06" w:rsidP="008D6CCA">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5C2ABF0C"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EF015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3" w:type="dxa"/>
            <w:gridSpan w:val="2"/>
            <w:tcBorders>
              <w:left w:val="single" w:sz="12" w:space="0" w:color="auto"/>
            </w:tcBorders>
            <w:noWrap/>
          </w:tcPr>
          <w:p w14:paraId="0B7525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21" w:type="dxa"/>
            <w:gridSpan w:val="3"/>
            <w:tcBorders>
              <w:right w:val="single" w:sz="12" w:space="0" w:color="auto"/>
            </w:tcBorders>
            <w:noWrap/>
          </w:tcPr>
          <w:p w14:paraId="283F43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left w:val="single" w:sz="12" w:space="0" w:color="auto"/>
            </w:tcBorders>
            <w:noWrap/>
          </w:tcPr>
          <w:p w14:paraId="1DFF629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7" w:type="dxa"/>
            <w:gridSpan w:val="4"/>
            <w:tcBorders>
              <w:right w:val="single" w:sz="12" w:space="0" w:color="auto"/>
            </w:tcBorders>
            <w:noWrap/>
          </w:tcPr>
          <w:p w14:paraId="697622A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42" w:type="dxa"/>
            <w:gridSpan w:val="4"/>
            <w:tcBorders>
              <w:left w:val="single" w:sz="12" w:space="0" w:color="auto"/>
            </w:tcBorders>
            <w:noWrap/>
          </w:tcPr>
          <w:p w14:paraId="741B6A4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44" w:type="dxa"/>
            <w:gridSpan w:val="3"/>
            <w:tcBorders>
              <w:right w:val="single" w:sz="12" w:space="0" w:color="auto"/>
            </w:tcBorders>
            <w:noWrap/>
          </w:tcPr>
          <w:p w14:paraId="5AC9264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r>
      <w:tr w:rsidR="00A14B06" w:rsidRPr="00F06755" w14:paraId="15C165DD" w14:textId="77777777" w:rsidTr="008D6CCA">
        <w:trPr>
          <w:gridAfter w:val="7"/>
          <w:wAfter w:w="2911" w:type="dxa"/>
          <w:trHeight w:val="20"/>
        </w:trPr>
        <w:tc>
          <w:tcPr>
            <w:tcW w:w="419" w:type="dxa"/>
            <w:shd w:val="clear" w:color="auto" w:fill="D9D9D9" w:themeFill="background1" w:themeFillShade="D9"/>
            <w:noWrap/>
            <w:vAlign w:val="center"/>
            <w:hideMark/>
          </w:tcPr>
          <w:p w14:paraId="2C2E2C86" w14:textId="77777777" w:rsidR="00A14B06" w:rsidRPr="00F06755" w:rsidRDefault="00A14B06" w:rsidP="008D6CC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026EDC70" w14:textId="77777777" w:rsidR="00A14B06" w:rsidRPr="00F06755" w:rsidRDefault="00A14B06" w:rsidP="008D6CCA">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720B5A4C"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38941CD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shd w:val="clear" w:color="auto" w:fill="D9D9D9" w:themeFill="background1" w:themeFillShade="D9"/>
            <w:noWrap/>
          </w:tcPr>
          <w:p w14:paraId="2523E9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21" w:type="dxa"/>
            <w:gridSpan w:val="3"/>
            <w:tcBorders>
              <w:right w:val="single" w:sz="12" w:space="0" w:color="auto"/>
            </w:tcBorders>
            <w:shd w:val="clear" w:color="auto" w:fill="D9D9D9" w:themeFill="background1" w:themeFillShade="D9"/>
            <w:noWrap/>
          </w:tcPr>
          <w:p w14:paraId="6DB1973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7" w:type="dxa"/>
            <w:gridSpan w:val="4"/>
            <w:tcBorders>
              <w:left w:val="single" w:sz="12" w:space="0" w:color="auto"/>
            </w:tcBorders>
            <w:shd w:val="clear" w:color="auto" w:fill="D9D9D9" w:themeFill="background1" w:themeFillShade="D9"/>
            <w:noWrap/>
          </w:tcPr>
          <w:p w14:paraId="510298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37" w:type="dxa"/>
            <w:gridSpan w:val="4"/>
            <w:tcBorders>
              <w:right w:val="single" w:sz="12" w:space="0" w:color="auto"/>
            </w:tcBorders>
            <w:shd w:val="clear" w:color="auto" w:fill="D9D9D9" w:themeFill="background1" w:themeFillShade="D9"/>
            <w:noWrap/>
          </w:tcPr>
          <w:p w14:paraId="6B9410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shd w:val="clear" w:color="auto" w:fill="D9D9D9" w:themeFill="background1" w:themeFillShade="D9"/>
            <w:noWrap/>
          </w:tcPr>
          <w:p w14:paraId="2A4A9DE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44" w:type="dxa"/>
            <w:gridSpan w:val="3"/>
            <w:tcBorders>
              <w:right w:val="single" w:sz="12" w:space="0" w:color="auto"/>
            </w:tcBorders>
            <w:shd w:val="clear" w:color="auto" w:fill="D9D9D9" w:themeFill="background1" w:themeFillShade="D9"/>
            <w:noWrap/>
          </w:tcPr>
          <w:p w14:paraId="0B995E4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66796CA5" w14:textId="77777777" w:rsidTr="008D6CCA">
        <w:trPr>
          <w:gridAfter w:val="7"/>
          <w:wAfter w:w="2911" w:type="dxa"/>
          <w:trHeight w:val="20"/>
        </w:trPr>
        <w:tc>
          <w:tcPr>
            <w:tcW w:w="419" w:type="dxa"/>
            <w:noWrap/>
            <w:vAlign w:val="center"/>
            <w:hideMark/>
          </w:tcPr>
          <w:p w14:paraId="376D93FF" w14:textId="77777777" w:rsidR="00A14B06" w:rsidRPr="00F06755" w:rsidRDefault="00A14B06" w:rsidP="008D6CCA">
            <w:pPr>
              <w:keepNext/>
              <w:spacing w:line="240" w:lineRule="auto"/>
              <w:contextualSpacing/>
              <w:rPr>
                <w:sz w:val="18"/>
                <w:szCs w:val="18"/>
              </w:rPr>
            </w:pPr>
            <w:r w:rsidRPr="00F06755">
              <w:rPr>
                <w:sz w:val="18"/>
                <w:szCs w:val="18"/>
              </w:rPr>
              <w:t>24</w:t>
            </w:r>
          </w:p>
        </w:tc>
        <w:tc>
          <w:tcPr>
            <w:tcW w:w="5556" w:type="dxa"/>
            <w:vAlign w:val="center"/>
            <w:hideMark/>
          </w:tcPr>
          <w:p w14:paraId="01D366C5" w14:textId="77777777" w:rsidR="00A14B06" w:rsidRPr="00F06755" w:rsidRDefault="00A14B06" w:rsidP="008D6CCA">
            <w:pPr>
              <w:keepNext/>
              <w:spacing w:line="240" w:lineRule="auto"/>
              <w:contextualSpacing/>
              <w:rPr>
                <w:sz w:val="18"/>
                <w:szCs w:val="18"/>
              </w:rPr>
            </w:pPr>
            <w:r w:rsidRPr="00F06755">
              <w:rPr>
                <w:sz w:val="18"/>
                <w:szCs w:val="18"/>
              </w:rPr>
              <w:t>Konsum löst Psychosen aus</w:t>
            </w:r>
          </w:p>
        </w:tc>
        <w:tc>
          <w:tcPr>
            <w:tcW w:w="1304" w:type="dxa"/>
            <w:gridSpan w:val="2"/>
            <w:hideMark/>
          </w:tcPr>
          <w:p w14:paraId="261A51D5"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AC230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3" w:type="dxa"/>
            <w:gridSpan w:val="2"/>
            <w:tcBorders>
              <w:left w:val="single" w:sz="12" w:space="0" w:color="auto"/>
            </w:tcBorders>
            <w:noWrap/>
          </w:tcPr>
          <w:p w14:paraId="66BA1AC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21" w:type="dxa"/>
            <w:gridSpan w:val="3"/>
            <w:tcBorders>
              <w:right w:val="single" w:sz="12" w:space="0" w:color="auto"/>
            </w:tcBorders>
            <w:noWrap/>
          </w:tcPr>
          <w:p w14:paraId="0CA1CC5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4"/>
            <w:tcBorders>
              <w:left w:val="single" w:sz="12" w:space="0" w:color="auto"/>
            </w:tcBorders>
            <w:noWrap/>
          </w:tcPr>
          <w:p w14:paraId="3627DD4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59</w:t>
            </w:r>
          </w:p>
        </w:tc>
        <w:tc>
          <w:tcPr>
            <w:tcW w:w="737" w:type="dxa"/>
            <w:gridSpan w:val="4"/>
            <w:tcBorders>
              <w:right w:val="single" w:sz="12" w:space="0" w:color="auto"/>
            </w:tcBorders>
            <w:noWrap/>
          </w:tcPr>
          <w:p w14:paraId="325F9E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42" w:type="dxa"/>
            <w:gridSpan w:val="4"/>
            <w:tcBorders>
              <w:left w:val="single" w:sz="12" w:space="0" w:color="auto"/>
            </w:tcBorders>
            <w:noWrap/>
          </w:tcPr>
          <w:p w14:paraId="196244D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44" w:type="dxa"/>
            <w:gridSpan w:val="3"/>
            <w:tcBorders>
              <w:right w:val="single" w:sz="12" w:space="0" w:color="auto"/>
            </w:tcBorders>
            <w:noWrap/>
          </w:tcPr>
          <w:p w14:paraId="69F7E78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r>
      <w:tr w:rsidR="00A14B06" w:rsidRPr="00F06755" w14:paraId="638C0895" w14:textId="77777777" w:rsidTr="008D6CCA">
        <w:trPr>
          <w:gridAfter w:val="7"/>
          <w:wAfter w:w="2911" w:type="dxa"/>
          <w:trHeight w:val="20"/>
        </w:trPr>
        <w:tc>
          <w:tcPr>
            <w:tcW w:w="419" w:type="dxa"/>
            <w:shd w:val="clear" w:color="auto" w:fill="D9D9D9" w:themeFill="background1" w:themeFillShade="D9"/>
            <w:noWrap/>
            <w:vAlign w:val="center"/>
            <w:hideMark/>
          </w:tcPr>
          <w:p w14:paraId="5B49F0E6" w14:textId="77777777" w:rsidR="00A14B06" w:rsidRPr="00F06755" w:rsidRDefault="00A14B06" w:rsidP="008D6CC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3EAB842B" w14:textId="77777777" w:rsidR="00A14B06" w:rsidRPr="00F06755" w:rsidRDefault="00A14B06" w:rsidP="008D6CCA">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54FA2C94"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1C8D042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68E442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55</w:t>
            </w:r>
          </w:p>
        </w:tc>
        <w:tc>
          <w:tcPr>
            <w:tcW w:w="721" w:type="dxa"/>
            <w:gridSpan w:val="3"/>
            <w:tcBorders>
              <w:right w:val="single" w:sz="12" w:space="0" w:color="auto"/>
            </w:tcBorders>
            <w:shd w:val="clear" w:color="auto" w:fill="D9D9D9" w:themeFill="background1" w:themeFillShade="D9"/>
            <w:noWrap/>
          </w:tcPr>
          <w:p w14:paraId="17C7B5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7" w:type="dxa"/>
            <w:gridSpan w:val="4"/>
            <w:tcBorders>
              <w:left w:val="single" w:sz="12" w:space="0" w:color="auto"/>
            </w:tcBorders>
            <w:shd w:val="clear" w:color="auto" w:fill="D9D9D9" w:themeFill="background1" w:themeFillShade="D9"/>
            <w:noWrap/>
          </w:tcPr>
          <w:p w14:paraId="639697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right w:val="single" w:sz="12" w:space="0" w:color="auto"/>
            </w:tcBorders>
            <w:shd w:val="clear" w:color="auto" w:fill="D9D9D9" w:themeFill="background1" w:themeFillShade="D9"/>
            <w:noWrap/>
          </w:tcPr>
          <w:p w14:paraId="232D80D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42" w:type="dxa"/>
            <w:gridSpan w:val="4"/>
            <w:tcBorders>
              <w:left w:val="single" w:sz="12" w:space="0" w:color="auto"/>
            </w:tcBorders>
            <w:shd w:val="clear" w:color="auto" w:fill="D9D9D9" w:themeFill="background1" w:themeFillShade="D9"/>
            <w:noWrap/>
          </w:tcPr>
          <w:p w14:paraId="23B3F3D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44" w:type="dxa"/>
            <w:gridSpan w:val="3"/>
            <w:tcBorders>
              <w:right w:val="single" w:sz="12" w:space="0" w:color="auto"/>
            </w:tcBorders>
            <w:shd w:val="clear" w:color="auto" w:fill="D9D9D9" w:themeFill="background1" w:themeFillShade="D9"/>
            <w:noWrap/>
          </w:tcPr>
          <w:p w14:paraId="499E937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r>
      <w:tr w:rsidR="00A14B06" w:rsidRPr="00F06755" w14:paraId="3E171D34" w14:textId="77777777" w:rsidTr="008D6CCA">
        <w:trPr>
          <w:gridAfter w:val="7"/>
          <w:wAfter w:w="2911" w:type="dxa"/>
          <w:trHeight w:val="20"/>
        </w:trPr>
        <w:tc>
          <w:tcPr>
            <w:tcW w:w="419" w:type="dxa"/>
            <w:noWrap/>
            <w:vAlign w:val="center"/>
            <w:hideMark/>
          </w:tcPr>
          <w:p w14:paraId="0E32197E" w14:textId="77777777" w:rsidR="00A14B06" w:rsidRPr="00F06755" w:rsidRDefault="00A14B06" w:rsidP="008D6CCA">
            <w:pPr>
              <w:keepNext/>
              <w:spacing w:line="240" w:lineRule="auto"/>
              <w:contextualSpacing/>
              <w:rPr>
                <w:sz w:val="18"/>
                <w:szCs w:val="18"/>
              </w:rPr>
            </w:pPr>
            <w:r w:rsidRPr="00F06755">
              <w:rPr>
                <w:sz w:val="18"/>
                <w:szCs w:val="18"/>
              </w:rPr>
              <w:t>26</w:t>
            </w:r>
          </w:p>
        </w:tc>
        <w:tc>
          <w:tcPr>
            <w:tcW w:w="5556" w:type="dxa"/>
            <w:vAlign w:val="center"/>
            <w:hideMark/>
          </w:tcPr>
          <w:p w14:paraId="3308B6B0" w14:textId="77777777" w:rsidR="00A14B06" w:rsidRPr="00F06755" w:rsidRDefault="00A14B06" w:rsidP="008D6CCA">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70555573"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4BC22F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3" w:type="dxa"/>
            <w:gridSpan w:val="2"/>
            <w:tcBorders>
              <w:left w:val="single" w:sz="12" w:space="0" w:color="auto"/>
            </w:tcBorders>
            <w:noWrap/>
          </w:tcPr>
          <w:p w14:paraId="1096909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21" w:type="dxa"/>
            <w:gridSpan w:val="3"/>
            <w:tcBorders>
              <w:right w:val="single" w:sz="12" w:space="0" w:color="auto"/>
            </w:tcBorders>
            <w:noWrap/>
          </w:tcPr>
          <w:p w14:paraId="7B35941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4"/>
            <w:tcBorders>
              <w:left w:val="single" w:sz="12" w:space="0" w:color="auto"/>
            </w:tcBorders>
            <w:noWrap/>
          </w:tcPr>
          <w:p w14:paraId="517E5E9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7" w:type="dxa"/>
            <w:gridSpan w:val="4"/>
            <w:tcBorders>
              <w:right w:val="single" w:sz="12" w:space="0" w:color="auto"/>
            </w:tcBorders>
            <w:noWrap/>
          </w:tcPr>
          <w:p w14:paraId="7800926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42" w:type="dxa"/>
            <w:gridSpan w:val="4"/>
            <w:tcBorders>
              <w:left w:val="single" w:sz="12" w:space="0" w:color="auto"/>
            </w:tcBorders>
            <w:noWrap/>
          </w:tcPr>
          <w:p w14:paraId="48FDBD2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44" w:type="dxa"/>
            <w:gridSpan w:val="3"/>
            <w:tcBorders>
              <w:right w:val="single" w:sz="12" w:space="0" w:color="auto"/>
            </w:tcBorders>
            <w:noWrap/>
          </w:tcPr>
          <w:p w14:paraId="494D85E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r>
      <w:tr w:rsidR="00A14B06" w:rsidRPr="00F06755" w14:paraId="39934708" w14:textId="77777777" w:rsidTr="008D6CCA">
        <w:trPr>
          <w:gridAfter w:val="7"/>
          <w:wAfter w:w="2911" w:type="dxa"/>
          <w:trHeight w:val="20"/>
        </w:trPr>
        <w:tc>
          <w:tcPr>
            <w:tcW w:w="419" w:type="dxa"/>
            <w:shd w:val="clear" w:color="auto" w:fill="D9D9D9" w:themeFill="background1" w:themeFillShade="D9"/>
            <w:noWrap/>
            <w:vAlign w:val="center"/>
            <w:hideMark/>
          </w:tcPr>
          <w:p w14:paraId="17C81A67" w14:textId="77777777" w:rsidR="00A14B06" w:rsidRPr="00F06755" w:rsidRDefault="00A14B06" w:rsidP="008D6CC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72A991F8" w14:textId="77777777" w:rsidR="00A14B06" w:rsidRPr="00F06755" w:rsidRDefault="00A14B06" w:rsidP="008D6CCA">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6E51CBE8"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308640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3" w:type="dxa"/>
            <w:gridSpan w:val="2"/>
            <w:tcBorders>
              <w:left w:val="single" w:sz="12" w:space="0" w:color="auto"/>
            </w:tcBorders>
            <w:shd w:val="clear" w:color="auto" w:fill="D9D9D9" w:themeFill="background1" w:themeFillShade="D9"/>
            <w:noWrap/>
          </w:tcPr>
          <w:p w14:paraId="03F1B41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21" w:type="dxa"/>
            <w:gridSpan w:val="3"/>
            <w:tcBorders>
              <w:right w:val="single" w:sz="12" w:space="0" w:color="auto"/>
            </w:tcBorders>
            <w:shd w:val="clear" w:color="auto" w:fill="D9D9D9" w:themeFill="background1" w:themeFillShade="D9"/>
            <w:noWrap/>
          </w:tcPr>
          <w:p w14:paraId="6A977B0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7" w:type="dxa"/>
            <w:gridSpan w:val="4"/>
            <w:tcBorders>
              <w:left w:val="single" w:sz="12" w:space="0" w:color="auto"/>
            </w:tcBorders>
            <w:shd w:val="clear" w:color="auto" w:fill="D9D9D9" w:themeFill="background1" w:themeFillShade="D9"/>
            <w:noWrap/>
          </w:tcPr>
          <w:p w14:paraId="505781C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right w:val="single" w:sz="12" w:space="0" w:color="auto"/>
            </w:tcBorders>
            <w:shd w:val="clear" w:color="auto" w:fill="D9D9D9" w:themeFill="background1" w:themeFillShade="D9"/>
            <w:noWrap/>
          </w:tcPr>
          <w:p w14:paraId="481984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42" w:type="dxa"/>
            <w:gridSpan w:val="4"/>
            <w:tcBorders>
              <w:left w:val="single" w:sz="12" w:space="0" w:color="auto"/>
            </w:tcBorders>
            <w:shd w:val="clear" w:color="auto" w:fill="D9D9D9" w:themeFill="background1" w:themeFillShade="D9"/>
            <w:noWrap/>
          </w:tcPr>
          <w:p w14:paraId="15EFD17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44" w:type="dxa"/>
            <w:gridSpan w:val="3"/>
            <w:tcBorders>
              <w:right w:val="single" w:sz="12" w:space="0" w:color="auto"/>
            </w:tcBorders>
            <w:shd w:val="clear" w:color="auto" w:fill="D9D9D9" w:themeFill="background1" w:themeFillShade="D9"/>
            <w:noWrap/>
          </w:tcPr>
          <w:p w14:paraId="2C43A16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r>
      <w:tr w:rsidR="00A14B06" w:rsidRPr="00F06755" w14:paraId="4782B3D5" w14:textId="77777777" w:rsidTr="008D6CCA">
        <w:trPr>
          <w:gridAfter w:val="7"/>
          <w:wAfter w:w="2911" w:type="dxa"/>
          <w:trHeight w:val="20"/>
        </w:trPr>
        <w:tc>
          <w:tcPr>
            <w:tcW w:w="419" w:type="dxa"/>
            <w:noWrap/>
            <w:vAlign w:val="center"/>
            <w:hideMark/>
          </w:tcPr>
          <w:p w14:paraId="6218BF3E" w14:textId="77777777" w:rsidR="00A14B06" w:rsidRPr="00F06755" w:rsidRDefault="00A14B06" w:rsidP="008D6CCA">
            <w:pPr>
              <w:keepNext/>
              <w:spacing w:line="240" w:lineRule="auto"/>
              <w:contextualSpacing/>
              <w:rPr>
                <w:sz w:val="18"/>
                <w:szCs w:val="18"/>
              </w:rPr>
            </w:pPr>
            <w:r w:rsidRPr="00F06755">
              <w:rPr>
                <w:sz w:val="18"/>
                <w:szCs w:val="18"/>
              </w:rPr>
              <w:t>28</w:t>
            </w:r>
          </w:p>
        </w:tc>
        <w:tc>
          <w:tcPr>
            <w:tcW w:w="5556" w:type="dxa"/>
            <w:vAlign w:val="center"/>
            <w:hideMark/>
          </w:tcPr>
          <w:p w14:paraId="6A6D9659" w14:textId="77777777" w:rsidR="00A14B06" w:rsidRPr="00F06755" w:rsidRDefault="00A14B06" w:rsidP="008D6CCA">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092DB298"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3929380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3" w:type="dxa"/>
            <w:gridSpan w:val="2"/>
            <w:tcBorders>
              <w:left w:val="single" w:sz="12" w:space="0" w:color="auto"/>
            </w:tcBorders>
            <w:noWrap/>
          </w:tcPr>
          <w:p w14:paraId="7D5730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21" w:type="dxa"/>
            <w:gridSpan w:val="3"/>
            <w:tcBorders>
              <w:right w:val="single" w:sz="12" w:space="0" w:color="auto"/>
            </w:tcBorders>
            <w:noWrap/>
          </w:tcPr>
          <w:p w14:paraId="14FE7E6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37" w:type="dxa"/>
            <w:gridSpan w:val="4"/>
            <w:tcBorders>
              <w:left w:val="single" w:sz="12" w:space="0" w:color="auto"/>
            </w:tcBorders>
            <w:noWrap/>
          </w:tcPr>
          <w:p w14:paraId="0244D77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37" w:type="dxa"/>
            <w:gridSpan w:val="4"/>
            <w:tcBorders>
              <w:right w:val="single" w:sz="12" w:space="0" w:color="auto"/>
            </w:tcBorders>
            <w:noWrap/>
          </w:tcPr>
          <w:p w14:paraId="260ACF1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42" w:type="dxa"/>
            <w:gridSpan w:val="4"/>
            <w:tcBorders>
              <w:left w:val="single" w:sz="12" w:space="0" w:color="auto"/>
            </w:tcBorders>
            <w:noWrap/>
          </w:tcPr>
          <w:p w14:paraId="07B77D8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4" w:type="dxa"/>
            <w:gridSpan w:val="3"/>
            <w:tcBorders>
              <w:right w:val="single" w:sz="12" w:space="0" w:color="auto"/>
            </w:tcBorders>
            <w:noWrap/>
          </w:tcPr>
          <w:p w14:paraId="25584C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r>
      <w:tr w:rsidR="00A14B06" w:rsidRPr="00F06755" w14:paraId="7830E963" w14:textId="77777777" w:rsidTr="008D6CCA">
        <w:trPr>
          <w:gridAfter w:val="7"/>
          <w:wAfter w:w="2911" w:type="dxa"/>
          <w:trHeight w:val="20"/>
        </w:trPr>
        <w:tc>
          <w:tcPr>
            <w:tcW w:w="419" w:type="dxa"/>
            <w:shd w:val="clear" w:color="auto" w:fill="D9D9D9" w:themeFill="background1" w:themeFillShade="D9"/>
            <w:noWrap/>
            <w:vAlign w:val="center"/>
            <w:hideMark/>
          </w:tcPr>
          <w:p w14:paraId="7C39DF8C" w14:textId="77777777" w:rsidR="00A14B06" w:rsidRPr="00F06755" w:rsidRDefault="00A14B06" w:rsidP="008D6CC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5341F0A6" w14:textId="77777777" w:rsidR="00A14B06" w:rsidRPr="00F06755" w:rsidRDefault="00A14B06" w:rsidP="008D6CCA">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23B9F4A3"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2FEACD0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c>
          <w:tcPr>
            <w:tcW w:w="733" w:type="dxa"/>
            <w:gridSpan w:val="2"/>
            <w:tcBorders>
              <w:left w:val="single" w:sz="12" w:space="0" w:color="auto"/>
            </w:tcBorders>
            <w:shd w:val="clear" w:color="auto" w:fill="D9D9D9" w:themeFill="background1" w:themeFillShade="D9"/>
            <w:noWrap/>
          </w:tcPr>
          <w:p w14:paraId="5DC79D9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21" w:type="dxa"/>
            <w:gridSpan w:val="3"/>
            <w:tcBorders>
              <w:right w:val="single" w:sz="12" w:space="0" w:color="auto"/>
            </w:tcBorders>
            <w:shd w:val="clear" w:color="auto" w:fill="D9D9D9" w:themeFill="background1" w:themeFillShade="D9"/>
            <w:noWrap/>
          </w:tcPr>
          <w:p w14:paraId="4DF692B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87</w:t>
            </w:r>
          </w:p>
        </w:tc>
        <w:tc>
          <w:tcPr>
            <w:tcW w:w="737" w:type="dxa"/>
            <w:gridSpan w:val="4"/>
            <w:tcBorders>
              <w:left w:val="single" w:sz="12" w:space="0" w:color="auto"/>
            </w:tcBorders>
            <w:shd w:val="clear" w:color="auto" w:fill="D9D9D9" w:themeFill="background1" w:themeFillShade="D9"/>
            <w:noWrap/>
          </w:tcPr>
          <w:p w14:paraId="0767219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c>
          <w:tcPr>
            <w:tcW w:w="737" w:type="dxa"/>
            <w:gridSpan w:val="4"/>
            <w:tcBorders>
              <w:right w:val="single" w:sz="12" w:space="0" w:color="auto"/>
            </w:tcBorders>
            <w:shd w:val="clear" w:color="auto" w:fill="D9D9D9" w:themeFill="background1" w:themeFillShade="D9"/>
            <w:noWrap/>
          </w:tcPr>
          <w:p w14:paraId="1A7F7C2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83</w:t>
            </w:r>
          </w:p>
        </w:tc>
        <w:tc>
          <w:tcPr>
            <w:tcW w:w="742" w:type="dxa"/>
            <w:gridSpan w:val="4"/>
            <w:tcBorders>
              <w:left w:val="single" w:sz="12" w:space="0" w:color="auto"/>
            </w:tcBorders>
            <w:shd w:val="clear" w:color="auto" w:fill="D9D9D9" w:themeFill="background1" w:themeFillShade="D9"/>
            <w:noWrap/>
          </w:tcPr>
          <w:p w14:paraId="27CB0B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c>
          <w:tcPr>
            <w:tcW w:w="744" w:type="dxa"/>
            <w:gridSpan w:val="3"/>
            <w:tcBorders>
              <w:right w:val="single" w:sz="12" w:space="0" w:color="auto"/>
            </w:tcBorders>
            <w:shd w:val="clear" w:color="auto" w:fill="D9D9D9" w:themeFill="background1" w:themeFillShade="D9"/>
            <w:noWrap/>
          </w:tcPr>
          <w:p w14:paraId="33845EA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82</w:t>
            </w:r>
          </w:p>
        </w:tc>
      </w:tr>
      <w:tr w:rsidR="00A14B06" w:rsidRPr="00F06755" w14:paraId="770EF3F6" w14:textId="77777777" w:rsidTr="008D6CCA">
        <w:trPr>
          <w:gridAfter w:val="7"/>
          <w:wAfter w:w="2911" w:type="dxa"/>
          <w:trHeight w:val="20"/>
        </w:trPr>
        <w:tc>
          <w:tcPr>
            <w:tcW w:w="419" w:type="dxa"/>
            <w:noWrap/>
            <w:vAlign w:val="center"/>
            <w:hideMark/>
          </w:tcPr>
          <w:p w14:paraId="0776734E" w14:textId="77777777" w:rsidR="00A14B06" w:rsidRPr="00F06755" w:rsidRDefault="00A14B06" w:rsidP="008D6CCA">
            <w:pPr>
              <w:keepNext/>
              <w:spacing w:line="240" w:lineRule="auto"/>
              <w:contextualSpacing/>
              <w:rPr>
                <w:sz w:val="18"/>
                <w:szCs w:val="18"/>
              </w:rPr>
            </w:pPr>
            <w:r w:rsidRPr="00F06755">
              <w:rPr>
                <w:sz w:val="18"/>
                <w:szCs w:val="18"/>
              </w:rPr>
              <w:t>30</w:t>
            </w:r>
          </w:p>
        </w:tc>
        <w:tc>
          <w:tcPr>
            <w:tcW w:w="5556" w:type="dxa"/>
            <w:vAlign w:val="center"/>
            <w:hideMark/>
          </w:tcPr>
          <w:p w14:paraId="66322005" w14:textId="77777777" w:rsidR="00A14B06" w:rsidRPr="00F06755" w:rsidRDefault="00A14B06" w:rsidP="008D6CCA">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2C0351DC"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166829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3" w:type="dxa"/>
            <w:gridSpan w:val="2"/>
            <w:tcBorders>
              <w:left w:val="single" w:sz="12" w:space="0" w:color="auto"/>
            </w:tcBorders>
            <w:noWrap/>
          </w:tcPr>
          <w:p w14:paraId="351D747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21" w:type="dxa"/>
            <w:gridSpan w:val="3"/>
            <w:tcBorders>
              <w:right w:val="single" w:sz="12" w:space="0" w:color="auto"/>
            </w:tcBorders>
            <w:noWrap/>
          </w:tcPr>
          <w:p w14:paraId="4609CD6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37" w:type="dxa"/>
            <w:gridSpan w:val="4"/>
            <w:tcBorders>
              <w:left w:val="single" w:sz="12" w:space="0" w:color="auto"/>
            </w:tcBorders>
            <w:noWrap/>
          </w:tcPr>
          <w:p w14:paraId="0118B50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81</w:t>
            </w:r>
          </w:p>
        </w:tc>
        <w:tc>
          <w:tcPr>
            <w:tcW w:w="737" w:type="dxa"/>
            <w:gridSpan w:val="4"/>
            <w:tcBorders>
              <w:right w:val="single" w:sz="12" w:space="0" w:color="auto"/>
            </w:tcBorders>
            <w:noWrap/>
          </w:tcPr>
          <w:p w14:paraId="2BE6205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42" w:type="dxa"/>
            <w:gridSpan w:val="4"/>
            <w:tcBorders>
              <w:left w:val="single" w:sz="12" w:space="0" w:color="auto"/>
            </w:tcBorders>
            <w:noWrap/>
          </w:tcPr>
          <w:p w14:paraId="36729B8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44" w:type="dxa"/>
            <w:gridSpan w:val="3"/>
            <w:tcBorders>
              <w:right w:val="single" w:sz="12" w:space="0" w:color="auto"/>
            </w:tcBorders>
            <w:noWrap/>
          </w:tcPr>
          <w:p w14:paraId="65C5F9D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80</w:t>
            </w:r>
          </w:p>
        </w:tc>
      </w:tr>
      <w:tr w:rsidR="00A14B06" w:rsidRPr="00F06755" w14:paraId="1A36BACD" w14:textId="77777777" w:rsidTr="008D6CCA">
        <w:trPr>
          <w:gridAfter w:val="7"/>
          <w:wAfter w:w="2911" w:type="dxa"/>
          <w:trHeight w:val="20"/>
        </w:trPr>
        <w:tc>
          <w:tcPr>
            <w:tcW w:w="419" w:type="dxa"/>
            <w:shd w:val="clear" w:color="auto" w:fill="D9D9D9" w:themeFill="background1" w:themeFillShade="D9"/>
            <w:noWrap/>
            <w:vAlign w:val="center"/>
            <w:hideMark/>
          </w:tcPr>
          <w:p w14:paraId="13B2276B" w14:textId="77777777" w:rsidR="00A14B06" w:rsidRPr="00F06755" w:rsidRDefault="00A14B06" w:rsidP="008D6CC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49F01DF" w14:textId="77777777" w:rsidR="00A14B06" w:rsidRPr="00F06755" w:rsidRDefault="00A14B06" w:rsidP="008D6CCA">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5317A539"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4D2A54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33" w:type="dxa"/>
            <w:gridSpan w:val="2"/>
            <w:tcBorders>
              <w:left w:val="single" w:sz="12" w:space="0" w:color="auto"/>
            </w:tcBorders>
            <w:shd w:val="clear" w:color="auto" w:fill="D9D9D9" w:themeFill="background1" w:themeFillShade="D9"/>
            <w:noWrap/>
          </w:tcPr>
          <w:p w14:paraId="6BE7301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21" w:type="dxa"/>
            <w:gridSpan w:val="3"/>
            <w:tcBorders>
              <w:right w:val="single" w:sz="12" w:space="0" w:color="auto"/>
            </w:tcBorders>
            <w:shd w:val="clear" w:color="auto" w:fill="D9D9D9" w:themeFill="background1" w:themeFillShade="D9"/>
            <w:noWrap/>
          </w:tcPr>
          <w:p w14:paraId="1F2DCDF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4"/>
            <w:tcBorders>
              <w:left w:val="single" w:sz="12" w:space="0" w:color="auto"/>
            </w:tcBorders>
            <w:shd w:val="clear" w:color="auto" w:fill="D9D9D9" w:themeFill="background1" w:themeFillShade="D9"/>
            <w:noWrap/>
          </w:tcPr>
          <w:p w14:paraId="3B44035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37" w:type="dxa"/>
            <w:gridSpan w:val="4"/>
            <w:tcBorders>
              <w:right w:val="single" w:sz="12" w:space="0" w:color="auto"/>
            </w:tcBorders>
            <w:shd w:val="clear" w:color="auto" w:fill="D9D9D9" w:themeFill="background1" w:themeFillShade="D9"/>
            <w:noWrap/>
          </w:tcPr>
          <w:p w14:paraId="3B4186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42" w:type="dxa"/>
            <w:gridSpan w:val="4"/>
            <w:tcBorders>
              <w:left w:val="single" w:sz="12" w:space="0" w:color="auto"/>
            </w:tcBorders>
            <w:shd w:val="clear" w:color="auto" w:fill="D9D9D9" w:themeFill="background1" w:themeFillShade="D9"/>
            <w:noWrap/>
          </w:tcPr>
          <w:p w14:paraId="5BD1276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c>
          <w:tcPr>
            <w:tcW w:w="744" w:type="dxa"/>
            <w:gridSpan w:val="3"/>
            <w:tcBorders>
              <w:right w:val="single" w:sz="12" w:space="0" w:color="auto"/>
            </w:tcBorders>
            <w:shd w:val="clear" w:color="auto" w:fill="D9D9D9" w:themeFill="background1" w:themeFillShade="D9"/>
            <w:noWrap/>
          </w:tcPr>
          <w:p w14:paraId="01E0700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r>
      <w:tr w:rsidR="00A14B06" w:rsidRPr="00F06755" w14:paraId="1EE40E91" w14:textId="77777777" w:rsidTr="008D6CCA">
        <w:trPr>
          <w:gridAfter w:val="7"/>
          <w:wAfter w:w="2911" w:type="dxa"/>
          <w:trHeight w:val="20"/>
        </w:trPr>
        <w:tc>
          <w:tcPr>
            <w:tcW w:w="419" w:type="dxa"/>
            <w:noWrap/>
            <w:vAlign w:val="center"/>
            <w:hideMark/>
          </w:tcPr>
          <w:p w14:paraId="40A9006C" w14:textId="77777777" w:rsidR="00A14B06" w:rsidRPr="00F06755" w:rsidRDefault="00A14B06" w:rsidP="008D6CCA">
            <w:pPr>
              <w:keepNext/>
              <w:spacing w:line="240" w:lineRule="auto"/>
              <w:contextualSpacing/>
              <w:rPr>
                <w:sz w:val="18"/>
                <w:szCs w:val="18"/>
              </w:rPr>
            </w:pPr>
            <w:r w:rsidRPr="00F06755">
              <w:rPr>
                <w:sz w:val="18"/>
                <w:szCs w:val="18"/>
              </w:rPr>
              <w:t>32</w:t>
            </w:r>
          </w:p>
        </w:tc>
        <w:tc>
          <w:tcPr>
            <w:tcW w:w="5556" w:type="dxa"/>
            <w:vAlign w:val="center"/>
            <w:hideMark/>
          </w:tcPr>
          <w:p w14:paraId="2E8217B0" w14:textId="77777777" w:rsidR="00A14B06" w:rsidRPr="00F06755" w:rsidRDefault="00A14B06" w:rsidP="008D6CCA">
            <w:pPr>
              <w:keepNext/>
              <w:spacing w:line="240" w:lineRule="auto"/>
              <w:contextualSpacing/>
              <w:rPr>
                <w:sz w:val="18"/>
                <w:szCs w:val="18"/>
              </w:rPr>
            </w:pPr>
            <w:r w:rsidRPr="00F06755">
              <w:rPr>
                <w:sz w:val="18"/>
                <w:szCs w:val="18"/>
              </w:rPr>
              <w:t>Konsum macht nicht aggressiv</w:t>
            </w:r>
          </w:p>
        </w:tc>
        <w:tc>
          <w:tcPr>
            <w:tcW w:w="1304" w:type="dxa"/>
            <w:gridSpan w:val="2"/>
            <w:hideMark/>
          </w:tcPr>
          <w:p w14:paraId="4FD3765B"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E705C7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noWrap/>
          </w:tcPr>
          <w:p w14:paraId="3798588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21" w:type="dxa"/>
            <w:gridSpan w:val="3"/>
            <w:tcBorders>
              <w:right w:val="single" w:sz="12" w:space="0" w:color="auto"/>
            </w:tcBorders>
            <w:noWrap/>
          </w:tcPr>
          <w:p w14:paraId="6A88693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left w:val="single" w:sz="12" w:space="0" w:color="auto"/>
            </w:tcBorders>
            <w:noWrap/>
          </w:tcPr>
          <w:p w14:paraId="0E3A263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4"/>
            <w:tcBorders>
              <w:right w:val="single" w:sz="12" w:space="0" w:color="auto"/>
            </w:tcBorders>
            <w:noWrap/>
          </w:tcPr>
          <w:p w14:paraId="67D9231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2" w:type="dxa"/>
            <w:gridSpan w:val="4"/>
            <w:tcBorders>
              <w:left w:val="single" w:sz="12" w:space="0" w:color="auto"/>
            </w:tcBorders>
            <w:noWrap/>
          </w:tcPr>
          <w:p w14:paraId="1024D1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44" w:type="dxa"/>
            <w:gridSpan w:val="3"/>
            <w:tcBorders>
              <w:right w:val="single" w:sz="12" w:space="0" w:color="auto"/>
            </w:tcBorders>
            <w:noWrap/>
          </w:tcPr>
          <w:p w14:paraId="6F79635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41048C4A" w14:textId="77777777" w:rsidTr="008D6CCA">
        <w:trPr>
          <w:gridAfter w:val="7"/>
          <w:wAfter w:w="2911" w:type="dxa"/>
          <w:trHeight w:val="20"/>
        </w:trPr>
        <w:tc>
          <w:tcPr>
            <w:tcW w:w="419" w:type="dxa"/>
            <w:shd w:val="clear" w:color="auto" w:fill="D9D9D9" w:themeFill="background1" w:themeFillShade="D9"/>
            <w:noWrap/>
            <w:vAlign w:val="center"/>
            <w:hideMark/>
          </w:tcPr>
          <w:p w14:paraId="2E0F9922" w14:textId="77777777" w:rsidR="00A14B06" w:rsidRPr="00F06755" w:rsidRDefault="00A14B06" w:rsidP="008D6CC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277279A1" w14:textId="77777777" w:rsidR="00A14B06" w:rsidRPr="00F06755" w:rsidRDefault="00A14B06" w:rsidP="008D6CCA">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6DB0EBE1"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375601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797672D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21" w:type="dxa"/>
            <w:gridSpan w:val="3"/>
            <w:tcBorders>
              <w:right w:val="single" w:sz="12" w:space="0" w:color="auto"/>
            </w:tcBorders>
            <w:shd w:val="clear" w:color="auto" w:fill="D9D9D9" w:themeFill="background1" w:themeFillShade="D9"/>
            <w:noWrap/>
          </w:tcPr>
          <w:p w14:paraId="50211EE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37" w:type="dxa"/>
            <w:gridSpan w:val="4"/>
            <w:tcBorders>
              <w:left w:val="single" w:sz="12" w:space="0" w:color="auto"/>
            </w:tcBorders>
            <w:shd w:val="clear" w:color="auto" w:fill="D9D9D9" w:themeFill="background1" w:themeFillShade="D9"/>
            <w:noWrap/>
          </w:tcPr>
          <w:p w14:paraId="21ABCB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right w:val="single" w:sz="12" w:space="0" w:color="auto"/>
            </w:tcBorders>
            <w:shd w:val="clear" w:color="auto" w:fill="D9D9D9" w:themeFill="background1" w:themeFillShade="D9"/>
            <w:noWrap/>
          </w:tcPr>
          <w:p w14:paraId="56A8EF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c>
          <w:tcPr>
            <w:tcW w:w="742" w:type="dxa"/>
            <w:gridSpan w:val="4"/>
            <w:tcBorders>
              <w:left w:val="single" w:sz="12" w:space="0" w:color="auto"/>
            </w:tcBorders>
            <w:shd w:val="clear" w:color="auto" w:fill="D9D9D9" w:themeFill="background1" w:themeFillShade="D9"/>
            <w:noWrap/>
          </w:tcPr>
          <w:p w14:paraId="2A04F42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54</w:t>
            </w:r>
          </w:p>
        </w:tc>
        <w:tc>
          <w:tcPr>
            <w:tcW w:w="744" w:type="dxa"/>
            <w:gridSpan w:val="3"/>
            <w:tcBorders>
              <w:right w:val="single" w:sz="12" w:space="0" w:color="auto"/>
            </w:tcBorders>
            <w:shd w:val="clear" w:color="auto" w:fill="D9D9D9" w:themeFill="background1" w:themeFillShade="D9"/>
            <w:noWrap/>
          </w:tcPr>
          <w:p w14:paraId="1B16493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r>
      <w:tr w:rsidR="00A14B06" w:rsidRPr="00F06755" w14:paraId="0AA0DCEF" w14:textId="77777777" w:rsidTr="008D6CCA">
        <w:trPr>
          <w:gridAfter w:val="7"/>
          <w:wAfter w:w="2911" w:type="dxa"/>
          <w:trHeight w:val="20"/>
        </w:trPr>
        <w:tc>
          <w:tcPr>
            <w:tcW w:w="419" w:type="dxa"/>
            <w:noWrap/>
            <w:vAlign w:val="center"/>
            <w:hideMark/>
          </w:tcPr>
          <w:p w14:paraId="6686D8A2" w14:textId="77777777" w:rsidR="00A14B06" w:rsidRPr="00F06755" w:rsidRDefault="00A14B06" w:rsidP="008D6CCA">
            <w:pPr>
              <w:keepNext/>
              <w:spacing w:line="240" w:lineRule="auto"/>
              <w:contextualSpacing/>
              <w:rPr>
                <w:sz w:val="18"/>
                <w:szCs w:val="18"/>
              </w:rPr>
            </w:pPr>
            <w:r w:rsidRPr="00F06755">
              <w:rPr>
                <w:sz w:val="18"/>
                <w:szCs w:val="18"/>
              </w:rPr>
              <w:t>34</w:t>
            </w:r>
          </w:p>
        </w:tc>
        <w:tc>
          <w:tcPr>
            <w:tcW w:w="5556" w:type="dxa"/>
            <w:vAlign w:val="center"/>
            <w:hideMark/>
          </w:tcPr>
          <w:p w14:paraId="5E31B251" w14:textId="77777777" w:rsidR="00A14B06" w:rsidRPr="00F06755" w:rsidRDefault="00A14B06" w:rsidP="008D6CCA">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3392A3BF"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1BA0937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77</w:t>
            </w:r>
          </w:p>
        </w:tc>
        <w:tc>
          <w:tcPr>
            <w:tcW w:w="733" w:type="dxa"/>
            <w:gridSpan w:val="2"/>
            <w:tcBorders>
              <w:left w:val="single" w:sz="12" w:space="0" w:color="auto"/>
            </w:tcBorders>
            <w:noWrap/>
          </w:tcPr>
          <w:p w14:paraId="7A45A46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21" w:type="dxa"/>
            <w:gridSpan w:val="3"/>
            <w:tcBorders>
              <w:right w:val="single" w:sz="12" w:space="0" w:color="auto"/>
            </w:tcBorders>
            <w:noWrap/>
          </w:tcPr>
          <w:p w14:paraId="5CC0E66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7" w:type="dxa"/>
            <w:gridSpan w:val="4"/>
            <w:tcBorders>
              <w:left w:val="single" w:sz="12" w:space="0" w:color="auto"/>
            </w:tcBorders>
            <w:noWrap/>
          </w:tcPr>
          <w:p w14:paraId="6F53AEF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4"/>
            <w:tcBorders>
              <w:right w:val="single" w:sz="12" w:space="0" w:color="auto"/>
            </w:tcBorders>
            <w:noWrap/>
          </w:tcPr>
          <w:p w14:paraId="786B563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79</w:t>
            </w:r>
          </w:p>
        </w:tc>
        <w:tc>
          <w:tcPr>
            <w:tcW w:w="742" w:type="dxa"/>
            <w:gridSpan w:val="4"/>
            <w:tcBorders>
              <w:left w:val="single" w:sz="12" w:space="0" w:color="auto"/>
            </w:tcBorders>
            <w:noWrap/>
          </w:tcPr>
          <w:p w14:paraId="48D7C08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78</w:t>
            </w:r>
          </w:p>
        </w:tc>
        <w:tc>
          <w:tcPr>
            <w:tcW w:w="744" w:type="dxa"/>
            <w:gridSpan w:val="3"/>
            <w:tcBorders>
              <w:right w:val="single" w:sz="12" w:space="0" w:color="auto"/>
            </w:tcBorders>
            <w:noWrap/>
          </w:tcPr>
          <w:p w14:paraId="180172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76</w:t>
            </w:r>
          </w:p>
        </w:tc>
      </w:tr>
      <w:tr w:rsidR="00A14B06" w:rsidRPr="00F06755" w14:paraId="2BF5B7AA" w14:textId="77777777" w:rsidTr="008D6CCA">
        <w:trPr>
          <w:gridAfter w:val="7"/>
          <w:wAfter w:w="2911" w:type="dxa"/>
          <w:trHeight w:val="20"/>
        </w:trPr>
        <w:tc>
          <w:tcPr>
            <w:tcW w:w="419" w:type="dxa"/>
            <w:shd w:val="clear" w:color="auto" w:fill="D9D9D9" w:themeFill="background1" w:themeFillShade="D9"/>
            <w:noWrap/>
            <w:vAlign w:val="center"/>
            <w:hideMark/>
          </w:tcPr>
          <w:p w14:paraId="58488355" w14:textId="77777777" w:rsidR="00A14B06" w:rsidRPr="00F06755" w:rsidRDefault="00A14B06" w:rsidP="008D6CC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70E32ACB" w14:textId="77777777" w:rsidR="00A14B06" w:rsidRPr="00F06755" w:rsidRDefault="00A14B06" w:rsidP="008D6CC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55EDA28F"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188228A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33" w:type="dxa"/>
            <w:gridSpan w:val="2"/>
            <w:tcBorders>
              <w:left w:val="single" w:sz="12" w:space="0" w:color="auto"/>
            </w:tcBorders>
            <w:shd w:val="clear" w:color="auto" w:fill="D9D9D9" w:themeFill="background1" w:themeFillShade="D9"/>
            <w:noWrap/>
          </w:tcPr>
          <w:p w14:paraId="545F88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71</w:t>
            </w:r>
          </w:p>
        </w:tc>
        <w:tc>
          <w:tcPr>
            <w:tcW w:w="721" w:type="dxa"/>
            <w:gridSpan w:val="3"/>
            <w:tcBorders>
              <w:right w:val="single" w:sz="12" w:space="0" w:color="auto"/>
            </w:tcBorders>
            <w:shd w:val="clear" w:color="auto" w:fill="D9D9D9" w:themeFill="background1" w:themeFillShade="D9"/>
            <w:noWrap/>
          </w:tcPr>
          <w:p w14:paraId="6FF7446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70</w:t>
            </w:r>
          </w:p>
        </w:tc>
        <w:tc>
          <w:tcPr>
            <w:tcW w:w="737" w:type="dxa"/>
            <w:gridSpan w:val="4"/>
            <w:tcBorders>
              <w:left w:val="single" w:sz="12" w:space="0" w:color="auto"/>
            </w:tcBorders>
            <w:shd w:val="clear" w:color="auto" w:fill="D9D9D9" w:themeFill="background1" w:themeFillShade="D9"/>
            <w:noWrap/>
          </w:tcPr>
          <w:p w14:paraId="7C08873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37" w:type="dxa"/>
            <w:gridSpan w:val="4"/>
            <w:tcBorders>
              <w:right w:val="single" w:sz="12" w:space="0" w:color="auto"/>
            </w:tcBorders>
            <w:shd w:val="clear" w:color="auto" w:fill="D9D9D9" w:themeFill="background1" w:themeFillShade="D9"/>
            <w:noWrap/>
          </w:tcPr>
          <w:p w14:paraId="6E37908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42" w:type="dxa"/>
            <w:gridSpan w:val="4"/>
            <w:tcBorders>
              <w:left w:val="single" w:sz="12" w:space="0" w:color="auto"/>
            </w:tcBorders>
            <w:shd w:val="clear" w:color="auto" w:fill="D9D9D9" w:themeFill="background1" w:themeFillShade="D9"/>
            <w:noWrap/>
          </w:tcPr>
          <w:p w14:paraId="64B1A07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68</w:t>
            </w:r>
          </w:p>
        </w:tc>
        <w:tc>
          <w:tcPr>
            <w:tcW w:w="744" w:type="dxa"/>
            <w:gridSpan w:val="3"/>
            <w:tcBorders>
              <w:right w:val="single" w:sz="12" w:space="0" w:color="auto"/>
            </w:tcBorders>
            <w:shd w:val="clear" w:color="auto" w:fill="D9D9D9" w:themeFill="background1" w:themeFillShade="D9"/>
            <w:noWrap/>
          </w:tcPr>
          <w:p w14:paraId="0D66632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r>
      <w:tr w:rsidR="00A14B06" w:rsidRPr="00F06755" w14:paraId="7A47B77F" w14:textId="77777777" w:rsidTr="008D6CCA">
        <w:trPr>
          <w:gridAfter w:val="7"/>
          <w:wAfter w:w="2911" w:type="dxa"/>
          <w:trHeight w:val="20"/>
        </w:trPr>
        <w:tc>
          <w:tcPr>
            <w:tcW w:w="419" w:type="dxa"/>
            <w:noWrap/>
            <w:vAlign w:val="center"/>
            <w:hideMark/>
          </w:tcPr>
          <w:p w14:paraId="0C93C3F6" w14:textId="77777777" w:rsidR="00A14B06" w:rsidRPr="00F06755" w:rsidRDefault="00A14B06" w:rsidP="008D6CCA">
            <w:pPr>
              <w:keepNext/>
              <w:spacing w:line="240" w:lineRule="auto"/>
              <w:contextualSpacing/>
              <w:rPr>
                <w:sz w:val="18"/>
                <w:szCs w:val="18"/>
              </w:rPr>
            </w:pPr>
            <w:r w:rsidRPr="00F06755">
              <w:rPr>
                <w:sz w:val="18"/>
                <w:szCs w:val="18"/>
              </w:rPr>
              <w:t>36</w:t>
            </w:r>
          </w:p>
        </w:tc>
        <w:tc>
          <w:tcPr>
            <w:tcW w:w="5556" w:type="dxa"/>
            <w:vAlign w:val="center"/>
            <w:hideMark/>
          </w:tcPr>
          <w:p w14:paraId="1BD1679F" w14:textId="77777777" w:rsidR="00A14B06" w:rsidRPr="00F06755" w:rsidRDefault="00A14B06" w:rsidP="008D6CCA">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4B80FB87"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E3E4FC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73</w:t>
            </w:r>
          </w:p>
        </w:tc>
        <w:tc>
          <w:tcPr>
            <w:tcW w:w="733" w:type="dxa"/>
            <w:gridSpan w:val="2"/>
            <w:tcBorders>
              <w:left w:val="single" w:sz="12" w:space="0" w:color="auto"/>
            </w:tcBorders>
            <w:noWrap/>
          </w:tcPr>
          <w:p w14:paraId="2788123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c>
          <w:tcPr>
            <w:tcW w:w="721" w:type="dxa"/>
            <w:gridSpan w:val="3"/>
            <w:tcBorders>
              <w:right w:val="single" w:sz="12" w:space="0" w:color="auto"/>
            </w:tcBorders>
            <w:noWrap/>
          </w:tcPr>
          <w:p w14:paraId="2A2F77F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37" w:type="dxa"/>
            <w:gridSpan w:val="4"/>
            <w:tcBorders>
              <w:left w:val="single" w:sz="12" w:space="0" w:color="auto"/>
            </w:tcBorders>
            <w:noWrap/>
          </w:tcPr>
          <w:p w14:paraId="7A18EF4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37" w:type="dxa"/>
            <w:gridSpan w:val="4"/>
            <w:tcBorders>
              <w:right w:val="single" w:sz="12" w:space="0" w:color="auto"/>
            </w:tcBorders>
            <w:noWrap/>
          </w:tcPr>
          <w:p w14:paraId="299F6B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75</w:t>
            </w:r>
          </w:p>
        </w:tc>
        <w:tc>
          <w:tcPr>
            <w:tcW w:w="742" w:type="dxa"/>
            <w:gridSpan w:val="4"/>
            <w:tcBorders>
              <w:left w:val="single" w:sz="12" w:space="0" w:color="auto"/>
            </w:tcBorders>
            <w:noWrap/>
          </w:tcPr>
          <w:p w14:paraId="63FA538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74</w:t>
            </w:r>
          </w:p>
        </w:tc>
        <w:tc>
          <w:tcPr>
            <w:tcW w:w="744" w:type="dxa"/>
            <w:gridSpan w:val="3"/>
            <w:tcBorders>
              <w:right w:val="single" w:sz="12" w:space="0" w:color="auto"/>
            </w:tcBorders>
            <w:noWrap/>
          </w:tcPr>
          <w:p w14:paraId="1562619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72</w:t>
            </w:r>
          </w:p>
        </w:tc>
      </w:tr>
      <w:tr w:rsidR="00A14B06" w:rsidRPr="00F06755" w14:paraId="186E673C" w14:textId="77777777" w:rsidTr="008D6CCA">
        <w:trPr>
          <w:gridAfter w:val="7"/>
          <w:wAfter w:w="2911" w:type="dxa"/>
          <w:trHeight w:val="20"/>
        </w:trPr>
        <w:tc>
          <w:tcPr>
            <w:tcW w:w="419" w:type="dxa"/>
            <w:shd w:val="clear" w:color="auto" w:fill="D9D9D9" w:themeFill="background1" w:themeFillShade="D9"/>
            <w:noWrap/>
            <w:vAlign w:val="center"/>
            <w:hideMark/>
          </w:tcPr>
          <w:p w14:paraId="2C577FD2" w14:textId="77777777" w:rsidR="00A14B06" w:rsidRPr="00F06755" w:rsidRDefault="00A14B06" w:rsidP="008D6CC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33CF585B" w14:textId="77777777" w:rsidR="00A14B06" w:rsidRPr="00F06755" w:rsidRDefault="00A14B06" w:rsidP="008D6CCA">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347D7653"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4C310AC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1076FF6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65</w:t>
            </w:r>
          </w:p>
        </w:tc>
        <w:tc>
          <w:tcPr>
            <w:tcW w:w="721" w:type="dxa"/>
            <w:gridSpan w:val="3"/>
            <w:tcBorders>
              <w:right w:val="single" w:sz="12" w:space="0" w:color="auto"/>
            </w:tcBorders>
            <w:shd w:val="clear" w:color="auto" w:fill="D9D9D9" w:themeFill="background1" w:themeFillShade="D9"/>
            <w:noWrap/>
          </w:tcPr>
          <w:p w14:paraId="403027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4"/>
            <w:tcBorders>
              <w:left w:val="single" w:sz="12" w:space="0" w:color="auto"/>
            </w:tcBorders>
            <w:shd w:val="clear" w:color="auto" w:fill="D9D9D9" w:themeFill="background1" w:themeFillShade="D9"/>
            <w:noWrap/>
          </w:tcPr>
          <w:p w14:paraId="127944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4"/>
            <w:tcBorders>
              <w:right w:val="single" w:sz="12" w:space="0" w:color="auto"/>
            </w:tcBorders>
            <w:shd w:val="clear" w:color="auto" w:fill="D9D9D9" w:themeFill="background1" w:themeFillShade="D9"/>
            <w:noWrap/>
          </w:tcPr>
          <w:p w14:paraId="51450D2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67</w:t>
            </w:r>
          </w:p>
        </w:tc>
        <w:tc>
          <w:tcPr>
            <w:tcW w:w="742" w:type="dxa"/>
            <w:gridSpan w:val="4"/>
            <w:tcBorders>
              <w:left w:val="single" w:sz="12" w:space="0" w:color="auto"/>
            </w:tcBorders>
            <w:shd w:val="clear" w:color="auto" w:fill="D9D9D9" w:themeFill="background1" w:themeFillShade="D9"/>
            <w:noWrap/>
          </w:tcPr>
          <w:p w14:paraId="611695A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44" w:type="dxa"/>
            <w:gridSpan w:val="3"/>
            <w:tcBorders>
              <w:right w:val="single" w:sz="12" w:space="0" w:color="auto"/>
            </w:tcBorders>
            <w:shd w:val="clear" w:color="auto" w:fill="D9D9D9" w:themeFill="background1" w:themeFillShade="D9"/>
            <w:noWrap/>
          </w:tcPr>
          <w:p w14:paraId="3A7793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64</w:t>
            </w:r>
          </w:p>
        </w:tc>
      </w:tr>
      <w:tr w:rsidR="00A14B06" w:rsidRPr="00F06755" w14:paraId="37E7D88D" w14:textId="77777777" w:rsidTr="008D6CCA">
        <w:trPr>
          <w:gridAfter w:val="7"/>
          <w:wAfter w:w="2911" w:type="dxa"/>
          <w:trHeight w:val="20"/>
        </w:trPr>
        <w:tc>
          <w:tcPr>
            <w:tcW w:w="419" w:type="dxa"/>
            <w:noWrap/>
            <w:vAlign w:val="center"/>
            <w:hideMark/>
          </w:tcPr>
          <w:p w14:paraId="5E7B2603" w14:textId="77777777" w:rsidR="00A14B06" w:rsidRPr="00F06755" w:rsidRDefault="00A14B06" w:rsidP="008D6CCA">
            <w:pPr>
              <w:keepNext/>
              <w:spacing w:line="240" w:lineRule="auto"/>
              <w:contextualSpacing/>
              <w:rPr>
                <w:sz w:val="18"/>
                <w:szCs w:val="18"/>
              </w:rPr>
            </w:pPr>
            <w:r w:rsidRPr="00F06755">
              <w:rPr>
                <w:sz w:val="18"/>
                <w:szCs w:val="18"/>
              </w:rPr>
              <w:t>38</w:t>
            </w:r>
          </w:p>
        </w:tc>
        <w:tc>
          <w:tcPr>
            <w:tcW w:w="5556" w:type="dxa"/>
            <w:vAlign w:val="center"/>
            <w:hideMark/>
          </w:tcPr>
          <w:p w14:paraId="356E2A4A" w14:textId="77777777" w:rsidR="00A14B06" w:rsidRPr="00F06755" w:rsidRDefault="00A14B06" w:rsidP="008D6CCA">
            <w:pPr>
              <w:keepNext/>
              <w:spacing w:line="240" w:lineRule="auto"/>
              <w:contextualSpacing/>
              <w:rPr>
                <w:sz w:val="18"/>
                <w:szCs w:val="18"/>
              </w:rPr>
            </w:pPr>
            <w:r w:rsidRPr="00F06755">
              <w:rPr>
                <w:sz w:val="18"/>
                <w:szCs w:val="18"/>
              </w:rPr>
              <w:t>Konsum ist cool</w:t>
            </w:r>
          </w:p>
        </w:tc>
        <w:tc>
          <w:tcPr>
            <w:tcW w:w="1304" w:type="dxa"/>
            <w:gridSpan w:val="2"/>
            <w:hideMark/>
          </w:tcPr>
          <w:p w14:paraId="5E59339F"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F1E335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3" w:type="dxa"/>
            <w:gridSpan w:val="2"/>
            <w:tcBorders>
              <w:left w:val="single" w:sz="12" w:space="0" w:color="auto"/>
            </w:tcBorders>
            <w:noWrap/>
          </w:tcPr>
          <w:p w14:paraId="64A3EB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21" w:type="dxa"/>
            <w:gridSpan w:val="3"/>
            <w:tcBorders>
              <w:right w:val="single" w:sz="12" w:space="0" w:color="auto"/>
            </w:tcBorders>
            <w:noWrap/>
          </w:tcPr>
          <w:p w14:paraId="7F9A83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7" w:type="dxa"/>
            <w:gridSpan w:val="4"/>
            <w:tcBorders>
              <w:left w:val="single" w:sz="12" w:space="0" w:color="auto"/>
            </w:tcBorders>
            <w:noWrap/>
          </w:tcPr>
          <w:p w14:paraId="65B93F2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37" w:type="dxa"/>
            <w:gridSpan w:val="4"/>
            <w:tcBorders>
              <w:right w:val="single" w:sz="12" w:space="0" w:color="auto"/>
            </w:tcBorders>
            <w:noWrap/>
          </w:tcPr>
          <w:p w14:paraId="0EB8E93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42" w:type="dxa"/>
            <w:gridSpan w:val="4"/>
            <w:tcBorders>
              <w:left w:val="single" w:sz="12" w:space="0" w:color="auto"/>
            </w:tcBorders>
            <w:noWrap/>
          </w:tcPr>
          <w:p w14:paraId="66D82E0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4" w:type="dxa"/>
            <w:gridSpan w:val="3"/>
            <w:tcBorders>
              <w:right w:val="single" w:sz="12" w:space="0" w:color="auto"/>
            </w:tcBorders>
            <w:noWrap/>
          </w:tcPr>
          <w:p w14:paraId="0E6AF28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r>
      <w:tr w:rsidR="00A14B06" w:rsidRPr="00F06755" w14:paraId="27F6FDDA" w14:textId="77777777" w:rsidTr="008D6CCA">
        <w:trPr>
          <w:gridAfter w:val="7"/>
          <w:wAfter w:w="2911" w:type="dxa"/>
          <w:trHeight w:val="20"/>
        </w:trPr>
        <w:tc>
          <w:tcPr>
            <w:tcW w:w="419" w:type="dxa"/>
            <w:shd w:val="clear" w:color="auto" w:fill="D9D9D9" w:themeFill="background1" w:themeFillShade="D9"/>
            <w:noWrap/>
            <w:vAlign w:val="center"/>
            <w:hideMark/>
          </w:tcPr>
          <w:p w14:paraId="546B5E15" w14:textId="77777777" w:rsidR="00A14B06" w:rsidRPr="00F06755" w:rsidRDefault="00A14B06" w:rsidP="008D6CC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360522B2" w14:textId="77777777" w:rsidR="00A14B06" w:rsidRPr="00F06755" w:rsidRDefault="00A14B06" w:rsidP="008D6CCA">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7E10E30C"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68E342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716D1F7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21" w:type="dxa"/>
            <w:gridSpan w:val="3"/>
            <w:tcBorders>
              <w:right w:val="single" w:sz="12" w:space="0" w:color="auto"/>
            </w:tcBorders>
            <w:shd w:val="clear" w:color="auto" w:fill="D9D9D9" w:themeFill="background1" w:themeFillShade="D9"/>
            <w:noWrap/>
          </w:tcPr>
          <w:p w14:paraId="025C0D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left w:val="single" w:sz="12" w:space="0" w:color="auto"/>
            </w:tcBorders>
            <w:shd w:val="clear" w:color="auto" w:fill="D9D9D9" w:themeFill="background1" w:themeFillShade="D9"/>
            <w:noWrap/>
          </w:tcPr>
          <w:p w14:paraId="206C19B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37" w:type="dxa"/>
            <w:gridSpan w:val="4"/>
            <w:tcBorders>
              <w:right w:val="single" w:sz="12" w:space="0" w:color="auto"/>
            </w:tcBorders>
            <w:shd w:val="clear" w:color="auto" w:fill="D9D9D9" w:themeFill="background1" w:themeFillShade="D9"/>
            <w:noWrap/>
          </w:tcPr>
          <w:p w14:paraId="6E232A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2" w:type="dxa"/>
            <w:gridSpan w:val="4"/>
            <w:tcBorders>
              <w:left w:val="single" w:sz="12" w:space="0" w:color="auto"/>
            </w:tcBorders>
            <w:shd w:val="clear" w:color="auto" w:fill="D9D9D9" w:themeFill="background1" w:themeFillShade="D9"/>
            <w:noWrap/>
          </w:tcPr>
          <w:p w14:paraId="563534E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4" w:type="dxa"/>
            <w:gridSpan w:val="3"/>
            <w:tcBorders>
              <w:right w:val="single" w:sz="12" w:space="0" w:color="auto"/>
            </w:tcBorders>
            <w:shd w:val="clear" w:color="auto" w:fill="D9D9D9" w:themeFill="background1" w:themeFillShade="D9"/>
            <w:noWrap/>
          </w:tcPr>
          <w:p w14:paraId="523A77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r>
      <w:tr w:rsidR="00A14B06" w:rsidRPr="00F06755" w14:paraId="2E71C53A" w14:textId="77777777" w:rsidTr="008D6CCA">
        <w:trPr>
          <w:gridAfter w:val="7"/>
          <w:wAfter w:w="2911" w:type="dxa"/>
          <w:trHeight w:val="20"/>
        </w:trPr>
        <w:tc>
          <w:tcPr>
            <w:tcW w:w="419" w:type="dxa"/>
            <w:noWrap/>
            <w:vAlign w:val="center"/>
            <w:hideMark/>
          </w:tcPr>
          <w:p w14:paraId="497567E4" w14:textId="77777777" w:rsidR="00A14B06" w:rsidRPr="00F06755" w:rsidRDefault="00A14B06" w:rsidP="008D6CCA">
            <w:pPr>
              <w:keepNext/>
              <w:spacing w:line="240" w:lineRule="auto"/>
              <w:contextualSpacing/>
              <w:rPr>
                <w:sz w:val="18"/>
                <w:szCs w:val="18"/>
              </w:rPr>
            </w:pPr>
            <w:r w:rsidRPr="00F06755">
              <w:rPr>
                <w:sz w:val="18"/>
                <w:szCs w:val="18"/>
              </w:rPr>
              <w:t>40</w:t>
            </w:r>
          </w:p>
        </w:tc>
        <w:tc>
          <w:tcPr>
            <w:tcW w:w="5556" w:type="dxa"/>
            <w:vAlign w:val="center"/>
            <w:hideMark/>
          </w:tcPr>
          <w:p w14:paraId="381F6B8C" w14:textId="77777777" w:rsidR="00A14B06" w:rsidRPr="00F06755" w:rsidRDefault="00A14B06" w:rsidP="008D6CCA">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286DABE8"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268B92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3" w:type="dxa"/>
            <w:gridSpan w:val="2"/>
            <w:tcBorders>
              <w:left w:val="single" w:sz="12" w:space="0" w:color="auto"/>
            </w:tcBorders>
            <w:noWrap/>
          </w:tcPr>
          <w:p w14:paraId="5693C6C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21" w:type="dxa"/>
            <w:gridSpan w:val="3"/>
            <w:tcBorders>
              <w:right w:val="single" w:sz="12" w:space="0" w:color="auto"/>
            </w:tcBorders>
            <w:noWrap/>
          </w:tcPr>
          <w:p w14:paraId="7E3E010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4"/>
            <w:tcBorders>
              <w:left w:val="single" w:sz="12" w:space="0" w:color="auto"/>
            </w:tcBorders>
            <w:noWrap/>
          </w:tcPr>
          <w:p w14:paraId="2BB98A7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4"/>
            <w:tcBorders>
              <w:right w:val="single" w:sz="12" w:space="0" w:color="auto"/>
            </w:tcBorders>
            <w:noWrap/>
          </w:tcPr>
          <w:p w14:paraId="0801978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42" w:type="dxa"/>
            <w:gridSpan w:val="4"/>
            <w:tcBorders>
              <w:left w:val="single" w:sz="12" w:space="0" w:color="auto"/>
            </w:tcBorders>
            <w:noWrap/>
          </w:tcPr>
          <w:p w14:paraId="401ED48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44" w:type="dxa"/>
            <w:gridSpan w:val="3"/>
            <w:tcBorders>
              <w:right w:val="single" w:sz="12" w:space="0" w:color="auto"/>
            </w:tcBorders>
            <w:noWrap/>
          </w:tcPr>
          <w:p w14:paraId="79CC51F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r>
      <w:tr w:rsidR="00A14B06" w:rsidRPr="00F06755" w14:paraId="64108CD2" w14:textId="77777777" w:rsidTr="008D6CCA">
        <w:trPr>
          <w:gridAfter w:val="7"/>
          <w:wAfter w:w="2911" w:type="dxa"/>
          <w:trHeight w:val="20"/>
        </w:trPr>
        <w:tc>
          <w:tcPr>
            <w:tcW w:w="419" w:type="dxa"/>
            <w:shd w:val="clear" w:color="auto" w:fill="D9D9D9" w:themeFill="background1" w:themeFillShade="D9"/>
            <w:noWrap/>
            <w:vAlign w:val="center"/>
            <w:hideMark/>
          </w:tcPr>
          <w:p w14:paraId="5DA82101" w14:textId="77777777" w:rsidR="00A14B06" w:rsidRPr="00F06755" w:rsidRDefault="00A14B06" w:rsidP="008D6CC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16070286" w14:textId="77777777" w:rsidR="00A14B06" w:rsidRPr="00F06755" w:rsidRDefault="00A14B06" w:rsidP="008D6CC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25F89C62"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D941CF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3" w:type="dxa"/>
            <w:gridSpan w:val="2"/>
            <w:tcBorders>
              <w:left w:val="single" w:sz="12" w:space="0" w:color="auto"/>
              <w:bottom w:val="single" w:sz="4" w:space="0" w:color="auto"/>
            </w:tcBorders>
            <w:shd w:val="clear" w:color="auto" w:fill="D9D9D9" w:themeFill="background1" w:themeFillShade="D9"/>
            <w:noWrap/>
          </w:tcPr>
          <w:p w14:paraId="46270C0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21" w:type="dxa"/>
            <w:gridSpan w:val="3"/>
            <w:tcBorders>
              <w:bottom w:val="single" w:sz="4" w:space="0" w:color="auto"/>
              <w:right w:val="single" w:sz="12" w:space="0" w:color="auto"/>
            </w:tcBorders>
            <w:shd w:val="clear" w:color="auto" w:fill="D9D9D9" w:themeFill="background1" w:themeFillShade="D9"/>
            <w:noWrap/>
          </w:tcPr>
          <w:p w14:paraId="6304AD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left w:val="single" w:sz="12" w:space="0" w:color="auto"/>
              <w:bottom w:val="single" w:sz="4" w:space="0" w:color="auto"/>
            </w:tcBorders>
            <w:shd w:val="clear" w:color="auto" w:fill="D9D9D9" w:themeFill="background1" w:themeFillShade="D9"/>
            <w:noWrap/>
          </w:tcPr>
          <w:p w14:paraId="457B1C8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61</w:t>
            </w:r>
          </w:p>
        </w:tc>
        <w:tc>
          <w:tcPr>
            <w:tcW w:w="737" w:type="dxa"/>
            <w:gridSpan w:val="4"/>
            <w:tcBorders>
              <w:bottom w:val="single" w:sz="4" w:space="0" w:color="auto"/>
              <w:right w:val="single" w:sz="12" w:space="0" w:color="auto"/>
            </w:tcBorders>
            <w:shd w:val="clear" w:color="auto" w:fill="D9D9D9" w:themeFill="background1" w:themeFillShade="D9"/>
            <w:noWrap/>
          </w:tcPr>
          <w:p w14:paraId="1F014D4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2" w:type="dxa"/>
            <w:gridSpan w:val="4"/>
            <w:tcBorders>
              <w:left w:val="single" w:sz="12" w:space="0" w:color="auto"/>
              <w:bottom w:val="single" w:sz="4" w:space="0" w:color="auto"/>
            </w:tcBorders>
            <w:shd w:val="clear" w:color="auto" w:fill="D9D9D9" w:themeFill="background1" w:themeFillShade="D9"/>
            <w:noWrap/>
          </w:tcPr>
          <w:p w14:paraId="0FFEF43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4" w:type="dxa"/>
            <w:gridSpan w:val="3"/>
            <w:tcBorders>
              <w:bottom w:val="single" w:sz="4" w:space="0" w:color="auto"/>
              <w:right w:val="single" w:sz="12" w:space="0" w:color="auto"/>
            </w:tcBorders>
            <w:shd w:val="clear" w:color="auto" w:fill="D9D9D9" w:themeFill="background1" w:themeFillShade="D9"/>
            <w:noWrap/>
          </w:tcPr>
          <w:p w14:paraId="42EB9DC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r>
      <w:tr w:rsidR="00A14B06" w:rsidRPr="00F06755" w14:paraId="6EE748DA" w14:textId="77777777" w:rsidTr="008D6CCA">
        <w:trPr>
          <w:gridAfter w:val="7"/>
          <w:wAfter w:w="2911" w:type="dxa"/>
          <w:trHeight w:val="20"/>
        </w:trPr>
        <w:tc>
          <w:tcPr>
            <w:tcW w:w="419" w:type="dxa"/>
            <w:noWrap/>
            <w:vAlign w:val="center"/>
            <w:hideMark/>
          </w:tcPr>
          <w:p w14:paraId="69F73099" w14:textId="77777777" w:rsidR="00A14B06" w:rsidRPr="00F06755" w:rsidRDefault="00A14B06" w:rsidP="008D6CCA">
            <w:pPr>
              <w:spacing w:line="240" w:lineRule="auto"/>
              <w:contextualSpacing/>
              <w:rPr>
                <w:sz w:val="18"/>
                <w:szCs w:val="18"/>
              </w:rPr>
            </w:pPr>
            <w:r w:rsidRPr="00F06755">
              <w:rPr>
                <w:sz w:val="18"/>
                <w:szCs w:val="18"/>
              </w:rPr>
              <w:t>42</w:t>
            </w:r>
          </w:p>
        </w:tc>
        <w:tc>
          <w:tcPr>
            <w:tcW w:w="5556" w:type="dxa"/>
            <w:vAlign w:val="center"/>
            <w:hideMark/>
          </w:tcPr>
          <w:p w14:paraId="4B105564" w14:textId="77777777" w:rsidR="00A14B06" w:rsidRPr="00F06755" w:rsidRDefault="00A14B06" w:rsidP="008D6CCA">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4CA8C82D" w14:textId="77777777" w:rsidR="00A14B06" w:rsidRPr="00F06755" w:rsidRDefault="00A14B06" w:rsidP="008D6CCA">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021440F1"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72</w:t>
            </w:r>
          </w:p>
        </w:tc>
        <w:tc>
          <w:tcPr>
            <w:tcW w:w="733" w:type="dxa"/>
            <w:gridSpan w:val="2"/>
            <w:tcBorders>
              <w:left w:val="single" w:sz="12" w:space="0" w:color="auto"/>
              <w:bottom w:val="single" w:sz="12" w:space="0" w:color="auto"/>
            </w:tcBorders>
            <w:noWrap/>
          </w:tcPr>
          <w:p w14:paraId="5E0C01D1"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74</w:t>
            </w:r>
          </w:p>
        </w:tc>
        <w:tc>
          <w:tcPr>
            <w:tcW w:w="721" w:type="dxa"/>
            <w:gridSpan w:val="3"/>
            <w:tcBorders>
              <w:bottom w:val="single" w:sz="12" w:space="0" w:color="auto"/>
              <w:right w:val="single" w:sz="12" w:space="0" w:color="auto"/>
            </w:tcBorders>
            <w:noWrap/>
          </w:tcPr>
          <w:p w14:paraId="0DAE8579"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64</w:t>
            </w:r>
          </w:p>
        </w:tc>
        <w:tc>
          <w:tcPr>
            <w:tcW w:w="737" w:type="dxa"/>
            <w:gridSpan w:val="4"/>
            <w:tcBorders>
              <w:left w:val="single" w:sz="12" w:space="0" w:color="auto"/>
              <w:bottom w:val="single" w:sz="12" w:space="0" w:color="auto"/>
            </w:tcBorders>
            <w:noWrap/>
          </w:tcPr>
          <w:p w14:paraId="7B433591"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69</w:t>
            </w:r>
          </w:p>
        </w:tc>
        <w:tc>
          <w:tcPr>
            <w:tcW w:w="737" w:type="dxa"/>
            <w:gridSpan w:val="4"/>
            <w:tcBorders>
              <w:bottom w:val="single" w:sz="12" w:space="0" w:color="auto"/>
              <w:right w:val="single" w:sz="12" w:space="0" w:color="auto"/>
            </w:tcBorders>
            <w:noWrap/>
          </w:tcPr>
          <w:p w14:paraId="5C6AE7DF"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73</w:t>
            </w:r>
          </w:p>
        </w:tc>
        <w:tc>
          <w:tcPr>
            <w:tcW w:w="742" w:type="dxa"/>
            <w:gridSpan w:val="4"/>
            <w:tcBorders>
              <w:left w:val="single" w:sz="12" w:space="0" w:color="auto"/>
              <w:bottom w:val="single" w:sz="12" w:space="0" w:color="auto"/>
            </w:tcBorders>
            <w:noWrap/>
          </w:tcPr>
          <w:p w14:paraId="0C4E3AF2"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72</w:t>
            </w:r>
          </w:p>
        </w:tc>
        <w:tc>
          <w:tcPr>
            <w:tcW w:w="744" w:type="dxa"/>
            <w:gridSpan w:val="3"/>
            <w:tcBorders>
              <w:bottom w:val="single" w:sz="12" w:space="0" w:color="auto"/>
              <w:right w:val="single" w:sz="12" w:space="0" w:color="auto"/>
            </w:tcBorders>
            <w:noWrap/>
          </w:tcPr>
          <w:p w14:paraId="3037FCBA"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72</w:t>
            </w:r>
          </w:p>
        </w:tc>
      </w:tr>
      <w:tr w:rsidR="00A14B06" w:rsidRPr="00A3656D" w14:paraId="03034ED1" w14:textId="77777777" w:rsidTr="00D12A50">
        <w:trPr>
          <w:gridAfter w:val="7"/>
          <w:wAfter w:w="2911" w:type="dxa"/>
          <w:trHeight w:val="20"/>
        </w:trPr>
        <w:tc>
          <w:tcPr>
            <w:tcW w:w="419" w:type="dxa"/>
            <w:tcBorders>
              <w:bottom w:val="nil"/>
            </w:tcBorders>
            <w:noWrap/>
            <w:hideMark/>
          </w:tcPr>
          <w:p w14:paraId="39E2D8DE" w14:textId="77777777" w:rsidR="00A14B06" w:rsidRPr="00A3656D" w:rsidRDefault="00A14B06" w:rsidP="00D0068B">
            <w:pPr>
              <w:keepNext/>
              <w:spacing w:line="240" w:lineRule="auto"/>
              <w:contextualSpacing/>
              <w:rPr>
                <w:sz w:val="16"/>
                <w:szCs w:val="16"/>
              </w:rPr>
            </w:pPr>
          </w:p>
        </w:tc>
        <w:tc>
          <w:tcPr>
            <w:tcW w:w="5556" w:type="dxa"/>
            <w:vMerge w:val="restart"/>
            <w:noWrap/>
            <w:hideMark/>
          </w:tcPr>
          <w:p w14:paraId="4EA69849" w14:textId="77777777" w:rsidR="00A14B06" w:rsidRDefault="00A14B06" w:rsidP="00D0068B">
            <w:pPr>
              <w:pStyle w:val="Beschriftung"/>
              <w:rPr>
                <w:sz w:val="16"/>
                <w:szCs w:val="16"/>
              </w:rPr>
            </w:pPr>
            <w:bookmarkStart w:id="122" w:name="_Toc217304420"/>
            <w:r w:rsidRPr="00B67BE3">
              <w:t xml:space="preserve">Tabelle </w:t>
            </w:r>
            <w:fldSimple w:instr=" STYLEREF 1 \s ">
              <w:r>
                <w:rPr>
                  <w:noProof/>
                </w:rPr>
                <w:t>6</w:t>
              </w:r>
            </w:fldSimple>
            <w:r w:rsidRPr="00B67BE3">
              <w:t>.</w:t>
            </w:r>
            <w:fldSimple w:instr=" SEQ Tabelle \* ARABIC \s 1 ">
              <w:r>
                <w:rPr>
                  <w:noProof/>
                </w:rPr>
                <w:t>12</w:t>
              </w:r>
            </w:fldSimple>
            <w:r w:rsidRPr="00B67BE3">
              <w:tab/>
            </w:r>
            <w:r>
              <w:t>Zielgruppe Konsum: Präventionsbedeutung der Mythen, soziodemografisch</w:t>
            </w:r>
            <w:bookmarkEnd w:id="122"/>
          </w:p>
          <w:p w14:paraId="682D07FA" w14:textId="77777777" w:rsidR="00A14B06" w:rsidRPr="00A3656D" w:rsidRDefault="00A14B06" w:rsidP="00D0068B">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2297EB65" w14:textId="77777777" w:rsidR="00A14B06" w:rsidRPr="00A3656D" w:rsidRDefault="00A14B06" w:rsidP="00D0068B">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392E58E9" w14:textId="77777777" w:rsidR="00A14B06" w:rsidRPr="00A3656D" w:rsidRDefault="00A14B06" w:rsidP="00D0068B">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4215A69B" w14:textId="77777777" w:rsidR="00A14B06" w:rsidRPr="00A3656D" w:rsidRDefault="00A14B06" w:rsidP="00D0068B">
            <w:pPr>
              <w:keepNext/>
              <w:spacing w:line="240" w:lineRule="auto"/>
              <w:contextualSpacing/>
              <w:rPr>
                <w:sz w:val="16"/>
                <w:szCs w:val="16"/>
              </w:rPr>
            </w:pPr>
            <w:r w:rsidRPr="00A3656D">
              <w:rPr>
                <w:sz w:val="16"/>
                <w:szCs w:val="16"/>
              </w:rPr>
              <w:t>Geschlecht</w:t>
            </w:r>
          </w:p>
        </w:tc>
        <w:tc>
          <w:tcPr>
            <w:tcW w:w="1474" w:type="dxa"/>
            <w:gridSpan w:val="8"/>
            <w:tcBorders>
              <w:top w:val="single" w:sz="12" w:space="0" w:color="auto"/>
              <w:left w:val="single" w:sz="12" w:space="0" w:color="auto"/>
              <w:bottom w:val="nil"/>
              <w:right w:val="single" w:sz="12" w:space="0" w:color="auto"/>
            </w:tcBorders>
            <w:hideMark/>
          </w:tcPr>
          <w:p w14:paraId="53A5587B" w14:textId="77777777" w:rsidR="00A14B06" w:rsidRPr="00A3656D" w:rsidRDefault="00A14B06" w:rsidP="00D0068B">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7"/>
            <w:tcBorders>
              <w:top w:val="single" w:sz="12" w:space="0" w:color="auto"/>
              <w:left w:val="single" w:sz="12" w:space="0" w:color="auto"/>
              <w:bottom w:val="nil"/>
              <w:right w:val="single" w:sz="12" w:space="0" w:color="auto"/>
            </w:tcBorders>
            <w:noWrap/>
            <w:hideMark/>
          </w:tcPr>
          <w:p w14:paraId="09404E2A" w14:textId="77777777" w:rsidR="00A14B06" w:rsidRPr="00A3656D" w:rsidRDefault="00A14B06" w:rsidP="00D0068B">
            <w:pPr>
              <w:keepNext/>
              <w:spacing w:line="240" w:lineRule="auto"/>
              <w:contextualSpacing/>
              <w:rPr>
                <w:sz w:val="16"/>
                <w:szCs w:val="16"/>
              </w:rPr>
            </w:pPr>
            <w:r>
              <w:rPr>
                <w:sz w:val="16"/>
                <w:szCs w:val="16"/>
              </w:rPr>
              <w:t>Ort, Einwohner</w:t>
            </w:r>
          </w:p>
        </w:tc>
      </w:tr>
      <w:tr w:rsidR="00A14B06" w:rsidRPr="00A3656D" w14:paraId="7219289C" w14:textId="77777777" w:rsidTr="00D12A50">
        <w:trPr>
          <w:gridAfter w:val="7"/>
          <w:wAfter w:w="2911" w:type="dxa"/>
          <w:trHeight w:val="20"/>
        </w:trPr>
        <w:tc>
          <w:tcPr>
            <w:tcW w:w="419" w:type="dxa"/>
            <w:tcBorders>
              <w:top w:val="nil"/>
            </w:tcBorders>
            <w:noWrap/>
            <w:vAlign w:val="bottom"/>
            <w:hideMark/>
          </w:tcPr>
          <w:p w14:paraId="30F36C30"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058A3321"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21D81A42"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7A742253"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5455CDE0"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7AC7F0CC"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37" w:type="dxa"/>
            <w:gridSpan w:val="4"/>
            <w:tcBorders>
              <w:top w:val="nil"/>
              <w:left w:val="single" w:sz="12" w:space="0" w:color="auto"/>
            </w:tcBorders>
            <w:vAlign w:val="bottom"/>
            <w:hideMark/>
          </w:tcPr>
          <w:p w14:paraId="636DCDEC"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4"/>
            <w:tcBorders>
              <w:top w:val="nil"/>
              <w:right w:val="single" w:sz="12" w:space="0" w:color="auto"/>
            </w:tcBorders>
            <w:vAlign w:val="bottom"/>
            <w:hideMark/>
          </w:tcPr>
          <w:p w14:paraId="0681D4D8"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4"/>
            <w:tcBorders>
              <w:top w:val="nil"/>
              <w:left w:val="single" w:sz="12" w:space="0" w:color="auto"/>
            </w:tcBorders>
            <w:vAlign w:val="bottom"/>
            <w:hideMark/>
          </w:tcPr>
          <w:p w14:paraId="3DCF0A7B"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gridSpan w:val="3"/>
            <w:tcBorders>
              <w:top w:val="nil"/>
              <w:right w:val="single" w:sz="12" w:space="0" w:color="auto"/>
            </w:tcBorders>
            <w:vAlign w:val="bottom"/>
            <w:hideMark/>
          </w:tcPr>
          <w:p w14:paraId="4AD1EA5F"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63836AFA" w14:textId="77777777" w:rsidTr="00E50B4A">
        <w:trPr>
          <w:gridAfter w:val="7"/>
          <w:wAfter w:w="2911" w:type="dxa"/>
          <w:trHeight w:val="20"/>
        </w:trPr>
        <w:tc>
          <w:tcPr>
            <w:tcW w:w="419" w:type="dxa"/>
            <w:shd w:val="clear" w:color="auto" w:fill="D9D9D9" w:themeFill="background1" w:themeFillShade="D9"/>
            <w:noWrap/>
            <w:vAlign w:val="center"/>
            <w:hideMark/>
          </w:tcPr>
          <w:p w14:paraId="4A37CA4E" w14:textId="77777777" w:rsidR="00A14B06" w:rsidRPr="00F06755" w:rsidRDefault="00A14B06" w:rsidP="008D6CCA">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5958DFE3" w14:textId="77777777" w:rsidR="00A14B06" w:rsidRPr="00F06755" w:rsidRDefault="00A14B06" w:rsidP="008D6CCA">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4191E13B"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147A5F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shd w:val="clear" w:color="auto" w:fill="D9D9D9" w:themeFill="background1" w:themeFillShade="D9"/>
            <w:noWrap/>
          </w:tcPr>
          <w:p w14:paraId="35A09F3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21" w:type="dxa"/>
            <w:gridSpan w:val="3"/>
            <w:tcBorders>
              <w:right w:val="single" w:sz="12" w:space="0" w:color="auto"/>
            </w:tcBorders>
            <w:shd w:val="clear" w:color="auto" w:fill="D9D9D9" w:themeFill="background1" w:themeFillShade="D9"/>
            <w:noWrap/>
          </w:tcPr>
          <w:p w14:paraId="6E0941E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37" w:type="dxa"/>
            <w:gridSpan w:val="4"/>
            <w:tcBorders>
              <w:left w:val="single" w:sz="12" w:space="0" w:color="auto"/>
            </w:tcBorders>
            <w:shd w:val="clear" w:color="auto" w:fill="D9D9D9" w:themeFill="background1" w:themeFillShade="D9"/>
            <w:noWrap/>
          </w:tcPr>
          <w:p w14:paraId="7432CA0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58</w:t>
            </w:r>
          </w:p>
        </w:tc>
        <w:tc>
          <w:tcPr>
            <w:tcW w:w="737" w:type="dxa"/>
            <w:gridSpan w:val="4"/>
            <w:tcBorders>
              <w:right w:val="single" w:sz="12" w:space="0" w:color="auto"/>
            </w:tcBorders>
            <w:shd w:val="clear" w:color="auto" w:fill="D9D9D9" w:themeFill="background1" w:themeFillShade="D9"/>
            <w:noWrap/>
          </w:tcPr>
          <w:p w14:paraId="5B7C8F7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42" w:type="dxa"/>
            <w:gridSpan w:val="4"/>
            <w:tcBorders>
              <w:left w:val="single" w:sz="12" w:space="0" w:color="auto"/>
            </w:tcBorders>
            <w:shd w:val="clear" w:color="auto" w:fill="D9D9D9" w:themeFill="background1" w:themeFillShade="D9"/>
            <w:noWrap/>
          </w:tcPr>
          <w:p w14:paraId="549868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44" w:type="dxa"/>
            <w:gridSpan w:val="3"/>
            <w:tcBorders>
              <w:right w:val="single" w:sz="12" w:space="0" w:color="auto"/>
            </w:tcBorders>
            <w:shd w:val="clear" w:color="auto" w:fill="D9D9D9" w:themeFill="background1" w:themeFillShade="D9"/>
            <w:noWrap/>
          </w:tcPr>
          <w:p w14:paraId="75EEC1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r>
      <w:tr w:rsidR="00A14B06" w:rsidRPr="00F06755" w14:paraId="38E093C8" w14:textId="77777777" w:rsidTr="00E50B4A">
        <w:trPr>
          <w:gridAfter w:val="7"/>
          <w:wAfter w:w="2911" w:type="dxa"/>
          <w:trHeight w:val="20"/>
        </w:trPr>
        <w:tc>
          <w:tcPr>
            <w:tcW w:w="419" w:type="dxa"/>
            <w:noWrap/>
            <w:vAlign w:val="center"/>
            <w:hideMark/>
          </w:tcPr>
          <w:p w14:paraId="43ABDA4D" w14:textId="77777777" w:rsidR="00A14B06" w:rsidRPr="00F06755" w:rsidRDefault="00A14B06" w:rsidP="008D6CCA">
            <w:pPr>
              <w:keepNext/>
              <w:spacing w:line="240" w:lineRule="auto"/>
              <w:contextualSpacing/>
              <w:rPr>
                <w:sz w:val="18"/>
                <w:szCs w:val="18"/>
              </w:rPr>
            </w:pPr>
            <w:r w:rsidRPr="00F06755">
              <w:rPr>
                <w:sz w:val="18"/>
                <w:szCs w:val="18"/>
              </w:rPr>
              <w:t>2</w:t>
            </w:r>
          </w:p>
        </w:tc>
        <w:tc>
          <w:tcPr>
            <w:tcW w:w="5556" w:type="dxa"/>
            <w:vAlign w:val="center"/>
            <w:hideMark/>
          </w:tcPr>
          <w:p w14:paraId="32E2A1E0" w14:textId="77777777" w:rsidR="00A14B06" w:rsidRPr="00F06755" w:rsidRDefault="00A14B06" w:rsidP="008D6CCA">
            <w:pPr>
              <w:keepNext/>
              <w:spacing w:line="240" w:lineRule="auto"/>
              <w:contextualSpacing/>
              <w:rPr>
                <w:sz w:val="18"/>
                <w:szCs w:val="18"/>
              </w:rPr>
            </w:pPr>
            <w:r w:rsidRPr="00F06755">
              <w:rPr>
                <w:sz w:val="18"/>
                <w:szCs w:val="18"/>
              </w:rPr>
              <w:t>Konsum ist harmlos</w:t>
            </w:r>
          </w:p>
        </w:tc>
        <w:tc>
          <w:tcPr>
            <w:tcW w:w="1304" w:type="dxa"/>
            <w:gridSpan w:val="2"/>
            <w:hideMark/>
          </w:tcPr>
          <w:p w14:paraId="3B68E96A"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42CF559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3" w:type="dxa"/>
            <w:gridSpan w:val="2"/>
            <w:tcBorders>
              <w:left w:val="single" w:sz="12" w:space="0" w:color="auto"/>
            </w:tcBorders>
            <w:noWrap/>
          </w:tcPr>
          <w:p w14:paraId="271319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21" w:type="dxa"/>
            <w:gridSpan w:val="3"/>
            <w:tcBorders>
              <w:right w:val="single" w:sz="12" w:space="0" w:color="auto"/>
            </w:tcBorders>
            <w:noWrap/>
          </w:tcPr>
          <w:p w14:paraId="22BEBFE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4"/>
            <w:tcBorders>
              <w:left w:val="single" w:sz="12" w:space="0" w:color="auto"/>
            </w:tcBorders>
            <w:noWrap/>
          </w:tcPr>
          <w:p w14:paraId="0AD57A8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7" w:type="dxa"/>
            <w:gridSpan w:val="4"/>
            <w:tcBorders>
              <w:right w:val="single" w:sz="12" w:space="0" w:color="auto"/>
            </w:tcBorders>
            <w:noWrap/>
          </w:tcPr>
          <w:p w14:paraId="3AC9826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2" w:type="dxa"/>
            <w:gridSpan w:val="4"/>
            <w:tcBorders>
              <w:left w:val="single" w:sz="12" w:space="0" w:color="auto"/>
            </w:tcBorders>
            <w:noWrap/>
          </w:tcPr>
          <w:p w14:paraId="5F9D681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44" w:type="dxa"/>
            <w:gridSpan w:val="3"/>
            <w:tcBorders>
              <w:right w:val="single" w:sz="12" w:space="0" w:color="auto"/>
            </w:tcBorders>
            <w:noWrap/>
          </w:tcPr>
          <w:p w14:paraId="34AF01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r>
      <w:tr w:rsidR="00A14B06" w:rsidRPr="00F06755" w14:paraId="728BDE72" w14:textId="77777777" w:rsidTr="00E50B4A">
        <w:trPr>
          <w:gridAfter w:val="7"/>
          <w:wAfter w:w="2911" w:type="dxa"/>
          <w:trHeight w:val="20"/>
        </w:trPr>
        <w:tc>
          <w:tcPr>
            <w:tcW w:w="419" w:type="dxa"/>
            <w:shd w:val="clear" w:color="auto" w:fill="D9D9D9" w:themeFill="background1" w:themeFillShade="D9"/>
            <w:noWrap/>
            <w:vAlign w:val="center"/>
            <w:hideMark/>
          </w:tcPr>
          <w:p w14:paraId="1A922724" w14:textId="77777777" w:rsidR="00A14B06" w:rsidRPr="00F06755" w:rsidRDefault="00A14B06" w:rsidP="008D6CCA">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73F44E7E" w14:textId="77777777" w:rsidR="00A14B06" w:rsidRPr="00F06755" w:rsidRDefault="00A14B06" w:rsidP="008D6CCA">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7E741D5F"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4797D16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26493B0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21" w:type="dxa"/>
            <w:gridSpan w:val="3"/>
            <w:tcBorders>
              <w:right w:val="single" w:sz="12" w:space="0" w:color="auto"/>
            </w:tcBorders>
            <w:shd w:val="clear" w:color="auto" w:fill="D9D9D9" w:themeFill="background1" w:themeFillShade="D9"/>
            <w:noWrap/>
          </w:tcPr>
          <w:p w14:paraId="626B4B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4"/>
            <w:tcBorders>
              <w:left w:val="single" w:sz="12" w:space="0" w:color="auto"/>
            </w:tcBorders>
            <w:shd w:val="clear" w:color="auto" w:fill="D9D9D9" w:themeFill="background1" w:themeFillShade="D9"/>
            <w:noWrap/>
          </w:tcPr>
          <w:p w14:paraId="493759B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4"/>
            <w:tcBorders>
              <w:right w:val="single" w:sz="12" w:space="0" w:color="auto"/>
            </w:tcBorders>
            <w:shd w:val="clear" w:color="auto" w:fill="D9D9D9" w:themeFill="background1" w:themeFillShade="D9"/>
            <w:noWrap/>
          </w:tcPr>
          <w:p w14:paraId="6B78E7D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42" w:type="dxa"/>
            <w:gridSpan w:val="4"/>
            <w:tcBorders>
              <w:left w:val="single" w:sz="12" w:space="0" w:color="auto"/>
            </w:tcBorders>
            <w:shd w:val="clear" w:color="auto" w:fill="D9D9D9" w:themeFill="background1" w:themeFillShade="D9"/>
            <w:noWrap/>
          </w:tcPr>
          <w:p w14:paraId="1864003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44" w:type="dxa"/>
            <w:gridSpan w:val="3"/>
            <w:tcBorders>
              <w:right w:val="single" w:sz="12" w:space="0" w:color="auto"/>
            </w:tcBorders>
            <w:shd w:val="clear" w:color="auto" w:fill="D9D9D9" w:themeFill="background1" w:themeFillShade="D9"/>
            <w:noWrap/>
          </w:tcPr>
          <w:p w14:paraId="4F68623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r>
      <w:tr w:rsidR="00A14B06" w:rsidRPr="00F06755" w14:paraId="32F69DDE" w14:textId="77777777" w:rsidTr="00E50B4A">
        <w:trPr>
          <w:gridAfter w:val="7"/>
          <w:wAfter w:w="2911" w:type="dxa"/>
          <w:trHeight w:val="20"/>
        </w:trPr>
        <w:tc>
          <w:tcPr>
            <w:tcW w:w="419" w:type="dxa"/>
            <w:noWrap/>
            <w:vAlign w:val="center"/>
            <w:hideMark/>
          </w:tcPr>
          <w:p w14:paraId="7AE1A3C9" w14:textId="77777777" w:rsidR="00A14B06" w:rsidRPr="00F06755" w:rsidRDefault="00A14B06" w:rsidP="008D6CCA">
            <w:pPr>
              <w:keepNext/>
              <w:spacing w:line="240" w:lineRule="auto"/>
              <w:contextualSpacing/>
              <w:rPr>
                <w:sz w:val="18"/>
                <w:szCs w:val="18"/>
              </w:rPr>
            </w:pPr>
            <w:r w:rsidRPr="00F06755">
              <w:rPr>
                <w:sz w:val="18"/>
                <w:szCs w:val="18"/>
              </w:rPr>
              <w:t>4</w:t>
            </w:r>
          </w:p>
        </w:tc>
        <w:tc>
          <w:tcPr>
            <w:tcW w:w="5556" w:type="dxa"/>
            <w:vAlign w:val="center"/>
            <w:hideMark/>
          </w:tcPr>
          <w:p w14:paraId="3D555745" w14:textId="77777777" w:rsidR="00A14B06" w:rsidRPr="00F06755" w:rsidRDefault="00A14B06" w:rsidP="008D6CCA">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0E01D8A6"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7E0FE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noWrap/>
          </w:tcPr>
          <w:p w14:paraId="0DA23F7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21" w:type="dxa"/>
            <w:gridSpan w:val="3"/>
            <w:tcBorders>
              <w:right w:val="single" w:sz="12" w:space="0" w:color="auto"/>
            </w:tcBorders>
            <w:noWrap/>
          </w:tcPr>
          <w:p w14:paraId="2468B9A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4"/>
            <w:tcBorders>
              <w:left w:val="single" w:sz="12" w:space="0" w:color="auto"/>
            </w:tcBorders>
            <w:noWrap/>
          </w:tcPr>
          <w:p w14:paraId="60A803B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4"/>
            <w:tcBorders>
              <w:right w:val="single" w:sz="12" w:space="0" w:color="auto"/>
            </w:tcBorders>
            <w:noWrap/>
          </w:tcPr>
          <w:p w14:paraId="28A2F2C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2" w:type="dxa"/>
            <w:gridSpan w:val="4"/>
            <w:tcBorders>
              <w:left w:val="single" w:sz="12" w:space="0" w:color="auto"/>
            </w:tcBorders>
            <w:noWrap/>
          </w:tcPr>
          <w:p w14:paraId="0E485C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4" w:type="dxa"/>
            <w:gridSpan w:val="3"/>
            <w:tcBorders>
              <w:right w:val="single" w:sz="12" w:space="0" w:color="auto"/>
            </w:tcBorders>
            <w:noWrap/>
          </w:tcPr>
          <w:p w14:paraId="090C2BB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r>
      <w:tr w:rsidR="00A14B06" w:rsidRPr="00F06755" w14:paraId="1DDE0D49" w14:textId="77777777" w:rsidTr="00E50B4A">
        <w:trPr>
          <w:gridAfter w:val="7"/>
          <w:wAfter w:w="2911" w:type="dxa"/>
          <w:trHeight w:val="20"/>
        </w:trPr>
        <w:tc>
          <w:tcPr>
            <w:tcW w:w="419" w:type="dxa"/>
            <w:shd w:val="clear" w:color="auto" w:fill="D9D9D9" w:themeFill="background1" w:themeFillShade="D9"/>
            <w:noWrap/>
            <w:vAlign w:val="center"/>
            <w:hideMark/>
          </w:tcPr>
          <w:p w14:paraId="3A132DEF" w14:textId="77777777" w:rsidR="00A14B06" w:rsidRPr="00F06755" w:rsidRDefault="00A14B06" w:rsidP="008D6CCA">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0CD5ECF7" w14:textId="77777777" w:rsidR="00A14B06" w:rsidRPr="00F06755" w:rsidRDefault="00A14B06" w:rsidP="008D6CCA">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05F0699F"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3109A7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3" w:type="dxa"/>
            <w:gridSpan w:val="2"/>
            <w:tcBorders>
              <w:left w:val="single" w:sz="12" w:space="0" w:color="auto"/>
            </w:tcBorders>
            <w:shd w:val="clear" w:color="auto" w:fill="D9D9D9" w:themeFill="background1" w:themeFillShade="D9"/>
            <w:noWrap/>
          </w:tcPr>
          <w:p w14:paraId="5F03307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21" w:type="dxa"/>
            <w:gridSpan w:val="3"/>
            <w:tcBorders>
              <w:right w:val="single" w:sz="12" w:space="0" w:color="auto"/>
            </w:tcBorders>
            <w:shd w:val="clear" w:color="auto" w:fill="D9D9D9" w:themeFill="background1" w:themeFillShade="D9"/>
            <w:noWrap/>
          </w:tcPr>
          <w:p w14:paraId="1867C9C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37" w:type="dxa"/>
            <w:gridSpan w:val="4"/>
            <w:tcBorders>
              <w:left w:val="single" w:sz="12" w:space="0" w:color="auto"/>
            </w:tcBorders>
            <w:shd w:val="clear" w:color="auto" w:fill="D9D9D9" w:themeFill="background1" w:themeFillShade="D9"/>
            <w:noWrap/>
          </w:tcPr>
          <w:p w14:paraId="60B3E09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4"/>
            <w:tcBorders>
              <w:right w:val="single" w:sz="12" w:space="0" w:color="auto"/>
            </w:tcBorders>
            <w:shd w:val="clear" w:color="auto" w:fill="D9D9D9" w:themeFill="background1" w:themeFillShade="D9"/>
            <w:noWrap/>
          </w:tcPr>
          <w:p w14:paraId="6FBC7E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42" w:type="dxa"/>
            <w:gridSpan w:val="4"/>
            <w:tcBorders>
              <w:left w:val="single" w:sz="12" w:space="0" w:color="auto"/>
            </w:tcBorders>
            <w:shd w:val="clear" w:color="auto" w:fill="D9D9D9" w:themeFill="background1" w:themeFillShade="D9"/>
            <w:noWrap/>
          </w:tcPr>
          <w:p w14:paraId="2D5E94D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44" w:type="dxa"/>
            <w:gridSpan w:val="3"/>
            <w:tcBorders>
              <w:right w:val="single" w:sz="12" w:space="0" w:color="auto"/>
            </w:tcBorders>
            <w:shd w:val="clear" w:color="auto" w:fill="D9D9D9" w:themeFill="background1" w:themeFillShade="D9"/>
            <w:noWrap/>
          </w:tcPr>
          <w:p w14:paraId="20815D1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r>
      <w:tr w:rsidR="00A14B06" w:rsidRPr="00F06755" w14:paraId="17AFAD26" w14:textId="77777777" w:rsidTr="00E50B4A">
        <w:trPr>
          <w:gridAfter w:val="7"/>
          <w:wAfter w:w="2911" w:type="dxa"/>
          <w:trHeight w:val="20"/>
        </w:trPr>
        <w:tc>
          <w:tcPr>
            <w:tcW w:w="419" w:type="dxa"/>
            <w:noWrap/>
            <w:vAlign w:val="center"/>
            <w:hideMark/>
          </w:tcPr>
          <w:p w14:paraId="6AB064A3" w14:textId="77777777" w:rsidR="00A14B06" w:rsidRPr="00F06755" w:rsidRDefault="00A14B06" w:rsidP="008D6CCA">
            <w:pPr>
              <w:keepNext/>
              <w:spacing w:line="240" w:lineRule="auto"/>
              <w:contextualSpacing/>
              <w:rPr>
                <w:sz w:val="18"/>
                <w:szCs w:val="18"/>
              </w:rPr>
            </w:pPr>
            <w:r w:rsidRPr="00F06755">
              <w:rPr>
                <w:sz w:val="18"/>
                <w:szCs w:val="18"/>
              </w:rPr>
              <w:t>6</w:t>
            </w:r>
          </w:p>
        </w:tc>
        <w:tc>
          <w:tcPr>
            <w:tcW w:w="5556" w:type="dxa"/>
            <w:vAlign w:val="center"/>
            <w:hideMark/>
          </w:tcPr>
          <w:p w14:paraId="0C11A71F" w14:textId="77777777" w:rsidR="00A14B06" w:rsidRPr="00F06755" w:rsidRDefault="00A14B06" w:rsidP="008D6CCA">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1C4504F0"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1EDB394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33" w:type="dxa"/>
            <w:gridSpan w:val="2"/>
            <w:tcBorders>
              <w:left w:val="single" w:sz="12" w:space="0" w:color="auto"/>
            </w:tcBorders>
            <w:noWrap/>
          </w:tcPr>
          <w:p w14:paraId="5B30A3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21" w:type="dxa"/>
            <w:gridSpan w:val="3"/>
            <w:tcBorders>
              <w:right w:val="single" w:sz="12" w:space="0" w:color="auto"/>
            </w:tcBorders>
            <w:noWrap/>
          </w:tcPr>
          <w:p w14:paraId="73FDF98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left w:val="single" w:sz="12" w:space="0" w:color="auto"/>
            </w:tcBorders>
            <w:noWrap/>
          </w:tcPr>
          <w:p w14:paraId="715ADCE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4"/>
            <w:tcBorders>
              <w:right w:val="single" w:sz="12" w:space="0" w:color="auto"/>
            </w:tcBorders>
            <w:noWrap/>
          </w:tcPr>
          <w:p w14:paraId="45D9658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42" w:type="dxa"/>
            <w:gridSpan w:val="4"/>
            <w:tcBorders>
              <w:left w:val="single" w:sz="12" w:space="0" w:color="auto"/>
            </w:tcBorders>
            <w:noWrap/>
          </w:tcPr>
          <w:p w14:paraId="4019D81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4" w:type="dxa"/>
            <w:gridSpan w:val="3"/>
            <w:tcBorders>
              <w:right w:val="single" w:sz="12" w:space="0" w:color="auto"/>
            </w:tcBorders>
            <w:noWrap/>
          </w:tcPr>
          <w:p w14:paraId="3A84E77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r>
      <w:tr w:rsidR="00A14B06" w:rsidRPr="00F06755" w14:paraId="419E68C0" w14:textId="77777777" w:rsidTr="00E50B4A">
        <w:trPr>
          <w:gridAfter w:val="7"/>
          <w:wAfter w:w="2911" w:type="dxa"/>
          <w:trHeight w:val="20"/>
        </w:trPr>
        <w:tc>
          <w:tcPr>
            <w:tcW w:w="419" w:type="dxa"/>
            <w:shd w:val="clear" w:color="auto" w:fill="D9D9D9" w:themeFill="background1" w:themeFillShade="D9"/>
            <w:noWrap/>
            <w:vAlign w:val="center"/>
            <w:hideMark/>
          </w:tcPr>
          <w:p w14:paraId="49924F24" w14:textId="77777777" w:rsidR="00A14B06" w:rsidRPr="00F06755" w:rsidRDefault="00A14B06" w:rsidP="008D6CCA">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0CF2E4BC" w14:textId="77777777" w:rsidR="00A14B06" w:rsidRPr="00F06755" w:rsidRDefault="00A14B06" w:rsidP="008D6CCA">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5D3DACCE"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21B30A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3" w:type="dxa"/>
            <w:gridSpan w:val="2"/>
            <w:tcBorders>
              <w:left w:val="single" w:sz="12" w:space="0" w:color="auto"/>
            </w:tcBorders>
            <w:shd w:val="clear" w:color="auto" w:fill="D9D9D9" w:themeFill="background1" w:themeFillShade="D9"/>
            <w:noWrap/>
          </w:tcPr>
          <w:p w14:paraId="0825698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21" w:type="dxa"/>
            <w:gridSpan w:val="3"/>
            <w:tcBorders>
              <w:right w:val="single" w:sz="12" w:space="0" w:color="auto"/>
            </w:tcBorders>
            <w:shd w:val="clear" w:color="auto" w:fill="D9D9D9" w:themeFill="background1" w:themeFillShade="D9"/>
            <w:noWrap/>
          </w:tcPr>
          <w:p w14:paraId="1E4D4B9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4"/>
            <w:tcBorders>
              <w:left w:val="single" w:sz="12" w:space="0" w:color="auto"/>
            </w:tcBorders>
            <w:shd w:val="clear" w:color="auto" w:fill="D9D9D9" w:themeFill="background1" w:themeFillShade="D9"/>
            <w:noWrap/>
          </w:tcPr>
          <w:p w14:paraId="165A80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7" w:type="dxa"/>
            <w:gridSpan w:val="4"/>
            <w:tcBorders>
              <w:right w:val="single" w:sz="12" w:space="0" w:color="auto"/>
            </w:tcBorders>
            <w:shd w:val="clear" w:color="auto" w:fill="D9D9D9" w:themeFill="background1" w:themeFillShade="D9"/>
            <w:noWrap/>
          </w:tcPr>
          <w:p w14:paraId="28EE7D0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42" w:type="dxa"/>
            <w:gridSpan w:val="4"/>
            <w:tcBorders>
              <w:left w:val="single" w:sz="12" w:space="0" w:color="auto"/>
            </w:tcBorders>
            <w:shd w:val="clear" w:color="auto" w:fill="D9D9D9" w:themeFill="background1" w:themeFillShade="D9"/>
            <w:noWrap/>
          </w:tcPr>
          <w:p w14:paraId="603EA83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44" w:type="dxa"/>
            <w:gridSpan w:val="3"/>
            <w:tcBorders>
              <w:right w:val="single" w:sz="12" w:space="0" w:color="auto"/>
            </w:tcBorders>
            <w:shd w:val="clear" w:color="auto" w:fill="D9D9D9" w:themeFill="background1" w:themeFillShade="D9"/>
            <w:noWrap/>
          </w:tcPr>
          <w:p w14:paraId="5EC834C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r>
      <w:tr w:rsidR="00A14B06" w:rsidRPr="00F06755" w14:paraId="51BFFE5C" w14:textId="77777777" w:rsidTr="00E50B4A">
        <w:trPr>
          <w:gridAfter w:val="7"/>
          <w:wAfter w:w="2911" w:type="dxa"/>
          <w:trHeight w:val="20"/>
        </w:trPr>
        <w:tc>
          <w:tcPr>
            <w:tcW w:w="419" w:type="dxa"/>
            <w:noWrap/>
            <w:vAlign w:val="center"/>
            <w:hideMark/>
          </w:tcPr>
          <w:p w14:paraId="75256424" w14:textId="77777777" w:rsidR="00A14B06" w:rsidRPr="00F06755" w:rsidRDefault="00A14B06" w:rsidP="008D6CCA">
            <w:pPr>
              <w:keepNext/>
              <w:spacing w:line="240" w:lineRule="auto"/>
              <w:contextualSpacing/>
              <w:rPr>
                <w:sz w:val="18"/>
                <w:szCs w:val="18"/>
              </w:rPr>
            </w:pPr>
            <w:r w:rsidRPr="00F06755">
              <w:rPr>
                <w:sz w:val="18"/>
                <w:szCs w:val="18"/>
              </w:rPr>
              <w:t>8</w:t>
            </w:r>
          </w:p>
        </w:tc>
        <w:tc>
          <w:tcPr>
            <w:tcW w:w="5556" w:type="dxa"/>
            <w:vAlign w:val="center"/>
            <w:hideMark/>
          </w:tcPr>
          <w:p w14:paraId="367FA37A" w14:textId="77777777" w:rsidR="00A14B06" w:rsidRPr="00F06755" w:rsidRDefault="00A14B06" w:rsidP="008D6CCA">
            <w:pPr>
              <w:keepNext/>
              <w:spacing w:line="240" w:lineRule="auto"/>
              <w:contextualSpacing/>
              <w:rPr>
                <w:sz w:val="18"/>
                <w:szCs w:val="18"/>
              </w:rPr>
            </w:pPr>
            <w:r w:rsidRPr="00F06755">
              <w:rPr>
                <w:sz w:val="18"/>
                <w:szCs w:val="18"/>
              </w:rPr>
              <w:t>Konsum schädigt den Fötus</w:t>
            </w:r>
          </w:p>
        </w:tc>
        <w:tc>
          <w:tcPr>
            <w:tcW w:w="1304" w:type="dxa"/>
            <w:gridSpan w:val="2"/>
            <w:hideMark/>
          </w:tcPr>
          <w:p w14:paraId="59AF5676"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3694D03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noWrap/>
          </w:tcPr>
          <w:p w14:paraId="0604EF0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21" w:type="dxa"/>
            <w:gridSpan w:val="3"/>
            <w:tcBorders>
              <w:right w:val="single" w:sz="12" w:space="0" w:color="auto"/>
            </w:tcBorders>
            <w:noWrap/>
          </w:tcPr>
          <w:p w14:paraId="0651BA1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left w:val="single" w:sz="12" w:space="0" w:color="auto"/>
            </w:tcBorders>
            <w:noWrap/>
          </w:tcPr>
          <w:p w14:paraId="085D4EE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4"/>
            <w:tcBorders>
              <w:right w:val="single" w:sz="12" w:space="0" w:color="auto"/>
            </w:tcBorders>
            <w:noWrap/>
          </w:tcPr>
          <w:p w14:paraId="7EA8335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42" w:type="dxa"/>
            <w:gridSpan w:val="4"/>
            <w:tcBorders>
              <w:left w:val="single" w:sz="12" w:space="0" w:color="auto"/>
            </w:tcBorders>
            <w:noWrap/>
          </w:tcPr>
          <w:p w14:paraId="15C607B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44" w:type="dxa"/>
            <w:gridSpan w:val="3"/>
            <w:tcBorders>
              <w:right w:val="single" w:sz="12" w:space="0" w:color="auto"/>
            </w:tcBorders>
            <w:noWrap/>
          </w:tcPr>
          <w:p w14:paraId="6921D39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r>
      <w:tr w:rsidR="00A14B06" w:rsidRPr="00F06755" w14:paraId="38287F95" w14:textId="77777777" w:rsidTr="00E50B4A">
        <w:trPr>
          <w:gridAfter w:val="7"/>
          <w:wAfter w:w="2911" w:type="dxa"/>
          <w:trHeight w:val="20"/>
        </w:trPr>
        <w:tc>
          <w:tcPr>
            <w:tcW w:w="419" w:type="dxa"/>
            <w:shd w:val="clear" w:color="auto" w:fill="D9D9D9" w:themeFill="background1" w:themeFillShade="D9"/>
            <w:noWrap/>
            <w:vAlign w:val="center"/>
            <w:hideMark/>
          </w:tcPr>
          <w:p w14:paraId="4D8DDE79" w14:textId="77777777" w:rsidR="00A14B06" w:rsidRPr="00F06755" w:rsidRDefault="00A14B06" w:rsidP="008D6CCA">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569C93A2" w14:textId="77777777" w:rsidR="00A14B06" w:rsidRPr="00F06755" w:rsidRDefault="00A14B06" w:rsidP="008D6CCA">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4FD89939"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37B04B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61708E4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21" w:type="dxa"/>
            <w:gridSpan w:val="3"/>
            <w:tcBorders>
              <w:right w:val="single" w:sz="12" w:space="0" w:color="auto"/>
            </w:tcBorders>
            <w:shd w:val="clear" w:color="auto" w:fill="D9D9D9" w:themeFill="background1" w:themeFillShade="D9"/>
            <w:noWrap/>
          </w:tcPr>
          <w:p w14:paraId="360E798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left w:val="single" w:sz="12" w:space="0" w:color="auto"/>
            </w:tcBorders>
            <w:shd w:val="clear" w:color="auto" w:fill="D9D9D9" w:themeFill="background1" w:themeFillShade="D9"/>
            <w:noWrap/>
          </w:tcPr>
          <w:p w14:paraId="6458298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19</w:t>
            </w:r>
          </w:p>
        </w:tc>
        <w:tc>
          <w:tcPr>
            <w:tcW w:w="737" w:type="dxa"/>
            <w:gridSpan w:val="4"/>
            <w:tcBorders>
              <w:right w:val="single" w:sz="12" w:space="0" w:color="auto"/>
            </w:tcBorders>
            <w:shd w:val="clear" w:color="auto" w:fill="D9D9D9" w:themeFill="background1" w:themeFillShade="D9"/>
            <w:noWrap/>
          </w:tcPr>
          <w:p w14:paraId="253EB7F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42" w:type="dxa"/>
            <w:gridSpan w:val="4"/>
            <w:tcBorders>
              <w:left w:val="single" w:sz="12" w:space="0" w:color="auto"/>
            </w:tcBorders>
            <w:shd w:val="clear" w:color="auto" w:fill="D9D9D9" w:themeFill="background1" w:themeFillShade="D9"/>
            <w:noWrap/>
          </w:tcPr>
          <w:p w14:paraId="7224BCA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4" w:type="dxa"/>
            <w:gridSpan w:val="3"/>
            <w:tcBorders>
              <w:right w:val="single" w:sz="12" w:space="0" w:color="auto"/>
            </w:tcBorders>
            <w:shd w:val="clear" w:color="auto" w:fill="D9D9D9" w:themeFill="background1" w:themeFillShade="D9"/>
            <w:noWrap/>
          </w:tcPr>
          <w:p w14:paraId="0666FD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r>
      <w:tr w:rsidR="00A14B06" w:rsidRPr="00F06755" w14:paraId="359971C9" w14:textId="77777777" w:rsidTr="00E50B4A">
        <w:trPr>
          <w:gridAfter w:val="7"/>
          <w:wAfter w:w="2911" w:type="dxa"/>
          <w:trHeight w:val="20"/>
        </w:trPr>
        <w:tc>
          <w:tcPr>
            <w:tcW w:w="419" w:type="dxa"/>
            <w:noWrap/>
            <w:vAlign w:val="center"/>
            <w:hideMark/>
          </w:tcPr>
          <w:p w14:paraId="04B35518" w14:textId="77777777" w:rsidR="00A14B06" w:rsidRPr="00F06755" w:rsidRDefault="00A14B06" w:rsidP="008D6CCA">
            <w:pPr>
              <w:keepNext/>
              <w:spacing w:line="240" w:lineRule="auto"/>
              <w:contextualSpacing/>
              <w:rPr>
                <w:sz w:val="18"/>
                <w:szCs w:val="18"/>
              </w:rPr>
            </w:pPr>
            <w:r w:rsidRPr="00F06755">
              <w:rPr>
                <w:sz w:val="18"/>
                <w:szCs w:val="18"/>
              </w:rPr>
              <w:t>10</w:t>
            </w:r>
          </w:p>
        </w:tc>
        <w:tc>
          <w:tcPr>
            <w:tcW w:w="5556" w:type="dxa"/>
            <w:vAlign w:val="center"/>
            <w:hideMark/>
          </w:tcPr>
          <w:p w14:paraId="6ED424A6" w14:textId="77777777" w:rsidR="00A14B06" w:rsidRPr="00F06755" w:rsidRDefault="00A14B06" w:rsidP="008D6CCA">
            <w:pPr>
              <w:keepNext/>
              <w:spacing w:line="240" w:lineRule="auto"/>
              <w:contextualSpacing/>
              <w:rPr>
                <w:sz w:val="18"/>
                <w:szCs w:val="18"/>
              </w:rPr>
            </w:pPr>
            <w:r w:rsidRPr="00F06755">
              <w:rPr>
                <w:sz w:val="18"/>
                <w:szCs w:val="18"/>
              </w:rPr>
              <w:t>Cannabis lindert Schmerzen</w:t>
            </w:r>
          </w:p>
        </w:tc>
        <w:tc>
          <w:tcPr>
            <w:tcW w:w="1304" w:type="dxa"/>
            <w:gridSpan w:val="2"/>
            <w:hideMark/>
          </w:tcPr>
          <w:p w14:paraId="5B8EF794"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16BCCB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3" w:type="dxa"/>
            <w:gridSpan w:val="2"/>
            <w:tcBorders>
              <w:left w:val="single" w:sz="12" w:space="0" w:color="auto"/>
            </w:tcBorders>
            <w:noWrap/>
          </w:tcPr>
          <w:p w14:paraId="63DB767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21" w:type="dxa"/>
            <w:gridSpan w:val="3"/>
            <w:tcBorders>
              <w:right w:val="single" w:sz="12" w:space="0" w:color="auto"/>
            </w:tcBorders>
            <w:noWrap/>
          </w:tcPr>
          <w:p w14:paraId="755C6A7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4"/>
            <w:tcBorders>
              <w:left w:val="single" w:sz="12" w:space="0" w:color="auto"/>
            </w:tcBorders>
            <w:noWrap/>
          </w:tcPr>
          <w:p w14:paraId="756CB8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right w:val="single" w:sz="12" w:space="0" w:color="auto"/>
            </w:tcBorders>
            <w:noWrap/>
          </w:tcPr>
          <w:p w14:paraId="670080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42" w:type="dxa"/>
            <w:gridSpan w:val="4"/>
            <w:tcBorders>
              <w:left w:val="single" w:sz="12" w:space="0" w:color="auto"/>
            </w:tcBorders>
            <w:noWrap/>
          </w:tcPr>
          <w:p w14:paraId="194F4F5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44" w:type="dxa"/>
            <w:gridSpan w:val="3"/>
            <w:tcBorders>
              <w:right w:val="single" w:sz="12" w:space="0" w:color="auto"/>
            </w:tcBorders>
            <w:noWrap/>
          </w:tcPr>
          <w:p w14:paraId="12A3EBC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r>
      <w:tr w:rsidR="00A14B06" w:rsidRPr="00F06755" w14:paraId="4D1A81EC" w14:textId="77777777" w:rsidTr="00E50B4A">
        <w:trPr>
          <w:gridAfter w:val="7"/>
          <w:wAfter w:w="2911" w:type="dxa"/>
          <w:trHeight w:val="20"/>
        </w:trPr>
        <w:tc>
          <w:tcPr>
            <w:tcW w:w="419" w:type="dxa"/>
            <w:shd w:val="clear" w:color="auto" w:fill="D9D9D9" w:themeFill="background1" w:themeFillShade="D9"/>
            <w:noWrap/>
            <w:vAlign w:val="center"/>
            <w:hideMark/>
          </w:tcPr>
          <w:p w14:paraId="5AAEF7D8" w14:textId="77777777" w:rsidR="00A14B06" w:rsidRPr="00F06755" w:rsidRDefault="00A14B06" w:rsidP="008D6CCA">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056712C8" w14:textId="77777777" w:rsidR="00A14B06" w:rsidRPr="00F06755" w:rsidRDefault="00A14B06" w:rsidP="008D6CCA">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5E48390D"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3C1A2F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3" w:type="dxa"/>
            <w:gridSpan w:val="2"/>
            <w:tcBorders>
              <w:left w:val="single" w:sz="12" w:space="0" w:color="auto"/>
            </w:tcBorders>
            <w:shd w:val="clear" w:color="auto" w:fill="D9D9D9" w:themeFill="background1" w:themeFillShade="D9"/>
            <w:noWrap/>
          </w:tcPr>
          <w:p w14:paraId="0696494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21" w:type="dxa"/>
            <w:gridSpan w:val="3"/>
            <w:tcBorders>
              <w:right w:val="single" w:sz="12" w:space="0" w:color="auto"/>
            </w:tcBorders>
            <w:shd w:val="clear" w:color="auto" w:fill="D9D9D9" w:themeFill="background1" w:themeFillShade="D9"/>
            <w:noWrap/>
          </w:tcPr>
          <w:p w14:paraId="4E87122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left w:val="single" w:sz="12" w:space="0" w:color="auto"/>
            </w:tcBorders>
            <w:shd w:val="clear" w:color="auto" w:fill="D9D9D9" w:themeFill="background1" w:themeFillShade="D9"/>
            <w:noWrap/>
          </w:tcPr>
          <w:p w14:paraId="2ED0FDD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right w:val="single" w:sz="12" w:space="0" w:color="auto"/>
            </w:tcBorders>
            <w:shd w:val="clear" w:color="auto" w:fill="D9D9D9" w:themeFill="background1" w:themeFillShade="D9"/>
            <w:noWrap/>
          </w:tcPr>
          <w:p w14:paraId="22A73BD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42" w:type="dxa"/>
            <w:gridSpan w:val="4"/>
            <w:tcBorders>
              <w:left w:val="single" w:sz="12" w:space="0" w:color="auto"/>
            </w:tcBorders>
            <w:shd w:val="clear" w:color="auto" w:fill="D9D9D9" w:themeFill="background1" w:themeFillShade="D9"/>
            <w:noWrap/>
          </w:tcPr>
          <w:p w14:paraId="04AF379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44" w:type="dxa"/>
            <w:gridSpan w:val="3"/>
            <w:tcBorders>
              <w:right w:val="single" w:sz="12" w:space="0" w:color="auto"/>
            </w:tcBorders>
            <w:shd w:val="clear" w:color="auto" w:fill="D9D9D9" w:themeFill="background1" w:themeFillShade="D9"/>
            <w:noWrap/>
          </w:tcPr>
          <w:p w14:paraId="50F4743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r>
      <w:tr w:rsidR="00A14B06" w:rsidRPr="00F06755" w14:paraId="05E44790" w14:textId="77777777" w:rsidTr="00E50B4A">
        <w:trPr>
          <w:gridAfter w:val="7"/>
          <w:wAfter w:w="2911" w:type="dxa"/>
          <w:trHeight w:val="20"/>
        </w:trPr>
        <w:tc>
          <w:tcPr>
            <w:tcW w:w="419" w:type="dxa"/>
            <w:noWrap/>
            <w:vAlign w:val="center"/>
            <w:hideMark/>
          </w:tcPr>
          <w:p w14:paraId="0CF719D2" w14:textId="77777777" w:rsidR="00A14B06" w:rsidRPr="00F06755" w:rsidRDefault="00A14B06" w:rsidP="008D6CCA">
            <w:pPr>
              <w:keepNext/>
              <w:spacing w:line="240" w:lineRule="auto"/>
              <w:contextualSpacing/>
              <w:rPr>
                <w:sz w:val="18"/>
                <w:szCs w:val="18"/>
              </w:rPr>
            </w:pPr>
            <w:r w:rsidRPr="00F06755">
              <w:rPr>
                <w:sz w:val="18"/>
                <w:szCs w:val="18"/>
              </w:rPr>
              <w:t>12</w:t>
            </w:r>
          </w:p>
        </w:tc>
        <w:tc>
          <w:tcPr>
            <w:tcW w:w="5556" w:type="dxa"/>
            <w:vAlign w:val="center"/>
            <w:hideMark/>
          </w:tcPr>
          <w:p w14:paraId="7EA65405" w14:textId="77777777" w:rsidR="00A14B06" w:rsidRPr="00F06755" w:rsidRDefault="00A14B06" w:rsidP="008D6CCA">
            <w:pPr>
              <w:keepNext/>
              <w:spacing w:line="240" w:lineRule="auto"/>
              <w:contextualSpacing/>
              <w:rPr>
                <w:sz w:val="18"/>
                <w:szCs w:val="18"/>
              </w:rPr>
            </w:pPr>
            <w:r w:rsidRPr="00F06755">
              <w:rPr>
                <w:sz w:val="18"/>
                <w:szCs w:val="18"/>
              </w:rPr>
              <w:t>Cannabis hemmt Entzündungen</w:t>
            </w:r>
          </w:p>
        </w:tc>
        <w:tc>
          <w:tcPr>
            <w:tcW w:w="1304" w:type="dxa"/>
            <w:gridSpan w:val="2"/>
            <w:hideMark/>
          </w:tcPr>
          <w:p w14:paraId="4DF22FA3" w14:textId="77777777" w:rsidR="00A14B06" w:rsidRPr="00F06755" w:rsidRDefault="00A14B06" w:rsidP="008D6CCA">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5F1A68BD" w14:textId="77777777" w:rsidR="00A14B06" w:rsidRPr="008D6CCA" w:rsidRDefault="00A14B06" w:rsidP="008D6CCA">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1331036A" w14:textId="77777777" w:rsidR="00A14B06" w:rsidRPr="008D6CCA" w:rsidRDefault="00A14B06" w:rsidP="008D6CCA">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5A5CAA6F"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left w:val="single" w:sz="12" w:space="0" w:color="auto"/>
            </w:tcBorders>
            <w:noWrap/>
          </w:tcPr>
          <w:p w14:paraId="3003559E"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right w:val="single" w:sz="12" w:space="0" w:color="auto"/>
            </w:tcBorders>
            <w:noWrap/>
          </w:tcPr>
          <w:p w14:paraId="0AF85A74" w14:textId="77777777" w:rsidR="00A14B06" w:rsidRPr="008D6CCA" w:rsidRDefault="00A14B06" w:rsidP="008D6CCA">
            <w:pPr>
              <w:keepNext/>
              <w:spacing w:line="240" w:lineRule="auto"/>
              <w:contextualSpacing/>
              <w:jc w:val="center"/>
              <w:rPr>
                <w:rFonts w:cstheme="minorHAnsi"/>
                <w:sz w:val="18"/>
                <w:szCs w:val="18"/>
              </w:rPr>
            </w:pPr>
          </w:p>
        </w:tc>
        <w:tc>
          <w:tcPr>
            <w:tcW w:w="742" w:type="dxa"/>
            <w:gridSpan w:val="4"/>
            <w:tcBorders>
              <w:left w:val="single" w:sz="12" w:space="0" w:color="auto"/>
            </w:tcBorders>
            <w:noWrap/>
          </w:tcPr>
          <w:p w14:paraId="74B2D5A0" w14:textId="77777777" w:rsidR="00A14B06" w:rsidRPr="008D6CCA" w:rsidRDefault="00A14B06" w:rsidP="008D6CCA">
            <w:pPr>
              <w:keepNext/>
              <w:spacing w:line="240" w:lineRule="auto"/>
              <w:contextualSpacing/>
              <w:jc w:val="center"/>
              <w:rPr>
                <w:rFonts w:cstheme="minorHAnsi"/>
                <w:sz w:val="18"/>
                <w:szCs w:val="18"/>
              </w:rPr>
            </w:pPr>
          </w:p>
        </w:tc>
        <w:tc>
          <w:tcPr>
            <w:tcW w:w="744" w:type="dxa"/>
            <w:gridSpan w:val="3"/>
            <w:tcBorders>
              <w:right w:val="single" w:sz="12" w:space="0" w:color="auto"/>
            </w:tcBorders>
            <w:noWrap/>
          </w:tcPr>
          <w:p w14:paraId="0BBA51E4" w14:textId="77777777" w:rsidR="00A14B06" w:rsidRPr="008D6CCA" w:rsidRDefault="00A14B06" w:rsidP="008D6CCA">
            <w:pPr>
              <w:keepNext/>
              <w:spacing w:line="240" w:lineRule="auto"/>
              <w:contextualSpacing/>
              <w:jc w:val="center"/>
              <w:rPr>
                <w:rFonts w:cstheme="minorHAnsi"/>
                <w:sz w:val="18"/>
                <w:szCs w:val="18"/>
              </w:rPr>
            </w:pPr>
          </w:p>
        </w:tc>
      </w:tr>
      <w:tr w:rsidR="00A14B06" w:rsidRPr="00F06755" w14:paraId="59E9DE2A" w14:textId="77777777" w:rsidTr="00E50B4A">
        <w:trPr>
          <w:gridAfter w:val="7"/>
          <w:wAfter w:w="2911" w:type="dxa"/>
          <w:trHeight w:val="20"/>
        </w:trPr>
        <w:tc>
          <w:tcPr>
            <w:tcW w:w="419" w:type="dxa"/>
            <w:shd w:val="clear" w:color="auto" w:fill="D9D9D9" w:themeFill="background1" w:themeFillShade="D9"/>
            <w:noWrap/>
            <w:vAlign w:val="center"/>
            <w:hideMark/>
          </w:tcPr>
          <w:p w14:paraId="219A077A" w14:textId="77777777" w:rsidR="00A14B06" w:rsidRPr="00F06755" w:rsidRDefault="00A14B06" w:rsidP="008D6CCA">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2D1D9496" w14:textId="77777777" w:rsidR="00A14B06" w:rsidRPr="00F06755" w:rsidRDefault="00A14B06" w:rsidP="008D6CCA">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62D9F9FC"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5F581AE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18</w:t>
            </w:r>
          </w:p>
        </w:tc>
        <w:tc>
          <w:tcPr>
            <w:tcW w:w="733" w:type="dxa"/>
            <w:gridSpan w:val="2"/>
            <w:tcBorders>
              <w:left w:val="single" w:sz="12" w:space="0" w:color="auto"/>
            </w:tcBorders>
            <w:shd w:val="clear" w:color="auto" w:fill="D9D9D9" w:themeFill="background1" w:themeFillShade="D9"/>
            <w:noWrap/>
          </w:tcPr>
          <w:p w14:paraId="520DE2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16</w:t>
            </w:r>
          </w:p>
        </w:tc>
        <w:tc>
          <w:tcPr>
            <w:tcW w:w="721" w:type="dxa"/>
            <w:gridSpan w:val="3"/>
            <w:tcBorders>
              <w:right w:val="single" w:sz="12" w:space="0" w:color="auto"/>
            </w:tcBorders>
            <w:shd w:val="clear" w:color="auto" w:fill="D9D9D9" w:themeFill="background1" w:themeFillShade="D9"/>
            <w:noWrap/>
          </w:tcPr>
          <w:p w14:paraId="79C63B2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44D7A6A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19</w:t>
            </w:r>
          </w:p>
        </w:tc>
        <w:tc>
          <w:tcPr>
            <w:tcW w:w="737" w:type="dxa"/>
            <w:gridSpan w:val="4"/>
            <w:tcBorders>
              <w:right w:val="single" w:sz="12" w:space="0" w:color="auto"/>
            </w:tcBorders>
            <w:shd w:val="clear" w:color="auto" w:fill="D9D9D9" w:themeFill="background1" w:themeFillShade="D9"/>
            <w:noWrap/>
          </w:tcPr>
          <w:p w14:paraId="20210EB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17</w:t>
            </w:r>
          </w:p>
        </w:tc>
        <w:tc>
          <w:tcPr>
            <w:tcW w:w="742" w:type="dxa"/>
            <w:gridSpan w:val="4"/>
            <w:tcBorders>
              <w:left w:val="single" w:sz="12" w:space="0" w:color="auto"/>
            </w:tcBorders>
            <w:shd w:val="clear" w:color="auto" w:fill="D9D9D9" w:themeFill="background1" w:themeFillShade="D9"/>
            <w:noWrap/>
          </w:tcPr>
          <w:p w14:paraId="2F3F39B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17</w:t>
            </w:r>
          </w:p>
        </w:tc>
        <w:tc>
          <w:tcPr>
            <w:tcW w:w="744" w:type="dxa"/>
            <w:gridSpan w:val="3"/>
            <w:tcBorders>
              <w:right w:val="single" w:sz="12" w:space="0" w:color="auto"/>
            </w:tcBorders>
            <w:shd w:val="clear" w:color="auto" w:fill="D9D9D9" w:themeFill="background1" w:themeFillShade="D9"/>
            <w:noWrap/>
          </w:tcPr>
          <w:p w14:paraId="2796A94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19</w:t>
            </w:r>
          </w:p>
        </w:tc>
      </w:tr>
      <w:tr w:rsidR="00A14B06" w:rsidRPr="00F06755" w14:paraId="180A1F57" w14:textId="77777777" w:rsidTr="00E50B4A">
        <w:trPr>
          <w:gridAfter w:val="7"/>
          <w:wAfter w:w="2911" w:type="dxa"/>
          <w:trHeight w:val="20"/>
        </w:trPr>
        <w:tc>
          <w:tcPr>
            <w:tcW w:w="419" w:type="dxa"/>
            <w:noWrap/>
            <w:vAlign w:val="center"/>
            <w:hideMark/>
          </w:tcPr>
          <w:p w14:paraId="7BFCE060" w14:textId="77777777" w:rsidR="00A14B06" w:rsidRPr="00F06755" w:rsidRDefault="00A14B06" w:rsidP="008D6CCA">
            <w:pPr>
              <w:keepNext/>
              <w:spacing w:line="240" w:lineRule="auto"/>
              <w:contextualSpacing/>
              <w:rPr>
                <w:sz w:val="18"/>
                <w:szCs w:val="18"/>
              </w:rPr>
            </w:pPr>
            <w:r w:rsidRPr="00F06755">
              <w:rPr>
                <w:sz w:val="18"/>
                <w:szCs w:val="18"/>
              </w:rPr>
              <w:t>14</w:t>
            </w:r>
          </w:p>
        </w:tc>
        <w:tc>
          <w:tcPr>
            <w:tcW w:w="5556" w:type="dxa"/>
            <w:vAlign w:val="center"/>
            <w:hideMark/>
          </w:tcPr>
          <w:p w14:paraId="2F38AB07" w14:textId="77777777" w:rsidR="00A14B06" w:rsidRPr="00F06755" w:rsidRDefault="00A14B06" w:rsidP="008D6CCA">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2C05F19A"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B12746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3" w:type="dxa"/>
            <w:gridSpan w:val="2"/>
            <w:tcBorders>
              <w:left w:val="single" w:sz="12" w:space="0" w:color="auto"/>
            </w:tcBorders>
            <w:noWrap/>
          </w:tcPr>
          <w:p w14:paraId="0E08ED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21" w:type="dxa"/>
            <w:gridSpan w:val="3"/>
            <w:tcBorders>
              <w:right w:val="single" w:sz="12" w:space="0" w:color="auto"/>
            </w:tcBorders>
            <w:noWrap/>
          </w:tcPr>
          <w:p w14:paraId="0793311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7" w:type="dxa"/>
            <w:gridSpan w:val="4"/>
            <w:tcBorders>
              <w:left w:val="single" w:sz="12" w:space="0" w:color="auto"/>
            </w:tcBorders>
            <w:noWrap/>
          </w:tcPr>
          <w:p w14:paraId="34CDE82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right w:val="single" w:sz="12" w:space="0" w:color="auto"/>
            </w:tcBorders>
            <w:noWrap/>
          </w:tcPr>
          <w:p w14:paraId="5A50535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42" w:type="dxa"/>
            <w:gridSpan w:val="4"/>
            <w:tcBorders>
              <w:left w:val="single" w:sz="12" w:space="0" w:color="auto"/>
            </w:tcBorders>
            <w:noWrap/>
          </w:tcPr>
          <w:p w14:paraId="5699563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44" w:type="dxa"/>
            <w:gridSpan w:val="3"/>
            <w:tcBorders>
              <w:right w:val="single" w:sz="12" w:space="0" w:color="auto"/>
            </w:tcBorders>
            <w:noWrap/>
          </w:tcPr>
          <w:p w14:paraId="538E601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r>
      <w:tr w:rsidR="00A14B06" w:rsidRPr="00F06755" w14:paraId="62EE1F50" w14:textId="77777777" w:rsidTr="00E50B4A">
        <w:trPr>
          <w:gridAfter w:val="7"/>
          <w:wAfter w:w="2911" w:type="dxa"/>
          <w:trHeight w:val="20"/>
        </w:trPr>
        <w:tc>
          <w:tcPr>
            <w:tcW w:w="419" w:type="dxa"/>
            <w:shd w:val="clear" w:color="auto" w:fill="D9D9D9" w:themeFill="background1" w:themeFillShade="D9"/>
            <w:noWrap/>
            <w:vAlign w:val="center"/>
            <w:hideMark/>
          </w:tcPr>
          <w:p w14:paraId="5761082C" w14:textId="77777777" w:rsidR="00A14B06" w:rsidRPr="00F06755" w:rsidRDefault="00A14B06" w:rsidP="008D6CCA">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40836955" w14:textId="77777777" w:rsidR="00A14B06" w:rsidRPr="00F06755" w:rsidRDefault="00A14B06" w:rsidP="008D6CCA">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0C6CCA8F"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4A379E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4E88AEB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21" w:type="dxa"/>
            <w:gridSpan w:val="3"/>
            <w:tcBorders>
              <w:right w:val="single" w:sz="12" w:space="0" w:color="auto"/>
            </w:tcBorders>
            <w:shd w:val="clear" w:color="auto" w:fill="D9D9D9" w:themeFill="background1" w:themeFillShade="D9"/>
            <w:noWrap/>
          </w:tcPr>
          <w:p w14:paraId="6CA2AE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7" w:type="dxa"/>
            <w:gridSpan w:val="4"/>
            <w:tcBorders>
              <w:left w:val="single" w:sz="12" w:space="0" w:color="auto"/>
            </w:tcBorders>
            <w:shd w:val="clear" w:color="auto" w:fill="D9D9D9" w:themeFill="background1" w:themeFillShade="D9"/>
            <w:noWrap/>
          </w:tcPr>
          <w:p w14:paraId="38072AF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right w:val="single" w:sz="12" w:space="0" w:color="auto"/>
            </w:tcBorders>
            <w:shd w:val="clear" w:color="auto" w:fill="D9D9D9" w:themeFill="background1" w:themeFillShade="D9"/>
            <w:noWrap/>
          </w:tcPr>
          <w:p w14:paraId="06089DE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42" w:type="dxa"/>
            <w:gridSpan w:val="4"/>
            <w:tcBorders>
              <w:left w:val="single" w:sz="12" w:space="0" w:color="auto"/>
            </w:tcBorders>
            <w:shd w:val="clear" w:color="auto" w:fill="D9D9D9" w:themeFill="background1" w:themeFillShade="D9"/>
            <w:noWrap/>
          </w:tcPr>
          <w:p w14:paraId="139E5BA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44" w:type="dxa"/>
            <w:gridSpan w:val="3"/>
            <w:tcBorders>
              <w:right w:val="single" w:sz="12" w:space="0" w:color="auto"/>
            </w:tcBorders>
            <w:shd w:val="clear" w:color="auto" w:fill="D9D9D9" w:themeFill="background1" w:themeFillShade="D9"/>
            <w:noWrap/>
          </w:tcPr>
          <w:p w14:paraId="3D2F842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r>
      <w:tr w:rsidR="00A14B06" w:rsidRPr="00F06755" w14:paraId="1B67DC4D" w14:textId="77777777" w:rsidTr="00E50B4A">
        <w:trPr>
          <w:gridAfter w:val="7"/>
          <w:wAfter w:w="2911" w:type="dxa"/>
          <w:trHeight w:val="20"/>
        </w:trPr>
        <w:tc>
          <w:tcPr>
            <w:tcW w:w="419" w:type="dxa"/>
            <w:noWrap/>
            <w:vAlign w:val="center"/>
            <w:hideMark/>
          </w:tcPr>
          <w:p w14:paraId="64343B05" w14:textId="77777777" w:rsidR="00A14B06" w:rsidRPr="00F06755" w:rsidRDefault="00A14B06" w:rsidP="008D6CCA">
            <w:pPr>
              <w:keepNext/>
              <w:spacing w:line="240" w:lineRule="auto"/>
              <w:contextualSpacing/>
              <w:rPr>
                <w:sz w:val="18"/>
                <w:szCs w:val="18"/>
              </w:rPr>
            </w:pPr>
            <w:r w:rsidRPr="00F06755">
              <w:rPr>
                <w:sz w:val="18"/>
                <w:szCs w:val="18"/>
              </w:rPr>
              <w:t>16</w:t>
            </w:r>
          </w:p>
        </w:tc>
        <w:tc>
          <w:tcPr>
            <w:tcW w:w="5556" w:type="dxa"/>
            <w:vAlign w:val="center"/>
            <w:hideMark/>
          </w:tcPr>
          <w:p w14:paraId="42C90B6E" w14:textId="77777777" w:rsidR="00A14B06" w:rsidRPr="00F06755" w:rsidRDefault="00A14B06" w:rsidP="008D6CCA">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35C841EB"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E95AEB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3" w:type="dxa"/>
            <w:gridSpan w:val="2"/>
            <w:tcBorders>
              <w:left w:val="single" w:sz="12" w:space="0" w:color="auto"/>
            </w:tcBorders>
            <w:noWrap/>
          </w:tcPr>
          <w:p w14:paraId="2F5D3E6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21" w:type="dxa"/>
            <w:gridSpan w:val="3"/>
            <w:tcBorders>
              <w:right w:val="single" w:sz="12" w:space="0" w:color="auto"/>
            </w:tcBorders>
            <w:noWrap/>
          </w:tcPr>
          <w:p w14:paraId="272F188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38</w:t>
            </w:r>
          </w:p>
        </w:tc>
        <w:tc>
          <w:tcPr>
            <w:tcW w:w="737" w:type="dxa"/>
            <w:gridSpan w:val="4"/>
            <w:tcBorders>
              <w:left w:val="single" w:sz="12" w:space="0" w:color="auto"/>
            </w:tcBorders>
            <w:noWrap/>
          </w:tcPr>
          <w:p w14:paraId="54CC04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right w:val="single" w:sz="12" w:space="0" w:color="auto"/>
            </w:tcBorders>
            <w:noWrap/>
          </w:tcPr>
          <w:p w14:paraId="31C526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42" w:type="dxa"/>
            <w:gridSpan w:val="4"/>
            <w:tcBorders>
              <w:left w:val="single" w:sz="12" w:space="0" w:color="auto"/>
            </w:tcBorders>
            <w:noWrap/>
          </w:tcPr>
          <w:p w14:paraId="735DB9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44" w:type="dxa"/>
            <w:gridSpan w:val="3"/>
            <w:tcBorders>
              <w:right w:val="single" w:sz="12" w:space="0" w:color="auto"/>
            </w:tcBorders>
            <w:noWrap/>
          </w:tcPr>
          <w:p w14:paraId="6D9C2C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r>
      <w:tr w:rsidR="00A14B06" w:rsidRPr="00F06755" w14:paraId="5EDB2C01" w14:textId="77777777" w:rsidTr="00E50B4A">
        <w:trPr>
          <w:gridAfter w:val="7"/>
          <w:wAfter w:w="2911" w:type="dxa"/>
          <w:trHeight w:val="20"/>
        </w:trPr>
        <w:tc>
          <w:tcPr>
            <w:tcW w:w="419" w:type="dxa"/>
            <w:shd w:val="clear" w:color="auto" w:fill="D9D9D9" w:themeFill="background1" w:themeFillShade="D9"/>
            <w:noWrap/>
            <w:vAlign w:val="center"/>
            <w:hideMark/>
          </w:tcPr>
          <w:p w14:paraId="7A7B2D0B" w14:textId="77777777" w:rsidR="00A14B06" w:rsidRPr="00F06755" w:rsidRDefault="00A14B06" w:rsidP="008D6CCA">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627BEC3D" w14:textId="77777777" w:rsidR="00A14B06" w:rsidRPr="00F06755" w:rsidRDefault="00A14B06" w:rsidP="008D6CCA">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4722DA12" w14:textId="77777777" w:rsidR="00A14B06" w:rsidRPr="00F06755" w:rsidRDefault="00A14B06" w:rsidP="008D6CCA">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1F14AC53" w14:textId="77777777" w:rsidR="00A14B06" w:rsidRPr="008D6CCA" w:rsidRDefault="00A14B06" w:rsidP="008D6CCA">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7723A013" w14:textId="77777777" w:rsidR="00A14B06" w:rsidRPr="008D6CCA" w:rsidRDefault="00A14B06" w:rsidP="008D6CCA">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2CC0F463"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left w:val="single" w:sz="12" w:space="0" w:color="auto"/>
            </w:tcBorders>
            <w:shd w:val="clear" w:color="auto" w:fill="D9D9D9" w:themeFill="background1" w:themeFillShade="D9"/>
            <w:noWrap/>
          </w:tcPr>
          <w:p w14:paraId="016C3AA2" w14:textId="77777777" w:rsidR="00A14B06" w:rsidRPr="008D6CCA" w:rsidRDefault="00A14B06" w:rsidP="008D6CCA">
            <w:pPr>
              <w:keepNext/>
              <w:spacing w:line="240" w:lineRule="auto"/>
              <w:contextualSpacing/>
              <w:jc w:val="center"/>
              <w:rPr>
                <w:rFonts w:cstheme="minorHAnsi"/>
                <w:sz w:val="18"/>
                <w:szCs w:val="18"/>
              </w:rPr>
            </w:pPr>
          </w:p>
        </w:tc>
        <w:tc>
          <w:tcPr>
            <w:tcW w:w="737" w:type="dxa"/>
            <w:gridSpan w:val="4"/>
            <w:tcBorders>
              <w:right w:val="single" w:sz="12" w:space="0" w:color="auto"/>
            </w:tcBorders>
            <w:shd w:val="clear" w:color="auto" w:fill="D9D9D9" w:themeFill="background1" w:themeFillShade="D9"/>
            <w:noWrap/>
          </w:tcPr>
          <w:p w14:paraId="301202F6" w14:textId="77777777" w:rsidR="00A14B06" w:rsidRPr="008D6CCA" w:rsidRDefault="00A14B06" w:rsidP="008D6CCA">
            <w:pPr>
              <w:keepNext/>
              <w:spacing w:line="240" w:lineRule="auto"/>
              <w:contextualSpacing/>
              <w:jc w:val="center"/>
              <w:rPr>
                <w:rFonts w:cstheme="minorHAnsi"/>
                <w:sz w:val="18"/>
                <w:szCs w:val="18"/>
              </w:rPr>
            </w:pPr>
          </w:p>
        </w:tc>
        <w:tc>
          <w:tcPr>
            <w:tcW w:w="742" w:type="dxa"/>
            <w:gridSpan w:val="4"/>
            <w:tcBorders>
              <w:left w:val="single" w:sz="12" w:space="0" w:color="auto"/>
            </w:tcBorders>
            <w:shd w:val="clear" w:color="auto" w:fill="D9D9D9" w:themeFill="background1" w:themeFillShade="D9"/>
            <w:noWrap/>
          </w:tcPr>
          <w:p w14:paraId="3E08745B" w14:textId="77777777" w:rsidR="00A14B06" w:rsidRPr="008D6CCA" w:rsidRDefault="00A14B06" w:rsidP="008D6CCA">
            <w:pPr>
              <w:keepNext/>
              <w:spacing w:line="240" w:lineRule="auto"/>
              <w:contextualSpacing/>
              <w:jc w:val="center"/>
              <w:rPr>
                <w:rFonts w:cstheme="minorHAnsi"/>
                <w:sz w:val="18"/>
                <w:szCs w:val="18"/>
              </w:rPr>
            </w:pPr>
          </w:p>
        </w:tc>
        <w:tc>
          <w:tcPr>
            <w:tcW w:w="744" w:type="dxa"/>
            <w:gridSpan w:val="3"/>
            <w:tcBorders>
              <w:right w:val="single" w:sz="12" w:space="0" w:color="auto"/>
            </w:tcBorders>
            <w:shd w:val="clear" w:color="auto" w:fill="D9D9D9" w:themeFill="background1" w:themeFillShade="D9"/>
            <w:noWrap/>
          </w:tcPr>
          <w:p w14:paraId="656495FE" w14:textId="77777777" w:rsidR="00A14B06" w:rsidRPr="008D6CCA" w:rsidRDefault="00A14B06" w:rsidP="008D6CCA">
            <w:pPr>
              <w:keepNext/>
              <w:spacing w:line="240" w:lineRule="auto"/>
              <w:contextualSpacing/>
              <w:jc w:val="center"/>
              <w:rPr>
                <w:rFonts w:cstheme="minorHAnsi"/>
                <w:sz w:val="18"/>
                <w:szCs w:val="18"/>
              </w:rPr>
            </w:pPr>
          </w:p>
        </w:tc>
      </w:tr>
      <w:tr w:rsidR="00A14B06" w:rsidRPr="00F06755" w14:paraId="148764E7" w14:textId="77777777" w:rsidTr="00E50B4A">
        <w:trPr>
          <w:gridAfter w:val="7"/>
          <w:wAfter w:w="2911" w:type="dxa"/>
          <w:trHeight w:val="20"/>
        </w:trPr>
        <w:tc>
          <w:tcPr>
            <w:tcW w:w="419" w:type="dxa"/>
            <w:noWrap/>
            <w:vAlign w:val="center"/>
            <w:hideMark/>
          </w:tcPr>
          <w:p w14:paraId="19341070" w14:textId="77777777" w:rsidR="00A14B06" w:rsidRPr="00F06755" w:rsidRDefault="00A14B06" w:rsidP="008D6CCA">
            <w:pPr>
              <w:keepNext/>
              <w:spacing w:line="240" w:lineRule="auto"/>
              <w:contextualSpacing/>
              <w:rPr>
                <w:sz w:val="18"/>
                <w:szCs w:val="18"/>
              </w:rPr>
            </w:pPr>
            <w:r w:rsidRPr="00F06755">
              <w:rPr>
                <w:sz w:val="18"/>
                <w:szCs w:val="18"/>
              </w:rPr>
              <w:t>18</w:t>
            </w:r>
          </w:p>
        </w:tc>
        <w:tc>
          <w:tcPr>
            <w:tcW w:w="5556" w:type="dxa"/>
            <w:vAlign w:val="center"/>
            <w:hideMark/>
          </w:tcPr>
          <w:p w14:paraId="7D6745A4" w14:textId="77777777" w:rsidR="00A14B06" w:rsidRPr="00F06755" w:rsidRDefault="00A14B06" w:rsidP="008D6CCA">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7DE7A42D"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A925F7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33" w:type="dxa"/>
            <w:gridSpan w:val="2"/>
            <w:tcBorders>
              <w:left w:val="single" w:sz="12" w:space="0" w:color="auto"/>
            </w:tcBorders>
            <w:noWrap/>
          </w:tcPr>
          <w:p w14:paraId="1C6426B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21" w:type="dxa"/>
            <w:gridSpan w:val="3"/>
            <w:tcBorders>
              <w:right w:val="single" w:sz="12" w:space="0" w:color="auto"/>
            </w:tcBorders>
            <w:noWrap/>
          </w:tcPr>
          <w:p w14:paraId="492E7B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4"/>
            <w:tcBorders>
              <w:left w:val="single" w:sz="12" w:space="0" w:color="auto"/>
            </w:tcBorders>
            <w:noWrap/>
          </w:tcPr>
          <w:p w14:paraId="174A4D2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4"/>
            <w:tcBorders>
              <w:right w:val="single" w:sz="12" w:space="0" w:color="auto"/>
            </w:tcBorders>
            <w:noWrap/>
          </w:tcPr>
          <w:p w14:paraId="187D727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42" w:type="dxa"/>
            <w:gridSpan w:val="4"/>
            <w:tcBorders>
              <w:left w:val="single" w:sz="12" w:space="0" w:color="auto"/>
            </w:tcBorders>
            <w:noWrap/>
          </w:tcPr>
          <w:p w14:paraId="1F9DB8D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44" w:type="dxa"/>
            <w:gridSpan w:val="3"/>
            <w:tcBorders>
              <w:right w:val="single" w:sz="12" w:space="0" w:color="auto"/>
            </w:tcBorders>
            <w:noWrap/>
          </w:tcPr>
          <w:p w14:paraId="00C805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r>
      <w:tr w:rsidR="00A14B06" w:rsidRPr="00F06755" w14:paraId="02A95F66" w14:textId="77777777" w:rsidTr="00E50B4A">
        <w:trPr>
          <w:gridAfter w:val="7"/>
          <w:wAfter w:w="2911" w:type="dxa"/>
          <w:trHeight w:val="20"/>
        </w:trPr>
        <w:tc>
          <w:tcPr>
            <w:tcW w:w="419" w:type="dxa"/>
            <w:shd w:val="clear" w:color="auto" w:fill="D9D9D9" w:themeFill="background1" w:themeFillShade="D9"/>
            <w:noWrap/>
            <w:vAlign w:val="center"/>
            <w:hideMark/>
          </w:tcPr>
          <w:p w14:paraId="2936B941" w14:textId="77777777" w:rsidR="00A14B06" w:rsidRPr="00F06755" w:rsidRDefault="00A14B06" w:rsidP="008D6CCA">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336DAE98" w14:textId="77777777" w:rsidR="00A14B06" w:rsidRPr="00F06755" w:rsidRDefault="00A14B06" w:rsidP="008D6CCA">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11CFD35A"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CEBE28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305E011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21" w:type="dxa"/>
            <w:gridSpan w:val="3"/>
            <w:tcBorders>
              <w:right w:val="single" w:sz="12" w:space="0" w:color="auto"/>
            </w:tcBorders>
            <w:shd w:val="clear" w:color="auto" w:fill="D9D9D9" w:themeFill="background1" w:themeFillShade="D9"/>
            <w:noWrap/>
          </w:tcPr>
          <w:p w14:paraId="215BA4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53D1B61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right w:val="single" w:sz="12" w:space="0" w:color="auto"/>
            </w:tcBorders>
            <w:shd w:val="clear" w:color="auto" w:fill="D9D9D9" w:themeFill="background1" w:themeFillShade="D9"/>
            <w:noWrap/>
          </w:tcPr>
          <w:p w14:paraId="2F4456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42" w:type="dxa"/>
            <w:gridSpan w:val="4"/>
            <w:tcBorders>
              <w:left w:val="single" w:sz="12" w:space="0" w:color="auto"/>
            </w:tcBorders>
            <w:shd w:val="clear" w:color="auto" w:fill="D9D9D9" w:themeFill="background1" w:themeFillShade="D9"/>
            <w:noWrap/>
          </w:tcPr>
          <w:p w14:paraId="6BC9392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44" w:type="dxa"/>
            <w:gridSpan w:val="3"/>
            <w:tcBorders>
              <w:right w:val="single" w:sz="12" w:space="0" w:color="auto"/>
            </w:tcBorders>
            <w:shd w:val="clear" w:color="auto" w:fill="D9D9D9" w:themeFill="background1" w:themeFillShade="D9"/>
            <w:noWrap/>
          </w:tcPr>
          <w:p w14:paraId="21A2EEA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r>
      <w:tr w:rsidR="00A14B06" w:rsidRPr="00F06755" w14:paraId="2C7E55B9" w14:textId="77777777" w:rsidTr="00E50B4A">
        <w:trPr>
          <w:gridAfter w:val="7"/>
          <w:wAfter w:w="2911" w:type="dxa"/>
          <w:trHeight w:val="20"/>
        </w:trPr>
        <w:tc>
          <w:tcPr>
            <w:tcW w:w="419" w:type="dxa"/>
            <w:noWrap/>
            <w:vAlign w:val="center"/>
            <w:hideMark/>
          </w:tcPr>
          <w:p w14:paraId="36BD756A" w14:textId="77777777" w:rsidR="00A14B06" w:rsidRPr="00F06755" w:rsidRDefault="00A14B06" w:rsidP="008D6CCA">
            <w:pPr>
              <w:keepNext/>
              <w:spacing w:line="240" w:lineRule="auto"/>
              <w:contextualSpacing/>
              <w:rPr>
                <w:sz w:val="18"/>
                <w:szCs w:val="18"/>
              </w:rPr>
            </w:pPr>
            <w:r w:rsidRPr="00F06755">
              <w:rPr>
                <w:sz w:val="18"/>
                <w:szCs w:val="18"/>
              </w:rPr>
              <w:t>20</w:t>
            </w:r>
          </w:p>
        </w:tc>
        <w:tc>
          <w:tcPr>
            <w:tcW w:w="5556" w:type="dxa"/>
            <w:vAlign w:val="center"/>
            <w:hideMark/>
          </w:tcPr>
          <w:p w14:paraId="1D4E478B" w14:textId="77777777" w:rsidR="00A14B06" w:rsidRPr="00F06755" w:rsidRDefault="00A14B06" w:rsidP="008D6CCA">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5F1B566B"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36CF262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3" w:type="dxa"/>
            <w:gridSpan w:val="2"/>
            <w:tcBorders>
              <w:left w:val="single" w:sz="12" w:space="0" w:color="auto"/>
            </w:tcBorders>
            <w:noWrap/>
          </w:tcPr>
          <w:p w14:paraId="43F88E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21" w:type="dxa"/>
            <w:gridSpan w:val="3"/>
            <w:tcBorders>
              <w:right w:val="single" w:sz="12" w:space="0" w:color="auto"/>
            </w:tcBorders>
            <w:noWrap/>
          </w:tcPr>
          <w:p w14:paraId="3179CBC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4"/>
            <w:tcBorders>
              <w:left w:val="single" w:sz="12" w:space="0" w:color="auto"/>
            </w:tcBorders>
            <w:noWrap/>
          </w:tcPr>
          <w:p w14:paraId="288BED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4"/>
            <w:tcBorders>
              <w:right w:val="single" w:sz="12" w:space="0" w:color="auto"/>
            </w:tcBorders>
            <w:noWrap/>
          </w:tcPr>
          <w:p w14:paraId="1B34A73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2" w:type="dxa"/>
            <w:gridSpan w:val="4"/>
            <w:tcBorders>
              <w:left w:val="single" w:sz="12" w:space="0" w:color="auto"/>
            </w:tcBorders>
            <w:noWrap/>
          </w:tcPr>
          <w:p w14:paraId="4DFFF9A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4" w:type="dxa"/>
            <w:gridSpan w:val="3"/>
            <w:tcBorders>
              <w:right w:val="single" w:sz="12" w:space="0" w:color="auto"/>
            </w:tcBorders>
            <w:noWrap/>
          </w:tcPr>
          <w:p w14:paraId="7019E54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r>
      <w:tr w:rsidR="00A14B06" w:rsidRPr="00F06755" w14:paraId="78982947" w14:textId="77777777" w:rsidTr="00E50B4A">
        <w:trPr>
          <w:gridAfter w:val="7"/>
          <w:wAfter w:w="2911" w:type="dxa"/>
          <w:trHeight w:val="20"/>
        </w:trPr>
        <w:tc>
          <w:tcPr>
            <w:tcW w:w="419" w:type="dxa"/>
            <w:shd w:val="clear" w:color="auto" w:fill="D9D9D9" w:themeFill="background1" w:themeFillShade="D9"/>
            <w:noWrap/>
            <w:vAlign w:val="center"/>
            <w:hideMark/>
          </w:tcPr>
          <w:p w14:paraId="05AB6E35" w14:textId="77777777" w:rsidR="00A14B06" w:rsidRPr="00F06755" w:rsidRDefault="00A14B06" w:rsidP="008D6CCA">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1CAF8C1F" w14:textId="77777777" w:rsidR="00A14B06" w:rsidRPr="00F06755" w:rsidRDefault="00A14B06" w:rsidP="008D6CCA">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159F42D4"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9D3700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3" w:type="dxa"/>
            <w:gridSpan w:val="2"/>
            <w:tcBorders>
              <w:left w:val="single" w:sz="12" w:space="0" w:color="auto"/>
            </w:tcBorders>
            <w:shd w:val="clear" w:color="auto" w:fill="D9D9D9" w:themeFill="background1" w:themeFillShade="D9"/>
            <w:noWrap/>
          </w:tcPr>
          <w:p w14:paraId="5F7D41B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21" w:type="dxa"/>
            <w:gridSpan w:val="3"/>
            <w:tcBorders>
              <w:right w:val="single" w:sz="12" w:space="0" w:color="auto"/>
            </w:tcBorders>
            <w:shd w:val="clear" w:color="auto" w:fill="D9D9D9" w:themeFill="background1" w:themeFillShade="D9"/>
            <w:noWrap/>
          </w:tcPr>
          <w:p w14:paraId="634ED16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61C4915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right w:val="single" w:sz="12" w:space="0" w:color="auto"/>
            </w:tcBorders>
            <w:shd w:val="clear" w:color="auto" w:fill="D9D9D9" w:themeFill="background1" w:themeFillShade="D9"/>
            <w:noWrap/>
          </w:tcPr>
          <w:p w14:paraId="4D09B66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2" w:type="dxa"/>
            <w:gridSpan w:val="4"/>
            <w:tcBorders>
              <w:left w:val="single" w:sz="12" w:space="0" w:color="auto"/>
            </w:tcBorders>
            <w:shd w:val="clear" w:color="auto" w:fill="D9D9D9" w:themeFill="background1" w:themeFillShade="D9"/>
            <w:noWrap/>
          </w:tcPr>
          <w:p w14:paraId="08A6DBB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4" w:type="dxa"/>
            <w:gridSpan w:val="3"/>
            <w:tcBorders>
              <w:right w:val="single" w:sz="12" w:space="0" w:color="auto"/>
            </w:tcBorders>
            <w:shd w:val="clear" w:color="auto" w:fill="D9D9D9" w:themeFill="background1" w:themeFillShade="D9"/>
            <w:noWrap/>
          </w:tcPr>
          <w:p w14:paraId="0448D17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r>
      <w:tr w:rsidR="00A14B06" w:rsidRPr="00F06755" w14:paraId="12A6ED4C" w14:textId="77777777" w:rsidTr="00E50B4A">
        <w:trPr>
          <w:gridAfter w:val="7"/>
          <w:wAfter w:w="2911" w:type="dxa"/>
          <w:trHeight w:val="20"/>
        </w:trPr>
        <w:tc>
          <w:tcPr>
            <w:tcW w:w="419" w:type="dxa"/>
            <w:noWrap/>
            <w:vAlign w:val="center"/>
            <w:hideMark/>
          </w:tcPr>
          <w:p w14:paraId="00747658" w14:textId="77777777" w:rsidR="00A14B06" w:rsidRPr="00F06755" w:rsidRDefault="00A14B06" w:rsidP="008D6CCA">
            <w:pPr>
              <w:keepNext/>
              <w:spacing w:line="240" w:lineRule="auto"/>
              <w:contextualSpacing/>
              <w:rPr>
                <w:sz w:val="18"/>
                <w:szCs w:val="18"/>
              </w:rPr>
            </w:pPr>
            <w:r w:rsidRPr="00F06755">
              <w:rPr>
                <w:sz w:val="18"/>
                <w:szCs w:val="18"/>
              </w:rPr>
              <w:t>22</w:t>
            </w:r>
          </w:p>
        </w:tc>
        <w:tc>
          <w:tcPr>
            <w:tcW w:w="5556" w:type="dxa"/>
            <w:vAlign w:val="center"/>
            <w:hideMark/>
          </w:tcPr>
          <w:p w14:paraId="0EECB0AA" w14:textId="77777777" w:rsidR="00A14B06" w:rsidRPr="00F06755" w:rsidRDefault="00A14B06" w:rsidP="008D6CCA">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2942210F"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8FAFD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3" w:type="dxa"/>
            <w:gridSpan w:val="2"/>
            <w:tcBorders>
              <w:left w:val="single" w:sz="12" w:space="0" w:color="auto"/>
            </w:tcBorders>
            <w:noWrap/>
          </w:tcPr>
          <w:p w14:paraId="7FD7218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21" w:type="dxa"/>
            <w:gridSpan w:val="3"/>
            <w:tcBorders>
              <w:right w:val="single" w:sz="12" w:space="0" w:color="auto"/>
            </w:tcBorders>
            <w:noWrap/>
          </w:tcPr>
          <w:p w14:paraId="7B2F264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37" w:type="dxa"/>
            <w:gridSpan w:val="4"/>
            <w:tcBorders>
              <w:left w:val="single" w:sz="12" w:space="0" w:color="auto"/>
            </w:tcBorders>
            <w:noWrap/>
          </w:tcPr>
          <w:p w14:paraId="5ADCDF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4"/>
            <w:tcBorders>
              <w:right w:val="single" w:sz="12" w:space="0" w:color="auto"/>
            </w:tcBorders>
            <w:noWrap/>
          </w:tcPr>
          <w:p w14:paraId="667E58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42" w:type="dxa"/>
            <w:gridSpan w:val="4"/>
            <w:tcBorders>
              <w:left w:val="single" w:sz="12" w:space="0" w:color="auto"/>
            </w:tcBorders>
            <w:noWrap/>
          </w:tcPr>
          <w:p w14:paraId="1804C0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44" w:type="dxa"/>
            <w:gridSpan w:val="3"/>
            <w:tcBorders>
              <w:right w:val="single" w:sz="12" w:space="0" w:color="auto"/>
            </w:tcBorders>
            <w:noWrap/>
          </w:tcPr>
          <w:p w14:paraId="0968C05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r>
      <w:tr w:rsidR="00A14B06" w:rsidRPr="00F06755" w14:paraId="5DDCD68C" w14:textId="77777777" w:rsidTr="00E50B4A">
        <w:trPr>
          <w:gridAfter w:val="7"/>
          <w:wAfter w:w="2911" w:type="dxa"/>
          <w:trHeight w:val="20"/>
        </w:trPr>
        <w:tc>
          <w:tcPr>
            <w:tcW w:w="419" w:type="dxa"/>
            <w:shd w:val="clear" w:color="auto" w:fill="D9D9D9" w:themeFill="background1" w:themeFillShade="D9"/>
            <w:noWrap/>
            <w:vAlign w:val="center"/>
            <w:hideMark/>
          </w:tcPr>
          <w:p w14:paraId="28EA387B" w14:textId="77777777" w:rsidR="00A14B06" w:rsidRPr="00F06755" w:rsidRDefault="00A14B06" w:rsidP="008D6CCA">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3C857F2E" w14:textId="77777777" w:rsidR="00A14B06" w:rsidRPr="00F06755" w:rsidRDefault="00A14B06" w:rsidP="008D6CCA">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686CDFE6"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33D672B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3" w:type="dxa"/>
            <w:gridSpan w:val="2"/>
            <w:tcBorders>
              <w:left w:val="single" w:sz="12" w:space="0" w:color="auto"/>
            </w:tcBorders>
            <w:shd w:val="clear" w:color="auto" w:fill="D9D9D9" w:themeFill="background1" w:themeFillShade="D9"/>
            <w:noWrap/>
          </w:tcPr>
          <w:p w14:paraId="44FCA3F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51</w:t>
            </w:r>
          </w:p>
        </w:tc>
        <w:tc>
          <w:tcPr>
            <w:tcW w:w="721" w:type="dxa"/>
            <w:gridSpan w:val="3"/>
            <w:tcBorders>
              <w:right w:val="single" w:sz="12" w:space="0" w:color="auto"/>
            </w:tcBorders>
            <w:shd w:val="clear" w:color="auto" w:fill="D9D9D9" w:themeFill="background1" w:themeFillShade="D9"/>
            <w:noWrap/>
          </w:tcPr>
          <w:p w14:paraId="2B2BE6E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37" w:type="dxa"/>
            <w:gridSpan w:val="4"/>
            <w:tcBorders>
              <w:left w:val="single" w:sz="12" w:space="0" w:color="auto"/>
            </w:tcBorders>
            <w:shd w:val="clear" w:color="auto" w:fill="D9D9D9" w:themeFill="background1" w:themeFillShade="D9"/>
            <w:noWrap/>
          </w:tcPr>
          <w:p w14:paraId="4E45ABB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56</w:t>
            </w:r>
          </w:p>
        </w:tc>
        <w:tc>
          <w:tcPr>
            <w:tcW w:w="737" w:type="dxa"/>
            <w:gridSpan w:val="4"/>
            <w:tcBorders>
              <w:right w:val="single" w:sz="12" w:space="0" w:color="auto"/>
            </w:tcBorders>
            <w:shd w:val="clear" w:color="auto" w:fill="D9D9D9" w:themeFill="background1" w:themeFillShade="D9"/>
            <w:noWrap/>
          </w:tcPr>
          <w:p w14:paraId="61D8909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42" w:type="dxa"/>
            <w:gridSpan w:val="4"/>
            <w:tcBorders>
              <w:left w:val="single" w:sz="12" w:space="0" w:color="auto"/>
            </w:tcBorders>
            <w:shd w:val="clear" w:color="auto" w:fill="D9D9D9" w:themeFill="background1" w:themeFillShade="D9"/>
            <w:noWrap/>
          </w:tcPr>
          <w:p w14:paraId="4C301B9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44" w:type="dxa"/>
            <w:gridSpan w:val="3"/>
            <w:tcBorders>
              <w:right w:val="single" w:sz="12" w:space="0" w:color="auto"/>
            </w:tcBorders>
            <w:shd w:val="clear" w:color="auto" w:fill="D9D9D9" w:themeFill="background1" w:themeFillShade="D9"/>
            <w:noWrap/>
          </w:tcPr>
          <w:p w14:paraId="6CA054A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r>
      <w:tr w:rsidR="00A14B06" w:rsidRPr="00F06755" w14:paraId="18642E08" w14:textId="77777777" w:rsidTr="00E50B4A">
        <w:trPr>
          <w:gridAfter w:val="7"/>
          <w:wAfter w:w="2911" w:type="dxa"/>
          <w:trHeight w:val="20"/>
        </w:trPr>
        <w:tc>
          <w:tcPr>
            <w:tcW w:w="419" w:type="dxa"/>
            <w:noWrap/>
            <w:vAlign w:val="center"/>
            <w:hideMark/>
          </w:tcPr>
          <w:p w14:paraId="7C1F9C23" w14:textId="77777777" w:rsidR="00A14B06" w:rsidRPr="00F06755" w:rsidRDefault="00A14B06" w:rsidP="008D6CCA">
            <w:pPr>
              <w:keepNext/>
              <w:spacing w:line="240" w:lineRule="auto"/>
              <w:contextualSpacing/>
              <w:rPr>
                <w:sz w:val="18"/>
                <w:szCs w:val="18"/>
              </w:rPr>
            </w:pPr>
            <w:r w:rsidRPr="00F06755">
              <w:rPr>
                <w:sz w:val="18"/>
                <w:szCs w:val="18"/>
              </w:rPr>
              <w:t>24</w:t>
            </w:r>
          </w:p>
        </w:tc>
        <w:tc>
          <w:tcPr>
            <w:tcW w:w="5556" w:type="dxa"/>
            <w:vAlign w:val="center"/>
            <w:hideMark/>
          </w:tcPr>
          <w:p w14:paraId="63B5DE67" w14:textId="77777777" w:rsidR="00A14B06" w:rsidRPr="00F06755" w:rsidRDefault="00A14B06" w:rsidP="008D6CCA">
            <w:pPr>
              <w:keepNext/>
              <w:spacing w:line="240" w:lineRule="auto"/>
              <w:contextualSpacing/>
              <w:rPr>
                <w:sz w:val="18"/>
                <w:szCs w:val="18"/>
              </w:rPr>
            </w:pPr>
            <w:r w:rsidRPr="00F06755">
              <w:rPr>
                <w:sz w:val="18"/>
                <w:szCs w:val="18"/>
              </w:rPr>
              <w:t>Konsum löst Psychosen aus</w:t>
            </w:r>
          </w:p>
        </w:tc>
        <w:tc>
          <w:tcPr>
            <w:tcW w:w="1304" w:type="dxa"/>
            <w:gridSpan w:val="2"/>
            <w:hideMark/>
          </w:tcPr>
          <w:p w14:paraId="532200A4"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A7F6AA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3" w:type="dxa"/>
            <w:gridSpan w:val="2"/>
            <w:tcBorders>
              <w:left w:val="single" w:sz="12" w:space="0" w:color="auto"/>
            </w:tcBorders>
            <w:noWrap/>
          </w:tcPr>
          <w:p w14:paraId="652B185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21" w:type="dxa"/>
            <w:gridSpan w:val="3"/>
            <w:tcBorders>
              <w:right w:val="single" w:sz="12" w:space="0" w:color="auto"/>
            </w:tcBorders>
            <w:noWrap/>
          </w:tcPr>
          <w:p w14:paraId="415126E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37" w:type="dxa"/>
            <w:gridSpan w:val="4"/>
            <w:tcBorders>
              <w:left w:val="single" w:sz="12" w:space="0" w:color="auto"/>
            </w:tcBorders>
            <w:noWrap/>
          </w:tcPr>
          <w:p w14:paraId="614F5F3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37" w:type="dxa"/>
            <w:gridSpan w:val="4"/>
            <w:tcBorders>
              <w:right w:val="single" w:sz="12" w:space="0" w:color="auto"/>
            </w:tcBorders>
            <w:noWrap/>
          </w:tcPr>
          <w:p w14:paraId="3D038F6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31</w:t>
            </w:r>
          </w:p>
        </w:tc>
        <w:tc>
          <w:tcPr>
            <w:tcW w:w="742" w:type="dxa"/>
            <w:gridSpan w:val="4"/>
            <w:tcBorders>
              <w:left w:val="single" w:sz="12" w:space="0" w:color="auto"/>
            </w:tcBorders>
            <w:noWrap/>
          </w:tcPr>
          <w:p w14:paraId="4CA1298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44" w:type="dxa"/>
            <w:gridSpan w:val="3"/>
            <w:tcBorders>
              <w:right w:val="single" w:sz="12" w:space="0" w:color="auto"/>
            </w:tcBorders>
            <w:noWrap/>
          </w:tcPr>
          <w:p w14:paraId="5DC2E1F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r>
      <w:tr w:rsidR="00A14B06" w:rsidRPr="00F06755" w14:paraId="3D8100E9" w14:textId="77777777" w:rsidTr="00E50B4A">
        <w:trPr>
          <w:gridAfter w:val="7"/>
          <w:wAfter w:w="2911" w:type="dxa"/>
          <w:trHeight w:val="20"/>
        </w:trPr>
        <w:tc>
          <w:tcPr>
            <w:tcW w:w="419" w:type="dxa"/>
            <w:shd w:val="clear" w:color="auto" w:fill="D9D9D9" w:themeFill="background1" w:themeFillShade="D9"/>
            <w:noWrap/>
            <w:vAlign w:val="center"/>
            <w:hideMark/>
          </w:tcPr>
          <w:p w14:paraId="5646A632" w14:textId="77777777" w:rsidR="00A14B06" w:rsidRPr="00F06755" w:rsidRDefault="00A14B06" w:rsidP="008D6CCA">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6F62BC54" w14:textId="77777777" w:rsidR="00A14B06" w:rsidRPr="00F06755" w:rsidRDefault="00A14B06" w:rsidP="008D6CCA">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39DFDF7F"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C8DE41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3" w:type="dxa"/>
            <w:gridSpan w:val="2"/>
            <w:tcBorders>
              <w:left w:val="single" w:sz="12" w:space="0" w:color="auto"/>
            </w:tcBorders>
            <w:shd w:val="clear" w:color="auto" w:fill="D9D9D9" w:themeFill="background1" w:themeFillShade="D9"/>
            <w:noWrap/>
          </w:tcPr>
          <w:p w14:paraId="4A739E0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21" w:type="dxa"/>
            <w:gridSpan w:val="3"/>
            <w:tcBorders>
              <w:right w:val="single" w:sz="12" w:space="0" w:color="auto"/>
            </w:tcBorders>
            <w:shd w:val="clear" w:color="auto" w:fill="D9D9D9" w:themeFill="background1" w:themeFillShade="D9"/>
            <w:noWrap/>
          </w:tcPr>
          <w:p w14:paraId="5082F07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4"/>
            <w:tcBorders>
              <w:left w:val="single" w:sz="12" w:space="0" w:color="auto"/>
            </w:tcBorders>
            <w:shd w:val="clear" w:color="auto" w:fill="D9D9D9" w:themeFill="background1" w:themeFillShade="D9"/>
            <w:noWrap/>
          </w:tcPr>
          <w:p w14:paraId="4A5042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7" w:type="dxa"/>
            <w:gridSpan w:val="4"/>
            <w:tcBorders>
              <w:right w:val="single" w:sz="12" w:space="0" w:color="auto"/>
            </w:tcBorders>
            <w:shd w:val="clear" w:color="auto" w:fill="D9D9D9" w:themeFill="background1" w:themeFillShade="D9"/>
            <w:noWrap/>
          </w:tcPr>
          <w:p w14:paraId="0402BC6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42" w:type="dxa"/>
            <w:gridSpan w:val="4"/>
            <w:tcBorders>
              <w:left w:val="single" w:sz="12" w:space="0" w:color="auto"/>
            </w:tcBorders>
            <w:shd w:val="clear" w:color="auto" w:fill="D9D9D9" w:themeFill="background1" w:themeFillShade="D9"/>
            <w:noWrap/>
          </w:tcPr>
          <w:p w14:paraId="7801659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44" w:type="dxa"/>
            <w:gridSpan w:val="3"/>
            <w:tcBorders>
              <w:right w:val="single" w:sz="12" w:space="0" w:color="auto"/>
            </w:tcBorders>
            <w:shd w:val="clear" w:color="auto" w:fill="D9D9D9" w:themeFill="background1" w:themeFillShade="D9"/>
            <w:noWrap/>
          </w:tcPr>
          <w:p w14:paraId="68A282C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6AF83186" w14:textId="77777777" w:rsidTr="00E50B4A">
        <w:trPr>
          <w:gridAfter w:val="7"/>
          <w:wAfter w:w="2911" w:type="dxa"/>
          <w:trHeight w:val="20"/>
        </w:trPr>
        <w:tc>
          <w:tcPr>
            <w:tcW w:w="419" w:type="dxa"/>
            <w:noWrap/>
            <w:vAlign w:val="center"/>
            <w:hideMark/>
          </w:tcPr>
          <w:p w14:paraId="190CCFF3" w14:textId="77777777" w:rsidR="00A14B06" w:rsidRPr="00F06755" w:rsidRDefault="00A14B06" w:rsidP="008D6CCA">
            <w:pPr>
              <w:keepNext/>
              <w:spacing w:line="240" w:lineRule="auto"/>
              <w:contextualSpacing/>
              <w:rPr>
                <w:sz w:val="18"/>
                <w:szCs w:val="18"/>
              </w:rPr>
            </w:pPr>
            <w:r w:rsidRPr="00F06755">
              <w:rPr>
                <w:sz w:val="18"/>
                <w:szCs w:val="18"/>
              </w:rPr>
              <w:t>26</w:t>
            </w:r>
          </w:p>
        </w:tc>
        <w:tc>
          <w:tcPr>
            <w:tcW w:w="5556" w:type="dxa"/>
            <w:vAlign w:val="center"/>
            <w:hideMark/>
          </w:tcPr>
          <w:p w14:paraId="1B9266EF" w14:textId="77777777" w:rsidR="00A14B06" w:rsidRPr="00F06755" w:rsidRDefault="00A14B06" w:rsidP="008D6CCA">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5A83A781"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07BDE10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33" w:type="dxa"/>
            <w:gridSpan w:val="2"/>
            <w:tcBorders>
              <w:left w:val="single" w:sz="12" w:space="0" w:color="auto"/>
            </w:tcBorders>
            <w:noWrap/>
          </w:tcPr>
          <w:p w14:paraId="1A6F536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21" w:type="dxa"/>
            <w:gridSpan w:val="3"/>
            <w:tcBorders>
              <w:right w:val="single" w:sz="12" w:space="0" w:color="auto"/>
            </w:tcBorders>
            <w:noWrap/>
          </w:tcPr>
          <w:p w14:paraId="3BDEE87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69</w:t>
            </w:r>
          </w:p>
        </w:tc>
        <w:tc>
          <w:tcPr>
            <w:tcW w:w="737" w:type="dxa"/>
            <w:gridSpan w:val="4"/>
            <w:tcBorders>
              <w:left w:val="single" w:sz="12" w:space="0" w:color="auto"/>
            </w:tcBorders>
            <w:noWrap/>
          </w:tcPr>
          <w:p w14:paraId="7189CFF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37" w:type="dxa"/>
            <w:gridSpan w:val="4"/>
            <w:tcBorders>
              <w:right w:val="single" w:sz="12" w:space="0" w:color="auto"/>
            </w:tcBorders>
            <w:noWrap/>
          </w:tcPr>
          <w:p w14:paraId="4EFCE8D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62</w:t>
            </w:r>
          </w:p>
        </w:tc>
        <w:tc>
          <w:tcPr>
            <w:tcW w:w="742" w:type="dxa"/>
            <w:gridSpan w:val="4"/>
            <w:tcBorders>
              <w:left w:val="single" w:sz="12" w:space="0" w:color="auto"/>
            </w:tcBorders>
            <w:noWrap/>
          </w:tcPr>
          <w:p w14:paraId="577C4D8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60</w:t>
            </w:r>
          </w:p>
        </w:tc>
        <w:tc>
          <w:tcPr>
            <w:tcW w:w="744" w:type="dxa"/>
            <w:gridSpan w:val="3"/>
            <w:tcBorders>
              <w:right w:val="single" w:sz="12" w:space="0" w:color="auto"/>
            </w:tcBorders>
            <w:noWrap/>
          </w:tcPr>
          <w:p w14:paraId="56B7F9D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64</w:t>
            </w:r>
          </w:p>
        </w:tc>
      </w:tr>
      <w:tr w:rsidR="00A14B06" w:rsidRPr="00F06755" w14:paraId="5AACB5F3" w14:textId="77777777" w:rsidTr="00E50B4A">
        <w:trPr>
          <w:gridAfter w:val="7"/>
          <w:wAfter w:w="2911" w:type="dxa"/>
          <w:trHeight w:val="20"/>
        </w:trPr>
        <w:tc>
          <w:tcPr>
            <w:tcW w:w="419" w:type="dxa"/>
            <w:shd w:val="clear" w:color="auto" w:fill="D9D9D9" w:themeFill="background1" w:themeFillShade="D9"/>
            <w:noWrap/>
            <w:vAlign w:val="center"/>
            <w:hideMark/>
          </w:tcPr>
          <w:p w14:paraId="4E90D704" w14:textId="77777777" w:rsidR="00A14B06" w:rsidRPr="00F06755" w:rsidRDefault="00A14B06" w:rsidP="008D6CCA">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25959FAD" w14:textId="77777777" w:rsidR="00A14B06" w:rsidRPr="00F06755" w:rsidRDefault="00A14B06" w:rsidP="008D6CCA">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781B86E9"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3139B6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3" w:type="dxa"/>
            <w:gridSpan w:val="2"/>
            <w:tcBorders>
              <w:left w:val="single" w:sz="12" w:space="0" w:color="auto"/>
            </w:tcBorders>
            <w:shd w:val="clear" w:color="auto" w:fill="D9D9D9" w:themeFill="background1" w:themeFillShade="D9"/>
            <w:noWrap/>
          </w:tcPr>
          <w:p w14:paraId="323D4A2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21" w:type="dxa"/>
            <w:gridSpan w:val="3"/>
            <w:tcBorders>
              <w:right w:val="single" w:sz="12" w:space="0" w:color="auto"/>
            </w:tcBorders>
            <w:shd w:val="clear" w:color="auto" w:fill="D9D9D9" w:themeFill="background1" w:themeFillShade="D9"/>
            <w:noWrap/>
          </w:tcPr>
          <w:p w14:paraId="7453B46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4"/>
            <w:tcBorders>
              <w:left w:val="single" w:sz="12" w:space="0" w:color="auto"/>
            </w:tcBorders>
            <w:shd w:val="clear" w:color="auto" w:fill="D9D9D9" w:themeFill="background1" w:themeFillShade="D9"/>
            <w:noWrap/>
          </w:tcPr>
          <w:p w14:paraId="4A3CD09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7" w:type="dxa"/>
            <w:gridSpan w:val="4"/>
            <w:tcBorders>
              <w:right w:val="single" w:sz="12" w:space="0" w:color="auto"/>
            </w:tcBorders>
            <w:shd w:val="clear" w:color="auto" w:fill="D9D9D9" w:themeFill="background1" w:themeFillShade="D9"/>
            <w:noWrap/>
          </w:tcPr>
          <w:p w14:paraId="1A1C51A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c>
          <w:tcPr>
            <w:tcW w:w="742" w:type="dxa"/>
            <w:gridSpan w:val="4"/>
            <w:tcBorders>
              <w:left w:val="single" w:sz="12" w:space="0" w:color="auto"/>
            </w:tcBorders>
            <w:shd w:val="clear" w:color="auto" w:fill="D9D9D9" w:themeFill="background1" w:themeFillShade="D9"/>
            <w:noWrap/>
          </w:tcPr>
          <w:p w14:paraId="4B766B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44" w:type="dxa"/>
            <w:gridSpan w:val="3"/>
            <w:tcBorders>
              <w:right w:val="single" w:sz="12" w:space="0" w:color="auto"/>
            </w:tcBorders>
            <w:shd w:val="clear" w:color="auto" w:fill="D9D9D9" w:themeFill="background1" w:themeFillShade="D9"/>
            <w:noWrap/>
          </w:tcPr>
          <w:p w14:paraId="1918777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r>
      <w:tr w:rsidR="00A14B06" w:rsidRPr="00F06755" w14:paraId="199B853F" w14:textId="77777777" w:rsidTr="00E50B4A">
        <w:trPr>
          <w:gridAfter w:val="7"/>
          <w:wAfter w:w="2911" w:type="dxa"/>
          <w:trHeight w:val="20"/>
        </w:trPr>
        <w:tc>
          <w:tcPr>
            <w:tcW w:w="419" w:type="dxa"/>
            <w:noWrap/>
            <w:vAlign w:val="center"/>
            <w:hideMark/>
          </w:tcPr>
          <w:p w14:paraId="2ECD0651" w14:textId="77777777" w:rsidR="00A14B06" w:rsidRPr="00F06755" w:rsidRDefault="00A14B06" w:rsidP="008D6CCA">
            <w:pPr>
              <w:keepNext/>
              <w:spacing w:line="240" w:lineRule="auto"/>
              <w:contextualSpacing/>
              <w:rPr>
                <w:sz w:val="18"/>
                <w:szCs w:val="18"/>
              </w:rPr>
            </w:pPr>
            <w:r w:rsidRPr="00F06755">
              <w:rPr>
                <w:sz w:val="18"/>
                <w:szCs w:val="18"/>
              </w:rPr>
              <w:t>28</w:t>
            </w:r>
          </w:p>
        </w:tc>
        <w:tc>
          <w:tcPr>
            <w:tcW w:w="5556" w:type="dxa"/>
            <w:vAlign w:val="center"/>
            <w:hideMark/>
          </w:tcPr>
          <w:p w14:paraId="0A781F81" w14:textId="77777777" w:rsidR="00A14B06" w:rsidRPr="00F06755" w:rsidRDefault="00A14B06" w:rsidP="008D6CCA">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3D5D55AE"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40ACC86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37</w:t>
            </w:r>
          </w:p>
        </w:tc>
        <w:tc>
          <w:tcPr>
            <w:tcW w:w="733" w:type="dxa"/>
            <w:gridSpan w:val="2"/>
            <w:tcBorders>
              <w:left w:val="single" w:sz="12" w:space="0" w:color="auto"/>
            </w:tcBorders>
            <w:noWrap/>
          </w:tcPr>
          <w:p w14:paraId="3F92041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21" w:type="dxa"/>
            <w:gridSpan w:val="3"/>
            <w:tcBorders>
              <w:right w:val="single" w:sz="12" w:space="0" w:color="auto"/>
            </w:tcBorders>
            <w:noWrap/>
          </w:tcPr>
          <w:p w14:paraId="5FB3E84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44</w:t>
            </w:r>
          </w:p>
        </w:tc>
        <w:tc>
          <w:tcPr>
            <w:tcW w:w="737" w:type="dxa"/>
            <w:gridSpan w:val="4"/>
            <w:tcBorders>
              <w:left w:val="single" w:sz="12" w:space="0" w:color="auto"/>
            </w:tcBorders>
            <w:noWrap/>
          </w:tcPr>
          <w:p w14:paraId="13E2EAA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7" w:type="dxa"/>
            <w:gridSpan w:val="4"/>
            <w:tcBorders>
              <w:right w:val="single" w:sz="12" w:space="0" w:color="auto"/>
            </w:tcBorders>
            <w:noWrap/>
          </w:tcPr>
          <w:p w14:paraId="0350A9A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42" w:type="dxa"/>
            <w:gridSpan w:val="4"/>
            <w:tcBorders>
              <w:left w:val="single" w:sz="12" w:space="0" w:color="auto"/>
            </w:tcBorders>
            <w:noWrap/>
          </w:tcPr>
          <w:p w14:paraId="4888A90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39</w:t>
            </w:r>
          </w:p>
        </w:tc>
        <w:tc>
          <w:tcPr>
            <w:tcW w:w="744" w:type="dxa"/>
            <w:gridSpan w:val="3"/>
            <w:tcBorders>
              <w:right w:val="single" w:sz="12" w:space="0" w:color="auto"/>
            </w:tcBorders>
            <w:noWrap/>
          </w:tcPr>
          <w:p w14:paraId="3DCA6B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r>
      <w:tr w:rsidR="00A14B06" w:rsidRPr="00F06755" w14:paraId="437004CC" w14:textId="77777777" w:rsidTr="00E50B4A">
        <w:trPr>
          <w:gridAfter w:val="7"/>
          <w:wAfter w:w="2911" w:type="dxa"/>
          <w:trHeight w:val="20"/>
        </w:trPr>
        <w:tc>
          <w:tcPr>
            <w:tcW w:w="419" w:type="dxa"/>
            <w:shd w:val="clear" w:color="auto" w:fill="D9D9D9" w:themeFill="background1" w:themeFillShade="D9"/>
            <w:noWrap/>
            <w:vAlign w:val="center"/>
            <w:hideMark/>
          </w:tcPr>
          <w:p w14:paraId="7E53780E" w14:textId="77777777" w:rsidR="00A14B06" w:rsidRPr="00F06755" w:rsidRDefault="00A14B06" w:rsidP="008D6CCA">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6331BDCD" w14:textId="77777777" w:rsidR="00A14B06" w:rsidRPr="00F06755" w:rsidRDefault="00A14B06" w:rsidP="008D6CCA">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064B401C"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0FE7357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33FAA7B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21" w:type="dxa"/>
            <w:gridSpan w:val="3"/>
            <w:tcBorders>
              <w:right w:val="single" w:sz="12" w:space="0" w:color="auto"/>
            </w:tcBorders>
            <w:shd w:val="clear" w:color="auto" w:fill="D9D9D9" w:themeFill="background1" w:themeFillShade="D9"/>
            <w:noWrap/>
          </w:tcPr>
          <w:p w14:paraId="31FFF1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42D2C2A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right w:val="single" w:sz="12" w:space="0" w:color="auto"/>
            </w:tcBorders>
            <w:shd w:val="clear" w:color="auto" w:fill="D9D9D9" w:themeFill="background1" w:themeFillShade="D9"/>
            <w:noWrap/>
          </w:tcPr>
          <w:p w14:paraId="2A81581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42" w:type="dxa"/>
            <w:gridSpan w:val="4"/>
            <w:tcBorders>
              <w:left w:val="single" w:sz="12" w:space="0" w:color="auto"/>
            </w:tcBorders>
            <w:shd w:val="clear" w:color="auto" w:fill="D9D9D9" w:themeFill="background1" w:themeFillShade="D9"/>
            <w:noWrap/>
          </w:tcPr>
          <w:p w14:paraId="3F1CDCF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44" w:type="dxa"/>
            <w:gridSpan w:val="3"/>
            <w:tcBorders>
              <w:right w:val="single" w:sz="12" w:space="0" w:color="auto"/>
            </w:tcBorders>
            <w:shd w:val="clear" w:color="auto" w:fill="D9D9D9" w:themeFill="background1" w:themeFillShade="D9"/>
            <w:noWrap/>
          </w:tcPr>
          <w:p w14:paraId="5154F60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r>
      <w:tr w:rsidR="00A14B06" w:rsidRPr="00F06755" w14:paraId="331A9256" w14:textId="77777777" w:rsidTr="00E50B4A">
        <w:trPr>
          <w:gridAfter w:val="7"/>
          <w:wAfter w:w="2911" w:type="dxa"/>
          <w:trHeight w:val="20"/>
        </w:trPr>
        <w:tc>
          <w:tcPr>
            <w:tcW w:w="419" w:type="dxa"/>
            <w:noWrap/>
            <w:vAlign w:val="center"/>
            <w:hideMark/>
          </w:tcPr>
          <w:p w14:paraId="3B74E92A" w14:textId="77777777" w:rsidR="00A14B06" w:rsidRPr="00F06755" w:rsidRDefault="00A14B06" w:rsidP="008D6CCA">
            <w:pPr>
              <w:keepNext/>
              <w:spacing w:line="240" w:lineRule="auto"/>
              <w:contextualSpacing/>
              <w:rPr>
                <w:sz w:val="18"/>
                <w:szCs w:val="18"/>
              </w:rPr>
            </w:pPr>
            <w:r w:rsidRPr="00F06755">
              <w:rPr>
                <w:sz w:val="18"/>
                <w:szCs w:val="18"/>
              </w:rPr>
              <w:t>30</w:t>
            </w:r>
          </w:p>
        </w:tc>
        <w:tc>
          <w:tcPr>
            <w:tcW w:w="5556" w:type="dxa"/>
            <w:vAlign w:val="center"/>
            <w:hideMark/>
          </w:tcPr>
          <w:p w14:paraId="0F21CF0C" w14:textId="77777777" w:rsidR="00A14B06" w:rsidRPr="00F06755" w:rsidRDefault="00A14B06" w:rsidP="008D6CCA">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1F10AA38"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5D5EFC4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33" w:type="dxa"/>
            <w:gridSpan w:val="2"/>
            <w:tcBorders>
              <w:left w:val="single" w:sz="12" w:space="0" w:color="auto"/>
            </w:tcBorders>
            <w:noWrap/>
          </w:tcPr>
          <w:p w14:paraId="2001637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21" w:type="dxa"/>
            <w:gridSpan w:val="3"/>
            <w:tcBorders>
              <w:right w:val="single" w:sz="12" w:space="0" w:color="auto"/>
            </w:tcBorders>
            <w:noWrap/>
          </w:tcPr>
          <w:p w14:paraId="7051E27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22</w:t>
            </w:r>
          </w:p>
        </w:tc>
        <w:tc>
          <w:tcPr>
            <w:tcW w:w="737" w:type="dxa"/>
            <w:gridSpan w:val="4"/>
            <w:tcBorders>
              <w:left w:val="single" w:sz="12" w:space="0" w:color="auto"/>
            </w:tcBorders>
            <w:noWrap/>
          </w:tcPr>
          <w:p w14:paraId="1069A9F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37" w:type="dxa"/>
            <w:gridSpan w:val="4"/>
            <w:tcBorders>
              <w:right w:val="single" w:sz="12" w:space="0" w:color="auto"/>
            </w:tcBorders>
            <w:noWrap/>
          </w:tcPr>
          <w:p w14:paraId="40AA9EE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42" w:type="dxa"/>
            <w:gridSpan w:val="4"/>
            <w:tcBorders>
              <w:left w:val="single" w:sz="12" w:space="0" w:color="auto"/>
            </w:tcBorders>
            <w:noWrap/>
          </w:tcPr>
          <w:p w14:paraId="6C9E0D6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4" w:type="dxa"/>
            <w:gridSpan w:val="3"/>
            <w:tcBorders>
              <w:right w:val="single" w:sz="12" w:space="0" w:color="auto"/>
            </w:tcBorders>
            <w:noWrap/>
          </w:tcPr>
          <w:p w14:paraId="067434C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13</w:t>
            </w:r>
          </w:p>
        </w:tc>
      </w:tr>
      <w:tr w:rsidR="00A14B06" w:rsidRPr="00F06755" w14:paraId="1722837F" w14:textId="77777777" w:rsidTr="00E50B4A">
        <w:trPr>
          <w:gridAfter w:val="7"/>
          <w:wAfter w:w="2911" w:type="dxa"/>
          <w:trHeight w:val="20"/>
        </w:trPr>
        <w:tc>
          <w:tcPr>
            <w:tcW w:w="419" w:type="dxa"/>
            <w:shd w:val="clear" w:color="auto" w:fill="D9D9D9" w:themeFill="background1" w:themeFillShade="D9"/>
            <w:noWrap/>
            <w:vAlign w:val="center"/>
            <w:hideMark/>
          </w:tcPr>
          <w:p w14:paraId="1D6CBC5E" w14:textId="77777777" w:rsidR="00A14B06" w:rsidRPr="00F06755" w:rsidRDefault="00A14B06" w:rsidP="008D6CCA">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6F8334CB" w14:textId="77777777" w:rsidR="00A14B06" w:rsidRPr="00F06755" w:rsidRDefault="00A14B06" w:rsidP="008D6CCA">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178D3700" w14:textId="77777777" w:rsidR="00A14B06" w:rsidRPr="00F06755" w:rsidRDefault="00A14B06" w:rsidP="008D6CCA">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1F83BA2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1B89BBD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21" w:type="dxa"/>
            <w:gridSpan w:val="3"/>
            <w:tcBorders>
              <w:right w:val="single" w:sz="12" w:space="0" w:color="auto"/>
            </w:tcBorders>
            <w:shd w:val="clear" w:color="auto" w:fill="D9D9D9" w:themeFill="background1" w:themeFillShade="D9"/>
            <w:noWrap/>
          </w:tcPr>
          <w:p w14:paraId="0DF7239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c>
          <w:tcPr>
            <w:tcW w:w="737" w:type="dxa"/>
            <w:gridSpan w:val="4"/>
            <w:tcBorders>
              <w:left w:val="single" w:sz="12" w:space="0" w:color="auto"/>
            </w:tcBorders>
            <w:shd w:val="clear" w:color="auto" w:fill="D9D9D9" w:themeFill="background1" w:themeFillShade="D9"/>
            <w:noWrap/>
          </w:tcPr>
          <w:p w14:paraId="5D1DD39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37" w:type="dxa"/>
            <w:gridSpan w:val="4"/>
            <w:tcBorders>
              <w:right w:val="single" w:sz="12" w:space="0" w:color="auto"/>
            </w:tcBorders>
            <w:shd w:val="clear" w:color="auto" w:fill="D9D9D9" w:themeFill="background1" w:themeFillShade="D9"/>
            <w:noWrap/>
          </w:tcPr>
          <w:p w14:paraId="5C4C13D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35</w:t>
            </w:r>
          </w:p>
        </w:tc>
        <w:tc>
          <w:tcPr>
            <w:tcW w:w="742" w:type="dxa"/>
            <w:gridSpan w:val="4"/>
            <w:tcBorders>
              <w:left w:val="single" w:sz="12" w:space="0" w:color="auto"/>
            </w:tcBorders>
            <w:shd w:val="clear" w:color="auto" w:fill="D9D9D9" w:themeFill="background1" w:themeFillShade="D9"/>
            <w:noWrap/>
          </w:tcPr>
          <w:p w14:paraId="6DA2D95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44" w:type="dxa"/>
            <w:gridSpan w:val="3"/>
            <w:tcBorders>
              <w:right w:val="single" w:sz="12" w:space="0" w:color="auto"/>
            </w:tcBorders>
            <w:shd w:val="clear" w:color="auto" w:fill="D9D9D9" w:themeFill="background1" w:themeFillShade="D9"/>
            <w:noWrap/>
          </w:tcPr>
          <w:p w14:paraId="1B794A4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37</w:t>
            </w:r>
          </w:p>
        </w:tc>
      </w:tr>
      <w:tr w:rsidR="00A14B06" w:rsidRPr="00F06755" w14:paraId="00998DCA" w14:textId="77777777" w:rsidTr="00E50B4A">
        <w:trPr>
          <w:gridAfter w:val="7"/>
          <w:wAfter w:w="2911" w:type="dxa"/>
          <w:trHeight w:val="20"/>
        </w:trPr>
        <w:tc>
          <w:tcPr>
            <w:tcW w:w="419" w:type="dxa"/>
            <w:noWrap/>
            <w:vAlign w:val="center"/>
            <w:hideMark/>
          </w:tcPr>
          <w:p w14:paraId="221B577C" w14:textId="77777777" w:rsidR="00A14B06" w:rsidRPr="00F06755" w:rsidRDefault="00A14B06" w:rsidP="008D6CCA">
            <w:pPr>
              <w:keepNext/>
              <w:spacing w:line="240" w:lineRule="auto"/>
              <w:contextualSpacing/>
              <w:rPr>
                <w:sz w:val="18"/>
                <w:szCs w:val="18"/>
              </w:rPr>
            </w:pPr>
            <w:r w:rsidRPr="00F06755">
              <w:rPr>
                <w:sz w:val="18"/>
                <w:szCs w:val="18"/>
              </w:rPr>
              <w:t>32</w:t>
            </w:r>
          </w:p>
        </w:tc>
        <w:tc>
          <w:tcPr>
            <w:tcW w:w="5556" w:type="dxa"/>
            <w:vAlign w:val="center"/>
            <w:hideMark/>
          </w:tcPr>
          <w:p w14:paraId="0DF7FA4E" w14:textId="77777777" w:rsidR="00A14B06" w:rsidRPr="00F06755" w:rsidRDefault="00A14B06" w:rsidP="008D6CCA">
            <w:pPr>
              <w:keepNext/>
              <w:spacing w:line="240" w:lineRule="auto"/>
              <w:contextualSpacing/>
              <w:rPr>
                <w:sz w:val="18"/>
                <w:szCs w:val="18"/>
              </w:rPr>
            </w:pPr>
            <w:r w:rsidRPr="00F06755">
              <w:rPr>
                <w:sz w:val="18"/>
                <w:szCs w:val="18"/>
              </w:rPr>
              <w:t>Konsum macht nicht aggressiv</w:t>
            </w:r>
          </w:p>
        </w:tc>
        <w:tc>
          <w:tcPr>
            <w:tcW w:w="1304" w:type="dxa"/>
            <w:gridSpan w:val="2"/>
            <w:hideMark/>
          </w:tcPr>
          <w:p w14:paraId="7D4A3608"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307DDD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3" w:type="dxa"/>
            <w:gridSpan w:val="2"/>
            <w:tcBorders>
              <w:left w:val="single" w:sz="12" w:space="0" w:color="auto"/>
            </w:tcBorders>
            <w:noWrap/>
          </w:tcPr>
          <w:p w14:paraId="7FD69AE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21" w:type="dxa"/>
            <w:gridSpan w:val="3"/>
            <w:tcBorders>
              <w:right w:val="single" w:sz="12" w:space="0" w:color="auto"/>
            </w:tcBorders>
            <w:noWrap/>
          </w:tcPr>
          <w:p w14:paraId="670299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4"/>
            <w:tcBorders>
              <w:left w:val="single" w:sz="12" w:space="0" w:color="auto"/>
            </w:tcBorders>
            <w:noWrap/>
          </w:tcPr>
          <w:p w14:paraId="69B9DD8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37" w:type="dxa"/>
            <w:gridSpan w:val="4"/>
            <w:tcBorders>
              <w:right w:val="single" w:sz="12" w:space="0" w:color="auto"/>
            </w:tcBorders>
            <w:noWrap/>
          </w:tcPr>
          <w:p w14:paraId="1A739F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42" w:type="dxa"/>
            <w:gridSpan w:val="4"/>
            <w:tcBorders>
              <w:left w:val="single" w:sz="12" w:space="0" w:color="auto"/>
            </w:tcBorders>
            <w:noWrap/>
          </w:tcPr>
          <w:p w14:paraId="60BA616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44" w:type="dxa"/>
            <w:gridSpan w:val="3"/>
            <w:tcBorders>
              <w:right w:val="single" w:sz="12" w:space="0" w:color="auto"/>
            </w:tcBorders>
            <w:noWrap/>
          </w:tcPr>
          <w:p w14:paraId="693711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53</w:t>
            </w:r>
          </w:p>
        </w:tc>
      </w:tr>
      <w:tr w:rsidR="00A14B06" w:rsidRPr="00F06755" w14:paraId="30DB34B0" w14:textId="77777777" w:rsidTr="00E50B4A">
        <w:trPr>
          <w:gridAfter w:val="7"/>
          <w:wAfter w:w="2911" w:type="dxa"/>
          <w:trHeight w:val="20"/>
        </w:trPr>
        <w:tc>
          <w:tcPr>
            <w:tcW w:w="419" w:type="dxa"/>
            <w:shd w:val="clear" w:color="auto" w:fill="D9D9D9" w:themeFill="background1" w:themeFillShade="D9"/>
            <w:noWrap/>
            <w:vAlign w:val="center"/>
            <w:hideMark/>
          </w:tcPr>
          <w:p w14:paraId="1DE12D97" w14:textId="77777777" w:rsidR="00A14B06" w:rsidRPr="00F06755" w:rsidRDefault="00A14B06" w:rsidP="008D6CCA">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629EBDF7" w14:textId="77777777" w:rsidR="00A14B06" w:rsidRPr="00F06755" w:rsidRDefault="00A14B06" w:rsidP="008D6CCA">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7EEA9657"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089675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3" w:type="dxa"/>
            <w:gridSpan w:val="2"/>
            <w:tcBorders>
              <w:left w:val="single" w:sz="12" w:space="0" w:color="auto"/>
            </w:tcBorders>
            <w:shd w:val="clear" w:color="auto" w:fill="D9D9D9" w:themeFill="background1" w:themeFillShade="D9"/>
            <w:noWrap/>
          </w:tcPr>
          <w:p w14:paraId="0F24A1B6"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21" w:type="dxa"/>
            <w:gridSpan w:val="3"/>
            <w:tcBorders>
              <w:right w:val="single" w:sz="12" w:space="0" w:color="auto"/>
            </w:tcBorders>
            <w:shd w:val="clear" w:color="auto" w:fill="D9D9D9" w:themeFill="background1" w:themeFillShade="D9"/>
            <w:noWrap/>
          </w:tcPr>
          <w:p w14:paraId="0B5C69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37" w:type="dxa"/>
            <w:gridSpan w:val="4"/>
            <w:tcBorders>
              <w:left w:val="single" w:sz="12" w:space="0" w:color="auto"/>
            </w:tcBorders>
            <w:shd w:val="clear" w:color="auto" w:fill="D9D9D9" w:themeFill="background1" w:themeFillShade="D9"/>
            <w:noWrap/>
          </w:tcPr>
          <w:p w14:paraId="7358ACB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4"/>
            <w:tcBorders>
              <w:right w:val="single" w:sz="12" w:space="0" w:color="auto"/>
            </w:tcBorders>
            <w:shd w:val="clear" w:color="auto" w:fill="D9D9D9" w:themeFill="background1" w:themeFillShade="D9"/>
            <w:noWrap/>
          </w:tcPr>
          <w:p w14:paraId="2BE7FAB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42" w:type="dxa"/>
            <w:gridSpan w:val="4"/>
            <w:tcBorders>
              <w:left w:val="single" w:sz="12" w:space="0" w:color="auto"/>
            </w:tcBorders>
            <w:shd w:val="clear" w:color="auto" w:fill="D9D9D9" w:themeFill="background1" w:themeFillShade="D9"/>
            <w:noWrap/>
          </w:tcPr>
          <w:p w14:paraId="7D895A4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44" w:type="dxa"/>
            <w:gridSpan w:val="3"/>
            <w:tcBorders>
              <w:right w:val="single" w:sz="12" w:space="0" w:color="auto"/>
            </w:tcBorders>
            <w:shd w:val="clear" w:color="auto" w:fill="D9D9D9" w:themeFill="background1" w:themeFillShade="D9"/>
            <w:noWrap/>
          </w:tcPr>
          <w:p w14:paraId="195A1B6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43</w:t>
            </w:r>
          </w:p>
        </w:tc>
      </w:tr>
      <w:tr w:rsidR="00A14B06" w:rsidRPr="00F06755" w14:paraId="4C9BE33D" w14:textId="77777777" w:rsidTr="00E50B4A">
        <w:trPr>
          <w:gridAfter w:val="7"/>
          <w:wAfter w:w="2911" w:type="dxa"/>
          <w:trHeight w:val="20"/>
        </w:trPr>
        <w:tc>
          <w:tcPr>
            <w:tcW w:w="419" w:type="dxa"/>
            <w:noWrap/>
            <w:vAlign w:val="center"/>
            <w:hideMark/>
          </w:tcPr>
          <w:p w14:paraId="648102BA" w14:textId="77777777" w:rsidR="00A14B06" w:rsidRPr="00F06755" w:rsidRDefault="00A14B06" w:rsidP="008D6CCA">
            <w:pPr>
              <w:keepNext/>
              <w:spacing w:line="240" w:lineRule="auto"/>
              <w:contextualSpacing/>
              <w:rPr>
                <w:sz w:val="18"/>
                <w:szCs w:val="18"/>
              </w:rPr>
            </w:pPr>
            <w:r w:rsidRPr="00F06755">
              <w:rPr>
                <w:sz w:val="18"/>
                <w:szCs w:val="18"/>
              </w:rPr>
              <w:t>34</w:t>
            </w:r>
          </w:p>
        </w:tc>
        <w:tc>
          <w:tcPr>
            <w:tcW w:w="5556" w:type="dxa"/>
            <w:vAlign w:val="center"/>
            <w:hideMark/>
          </w:tcPr>
          <w:p w14:paraId="44527BA7" w14:textId="77777777" w:rsidR="00A14B06" w:rsidRPr="00F06755" w:rsidRDefault="00A14B06" w:rsidP="008D6CCA">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2B5E8698"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45E2F4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33" w:type="dxa"/>
            <w:gridSpan w:val="2"/>
            <w:tcBorders>
              <w:left w:val="single" w:sz="12" w:space="0" w:color="auto"/>
            </w:tcBorders>
            <w:noWrap/>
          </w:tcPr>
          <w:p w14:paraId="0C48FA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21" w:type="dxa"/>
            <w:gridSpan w:val="3"/>
            <w:tcBorders>
              <w:right w:val="single" w:sz="12" w:space="0" w:color="auto"/>
            </w:tcBorders>
            <w:noWrap/>
          </w:tcPr>
          <w:p w14:paraId="66D0510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left w:val="single" w:sz="12" w:space="0" w:color="auto"/>
            </w:tcBorders>
            <w:noWrap/>
          </w:tcPr>
          <w:p w14:paraId="60C0A8E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37" w:type="dxa"/>
            <w:gridSpan w:val="4"/>
            <w:tcBorders>
              <w:right w:val="single" w:sz="12" w:space="0" w:color="auto"/>
            </w:tcBorders>
            <w:noWrap/>
          </w:tcPr>
          <w:p w14:paraId="5A1D2E7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20</w:t>
            </w:r>
          </w:p>
        </w:tc>
        <w:tc>
          <w:tcPr>
            <w:tcW w:w="742" w:type="dxa"/>
            <w:gridSpan w:val="4"/>
            <w:tcBorders>
              <w:left w:val="single" w:sz="12" w:space="0" w:color="auto"/>
            </w:tcBorders>
            <w:noWrap/>
          </w:tcPr>
          <w:p w14:paraId="2C8D599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44" w:type="dxa"/>
            <w:gridSpan w:val="3"/>
            <w:tcBorders>
              <w:right w:val="single" w:sz="12" w:space="0" w:color="auto"/>
            </w:tcBorders>
            <w:noWrap/>
          </w:tcPr>
          <w:p w14:paraId="45B1AF3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r>
      <w:tr w:rsidR="00A14B06" w:rsidRPr="00F06755" w14:paraId="0DB6A44D" w14:textId="77777777" w:rsidTr="00E50B4A">
        <w:trPr>
          <w:gridAfter w:val="7"/>
          <w:wAfter w:w="2911" w:type="dxa"/>
          <w:trHeight w:val="20"/>
        </w:trPr>
        <w:tc>
          <w:tcPr>
            <w:tcW w:w="419" w:type="dxa"/>
            <w:shd w:val="clear" w:color="auto" w:fill="D9D9D9" w:themeFill="background1" w:themeFillShade="D9"/>
            <w:noWrap/>
            <w:vAlign w:val="center"/>
            <w:hideMark/>
          </w:tcPr>
          <w:p w14:paraId="13698A95" w14:textId="77777777" w:rsidR="00A14B06" w:rsidRPr="00F06755" w:rsidRDefault="00A14B06" w:rsidP="008D6CCA">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52F62D6D" w14:textId="77777777" w:rsidR="00A14B06" w:rsidRPr="00F06755" w:rsidRDefault="00A14B06" w:rsidP="008D6CCA">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49398A62"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3F7EBEF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3" w:type="dxa"/>
            <w:gridSpan w:val="2"/>
            <w:tcBorders>
              <w:left w:val="single" w:sz="12" w:space="0" w:color="auto"/>
            </w:tcBorders>
            <w:shd w:val="clear" w:color="auto" w:fill="D9D9D9" w:themeFill="background1" w:themeFillShade="D9"/>
            <w:noWrap/>
          </w:tcPr>
          <w:p w14:paraId="7C721DF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21" w:type="dxa"/>
            <w:gridSpan w:val="3"/>
            <w:tcBorders>
              <w:right w:val="single" w:sz="12" w:space="0" w:color="auto"/>
            </w:tcBorders>
            <w:shd w:val="clear" w:color="auto" w:fill="D9D9D9" w:themeFill="background1" w:themeFillShade="D9"/>
            <w:noWrap/>
          </w:tcPr>
          <w:p w14:paraId="40F48B0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37" w:type="dxa"/>
            <w:gridSpan w:val="4"/>
            <w:tcBorders>
              <w:left w:val="single" w:sz="12" w:space="0" w:color="auto"/>
            </w:tcBorders>
            <w:shd w:val="clear" w:color="auto" w:fill="D9D9D9" w:themeFill="background1" w:themeFillShade="D9"/>
            <w:noWrap/>
          </w:tcPr>
          <w:p w14:paraId="0087A1E2"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right w:val="single" w:sz="12" w:space="0" w:color="auto"/>
            </w:tcBorders>
            <w:shd w:val="clear" w:color="auto" w:fill="D9D9D9" w:themeFill="background1" w:themeFillShade="D9"/>
            <w:noWrap/>
          </w:tcPr>
          <w:p w14:paraId="6E5A100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c>
          <w:tcPr>
            <w:tcW w:w="742" w:type="dxa"/>
            <w:gridSpan w:val="4"/>
            <w:tcBorders>
              <w:left w:val="single" w:sz="12" w:space="0" w:color="auto"/>
            </w:tcBorders>
            <w:shd w:val="clear" w:color="auto" w:fill="D9D9D9" w:themeFill="background1" w:themeFillShade="D9"/>
            <w:noWrap/>
          </w:tcPr>
          <w:p w14:paraId="1024B2F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44" w:type="dxa"/>
            <w:gridSpan w:val="3"/>
            <w:tcBorders>
              <w:right w:val="single" w:sz="12" w:space="0" w:color="auto"/>
            </w:tcBorders>
            <w:shd w:val="clear" w:color="auto" w:fill="D9D9D9" w:themeFill="background1" w:themeFillShade="D9"/>
            <w:noWrap/>
          </w:tcPr>
          <w:p w14:paraId="6AF32A9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r>
      <w:tr w:rsidR="00A14B06" w:rsidRPr="00F06755" w14:paraId="516178C4" w14:textId="77777777" w:rsidTr="00E50B4A">
        <w:trPr>
          <w:gridAfter w:val="7"/>
          <w:wAfter w:w="2911" w:type="dxa"/>
          <w:trHeight w:val="20"/>
        </w:trPr>
        <w:tc>
          <w:tcPr>
            <w:tcW w:w="419" w:type="dxa"/>
            <w:noWrap/>
            <w:vAlign w:val="center"/>
            <w:hideMark/>
          </w:tcPr>
          <w:p w14:paraId="32C9DABE" w14:textId="77777777" w:rsidR="00A14B06" w:rsidRPr="00F06755" w:rsidRDefault="00A14B06" w:rsidP="008D6CCA">
            <w:pPr>
              <w:keepNext/>
              <w:spacing w:line="240" w:lineRule="auto"/>
              <w:contextualSpacing/>
              <w:rPr>
                <w:sz w:val="18"/>
                <w:szCs w:val="18"/>
              </w:rPr>
            </w:pPr>
            <w:r w:rsidRPr="00F06755">
              <w:rPr>
                <w:sz w:val="18"/>
                <w:szCs w:val="18"/>
              </w:rPr>
              <w:t>36</w:t>
            </w:r>
          </w:p>
        </w:tc>
        <w:tc>
          <w:tcPr>
            <w:tcW w:w="5556" w:type="dxa"/>
            <w:vAlign w:val="center"/>
            <w:hideMark/>
          </w:tcPr>
          <w:p w14:paraId="04D96A6B" w14:textId="77777777" w:rsidR="00A14B06" w:rsidRPr="00F06755" w:rsidRDefault="00A14B06" w:rsidP="008D6CCA">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23D4319C" w14:textId="77777777" w:rsidR="00A14B06" w:rsidRPr="00F06755" w:rsidRDefault="00A14B06" w:rsidP="008D6CCA">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1E8003F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3" w:type="dxa"/>
            <w:gridSpan w:val="2"/>
            <w:tcBorders>
              <w:left w:val="single" w:sz="12" w:space="0" w:color="auto"/>
            </w:tcBorders>
            <w:noWrap/>
          </w:tcPr>
          <w:p w14:paraId="3025E45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21" w:type="dxa"/>
            <w:gridSpan w:val="3"/>
            <w:tcBorders>
              <w:right w:val="single" w:sz="12" w:space="0" w:color="auto"/>
            </w:tcBorders>
            <w:noWrap/>
          </w:tcPr>
          <w:p w14:paraId="38B5B8D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37" w:type="dxa"/>
            <w:gridSpan w:val="4"/>
            <w:tcBorders>
              <w:left w:val="single" w:sz="12" w:space="0" w:color="auto"/>
            </w:tcBorders>
            <w:noWrap/>
          </w:tcPr>
          <w:p w14:paraId="2E81FFA1"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36</w:t>
            </w:r>
          </w:p>
        </w:tc>
        <w:tc>
          <w:tcPr>
            <w:tcW w:w="737" w:type="dxa"/>
            <w:gridSpan w:val="4"/>
            <w:tcBorders>
              <w:right w:val="single" w:sz="12" w:space="0" w:color="auto"/>
            </w:tcBorders>
            <w:noWrap/>
          </w:tcPr>
          <w:p w14:paraId="4C389B4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21</w:t>
            </w:r>
          </w:p>
        </w:tc>
        <w:tc>
          <w:tcPr>
            <w:tcW w:w="742" w:type="dxa"/>
            <w:gridSpan w:val="4"/>
            <w:tcBorders>
              <w:left w:val="single" w:sz="12" w:space="0" w:color="auto"/>
            </w:tcBorders>
            <w:noWrap/>
          </w:tcPr>
          <w:p w14:paraId="32AAD4A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44" w:type="dxa"/>
            <w:gridSpan w:val="3"/>
            <w:tcBorders>
              <w:right w:val="single" w:sz="12" w:space="0" w:color="auto"/>
            </w:tcBorders>
            <w:noWrap/>
          </w:tcPr>
          <w:p w14:paraId="5EADECC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23</w:t>
            </w:r>
          </w:p>
        </w:tc>
      </w:tr>
      <w:tr w:rsidR="00A14B06" w:rsidRPr="00F06755" w14:paraId="69302211" w14:textId="77777777" w:rsidTr="00E50B4A">
        <w:trPr>
          <w:gridAfter w:val="7"/>
          <w:wAfter w:w="2911" w:type="dxa"/>
          <w:trHeight w:val="20"/>
        </w:trPr>
        <w:tc>
          <w:tcPr>
            <w:tcW w:w="419" w:type="dxa"/>
            <w:shd w:val="clear" w:color="auto" w:fill="D9D9D9" w:themeFill="background1" w:themeFillShade="D9"/>
            <w:noWrap/>
            <w:vAlign w:val="center"/>
            <w:hideMark/>
          </w:tcPr>
          <w:p w14:paraId="2362D551" w14:textId="77777777" w:rsidR="00A14B06" w:rsidRPr="00F06755" w:rsidRDefault="00A14B06" w:rsidP="008D6CCA">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219E3D4C" w14:textId="77777777" w:rsidR="00A14B06" w:rsidRPr="00F06755" w:rsidRDefault="00A14B06" w:rsidP="008D6CCA">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4EA26147"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467AC45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33" w:type="dxa"/>
            <w:gridSpan w:val="2"/>
            <w:tcBorders>
              <w:left w:val="single" w:sz="12" w:space="0" w:color="auto"/>
            </w:tcBorders>
            <w:shd w:val="clear" w:color="auto" w:fill="D9D9D9" w:themeFill="background1" w:themeFillShade="D9"/>
            <w:noWrap/>
          </w:tcPr>
          <w:p w14:paraId="6ECC59B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c>
          <w:tcPr>
            <w:tcW w:w="721" w:type="dxa"/>
            <w:gridSpan w:val="3"/>
            <w:tcBorders>
              <w:right w:val="single" w:sz="12" w:space="0" w:color="auto"/>
            </w:tcBorders>
            <w:shd w:val="clear" w:color="auto" w:fill="D9D9D9" w:themeFill="background1" w:themeFillShade="D9"/>
            <w:noWrap/>
          </w:tcPr>
          <w:p w14:paraId="309A75D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32</w:t>
            </w:r>
          </w:p>
        </w:tc>
        <w:tc>
          <w:tcPr>
            <w:tcW w:w="737" w:type="dxa"/>
            <w:gridSpan w:val="4"/>
            <w:tcBorders>
              <w:left w:val="single" w:sz="12" w:space="0" w:color="auto"/>
            </w:tcBorders>
            <w:shd w:val="clear" w:color="auto" w:fill="D9D9D9" w:themeFill="background1" w:themeFillShade="D9"/>
            <w:noWrap/>
          </w:tcPr>
          <w:p w14:paraId="30A82B3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37" w:type="dxa"/>
            <w:gridSpan w:val="4"/>
            <w:tcBorders>
              <w:right w:val="single" w:sz="12" w:space="0" w:color="auto"/>
            </w:tcBorders>
            <w:shd w:val="clear" w:color="auto" w:fill="D9D9D9" w:themeFill="background1" w:themeFillShade="D9"/>
            <w:noWrap/>
          </w:tcPr>
          <w:p w14:paraId="3E8E18C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42" w:type="dxa"/>
            <w:gridSpan w:val="4"/>
            <w:tcBorders>
              <w:left w:val="single" w:sz="12" w:space="0" w:color="auto"/>
            </w:tcBorders>
            <w:shd w:val="clear" w:color="auto" w:fill="D9D9D9" w:themeFill="background1" w:themeFillShade="D9"/>
            <w:noWrap/>
          </w:tcPr>
          <w:p w14:paraId="6C5A18B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44" w:type="dxa"/>
            <w:gridSpan w:val="3"/>
            <w:tcBorders>
              <w:right w:val="single" w:sz="12" w:space="0" w:color="auto"/>
            </w:tcBorders>
            <w:shd w:val="clear" w:color="auto" w:fill="D9D9D9" w:themeFill="background1" w:themeFillShade="D9"/>
            <w:noWrap/>
          </w:tcPr>
          <w:p w14:paraId="5772C65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r>
      <w:tr w:rsidR="00A14B06" w:rsidRPr="00F06755" w14:paraId="3BC01E02" w14:textId="77777777" w:rsidTr="00E50B4A">
        <w:trPr>
          <w:gridAfter w:val="7"/>
          <w:wAfter w:w="2911" w:type="dxa"/>
          <w:trHeight w:val="20"/>
        </w:trPr>
        <w:tc>
          <w:tcPr>
            <w:tcW w:w="419" w:type="dxa"/>
            <w:noWrap/>
            <w:vAlign w:val="center"/>
            <w:hideMark/>
          </w:tcPr>
          <w:p w14:paraId="7697C8EE" w14:textId="77777777" w:rsidR="00A14B06" w:rsidRPr="00F06755" w:rsidRDefault="00A14B06" w:rsidP="008D6CCA">
            <w:pPr>
              <w:keepNext/>
              <w:spacing w:line="240" w:lineRule="auto"/>
              <w:contextualSpacing/>
              <w:rPr>
                <w:sz w:val="18"/>
                <w:szCs w:val="18"/>
              </w:rPr>
            </w:pPr>
            <w:r w:rsidRPr="00F06755">
              <w:rPr>
                <w:sz w:val="18"/>
                <w:szCs w:val="18"/>
              </w:rPr>
              <w:t>38</w:t>
            </w:r>
          </w:p>
        </w:tc>
        <w:tc>
          <w:tcPr>
            <w:tcW w:w="5556" w:type="dxa"/>
            <w:vAlign w:val="center"/>
            <w:hideMark/>
          </w:tcPr>
          <w:p w14:paraId="38043BBC" w14:textId="77777777" w:rsidR="00A14B06" w:rsidRPr="00F06755" w:rsidRDefault="00A14B06" w:rsidP="008D6CCA">
            <w:pPr>
              <w:keepNext/>
              <w:spacing w:line="240" w:lineRule="auto"/>
              <w:contextualSpacing/>
              <w:rPr>
                <w:sz w:val="18"/>
                <w:szCs w:val="18"/>
              </w:rPr>
            </w:pPr>
            <w:r w:rsidRPr="00F06755">
              <w:rPr>
                <w:sz w:val="18"/>
                <w:szCs w:val="18"/>
              </w:rPr>
              <w:t>Konsum ist cool</w:t>
            </w:r>
          </w:p>
        </w:tc>
        <w:tc>
          <w:tcPr>
            <w:tcW w:w="1304" w:type="dxa"/>
            <w:gridSpan w:val="2"/>
            <w:hideMark/>
          </w:tcPr>
          <w:p w14:paraId="15747D15"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30EF43A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33" w:type="dxa"/>
            <w:gridSpan w:val="2"/>
            <w:tcBorders>
              <w:left w:val="single" w:sz="12" w:space="0" w:color="auto"/>
            </w:tcBorders>
            <w:noWrap/>
          </w:tcPr>
          <w:p w14:paraId="660434C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21" w:type="dxa"/>
            <w:gridSpan w:val="3"/>
            <w:tcBorders>
              <w:right w:val="single" w:sz="12" w:space="0" w:color="auto"/>
            </w:tcBorders>
            <w:noWrap/>
          </w:tcPr>
          <w:p w14:paraId="4A6912C7"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4"/>
            <w:tcBorders>
              <w:left w:val="single" w:sz="12" w:space="0" w:color="auto"/>
            </w:tcBorders>
            <w:noWrap/>
          </w:tcPr>
          <w:p w14:paraId="3C023263"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47</w:t>
            </w:r>
          </w:p>
        </w:tc>
        <w:tc>
          <w:tcPr>
            <w:tcW w:w="737" w:type="dxa"/>
            <w:gridSpan w:val="4"/>
            <w:tcBorders>
              <w:right w:val="single" w:sz="12" w:space="0" w:color="auto"/>
            </w:tcBorders>
            <w:noWrap/>
          </w:tcPr>
          <w:p w14:paraId="3B53CE7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42" w:type="dxa"/>
            <w:gridSpan w:val="4"/>
            <w:tcBorders>
              <w:left w:val="single" w:sz="12" w:space="0" w:color="auto"/>
            </w:tcBorders>
            <w:noWrap/>
          </w:tcPr>
          <w:p w14:paraId="1925790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34</w:t>
            </w:r>
          </w:p>
        </w:tc>
        <w:tc>
          <w:tcPr>
            <w:tcW w:w="744" w:type="dxa"/>
            <w:gridSpan w:val="3"/>
            <w:tcBorders>
              <w:right w:val="single" w:sz="12" w:space="0" w:color="auto"/>
            </w:tcBorders>
            <w:noWrap/>
          </w:tcPr>
          <w:p w14:paraId="4DA1302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33</w:t>
            </w:r>
          </w:p>
        </w:tc>
      </w:tr>
      <w:tr w:rsidR="00A14B06" w:rsidRPr="00F06755" w14:paraId="234DE05A" w14:textId="77777777" w:rsidTr="00E50B4A">
        <w:trPr>
          <w:gridAfter w:val="7"/>
          <w:wAfter w:w="2911" w:type="dxa"/>
          <w:trHeight w:val="20"/>
        </w:trPr>
        <w:tc>
          <w:tcPr>
            <w:tcW w:w="419" w:type="dxa"/>
            <w:shd w:val="clear" w:color="auto" w:fill="D9D9D9" w:themeFill="background1" w:themeFillShade="D9"/>
            <w:noWrap/>
            <w:vAlign w:val="center"/>
            <w:hideMark/>
          </w:tcPr>
          <w:p w14:paraId="544BF929" w14:textId="77777777" w:rsidR="00A14B06" w:rsidRPr="00F06755" w:rsidRDefault="00A14B06" w:rsidP="008D6CCA">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01A269D9" w14:textId="77777777" w:rsidR="00A14B06" w:rsidRPr="00F06755" w:rsidRDefault="00A14B06" w:rsidP="008D6CCA">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4EC3560A"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36C89DE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33" w:type="dxa"/>
            <w:gridSpan w:val="2"/>
            <w:tcBorders>
              <w:left w:val="single" w:sz="12" w:space="0" w:color="auto"/>
            </w:tcBorders>
            <w:shd w:val="clear" w:color="auto" w:fill="D9D9D9" w:themeFill="background1" w:themeFillShade="D9"/>
            <w:noWrap/>
          </w:tcPr>
          <w:p w14:paraId="495F0EF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50</w:t>
            </w:r>
          </w:p>
        </w:tc>
        <w:tc>
          <w:tcPr>
            <w:tcW w:w="721" w:type="dxa"/>
            <w:gridSpan w:val="3"/>
            <w:tcBorders>
              <w:right w:val="single" w:sz="12" w:space="0" w:color="auto"/>
            </w:tcBorders>
            <w:shd w:val="clear" w:color="auto" w:fill="D9D9D9" w:themeFill="background1" w:themeFillShade="D9"/>
            <w:noWrap/>
          </w:tcPr>
          <w:p w14:paraId="5ECE2EB0"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46</w:t>
            </w:r>
          </w:p>
        </w:tc>
        <w:tc>
          <w:tcPr>
            <w:tcW w:w="737" w:type="dxa"/>
            <w:gridSpan w:val="4"/>
            <w:tcBorders>
              <w:left w:val="single" w:sz="12" w:space="0" w:color="auto"/>
            </w:tcBorders>
            <w:shd w:val="clear" w:color="auto" w:fill="D9D9D9" w:themeFill="background1" w:themeFillShade="D9"/>
            <w:noWrap/>
          </w:tcPr>
          <w:p w14:paraId="26E1F3A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52</w:t>
            </w:r>
          </w:p>
        </w:tc>
        <w:tc>
          <w:tcPr>
            <w:tcW w:w="737" w:type="dxa"/>
            <w:gridSpan w:val="4"/>
            <w:tcBorders>
              <w:right w:val="single" w:sz="12" w:space="0" w:color="auto"/>
            </w:tcBorders>
            <w:shd w:val="clear" w:color="auto" w:fill="D9D9D9" w:themeFill="background1" w:themeFillShade="D9"/>
            <w:noWrap/>
          </w:tcPr>
          <w:p w14:paraId="454DF03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48</w:t>
            </w:r>
          </w:p>
        </w:tc>
        <w:tc>
          <w:tcPr>
            <w:tcW w:w="742" w:type="dxa"/>
            <w:gridSpan w:val="4"/>
            <w:tcBorders>
              <w:left w:val="single" w:sz="12" w:space="0" w:color="auto"/>
            </w:tcBorders>
            <w:shd w:val="clear" w:color="auto" w:fill="D9D9D9" w:themeFill="background1" w:themeFillShade="D9"/>
            <w:noWrap/>
          </w:tcPr>
          <w:p w14:paraId="5A063D6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c>
          <w:tcPr>
            <w:tcW w:w="744" w:type="dxa"/>
            <w:gridSpan w:val="3"/>
            <w:tcBorders>
              <w:right w:val="single" w:sz="12" w:space="0" w:color="auto"/>
            </w:tcBorders>
            <w:shd w:val="clear" w:color="auto" w:fill="D9D9D9" w:themeFill="background1" w:themeFillShade="D9"/>
            <w:noWrap/>
          </w:tcPr>
          <w:p w14:paraId="3C6FAD08"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49</w:t>
            </w:r>
          </w:p>
        </w:tc>
      </w:tr>
      <w:tr w:rsidR="00A14B06" w:rsidRPr="00F06755" w14:paraId="254F6630" w14:textId="77777777" w:rsidTr="00E50B4A">
        <w:trPr>
          <w:gridAfter w:val="7"/>
          <w:wAfter w:w="2911" w:type="dxa"/>
          <w:trHeight w:val="20"/>
        </w:trPr>
        <w:tc>
          <w:tcPr>
            <w:tcW w:w="419" w:type="dxa"/>
            <w:noWrap/>
            <w:vAlign w:val="center"/>
            <w:hideMark/>
          </w:tcPr>
          <w:p w14:paraId="7DA4AB5E" w14:textId="77777777" w:rsidR="00A14B06" w:rsidRPr="00F06755" w:rsidRDefault="00A14B06" w:rsidP="008D6CCA">
            <w:pPr>
              <w:keepNext/>
              <w:spacing w:line="240" w:lineRule="auto"/>
              <w:contextualSpacing/>
              <w:rPr>
                <w:sz w:val="18"/>
                <w:szCs w:val="18"/>
              </w:rPr>
            </w:pPr>
            <w:r w:rsidRPr="00F06755">
              <w:rPr>
                <w:sz w:val="18"/>
                <w:szCs w:val="18"/>
              </w:rPr>
              <w:t>40</w:t>
            </w:r>
          </w:p>
        </w:tc>
        <w:tc>
          <w:tcPr>
            <w:tcW w:w="5556" w:type="dxa"/>
            <w:vAlign w:val="center"/>
            <w:hideMark/>
          </w:tcPr>
          <w:p w14:paraId="314F2AB6" w14:textId="77777777" w:rsidR="00A14B06" w:rsidRPr="00F06755" w:rsidRDefault="00A14B06" w:rsidP="008D6CCA">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452661CE" w14:textId="77777777" w:rsidR="00A14B06" w:rsidRPr="00F06755" w:rsidRDefault="00A14B06" w:rsidP="008D6CCA">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6C8305EF"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33" w:type="dxa"/>
            <w:gridSpan w:val="2"/>
            <w:tcBorders>
              <w:left w:val="single" w:sz="12" w:space="0" w:color="auto"/>
            </w:tcBorders>
            <w:noWrap/>
          </w:tcPr>
          <w:p w14:paraId="7987837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21" w:type="dxa"/>
            <w:gridSpan w:val="3"/>
            <w:tcBorders>
              <w:right w:val="single" w:sz="12" w:space="0" w:color="auto"/>
            </w:tcBorders>
            <w:noWrap/>
          </w:tcPr>
          <w:p w14:paraId="5ECAED0E"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40</w:t>
            </w:r>
          </w:p>
        </w:tc>
        <w:tc>
          <w:tcPr>
            <w:tcW w:w="737" w:type="dxa"/>
            <w:gridSpan w:val="4"/>
            <w:tcBorders>
              <w:left w:val="single" w:sz="12" w:space="0" w:color="auto"/>
            </w:tcBorders>
            <w:noWrap/>
          </w:tcPr>
          <w:p w14:paraId="29F50BE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45</w:t>
            </w:r>
          </w:p>
        </w:tc>
        <w:tc>
          <w:tcPr>
            <w:tcW w:w="737" w:type="dxa"/>
            <w:gridSpan w:val="4"/>
            <w:tcBorders>
              <w:right w:val="single" w:sz="12" w:space="0" w:color="auto"/>
            </w:tcBorders>
            <w:noWrap/>
          </w:tcPr>
          <w:p w14:paraId="38D754C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41</w:t>
            </w:r>
          </w:p>
        </w:tc>
        <w:tc>
          <w:tcPr>
            <w:tcW w:w="742" w:type="dxa"/>
            <w:gridSpan w:val="4"/>
            <w:tcBorders>
              <w:left w:val="single" w:sz="12" w:space="0" w:color="auto"/>
            </w:tcBorders>
            <w:noWrap/>
          </w:tcPr>
          <w:p w14:paraId="37DBE2F5"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c>
          <w:tcPr>
            <w:tcW w:w="744" w:type="dxa"/>
            <w:gridSpan w:val="3"/>
            <w:tcBorders>
              <w:right w:val="single" w:sz="12" w:space="0" w:color="auto"/>
            </w:tcBorders>
            <w:noWrap/>
          </w:tcPr>
          <w:p w14:paraId="099E9F3C"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42</w:t>
            </w:r>
          </w:p>
        </w:tc>
      </w:tr>
      <w:tr w:rsidR="00A14B06" w:rsidRPr="00F06755" w14:paraId="3FB54E8B" w14:textId="77777777" w:rsidTr="00E50B4A">
        <w:trPr>
          <w:gridAfter w:val="7"/>
          <w:wAfter w:w="2911" w:type="dxa"/>
          <w:trHeight w:val="20"/>
        </w:trPr>
        <w:tc>
          <w:tcPr>
            <w:tcW w:w="419" w:type="dxa"/>
            <w:shd w:val="clear" w:color="auto" w:fill="D9D9D9" w:themeFill="background1" w:themeFillShade="D9"/>
            <w:noWrap/>
            <w:vAlign w:val="center"/>
            <w:hideMark/>
          </w:tcPr>
          <w:p w14:paraId="72100B69" w14:textId="77777777" w:rsidR="00A14B06" w:rsidRPr="00F06755" w:rsidRDefault="00A14B06" w:rsidP="008D6CCA">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6C92C263" w14:textId="77777777" w:rsidR="00A14B06" w:rsidRPr="00F06755" w:rsidRDefault="00A14B06" w:rsidP="008D6CCA">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55384AEC" w14:textId="77777777" w:rsidR="00A14B06" w:rsidRPr="00F06755" w:rsidRDefault="00A14B06" w:rsidP="008D6CCA">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B9F1C6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27</w:t>
            </w:r>
          </w:p>
        </w:tc>
        <w:tc>
          <w:tcPr>
            <w:tcW w:w="733" w:type="dxa"/>
            <w:gridSpan w:val="2"/>
            <w:tcBorders>
              <w:left w:val="single" w:sz="12" w:space="0" w:color="auto"/>
              <w:bottom w:val="single" w:sz="4" w:space="0" w:color="auto"/>
            </w:tcBorders>
            <w:shd w:val="clear" w:color="auto" w:fill="D9D9D9" w:themeFill="background1" w:themeFillShade="D9"/>
            <w:noWrap/>
          </w:tcPr>
          <w:p w14:paraId="5212292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21" w:type="dxa"/>
            <w:gridSpan w:val="3"/>
            <w:tcBorders>
              <w:bottom w:val="single" w:sz="4" w:space="0" w:color="auto"/>
              <w:right w:val="single" w:sz="12" w:space="0" w:color="auto"/>
            </w:tcBorders>
            <w:shd w:val="clear" w:color="auto" w:fill="D9D9D9" w:themeFill="background1" w:themeFillShade="D9"/>
            <w:noWrap/>
          </w:tcPr>
          <w:p w14:paraId="1DC1E024"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24</w:t>
            </w:r>
          </w:p>
        </w:tc>
        <w:tc>
          <w:tcPr>
            <w:tcW w:w="737" w:type="dxa"/>
            <w:gridSpan w:val="4"/>
            <w:tcBorders>
              <w:left w:val="single" w:sz="12" w:space="0" w:color="auto"/>
              <w:bottom w:val="single" w:sz="4" w:space="0" w:color="auto"/>
            </w:tcBorders>
            <w:shd w:val="clear" w:color="auto" w:fill="D9D9D9" w:themeFill="background1" w:themeFillShade="D9"/>
            <w:noWrap/>
          </w:tcPr>
          <w:p w14:paraId="31C07B2D"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26</w:t>
            </w:r>
          </w:p>
        </w:tc>
        <w:tc>
          <w:tcPr>
            <w:tcW w:w="737" w:type="dxa"/>
            <w:gridSpan w:val="4"/>
            <w:tcBorders>
              <w:bottom w:val="single" w:sz="4" w:space="0" w:color="auto"/>
              <w:right w:val="single" w:sz="12" w:space="0" w:color="auto"/>
            </w:tcBorders>
            <w:shd w:val="clear" w:color="auto" w:fill="D9D9D9" w:themeFill="background1" w:themeFillShade="D9"/>
            <w:noWrap/>
          </w:tcPr>
          <w:p w14:paraId="40424CBB"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28</w:t>
            </w:r>
          </w:p>
        </w:tc>
        <w:tc>
          <w:tcPr>
            <w:tcW w:w="742" w:type="dxa"/>
            <w:gridSpan w:val="4"/>
            <w:tcBorders>
              <w:left w:val="single" w:sz="12" w:space="0" w:color="auto"/>
              <w:bottom w:val="single" w:sz="4" w:space="0" w:color="auto"/>
            </w:tcBorders>
            <w:shd w:val="clear" w:color="auto" w:fill="D9D9D9" w:themeFill="background1" w:themeFillShade="D9"/>
            <w:noWrap/>
          </w:tcPr>
          <w:p w14:paraId="4A86848A"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29</w:t>
            </w:r>
          </w:p>
        </w:tc>
        <w:tc>
          <w:tcPr>
            <w:tcW w:w="744" w:type="dxa"/>
            <w:gridSpan w:val="3"/>
            <w:tcBorders>
              <w:bottom w:val="single" w:sz="4" w:space="0" w:color="auto"/>
              <w:right w:val="single" w:sz="12" w:space="0" w:color="auto"/>
            </w:tcBorders>
            <w:shd w:val="clear" w:color="auto" w:fill="D9D9D9" w:themeFill="background1" w:themeFillShade="D9"/>
            <w:noWrap/>
          </w:tcPr>
          <w:p w14:paraId="25977D79" w14:textId="77777777" w:rsidR="00A14B06" w:rsidRPr="008D6CCA" w:rsidRDefault="00A14B06" w:rsidP="008D6CCA">
            <w:pPr>
              <w:keepNext/>
              <w:spacing w:line="240" w:lineRule="auto"/>
              <w:contextualSpacing/>
              <w:jc w:val="center"/>
              <w:rPr>
                <w:rFonts w:cstheme="minorHAnsi"/>
                <w:sz w:val="18"/>
                <w:szCs w:val="18"/>
              </w:rPr>
            </w:pPr>
            <w:r w:rsidRPr="008D6CCA">
              <w:rPr>
                <w:rFonts w:cstheme="minorHAnsi"/>
                <w:sz w:val="18"/>
                <w:szCs w:val="18"/>
              </w:rPr>
              <w:t>25</w:t>
            </w:r>
          </w:p>
        </w:tc>
      </w:tr>
      <w:tr w:rsidR="00A14B06" w:rsidRPr="00F06755" w14:paraId="75AB319A" w14:textId="77777777" w:rsidTr="00E50B4A">
        <w:trPr>
          <w:gridAfter w:val="7"/>
          <w:wAfter w:w="2911" w:type="dxa"/>
          <w:trHeight w:val="20"/>
        </w:trPr>
        <w:tc>
          <w:tcPr>
            <w:tcW w:w="419" w:type="dxa"/>
            <w:noWrap/>
            <w:vAlign w:val="center"/>
            <w:hideMark/>
          </w:tcPr>
          <w:p w14:paraId="2992FE31" w14:textId="77777777" w:rsidR="00A14B06" w:rsidRPr="00F06755" w:rsidRDefault="00A14B06" w:rsidP="008D6CCA">
            <w:pPr>
              <w:spacing w:line="240" w:lineRule="auto"/>
              <w:contextualSpacing/>
              <w:rPr>
                <w:sz w:val="18"/>
                <w:szCs w:val="18"/>
              </w:rPr>
            </w:pPr>
            <w:r w:rsidRPr="00F06755">
              <w:rPr>
                <w:sz w:val="18"/>
                <w:szCs w:val="18"/>
              </w:rPr>
              <w:t>42</w:t>
            </w:r>
          </w:p>
        </w:tc>
        <w:tc>
          <w:tcPr>
            <w:tcW w:w="5556" w:type="dxa"/>
            <w:vAlign w:val="center"/>
            <w:hideMark/>
          </w:tcPr>
          <w:p w14:paraId="072E7386" w14:textId="77777777" w:rsidR="00A14B06" w:rsidRPr="00F06755" w:rsidRDefault="00A14B06" w:rsidP="008D6CCA">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1C12875E" w14:textId="77777777" w:rsidR="00A14B06" w:rsidRPr="00F06755" w:rsidRDefault="00A14B06" w:rsidP="008D6CCA">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0DDFD0A8"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25</w:t>
            </w:r>
          </w:p>
        </w:tc>
        <w:tc>
          <w:tcPr>
            <w:tcW w:w="733" w:type="dxa"/>
            <w:gridSpan w:val="2"/>
            <w:tcBorders>
              <w:left w:val="single" w:sz="12" w:space="0" w:color="auto"/>
              <w:bottom w:val="single" w:sz="12" w:space="0" w:color="auto"/>
            </w:tcBorders>
            <w:noWrap/>
          </w:tcPr>
          <w:p w14:paraId="5E5476A6"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24</w:t>
            </w:r>
          </w:p>
        </w:tc>
        <w:tc>
          <w:tcPr>
            <w:tcW w:w="721" w:type="dxa"/>
            <w:gridSpan w:val="3"/>
            <w:tcBorders>
              <w:bottom w:val="single" w:sz="12" w:space="0" w:color="auto"/>
              <w:right w:val="single" w:sz="12" w:space="0" w:color="auto"/>
            </w:tcBorders>
            <w:noWrap/>
          </w:tcPr>
          <w:p w14:paraId="6958B24B"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31</w:t>
            </w:r>
          </w:p>
        </w:tc>
        <w:tc>
          <w:tcPr>
            <w:tcW w:w="737" w:type="dxa"/>
            <w:gridSpan w:val="4"/>
            <w:tcBorders>
              <w:left w:val="single" w:sz="12" w:space="0" w:color="auto"/>
              <w:bottom w:val="single" w:sz="12" w:space="0" w:color="auto"/>
            </w:tcBorders>
            <w:noWrap/>
          </w:tcPr>
          <w:p w14:paraId="0ABCC7FB"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30</w:t>
            </w:r>
          </w:p>
        </w:tc>
        <w:tc>
          <w:tcPr>
            <w:tcW w:w="737" w:type="dxa"/>
            <w:gridSpan w:val="4"/>
            <w:tcBorders>
              <w:bottom w:val="single" w:sz="12" w:space="0" w:color="auto"/>
              <w:right w:val="single" w:sz="12" w:space="0" w:color="auto"/>
            </w:tcBorders>
            <w:noWrap/>
          </w:tcPr>
          <w:p w14:paraId="0750AEC5"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24</w:t>
            </w:r>
          </w:p>
        </w:tc>
        <w:tc>
          <w:tcPr>
            <w:tcW w:w="742" w:type="dxa"/>
            <w:gridSpan w:val="4"/>
            <w:tcBorders>
              <w:left w:val="single" w:sz="12" w:space="0" w:color="auto"/>
              <w:bottom w:val="single" w:sz="12" w:space="0" w:color="auto"/>
            </w:tcBorders>
            <w:noWrap/>
          </w:tcPr>
          <w:p w14:paraId="3D4D7317"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24</w:t>
            </w:r>
          </w:p>
        </w:tc>
        <w:tc>
          <w:tcPr>
            <w:tcW w:w="744" w:type="dxa"/>
            <w:gridSpan w:val="3"/>
            <w:tcBorders>
              <w:bottom w:val="single" w:sz="12" w:space="0" w:color="auto"/>
              <w:right w:val="single" w:sz="12" w:space="0" w:color="auto"/>
            </w:tcBorders>
            <w:noWrap/>
          </w:tcPr>
          <w:p w14:paraId="5F4503AF" w14:textId="77777777" w:rsidR="00A14B06" w:rsidRPr="008D6CCA" w:rsidRDefault="00A14B06" w:rsidP="008D6CCA">
            <w:pPr>
              <w:spacing w:line="240" w:lineRule="auto"/>
              <w:contextualSpacing/>
              <w:jc w:val="center"/>
              <w:rPr>
                <w:rFonts w:cstheme="minorHAnsi"/>
                <w:sz w:val="18"/>
                <w:szCs w:val="18"/>
              </w:rPr>
            </w:pPr>
            <w:r w:rsidRPr="008D6CCA">
              <w:rPr>
                <w:rFonts w:cstheme="minorHAnsi"/>
                <w:sz w:val="18"/>
                <w:szCs w:val="18"/>
              </w:rPr>
              <w:t>26</w:t>
            </w:r>
          </w:p>
        </w:tc>
      </w:tr>
      <w:tr w:rsidR="00A14B06" w:rsidRPr="00A3656D" w14:paraId="76C44BAD" w14:textId="77777777" w:rsidTr="009E5D1E">
        <w:trPr>
          <w:gridAfter w:val="2"/>
          <w:wAfter w:w="1311" w:type="dxa"/>
          <w:trHeight w:val="20"/>
        </w:trPr>
        <w:tc>
          <w:tcPr>
            <w:tcW w:w="419" w:type="dxa"/>
            <w:tcBorders>
              <w:bottom w:val="nil"/>
            </w:tcBorders>
            <w:noWrap/>
            <w:hideMark/>
          </w:tcPr>
          <w:p w14:paraId="439AE9C4" w14:textId="77777777" w:rsidR="00A14B06" w:rsidRPr="00A3656D" w:rsidRDefault="00A14B06" w:rsidP="00D0068B">
            <w:pPr>
              <w:keepNext/>
              <w:spacing w:line="240" w:lineRule="auto"/>
              <w:contextualSpacing/>
              <w:rPr>
                <w:sz w:val="16"/>
                <w:szCs w:val="16"/>
              </w:rPr>
            </w:pPr>
          </w:p>
        </w:tc>
        <w:tc>
          <w:tcPr>
            <w:tcW w:w="5556" w:type="dxa"/>
            <w:vMerge w:val="restart"/>
            <w:noWrap/>
            <w:hideMark/>
          </w:tcPr>
          <w:p w14:paraId="2906D1C1" w14:textId="77777777" w:rsidR="00A14B06" w:rsidRDefault="00A14B06" w:rsidP="00D0068B">
            <w:pPr>
              <w:pStyle w:val="Beschriftung"/>
              <w:rPr>
                <w:sz w:val="16"/>
                <w:szCs w:val="16"/>
              </w:rPr>
            </w:pPr>
            <w:bookmarkStart w:id="123" w:name="_Toc217304421"/>
            <w:r w:rsidRPr="00B67BE3">
              <w:t xml:space="preserve">Tabelle </w:t>
            </w:r>
            <w:fldSimple w:instr=" STYLEREF 1 \s ">
              <w:r>
                <w:rPr>
                  <w:noProof/>
                </w:rPr>
                <w:t>6</w:t>
              </w:r>
            </w:fldSimple>
            <w:r w:rsidRPr="00B67BE3">
              <w:t>.</w:t>
            </w:r>
            <w:fldSimple w:instr=" SEQ Tabelle \* ARABIC \s 1 ">
              <w:r>
                <w:rPr>
                  <w:noProof/>
                </w:rPr>
                <w:t>13</w:t>
              </w:r>
            </w:fldSimple>
            <w:r w:rsidRPr="00B67BE3">
              <w:tab/>
            </w:r>
            <w:r>
              <w:t>Zielgruppe 18-26-Jährige: Kenntnis der Mythen, soziodemografisch</w:t>
            </w:r>
            <w:bookmarkEnd w:id="123"/>
          </w:p>
          <w:p w14:paraId="05A9B2E2" w14:textId="77777777" w:rsidR="00A14B06" w:rsidRPr="00A3656D" w:rsidRDefault="00A14B06" w:rsidP="00D0068B">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5A402C71" w14:textId="77777777" w:rsidR="00A14B06" w:rsidRPr="00A3656D" w:rsidRDefault="00A14B06" w:rsidP="00D0068B">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6AF5C88F" w14:textId="77777777" w:rsidR="00A14B06" w:rsidRPr="00A3656D" w:rsidRDefault="00A14B06" w:rsidP="00D0068B">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721C0A29" w14:textId="77777777" w:rsidR="00A14B06" w:rsidRPr="00A3656D" w:rsidRDefault="00A14B06" w:rsidP="00D0068B">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38BEBC9C" w14:textId="77777777" w:rsidR="00A14B06" w:rsidRPr="00A3656D" w:rsidRDefault="00A14B06" w:rsidP="00D0068B">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08566DF0" w14:textId="77777777" w:rsidR="00A14B06" w:rsidRPr="00A3656D" w:rsidRDefault="00A14B06" w:rsidP="00D0068B">
            <w:pPr>
              <w:keepNext/>
              <w:spacing w:line="240" w:lineRule="auto"/>
              <w:contextualSpacing/>
              <w:rPr>
                <w:sz w:val="16"/>
                <w:szCs w:val="16"/>
              </w:rPr>
            </w:pPr>
            <w:r>
              <w:rPr>
                <w:sz w:val="16"/>
                <w:szCs w:val="16"/>
              </w:rPr>
              <w:t>Ort, Einwohner</w:t>
            </w:r>
          </w:p>
        </w:tc>
      </w:tr>
      <w:tr w:rsidR="00A14B06" w:rsidRPr="00A3656D" w14:paraId="69FE63BF" w14:textId="77777777" w:rsidTr="009E5D1E">
        <w:trPr>
          <w:gridAfter w:val="2"/>
          <w:wAfter w:w="1311" w:type="dxa"/>
          <w:trHeight w:val="20"/>
        </w:trPr>
        <w:tc>
          <w:tcPr>
            <w:tcW w:w="419" w:type="dxa"/>
            <w:tcBorders>
              <w:top w:val="nil"/>
            </w:tcBorders>
            <w:noWrap/>
            <w:vAlign w:val="bottom"/>
            <w:hideMark/>
          </w:tcPr>
          <w:p w14:paraId="63983497"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612671B9"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1AE5C37D"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w:t>
            </w:r>
          </w:p>
        </w:tc>
        <w:tc>
          <w:tcPr>
            <w:tcW w:w="733" w:type="dxa"/>
            <w:gridSpan w:val="2"/>
            <w:tcBorders>
              <w:top w:val="nil"/>
              <w:left w:val="single" w:sz="12" w:space="0" w:color="auto"/>
            </w:tcBorders>
            <w:vAlign w:val="bottom"/>
            <w:hideMark/>
          </w:tcPr>
          <w:p w14:paraId="7B8960DB"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w:t>
            </w:r>
          </w:p>
        </w:tc>
        <w:tc>
          <w:tcPr>
            <w:tcW w:w="721" w:type="dxa"/>
            <w:gridSpan w:val="2"/>
            <w:tcBorders>
              <w:top w:val="nil"/>
              <w:right w:val="single" w:sz="12" w:space="0" w:color="auto"/>
            </w:tcBorders>
            <w:vAlign w:val="bottom"/>
            <w:hideMark/>
          </w:tcPr>
          <w:p w14:paraId="6055B894"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w:t>
            </w:r>
          </w:p>
        </w:tc>
        <w:tc>
          <w:tcPr>
            <w:tcW w:w="726" w:type="dxa"/>
            <w:gridSpan w:val="2"/>
            <w:tcBorders>
              <w:top w:val="nil"/>
              <w:left w:val="single" w:sz="12" w:space="0" w:color="auto"/>
            </w:tcBorders>
            <w:vAlign w:val="bottom"/>
            <w:hideMark/>
          </w:tcPr>
          <w:p w14:paraId="5396EBE4"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w:t>
            </w:r>
          </w:p>
        </w:tc>
        <w:tc>
          <w:tcPr>
            <w:tcW w:w="732" w:type="dxa"/>
            <w:gridSpan w:val="3"/>
            <w:tcBorders>
              <w:top w:val="nil"/>
            </w:tcBorders>
            <w:vAlign w:val="bottom"/>
            <w:hideMark/>
          </w:tcPr>
          <w:p w14:paraId="5FE479C5"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w:t>
            </w:r>
          </w:p>
        </w:tc>
        <w:tc>
          <w:tcPr>
            <w:tcW w:w="726" w:type="dxa"/>
            <w:gridSpan w:val="4"/>
            <w:tcBorders>
              <w:top w:val="nil"/>
            </w:tcBorders>
            <w:vAlign w:val="bottom"/>
            <w:hideMark/>
          </w:tcPr>
          <w:p w14:paraId="5B2062A4"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w:t>
            </w:r>
          </w:p>
        </w:tc>
        <w:tc>
          <w:tcPr>
            <w:tcW w:w="727" w:type="dxa"/>
            <w:gridSpan w:val="4"/>
            <w:tcBorders>
              <w:top w:val="nil"/>
              <w:right w:val="single" w:sz="12" w:space="0" w:color="auto"/>
            </w:tcBorders>
            <w:vAlign w:val="bottom"/>
            <w:hideMark/>
          </w:tcPr>
          <w:p w14:paraId="047512E3"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w:t>
            </w:r>
          </w:p>
        </w:tc>
        <w:tc>
          <w:tcPr>
            <w:tcW w:w="737" w:type="dxa"/>
            <w:gridSpan w:val="4"/>
            <w:tcBorders>
              <w:top w:val="nil"/>
              <w:left w:val="single" w:sz="12" w:space="0" w:color="auto"/>
            </w:tcBorders>
            <w:vAlign w:val="bottom"/>
            <w:hideMark/>
          </w:tcPr>
          <w:p w14:paraId="1A6231C2"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w:t>
            </w:r>
          </w:p>
        </w:tc>
        <w:tc>
          <w:tcPr>
            <w:tcW w:w="737" w:type="dxa"/>
            <w:gridSpan w:val="3"/>
            <w:tcBorders>
              <w:top w:val="nil"/>
              <w:right w:val="single" w:sz="12" w:space="0" w:color="auto"/>
            </w:tcBorders>
            <w:vAlign w:val="bottom"/>
            <w:hideMark/>
          </w:tcPr>
          <w:p w14:paraId="441BA828"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w:t>
            </w:r>
          </w:p>
        </w:tc>
        <w:tc>
          <w:tcPr>
            <w:tcW w:w="742" w:type="dxa"/>
            <w:gridSpan w:val="2"/>
            <w:tcBorders>
              <w:top w:val="nil"/>
              <w:left w:val="single" w:sz="12" w:space="0" w:color="auto"/>
            </w:tcBorders>
            <w:vAlign w:val="bottom"/>
            <w:hideMark/>
          </w:tcPr>
          <w:p w14:paraId="740EE7B6"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w:t>
            </w:r>
          </w:p>
        </w:tc>
        <w:tc>
          <w:tcPr>
            <w:tcW w:w="737" w:type="dxa"/>
            <w:gridSpan w:val="2"/>
            <w:tcBorders>
              <w:top w:val="nil"/>
              <w:right w:val="single" w:sz="12" w:space="0" w:color="auto"/>
            </w:tcBorders>
            <w:vAlign w:val="bottom"/>
            <w:hideMark/>
          </w:tcPr>
          <w:p w14:paraId="7ADC2182"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w:t>
            </w:r>
          </w:p>
        </w:tc>
      </w:tr>
      <w:tr w:rsidR="00A14B06" w:rsidRPr="00F06755" w14:paraId="063C3EF0" w14:textId="77777777" w:rsidTr="00B357E3">
        <w:trPr>
          <w:gridAfter w:val="2"/>
          <w:wAfter w:w="1311" w:type="dxa"/>
          <w:trHeight w:val="20"/>
        </w:trPr>
        <w:tc>
          <w:tcPr>
            <w:tcW w:w="419" w:type="dxa"/>
            <w:shd w:val="clear" w:color="auto" w:fill="D9D9D9" w:themeFill="background1" w:themeFillShade="D9"/>
            <w:noWrap/>
            <w:vAlign w:val="center"/>
            <w:hideMark/>
          </w:tcPr>
          <w:p w14:paraId="5F458966"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09B5074B"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00E577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3" w:type="dxa"/>
            <w:gridSpan w:val="2"/>
            <w:tcBorders>
              <w:left w:val="single" w:sz="12" w:space="0" w:color="auto"/>
            </w:tcBorders>
            <w:shd w:val="clear" w:color="auto" w:fill="D9D9D9" w:themeFill="background1" w:themeFillShade="D9"/>
            <w:noWrap/>
          </w:tcPr>
          <w:p w14:paraId="7E2D00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1" w:type="dxa"/>
            <w:gridSpan w:val="2"/>
            <w:tcBorders>
              <w:right w:val="single" w:sz="12" w:space="0" w:color="auto"/>
            </w:tcBorders>
            <w:shd w:val="clear" w:color="auto" w:fill="D9D9D9" w:themeFill="background1" w:themeFillShade="D9"/>
            <w:noWrap/>
          </w:tcPr>
          <w:p w14:paraId="1F86F0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26" w:type="dxa"/>
            <w:gridSpan w:val="2"/>
            <w:tcBorders>
              <w:left w:val="single" w:sz="12" w:space="0" w:color="auto"/>
            </w:tcBorders>
            <w:shd w:val="clear" w:color="auto" w:fill="D9D9D9" w:themeFill="background1" w:themeFillShade="D9"/>
            <w:noWrap/>
          </w:tcPr>
          <w:p w14:paraId="16B34E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3"/>
            <w:shd w:val="clear" w:color="auto" w:fill="D9D9D9" w:themeFill="background1" w:themeFillShade="D9"/>
            <w:noWrap/>
          </w:tcPr>
          <w:p w14:paraId="77E5DD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shd w:val="clear" w:color="auto" w:fill="D9D9D9" w:themeFill="background1" w:themeFillShade="D9"/>
            <w:noWrap/>
          </w:tcPr>
          <w:p w14:paraId="48795B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w:t>
            </w:r>
          </w:p>
        </w:tc>
        <w:tc>
          <w:tcPr>
            <w:tcW w:w="727" w:type="dxa"/>
            <w:gridSpan w:val="4"/>
            <w:tcBorders>
              <w:right w:val="single" w:sz="12" w:space="0" w:color="auto"/>
            </w:tcBorders>
            <w:shd w:val="clear" w:color="auto" w:fill="D9D9D9" w:themeFill="background1" w:themeFillShade="D9"/>
            <w:noWrap/>
          </w:tcPr>
          <w:p w14:paraId="72B374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37" w:type="dxa"/>
            <w:gridSpan w:val="4"/>
            <w:tcBorders>
              <w:left w:val="single" w:sz="12" w:space="0" w:color="auto"/>
            </w:tcBorders>
            <w:shd w:val="clear" w:color="auto" w:fill="D9D9D9" w:themeFill="background1" w:themeFillShade="D9"/>
            <w:noWrap/>
          </w:tcPr>
          <w:p w14:paraId="698836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3"/>
            <w:tcBorders>
              <w:right w:val="single" w:sz="12" w:space="0" w:color="auto"/>
            </w:tcBorders>
            <w:shd w:val="clear" w:color="auto" w:fill="D9D9D9" w:themeFill="background1" w:themeFillShade="D9"/>
            <w:noWrap/>
          </w:tcPr>
          <w:p w14:paraId="29AB1F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42" w:type="dxa"/>
            <w:gridSpan w:val="2"/>
            <w:tcBorders>
              <w:left w:val="single" w:sz="12" w:space="0" w:color="auto"/>
            </w:tcBorders>
            <w:shd w:val="clear" w:color="auto" w:fill="D9D9D9" w:themeFill="background1" w:themeFillShade="D9"/>
            <w:noWrap/>
          </w:tcPr>
          <w:p w14:paraId="24D9DC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2"/>
            <w:tcBorders>
              <w:right w:val="single" w:sz="12" w:space="0" w:color="auto"/>
            </w:tcBorders>
            <w:shd w:val="clear" w:color="auto" w:fill="D9D9D9" w:themeFill="background1" w:themeFillShade="D9"/>
            <w:noWrap/>
          </w:tcPr>
          <w:p w14:paraId="54E23C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r>
      <w:tr w:rsidR="00A14B06" w:rsidRPr="00F06755" w14:paraId="4C7CA7B2" w14:textId="77777777" w:rsidTr="00B357E3">
        <w:trPr>
          <w:gridAfter w:val="2"/>
          <w:wAfter w:w="1311" w:type="dxa"/>
          <w:trHeight w:val="20"/>
        </w:trPr>
        <w:tc>
          <w:tcPr>
            <w:tcW w:w="419" w:type="dxa"/>
            <w:noWrap/>
            <w:vAlign w:val="center"/>
            <w:hideMark/>
          </w:tcPr>
          <w:p w14:paraId="50471FE1"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539ED866"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0FE09C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noWrap/>
          </w:tcPr>
          <w:p w14:paraId="36EDD1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1" w:type="dxa"/>
            <w:gridSpan w:val="2"/>
            <w:tcBorders>
              <w:right w:val="single" w:sz="12" w:space="0" w:color="auto"/>
            </w:tcBorders>
            <w:noWrap/>
          </w:tcPr>
          <w:p w14:paraId="5C8AFC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2"/>
            <w:tcBorders>
              <w:left w:val="single" w:sz="12" w:space="0" w:color="auto"/>
            </w:tcBorders>
            <w:noWrap/>
          </w:tcPr>
          <w:p w14:paraId="5B124F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3"/>
            <w:noWrap/>
          </w:tcPr>
          <w:p w14:paraId="687AC6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noWrap/>
          </w:tcPr>
          <w:p w14:paraId="491452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7" w:type="dxa"/>
            <w:gridSpan w:val="4"/>
            <w:tcBorders>
              <w:right w:val="single" w:sz="12" w:space="0" w:color="auto"/>
            </w:tcBorders>
            <w:noWrap/>
          </w:tcPr>
          <w:p w14:paraId="2BB0BC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4"/>
            <w:tcBorders>
              <w:left w:val="single" w:sz="12" w:space="0" w:color="auto"/>
            </w:tcBorders>
            <w:noWrap/>
          </w:tcPr>
          <w:p w14:paraId="36411D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right w:val="single" w:sz="12" w:space="0" w:color="auto"/>
            </w:tcBorders>
            <w:noWrap/>
          </w:tcPr>
          <w:p w14:paraId="7B09BD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2" w:type="dxa"/>
            <w:gridSpan w:val="2"/>
            <w:tcBorders>
              <w:left w:val="single" w:sz="12" w:space="0" w:color="auto"/>
            </w:tcBorders>
            <w:noWrap/>
          </w:tcPr>
          <w:p w14:paraId="3FABB2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2"/>
            <w:tcBorders>
              <w:right w:val="single" w:sz="12" w:space="0" w:color="auto"/>
            </w:tcBorders>
            <w:noWrap/>
          </w:tcPr>
          <w:p w14:paraId="38F93B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7A929511" w14:textId="77777777" w:rsidTr="00B357E3">
        <w:trPr>
          <w:gridAfter w:val="2"/>
          <w:wAfter w:w="1311" w:type="dxa"/>
          <w:trHeight w:val="20"/>
        </w:trPr>
        <w:tc>
          <w:tcPr>
            <w:tcW w:w="419" w:type="dxa"/>
            <w:shd w:val="clear" w:color="auto" w:fill="D9D9D9" w:themeFill="background1" w:themeFillShade="D9"/>
            <w:noWrap/>
            <w:vAlign w:val="center"/>
            <w:hideMark/>
          </w:tcPr>
          <w:p w14:paraId="653A4522"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077B11A8"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176107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3" w:type="dxa"/>
            <w:gridSpan w:val="2"/>
            <w:tcBorders>
              <w:left w:val="single" w:sz="12" w:space="0" w:color="auto"/>
            </w:tcBorders>
            <w:shd w:val="clear" w:color="auto" w:fill="D9D9D9" w:themeFill="background1" w:themeFillShade="D9"/>
            <w:noWrap/>
          </w:tcPr>
          <w:p w14:paraId="006A10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1" w:type="dxa"/>
            <w:gridSpan w:val="2"/>
            <w:tcBorders>
              <w:right w:val="single" w:sz="12" w:space="0" w:color="auto"/>
            </w:tcBorders>
            <w:shd w:val="clear" w:color="auto" w:fill="D9D9D9" w:themeFill="background1" w:themeFillShade="D9"/>
            <w:noWrap/>
          </w:tcPr>
          <w:p w14:paraId="7FFE0A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2"/>
            <w:tcBorders>
              <w:left w:val="single" w:sz="12" w:space="0" w:color="auto"/>
            </w:tcBorders>
            <w:shd w:val="clear" w:color="auto" w:fill="D9D9D9" w:themeFill="background1" w:themeFillShade="D9"/>
            <w:noWrap/>
          </w:tcPr>
          <w:p w14:paraId="4FECFE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2" w:type="dxa"/>
            <w:gridSpan w:val="3"/>
            <w:shd w:val="clear" w:color="auto" w:fill="D9D9D9" w:themeFill="background1" w:themeFillShade="D9"/>
            <w:noWrap/>
          </w:tcPr>
          <w:p w14:paraId="51FC64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shd w:val="clear" w:color="auto" w:fill="D9D9D9" w:themeFill="background1" w:themeFillShade="D9"/>
            <w:noWrap/>
          </w:tcPr>
          <w:p w14:paraId="5AAFED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7" w:type="dxa"/>
            <w:gridSpan w:val="4"/>
            <w:tcBorders>
              <w:right w:val="single" w:sz="12" w:space="0" w:color="auto"/>
            </w:tcBorders>
            <w:shd w:val="clear" w:color="auto" w:fill="D9D9D9" w:themeFill="background1" w:themeFillShade="D9"/>
            <w:noWrap/>
          </w:tcPr>
          <w:p w14:paraId="2A2458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4"/>
            <w:tcBorders>
              <w:left w:val="single" w:sz="12" w:space="0" w:color="auto"/>
            </w:tcBorders>
            <w:shd w:val="clear" w:color="auto" w:fill="D9D9D9" w:themeFill="background1" w:themeFillShade="D9"/>
            <w:noWrap/>
          </w:tcPr>
          <w:p w14:paraId="4F6784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3"/>
            <w:tcBorders>
              <w:right w:val="single" w:sz="12" w:space="0" w:color="auto"/>
            </w:tcBorders>
            <w:shd w:val="clear" w:color="auto" w:fill="D9D9D9" w:themeFill="background1" w:themeFillShade="D9"/>
            <w:noWrap/>
          </w:tcPr>
          <w:p w14:paraId="5145AA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42" w:type="dxa"/>
            <w:gridSpan w:val="2"/>
            <w:tcBorders>
              <w:left w:val="single" w:sz="12" w:space="0" w:color="auto"/>
            </w:tcBorders>
            <w:shd w:val="clear" w:color="auto" w:fill="D9D9D9" w:themeFill="background1" w:themeFillShade="D9"/>
            <w:noWrap/>
          </w:tcPr>
          <w:p w14:paraId="789F65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2"/>
            <w:tcBorders>
              <w:right w:val="single" w:sz="12" w:space="0" w:color="auto"/>
            </w:tcBorders>
            <w:shd w:val="clear" w:color="auto" w:fill="D9D9D9" w:themeFill="background1" w:themeFillShade="D9"/>
            <w:noWrap/>
          </w:tcPr>
          <w:p w14:paraId="15F888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r>
      <w:tr w:rsidR="00A14B06" w:rsidRPr="00F06755" w14:paraId="0F03368C" w14:textId="77777777" w:rsidTr="00B357E3">
        <w:trPr>
          <w:gridAfter w:val="2"/>
          <w:wAfter w:w="1311" w:type="dxa"/>
          <w:trHeight w:val="20"/>
        </w:trPr>
        <w:tc>
          <w:tcPr>
            <w:tcW w:w="419" w:type="dxa"/>
            <w:noWrap/>
            <w:vAlign w:val="center"/>
            <w:hideMark/>
          </w:tcPr>
          <w:p w14:paraId="646DA0DD"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5CC12982"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796237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3" w:type="dxa"/>
            <w:gridSpan w:val="2"/>
            <w:tcBorders>
              <w:left w:val="single" w:sz="12" w:space="0" w:color="auto"/>
            </w:tcBorders>
            <w:noWrap/>
          </w:tcPr>
          <w:p w14:paraId="47F014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right w:val="single" w:sz="12" w:space="0" w:color="auto"/>
            </w:tcBorders>
            <w:noWrap/>
          </w:tcPr>
          <w:p w14:paraId="605463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2"/>
            <w:tcBorders>
              <w:left w:val="single" w:sz="12" w:space="0" w:color="auto"/>
            </w:tcBorders>
            <w:noWrap/>
          </w:tcPr>
          <w:p w14:paraId="2073EE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2" w:type="dxa"/>
            <w:gridSpan w:val="3"/>
            <w:noWrap/>
          </w:tcPr>
          <w:p w14:paraId="1A89D6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4"/>
            <w:noWrap/>
          </w:tcPr>
          <w:p w14:paraId="3502D7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7" w:type="dxa"/>
            <w:gridSpan w:val="4"/>
            <w:tcBorders>
              <w:right w:val="single" w:sz="12" w:space="0" w:color="auto"/>
            </w:tcBorders>
            <w:noWrap/>
          </w:tcPr>
          <w:p w14:paraId="490E95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4"/>
            <w:tcBorders>
              <w:left w:val="single" w:sz="12" w:space="0" w:color="auto"/>
            </w:tcBorders>
            <w:noWrap/>
          </w:tcPr>
          <w:p w14:paraId="4F8C74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3"/>
            <w:tcBorders>
              <w:right w:val="single" w:sz="12" w:space="0" w:color="auto"/>
            </w:tcBorders>
            <w:noWrap/>
          </w:tcPr>
          <w:p w14:paraId="5A602A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noWrap/>
          </w:tcPr>
          <w:p w14:paraId="3654E6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noWrap/>
          </w:tcPr>
          <w:p w14:paraId="721447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r>
      <w:tr w:rsidR="00A14B06" w:rsidRPr="00F06755" w14:paraId="040C5C07" w14:textId="77777777" w:rsidTr="00B357E3">
        <w:trPr>
          <w:gridAfter w:val="2"/>
          <w:wAfter w:w="1311" w:type="dxa"/>
          <w:trHeight w:val="20"/>
        </w:trPr>
        <w:tc>
          <w:tcPr>
            <w:tcW w:w="419" w:type="dxa"/>
            <w:shd w:val="clear" w:color="auto" w:fill="D9D9D9" w:themeFill="background1" w:themeFillShade="D9"/>
            <w:noWrap/>
            <w:vAlign w:val="center"/>
            <w:hideMark/>
          </w:tcPr>
          <w:p w14:paraId="09505854"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6A593C38"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7C6828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3" w:type="dxa"/>
            <w:gridSpan w:val="2"/>
            <w:tcBorders>
              <w:left w:val="single" w:sz="12" w:space="0" w:color="auto"/>
            </w:tcBorders>
            <w:shd w:val="clear" w:color="auto" w:fill="D9D9D9" w:themeFill="background1" w:themeFillShade="D9"/>
            <w:noWrap/>
          </w:tcPr>
          <w:p w14:paraId="42F609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1" w:type="dxa"/>
            <w:gridSpan w:val="2"/>
            <w:tcBorders>
              <w:right w:val="single" w:sz="12" w:space="0" w:color="auto"/>
            </w:tcBorders>
            <w:shd w:val="clear" w:color="auto" w:fill="D9D9D9" w:themeFill="background1" w:themeFillShade="D9"/>
            <w:noWrap/>
          </w:tcPr>
          <w:p w14:paraId="73DFD5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2"/>
            <w:tcBorders>
              <w:left w:val="single" w:sz="12" w:space="0" w:color="auto"/>
            </w:tcBorders>
            <w:shd w:val="clear" w:color="auto" w:fill="D9D9D9" w:themeFill="background1" w:themeFillShade="D9"/>
            <w:noWrap/>
          </w:tcPr>
          <w:p w14:paraId="6D1F99A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2" w:type="dxa"/>
            <w:gridSpan w:val="3"/>
            <w:shd w:val="clear" w:color="auto" w:fill="D9D9D9" w:themeFill="background1" w:themeFillShade="D9"/>
            <w:noWrap/>
          </w:tcPr>
          <w:p w14:paraId="705675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26" w:type="dxa"/>
            <w:gridSpan w:val="4"/>
            <w:shd w:val="clear" w:color="auto" w:fill="D9D9D9" w:themeFill="background1" w:themeFillShade="D9"/>
            <w:noWrap/>
          </w:tcPr>
          <w:p w14:paraId="3FE6CD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27" w:type="dxa"/>
            <w:gridSpan w:val="4"/>
            <w:tcBorders>
              <w:right w:val="single" w:sz="12" w:space="0" w:color="auto"/>
            </w:tcBorders>
            <w:shd w:val="clear" w:color="auto" w:fill="D9D9D9" w:themeFill="background1" w:themeFillShade="D9"/>
            <w:noWrap/>
          </w:tcPr>
          <w:p w14:paraId="1478A9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741A60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3"/>
            <w:tcBorders>
              <w:right w:val="single" w:sz="12" w:space="0" w:color="auto"/>
            </w:tcBorders>
            <w:shd w:val="clear" w:color="auto" w:fill="D9D9D9" w:themeFill="background1" w:themeFillShade="D9"/>
            <w:noWrap/>
          </w:tcPr>
          <w:p w14:paraId="330445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42" w:type="dxa"/>
            <w:gridSpan w:val="2"/>
            <w:tcBorders>
              <w:left w:val="single" w:sz="12" w:space="0" w:color="auto"/>
            </w:tcBorders>
            <w:shd w:val="clear" w:color="auto" w:fill="D9D9D9" w:themeFill="background1" w:themeFillShade="D9"/>
            <w:noWrap/>
          </w:tcPr>
          <w:p w14:paraId="45FB5E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2"/>
            <w:tcBorders>
              <w:right w:val="single" w:sz="12" w:space="0" w:color="auto"/>
            </w:tcBorders>
            <w:shd w:val="clear" w:color="auto" w:fill="D9D9D9" w:themeFill="background1" w:themeFillShade="D9"/>
            <w:noWrap/>
          </w:tcPr>
          <w:p w14:paraId="57521C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r>
      <w:tr w:rsidR="00A14B06" w:rsidRPr="00F06755" w14:paraId="29846BEB" w14:textId="77777777" w:rsidTr="00B357E3">
        <w:trPr>
          <w:gridAfter w:val="2"/>
          <w:wAfter w:w="1311" w:type="dxa"/>
          <w:trHeight w:val="20"/>
        </w:trPr>
        <w:tc>
          <w:tcPr>
            <w:tcW w:w="419" w:type="dxa"/>
            <w:noWrap/>
            <w:vAlign w:val="center"/>
            <w:hideMark/>
          </w:tcPr>
          <w:p w14:paraId="69331876"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683E4F3D"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3972D8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3" w:type="dxa"/>
            <w:gridSpan w:val="2"/>
            <w:tcBorders>
              <w:left w:val="single" w:sz="12" w:space="0" w:color="auto"/>
            </w:tcBorders>
            <w:noWrap/>
          </w:tcPr>
          <w:p w14:paraId="05E23A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1" w:type="dxa"/>
            <w:gridSpan w:val="2"/>
            <w:tcBorders>
              <w:right w:val="single" w:sz="12" w:space="0" w:color="auto"/>
            </w:tcBorders>
            <w:noWrap/>
          </w:tcPr>
          <w:p w14:paraId="52F5AE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2"/>
            <w:tcBorders>
              <w:left w:val="single" w:sz="12" w:space="0" w:color="auto"/>
            </w:tcBorders>
            <w:noWrap/>
          </w:tcPr>
          <w:p w14:paraId="36332B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3"/>
            <w:noWrap/>
          </w:tcPr>
          <w:p w14:paraId="64077C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noWrap/>
          </w:tcPr>
          <w:p w14:paraId="0E3D07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7" w:type="dxa"/>
            <w:gridSpan w:val="4"/>
            <w:tcBorders>
              <w:right w:val="single" w:sz="12" w:space="0" w:color="auto"/>
            </w:tcBorders>
            <w:noWrap/>
          </w:tcPr>
          <w:p w14:paraId="566462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4"/>
            <w:tcBorders>
              <w:left w:val="single" w:sz="12" w:space="0" w:color="auto"/>
            </w:tcBorders>
            <w:noWrap/>
          </w:tcPr>
          <w:p w14:paraId="641D53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right w:val="single" w:sz="12" w:space="0" w:color="auto"/>
            </w:tcBorders>
            <w:noWrap/>
          </w:tcPr>
          <w:p w14:paraId="540759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2" w:type="dxa"/>
            <w:gridSpan w:val="2"/>
            <w:tcBorders>
              <w:left w:val="single" w:sz="12" w:space="0" w:color="auto"/>
            </w:tcBorders>
            <w:noWrap/>
          </w:tcPr>
          <w:p w14:paraId="38F917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2"/>
            <w:tcBorders>
              <w:right w:val="single" w:sz="12" w:space="0" w:color="auto"/>
            </w:tcBorders>
            <w:noWrap/>
          </w:tcPr>
          <w:p w14:paraId="46FE6C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r>
      <w:tr w:rsidR="00A14B06" w:rsidRPr="00F06755" w14:paraId="7BACEC6B" w14:textId="77777777" w:rsidTr="00B357E3">
        <w:trPr>
          <w:gridAfter w:val="2"/>
          <w:wAfter w:w="1311" w:type="dxa"/>
          <w:trHeight w:val="20"/>
        </w:trPr>
        <w:tc>
          <w:tcPr>
            <w:tcW w:w="419" w:type="dxa"/>
            <w:shd w:val="clear" w:color="auto" w:fill="D9D9D9" w:themeFill="background1" w:themeFillShade="D9"/>
            <w:noWrap/>
            <w:vAlign w:val="center"/>
            <w:hideMark/>
          </w:tcPr>
          <w:p w14:paraId="582CE27F"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4CFA10F5"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306953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3" w:type="dxa"/>
            <w:gridSpan w:val="2"/>
            <w:tcBorders>
              <w:left w:val="single" w:sz="12" w:space="0" w:color="auto"/>
            </w:tcBorders>
            <w:shd w:val="clear" w:color="auto" w:fill="D9D9D9" w:themeFill="background1" w:themeFillShade="D9"/>
            <w:noWrap/>
          </w:tcPr>
          <w:p w14:paraId="53ACC7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2"/>
            <w:tcBorders>
              <w:right w:val="single" w:sz="12" w:space="0" w:color="auto"/>
            </w:tcBorders>
            <w:shd w:val="clear" w:color="auto" w:fill="D9D9D9" w:themeFill="background1" w:themeFillShade="D9"/>
            <w:noWrap/>
          </w:tcPr>
          <w:p w14:paraId="267030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6" w:type="dxa"/>
            <w:gridSpan w:val="2"/>
            <w:tcBorders>
              <w:left w:val="single" w:sz="12" w:space="0" w:color="auto"/>
            </w:tcBorders>
            <w:shd w:val="clear" w:color="auto" w:fill="D9D9D9" w:themeFill="background1" w:themeFillShade="D9"/>
            <w:noWrap/>
          </w:tcPr>
          <w:p w14:paraId="38F82B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2" w:type="dxa"/>
            <w:gridSpan w:val="3"/>
            <w:shd w:val="clear" w:color="auto" w:fill="D9D9D9" w:themeFill="background1" w:themeFillShade="D9"/>
            <w:noWrap/>
          </w:tcPr>
          <w:p w14:paraId="239B01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0C8BEE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7" w:type="dxa"/>
            <w:gridSpan w:val="4"/>
            <w:tcBorders>
              <w:right w:val="single" w:sz="12" w:space="0" w:color="auto"/>
            </w:tcBorders>
            <w:shd w:val="clear" w:color="auto" w:fill="D9D9D9" w:themeFill="background1" w:themeFillShade="D9"/>
            <w:noWrap/>
          </w:tcPr>
          <w:p w14:paraId="6F5921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4"/>
            <w:tcBorders>
              <w:left w:val="single" w:sz="12" w:space="0" w:color="auto"/>
            </w:tcBorders>
            <w:shd w:val="clear" w:color="auto" w:fill="D9D9D9" w:themeFill="background1" w:themeFillShade="D9"/>
            <w:noWrap/>
          </w:tcPr>
          <w:p w14:paraId="496284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7" w:type="dxa"/>
            <w:gridSpan w:val="3"/>
            <w:tcBorders>
              <w:right w:val="single" w:sz="12" w:space="0" w:color="auto"/>
            </w:tcBorders>
            <w:shd w:val="clear" w:color="auto" w:fill="D9D9D9" w:themeFill="background1" w:themeFillShade="D9"/>
            <w:noWrap/>
          </w:tcPr>
          <w:p w14:paraId="637072E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tcBorders>
            <w:shd w:val="clear" w:color="auto" w:fill="D9D9D9" w:themeFill="background1" w:themeFillShade="D9"/>
            <w:noWrap/>
          </w:tcPr>
          <w:p w14:paraId="6BF62B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7" w:type="dxa"/>
            <w:gridSpan w:val="2"/>
            <w:tcBorders>
              <w:right w:val="single" w:sz="12" w:space="0" w:color="auto"/>
            </w:tcBorders>
            <w:shd w:val="clear" w:color="auto" w:fill="D9D9D9" w:themeFill="background1" w:themeFillShade="D9"/>
            <w:noWrap/>
          </w:tcPr>
          <w:p w14:paraId="5E0187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r>
      <w:tr w:rsidR="00A14B06" w:rsidRPr="00F06755" w14:paraId="02D9E1FA" w14:textId="77777777" w:rsidTr="00B357E3">
        <w:trPr>
          <w:gridAfter w:val="2"/>
          <w:wAfter w:w="1311" w:type="dxa"/>
          <w:trHeight w:val="20"/>
        </w:trPr>
        <w:tc>
          <w:tcPr>
            <w:tcW w:w="419" w:type="dxa"/>
            <w:noWrap/>
            <w:vAlign w:val="center"/>
            <w:hideMark/>
          </w:tcPr>
          <w:p w14:paraId="33F6C1DA"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1C77A123"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346D86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3" w:type="dxa"/>
            <w:gridSpan w:val="2"/>
            <w:tcBorders>
              <w:left w:val="single" w:sz="12" w:space="0" w:color="auto"/>
            </w:tcBorders>
            <w:noWrap/>
          </w:tcPr>
          <w:p w14:paraId="68CD74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1" w:type="dxa"/>
            <w:gridSpan w:val="2"/>
            <w:tcBorders>
              <w:right w:val="single" w:sz="12" w:space="0" w:color="auto"/>
            </w:tcBorders>
            <w:noWrap/>
          </w:tcPr>
          <w:p w14:paraId="2CF1AB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2"/>
            <w:tcBorders>
              <w:left w:val="single" w:sz="12" w:space="0" w:color="auto"/>
            </w:tcBorders>
            <w:noWrap/>
          </w:tcPr>
          <w:p w14:paraId="4E471E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3"/>
            <w:noWrap/>
          </w:tcPr>
          <w:p w14:paraId="196E70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noWrap/>
          </w:tcPr>
          <w:p w14:paraId="3CDD29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7" w:type="dxa"/>
            <w:gridSpan w:val="4"/>
            <w:tcBorders>
              <w:right w:val="single" w:sz="12" w:space="0" w:color="auto"/>
            </w:tcBorders>
            <w:noWrap/>
          </w:tcPr>
          <w:p w14:paraId="0B8524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4"/>
            <w:tcBorders>
              <w:left w:val="single" w:sz="12" w:space="0" w:color="auto"/>
            </w:tcBorders>
            <w:noWrap/>
          </w:tcPr>
          <w:p w14:paraId="0DC57E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3"/>
            <w:tcBorders>
              <w:right w:val="single" w:sz="12" w:space="0" w:color="auto"/>
            </w:tcBorders>
            <w:noWrap/>
          </w:tcPr>
          <w:p w14:paraId="6C9335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42" w:type="dxa"/>
            <w:gridSpan w:val="2"/>
            <w:tcBorders>
              <w:left w:val="single" w:sz="12" w:space="0" w:color="auto"/>
            </w:tcBorders>
            <w:noWrap/>
          </w:tcPr>
          <w:p w14:paraId="66731F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2"/>
            <w:tcBorders>
              <w:right w:val="single" w:sz="12" w:space="0" w:color="auto"/>
            </w:tcBorders>
            <w:noWrap/>
          </w:tcPr>
          <w:p w14:paraId="698A89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r>
      <w:tr w:rsidR="00A14B06" w:rsidRPr="00F06755" w14:paraId="7A94FD63" w14:textId="77777777" w:rsidTr="00B357E3">
        <w:trPr>
          <w:gridAfter w:val="2"/>
          <w:wAfter w:w="1311" w:type="dxa"/>
          <w:trHeight w:val="20"/>
        </w:trPr>
        <w:tc>
          <w:tcPr>
            <w:tcW w:w="419" w:type="dxa"/>
            <w:shd w:val="clear" w:color="auto" w:fill="D9D9D9" w:themeFill="background1" w:themeFillShade="D9"/>
            <w:noWrap/>
            <w:vAlign w:val="center"/>
            <w:hideMark/>
          </w:tcPr>
          <w:p w14:paraId="7BBEF2FB"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677C8C1B"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3017E1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1F3557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1" w:type="dxa"/>
            <w:gridSpan w:val="2"/>
            <w:tcBorders>
              <w:right w:val="single" w:sz="12" w:space="0" w:color="auto"/>
            </w:tcBorders>
            <w:shd w:val="clear" w:color="auto" w:fill="D9D9D9" w:themeFill="background1" w:themeFillShade="D9"/>
            <w:noWrap/>
          </w:tcPr>
          <w:p w14:paraId="5C795B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2"/>
            <w:tcBorders>
              <w:left w:val="single" w:sz="12" w:space="0" w:color="auto"/>
            </w:tcBorders>
            <w:shd w:val="clear" w:color="auto" w:fill="D9D9D9" w:themeFill="background1" w:themeFillShade="D9"/>
            <w:noWrap/>
          </w:tcPr>
          <w:p w14:paraId="36BD2A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3"/>
            <w:shd w:val="clear" w:color="auto" w:fill="D9D9D9" w:themeFill="background1" w:themeFillShade="D9"/>
            <w:noWrap/>
          </w:tcPr>
          <w:p w14:paraId="120994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4"/>
            <w:shd w:val="clear" w:color="auto" w:fill="D9D9D9" w:themeFill="background1" w:themeFillShade="D9"/>
            <w:noWrap/>
          </w:tcPr>
          <w:p w14:paraId="148F79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4"/>
            <w:tcBorders>
              <w:right w:val="single" w:sz="12" w:space="0" w:color="auto"/>
            </w:tcBorders>
            <w:shd w:val="clear" w:color="auto" w:fill="D9D9D9" w:themeFill="background1" w:themeFillShade="D9"/>
            <w:noWrap/>
          </w:tcPr>
          <w:p w14:paraId="5F4193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4"/>
            <w:tcBorders>
              <w:left w:val="single" w:sz="12" w:space="0" w:color="auto"/>
            </w:tcBorders>
            <w:shd w:val="clear" w:color="auto" w:fill="D9D9D9" w:themeFill="background1" w:themeFillShade="D9"/>
            <w:noWrap/>
          </w:tcPr>
          <w:p w14:paraId="71BB0B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right w:val="single" w:sz="12" w:space="0" w:color="auto"/>
            </w:tcBorders>
            <w:shd w:val="clear" w:color="auto" w:fill="D9D9D9" w:themeFill="background1" w:themeFillShade="D9"/>
            <w:noWrap/>
          </w:tcPr>
          <w:p w14:paraId="2FAC03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7516B5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2"/>
            <w:tcBorders>
              <w:right w:val="single" w:sz="12" w:space="0" w:color="auto"/>
            </w:tcBorders>
            <w:shd w:val="clear" w:color="auto" w:fill="D9D9D9" w:themeFill="background1" w:themeFillShade="D9"/>
            <w:noWrap/>
          </w:tcPr>
          <w:p w14:paraId="033746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r>
      <w:tr w:rsidR="00A14B06" w:rsidRPr="00F06755" w14:paraId="385C0B34" w14:textId="77777777" w:rsidTr="00B357E3">
        <w:trPr>
          <w:gridAfter w:val="2"/>
          <w:wAfter w:w="1311" w:type="dxa"/>
          <w:trHeight w:val="20"/>
        </w:trPr>
        <w:tc>
          <w:tcPr>
            <w:tcW w:w="419" w:type="dxa"/>
            <w:noWrap/>
            <w:vAlign w:val="center"/>
            <w:hideMark/>
          </w:tcPr>
          <w:p w14:paraId="40C9B79A"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15956A70"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2020F5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3" w:type="dxa"/>
            <w:gridSpan w:val="2"/>
            <w:tcBorders>
              <w:left w:val="single" w:sz="12" w:space="0" w:color="auto"/>
            </w:tcBorders>
            <w:noWrap/>
          </w:tcPr>
          <w:p w14:paraId="2B8451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1" w:type="dxa"/>
            <w:gridSpan w:val="2"/>
            <w:tcBorders>
              <w:right w:val="single" w:sz="12" w:space="0" w:color="auto"/>
            </w:tcBorders>
            <w:noWrap/>
          </w:tcPr>
          <w:p w14:paraId="0E2F33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2"/>
            <w:tcBorders>
              <w:left w:val="single" w:sz="12" w:space="0" w:color="auto"/>
            </w:tcBorders>
            <w:noWrap/>
          </w:tcPr>
          <w:p w14:paraId="43EA3B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2" w:type="dxa"/>
            <w:gridSpan w:val="3"/>
            <w:noWrap/>
          </w:tcPr>
          <w:p w14:paraId="0C0953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4"/>
            <w:noWrap/>
          </w:tcPr>
          <w:p w14:paraId="5CC317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7" w:type="dxa"/>
            <w:gridSpan w:val="4"/>
            <w:tcBorders>
              <w:right w:val="single" w:sz="12" w:space="0" w:color="auto"/>
            </w:tcBorders>
            <w:noWrap/>
          </w:tcPr>
          <w:p w14:paraId="4360A9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4"/>
            <w:tcBorders>
              <w:left w:val="single" w:sz="12" w:space="0" w:color="auto"/>
            </w:tcBorders>
            <w:noWrap/>
          </w:tcPr>
          <w:p w14:paraId="6E4802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3"/>
            <w:tcBorders>
              <w:right w:val="single" w:sz="12" w:space="0" w:color="auto"/>
            </w:tcBorders>
            <w:noWrap/>
          </w:tcPr>
          <w:p w14:paraId="5B9069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noWrap/>
          </w:tcPr>
          <w:p w14:paraId="4E23B6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2"/>
            <w:tcBorders>
              <w:right w:val="single" w:sz="12" w:space="0" w:color="auto"/>
            </w:tcBorders>
            <w:noWrap/>
          </w:tcPr>
          <w:p w14:paraId="4B19D0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r>
      <w:tr w:rsidR="00A14B06" w:rsidRPr="00F06755" w14:paraId="77E11C98" w14:textId="77777777" w:rsidTr="00B357E3">
        <w:trPr>
          <w:gridAfter w:val="2"/>
          <w:wAfter w:w="1311" w:type="dxa"/>
          <w:trHeight w:val="20"/>
        </w:trPr>
        <w:tc>
          <w:tcPr>
            <w:tcW w:w="419" w:type="dxa"/>
            <w:shd w:val="clear" w:color="auto" w:fill="D9D9D9" w:themeFill="background1" w:themeFillShade="D9"/>
            <w:noWrap/>
            <w:vAlign w:val="center"/>
            <w:hideMark/>
          </w:tcPr>
          <w:p w14:paraId="3E26AE4C"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6CF95C5E"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35597C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3" w:type="dxa"/>
            <w:gridSpan w:val="2"/>
            <w:tcBorders>
              <w:left w:val="single" w:sz="12" w:space="0" w:color="auto"/>
            </w:tcBorders>
            <w:shd w:val="clear" w:color="auto" w:fill="D9D9D9" w:themeFill="background1" w:themeFillShade="D9"/>
            <w:noWrap/>
          </w:tcPr>
          <w:p w14:paraId="4501B2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1" w:type="dxa"/>
            <w:gridSpan w:val="2"/>
            <w:tcBorders>
              <w:right w:val="single" w:sz="12" w:space="0" w:color="auto"/>
            </w:tcBorders>
            <w:shd w:val="clear" w:color="auto" w:fill="D9D9D9" w:themeFill="background1" w:themeFillShade="D9"/>
            <w:noWrap/>
          </w:tcPr>
          <w:p w14:paraId="6D3C96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6" w:type="dxa"/>
            <w:gridSpan w:val="2"/>
            <w:tcBorders>
              <w:left w:val="single" w:sz="12" w:space="0" w:color="auto"/>
            </w:tcBorders>
            <w:shd w:val="clear" w:color="auto" w:fill="D9D9D9" w:themeFill="background1" w:themeFillShade="D9"/>
            <w:noWrap/>
          </w:tcPr>
          <w:p w14:paraId="48588A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3"/>
            <w:shd w:val="clear" w:color="auto" w:fill="D9D9D9" w:themeFill="background1" w:themeFillShade="D9"/>
            <w:noWrap/>
          </w:tcPr>
          <w:p w14:paraId="07CE6B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shd w:val="clear" w:color="auto" w:fill="D9D9D9" w:themeFill="background1" w:themeFillShade="D9"/>
            <w:noWrap/>
          </w:tcPr>
          <w:p w14:paraId="15091D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7" w:type="dxa"/>
            <w:gridSpan w:val="4"/>
            <w:tcBorders>
              <w:right w:val="single" w:sz="12" w:space="0" w:color="auto"/>
            </w:tcBorders>
            <w:shd w:val="clear" w:color="auto" w:fill="D9D9D9" w:themeFill="background1" w:themeFillShade="D9"/>
            <w:noWrap/>
          </w:tcPr>
          <w:p w14:paraId="19BE06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4"/>
            <w:tcBorders>
              <w:left w:val="single" w:sz="12" w:space="0" w:color="auto"/>
            </w:tcBorders>
            <w:shd w:val="clear" w:color="auto" w:fill="D9D9D9" w:themeFill="background1" w:themeFillShade="D9"/>
            <w:noWrap/>
          </w:tcPr>
          <w:p w14:paraId="2A01BE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3"/>
            <w:tcBorders>
              <w:right w:val="single" w:sz="12" w:space="0" w:color="auto"/>
            </w:tcBorders>
            <w:shd w:val="clear" w:color="auto" w:fill="D9D9D9" w:themeFill="background1" w:themeFillShade="D9"/>
            <w:noWrap/>
          </w:tcPr>
          <w:p w14:paraId="1FF72A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2" w:type="dxa"/>
            <w:gridSpan w:val="2"/>
            <w:tcBorders>
              <w:left w:val="single" w:sz="12" w:space="0" w:color="auto"/>
            </w:tcBorders>
            <w:shd w:val="clear" w:color="auto" w:fill="D9D9D9" w:themeFill="background1" w:themeFillShade="D9"/>
            <w:noWrap/>
          </w:tcPr>
          <w:p w14:paraId="682AC6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7" w:type="dxa"/>
            <w:gridSpan w:val="2"/>
            <w:tcBorders>
              <w:right w:val="single" w:sz="12" w:space="0" w:color="auto"/>
            </w:tcBorders>
            <w:shd w:val="clear" w:color="auto" w:fill="D9D9D9" w:themeFill="background1" w:themeFillShade="D9"/>
            <w:noWrap/>
          </w:tcPr>
          <w:p w14:paraId="4C125F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r>
      <w:tr w:rsidR="00A14B06" w:rsidRPr="00F06755" w14:paraId="336E3510" w14:textId="77777777" w:rsidTr="00B357E3">
        <w:trPr>
          <w:gridAfter w:val="2"/>
          <w:wAfter w:w="1311" w:type="dxa"/>
          <w:trHeight w:val="20"/>
        </w:trPr>
        <w:tc>
          <w:tcPr>
            <w:tcW w:w="419" w:type="dxa"/>
            <w:noWrap/>
            <w:vAlign w:val="center"/>
            <w:hideMark/>
          </w:tcPr>
          <w:p w14:paraId="1212DAB3"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785CB2A8"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173EC8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noWrap/>
          </w:tcPr>
          <w:p w14:paraId="5EA363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1" w:type="dxa"/>
            <w:gridSpan w:val="2"/>
            <w:tcBorders>
              <w:right w:val="single" w:sz="12" w:space="0" w:color="auto"/>
            </w:tcBorders>
            <w:noWrap/>
          </w:tcPr>
          <w:p w14:paraId="3D342E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2"/>
            <w:tcBorders>
              <w:left w:val="single" w:sz="12" w:space="0" w:color="auto"/>
            </w:tcBorders>
            <w:noWrap/>
          </w:tcPr>
          <w:p w14:paraId="15E138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2" w:type="dxa"/>
            <w:gridSpan w:val="3"/>
            <w:noWrap/>
          </w:tcPr>
          <w:p w14:paraId="7C371D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4"/>
            <w:noWrap/>
          </w:tcPr>
          <w:p w14:paraId="697C50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4"/>
            <w:tcBorders>
              <w:right w:val="single" w:sz="12" w:space="0" w:color="auto"/>
            </w:tcBorders>
            <w:noWrap/>
          </w:tcPr>
          <w:p w14:paraId="61346F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noWrap/>
          </w:tcPr>
          <w:p w14:paraId="339581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right w:val="single" w:sz="12" w:space="0" w:color="auto"/>
            </w:tcBorders>
            <w:noWrap/>
          </w:tcPr>
          <w:p w14:paraId="098A20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2" w:type="dxa"/>
            <w:gridSpan w:val="2"/>
            <w:tcBorders>
              <w:left w:val="single" w:sz="12" w:space="0" w:color="auto"/>
            </w:tcBorders>
            <w:noWrap/>
          </w:tcPr>
          <w:p w14:paraId="130C9C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2"/>
            <w:tcBorders>
              <w:right w:val="single" w:sz="12" w:space="0" w:color="auto"/>
            </w:tcBorders>
            <w:noWrap/>
          </w:tcPr>
          <w:p w14:paraId="65DB91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r>
      <w:tr w:rsidR="00A14B06" w:rsidRPr="00F06755" w14:paraId="02B4FE30" w14:textId="77777777" w:rsidTr="00B357E3">
        <w:trPr>
          <w:gridAfter w:val="2"/>
          <w:wAfter w:w="1311" w:type="dxa"/>
          <w:trHeight w:val="20"/>
        </w:trPr>
        <w:tc>
          <w:tcPr>
            <w:tcW w:w="419" w:type="dxa"/>
            <w:shd w:val="clear" w:color="auto" w:fill="D9D9D9" w:themeFill="background1" w:themeFillShade="D9"/>
            <w:noWrap/>
            <w:vAlign w:val="center"/>
            <w:hideMark/>
          </w:tcPr>
          <w:p w14:paraId="25F67869"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7B762690"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7EB25B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3" w:type="dxa"/>
            <w:gridSpan w:val="2"/>
            <w:tcBorders>
              <w:left w:val="single" w:sz="12" w:space="0" w:color="auto"/>
            </w:tcBorders>
            <w:shd w:val="clear" w:color="auto" w:fill="D9D9D9" w:themeFill="background1" w:themeFillShade="D9"/>
            <w:noWrap/>
          </w:tcPr>
          <w:p w14:paraId="1B5AC0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1" w:type="dxa"/>
            <w:gridSpan w:val="2"/>
            <w:tcBorders>
              <w:right w:val="single" w:sz="12" w:space="0" w:color="auto"/>
            </w:tcBorders>
            <w:shd w:val="clear" w:color="auto" w:fill="D9D9D9" w:themeFill="background1" w:themeFillShade="D9"/>
            <w:noWrap/>
          </w:tcPr>
          <w:p w14:paraId="039CDD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2"/>
            <w:tcBorders>
              <w:left w:val="single" w:sz="12" w:space="0" w:color="auto"/>
            </w:tcBorders>
            <w:shd w:val="clear" w:color="auto" w:fill="D9D9D9" w:themeFill="background1" w:themeFillShade="D9"/>
            <w:noWrap/>
          </w:tcPr>
          <w:p w14:paraId="33E63D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2" w:type="dxa"/>
            <w:gridSpan w:val="3"/>
            <w:shd w:val="clear" w:color="auto" w:fill="D9D9D9" w:themeFill="background1" w:themeFillShade="D9"/>
            <w:noWrap/>
          </w:tcPr>
          <w:p w14:paraId="22D871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6" w:type="dxa"/>
            <w:gridSpan w:val="4"/>
            <w:shd w:val="clear" w:color="auto" w:fill="D9D9D9" w:themeFill="background1" w:themeFillShade="D9"/>
            <w:noWrap/>
          </w:tcPr>
          <w:p w14:paraId="648D1E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7" w:type="dxa"/>
            <w:gridSpan w:val="4"/>
            <w:tcBorders>
              <w:right w:val="single" w:sz="12" w:space="0" w:color="auto"/>
            </w:tcBorders>
            <w:shd w:val="clear" w:color="auto" w:fill="D9D9D9" w:themeFill="background1" w:themeFillShade="D9"/>
            <w:noWrap/>
          </w:tcPr>
          <w:p w14:paraId="14C9F1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225474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right w:val="single" w:sz="12" w:space="0" w:color="auto"/>
            </w:tcBorders>
            <w:shd w:val="clear" w:color="auto" w:fill="D9D9D9" w:themeFill="background1" w:themeFillShade="D9"/>
            <w:noWrap/>
          </w:tcPr>
          <w:p w14:paraId="1D18C2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42" w:type="dxa"/>
            <w:gridSpan w:val="2"/>
            <w:tcBorders>
              <w:left w:val="single" w:sz="12" w:space="0" w:color="auto"/>
            </w:tcBorders>
            <w:shd w:val="clear" w:color="auto" w:fill="D9D9D9" w:themeFill="background1" w:themeFillShade="D9"/>
            <w:noWrap/>
          </w:tcPr>
          <w:p w14:paraId="59F382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shd w:val="clear" w:color="auto" w:fill="D9D9D9" w:themeFill="background1" w:themeFillShade="D9"/>
            <w:noWrap/>
          </w:tcPr>
          <w:p w14:paraId="6DDAEC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r>
      <w:tr w:rsidR="00A14B06" w:rsidRPr="00F06755" w14:paraId="2E402E3E" w14:textId="77777777" w:rsidTr="00B357E3">
        <w:trPr>
          <w:gridAfter w:val="2"/>
          <w:wAfter w:w="1311" w:type="dxa"/>
          <w:trHeight w:val="20"/>
        </w:trPr>
        <w:tc>
          <w:tcPr>
            <w:tcW w:w="419" w:type="dxa"/>
            <w:noWrap/>
            <w:vAlign w:val="center"/>
            <w:hideMark/>
          </w:tcPr>
          <w:p w14:paraId="74882A50"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26CC25B8"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00CFC8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3" w:type="dxa"/>
            <w:gridSpan w:val="2"/>
            <w:tcBorders>
              <w:left w:val="single" w:sz="12" w:space="0" w:color="auto"/>
            </w:tcBorders>
            <w:noWrap/>
          </w:tcPr>
          <w:p w14:paraId="3E4DB8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1" w:type="dxa"/>
            <w:gridSpan w:val="2"/>
            <w:tcBorders>
              <w:right w:val="single" w:sz="12" w:space="0" w:color="auto"/>
            </w:tcBorders>
            <w:noWrap/>
          </w:tcPr>
          <w:p w14:paraId="46B429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6" w:type="dxa"/>
            <w:gridSpan w:val="2"/>
            <w:tcBorders>
              <w:left w:val="single" w:sz="12" w:space="0" w:color="auto"/>
            </w:tcBorders>
            <w:noWrap/>
          </w:tcPr>
          <w:p w14:paraId="0899FA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2" w:type="dxa"/>
            <w:gridSpan w:val="3"/>
            <w:noWrap/>
          </w:tcPr>
          <w:p w14:paraId="162441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6" w:type="dxa"/>
            <w:gridSpan w:val="4"/>
            <w:noWrap/>
          </w:tcPr>
          <w:p w14:paraId="07FA49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7" w:type="dxa"/>
            <w:gridSpan w:val="4"/>
            <w:tcBorders>
              <w:right w:val="single" w:sz="12" w:space="0" w:color="auto"/>
            </w:tcBorders>
            <w:noWrap/>
          </w:tcPr>
          <w:p w14:paraId="27E921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noWrap/>
          </w:tcPr>
          <w:p w14:paraId="35C298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right w:val="single" w:sz="12" w:space="0" w:color="auto"/>
            </w:tcBorders>
            <w:noWrap/>
          </w:tcPr>
          <w:p w14:paraId="0570B1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42" w:type="dxa"/>
            <w:gridSpan w:val="2"/>
            <w:tcBorders>
              <w:left w:val="single" w:sz="12" w:space="0" w:color="auto"/>
            </w:tcBorders>
            <w:noWrap/>
          </w:tcPr>
          <w:p w14:paraId="4F4A14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2"/>
            <w:tcBorders>
              <w:right w:val="single" w:sz="12" w:space="0" w:color="auto"/>
            </w:tcBorders>
            <w:noWrap/>
          </w:tcPr>
          <w:p w14:paraId="6808A2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r>
      <w:tr w:rsidR="00A14B06" w:rsidRPr="00F06755" w14:paraId="00CB8090" w14:textId="77777777" w:rsidTr="00B357E3">
        <w:trPr>
          <w:gridAfter w:val="2"/>
          <w:wAfter w:w="1311" w:type="dxa"/>
          <w:trHeight w:val="20"/>
        </w:trPr>
        <w:tc>
          <w:tcPr>
            <w:tcW w:w="419" w:type="dxa"/>
            <w:shd w:val="clear" w:color="auto" w:fill="D9D9D9" w:themeFill="background1" w:themeFillShade="D9"/>
            <w:noWrap/>
            <w:vAlign w:val="center"/>
            <w:hideMark/>
          </w:tcPr>
          <w:p w14:paraId="6F3AD617"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3F341AD4"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4CF615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shd w:val="clear" w:color="auto" w:fill="D9D9D9" w:themeFill="background1" w:themeFillShade="D9"/>
            <w:noWrap/>
          </w:tcPr>
          <w:p w14:paraId="17982B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1" w:type="dxa"/>
            <w:gridSpan w:val="2"/>
            <w:tcBorders>
              <w:right w:val="single" w:sz="12" w:space="0" w:color="auto"/>
            </w:tcBorders>
            <w:shd w:val="clear" w:color="auto" w:fill="D9D9D9" w:themeFill="background1" w:themeFillShade="D9"/>
            <w:noWrap/>
          </w:tcPr>
          <w:p w14:paraId="43D275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2"/>
            <w:tcBorders>
              <w:left w:val="single" w:sz="12" w:space="0" w:color="auto"/>
            </w:tcBorders>
            <w:shd w:val="clear" w:color="auto" w:fill="D9D9D9" w:themeFill="background1" w:themeFillShade="D9"/>
            <w:noWrap/>
          </w:tcPr>
          <w:p w14:paraId="7BF1D3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2" w:type="dxa"/>
            <w:gridSpan w:val="3"/>
            <w:shd w:val="clear" w:color="auto" w:fill="D9D9D9" w:themeFill="background1" w:themeFillShade="D9"/>
            <w:noWrap/>
          </w:tcPr>
          <w:p w14:paraId="0750F9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4"/>
            <w:shd w:val="clear" w:color="auto" w:fill="D9D9D9" w:themeFill="background1" w:themeFillShade="D9"/>
            <w:noWrap/>
          </w:tcPr>
          <w:p w14:paraId="488F8C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7" w:type="dxa"/>
            <w:gridSpan w:val="4"/>
            <w:tcBorders>
              <w:right w:val="single" w:sz="12" w:space="0" w:color="auto"/>
            </w:tcBorders>
            <w:shd w:val="clear" w:color="auto" w:fill="D9D9D9" w:themeFill="background1" w:themeFillShade="D9"/>
            <w:noWrap/>
          </w:tcPr>
          <w:p w14:paraId="460A06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shd w:val="clear" w:color="auto" w:fill="D9D9D9" w:themeFill="background1" w:themeFillShade="D9"/>
            <w:noWrap/>
          </w:tcPr>
          <w:p w14:paraId="09A6BB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3"/>
            <w:tcBorders>
              <w:right w:val="single" w:sz="12" w:space="0" w:color="auto"/>
            </w:tcBorders>
            <w:shd w:val="clear" w:color="auto" w:fill="D9D9D9" w:themeFill="background1" w:themeFillShade="D9"/>
            <w:noWrap/>
          </w:tcPr>
          <w:p w14:paraId="5C7F86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2" w:type="dxa"/>
            <w:gridSpan w:val="2"/>
            <w:tcBorders>
              <w:left w:val="single" w:sz="12" w:space="0" w:color="auto"/>
            </w:tcBorders>
            <w:shd w:val="clear" w:color="auto" w:fill="D9D9D9" w:themeFill="background1" w:themeFillShade="D9"/>
            <w:noWrap/>
          </w:tcPr>
          <w:p w14:paraId="235CC28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shd w:val="clear" w:color="auto" w:fill="D9D9D9" w:themeFill="background1" w:themeFillShade="D9"/>
            <w:noWrap/>
          </w:tcPr>
          <w:p w14:paraId="38A082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r>
      <w:tr w:rsidR="00A14B06" w:rsidRPr="00F06755" w14:paraId="5C540B73" w14:textId="77777777" w:rsidTr="00B357E3">
        <w:trPr>
          <w:gridAfter w:val="2"/>
          <w:wAfter w:w="1311" w:type="dxa"/>
          <w:trHeight w:val="20"/>
        </w:trPr>
        <w:tc>
          <w:tcPr>
            <w:tcW w:w="419" w:type="dxa"/>
            <w:noWrap/>
            <w:vAlign w:val="center"/>
            <w:hideMark/>
          </w:tcPr>
          <w:p w14:paraId="1A0FCC36"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6B19FA6C"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5EA8FF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3" w:type="dxa"/>
            <w:gridSpan w:val="2"/>
            <w:tcBorders>
              <w:left w:val="single" w:sz="12" w:space="0" w:color="auto"/>
            </w:tcBorders>
            <w:noWrap/>
          </w:tcPr>
          <w:p w14:paraId="145FAA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1" w:type="dxa"/>
            <w:gridSpan w:val="2"/>
            <w:tcBorders>
              <w:right w:val="single" w:sz="12" w:space="0" w:color="auto"/>
            </w:tcBorders>
            <w:noWrap/>
          </w:tcPr>
          <w:p w14:paraId="352441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26" w:type="dxa"/>
            <w:gridSpan w:val="2"/>
            <w:tcBorders>
              <w:left w:val="single" w:sz="12" w:space="0" w:color="auto"/>
            </w:tcBorders>
            <w:noWrap/>
          </w:tcPr>
          <w:p w14:paraId="4AF2FA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2" w:type="dxa"/>
            <w:gridSpan w:val="3"/>
            <w:noWrap/>
          </w:tcPr>
          <w:p w14:paraId="66833F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26" w:type="dxa"/>
            <w:gridSpan w:val="4"/>
            <w:noWrap/>
          </w:tcPr>
          <w:p w14:paraId="54214B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7" w:type="dxa"/>
            <w:gridSpan w:val="4"/>
            <w:tcBorders>
              <w:right w:val="single" w:sz="12" w:space="0" w:color="auto"/>
            </w:tcBorders>
            <w:noWrap/>
          </w:tcPr>
          <w:p w14:paraId="1C5129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4"/>
            <w:tcBorders>
              <w:left w:val="single" w:sz="12" w:space="0" w:color="auto"/>
            </w:tcBorders>
            <w:noWrap/>
          </w:tcPr>
          <w:p w14:paraId="70B982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3"/>
            <w:tcBorders>
              <w:right w:val="single" w:sz="12" w:space="0" w:color="auto"/>
            </w:tcBorders>
            <w:noWrap/>
          </w:tcPr>
          <w:p w14:paraId="17C21E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42" w:type="dxa"/>
            <w:gridSpan w:val="2"/>
            <w:tcBorders>
              <w:left w:val="single" w:sz="12" w:space="0" w:color="auto"/>
            </w:tcBorders>
            <w:noWrap/>
          </w:tcPr>
          <w:p w14:paraId="0D181D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2"/>
            <w:tcBorders>
              <w:right w:val="single" w:sz="12" w:space="0" w:color="auto"/>
            </w:tcBorders>
            <w:noWrap/>
          </w:tcPr>
          <w:p w14:paraId="7122BA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r>
      <w:tr w:rsidR="00A14B06" w:rsidRPr="00F06755" w14:paraId="14CF99E1" w14:textId="77777777" w:rsidTr="00B357E3">
        <w:trPr>
          <w:gridAfter w:val="2"/>
          <w:wAfter w:w="1311" w:type="dxa"/>
          <w:trHeight w:val="20"/>
        </w:trPr>
        <w:tc>
          <w:tcPr>
            <w:tcW w:w="419" w:type="dxa"/>
            <w:shd w:val="clear" w:color="auto" w:fill="D9D9D9" w:themeFill="background1" w:themeFillShade="D9"/>
            <w:noWrap/>
            <w:vAlign w:val="center"/>
            <w:hideMark/>
          </w:tcPr>
          <w:p w14:paraId="1F482541"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2DC9E65D"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359736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33" w:type="dxa"/>
            <w:gridSpan w:val="2"/>
            <w:tcBorders>
              <w:left w:val="single" w:sz="12" w:space="0" w:color="auto"/>
            </w:tcBorders>
            <w:shd w:val="clear" w:color="auto" w:fill="D9D9D9" w:themeFill="background1" w:themeFillShade="D9"/>
            <w:noWrap/>
          </w:tcPr>
          <w:p w14:paraId="05189F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21" w:type="dxa"/>
            <w:gridSpan w:val="2"/>
            <w:tcBorders>
              <w:right w:val="single" w:sz="12" w:space="0" w:color="auto"/>
            </w:tcBorders>
            <w:shd w:val="clear" w:color="auto" w:fill="D9D9D9" w:themeFill="background1" w:themeFillShade="D9"/>
            <w:noWrap/>
          </w:tcPr>
          <w:p w14:paraId="1CB379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w:t>
            </w:r>
          </w:p>
        </w:tc>
        <w:tc>
          <w:tcPr>
            <w:tcW w:w="726" w:type="dxa"/>
            <w:gridSpan w:val="2"/>
            <w:tcBorders>
              <w:left w:val="single" w:sz="12" w:space="0" w:color="auto"/>
            </w:tcBorders>
            <w:shd w:val="clear" w:color="auto" w:fill="D9D9D9" w:themeFill="background1" w:themeFillShade="D9"/>
            <w:noWrap/>
          </w:tcPr>
          <w:p w14:paraId="2C4D18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2" w:type="dxa"/>
            <w:gridSpan w:val="3"/>
            <w:shd w:val="clear" w:color="auto" w:fill="D9D9D9" w:themeFill="background1" w:themeFillShade="D9"/>
            <w:noWrap/>
          </w:tcPr>
          <w:p w14:paraId="24B20D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w:t>
            </w:r>
          </w:p>
        </w:tc>
        <w:tc>
          <w:tcPr>
            <w:tcW w:w="726" w:type="dxa"/>
            <w:gridSpan w:val="4"/>
            <w:shd w:val="clear" w:color="auto" w:fill="D9D9D9" w:themeFill="background1" w:themeFillShade="D9"/>
            <w:noWrap/>
          </w:tcPr>
          <w:p w14:paraId="5DCE95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w:t>
            </w:r>
          </w:p>
        </w:tc>
        <w:tc>
          <w:tcPr>
            <w:tcW w:w="727" w:type="dxa"/>
            <w:gridSpan w:val="4"/>
            <w:tcBorders>
              <w:right w:val="single" w:sz="12" w:space="0" w:color="auto"/>
            </w:tcBorders>
            <w:shd w:val="clear" w:color="auto" w:fill="D9D9D9" w:themeFill="background1" w:themeFillShade="D9"/>
            <w:noWrap/>
          </w:tcPr>
          <w:p w14:paraId="594252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w:t>
            </w:r>
          </w:p>
        </w:tc>
        <w:tc>
          <w:tcPr>
            <w:tcW w:w="737" w:type="dxa"/>
            <w:gridSpan w:val="4"/>
            <w:tcBorders>
              <w:left w:val="single" w:sz="12" w:space="0" w:color="auto"/>
            </w:tcBorders>
            <w:shd w:val="clear" w:color="auto" w:fill="D9D9D9" w:themeFill="background1" w:themeFillShade="D9"/>
            <w:noWrap/>
          </w:tcPr>
          <w:p w14:paraId="607387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w:t>
            </w:r>
          </w:p>
        </w:tc>
        <w:tc>
          <w:tcPr>
            <w:tcW w:w="737" w:type="dxa"/>
            <w:gridSpan w:val="3"/>
            <w:tcBorders>
              <w:right w:val="single" w:sz="12" w:space="0" w:color="auto"/>
            </w:tcBorders>
            <w:shd w:val="clear" w:color="auto" w:fill="D9D9D9" w:themeFill="background1" w:themeFillShade="D9"/>
            <w:noWrap/>
          </w:tcPr>
          <w:p w14:paraId="4B1CE9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42" w:type="dxa"/>
            <w:gridSpan w:val="2"/>
            <w:tcBorders>
              <w:left w:val="single" w:sz="12" w:space="0" w:color="auto"/>
            </w:tcBorders>
            <w:shd w:val="clear" w:color="auto" w:fill="D9D9D9" w:themeFill="background1" w:themeFillShade="D9"/>
            <w:noWrap/>
          </w:tcPr>
          <w:p w14:paraId="2F23AC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37" w:type="dxa"/>
            <w:gridSpan w:val="2"/>
            <w:tcBorders>
              <w:right w:val="single" w:sz="12" w:space="0" w:color="auto"/>
            </w:tcBorders>
            <w:shd w:val="clear" w:color="auto" w:fill="D9D9D9" w:themeFill="background1" w:themeFillShade="D9"/>
            <w:noWrap/>
          </w:tcPr>
          <w:p w14:paraId="06A220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w:t>
            </w:r>
          </w:p>
        </w:tc>
      </w:tr>
      <w:tr w:rsidR="00A14B06" w:rsidRPr="00F06755" w14:paraId="3E45966A" w14:textId="77777777" w:rsidTr="00B357E3">
        <w:trPr>
          <w:gridAfter w:val="2"/>
          <w:wAfter w:w="1311" w:type="dxa"/>
          <w:trHeight w:val="20"/>
        </w:trPr>
        <w:tc>
          <w:tcPr>
            <w:tcW w:w="419" w:type="dxa"/>
            <w:noWrap/>
            <w:vAlign w:val="center"/>
            <w:hideMark/>
          </w:tcPr>
          <w:p w14:paraId="7B4F19B0"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249963AF"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2B91F6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3" w:type="dxa"/>
            <w:gridSpan w:val="2"/>
            <w:tcBorders>
              <w:left w:val="single" w:sz="12" w:space="0" w:color="auto"/>
            </w:tcBorders>
            <w:noWrap/>
          </w:tcPr>
          <w:p w14:paraId="199879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noWrap/>
          </w:tcPr>
          <w:p w14:paraId="097479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2"/>
            <w:tcBorders>
              <w:left w:val="single" w:sz="12" w:space="0" w:color="auto"/>
            </w:tcBorders>
            <w:noWrap/>
          </w:tcPr>
          <w:p w14:paraId="547308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2" w:type="dxa"/>
            <w:gridSpan w:val="3"/>
            <w:noWrap/>
          </w:tcPr>
          <w:p w14:paraId="5C1AA0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4"/>
            <w:noWrap/>
          </w:tcPr>
          <w:p w14:paraId="049A5A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7" w:type="dxa"/>
            <w:gridSpan w:val="4"/>
            <w:tcBorders>
              <w:right w:val="single" w:sz="12" w:space="0" w:color="auto"/>
            </w:tcBorders>
            <w:noWrap/>
          </w:tcPr>
          <w:p w14:paraId="309202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4"/>
            <w:tcBorders>
              <w:left w:val="single" w:sz="12" w:space="0" w:color="auto"/>
            </w:tcBorders>
            <w:noWrap/>
          </w:tcPr>
          <w:p w14:paraId="6C7A03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3"/>
            <w:tcBorders>
              <w:right w:val="single" w:sz="12" w:space="0" w:color="auto"/>
            </w:tcBorders>
            <w:noWrap/>
          </w:tcPr>
          <w:p w14:paraId="1FD298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noWrap/>
          </w:tcPr>
          <w:p w14:paraId="6D2119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2"/>
            <w:tcBorders>
              <w:right w:val="single" w:sz="12" w:space="0" w:color="auto"/>
            </w:tcBorders>
            <w:noWrap/>
          </w:tcPr>
          <w:p w14:paraId="29D07C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r>
      <w:tr w:rsidR="00A14B06" w:rsidRPr="00F06755" w14:paraId="7D6ED501" w14:textId="77777777" w:rsidTr="00B357E3">
        <w:trPr>
          <w:gridAfter w:val="2"/>
          <w:wAfter w:w="1311" w:type="dxa"/>
          <w:trHeight w:val="20"/>
        </w:trPr>
        <w:tc>
          <w:tcPr>
            <w:tcW w:w="419" w:type="dxa"/>
            <w:shd w:val="clear" w:color="auto" w:fill="D9D9D9" w:themeFill="background1" w:themeFillShade="D9"/>
            <w:noWrap/>
            <w:vAlign w:val="center"/>
            <w:hideMark/>
          </w:tcPr>
          <w:p w14:paraId="0EA83EC5"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677CD25F"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3A9F79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12FD63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2"/>
            <w:tcBorders>
              <w:right w:val="single" w:sz="12" w:space="0" w:color="auto"/>
            </w:tcBorders>
            <w:shd w:val="clear" w:color="auto" w:fill="D9D9D9" w:themeFill="background1" w:themeFillShade="D9"/>
            <w:noWrap/>
          </w:tcPr>
          <w:p w14:paraId="1DD763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2"/>
            <w:tcBorders>
              <w:left w:val="single" w:sz="12" w:space="0" w:color="auto"/>
            </w:tcBorders>
            <w:shd w:val="clear" w:color="auto" w:fill="D9D9D9" w:themeFill="background1" w:themeFillShade="D9"/>
            <w:noWrap/>
          </w:tcPr>
          <w:p w14:paraId="6B02C0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3"/>
            <w:shd w:val="clear" w:color="auto" w:fill="D9D9D9" w:themeFill="background1" w:themeFillShade="D9"/>
            <w:noWrap/>
          </w:tcPr>
          <w:p w14:paraId="63AE54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shd w:val="clear" w:color="auto" w:fill="D9D9D9" w:themeFill="background1" w:themeFillShade="D9"/>
            <w:noWrap/>
          </w:tcPr>
          <w:p w14:paraId="31DB48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7" w:type="dxa"/>
            <w:gridSpan w:val="4"/>
            <w:tcBorders>
              <w:right w:val="single" w:sz="12" w:space="0" w:color="auto"/>
            </w:tcBorders>
            <w:shd w:val="clear" w:color="auto" w:fill="D9D9D9" w:themeFill="background1" w:themeFillShade="D9"/>
            <w:noWrap/>
          </w:tcPr>
          <w:p w14:paraId="446C84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4"/>
            <w:tcBorders>
              <w:left w:val="single" w:sz="12" w:space="0" w:color="auto"/>
            </w:tcBorders>
            <w:shd w:val="clear" w:color="auto" w:fill="D9D9D9" w:themeFill="background1" w:themeFillShade="D9"/>
            <w:noWrap/>
          </w:tcPr>
          <w:p w14:paraId="1222CA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3"/>
            <w:tcBorders>
              <w:right w:val="single" w:sz="12" w:space="0" w:color="auto"/>
            </w:tcBorders>
            <w:shd w:val="clear" w:color="auto" w:fill="D9D9D9" w:themeFill="background1" w:themeFillShade="D9"/>
            <w:noWrap/>
          </w:tcPr>
          <w:p w14:paraId="5BB337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shd w:val="clear" w:color="auto" w:fill="D9D9D9" w:themeFill="background1" w:themeFillShade="D9"/>
            <w:noWrap/>
          </w:tcPr>
          <w:p w14:paraId="056CCA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right w:val="single" w:sz="12" w:space="0" w:color="auto"/>
            </w:tcBorders>
            <w:shd w:val="clear" w:color="auto" w:fill="D9D9D9" w:themeFill="background1" w:themeFillShade="D9"/>
            <w:noWrap/>
          </w:tcPr>
          <w:p w14:paraId="39B204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r>
      <w:tr w:rsidR="00A14B06" w:rsidRPr="00F06755" w14:paraId="530D1BB4" w14:textId="77777777" w:rsidTr="00B357E3">
        <w:trPr>
          <w:gridAfter w:val="2"/>
          <w:wAfter w:w="1311" w:type="dxa"/>
          <w:trHeight w:val="20"/>
        </w:trPr>
        <w:tc>
          <w:tcPr>
            <w:tcW w:w="419" w:type="dxa"/>
            <w:noWrap/>
            <w:vAlign w:val="center"/>
            <w:hideMark/>
          </w:tcPr>
          <w:p w14:paraId="1FEE91D5"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1E5D65A2"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0010B5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3" w:type="dxa"/>
            <w:gridSpan w:val="2"/>
            <w:tcBorders>
              <w:left w:val="single" w:sz="12" w:space="0" w:color="auto"/>
            </w:tcBorders>
            <w:noWrap/>
          </w:tcPr>
          <w:p w14:paraId="1C1915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1" w:type="dxa"/>
            <w:gridSpan w:val="2"/>
            <w:tcBorders>
              <w:right w:val="single" w:sz="12" w:space="0" w:color="auto"/>
            </w:tcBorders>
            <w:noWrap/>
          </w:tcPr>
          <w:p w14:paraId="094F94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2"/>
            <w:tcBorders>
              <w:left w:val="single" w:sz="12" w:space="0" w:color="auto"/>
            </w:tcBorders>
            <w:noWrap/>
          </w:tcPr>
          <w:p w14:paraId="4D05CE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3"/>
            <w:noWrap/>
          </w:tcPr>
          <w:p w14:paraId="72BF13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noWrap/>
          </w:tcPr>
          <w:p w14:paraId="2749DD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7" w:type="dxa"/>
            <w:gridSpan w:val="4"/>
            <w:tcBorders>
              <w:right w:val="single" w:sz="12" w:space="0" w:color="auto"/>
            </w:tcBorders>
            <w:noWrap/>
          </w:tcPr>
          <w:p w14:paraId="57D15D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4"/>
            <w:tcBorders>
              <w:left w:val="single" w:sz="12" w:space="0" w:color="auto"/>
            </w:tcBorders>
            <w:noWrap/>
          </w:tcPr>
          <w:p w14:paraId="160C08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right w:val="single" w:sz="12" w:space="0" w:color="auto"/>
            </w:tcBorders>
            <w:noWrap/>
          </w:tcPr>
          <w:p w14:paraId="66B425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2" w:type="dxa"/>
            <w:gridSpan w:val="2"/>
            <w:tcBorders>
              <w:left w:val="single" w:sz="12" w:space="0" w:color="auto"/>
            </w:tcBorders>
            <w:noWrap/>
          </w:tcPr>
          <w:p w14:paraId="27FCCF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2"/>
            <w:tcBorders>
              <w:right w:val="single" w:sz="12" w:space="0" w:color="auto"/>
            </w:tcBorders>
            <w:noWrap/>
          </w:tcPr>
          <w:p w14:paraId="28A167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r>
      <w:tr w:rsidR="00A14B06" w:rsidRPr="00F06755" w14:paraId="3FF280F1" w14:textId="77777777" w:rsidTr="00B357E3">
        <w:trPr>
          <w:gridAfter w:val="2"/>
          <w:wAfter w:w="1311" w:type="dxa"/>
          <w:trHeight w:val="20"/>
        </w:trPr>
        <w:tc>
          <w:tcPr>
            <w:tcW w:w="419" w:type="dxa"/>
            <w:shd w:val="clear" w:color="auto" w:fill="D9D9D9" w:themeFill="background1" w:themeFillShade="D9"/>
            <w:noWrap/>
            <w:vAlign w:val="center"/>
            <w:hideMark/>
          </w:tcPr>
          <w:p w14:paraId="38EC9FAF"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68B6C780"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47106B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3" w:type="dxa"/>
            <w:gridSpan w:val="2"/>
            <w:tcBorders>
              <w:left w:val="single" w:sz="12" w:space="0" w:color="auto"/>
            </w:tcBorders>
            <w:shd w:val="clear" w:color="auto" w:fill="D9D9D9" w:themeFill="background1" w:themeFillShade="D9"/>
            <w:noWrap/>
          </w:tcPr>
          <w:p w14:paraId="5C08D7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1" w:type="dxa"/>
            <w:gridSpan w:val="2"/>
            <w:tcBorders>
              <w:right w:val="single" w:sz="12" w:space="0" w:color="auto"/>
            </w:tcBorders>
            <w:shd w:val="clear" w:color="auto" w:fill="D9D9D9" w:themeFill="background1" w:themeFillShade="D9"/>
            <w:noWrap/>
          </w:tcPr>
          <w:p w14:paraId="5A4DE3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2"/>
            <w:tcBorders>
              <w:left w:val="single" w:sz="12" w:space="0" w:color="auto"/>
            </w:tcBorders>
            <w:shd w:val="clear" w:color="auto" w:fill="D9D9D9" w:themeFill="background1" w:themeFillShade="D9"/>
            <w:noWrap/>
          </w:tcPr>
          <w:p w14:paraId="791696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3"/>
            <w:shd w:val="clear" w:color="auto" w:fill="D9D9D9" w:themeFill="background1" w:themeFillShade="D9"/>
            <w:noWrap/>
          </w:tcPr>
          <w:p w14:paraId="72A44A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shd w:val="clear" w:color="auto" w:fill="D9D9D9" w:themeFill="background1" w:themeFillShade="D9"/>
            <w:noWrap/>
          </w:tcPr>
          <w:p w14:paraId="23D4B9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32EDEE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4"/>
            <w:tcBorders>
              <w:left w:val="single" w:sz="12" w:space="0" w:color="auto"/>
            </w:tcBorders>
            <w:shd w:val="clear" w:color="auto" w:fill="D9D9D9" w:themeFill="background1" w:themeFillShade="D9"/>
            <w:noWrap/>
          </w:tcPr>
          <w:p w14:paraId="6CDDB5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3"/>
            <w:tcBorders>
              <w:right w:val="single" w:sz="12" w:space="0" w:color="auto"/>
            </w:tcBorders>
            <w:shd w:val="clear" w:color="auto" w:fill="D9D9D9" w:themeFill="background1" w:themeFillShade="D9"/>
            <w:noWrap/>
          </w:tcPr>
          <w:p w14:paraId="1078BD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2" w:type="dxa"/>
            <w:gridSpan w:val="2"/>
            <w:tcBorders>
              <w:left w:val="single" w:sz="12" w:space="0" w:color="auto"/>
            </w:tcBorders>
            <w:shd w:val="clear" w:color="auto" w:fill="D9D9D9" w:themeFill="background1" w:themeFillShade="D9"/>
            <w:noWrap/>
          </w:tcPr>
          <w:p w14:paraId="031AD1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shd w:val="clear" w:color="auto" w:fill="D9D9D9" w:themeFill="background1" w:themeFillShade="D9"/>
            <w:noWrap/>
          </w:tcPr>
          <w:p w14:paraId="36ED12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r>
      <w:tr w:rsidR="00A14B06" w:rsidRPr="00F06755" w14:paraId="4003E973" w14:textId="77777777" w:rsidTr="00B357E3">
        <w:trPr>
          <w:gridAfter w:val="2"/>
          <w:wAfter w:w="1311" w:type="dxa"/>
          <w:trHeight w:val="20"/>
        </w:trPr>
        <w:tc>
          <w:tcPr>
            <w:tcW w:w="419" w:type="dxa"/>
            <w:noWrap/>
            <w:vAlign w:val="center"/>
            <w:hideMark/>
          </w:tcPr>
          <w:p w14:paraId="55498553"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008CB0F3"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306D0E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noWrap/>
          </w:tcPr>
          <w:p w14:paraId="62C0F6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noWrap/>
          </w:tcPr>
          <w:p w14:paraId="1FB489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noWrap/>
          </w:tcPr>
          <w:p w14:paraId="6C0AC5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2" w:type="dxa"/>
            <w:gridSpan w:val="3"/>
            <w:noWrap/>
          </w:tcPr>
          <w:p w14:paraId="74427B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4"/>
            <w:noWrap/>
          </w:tcPr>
          <w:p w14:paraId="3597C4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7" w:type="dxa"/>
            <w:gridSpan w:val="4"/>
            <w:tcBorders>
              <w:right w:val="single" w:sz="12" w:space="0" w:color="auto"/>
            </w:tcBorders>
            <w:noWrap/>
          </w:tcPr>
          <w:p w14:paraId="1A585B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4"/>
            <w:tcBorders>
              <w:left w:val="single" w:sz="12" w:space="0" w:color="auto"/>
            </w:tcBorders>
            <w:noWrap/>
          </w:tcPr>
          <w:p w14:paraId="4ACA64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3"/>
            <w:tcBorders>
              <w:right w:val="single" w:sz="12" w:space="0" w:color="auto"/>
            </w:tcBorders>
            <w:noWrap/>
          </w:tcPr>
          <w:p w14:paraId="517EED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42" w:type="dxa"/>
            <w:gridSpan w:val="2"/>
            <w:tcBorders>
              <w:left w:val="single" w:sz="12" w:space="0" w:color="auto"/>
            </w:tcBorders>
            <w:noWrap/>
          </w:tcPr>
          <w:p w14:paraId="0D608D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2"/>
            <w:tcBorders>
              <w:right w:val="single" w:sz="12" w:space="0" w:color="auto"/>
            </w:tcBorders>
            <w:noWrap/>
          </w:tcPr>
          <w:p w14:paraId="4C1440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r>
      <w:tr w:rsidR="00A14B06" w:rsidRPr="00F06755" w14:paraId="3545C99C" w14:textId="77777777" w:rsidTr="00B357E3">
        <w:trPr>
          <w:gridAfter w:val="2"/>
          <w:wAfter w:w="1311" w:type="dxa"/>
          <w:trHeight w:val="20"/>
        </w:trPr>
        <w:tc>
          <w:tcPr>
            <w:tcW w:w="419" w:type="dxa"/>
            <w:shd w:val="clear" w:color="auto" w:fill="D9D9D9" w:themeFill="background1" w:themeFillShade="D9"/>
            <w:noWrap/>
            <w:vAlign w:val="center"/>
            <w:hideMark/>
          </w:tcPr>
          <w:p w14:paraId="711FBE5C"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69D6CA9A"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702767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3" w:type="dxa"/>
            <w:gridSpan w:val="2"/>
            <w:tcBorders>
              <w:left w:val="single" w:sz="12" w:space="0" w:color="auto"/>
            </w:tcBorders>
            <w:shd w:val="clear" w:color="auto" w:fill="D9D9D9" w:themeFill="background1" w:themeFillShade="D9"/>
            <w:noWrap/>
          </w:tcPr>
          <w:p w14:paraId="32B8FA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1" w:type="dxa"/>
            <w:gridSpan w:val="2"/>
            <w:tcBorders>
              <w:right w:val="single" w:sz="12" w:space="0" w:color="auto"/>
            </w:tcBorders>
            <w:shd w:val="clear" w:color="auto" w:fill="D9D9D9" w:themeFill="background1" w:themeFillShade="D9"/>
            <w:noWrap/>
          </w:tcPr>
          <w:p w14:paraId="7D7B4C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2"/>
            <w:tcBorders>
              <w:left w:val="single" w:sz="12" w:space="0" w:color="auto"/>
            </w:tcBorders>
            <w:shd w:val="clear" w:color="auto" w:fill="D9D9D9" w:themeFill="background1" w:themeFillShade="D9"/>
            <w:noWrap/>
          </w:tcPr>
          <w:p w14:paraId="7E2A92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3"/>
            <w:shd w:val="clear" w:color="auto" w:fill="D9D9D9" w:themeFill="background1" w:themeFillShade="D9"/>
            <w:noWrap/>
          </w:tcPr>
          <w:p w14:paraId="423CFD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6" w:type="dxa"/>
            <w:gridSpan w:val="4"/>
            <w:shd w:val="clear" w:color="auto" w:fill="D9D9D9" w:themeFill="background1" w:themeFillShade="D9"/>
            <w:noWrap/>
          </w:tcPr>
          <w:p w14:paraId="38CF64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4"/>
            <w:tcBorders>
              <w:right w:val="single" w:sz="12" w:space="0" w:color="auto"/>
            </w:tcBorders>
            <w:shd w:val="clear" w:color="auto" w:fill="D9D9D9" w:themeFill="background1" w:themeFillShade="D9"/>
            <w:noWrap/>
          </w:tcPr>
          <w:p w14:paraId="0758B6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7" w:type="dxa"/>
            <w:gridSpan w:val="4"/>
            <w:tcBorders>
              <w:left w:val="single" w:sz="12" w:space="0" w:color="auto"/>
            </w:tcBorders>
            <w:shd w:val="clear" w:color="auto" w:fill="D9D9D9" w:themeFill="background1" w:themeFillShade="D9"/>
            <w:noWrap/>
          </w:tcPr>
          <w:p w14:paraId="714DC3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3"/>
            <w:tcBorders>
              <w:right w:val="single" w:sz="12" w:space="0" w:color="auto"/>
            </w:tcBorders>
            <w:shd w:val="clear" w:color="auto" w:fill="D9D9D9" w:themeFill="background1" w:themeFillShade="D9"/>
            <w:noWrap/>
          </w:tcPr>
          <w:p w14:paraId="4F59B1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42" w:type="dxa"/>
            <w:gridSpan w:val="2"/>
            <w:tcBorders>
              <w:left w:val="single" w:sz="12" w:space="0" w:color="auto"/>
            </w:tcBorders>
            <w:shd w:val="clear" w:color="auto" w:fill="D9D9D9" w:themeFill="background1" w:themeFillShade="D9"/>
            <w:noWrap/>
          </w:tcPr>
          <w:p w14:paraId="3EEFBF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2"/>
            <w:tcBorders>
              <w:right w:val="single" w:sz="12" w:space="0" w:color="auto"/>
            </w:tcBorders>
            <w:shd w:val="clear" w:color="auto" w:fill="D9D9D9" w:themeFill="background1" w:themeFillShade="D9"/>
            <w:noWrap/>
          </w:tcPr>
          <w:p w14:paraId="0E823C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r>
      <w:tr w:rsidR="00A14B06" w:rsidRPr="00F06755" w14:paraId="4D663E97" w14:textId="77777777" w:rsidTr="00B357E3">
        <w:trPr>
          <w:gridAfter w:val="2"/>
          <w:wAfter w:w="1311" w:type="dxa"/>
          <w:trHeight w:val="20"/>
        </w:trPr>
        <w:tc>
          <w:tcPr>
            <w:tcW w:w="419" w:type="dxa"/>
            <w:noWrap/>
            <w:vAlign w:val="center"/>
            <w:hideMark/>
          </w:tcPr>
          <w:p w14:paraId="5154432F"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28A22FED"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711566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3" w:type="dxa"/>
            <w:gridSpan w:val="2"/>
            <w:tcBorders>
              <w:left w:val="single" w:sz="12" w:space="0" w:color="auto"/>
            </w:tcBorders>
            <w:noWrap/>
          </w:tcPr>
          <w:p w14:paraId="5D052B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1" w:type="dxa"/>
            <w:gridSpan w:val="2"/>
            <w:tcBorders>
              <w:right w:val="single" w:sz="12" w:space="0" w:color="auto"/>
            </w:tcBorders>
            <w:noWrap/>
          </w:tcPr>
          <w:p w14:paraId="2A5316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2"/>
            <w:tcBorders>
              <w:left w:val="single" w:sz="12" w:space="0" w:color="auto"/>
            </w:tcBorders>
            <w:noWrap/>
          </w:tcPr>
          <w:p w14:paraId="509EA3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2" w:type="dxa"/>
            <w:gridSpan w:val="3"/>
            <w:noWrap/>
          </w:tcPr>
          <w:p w14:paraId="70F5DD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4"/>
            <w:noWrap/>
          </w:tcPr>
          <w:p w14:paraId="233F39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7" w:type="dxa"/>
            <w:gridSpan w:val="4"/>
            <w:tcBorders>
              <w:right w:val="single" w:sz="12" w:space="0" w:color="auto"/>
            </w:tcBorders>
            <w:noWrap/>
          </w:tcPr>
          <w:p w14:paraId="4B9111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4"/>
            <w:tcBorders>
              <w:left w:val="single" w:sz="12" w:space="0" w:color="auto"/>
            </w:tcBorders>
            <w:noWrap/>
          </w:tcPr>
          <w:p w14:paraId="175645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3"/>
            <w:tcBorders>
              <w:right w:val="single" w:sz="12" w:space="0" w:color="auto"/>
            </w:tcBorders>
            <w:noWrap/>
          </w:tcPr>
          <w:p w14:paraId="63B84D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42" w:type="dxa"/>
            <w:gridSpan w:val="2"/>
            <w:tcBorders>
              <w:left w:val="single" w:sz="12" w:space="0" w:color="auto"/>
            </w:tcBorders>
            <w:noWrap/>
          </w:tcPr>
          <w:p w14:paraId="308DA8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noWrap/>
          </w:tcPr>
          <w:p w14:paraId="4578FB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r>
      <w:tr w:rsidR="00A14B06" w:rsidRPr="00F06755" w14:paraId="22AFB638" w14:textId="77777777" w:rsidTr="00B357E3">
        <w:trPr>
          <w:gridAfter w:val="2"/>
          <w:wAfter w:w="1311" w:type="dxa"/>
          <w:trHeight w:val="20"/>
        </w:trPr>
        <w:tc>
          <w:tcPr>
            <w:tcW w:w="419" w:type="dxa"/>
            <w:shd w:val="clear" w:color="auto" w:fill="D9D9D9" w:themeFill="background1" w:themeFillShade="D9"/>
            <w:noWrap/>
            <w:vAlign w:val="center"/>
            <w:hideMark/>
          </w:tcPr>
          <w:p w14:paraId="667C123A"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40D42013"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24DF4D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3" w:type="dxa"/>
            <w:gridSpan w:val="2"/>
            <w:tcBorders>
              <w:left w:val="single" w:sz="12" w:space="0" w:color="auto"/>
            </w:tcBorders>
            <w:shd w:val="clear" w:color="auto" w:fill="D9D9D9" w:themeFill="background1" w:themeFillShade="D9"/>
            <w:noWrap/>
          </w:tcPr>
          <w:p w14:paraId="259B9E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1" w:type="dxa"/>
            <w:gridSpan w:val="2"/>
            <w:tcBorders>
              <w:right w:val="single" w:sz="12" w:space="0" w:color="auto"/>
            </w:tcBorders>
            <w:shd w:val="clear" w:color="auto" w:fill="D9D9D9" w:themeFill="background1" w:themeFillShade="D9"/>
            <w:noWrap/>
          </w:tcPr>
          <w:p w14:paraId="5E1D5A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2"/>
            <w:tcBorders>
              <w:left w:val="single" w:sz="12" w:space="0" w:color="auto"/>
            </w:tcBorders>
            <w:shd w:val="clear" w:color="auto" w:fill="D9D9D9" w:themeFill="background1" w:themeFillShade="D9"/>
            <w:noWrap/>
          </w:tcPr>
          <w:p w14:paraId="272079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2" w:type="dxa"/>
            <w:gridSpan w:val="3"/>
            <w:shd w:val="clear" w:color="auto" w:fill="D9D9D9" w:themeFill="background1" w:themeFillShade="D9"/>
            <w:noWrap/>
          </w:tcPr>
          <w:p w14:paraId="23F15D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shd w:val="clear" w:color="auto" w:fill="D9D9D9" w:themeFill="background1" w:themeFillShade="D9"/>
            <w:noWrap/>
          </w:tcPr>
          <w:p w14:paraId="7DA73A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4"/>
            <w:tcBorders>
              <w:right w:val="single" w:sz="12" w:space="0" w:color="auto"/>
            </w:tcBorders>
            <w:shd w:val="clear" w:color="auto" w:fill="D9D9D9" w:themeFill="background1" w:themeFillShade="D9"/>
            <w:noWrap/>
          </w:tcPr>
          <w:p w14:paraId="136971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4"/>
            <w:tcBorders>
              <w:left w:val="single" w:sz="12" w:space="0" w:color="auto"/>
            </w:tcBorders>
            <w:shd w:val="clear" w:color="auto" w:fill="D9D9D9" w:themeFill="background1" w:themeFillShade="D9"/>
            <w:noWrap/>
          </w:tcPr>
          <w:p w14:paraId="4F2342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3"/>
            <w:tcBorders>
              <w:right w:val="single" w:sz="12" w:space="0" w:color="auto"/>
            </w:tcBorders>
            <w:shd w:val="clear" w:color="auto" w:fill="D9D9D9" w:themeFill="background1" w:themeFillShade="D9"/>
            <w:noWrap/>
          </w:tcPr>
          <w:p w14:paraId="16CAC5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7BFA41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2"/>
            <w:tcBorders>
              <w:right w:val="single" w:sz="12" w:space="0" w:color="auto"/>
            </w:tcBorders>
            <w:shd w:val="clear" w:color="auto" w:fill="D9D9D9" w:themeFill="background1" w:themeFillShade="D9"/>
            <w:noWrap/>
          </w:tcPr>
          <w:p w14:paraId="4AA478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r>
      <w:tr w:rsidR="00A14B06" w:rsidRPr="00F06755" w14:paraId="73E17801" w14:textId="77777777" w:rsidTr="00B357E3">
        <w:trPr>
          <w:gridAfter w:val="2"/>
          <w:wAfter w:w="1311" w:type="dxa"/>
          <w:trHeight w:val="20"/>
        </w:trPr>
        <w:tc>
          <w:tcPr>
            <w:tcW w:w="419" w:type="dxa"/>
            <w:noWrap/>
            <w:vAlign w:val="center"/>
            <w:hideMark/>
          </w:tcPr>
          <w:p w14:paraId="49EE5584"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57537441"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379FD0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noWrap/>
          </w:tcPr>
          <w:p w14:paraId="090EDE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1" w:type="dxa"/>
            <w:gridSpan w:val="2"/>
            <w:tcBorders>
              <w:right w:val="single" w:sz="12" w:space="0" w:color="auto"/>
            </w:tcBorders>
            <w:noWrap/>
          </w:tcPr>
          <w:p w14:paraId="1A799A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2"/>
            <w:tcBorders>
              <w:left w:val="single" w:sz="12" w:space="0" w:color="auto"/>
            </w:tcBorders>
            <w:noWrap/>
          </w:tcPr>
          <w:p w14:paraId="461E8D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2" w:type="dxa"/>
            <w:gridSpan w:val="3"/>
            <w:noWrap/>
          </w:tcPr>
          <w:p w14:paraId="1D346B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6" w:type="dxa"/>
            <w:gridSpan w:val="4"/>
            <w:noWrap/>
          </w:tcPr>
          <w:p w14:paraId="7EFD20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7" w:type="dxa"/>
            <w:gridSpan w:val="4"/>
            <w:tcBorders>
              <w:right w:val="single" w:sz="12" w:space="0" w:color="auto"/>
            </w:tcBorders>
            <w:noWrap/>
          </w:tcPr>
          <w:p w14:paraId="4FC581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4"/>
            <w:tcBorders>
              <w:left w:val="single" w:sz="12" w:space="0" w:color="auto"/>
            </w:tcBorders>
            <w:noWrap/>
          </w:tcPr>
          <w:p w14:paraId="671829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7" w:type="dxa"/>
            <w:gridSpan w:val="3"/>
            <w:tcBorders>
              <w:right w:val="single" w:sz="12" w:space="0" w:color="auto"/>
            </w:tcBorders>
            <w:noWrap/>
          </w:tcPr>
          <w:p w14:paraId="24FB85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2" w:type="dxa"/>
            <w:gridSpan w:val="2"/>
            <w:tcBorders>
              <w:left w:val="single" w:sz="12" w:space="0" w:color="auto"/>
            </w:tcBorders>
            <w:noWrap/>
          </w:tcPr>
          <w:p w14:paraId="603601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2"/>
            <w:tcBorders>
              <w:right w:val="single" w:sz="12" w:space="0" w:color="auto"/>
            </w:tcBorders>
            <w:noWrap/>
          </w:tcPr>
          <w:p w14:paraId="12EB9C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r>
      <w:tr w:rsidR="00A14B06" w:rsidRPr="00F06755" w14:paraId="178CC51E" w14:textId="77777777" w:rsidTr="00B357E3">
        <w:trPr>
          <w:gridAfter w:val="2"/>
          <w:wAfter w:w="1311" w:type="dxa"/>
          <w:trHeight w:val="20"/>
        </w:trPr>
        <w:tc>
          <w:tcPr>
            <w:tcW w:w="419" w:type="dxa"/>
            <w:shd w:val="clear" w:color="auto" w:fill="D9D9D9" w:themeFill="background1" w:themeFillShade="D9"/>
            <w:noWrap/>
            <w:vAlign w:val="center"/>
            <w:hideMark/>
          </w:tcPr>
          <w:p w14:paraId="2BC5B3B4"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5A8BC540"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3F1AFF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3" w:type="dxa"/>
            <w:gridSpan w:val="2"/>
            <w:tcBorders>
              <w:left w:val="single" w:sz="12" w:space="0" w:color="auto"/>
            </w:tcBorders>
            <w:shd w:val="clear" w:color="auto" w:fill="D9D9D9" w:themeFill="background1" w:themeFillShade="D9"/>
            <w:noWrap/>
          </w:tcPr>
          <w:p w14:paraId="09C1A2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1" w:type="dxa"/>
            <w:gridSpan w:val="2"/>
            <w:tcBorders>
              <w:right w:val="single" w:sz="12" w:space="0" w:color="auto"/>
            </w:tcBorders>
            <w:shd w:val="clear" w:color="auto" w:fill="D9D9D9" w:themeFill="background1" w:themeFillShade="D9"/>
            <w:noWrap/>
          </w:tcPr>
          <w:p w14:paraId="648FDD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2"/>
            <w:tcBorders>
              <w:left w:val="single" w:sz="12" w:space="0" w:color="auto"/>
            </w:tcBorders>
            <w:shd w:val="clear" w:color="auto" w:fill="D9D9D9" w:themeFill="background1" w:themeFillShade="D9"/>
            <w:noWrap/>
          </w:tcPr>
          <w:p w14:paraId="7E43A6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3"/>
            <w:shd w:val="clear" w:color="auto" w:fill="D9D9D9" w:themeFill="background1" w:themeFillShade="D9"/>
            <w:noWrap/>
          </w:tcPr>
          <w:p w14:paraId="045923D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4"/>
            <w:shd w:val="clear" w:color="auto" w:fill="D9D9D9" w:themeFill="background1" w:themeFillShade="D9"/>
            <w:noWrap/>
          </w:tcPr>
          <w:p w14:paraId="6AC01C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7" w:type="dxa"/>
            <w:gridSpan w:val="4"/>
            <w:tcBorders>
              <w:right w:val="single" w:sz="12" w:space="0" w:color="auto"/>
            </w:tcBorders>
            <w:shd w:val="clear" w:color="auto" w:fill="D9D9D9" w:themeFill="background1" w:themeFillShade="D9"/>
            <w:noWrap/>
          </w:tcPr>
          <w:p w14:paraId="6721E6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4"/>
            <w:tcBorders>
              <w:left w:val="single" w:sz="12" w:space="0" w:color="auto"/>
            </w:tcBorders>
            <w:shd w:val="clear" w:color="auto" w:fill="D9D9D9" w:themeFill="background1" w:themeFillShade="D9"/>
            <w:noWrap/>
          </w:tcPr>
          <w:p w14:paraId="1A9547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3"/>
            <w:tcBorders>
              <w:right w:val="single" w:sz="12" w:space="0" w:color="auto"/>
            </w:tcBorders>
            <w:shd w:val="clear" w:color="auto" w:fill="D9D9D9" w:themeFill="background1" w:themeFillShade="D9"/>
            <w:noWrap/>
          </w:tcPr>
          <w:p w14:paraId="6BF4E6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2" w:type="dxa"/>
            <w:gridSpan w:val="2"/>
            <w:tcBorders>
              <w:left w:val="single" w:sz="12" w:space="0" w:color="auto"/>
            </w:tcBorders>
            <w:shd w:val="clear" w:color="auto" w:fill="D9D9D9" w:themeFill="background1" w:themeFillShade="D9"/>
            <w:noWrap/>
          </w:tcPr>
          <w:p w14:paraId="2D4623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2"/>
            <w:tcBorders>
              <w:right w:val="single" w:sz="12" w:space="0" w:color="auto"/>
            </w:tcBorders>
            <w:shd w:val="clear" w:color="auto" w:fill="D9D9D9" w:themeFill="background1" w:themeFillShade="D9"/>
            <w:noWrap/>
          </w:tcPr>
          <w:p w14:paraId="76BBA3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2854BDAF" w14:textId="77777777" w:rsidTr="00B357E3">
        <w:trPr>
          <w:gridAfter w:val="2"/>
          <w:wAfter w:w="1311" w:type="dxa"/>
          <w:trHeight w:val="20"/>
        </w:trPr>
        <w:tc>
          <w:tcPr>
            <w:tcW w:w="419" w:type="dxa"/>
            <w:noWrap/>
            <w:vAlign w:val="center"/>
            <w:hideMark/>
          </w:tcPr>
          <w:p w14:paraId="0E72D9DB"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671C64BF"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4751EA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3" w:type="dxa"/>
            <w:gridSpan w:val="2"/>
            <w:tcBorders>
              <w:left w:val="single" w:sz="12" w:space="0" w:color="auto"/>
            </w:tcBorders>
            <w:noWrap/>
          </w:tcPr>
          <w:p w14:paraId="2C9C09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1" w:type="dxa"/>
            <w:gridSpan w:val="2"/>
            <w:tcBorders>
              <w:right w:val="single" w:sz="12" w:space="0" w:color="auto"/>
            </w:tcBorders>
            <w:noWrap/>
          </w:tcPr>
          <w:p w14:paraId="791DD2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2"/>
            <w:tcBorders>
              <w:left w:val="single" w:sz="12" w:space="0" w:color="auto"/>
            </w:tcBorders>
            <w:noWrap/>
          </w:tcPr>
          <w:p w14:paraId="082BBC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3"/>
            <w:noWrap/>
          </w:tcPr>
          <w:p w14:paraId="10F74B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noWrap/>
          </w:tcPr>
          <w:p w14:paraId="7A0938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7" w:type="dxa"/>
            <w:gridSpan w:val="4"/>
            <w:tcBorders>
              <w:right w:val="single" w:sz="12" w:space="0" w:color="auto"/>
            </w:tcBorders>
            <w:noWrap/>
          </w:tcPr>
          <w:p w14:paraId="4EDAC2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4"/>
            <w:tcBorders>
              <w:left w:val="single" w:sz="12" w:space="0" w:color="auto"/>
            </w:tcBorders>
            <w:noWrap/>
          </w:tcPr>
          <w:p w14:paraId="3974F9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3"/>
            <w:tcBorders>
              <w:right w:val="single" w:sz="12" w:space="0" w:color="auto"/>
            </w:tcBorders>
            <w:noWrap/>
          </w:tcPr>
          <w:p w14:paraId="579A69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2" w:type="dxa"/>
            <w:gridSpan w:val="2"/>
            <w:tcBorders>
              <w:left w:val="single" w:sz="12" w:space="0" w:color="auto"/>
            </w:tcBorders>
            <w:noWrap/>
          </w:tcPr>
          <w:p w14:paraId="59D46B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noWrap/>
          </w:tcPr>
          <w:p w14:paraId="451DEE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r>
      <w:tr w:rsidR="00A14B06" w:rsidRPr="00F06755" w14:paraId="482D0A6D" w14:textId="77777777" w:rsidTr="00B357E3">
        <w:trPr>
          <w:gridAfter w:val="2"/>
          <w:wAfter w:w="1311" w:type="dxa"/>
          <w:trHeight w:val="20"/>
        </w:trPr>
        <w:tc>
          <w:tcPr>
            <w:tcW w:w="419" w:type="dxa"/>
            <w:shd w:val="clear" w:color="auto" w:fill="D9D9D9" w:themeFill="background1" w:themeFillShade="D9"/>
            <w:noWrap/>
            <w:vAlign w:val="center"/>
            <w:hideMark/>
          </w:tcPr>
          <w:p w14:paraId="55FDBA17"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01D8E431"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78B6EB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3" w:type="dxa"/>
            <w:gridSpan w:val="2"/>
            <w:tcBorders>
              <w:left w:val="single" w:sz="12" w:space="0" w:color="auto"/>
            </w:tcBorders>
            <w:shd w:val="clear" w:color="auto" w:fill="D9D9D9" w:themeFill="background1" w:themeFillShade="D9"/>
            <w:noWrap/>
          </w:tcPr>
          <w:p w14:paraId="1C7503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1" w:type="dxa"/>
            <w:gridSpan w:val="2"/>
            <w:tcBorders>
              <w:right w:val="single" w:sz="12" w:space="0" w:color="auto"/>
            </w:tcBorders>
            <w:shd w:val="clear" w:color="auto" w:fill="D9D9D9" w:themeFill="background1" w:themeFillShade="D9"/>
            <w:noWrap/>
          </w:tcPr>
          <w:p w14:paraId="500FC9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2"/>
            <w:tcBorders>
              <w:left w:val="single" w:sz="12" w:space="0" w:color="auto"/>
            </w:tcBorders>
            <w:shd w:val="clear" w:color="auto" w:fill="D9D9D9" w:themeFill="background1" w:themeFillShade="D9"/>
            <w:noWrap/>
          </w:tcPr>
          <w:p w14:paraId="08BD99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2" w:type="dxa"/>
            <w:gridSpan w:val="3"/>
            <w:shd w:val="clear" w:color="auto" w:fill="D9D9D9" w:themeFill="background1" w:themeFillShade="D9"/>
            <w:noWrap/>
          </w:tcPr>
          <w:p w14:paraId="6CB046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418395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7" w:type="dxa"/>
            <w:gridSpan w:val="4"/>
            <w:tcBorders>
              <w:right w:val="single" w:sz="12" w:space="0" w:color="auto"/>
            </w:tcBorders>
            <w:shd w:val="clear" w:color="auto" w:fill="D9D9D9" w:themeFill="background1" w:themeFillShade="D9"/>
            <w:noWrap/>
          </w:tcPr>
          <w:p w14:paraId="701425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4"/>
            <w:tcBorders>
              <w:left w:val="single" w:sz="12" w:space="0" w:color="auto"/>
            </w:tcBorders>
            <w:shd w:val="clear" w:color="auto" w:fill="D9D9D9" w:themeFill="background1" w:themeFillShade="D9"/>
            <w:noWrap/>
          </w:tcPr>
          <w:p w14:paraId="4FF4BD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right w:val="single" w:sz="12" w:space="0" w:color="auto"/>
            </w:tcBorders>
            <w:shd w:val="clear" w:color="auto" w:fill="D9D9D9" w:themeFill="background1" w:themeFillShade="D9"/>
            <w:noWrap/>
          </w:tcPr>
          <w:p w14:paraId="7B28D8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tcBorders>
            <w:shd w:val="clear" w:color="auto" w:fill="D9D9D9" w:themeFill="background1" w:themeFillShade="D9"/>
            <w:noWrap/>
          </w:tcPr>
          <w:p w14:paraId="690DD2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2"/>
            <w:tcBorders>
              <w:right w:val="single" w:sz="12" w:space="0" w:color="auto"/>
            </w:tcBorders>
            <w:shd w:val="clear" w:color="auto" w:fill="D9D9D9" w:themeFill="background1" w:themeFillShade="D9"/>
            <w:noWrap/>
          </w:tcPr>
          <w:p w14:paraId="526357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r>
      <w:tr w:rsidR="00A14B06" w:rsidRPr="00F06755" w14:paraId="112D94EA" w14:textId="77777777" w:rsidTr="00B357E3">
        <w:trPr>
          <w:gridAfter w:val="2"/>
          <w:wAfter w:w="1311" w:type="dxa"/>
          <w:trHeight w:val="20"/>
        </w:trPr>
        <w:tc>
          <w:tcPr>
            <w:tcW w:w="419" w:type="dxa"/>
            <w:noWrap/>
            <w:vAlign w:val="center"/>
            <w:hideMark/>
          </w:tcPr>
          <w:p w14:paraId="02F5CA19"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2A56D409"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601124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3" w:type="dxa"/>
            <w:gridSpan w:val="2"/>
            <w:tcBorders>
              <w:left w:val="single" w:sz="12" w:space="0" w:color="auto"/>
            </w:tcBorders>
            <w:noWrap/>
          </w:tcPr>
          <w:p w14:paraId="0CB335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1" w:type="dxa"/>
            <w:gridSpan w:val="2"/>
            <w:tcBorders>
              <w:right w:val="single" w:sz="12" w:space="0" w:color="auto"/>
            </w:tcBorders>
            <w:noWrap/>
          </w:tcPr>
          <w:p w14:paraId="522861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2"/>
            <w:tcBorders>
              <w:left w:val="single" w:sz="12" w:space="0" w:color="auto"/>
            </w:tcBorders>
            <w:noWrap/>
          </w:tcPr>
          <w:p w14:paraId="722879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2" w:type="dxa"/>
            <w:gridSpan w:val="3"/>
            <w:noWrap/>
          </w:tcPr>
          <w:p w14:paraId="15C21B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4"/>
            <w:noWrap/>
          </w:tcPr>
          <w:p w14:paraId="529DFF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7" w:type="dxa"/>
            <w:gridSpan w:val="4"/>
            <w:tcBorders>
              <w:right w:val="single" w:sz="12" w:space="0" w:color="auto"/>
            </w:tcBorders>
            <w:noWrap/>
          </w:tcPr>
          <w:p w14:paraId="1261FF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4"/>
            <w:tcBorders>
              <w:left w:val="single" w:sz="12" w:space="0" w:color="auto"/>
            </w:tcBorders>
            <w:noWrap/>
          </w:tcPr>
          <w:p w14:paraId="549B14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3"/>
            <w:tcBorders>
              <w:right w:val="single" w:sz="12" w:space="0" w:color="auto"/>
            </w:tcBorders>
            <w:noWrap/>
          </w:tcPr>
          <w:p w14:paraId="5C806E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42" w:type="dxa"/>
            <w:gridSpan w:val="2"/>
            <w:tcBorders>
              <w:left w:val="single" w:sz="12" w:space="0" w:color="auto"/>
            </w:tcBorders>
            <w:noWrap/>
          </w:tcPr>
          <w:p w14:paraId="462E0A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2"/>
            <w:tcBorders>
              <w:right w:val="single" w:sz="12" w:space="0" w:color="auto"/>
            </w:tcBorders>
            <w:noWrap/>
          </w:tcPr>
          <w:p w14:paraId="6F46FB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3A3E0F53" w14:textId="77777777" w:rsidTr="00B357E3">
        <w:trPr>
          <w:gridAfter w:val="2"/>
          <w:wAfter w:w="1311" w:type="dxa"/>
          <w:trHeight w:val="20"/>
        </w:trPr>
        <w:tc>
          <w:tcPr>
            <w:tcW w:w="419" w:type="dxa"/>
            <w:shd w:val="clear" w:color="auto" w:fill="D9D9D9" w:themeFill="background1" w:themeFillShade="D9"/>
            <w:noWrap/>
            <w:vAlign w:val="center"/>
            <w:hideMark/>
          </w:tcPr>
          <w:p w14:paraId="1CB68125"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20851B65"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2D78B8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3" w:type="dxa"/>
            <w:gridSpan w:val="2"/>
            <w:tcBorders>
              <w:left w:val="single" w:sz="12" w:space="0" w:color="auto"/>
            </w:tcBorders>
            <w:shd w:val="clear" w:color="auto" w:fill="D9D9D9" w:themeFill="background1" w:themeFillShade="D9"/>
            <w:noWrap/>
          </w:tcPr>
          <w:p w14:paraId="0B5C12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shd w:val="clear" w:color="auto" w:fill="D9D9D9" w:themeFill="background1" w:themeFillShade="D9"/>
            <w:noWrap/>
          </w:tcPr>
          <w:p w14:paraId="66312D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2"/>
            <w:tcBorders>
              <w:left w:val="single" w:sz="12" w:space="0" w:color="auto"/>
            </w:tcBorders>
            <w:shd w:val="clear" w:color="auto" w:fill="D9D9D9" w:themeFill="background1" w:themeFillShade="D9"/>
            <w:noWrap/>
          </w:tcPr>
          <w:p w14:paraId="07B5C2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2" w:type="dxa"/>
            <w:gridSpan w:val="3"/>
            <w:shd w:val="clear" w:color="auto" w:fill="D9D9D9" w:themeFill="background1" w:themeFillShade="D9"/>
            <w:noWrap/>
          </w:tcPr>
          <w:p w14:paraId="63058D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4"/>
            <w:shd w:val="clear" w:color="auto" w:fill="D9D9D9" w:themeFill="background1" w:themeFillShade="D9"/>
            <w:noWrap/>
          </w:tcPr>
          <w:p w14:paraId="670771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238B42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4"/>
            <w:tcBorders>
              <w:left w:val="single" w:sz="12" w:space="0" w:color="auto"/>
            </w:tcBorders>
            <w:shd w:val="clear" w:color="auto" w:fill="D9D9D9" w:themeFill="background1" w:themeFillShade="D9"/>
            <w:noWrap/>
          </w:tcPr>
          <w:p w14:paraId="307852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3"/>
            <w:tcBorders>
              <w:right w:val="single" w:sz="12" w:space="0" w:color="auto"/>
            </w:tcBorders>
            <w:shd w:val="clear" w:color="auto" w:fill="D9D9D9" w:themeFill="background1" w:themeFillShade="D9"/>
            <w:noWrap/>
          </w:tcPr>
          <w:p w14:paraId="1306E7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2" w:type="dxa"/>
            <w:gridSpan w:val="2"/>
            <w:tcBorders>
              <w:left w:val="single" w:sz="12" w:space="0" w:color="auto"/>
            </w:tcBorders>
            <w:shd w:val="clear" w:color="auto" w:fill="D9D9D9" w:themeFill="background1" w:themeFillShade="D9"/>
            <w:noWrap/>
          </w:tcPr>
          <w:p w14:paraId="0ADC60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2"/>
            <w:tcBorders>
              <w:right w:val="single" w:sz="12" w:space="0" w:color="auto"/>
            </w:tcBorders>
            <w:shd w:val="clear" w:color="auto" w:fill="D9D9D9" w:themeFill="background1" w:themeFillShade="D9"/>
            <w:noWrap/>
          </w:tcPr>
          <w:p w14:paraId="4362A4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r>
      <w:tr w:rsidR="00A14B06" w:rsidRPr="00F06755" w14:paraId="6DA99FCE" w14:textId="77777777" w:rsidTr="00B357E3">
        <w:trPr>
          <w:gridAfter w:val="2"/>
          <w:wAfter w:w="1311" w:type="dxa"/>
          <w:trHeight w:val="20"/>
        </w:trPr>
        <w:tc>
          <w:tcPr>
            <w:tcW w:w="419" w:type="dxa"/>
            <w:noWrap/>
            <w:vAlign w:val="center"/>
            <w:hideMark/>
          </w:tcPr>
          <w:p w14:paraId="79DEBE7D"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713EAB5B"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0C40BC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3" w:type="dxa"/>
            <w:gridSpan w:val="2"/>
            <w:tcBorders>
              <w:left w:val="single" w:sz="12" w:space="0" w:color="auto"/>
            </w:tcBorders>
            <w:noWrap/>
          </w:tcPr>
          <w:p w14:paraId="2A8360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1" w:type="dxa"/>
            <w:gridSpan w:val="2"/>
            <w:tcBorders>
              <w:right w:val="single" w:sz="12" w:space="0" w:color="auto"/>
            </w:tcBorders>
            <w:noWrap/>
          </w:tcPr>
          <w:p w14:paraId="0D1753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6" w:type="dxa"/>
            <w:gridSpan w:val="2"/>
            <w:tcBorders>
              <w:left w:val="single" w:sz="12" w:space="0" w:color="auto"/>
            </w:tcBorders>
            <w:noWrap/>
          </w:tcPr>
          <w:p w14:paraId="52DBB8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2" w:type="dxa"/>
            <w:gridSpan w:val="3"/>
            <w:noWrap/>
          </w:tcPr>
          <w:p w14:paraId="5244DF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noWrap/>
          </w:tcPr>
          <w:p w14:paraId="372EEF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7" w:type="dxa"/>
            <w:gridSpan w:val="4"/>
            <w:tcBorders>
              <w:right w:val="single" w:sz="12" w:space="0" w:color="auto"/>
            </w:tcBorders>
            <w:noWrap/>
          </w:tcPr>
          <w:p w14:paraId="1EB5A7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4"/>
            <w:tcBorders>
              <w:left w:val="single" w:sz="12" w:space="0" w:color="auto"/>
            </w:tcBorders>
            <w:noWrap/>
          </w:tcPr>
          <w:p w14:paraId="39E180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right w:val="single" w:sz="12" w:space="0" w:color="auto"/>
            </w:tcBorders>
            <w:noWrap/>
          </w:tcPr>
          <w:p w14:paraId="1B0055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42" w:type="dxa"/>
            <w:gridSpan w:val="2"/>
            <w:tcBorders>
              <w:left w:val="single" w:sz="12" w:space="0" w:color="auto"/>
            </w:tcBorders>
            <w:noWrap/>
          </w:tcPr>
          <w:p w14:paraId="76E2F7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2"/>
            <w:tcBorders>
              <w:right w:val="single" w:sz="12" w:space="0" w:color="auto"/>
            </w:tcBorders>
            <w:noWrap/>
          </w:tcPr>
          <w:p w14:paraId="7C308D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r>
      <w:tr w:rsidR="00A14B06" w:rsidRPr="00F06755" w14:paraId="789A40E0" w14:textId="77777777" w:rsidTr="00B357E3">
        <w:trPr>
          <w:gridAfter w:val="2"/>
          <w:wAfter w:w="1311" w:type="dxa"/>
          <w:trHeight w:val="20"/>
        </w:trPr>
        <w:tc>
          <w:tcPr>
            <w:tcW w:w="419" w:type="dxa"/>
            <w:shd w:val="clear" w:color="auto" w:fill="D9D9D9" w:themeFill="background1" w:themeFillShade="D9"/>
            <w:noWrap/>
            <w:vAlign w:val="center"/>
            <w:hideMark/>
          </w:tcPr>
          <w:p w14:paraId="1F64A423"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72F9A7C1"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6EA59D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629965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1" w:type="dxa"/>
            <w:gridSpan w:val="2"/>
            <w:tcBorders>
              <w:right w:val="single" w:sz="12" w:space="0" w:color="auto"/>
            </w:tcBorders>
            <w:shd w:val="clear" w:color="auto" w:fill="D9D9D9" w:themeFill="background1" w:themeFillShade="D9"/>
            <w:noWrap/>
          </w:tcPr>
          <w:p w14:paraId="31D83D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2"/>
            <w:tcBorders>
              <w:left w:val="single" w:sz="12" w:space="0" w:color="auto"/>
            </w:tcBorders>
            <w:shd w:val="clear" w:color="auto" w:fill="D9D9D9" w:themeFill="background1" w:themeFillShade="D9"/>
            <w:noWrap/>
          </w:tcPr>
          <w:p w14:paraId="4FB12C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2" w:type="dxa"/>
            <w:gridSpan w:val="3"/>
            <w:shd w:val="clear" w:color="auto" w:fill="D9D9D9" w:themeFill="background1" w:themeFillShade="D9"/>
            <w:noWrap/>
          </w:tcPr>
          <w:p w14:paraId="5B0B4C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shd w:val="clear" w:color="auto" w:fill="D9D9D9" w:themeFill="background1" w:themeFillShade="D9"/>
            <w:noWrap/>
          </w:tcPr>
          <w:p w14:paraId="5B8C37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4"/>
            <w:tcBorders>
              <w:right w:val="single" w:sz="12" w:space="0" w:color="auto"/>
            </w:tcBorders>
            <w:shd w:val="clear" w:color="auto" w:fill="D9D9D9" w:themeFill="background1" w:themeFillShade="D9"/>
            <w:noWrap/>
          </w:tcPr>
          <w:p w14:paraId="2D2D49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3D5C69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right w:val="single" w:sz="12" w:space="0" w:color="auto"/>
            </w:tcBorders>
            <w:shd w:val="clear" w:color="auto" w:fill="D9D9D9" w:themeFill="background1" w:themeFillShade="D9"/>
            <w:noWrap/>
          </w:tcPr>
          <w:p w14:paraId="1D56E1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2" w:type="dxa"/>
            <w:gridSpan w:val="2"/>
            <w:tcBorders>
              <w:left w:val="single" w:sz="12" w:space="0" w:color="auto"/>
            </w:tcBorders>
            <w:shd w:val="clear" w:color="auto" w:fill="D9D9D9" w:themeFill="background1" w:themeFillShade="D9"/>
            <w:noWrap/>
          </w:tcPr>
          <w:p w14:paraId="291913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2"/>
            <w:tcBorders>
              <w:right w:val="single" w:sz="12" w:space="0" w:color="auto"/>
            </w:tcBorders>
            <w:shd w:val="clear" w:color="auto" w:fill="D9D9D9" w:themeFill="background1" w:themeFillShade="D9"/>
            <w:noWrap/>
          </w:tcPr>
          <w:p w14:paraId="420298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r>
      <w:tr w:rsidR="00A14B06" w:rsidRPr="00F06755" w14:paraId="2D880DC6" w14:textId="77777777" w:rsidTr="00B357E3">
        <w:trPr>
          <w:gridAfter w:val="2"/>
          <w:wAfter w:w="1311" w:type="dxa"/>
          <w:trHeight w:val="20"/>
        </w:trPr>
        <w:tc>
          <w:tcPr>
            <w:tcW w:w="419" w:type="dxa"/>
            <w:noWrap/>
            <w:vAlign w:val="center"/>
            <w:hideMark/>
          </w:tcPr>
          <w:p w14:paraId="50B7CF54"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3699B065"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4110D5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3" w:type="dxa"/>
            <w:gridSpan w:val="2"/>
            <w:tcBorders>
              <w:left w:val="single" w:sz="12" w:space="0" w:color="auto"/>
            </w:tcBorders>
            <w:noWrap/>
          </w:tcPr>
          <w:p w14:paraId="3DD0F7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1" w:type="dxa"/>
            <w:gridSpan w:val="2"/>
            <w:tcBorders>
              <w:right w:val="single" w:sz="12" w:space="0" w:color="auto"/>
            </w:tcBorders>
            <w:noWrap/>
          </w:tcPr>
          <w:p w14:paraId="14AC07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2"/>
            <w:tcBorders>
              <w:left w:val="single" w:sz="12" w:space="0" w:color="auto"/>
            </w:tcBorders>
            <w:noWrap/>
          </w:tcPr>
          <w:p w14:paraId="26AEAB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2" w:type="dxa"/>
            <w:gridSpan w:val="3"/>
            <w:noWrap/>
          </w:tcPr>
          <w:p w14:paraId="15EA7D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4"/>
            <w:noWrap/>
          </w:tcPr>
          <w:p w14:paraId="5FEF87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7" w:type="dxa"/>
            <w:gridSpan w:val="4"/>
            <w:tcBorders>
              <w:right w:val="single" w:sz="12" w:space="0" w:color="auto"/>
            </w:tcBorders>
            <w:noWrap/>
          </w:tcPr>
          <w:p w14:paraId="031B31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4"/>
            <w:tcBorders>
              <w:left w:val="single" w:sz="12" w:space="0" w:color="auto"/>
            </w:tcBorders>
            <w:noWrap/>
          </w:tcPr>
          <w:p w14:paraId="454679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3"/>
            <w:tcBorders>
              <w:right w:val="single" w:sz="12" w:space="0" w:color="auto"/>
            </w:tcBorders>
            <w:noWrap/>
          </w:tcPr>
          <w:p w14:paraId="3BAF1A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noWrap/>
          </w:tcPr>
          <w:p w14:paraId="47A542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2"/>
            <w:tcBorders>
              <w:right w:val="single" w:sz="12" w:space="0" w:color="auto"/>
            </w:tcBorders>
            <w:noWrap/>
          </w:tcPr>
          <w:p w14:paraId="29EABE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r>
      <w:tr w:rsidR="00A14B06" w:rsidRPr="00F06755" w14:paraId="6236BB84" w14:textId="77777777" w:rsidTr="00B357E3">
        <w:trPr>
          <w:gridAfter w:val="2"/>
          <w:wAfter w:w="1311" w:type="dxa"/>
          <w:trHeight w:val="20"/>
        </w:trPr>
        <w:tc>
          <w:tcPr>
            <w:tcW w:w="419" w:type="dxa"/>
            <w:shd w:val="clear" w:color="auto" w:fill="D9D9D9" w:themeFill="background1" w:themeFillShade="D9"/>
            <w:noWrap/>
            <w:vAlign w:val="center"/>
            <w:hideMark/>
          </w:tcPr>
          <w:p w14:paraId="57851D80"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28C996A9"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58A59F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3" w:type="dxa"/>
            <w:gridSpan w:val="2"/>
            <w:tcBorders>
              <w:left w:val="single" w:sz="12" w:space="0" w:color="auto"/>
            </w:tcBorders>
            <w:shd w:val="clear" w:color="auto" w:fill="D9D9D9" w:themeFill="background1" w:themeFillShade="D9"/>
            <w:noWrap/>
          </w:tcPr>
          <w:p w14:paraId="64D543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1" w:type="dxa"/>
            <w:gridSpan w:val="2"/>
            <w:tcBorders>
              <w:right w:val="single" w:sz="12" w:space="0" w:color="auto"/>
            </w:tcBorders>
            <w:shd w:val="clear" w:color="auto" w:fill="D9D9D9" w:themeFill="background1" w:themeFillShade="D9"/>
            <w:noWrap/>
          </w:tcPr>
          <w:p w14:paraId="648848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6" w:type="dxa"/>
            <w:gridSpan w:val="2"/>
            <w:tcBorders>
              <w:left w:val="single" w:sz="12" w:space="0" w:color="auto"/>
            </w:tcBorders>
            <w:shd w:val="clear" w:color="auto" w:fill="D9D9D9" w:themeFill="background1" w:themeFillShade="D9"/>
            <w:noWrap/>
          </w:tcPr>
          <w:p w14:paraId="5B59B2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2" w:type="dxa"/>
            <w:gridSpan w:val="3"/>
            <w:shd w:val="clear" w:color="auto" w:fill="D9D9D9" w:themeFill="background1" w:themeFillShade="D9"/>
            <w:noWrap/>
          </w:tcPr>
          <w:p w14:paraId="1B31F4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6" w:type="dxa"/>
            <w:gridSpan w:val="4"/>
            <w:shd w:val="clear" w:color="auto" w:fill="D9D9D9" w:themeFill="background1" w:themeFillShade="D9"/>
            <w:noWrap/>
          </w:tcPr>
          <w:p w14:paraId="668D34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27" w:type="dxa"/>
            <w:gridSpan w:val="4"/>
            <w:tcBorders>
              <w:right w:val="single" w:sz="12" w:space="0" w:color="auto"/>
            </w:tcBorders>
            <w:shd w:val="clear" w:color="auto" w:fill="D9D9D9" w:themeFill="background1" w:themeFillShade="D9"/>
            <w:noWrap/>
          </w:tcPr>
          <w:p w14:paraId="522BE8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4"/>
            <w:tcBorders>
              <w:left w:val="single" w:sz="12" w:space="0" w:color="auto"/>
            </w:tcBorders>
            <w:shd w:val="clear" w:color="auto" w:fill="D9D9D9" w:themeFill="background1" w:themeFillShade="D9"/>
            <w:noWrap/>
          </w:tcPr>
          <w:p w14:paraId="79734F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3"/>
            <w:tcBorders>
              <w:right w:val="single" w:sz="12" w:space="0" w:color="auto"/>
            </w:tcBorders>
            <w:shd w:val="clear" w:color="auto" w:fill="D9D9D9" w:themeFill="background1" w:themeFillShade="D9"/>
            <w:noWrap/>
          </w:tcPr>
          <w:p w14:paraId="57C8A9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42" w:type="dxa"/>
            <w:gridSpan w:val="2"/>
            <w:tcBorders>
              <w:left w:val="single" w:sz="12" w:space="0" w:color="auto"/>
            </w:tcBorders>
            <w:shd w:val="clear" w:color="auto" w:fill="D9D9D9" w:themeFill="background1" w:themeFillShade="D9"/>
            <w:noWrap/>
          </w:tcPr>
          <w:p w14:paraId="482B2C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7" w:type="dxa"/>
            <w:gridSpan w:val="2"/>
            <w:tcBorders>
              <w:right w:val="single" w:sz="12" w:space="0" w:color="auto"/>
            </w:tcBorders>
            <w:shd w:val="clear" w:color="auto" w:fill="D9D9D9" w:themeFill="background1" w:themeFillShade="D9"/>
            <w:noWrap/>
          </w:tcPr>
          <w:p w14:paraId="3B4507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r>
      <w:tr w:rsidR="00A14B06" w:rsidRPr="00F06755" w14:paraId="1667131C" w14:textId="77777777" w:rsidTr="00B357E3">
        <w:trPr>
          <w:gridAfter w:val="2"/>
          <w:wAfter w:w="1311" w:type="dxa"/>
          <w:trHeight w:val="20"/>
        </w:trPr>
        <w:tc>
          <w:tcPr>
            <w:tcW w:w="419" w:type="dxa"/>
            <w:noWrap/>
            <w:vAlign w:val="center"/>
            <w:hideMark/>
          </w:tcPr>
          <w:p w14:paraId="68C491EA"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581EAB7A"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2BA54F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3" w:type="dxa"/>
            <w:gridSpan w:val="2"/>
            <w:tcBorders>
              <w:left w:val="single" w:sz="12" w:space="0" w:color="auto"/>
            </w:tcBorders>
            <w:noWrap/>
          </w:tcPr>
          <w:p w14:paraId="7FEC5A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1" w:type="dxa"/>
            <w:gridSpan w:val="2"/>
            <w:tcBorders>
              <w:right w:val="single" w:sz="12" w:space="0" w:color="auto"/>
            </w:tcBorders>
            <w:noWrap/>
          </w:tcPr>
          <w:p w14:paraId="295CCF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2"/>
            <w:tcBorders>
              <w:left w:val="single" w:sz="12" w:space="0" w:color="auto"/>
            </w:tcBorders>
            <w:noWrap/>
          </w:tcPr>
          <w:p w14:paraId="68A300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3"/>
            <w:noWrap/>
          </w:tcPr>
          <w:p w14:paraId="505E1E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4"/>
            <w:noWrap/>
          </w:tcPr>
          <w:p w14:paraId="45B6A8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7" w:type="dxa"/>
            <w:gridSpan w:val="4"/>
            <w:tcBorders>
              <w:right w:val="single" w:sz="12" w:space="0" w:color="auto"/>
            </w:tcBorders>
            <w:noWrap/>
          </w:tcPr>
          <w:p w14:paraId="0B7233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4"/>
            <w:tcBorders>
              <w:left w:val="single" w:sz="12" w:space="0" w:color="auto"/>
            </w:tcBorders>
            <w:noWrap/>
          </w:tcPr>
          <w:p w14:paraId="372D39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3"/>
            <w:tcBorders>
              <w:right w:val="single" w:sz="12" w:space="0" w:color="auto"/>
            </w:tcBorders>
            <w:noWrap/>
          </w:tcPr>
          <w:p w14:paraId="5D0A1C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2" w:type="dxa"/>
            <w:gridSpan w:val="2"/>
            <w:tcBorders>
              <w:left w:val="single" w:sz="12" w:space="0" w:color="auto"/>
            </w:tcBorders>
            <w:noWrap/>
          </w:tcPr>
          <w:p w14:paraId="67E125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2"/>
            <w:tcBorders>
              <w:right w:val="single" w:sz="12" w:space="0" w:color="auto"/>
            </w:tcBorders>
            <w:noWrap/>
          </w:tcPr>
          <w:p w14:paraId="437263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r>
      <w:tr w:rsidR="00A14B06" w:rsidRPr="00F06755" w14:paraId="5EE7ECBC" w14:textId="77777777" w:rsidTr="00B357E3">
        <w:trPr>
          <w:gridAfter w:val="2"/>
          <w:wAfter w:w="1311" w:type="dxa"/>
          <w:trHeight w:val="20"/>
        </w:trPr>
        <w:tc>
          <w:tcPr>
            <w:tcW w:w="419" w:type="dxa"/>
            <w:shd w:val="clear" w:color="auto" w:fill="D9D9D9" w:themeFill="background1" w:themeFillShade="D9"/>
            <w:noWrap/>
            <w:vAlign w:val="center"/>
            <w:hideMark/>
          </w:tcPr>
          <w:p w14:paraId="0B54C72E"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4E69F76B"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524597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3" w:type="dxa"/>
            <w:gridSpan w:val="2"/>
            <w:tcBorders>
              <w:left w:val="single" w:sz="12" w:space="0" w:color="auto"/>
            </w:tcBorders>
            <w:shd w:val="clear" w:color="auto" w:fill="D9D9D9" w:themeFill="background1" w:themeFillShade="D9"/>
            <w:noWrap/>
          </w:tcPr>
          <w:p w14:paraId="52C60C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1" w:type="dxa"/>
            <w:gridSpan w:val="2"/>
            <w:tcBorders>
              <w:right w:val="single" w:sz="12" w:space="0" w:color="auto"/>
            </w:tcBorders>
            <w:shd w:val="clear" w:color="auto" w:fill="D9D9D9" w:themeFill="background1" w:themeFillShade="D9"/>
            <w:noWrap/>
          </w:tcPr>
          <w:p w14:paraId="12C8C2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26" w:type="dxa"/>
            <w:gridSpan w:val="2"/>
            <w:tcBorders>
              <w:left w:val="single" w:sz="12" w:space="0" w:color="auto"/>
            </w:tcBorders>
            <w:shd w:val="clear" w:color="auto" w:fill="D9D9D9" w:themeFill="background1" w:themeFillShade="D9"/>
            <w:noWrap/>
          </w:tcPr>
          <w:p w14:paraId="3AD23E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3"/>
            <w:shd w:val="clear" w:color="auto" w:fill="D9D9D9" w:themeFill="background1" w:themeFillShade="D9"/>
            <w:noWrap/>
          </w:tcPr>
          <w:p w14:paraId="2EB519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6" w:type="dxa"/>
            <w:gridSpan w:val="4"/>
            <w:shd w:val="clear" w:color="auto" w:fill="D9D9D9" w:themeFill="background1" w:themeFillShade="D9"/>
            <w:noWrap/>
          </w:tcPr>
          <w:p w14:paraId="7493E1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7" w:type="dxa"/>
            <w:gridSpan w:val="4"/>
            <w:tcBorders>
              <w:right w:val="single" w:sz="12" w:space="0" w:color="auto"/>
            </w:tcBorders>
            <w:shd w:val="clear" w:color="auto" w:fill="D9D9D9" w:themeFill="background1" w:themeFillShade="D9"/>
            <w:noWrap/>
          </w:tcPr>
          <w:p w14:paraId="684401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shd w:val="clear" w:color="auto" w:fill="D9D9D9" w:themeFill="background1" w:themeFillShade="D9"/>
            <w:noWrap/>
          </w:tcPr>
          <w:p w14:paraId="13FD83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right w:val="single" w:sz="12" w:space="0" w:color="auto"/>
            </w:tcBorders>
            <w:shd w:val="clear" w:color="auto" w:fill="D9D9D9" w:themeFill="background1" w:themeFillShade="D9"/>
            <w:noWrap/>
          </w:tcPr>
          <w:p w14:paraId="7F9E2B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42" w:type="dxa"/>
            <w:gridSpan w:val="2"/>
            <w:tcBorders>
              <w:left w:val="single" w:sz="12" w:space="0" w:color="auto"/>
            </w:tcBorders>
            <w:shd w:val="clear" w:color="auto" w:fill="D9D9D9" w:themeFill="background1" w:themeFillShade="D9"/>
            <w:noWrap/>
          </w:tcPr>
          <w:p w14:paraId="71ECBC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2"/>
            <w:tcBorders>
              <w:right w:val="single" w:sz="12" w:space="0" w:color="auto"/>
            </w:tcBorders>
            <w:shd w:val="clear" w:color="auto" w:fill="D9D9D9" w:themeFill="background1" w:themeFillShade="D9"/>
            <w:noWrap/>
          </w:tcPr>
          <w:p w14:paraId="221A1D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6A4B535E" w14:textId="77777777" w:rsidTr="00B357E3">
        <w:trPr>
          <w:gridAfter w:val="2"/>
          <w:wAfter w:w="1311" w:type="dxa"/>
          <w:trHeight w:val="20"/>
        </w:trPr>
        <w:tc>
          <w:tcPr>
            <w:tcW w:w="419" w:type="dxa"/>
            <w:noWrap/>
            <w:vAlign w:val="center"/>
            <w:hideMark/>
          </w:tcPr>
          <w:p w14:paraId="0271D818"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647BC47E"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7B2E03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noWrap/>
          </w:tcPr>
          <w:p w14:paraId="2F4240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1" w:type="dxa"/>
            <w:gridSpan w:val="2"/>
            <w:tcBorders>
              <w:right w:val="single" w:sz="12" w:space="0" w:color="auto"/>
            </w:tcBorders>
            <w:noWrap/>
          </w:tcPr>
          <w:p w14:paraId="1BB8D9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2"/>
            <w:tcBorders>
              <w:left w:val="single" w:sz="12" w:space="0" w:color="auto"/>
            </w:tcBorders>
            <w:noWrap/>
          </w:tcPr>
          <w:p w14:paraId="1D83F3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3"/>
            <w:noWrap/>
          </w:tcPr>
          <w:p w14:paraId="6A1E89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4"/>
            <w:noWrap/>
          </w:tcPr>
          <w:p w14:paraId="308118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7" w:type="dxa"/>
            <w:gridSpan w:val="4"/>
            <w:tcBorders>
              <w:right w:val="single" w:sz="12" w:space="0" w:color="auto"/>
            </w:tcBorders>
            <w:noWrap/>
          </w:tcPr>
          <w:p w14:paraId="6383A3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37" w:type="dxa"/>
            <w:gridSpan w:val="4"/>
            <w:tcBorders>
              <w:left w:val="single" w:sz="12" w:space="0" w:color="auto"/>
            </w:tcBorders>
            <w:noWrap/>
          </w:tcPr>
          <w:p w14:paraId="4C235E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right w:val="single" w:sz="12" w:space="0" w:color="auto"/>
            </w:tcBorders>
            <w:noWrap/>
          </w:tcPr>
          <w:p w14:paraId="03EC62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2" w:type="dxa"/>
            <w:gridSpan w:val="2"/>
            <w:tcBorders>
              <w:left w:val="single" w:sz="12" w:space="0" w:color="auto"/>
            </w:tcBorders>
            <w:noWrap/>
          </w:tcPr>
          <w:p w14:paraId="1E8731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noWrap/>
          </w:tcPr>
          <w:p w14:paraId="437B3F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r>
      <w:tr w:rsidR="00A14B06" w:rsidRPr="00F06755" w14:paraId="384A30AD" w14:textId="77777777" w:rsidTr="00B357E3">
        <w:trPr>
          <w:gridAfter w:val="2"/>
          <w:wAfter w:w="1311" w:type="dxa"/>
          <w:trHeight w:val="20"/>
        </w:trPr>
        <w:tc>
          <w:tcPr>
            <w:tcW w:w="419" w:type="dxa"/>
            <w:shd w:val="clear" w:color="auto" w:fill="D9D9D9" w:themeFill="background1" w:themeFillShade="D9"/>
            <w:noWrap/>
            <w:vAlign w:val="center"/>
            <w:hideMark/>
          </w:tcPr>
          <w:p w14:paraId="66CA2A51"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74C65837"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78331A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3" w:type="dxa"/>
            <w:gridSpan w:val="2"/>
            <w:tcBorders>
              <w:left w:val="single" w:sz="12" w:space="0" w:color="auto"/>
            </w:tcBorders>
            <w:shd w:val="clear" w:color="auto" w:fill="D9D9D9" w:themeFill="background1" w:themeFillShade="D9"/>
            <w:noWrap/>
          </w:tcPr>
          <w:p w14:paraId="5B852A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1" w:type="dxa"/>
            <w:gridSpan w:val="2"/>
            <w:tcBorders>
              <w:right w:val="single" w:sz="12" w:space="0" w:color="auto"/>
            </w:tcBorders>
            <w:shd w:val="clear" w:color="auto" w:fill="D9D9D9" w:themeFill="background1" w:themeFillShade="D9"/>
            <w:noWrap/>
          </w:tcPr>
          <w:p w14:paraId="1ECCCB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2"/>
            <w:tcBorders>
              <w:left w:val="single" w:sz="12" w:space="0" w:color="auto"/>
            </w:tcBorders>
            <w:shd w:val="clear" w:color="auto" w:fill="D9D9D9" w:themeFill="background1" w:themeFillShade="D9"/>
            <w:noWrap/>
          </w:tcPr>
          <w:p w14:paraId="31A3C0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3"/>
            <w:shd w:val="clear" w:color="auto" w:fill="D9D9D9" w:themeFill="background1" w:themeFillShade="D9"/>
            <w:noWrap/>
          </w:tcPr>
          <w:p w14:paraId="722A38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6" w:type="dxa"/>
            <w:gridSpan w:val="4"/>
            <w:shd w:val="clear" w:color="auto" w:fill="D9D9D9" w:themeFill="background1" w:themeFillShade="D9"/>
            <w:noWrap/>
          </w:tcPr>
          <w:p w14:paraId="58D590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7" w:type="dxa"/>
            <w:gridSpan w:val="4"/>
            <w:tcBorders>
              <w:right w:val="single" w:sz="12" w:space="0" w:color="auto"/>
            </w:tcBorders>
            <w:shd w:val="clear" w:color="auto" w:fill="D9D9D9" w:themeFill="background1" w:themeFillShade="D9"/>
            <w:noWrap/>
          </w:tcPr>
          <w:p w14:paraId="142463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4"/>
            <w:tcBorders>
              <w:left w:val="single" w:sz="12" w:space="0" w:color="auto"/>
            </w:tcBorders>
            <w:shd w:val="clear" w:color="auto" w:fill="D9D9D9" w:themeFill="background1" w:themeFillShade="D9"/>
            <w:noWrap/>
          </w:tcPr>
          <w:p w14:paraId="530FDB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right w:val="single" w:sz="12" w:space="0" w:color="auto"/>
            </w:tcBorders>
            <w:shd w:val="clear" w:color="auto" w:fill="D9D9D9" w:themeFill="background1" w:themeFillShade="D9"/>
            <w:noWrap/>
          </w:tcPr>
          <w:p w14:paraId="227500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2" w:type="dxa"/>
            <w:gridSpan w:val="2"/>
            <w:tcBorders>
              <w:left w:val="single" w:sz="12" w:space="0" w:color="auto"/>
            </w:tcBorders>
            <w:shd w:val="clear" w:color="auto" w:fill="D9D9D9" w:themeFill="background1" w:themeFillShade="D9"/>
            <w:noWrap/>
          </w:tcPr>
          <w:p w14:paraId="7D9823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2"/>
            <w:tcBorders>
              <w:right w:val="single" w:sz="12" w:space="0" w:color="auto"/>
            </w:tcBorders>
            <w:shd w:val="clear" w:color="auto" w:fill="D9D9D9" w:themeFill="background1" w:themeFillShade="D9"/>
            <w:noWrap/>
          </w:tcPr>
          <w:p w14:paraId="50967D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r>
      <w:tr w:rsidR="00A14B06" w:rsidRPr="00F06755" w14:paraId="3F53E240" w14:textId="77777777" w:rsidTr="00B357E3">
        <w:trPr>
          <w:gridAfter w:val="2"/>
          <w:wAfter w:w="1311" w:type="dxa"/>
          <w:trHeight w:val="20"/>
        </w:trPr>
        <w:tc>
          <w:tcPr>
            <w:tcW w:w="419" w:type="dxa"/>
            <w:noWrap/>
            <w:vAlign w:val="center"/>
            <w:hideMark/>
          </w:tcPr>
          <w:p w14:paraId="113A3BB6"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021166F3"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70A723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3" w:type="dxa"/>
            <w:gridSpan w:val="2"/>
            <w:tcBorders>
              <w:left w:val="single" w:sz="12" w:space="0" w:color="auto"/>
            </w:tcBorders>
            <w:noWrap/>
          </w:tcPr>
          <w:p w14:paraId="5712CA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1" w:type="dxa"/>
            <w:gridSpan w:val="2"/>
            <w:tcBorders>
              <w:right w:val="single" w:sz="12" w:space="0" w:color="auto"/>
            </w:tcBorders>
            <w:noWrap/>
          </w:tcPr>
          <w:p w14:paraId="06F439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6" w:type="dxa"/>
            <w:gridSpan w:val="2"/>
            <w:tcBorders>
              <w:left w:val="single" w:sz="12" w:space="0" w:color="auto"/>
            </w:tcBorders>
            <w:noWrap/>
          </w:tcPr>
          <w:p w14:paraId="623FD0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10%</w:t>
            </w:r>
          </w:p>
        </w:tc>
        <w:tc>
          <w:tcPr>
            <w:tcW w:w="732" w:type="dxa"/>
            <w:gridSpan w:val="3"/>
            <w:noWrap/>
          </w:tcPr>
          <w:p w14:paraId="4540A6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6" w:type="dxa"/>
            <w:gridSpan w:val="4"/>
            <w:noWrap/>
          </w:tcPr>
          <w:p w14:paraId="5C3569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7" w:type="dxa"/>
            <w:gridSpan w:val="4"/>
            <w:tcBorders>
              <w:right w:val="single" w:sz="12" w:space="0" w:color="auto"/>
            </w:tcBorders>
            <w:noWrap/>
          </w:tcPr>
          <w:p w14:paraId="082E13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noWrap/>
          </w:tcPr>
          <w:p w14:paraId="6ABC48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3"/>
            <w:tcBorders>
              <w:right w:val="single" w:sz="12" w:space="0" w:color="auto"/>
            </w:tcBorders>
            <w:noWrap/>
          </w:tcPr>
          <w:p w14:paraId="543F83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42" w:type="dxa"/>
            <w:gridSpan w:val="2"/>
            <w:tcBorders>
              <w:left w:val="single" w:sz="12" w:space="0" w:color="auto"/>
            </w:tcBorders>
            <w:noWrap/>
          </w:tcPr>
          <w:p w14:paraId="23B232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2"/>
            <w:tcBorders>
              <w:right w:val="single" w:sz="12" w:space="0" w:color="auto"/>
            </w:tcBorders>
            <w:noWrap/>
          </w:tcPr>
          <w:p w14:paraId="0645D0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r>
      <w:tr w:rsidR="00A14B06" w:rsidRPr="00F06755" w14:paraId="4665B236" w14:textId="77777777" w:rsidTr="00B357E3">
        <w:trPr>
          <w:gridAfter w:val="2"/>
          <w:wAfter w:w="1311" w:type="dxa"/>
          <w:trHeight w:val="20"/>
        </w:trPr>
        <w:tc>
          <w:tcPr>
            <w:tcW w:w="419" w:type="dxa"/>
            <w:shd w:val="clear" w:color="auto" w:fill="D9D9D9" w:themeFill="background1" w:themeFillShade="D9"/>
            <w:noWrap/>
            <w:vAlign w:val="center"/>
            <w:hideMark/>
          </w:tcPr>
          <w:p w14:paraId="101B7C68"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09805C61"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1C64AA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3" w:type="dxa"/>
            <w:gridSpan w:val="2"/>
            <w:tcBorders>
              <w:left w:val="single" w:sz="12" w:space="0" w:color="auto"/>
              <w:bottom w:val="single" w:sz="4" w:space="0" w:color="auto"/>
            </w:tcBorders>
            <w:shd w:val="clear" w:color="auto" w:fill="D9D9D9" w:themeFill="background1" w:themeFillShade="D9"/>
            <w:noWrap/>
          </w:tcPr>
          <w:p w14:paraId="5CE883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1" w:type="dxa"/>
            <w:gridSpan w:val="2"/>
            <w:tcBorders>
              <w:bottom w:val="single" w:sz="4" w:space="0" w:color="auto"/>
              <w:right w:val="single" w:sz="12" w:space="0" w:color="auto"/>
            </w:tcBorders>
            <w:shd w:val="clear" w:color="auto" w:fill="D9D9D9" w:themeFill="background1" w:themeFillShade="D9"/>
            <w:noWrap/>
          </w:tcPr>
          <w:p w14:paraId="5F0239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2"/>
            <w:tcBorders>
              <w:left w:val="single" w:sz="12" w:space="0" w:color="auto"/>
              <w:bottom w:val="single" w:sz="4" w:space="0" w:color="auto"/>
            </w:tcBorders>
            <w:shd w:val="clear" w:color="auto" w:fill="D9D9D9" w:themeFill="background1" w:themeFillShade="D9"/>
            <w:noWrap/>
          </w:tcPr>
          <w:p w14:paraId="735763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3"/>
            <w:tcBorders>
              <w:bottom w:val="single" w:sz="4" w:space="0" w:color="auto"/>
            </w:tcBorders>
            <w:shd w:val="clear" w:color="auto" w:fill="D9D9D9" w:themeFill="background1" w:themeFillShade="D9"/>
            <w:noWrap/>
          </w:tcPr>
          <w:p w14:paraId="7A962F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4"/>
            <w:tcBorders>
              <w:bottom w:val="single" w:sz="4" w:space="0" w:color="auto"/>
            </w:tcBorders>
            <w:shd w:val="clear" w:color="auto" w:fill="D9D9D9" w:themeFill="background1" w:themeFillShade="D9"/>
            <w:noWrap/>
          </w:tcPr>
          <w:p w14:paraId="6E9E4A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7" w:type="dxa"/>
            <w:gridSpan w:val="4"/>
            <w:tcBorders>
              <w:bottom w:val="single" w:sz="4" w:space="0" w:color="auto"/>
              <w:right w:val="single" w:sz="12" w:space="0" w:color="auto"/>
            </w:tcBorders>
            <w:shd w:val="clear" w:color="auto" w:fill="D9D9D9" w:themeFill="background1" w:themeFillShade="D9"/>
            <w:noWrap/>
          </w:tcPr>
          <w:p w14:paraId="499A95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4"/>
            <w:tcBorders>
              <w:left w:val="single" w:sz="12" w:space="0" w:color="auto"/>
              <w:bottom w:val="single" w:sz="4" w:space="0" w:color="auto"/>
            </w:tcBorders>
            <w:shd w:val="clear" w:color="auto" w:fill="D9D9D9" w:themeFill="background1" w:themeFillShade="D9"/>
            <w:noWrap/>
          </w:tcPr>
          <w:p w14:paraId="4A64A3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3"/>
            <w:tcBorders>
              <w:bottom w:val="single" w:sz="4" w:space="0" w:color="auto"/>
              <w:right w:val="single" w:sz="12" w:space="0" w:color="auto"/>
            </w:tcBorders>
            <w:shd w:val="clear" w:color="auto" w:fill="D9D9D9" w:themeFill="background1" w:themeFillShade="D9"/>
            <w:noWrap/>
          </w:tcPr>
          <w:p w14:paraId="11E3A1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bottom w:val="single" w:sz="4" w:space="0" w:color="auto"/>
            </w:tcBorders>
            <w:shd w:val="clear" w:color="auto" w:fill="D9D9D9" w:themeFill="background1" w:themeFillShade="D9"/>
            <w:noWrap/>
          </w:tcPr>
          <w:p w14:paraId="64A581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2"/>
            <w:tcBorders>
              <w:bottom w:val="single" w:sz="4" w:space="0" w:color="auto"/>
              <w:right w:val="single" w:sz="12" w:space="0" w:color="auto"/>
            </w:tcBorders>
            <w:shd w:val="clear" w:color="auto" w:fill="D9D9D9" w:themeFill="background1" w:themeFillShade="D9"/>
            <w:noWrap/>
          </w:tcPr>
          <w:p w14:paraId="3C7743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r>
      <w:tr w:rsidR="00A14B06" w:rsidRPr="00F06755" w14:paraId="4BF81105" w14:textId="77777777" w:rsidTr="00B357E3">
        <w:trPr>
          <w:gridAfter w:val="2"/>
          <w:wAfter w:w="1311" w:type="dxa"/>
          <w:trHeight w:val="20"/>
        </w:trPr>
        <w:tc>
          <w:tcPr>
            <w:tcW w:w="419" w:type="dxa"/>
            <w:noWrap/>
            <w:vAlign w:val="center"/>
            <w:hideMark/>
          </w:tcPr>
          <w:p w14:paraId="46728F3E"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33EE1E42"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510B908F"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40%</w:t>
            </w:r>
          </w:p>
        </w:tc>
        <w:tc>
          <w:tcPr>
            <w:tcW w:w="733" w:type="dxa"/>
            <w:gridSpan w:val="2"/>
            <w:tcBorders>
              <w:left w:val="single" w:sz="12" w:space="0" w:color="auto"/>
              <w:bottom w:val="single" w:sz="12" w:space="0" w:color="auto"/>
            </w:tcBorders>
            <w:noWrap/>
          </w:tcPr>
          <w:p w14:paraId="43B59BD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35%</w:t>
            </w:r>
          </w:p>
        </w:tc>
        <w:tc>
          <w:tcPr>
            <w:tcW w:w="721" w:type="dxa"/>
            <w:gridSpan w:val="2"/>
            <w:tcBorders>
              <w:bottom w:val="single" w:sz="12" w:space="0" w:color="auto"/>
              <w:right w:val="single" w:sz="12" w:space="0" w:color="auto"/>
            </w:tcBorders>
            <w:noWrap/>
          </w:tcPr>
          <w:p w14:paraId="29282B1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46%</w:t>
            </w:r>
          </w:p>
        </w:tc>
        <w:tc>
          <w:tcPr>
            <w:tcW w:w="726" w:type="dxa"/>
            <w:gridSpan w:val="2"/>
            <w:tcBorders>
              <w:left w:val="single" w:sz="12" w:space="0" w:color="auto"/>
              <w:bottom w:val="single" w:sz="12" w:space="0" w:color="auto"/>
            </w:tcBorders>
            <w:noWrap/>
          </w:tcPr>
          <w:p w14:paraId="0509329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31%</w:t>
            </w:r>
          </w:p>
        </w:tc>
        <w:tc>
          <w:tcPr>
            <w:tcW w:w="732" w:type="dxa"/>
            <w:gridSpan w:val="3"/>
            <w:tcBorders>
              <w:bottom w:val="single" w:sz="12" w:space="0" w:color="auto"/>
            </w:tcBorders>
            <w:noWrap/>
          </w:tcPr>
          <w:p w14:paraId="4CE5ED7F"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36%</w:t>
            </w:r>
          </w:p>
        </w:tc>
        <w:tc>
          <w:tcPr>
            <w:tcW w:w="726" w:type="dxa"/>
            <w:gridSpan w:val="4"/>
            <w:tcBorders>
              <w:bottom w:val="single" w:sz="12" w:space="0" w:color="auto"/>
            </w:tcBorders>
            <w:noWrap/>
          </w:tcPr>
          <w:p w14:paraId="2BD4EE8A"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40%</w:t>
            </w:r>
          </w:p>
        </w:tc>
        <w:tc>
          <w:tcPr>
            <w:tcW w:w="727" w:type="dxa"/>
            <w:gridSpan w:val="4"/>
            <w:tcBorders>
              <w:bottom w:val="single" w:sz="12" w:space="0" w:color="auto"/>
              <w:right w:val="single" w:sz="12" w:space="0" w:color="auto"/>
            </w:tcBorders>
            <w:noWrap/>
          </w:tcPr>
          <w:p w14:paraId="22CFEFF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47%</w:t>
            </w:r>
          </w:p>
        </w:tc>
        <w:tc>
          <w:tcPr>
            <w:tcW w:w="737" w:type="dxa"/>
            <w:gridSpan w:val="4"/>
            <w:tcBorders>
              <w:left w:val="single" w:sz="12" w:space="0" w:color="auto"/>
              <w:bottom w:val="single" w:sz="12" w:space="0" w:color="auto"/>
            </w:tcBorders>
            <w:noWrap/>
          </w:tcPr>
          <w:p w14:paraId="1E358351"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34%</w:t>
            </w:r>
          </w:p>
        </w:tc>
        <w:tc>
          <w:tcPr>
            <w:tcW w:w="737" w:type="dxa"/>
            <w:gridSpan w:val="3"/>
            <w:tcBorders>
              <w:bottom w:val="single" w:sz="12" w:space="0" w:color="auto"/>
              <w:right w:val="single" w:sz="12" w:space="0" w:color="auto"/>
            </w:tcBorders>
            <w:noWrap/>
          </w:tcPr>
          <w:p w14:paraId="05FB70D4"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42%</w:t>
            </w:r>
          </w:p>
        </w:tc>
        <w:tc>
          <w:tcPr>
            <w:tcW w:w="742" w:type="dxa"/>
            <w:gridSpan w:val="2"/>
            <w:tcBorders>
              <w:left w:val="single" w:sz="12" w:space="0" w:color="auto"/>
              <w:bottom w:val="single" w:sz="12" w:space="0" w:color="auto"/>
            </w:tcBorders>
            <w:noWrap/>
          </w:tcPr>
          <w:p w14:paraId="1A24238C"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37%</w:t>
            </w:r>
          </w:p>
        </w:tc>
        <w:tc>
          <w:tcPr>
            <w:tcW w:w="737" w:type="dxa"/>
            <w:gridSpan w:val="2"/>
            <w:tcBorders>
              <w:bottom w:val="single" w:sz="12" w:space="0" w:color="auto"/>
              <w:right w:val="single" w:sz="12" w:space="0" w:color="auto"/>
            </w:tcBorders>
            <w:noWrap/>
          </w:tcPr>
          <w:p w14:paraId="777483FA"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44%</w:t>
            </w:r>
          </w:p>
        </w:tc>
      </w:tr>
      <w:tr w:rsidR="00A14B06" w:rsidRPr="00A3656D" w14:paraId="7E6DD953" w14:textId="77777777" w:rsidTr="00270066">
        <w:trPr>
          <w:gridAfter w:val="2"/>
          <w:wAfter w:w="1311" w:type="dxa"/>
          <w:trHeight w:val="20"/>
        </w:trPr>
        <w:tc>
          <w:tcPr>
            <w:tcW w:w="419" w:type="dxa"/>
            <w:tcBorders>
              <w:bottom w:val="nil"/>
            </w:tcBorders>
            <w:noWrap/>
            <w:hideMark/>
          </w:tcPr>
          <w:p w14:paraId="06B1C8C2" w14:textId="77777777" w:rsidR="00A14B06" w:rsidRPr="00A3656D" w:rsidRDefault="00A14B06" w:rsidP="00F5519C">
            <w:pPr>
              <w:keepNext/>
              <w:spacing w:line="240" w:lineRule="auto"/>
              <w:contextualSpacing/>
              <w:rPr>
                <w:sz w:val="16"/>
                <w:szCs w:val="16"/>
              </w:rPr>
            </w:pPr>
          </w:p>
        </w:tc>
        <w:tc>
          <w:tcPr>
            <w:tcW w:w="5556" w:type="dxa"/>
            <w:vMerge w:val="restart"/>
            <w:noWrap/>
            <w:hideMark/>
          </w:tcPr>
          <w:p w14:paraId="6D6F6914" w14:textId="77777777" w:rsidR="00A14B06" w:rsidRDefault="00A14B06" w:rsidP="00F5519C">
            <w:pPr>
              <w:pStyle w:val="Beschriftung"/>
              <w:rPr>
                <w:sz w:val="16"/>
                <w:szCs w:val="16"/>
              </w:rPr>
            </w:pPr>
            <w:bookmarkStart w:id="124" w:name="_Toc217304422"/>
            <w:r w:rsidRPr="00B67BE3">
              <w:t xml:space="preserve">Tabelle </w:t>
            </w:r>
            <w:fldSimple w:instr=" STYLEREF 1 \s ">
              <w:r>
                <w:rPr>
                  <w:noProof/>
                </w:rPr>
                <w:t>6</w:t>
              </w:r>
            </w:fldSimple>
            <w:r w:rsidRPr="00B67BE3">
              <w:t>.</w:t>
            </w:r>
            <w:fldSimple w:instr=" SEQ Tabelle \* ARABIC \s 1 ">
              <w:r>
                <w:rPr>
                  <w:noProof/>
                </w:rPr>
                <w:t>14</w:t>
              </w:r>
            </w:fldSimple>
            <w:r w:rsidRPr="00B67BE3">
              <w:tab/>
            </w:r>
            <w:r>
              <w:t>Zielgruppe 18-26-Jährige: individuelle Bedeutung der Mythen für eigenen Cannabisumgang, soziodemografisch</w:t>
            </w:r>
            <w:bookmarkEnd w:id="124"/>
          </w:p>
          <w:p w14:paraId="661F23B7" w14:textId="77777777" w:rsidR="00A14B06" w:rsidRPr="00A3656D" w:rsidRDefault="00A14B06" w:rsidP="00F5519C">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53AA22A2" w14:textId="77777777" w:rsidR="00A14B06" w:rsidRPr="00A3656D" w:rsidRDefault="00A14B06" w:rsidP="00F5519C">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40FF840F" w14:textId="77777777" w:rsidR="00A14B06" w:rsidRPr="00A3656D" w:rsidRDefault="00A14B06" w:rsidP="00F5519C">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2579F9CF" w14:textId="77777777" w:rsidR="00A14B06" w:rsidRPr="00A3656D" w:rsidRDefault="00A14B06" w:rsidP="00F5519C">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5371432E" w14:textId="77777777" w:rsidR="00A14B06" w:rsidRPr="00A3656D" w:rsidRDefault="00A14B06" w:rsidP="00F5519C">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3B2B1267" w14:textId="77777777" w:rsidR="00A14B06" w:rsidRPr="00A3656D" w:rsidRDefault="00A14B06" w:rsidP="00F5519C">
            <w:pPr>
              <w:keepNext/>
              <w:spacing w:line="240" w:lineRule="auto"/>
              <w:contextualSpacing/>
              <w:rPr>
                <w:sz w:val="16"/>
                <w:szCs w:val="16"/>
              </w:rPr>
            </w:pPr>
            <w:r>
              <w:rPr>
                <w:sz w:val="16"/>
                <w:szCs w:val="16"/>
              </w:rPr>
              <w:t>Ort, Einwohner</w:t>
            </w:r>
          </w:p>
        </w:tc>
      </w:tr>
      <w:tr w:rsidR="00A14B06" w:rsidRPr="00A3656D" w14:paraId="544D591B" w14:textId="77777777" w:rsidTr="00270066">
        <w:trPr>
          <w:gridAfter w:val="2"/>
          <w:wAfter w:w="1311" w:type="dxa"/>
          <w:trHeight w:val="20"/>
        </w:trPr>
        <w:tc>
          <w:tcPr>
            <w:tcW w:w="419" w:type="dxa"/>
            <w:tcBorders>
              <w:top w:val="nil"/>
            </w:tcBorders>
            <w:noWrap/>
            <w:vAlign w:val="bottom"/>
            <w:hideMark/>
          </w:tcPr>
          <w:p w14:paraId="5737322C"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7B8CA6E9"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5DEC2C2F"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Punkte</w:t>
            </w:r>
          </w:p>
        </w:tc>
        <w:tc>
          <w:tcPr>
            <w:tcW w:w="733" w:type="dxa"/>
            <w:gridSpan w:val="2"/>
            <w:tcBorders>
              <w:top w:val="nil"/>
              <w:left w:val="single" w:sz="12" w:space="0" w:color="auto"/>
            </w:tcBorders>
            <w:vAlign w:val="bottom"/>
            <w:hideMark/>
          </w:tcPr>
          <w:p w14:paraId="4867E482"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Punkte</w:t>
            </w:r>
          </w:p>
        </w:tc>
        <w:tc>
          <w:tcPr>
            <w:tcW w:w="721" w:type="dxa"/>
            <w:gridSpan w:val="2"/>
            <w:tcBorders>
              <w:top w:val="nil"/>
              <w:right w:val="single" w:sz="12" w:space="0" w:color="auto"/>
            </w:tcBorders>
            <w:vAlign w:val="bottom"/>
            <w:hideMark/>
          </w:tcPr>
          <w:p w14:paraId="54B63C79"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Punkte</w:t>
            </w:r>
          </w:p>
        </w:tc>
        <w:tc>
          <w:tcPr>
            <w:tcW w:w="726" w:type="dxa"/>
            <w:gridSpan w:val="2"/>
            <w:tcBorders>
              <w:top w:val="nil"/>
              <w:left w:val="single" w:sz="12" w:space="0" w:color="auto"/>
            </w:tcBorders>
            <w:vAlign w:val="bottom"/>
            <w:hideMark/>
          </w:tcPr>
          <w:p w14:paraId="6E3AC15A"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Punkte</w:t>
            </w:r>
          </w:p>
        </w:tc>
        <w:tc>
          <w:tcPr>
            <w:tcW w:w="732" w:type="dxa"/>
            <w:gridSpan w:val="3"/>
            <w:tcBorders>
              <w:top w:val="nil"/>
            </w:tcBorders>
            <w:vAlign w:val="bottom"/>
            <w:hideMark/>
          </w:tcPr>
          <w:p w14:paraId="5F1879E7"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Punkte</w:t>
            </w:r>
          </w:p>
        </w:tc>
        <w:tc>
          <w:tcPr>
            <w:tcW w:w="726" w:type="dxa"/>
            <w:gridSpan w:val="4"/>
            <w:tcBorders>
              <w:top w:val="nil"/>
            </w:tcBorders>
            <w:vAlign w:val="bottom"/>
            <w:hideMark/>
          </w:tcPr>
          <w:p w14:paraId="49097573"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Punkte</w:t>
            </w:r>
          </w:p>
        </w:tc>
        <w:tc>
          <w:tcPr>
            <w:tcW w:w="727" w:type="dxa"/>
            <w:gridSpan w:val="4"/>
            <w:tcBorders>
              <w:top w:val="nil"/>
              <w:right w:val="single" w:sz="12" w:space="0" w:color="auto"/>
            </w:tcBorders>
            <w:vAlign w:val="bottom"/>
            <w:hideMark/>
          </w:tcPr>
          <w:p w14:paraId="0AEB9126"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Punkte</w:t>
            </w:r>
          </w:p>
        </w:tc>
        <w:tc>
          <w:tcPr>
            <w:tcW w:w="737" w:type="dxa"/>
            <w:gridSpan w:val="4"/>
            <w:tcBorders>
              <w:top w:val="nil"/>
              <w:left w:val="single" w:sz="12" w:space="0" w:color="auto"/>
            </w:tcBorders>
            <w:vAlign w:val="bottom"/>
            <w:hideMark/>
          </w:tcPr>
          <w:p w14:paraId="0A2C2684"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Punkte</w:t>
            </w:r>
          </w:p>
        </w:tc>
        <w:tc>
          <w:tcPr>
            <w:tcW w:w="737" w:type="dxa"/>
            <w:gridSpan w:val="3"/>
            <w:tcBorders>
              <w:top w:val="nil"/>
              <w:right w:val="single" w:sz="12" w:space="0" w:color="auto"/>
            </w:tcBorders>
            <w:vAlign w:val="bottom"/>
            <w:hideMark/>
          </w:tcPr>
          <w:p w14:paraId="5ACE42E9"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Punkte</w:t>
            </w:r>
          </w:p>
        </w:tc>
        <w:tc>
          <w:tcPr>
            <w:tcW w:w="742" w:type="dxa"/>
            <w:gridSpan w:val="2"/>
            <w:tcBorders>
              <w:top w:val="nil"/>
              <w:left w:val="single" w:sz="12" w:space="0" w:color="auto"/>
            </w:tcBorders>
            <w:vAlign w:val="bottom"/>
            <w:hideMark/>
          </w:tcPr>
          <w:p w14:paraId="35E9BDE3"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Punkte</w:t>
            </w:r>
          </w:p>
        </w:tc>
        <w:tc>
          <w:tcPr>
            <w:tcW w:w="737" w:type="dxa"/>
            <w:gridSpan w:val="2"/>
            <w:tcBorders>
              <w:top w:val="nil"/>
              <w:right w:val="single" w:sz="12" w:space="0" w:color="auto"/>
            </w:tcBorders>
            <w:vAlign w:val="bottom"/>
            <w:hideMark/>
          </w:tcPr>
          <w:p w14:paraId="63266DC0"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Punkte</w:t>
            </w:r>
          </w:p>
        </w:tc>
      </w:tr>
      <w:tr w:rsidR="00A14B06" w:rsidRPr="00F06755" w14:paraId="792B07F3" w14:textId="77777777" w:rsidTr="00B357E3">
        <w:trPr>
          <w:gridAfter w:val="2"/>
          <w:wAfter w:w="1311" w:type="dxa"/>
          <w:trHeight w:val="20"/>
        </w:trPr>
        <w:tc>
          <w:tcPr>
            <w:tcW w:w="419" w:type="dxa"/>
            <w:shd w:val="clear" w:color="auto" w:fill="D9D9D9" w:themeFill="background1" w:themeFillShade="D9"/>
            <w:noWrap/>
            <w:vAlign w:val="center"/>
            <w:hideMark/>
          </w:tcPr>
          <w:p w14:paraId="36605267"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2845FAFB"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1FBA46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483161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2967AA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2"/>
            <w:tcBorders>
              <w:left w:val="single" w:sz="12" w:space="0" w:color="auto"/>
            </w:tcBorders>
            <w:shd w:val="clear" w:color="auto" w:fill="D9D9D9" w:themeFill="background1" w:themeFillShade="D9"/>
            <w:noWrap/>
          </w:tcPr>
          <w:p w14:paraId="08F902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3"/>
            <w:shd w:val="clear" w:color="auto" w:fill="D9D9D9" w:themeFill="background1" w:themeFillShade="D9"/>
            <w:noWrap/>
          </w:tcPr>
          <w:p w14:paraId="53CF93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shd w:val="clear" w:color="auto" w:fill="D9D9D9" w:themeFill="background1" w:themeFillShade="D9"/>
            <w:noWrap/>
          </w:tcPr>
          <w:p w14:paraId="5D5757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7" w:type="dxa"/>
            <w:gridSpan w:val="4"/>
            <w:tcBorders>
              <w:right w:val="single" w:sz="12" w:space="0" w:color="auto"/>
            </w:tcBorders>
            <w:shd w:val="clear" w:color="auto" w:fill="D9D9D9" w:themeFill="background1" w:themeFillShade="D9"/>
            <w:noWrap/>
          </w:tcPr>
          <w:p w14:paraId="7ACA44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4"/>
            <w:tcBorders>
              <w:left w:val="single" w:sz="12" w:space="0" w:color="auto"/>
            </w:tcBorders>
            <w:shd w:val="clear" w:color="auto" w:fill="D9D9D9" w:themeFill="background1" w:themeFillShade="D9"/>
            <w:noWrap/>
          </w:tcPr>
          <w:p w14:paraId="3CBBBA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right w:val="single" w:sz="12" w:space="0" w:color="auto"/>
            </w:tcBorders>
            <w:shd w:val="clear" w:color="auto" w:fill="D9D9D9" w:themeFill="background1" w:themeFillShade="D9"/>
            <w:noWrap/>
          </w:tcPr>
          <w:p w14:paraId="08EC21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shd w:val="clear" w:color="auto" w:fill="D9D9D9" w:themeFill="background1" w:themeFillShade="D9"/>
            <w:noWrap/>
          </w:tcPr>
          <w:p w14:paraId="65DF10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2"/>
            <w:tcBorders>
              <w:right w:val="single" w:sz="12" w:space="0" w:color="auto"/>
            </w:tcBorders>
            <w:shd w:val="clear" w:color="auto" w:fill="D9D9D9" w:themeFill="background1" w:themeFillShade="D9"/>
            <w:noWrap/>
          </w:tcPr>
          <w:p w14:paraId="3993E0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2075740B" w14:textId="77777777" w:rsidTr="00B357E3">
        <w:trPr>
          <w:gridAfter w:val="2"/>
          <w:wAfter w:w="1311" w:type="dxa"/>
          <w:trHeight w:val="20"/>
        </w:trPr>
        <w:tc>
          <w:tcPr>
            <w:tcW w:w="419" w:type="dxa"/>
            <w:noWrap/>
            <w:vAlign w:val="center"/>
            <w:hideMark/>
          </w:tcPr>
          <w:p w14:paraId="02DCDE68"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6E4CE943"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179D93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3" w:type="dxa"/>
            <w:gridSpan w:val="2"/>
            <w:tcBorders>
              <w:left w:val="single" w:sz="12" w:space="0" w:color="auto"/>
            </w:tcBorders>
            <w:noWrap/>
          </w:tcPr>
          <w:p w14:paraId="131D21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noWrap/>
          </w:tcPr>
          <w:p w14:paraId="5F9BBF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2"/>
            <w:tcBorders>
              <w:left w:val="single" w:sz="12" w:space="0" w:color="auto"/>
            </w:tcBorders>
            <w:noWrap/>
          </w:tcPr>
          <w:p w14:paraId="751B4A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noWrap/>
          </w:tcPr>
          <w:p w14:paraId="330183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noWrap/>
          </w:tcPr>
          <w:p w14:paraId="5C0D17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noWrap/>
          </w:tcPr>
          <w:p w14:paraId="7D3D60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4"/>
            <w:tcBorders>
              <w:left w:val="single" w:sz="12" w:space="0" w:color="auto"/>
            </w:tcBorders>
            <w:noWrap/>
          </w:tcPr>
          <w:p w14:paraId="36BB20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3"/>
            <w:tcBorders>
              <w:right w:val="single" w:sz="12" w:space="0" w:color="auto"/>
            </w:tcBorders>
            <w:noWrap/>
          </w:tcPr>
          <w:p w14:paraId="43D91E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noWrap/>
          </w:tcPr>
          <w:p w14:paraId="7B7A4A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noWrap/>
          </w:tcPr>
          <w:p w14:paraId="1D92B6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r>
      <w:tr w:rsidR="00A14B06" w:rsidRPr="00F06755" w14:paraId="61C7BD06" w14:textId="77777777" w:rsidTr="00B357E3">
        <w:trPr>
          <w:gridAfter w:val="2"/>
          <w:wAfter w:w="1311" w:type="dxa"/>
          <w:trHeight w:val="20"/>
        </w:trPr>
        <w:tc>
          <w:tcPr>
            <w:tcW w:w="419" w:type="dxa"/>
            <w:shd w:val="clear" w:color="auto" w:fill="D9D9D9" w:themeFill="background1" w:themeFillShade="D9"/>
            <w:noWrap/>
            <w:vAlign w:val="center"/>
            <w:hideMark/>
          </w:tcPr>
          <w:p w14:paraId="54F181E4"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5010F4FF"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3593CD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shd w:val="clear" w:color="auto" w:fill="D9D9D9" w:themeFill="background1" w:themeFillShade="D9"/>
            <w:noWrap/>
          </w:tcPr>
          <w:p w14:paraId="023CB2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1" w:type="dxa"/>
            <w:gridSpan w:val="2"/>
            <w:tcBorders>
              <w:right w:val="single" w:sz="12" w:space="0" w:color="auto"/>
            </w:tcBorders>
            <w:shd w:val="clear" w:color="auto" w:fill="D9D9D9" w:themeFill="background1" w:themeFillShade="D9"/>
            <w:noWrap/>
          </w:tcPr>
          <w:p w14:paraId="6DA910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2"/>
            <w:tcBorders>
              <w:left w:val="single" w:sz="12" w:space="0" w:color="auto"/>
            </w:tcBorders>
            <w:shd w:val="clear" w:color="auto" w:fill="D9D9D9" w:themeFill="background1" w:themeFillShade="D9"/>
            <w:noWrap/>
          </w:tcPr>
          <w:p w14:paraId="09E165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3"/>
            <w:shd w:val="clear" w:color="auto" w:fill="D9D9D9" w:themeFill="background1" w:themeFillShade="D9"/>
            <w:noWrap/>
          </w:tcPr>
          <w:p w14:paraId="26FFF9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shd w:val="clear" w:color="auto" w:fill="D9D9D9" w:themeFill="background1" w:themeFillShade="D9"/>
            <w:noWrap/>
          </w:tcPr>
          <w:p w14:paraId="450722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7" w:type="dxa"/>
            <w:gridSpan w:val="4"/>
            <w:tcBorders>
              <w:right w:val="single" w:sz="12" w:space="0" w:color="auto"/>
            </w:tcBorders>
            <w:shd w:val="clear" w:color="auto" w:fill="D9D9D9" w:themeFill="background1" w:themeFillShade="D9"/>
            <w:noWrap/>
          </w:tcPr>
          <w:p w14:paraId="3DB3B8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4"/>
            <w:tcBorders>
              <w:left w:val="single" w:sz="12" w:space="0" w:color="auto"/>
            </w:tcBorders>
            <w:shd w:val="clear" w:color="auto" w:fill="D9D9D9" w:themeFill="background1" w:themeFillShade="D9"/>
            <w:noWrap/>
          </w:tcPr>
          <w:p w14:paraId="32A7BF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3"/>
            <w:tcBorders>
              <w:right w:val="single" w:sz="12" w:space="0" w:color="auto"/>
            </w:tcBorders>
            <w:shd w:val="clear" w:color="auto" w:fill="D9D9D9" w:themeFill="background1" w:themeFillShade="D9"/>
            <w:noWrap/>
          </w:tcPr>
          <w:p w14:paraId="685966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42" w:type="dxa"/>
            <w:gridSpan w:val="2"/>
            <w:tcBorders>
              <w:left w:val="single" w:sz="12" w:space="0" w:color="auto"/>
            </w:tcBorders>
            <w:shd w:val="clear" w:color="auto" w:fill="D9D9D9" w:themeFill="background1" w:themeFillShade="D9"/>
            <w:noWrap/>
          </w:tcPr>
          <w:p w14:paraId="48AF1A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2"/>
            <w:tcBorders>
              <w:right w:val="single" w:sz="12" w:space="0" w:color="auto"/>
            </w:tcBorders>
            <w:shd w:val="clear" w:color="auto" w:fill="D9D9D9" w:themeFill="background1" w:themeFillShade="D9"/>
            <w:noWrap/>
          </w:tcPr>
          <w:p w14:paraId="00A555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r>
      <w:tr w:rsidR="00A14B06" w:rsidRPr="00F06755" w14:paraId="06B13D1F" w14:textId="77777777" w:rsidTr="00B357E3">
        <w:trPr>
          <w:gridAfter w:val="2"/>
          <w:wAfter w:w="1311" w:type="dxa"/>
          <w:trHeight w:val="20"/>
        </w:trPr>
        <w:tc>
          <w:tcPr>
            <w:tcW w:w="419" w:type="dxa"/>
            <w:noWrap/>
            <w:vAlign w:val="center"/>
            <w:hideMark/>
          </w:tcPr>
          <w:p w14:paraId="46AB87E4"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3D890CAC"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4DB7E9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3" w:type="dxa"/>
            <w:gridSpan w:val="2"/>
            <w:tcBorders>
              <w:left w:val="single" w:sz="12" w:space="0" w:color="auto"/>
            </w:tcBorders>
            <w:noWrap/>
          </w:tcPr>
          <w:p w14:paraId="23978D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1" w:type="dxa"/>
            <w:gridSpan w:val="2"/>
            <w:tcBorders>
              <w:right w:val="single" w:sz="12" w:space="0" w:color="auto"/>
            </w:tcBorders>
            <w:noWrap/>
          </w:tcPr>
          <w:p w14:paraId="081C99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2"/>
            <w:tcBorders>
              <w:left w:val="single" w:sz="12" w:space="0" w:color="auto"/>
            </w:tcBorders>
            <w:noWrap/>
          </w:tcPr>
          <w:p w14:paraId="4C463F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2" w:type="dxa"/>
            <w:gridSpan w:val="3"/>
            <w:noWrap/>
          </w:tcPr>
          <w:p w14:paraId="3E0096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4"/>
            <w:noWrap/>
          </w:tcPr>
          <w:p w14:paraId="378979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7" w:type="dxa"/>
            <w:gridSpan w:val="4"/>
            <w:tcBorders>
              <w:right w:val="single" w:sz="12" w:space="0" w:color="auto"/>
            </w:tcBorders>
            <w:noWrap/>
          </w:tcPr>
          <w:p w14:paraId="301136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4"/>
            <w:tcBorders>
              <w:left w:val="single" w:sz="12" w:space="0" w:color="auto"/>
            </w:tcBorders>
            <w:noWrap/>
          </w:tcPr>
          <w:p w14:paraId="1F64FF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3"/>
            <w:tcBorders>
              <w:right w:val="single" w:sz="12" w:space="0" w:color="auto"/>
            </w:tcBorders>
            <w:noWrap/>
          </w:tcPr>
          <w:p w14:paraId="009990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42" w:type="dxa"/>
            <w:gridSpan w:val="2"/>
            <w:tcBorders>
              <w:left w:val="single" w:sz="12" w:space="0" w:color="auto"/>
            </w:tcBorders>
            <w:noWrap/>
          </w:tcPr>
          <w:p w14:paraId="1E3C20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2"/>
            <w:tcBorders>
              <w:right w:val="single" w:sz="12" w:space="0" w:color="auto"/>
            </w:tcBorders>
            <w:noWrap/>
          </w:tcPr>
          <w:p w14:paraId="03C063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r>
      <w:tr w:rsidR="00A14B06" w:rsidRPr="00F06755" w14:paraId="693C3F6B" w14:textId="77777777" w:rsidTr="00B357E3">
        <w:trPr>
          <w:gridAfter w:val="2"/>
          <w:wAfter w:w="1311" w:type="dxa"/>
          <w:trHeight w:val="20"/>
        </w:trPr>
        <w:tc>
          <w:tcPr>
            <w:tcW w:w="419" w:type="dxa"/>
            <w:shd w:val="clear" w:color="auto" w:fill="D9D9D9" w:themeFill="background1" w:themeFillShade="D9"/>
            <w:noWrap/>
            <w:vAlign w:val="center"/>
            <w:hideMark/>
          </w:tcPr>
          <w:p w14:paraId="588284EC"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22322BD6"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79C887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1D092C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shd w:val="clear" w:color="auto" w:fill="D9D9D9" w:themeFill="background1" w:themeFillShade="D9"/>
            <w:noWrap/>
          </w:tcPr>
          <w:p w14:paraId="040A3B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2"/>
            <w:tcBorders>
              <w:left w:val="single" w:sz="12" w:space="0" w:color="auto"/>
            </w:tcBorders>
            <w:shd w:val="clear" w:color="auto" w:fill="D9D9D9" w:themeFill="background1" w:themeFillShade="D9"/>
            <w:noWrap/>
          </w:tcPr>
          <w:p w14:paraId="178E00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shd w:val="clear" w:color="auto" w:fill="D9D9D9" w:themeFill="background1" w:themeFillShade="D9"/>
            <w:noWrap/>
          </w:tcPr>
          <w:p w14:paraId="3DB4FF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shd w:val="clear" w:color="auto" w:fill="D9D9D9" w:themeFill="background1" w:themeFillShade="D9"/>
            <w:noWrap/>
          </w:tcPr>
          <w:p w14:paraId="63C7CB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02E232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4"/>
            <w:tcBorders>
              <w:left w:val="single" w:sz="12" w:space="0" w:color="auto"/>
            </w:tcBorders>
            <w:shd w:val="clear" w:color="auto" w:fill="D9D9D9" w:themeFill="background1" w:themeFillShade="D9"/>
            <w:noWrap/>
          </w:tcPr>
          <w:p w14:paraId="3AAA71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3"/>
            <w:tcBorders>
              <w:right w:val="single" w:sz="12" w:space="0" w:color="auto"/>
            </w:tcBorders>
            <w:shd w:val="clear" w:color="auto" w:fill="D9D9D9" w:themeFill="background1" w:themeFillShade="D9"/>
            <w:noWrap/>
          </w:tcPr>
          <w:p w14:paraId="37D262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42" w:type="dxa"/>
            <w:gridSpan w:val="2"/>
            <w:tcBorders>
              <w:left w:val="single" w:sz="12" w:space="0" w:color="auto"/>
            </w:tcBorders>
            <w:shd w:val="clear" w:color="auto" w:fill="D9D9D9" w:themeFill="background1" w:themeFillShade="D9"/>
            <w:noWrap/>
          </w:tcPr>
          <w:p w14:paraId="1D0D14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2"/>
            <w:tcBorders>
              <w:right w:val="single" w:sz="12" w:space="0" w:color="auto"/>
            </w:tcBorders>
            <w:shd w:val="clear" w:color="auto" w:fill="D9D9D9" w:themeFill="background1" w:themeFillShade="D9"/>
            <w:noWrap/>
          </w:tcPr>
          <w:p w14:paraId="19E45F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r>
      <w:tr w:rsidR="00A14B06" w:rsidRPr="00F06755" w14:paraId="2D358925" w14:textId="77777777" w:rsidTr="00B357E3">
        <w:trPr>
          <w:gridAfter w:val="2"/>
          <w:wAfter w:w="1311" w:type="dxa"/>
          <w:trHeight w:val="20"/>
        </w:trPr>
        <w:tc>
          <w:tcPr>
            <w:tcW w:w="419" w:type="dxa"/>
            <w:noWrap/>
            <w:vAlign w:val="center"/>
            <w:hideMark/>
          </w:tcPr>
          <w:p w14:paraId="4759E70E"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5F01CF3D"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637838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3" w:type="dxa"/>
            <w:gridSpan w:val="2"/>
            <w:tcBorders>
              <w:left w:val="single" w:sz="12" w:space="0" w:color="auto"/>
            </w:tcBorders>
            <w:noWrap/>
          </w:tcPr>
          <w:p w14:paraId="160DB2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1" w:type="dxa"/>
            <w:gridSpan w:val="2"/>
            <w:tcBorders>
              <w:right w:val="single" w:sz="12" w:space="0" w:color="auto"/>
            </w:tcBorders>
            <w:noWrap/>
          </w:tcPr>
          <w:p w14:paraId="268151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6" w:type="dxa"/>
            <w:gridSpan w:val="2"/>
            <w:tcBorders>
              <w:left w:val="single" w:sz="12" w:space="0" w:color="auto"/>
            </w:tcBorders>
            <w:noWrap/>
          </w:tcPr>
          <w:p w14:paraId="4A1FF3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2" w:type="dxa"/>
            <w:gridSpan w:val="3"/>
            <w:noWrap/>
          </w:tcPr>
          <w:p w14:paraId="46DB3B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4"/>
            <w:noWrap/>
          </w:tcPr>
          <w:p w14:paraId="639026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noWrap/>
          </w:tcPr>
          <w:p w14:paraId="2C131F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4"/>
            <w:tcBorders>
              <w:left w:val="single" w:sz="12" w:space="0" w:color="auto"/>
            </w:tcBorders>
            <w:noWrap/>
          </w:tcPr>
          <w:p w14:paraId="74BC5E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right w:val="single" w:sz="12" w:space="0" w:color="auto"/>
            </w:tcBorders>
            <w:noWrap/>
          </w:tcPr>
          <w:p w14:paraId="7972DC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42" w:type="dxa"/>
            <w:gridSpan w:val="2"/>
            <w:tcBorders>
              <w:left w:val="single" w:sz="12" w:space="0" w:color="auto"/>
            </w:tcBorders>
            <w:noWrap/>
          </w:tcPr>
          <w:p w14:paraId="467722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2"/>
            <w:tcBorders>
              <w:right w:val="single" w:sz="12" w:space="0" w:color="auto"/>
            </w:tcBorders>
            <w:noWrap/>
          </w:tcPr>
          <w:p w14:paraId="63862B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r>
      <w:tr w:rsidR="00A14B06" w:rsidRPr="00F06755" w14:paraId="4639D571" w14:textId="77777777" w:rsidTr="00B357E3">
        <w:trPr>
          <w:gridAfter w:val="2"/>
          <w:wAfter w:w="1311" w:type="dxa"/>
          <w:trHeight w:val="20"/>
        </w:trPr>
        <w:tc>
          <w:tcPr>
            <w:tcW w:w="419" w:type="dxa"/>
            <w:shd w:val="clear" w:color="auto" w:fill="D9D9D9" w:themeFill="background1" w:themeFillShade="D9"/>
            <w:noWrap/>
            <w:vAlign w:val="center"/>
            <w:hideMark/>
          </w:tcPr>
          <w:p w14:paraId="79DB1CF1"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65F234D9"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17E246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3" w:type="dxa"/>
            <w:gridSpan w:val="2"/>
            <w:tcBorders>
              <w:left w:val="single" w:sz="12" w:space="0" w:color="auto"/>
            </w:tcBorders>
            <w:shd w:val="clear" w:color="auto" w:fill="D9D9D9" w:themeFill="background1" w:themeFillShade="D9"/>
            <w:noWrap/>
          </w:tcPr>
          <w:p w14:paraId="5EC58A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1" w:type="dxa"/>
            <w:gridSpan w:val="2"/>
            <w:tcBorders>
              <w:right w:val="single" w:sz="12" w:space="0" w:color="auto"/>
            </w:tcBorders>
            <w:shd w:val="clear" w:color="auto" w:fill="D9D9D9" w:themeFill="background1" w:themeFillShade="D9"/>
            <w:noWrap/>
          </w:tcPr>
          <w:p w14:paraId="5B6F0B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2"/>
            <w:tcBorders>
              <w:left w:val="single" w:sz="12" w:space="0" w:color="auto"/>
            </w:tcBorders>
            <w:shd w:val="clear" w:color="auto" w:fill="D9D9D9" w:themeFill="background1" w:themeFillShade="D9"/>
            <w:noWrap/>
          </w:tcPr>
          <w:p w14:paraId="4E2474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3"/>
            <w:shd w:val="clear" w:color="auto" w:fill="D9D9D9" w:themeFill="background1" w:themeFillShade="D9"/>
            <w:noWrap/>
          </w:tcPr>
          <w:p w14:paraId="678F0D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4"/>
            <w:shd w:val="clear" w:color="auto" w:fill="D9D9D9" w:themeFill="background1" w:themeFillShade="D9"/>
            <w:noWrap/>
          </w:tcPr>
          <w:p w14:paraId="7610A0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7" w:type="dxa"/>
            <w:gridSpan w:val="4"/>
            <w:tcBorders>
              <w:right w:val="single" w:sz="12" w:space="0" w:color="auto"/>
            </w:tcBorders>
            <w:shd w:val="clear" w:color="auto" w:fill="D9D9D9" w:themeFill="background1" w:themeFillShade="D9"/>
            <w:noWrap/>
          </w:tcPr>
          <w:p w14:paraId="76FD53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4"/>
            <w:tcBorders>
              <w:left w:val="single" w:sz="12" w:space="0" w:color="auto"/>
            </w:tcBorders>
            <w:shd w:val="clear" w:color="auto" w:fill="D9D9D9" w:themeFill="background1" w:themeFillShade="D9"/>
            <w:noWrap/>
          </w:tcPr>
          <w:p w14:paraId="6F808D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3"/>
            <w:tcBorders>
              <w:right w:val="single" w:sz="12" w:space="0" w:color="auto"/>
            </w:tcBorders>
            <w:shd w:val="clear" w:color="auto" w:fill="D9D9D9" w:themeFill="background1" w:themeFillShade="D9"/>
            <w:noWrap/>
          </w:tcPr>
          <w:p w14:paraId="31B8F7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42" w:type="dxa"/>
            <w:gridSpan w:val="2"/>
            <w:tcBorders>
              <w:left w:val="single" w:sz="12" w:space="0" w:color="auto"/>
            </w:tcBorders>
            <w:shd w:val="clear" w:color="auto" w:fill="D9D9D9" w:themeFill="background1" w:themeFillShade="D9"/>
            <w:noWrap/>
          </w:tcPr>
          <w:p w14:paraId="1FF107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2"/>
            <w:tcBorders>
              <w:right w:val="single" w:sz="12" w:space="0" w:color="auto"/>
            </w:tcBorders>
            <w:shd w:val="clear" w:color="auto" w:fill="D9D9D9" w:themeFill="background1" w:themeFillShade="D9"/>
            <w:noWrap/>
          </w:tcPr>
          <w:p w14:paraId="7CAAF9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r>
      <w:tr w:rsidR="00A14B06" w:rsidRPr="00F06755" w14:paraId="22133053" w14:textId="77777777" w:rsidTr="00B357E3">
        <w:trPr>
          <w:gridAfter w:val="2"/>
          <w:wAfter w:w="1311" w:type="dxa"/>
          <w:trHeight w:val="20"/>
        </w:trPr>
        <w:tc>
          <w:tcPr>
            <w:tcW w:w="419" w:type="dxa"/>
            <w:noWrap/>
            <w:vAlign w:val="center"/>
            <w:hideMark/>
          </w:tcPr>
          <w:p w14:paraId="33BE174F"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1E910193"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3BF630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noWrap/>
          </w:tcPr>
          <w:p w14:paraId="6E9C7A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1" w:type="dxa"/>
            <w:gridSpan w:val="2"/>
            <w:tcBorders>
              <w:right w:val="single" w:sz="12" w:space="0" w:color="auto"/>
            </w:tcBorders>
            <w:noWrap/>
          </w:tcPr>
          <w:p w14:paraId="041E9A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6" w:type="dxa"/>
            <w:gridSpan w:val="2"/>
            <w:tcBorders>
              <w:left w:val="single" w:sz="12" w:space="0" w:color="auto"/>
            </w:tcBorders>
            <w:noWrap/>
          </w:tcPr>
          <w:p w14:paraId="25135C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3"/>
            <w:noWrap/>
          </w:tcPr>
          <w:p w14:paraId="72CB19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4"/>
            <w:noWrap/>
          </w:tcPr>
          <w:p w14:paraId="748DDE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018D2F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37" w:type="dxa"/>
            <w:gridSpan w:val="4"/>
            <w:tcBorders>
              <w:left w:val="single" w:sz="12" w:space="0" w:color="auto"/>
            </w:tcBorders>
            <w:noWrap/>
          </w:tcPr>
          <w:p w14:paraId="2059CA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right w:val="single" w:sz="12" w:space="0" w:color="auto"/>
            </w:tcBorders>
            <w:noWrap/>
          </w:tcPr>
          <w:p w14:paraId="2FB738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2" w:type="dxa"/>
            <w:gridSpan w:val="2"/>
            <w:tcBorders>
              <w:left w:val="single" w:sz="12" w:space="0" w:color="auto"/>
            </w:tcBorders>
            <w:noWrap/>
          </w:tcPr>
          <w:p w14:paraId="22FF4C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2"/>
            <w:tcBorders>
              <w:right w:val="single" w:sz="12" w:space="0" w:color="auto"/>
            </w:tcBorders>
            <w:noWrap/>
          </w:tcPr>
          <w:p w14:paraId="3721AD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r>
      <w:tr w:rsidR="00A14B06" w:rsidRPr="00F06755" w14:paraId="395193C2" w14:textId="77777777" w:rsidTr="00B357E3">
        <w:trPr>
          <w:gridAfter w:val="2"/>
          <w:wAfter w:w="1311" w:type="dxa"/>
          <w:trHeight w:val="20"/>
        </w:trPr>
        <w:tc>
          <w:tcPr>
            <w:tcW w:w="419" w:type="dxa"/>
            <w:shd w:val="clear" w:color="auto" w:fill="D9D9D9" w:themeFill="background1" w:themeFillShade="D9"/>
            <w:noWrap/>
            <w:vAlign w:val="center"/>
            <w:hideMark/>
          </w:tcPr>
          <w:p w14:paraId="5531974C"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6A8632D2"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395897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shd w:val="clear" w:color="auto" w:fill="D9D9D9" w:themeFill="background1" w:themeFillShade="D9"/>
            <w:noWrap/>
          </w:tcPr>
          <w:p w14:paraId="16C93F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1" w:type="dxa"/>
            <w:gridSpan w:val="2"/>
            <w:tcBorders>
              <w:right w:val="single" w:sz="12" w:space="0" w:color="auto"/>
            </w:tcBorders>
            <w:shd w:val="clear" w:color="auto" w:fill="D9D9D9" w:themeFill="background1" w:themeFillShade="D9"/>
            <w:noWrap/>
          </w:tcPr>
          <w:p w14:paraId="419CD5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2"/>
            <w:tcBorders>
              <w:left w:val="single" w:sz="12" w:space="0" w:color="auto"/>
            </w:tcBorders>
            <w:shd w:val="clear" w:color="auto" w:fill="D9D9D9" w:themeFill="background1" w:themeFillShade="D9"/>
            <w:noWrap/>
          </w:tcPr>
          <w:p w14:paraId="38ACAB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2" w:type="dxa"/>
            <w:gridSpan w:val="3"/>
            <w:shd w:val="clear" w:color="auto" w:fill="D9D9D9" w:themeFill="background1" w:themeFillShade="D9"/>
            <w:noWrap/>
          </w:tcPr>
          <w:p w14:paraId="533B0A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4"/>
            <w:shd w:val="clear" w:color="auto" w:fill="D9D9D9" w:themeFill="background1" w:themeFillShade="D9"/>
            <w:noWrap/>
          </w:tcPr>
          <w:p w14:paraId="1B1011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528970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4"/>
            <w:tcBorders>
              <w:left w:val="single" w:sz="12" w:space="0" w:color="auto"/>
            </w:tcBorders>
            <w:shd w:val="clear" w:color="auto" w:fill="D9D9D9" w:themeFill="background1" w:themeFillShade="D9"/>
            <w:noWrap/>
          </w:tcPr>
          <w:p w14:paraId="7DB825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3"/>
            <w:tcBorders>
              <w:right w:val="single" w:sz="12" w:space="0" w:color="auto"/>
            </w:tcBorders>
            <w:shd w:val="clear" w:color="auto" w:fill="D9D9D9" w:themeFill="background1" w:themeFillShade="D9"/>
            <w:noWrap/>
          </w:tcPr>
          <w:p w14:paraId="1C86B4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shd w:val="clear" w:color="auto" w:fill="D9D9D9" w:themeFill="background1" w:themeFillShade="D9"/>
            <w:noWrap/>
          </w:tcPr>
          <w:p w14:paraId="76BADD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shd w:val="clear" w:color="auto" w:fill="D9D9D9" w:themeFill="background1" w:themeFillShade="D9"/>
            <w:noWrap/>
          </w:tcPr>
          <w:p w14:paraId="79C944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r>
      <w:tr w:rsidR="00A14B06" w:rsidRPr="00F06755" w14:paraId="5B3CD708" w14:textId="77777777" w:rsidTr="00B357E3">
        <w:trPr>
          <w:gridAfter w:val="2"/>
          <w:wAfter w:w="1311" w:type="dxa"/>
          <w:trHeight w:val="20"/>
        </w:trPr>
        <w:tc>
          <w:tcPr>
            <w:tcW w:w="419" w:type="dxa"/>
            <w:noWrap/>
            <w:vAlign w:val="center"/>
            <w:hideMark/>
          </w:tcPr>
          <w:p w14:paraId="099E54D1"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1A289984"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22960A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3" w:type="dxa"/>
            <w:gridSpan w:val="2"/>
            <w:tcBorders>
              <w:left w:val="single" w:sz="12" w:space="0" w:color="auto"/>
            </w:tcBorders>
            <w:noWrap/>
          </w:tcPr>
          <w:p w14:paraId="711568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1" w:type="dxa"/>
            <w:gridSpan w:val="2"/>
            <w:tcBorders>
              <w:right w:val="single" w:sz="12" w:space="0" w:color="auto"/>
            </w:tcBorders>
            <w:noWrap/>
          </w:tcPr>
          <w:p w14:paraId="5D4CBE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2"/>
            <w:tcBorders>
              <w:left w:val="single" w:sz="12" w:space="0" w:color="auto"/>
            </w:tcBorders>
            <w:noWrap/>
          </w:tcPr>
          <w:p w14:paraId="6429CD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noWrap/>
          </w:tcPr>
          <w:p w14:paraId="32B1DE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noWrap/>
          </w:tcPr>
          <w:p w14:paraId="6CA2EE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41A0C6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4"/>
            <w:tcBorders>
              <w:left w:val="single" w:sz="12" w:space="0" w:color="auto"/>
            </w:tcBorders>
            <w:noWrap/>
          </w:tcPr>
          <w:p w14:paraId="4FECEC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3"/>
            <w:tcBorders>
              <w:right w:val="single" w:sz="12" w:space="0" w:color="auto"/>
            </w:tcBorders>
            <w:noWrap/>
          </w:tcPr>
          <w:p w14:paraId="4F2A91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2" w:type="dxa"/>
            <w:gridSpan w:val="2"/>
            <w:tcBorders>
              <w:left w:val="single" w:sz="12" w:space="0" w:color="auto"/>
            </w:tcBorders>
            <w:noWrap/>
          </w:tcPr>
          <w:p w14:paraId="2F0CEB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right w:val="single" w:sz="12" w:space="0" w:color="auto"/>
            </w:tcBorders>
            <w:noWrap/>
          </w:tcPr>
          <w:p w14:paraId="1DB59C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r>
      <w:tr w:rsidR="00A14B06" w:rsidRPr="00F06755" w14:paraId="4EDD959E" w14:textId="77777777" w:rsidTr="00B357E3">
        <w:trPr>
          <w:gridAfter w:val="2"/>
          <w:wAfter w:w="1311" w:type="dxa"/>
          <w:trHeight w:val="20"/>
        </w:trPr>
        <w:tc>
          <w:tcPr>
            <w:tcW w:w="419" w:type="dxa"/>
            <w:shd w:val="clear" w:color="auto" w:fill="D9D9D9" w:themeFill="background1" w:themeFillShade="D9"/>
            <w:noWrap/>
            <w:vAlign w:val="center"/>
            <w:hideMark/>
          </w:tcPr>
          <w:p w14:paraId="481224AC"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7B15C15C"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0CA7CF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3" w:type="dxa"/>
            <w:gridSpan w:val="2"/>
            <w:tcBorders>
              <w:left w:val="single" w:sz="12" w:space="0" w:color="auto"/>
            </w:tcBorders>
            <w:shd w:val="clear" w:color="auto" w:fill="D9D9D9" w:themeFill="background1" w:themeFillShade="D9"/>
            <w:noWrap/>
          </w:tcPr>
          <w:p w14:paraId="1CC962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74C21C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2"/>
            <w:tcBorders>
              <w:left w:val="single" w:sz="12" w:space="0" w:color="auto"/>
            </w:tcBorders>
            <w:shd w:val="clear" w:color="auto" w:fill="D9D9D9" w:themeFill="background1" w:themeFillShade="D9"/>
            <w:noWrap/>
          </w:tcPr>
          <w:p w14:paraId="55CC4D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2" w:type="dxa"/>
            <w:gridSpan w:val="3"/>
            <w:shd w:val="clear" w:color="auto" w:fill="D9D9D9" w:themeFill="background1" w:themeFillShade="D9"/>
            <w:noWrap/>
          </w:tcPr>
          <w:p w14:paraId="19CC53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shd w:val="clear" w:color="auto" w:fill="D9D9D9" w:themeFill="background1" w:themeFillShade="D9"/>
            <w:noWrap/>
          </w:tcPr>
          <w:p w14:paraId="4EB18F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7" w:type="dxa"/>
            <w:gridSpan w:val="4"/>
            <w:tcBorders>
              <w:right w:val="single" w:sz="12" w:space="0" w:color="auto"/>
            </w:tcBorders>
            <w:shd w:val="clear" w:color="auto" w:fill="D9D9D9" w:themeFill="background1" w:themeFillShade="D9"/>
            <w:noWrap/>
          </w:tcPr>
          <w:p w14:paraId="0CCB87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4"/>
            <w:tcBorders>
              <w:left w:val="single" w:sz="12" w:space="0" w:color="auto"/>
            </w:tcBorders>
            <w:shd w:val="clear" w:color="auto" w:fill="D9D9D9" w:themeFill="background1" w:themeFillShade="D9"/>
            <w:noWrap/>
          </w:tcPr>
          <w:p w14:paraId="7722B5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3"/>
            <w:tcBorders>
              <w:right w:val="single" w:sz="12" w:space="0" w:color="auto"/>
            </w:tcBorders>
            <w:shd w:val="clear" w:color="auto" w:fill="D9D9D9" w:themeFill="background1" w:themeFillShade="D9"/>
            <w:noWrap/>
          </w:tcPr>
          <w:p w14:paraId="099F7B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4649CB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182141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r>
      <w:tr w:rsidR="00A14B06" w:rsidRPr="00F06755" w14:paraId="5FED0656" w14:textId="77777777" w:rsidTr="00B357E3">
        <w:trPr>
          <w:gridAfter w:val="2"/>
          <w:wAfter w:w="1311" w:type="dxa"/>
          <w:trHeight w:val="20"/>
        </w:trPr>
        <w:tc>
          <w:tcPr>
            <w:tcW w:w="419" w:type="dxa"/>
            <w:noWrap/>
            <w:vAlign w:val="center"/>
            <w:hideMark/>
          </w:tcPr>
          <w:p w14:paraId="25C1B9D9"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14037F72"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653CE2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noWrap/>
          </w:tcPr>
          <w:p w14:paraId="6BB9CC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noWrap/>
          </w:tcPr>
          <w:p w14:paraId="51E4E7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2"/>
            <w:tcBorders>
              <w:left w:val="single" w:sz="12" w:space="0" w:color="auto"/>
            </w:tcBorders>
            <w:noWrap/>
          </w:tcPr>
          <w:p w14:paraId="5586EC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3"/>
            <w:noWrap/>
          </w:tcPr>
          <w:p w14:paraId="34312A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noWrap/>
          </w:tcPr>
          <w:p w14:paraId="5D2E5E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7" w:type="dxa"/>
            <w:gridSpan w:val="4"/>
            <w:tcBorders>
              <w:right w:val="single" w:sz="12" w:space="0" w:color="auto"/>
            </w:tcBorders>
            <w:noWrap/>
          </w:tcPr>
          <w:p w14:paraId="56DD9D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4"/>
            <w:tcBorders>
              <w:left w:val="single" w:sz="12" w:space="0" w:color="auto"/>
            </w:tcBorders>
            <w:noWrap/>
          </w:tcPr>
          <w:p w14:paraId="0EF714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3"/>
            <w:tcBorders>
              <w:right w:val="single" w:sz="12" w:space="0" w:color="auto"/>
            </w:tcBorders>
            <w:noWrap/>
          </w:tcPr>
          <w:p w14:paraId="37EA6D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noWrap/>
          </w:tcPr>
          <w:p w14:paraId="3768C1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2"/>
            <w:tcBorders>
              <w:right w:val="single" w:sz="12" w:space="0" w:color="auto"/>
            </w:tcBorders>
            <w:noWrap/>
          </w:tcPr>
          <w:p w14:paraId="48C245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r>
      <w:tr w:rsidR="00A14B06" w:rsidRPr="00F06755" w14:paraId="7225309D" w14:textId="77777777" w:rsidTr="00B357E3">
        <w:trPr>
          <w:gridAfter w:val="2"/>
          <w:wAfter w:w="1311" w:type="dxa"/>
          <w:trHeight w:val="20"/>
        </w:trPr>
        <w:tc>
          <w:tcPr>
            <w:tcW w:w="419" w:type="dxa"/>
            <w:shd w:val="clear" w:color="auto" w:fill="D9D9D9" w:themeFill="background1" w:themeFillShade="D9"/>
            <w:noWrap/>
            <w:vAlign w:val="center"/>
            <w:hideMark/>
          </w:tcPr>
          <w:p w14:paraId="2318F87F"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1001DF28"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32DAAB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3" w:type="dxa"/>
            <w:gridSpan w:val="2"/>
            <w:tcBorders>
              <w:left w:val="single" w:sz="12" w:space="0" w:color="auto"/>
            </w:tcBorders>
            <w:shd w:val="clear" w:color="auto" w:fill="D9D9D9" w:themeFill="background1" w:themeFillShade="D9"/>
            <w:noWrap/>
          </w:tcPr>
          <w:p w14:paraId="09FD4F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2"/>
            <w:tcBorders>
              <w:right w:val="single" w:sz="12" w:space="0" w:color="auto"/>
            </w:tcBorders>
            <w:shd w:val="clear" w:color="auto" w:fill="D9D9D9" w:themeFill="background1" w:themeFillShade="D9"/>
            <w:noWrap/>
          </w:tcPr>
          <w:p w14:paraId="55D844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6" w:type="dxa"/>
            <w:gridSpan w:val="2"/>
            <w:tcBorders>
              <w:left w:val="single" w:sz="12" w:space="0" w:color="auto"/>
            </w:tcBorders>
            <w:shd w:val="clear" w:color="auto" w:fill="D9D9D9" w:themeFill="background1" w:themeFillShade="D9"/>
            <w:noWrap/>
          </w:tcPr>
          <w:p w14:paraId="64D7CB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2" w:type="dxa"/>
            <w:gridSpan w:val="3"/>
            <w:shd w:val="clear" w:color="auto" w:fill="D9D9D9" w:themeFill="background1" w:themeFillShade="D9"/>
            <w:noWrap/>
          </w:tcPr>
          <w:p w14:paraId="45AE68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4"/>
            <w:shd w:val="clear" w:color="auto" w:fill="D9D9D9" w:themeFill="background1" w:themeFillShade="D9"/>
            <w:noWrap/>
          </w:tcPr>
          <w:p w14:paraId="4EFCDA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7" w:type="dxa"/>
            <w:gridSpan w:val="4"/>
            <w:tcBorders>
              <w:right w:val="single" w:sz="12" w:space="0" w:color="auto"/>
            </w:tcBorders>
            <w:shd w:val="clear" w:color="auto" w:fill="D9D9D9" w:themeFill="background1" w:themeFillShade="D9"/>
            <w:noWrap/>
          </w:tcPr>
          <w:p w14:paraId="555202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4"/>
            <w:tcBorders>
              <w:left w:val="single" w:sz="12" w:space="0" w:color="auto"/>
            </w:tcBorders>
            <w:shd w:val="clear" w:color="auto" w:fill="D9D9D9" w:themeFill="background1" w:themeFillShade="D9"/>
            <w:noWrap/>
          </w:tcPr>
          <w:p w14:paraId="46348F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3"/>
            <w:tcBorders>
              <w:right w:val="single" w:sz="12" w:space="0" w:color="auto"/>
            </w:tcBorders>
            <w:shd w:val="clear" w:color="auto" w:fill="D9D9D9" w:themeFill="background1" w:themeFillShade="D9"/>
            <w:noWrap/>
          </w:tcPr>
          <w:p w14:paraId="695FE1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42" w:type="dxa"/>
            <w:gridSpan w:val="2"/>
            <w:tcBorders>
              <w:left w:val="single" w:sz="12" w:space="0" w:color="auto"/>
            </w:tcBorders>
            <w:shd w:val="clear" w:color="auto" w:fill="D9D9D9" w:themeFill="background1" w:themeFillShade="D9"/>
            <w:noWrap/>
          </w:tcPr>
          <w:p w14:paraId="1E5CA8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7" w:type="dxa"/>
            <w:gridSpan w:val="2"/>
            <w:tcBorders>
              <w:right w:val="single" w:sz="12" w:space="0" w:color="auto"/>
            </w:tcBorders>
            <w:shd w:val="clear" w:color="auto" w:fill="D9D9D9" w:themeFill="background1" w:themeFillShade="D9"/>
            <w:noWrap/>
          </w:tcPr>
          <w:p w14:paraId="63ACAA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r>
      <w:tr w:rsidR="00A14B06" w:rsidRPr="00F06755" w14:paraId="312B9B50" w14:textId="77777777" w:rsidTr="00B357E3">
        <w:trPr>
          <w:gridAfter w:val="2"/>
          <w:wAfter w:w="1311" w:type="dxa"/>
          <w:trHeight w:val="20"/>
        </w:trPr>
        <w:tc>
          <w:tcPr>
            <w:tcW w:w="419" w:type="dxa"/>
            <w:noWrap/>
            <w:vAlign w:val="center"/>
            <w:hideMark/>
          </w:tcPr>
          <w:p w14:paraId="17C6E8EE"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44E2A989"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468EB3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3" w:type="dxa"/>
            <w:gridSpan w:val="2"/>
            <w:tcBorders>
              <w:left w:val="single" w:sz="12" w:space="0" w:color="auto"/>
            </w:tcBorders>
            <w:noWrap/>
          </w:tcPr>
          <w:p w14:paraId="6B8EE1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noWrap/>
          </w:tcPr>
          <w:p w14:paraId="635D03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6" w:type="dxa"/>
            <w:gridSpan w:val="2"/>
            <w:tcBorders>
              <w:left w:val="single" w:sz="12" w:space="0" w:color="auto"/>
            </w:tcBorders>
            <w:noWrap/>
          </w:tcPr>
          <w:p w14:paraId="0249B9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2" w:type="dxa"/>
            <w:gridSpan w:val="3"/>
            <w:noWrap/>
          </w:tcPr>
          <w:p w14:paraId="61585F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4"/>
            <w:noWrap/>
          </w:tcPr>
          <w:p w14:paraId="165C44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noWrap/>
          </w:tcPr>
          <w:p w14:paraId="6CAD5D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7" w:type="dxa"/>
            <w:gridSpan w:val="4"/>
            <w:tcBorders>
              <w:left w:val="single" w:sz="12" w:space="0" w:color="auto"/>
            </w:tcBorders>
            <w:noWrap/>
          </w:tcPr>
          <w:p w14:paraId="51E52E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3"/>
            <w:tcBorders>
              <w:right w:val="single" w:sz="12" w:space="0" w:color="auto"/>
            </w:tcBorders>
            <w:noWrap/>
          </w:tcPr>
          <w:p w14:paraId="60472E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42" w:type="dxa"/>
            <w:gridSpan w:val="2"/>
            <w:tcBorders>
              <w:left w:val="single" w:sz="12" w:space="0" w:color="auto"/>
            </w:tcBorders>
            <w:noWrap/>
          </w:tcPr>
          <w:p w14:paraId="25C6C8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2"/>
            <w:tcBorders>
              <w:right w:val="single" w:sz="12" w:space="0" w:color="auto"/>
            </w:tcBorders>
            <w:noWrap/>
          </w:tcPr>
          <w:p w14:paraId="5608F8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r>
      <w:tr w:rsidR="00A14B06" w:rsidRPr="00F06755" w14:paraId="5735E604" w14:textId="77777777" w:rsidTr="00B357E3">
        <w:trPr>
          <w:gridAfter w:val="2"/>
          <w:wAfter w:w="1311" w:type="dxa"/>
          <w:trHeight w:val="20"/>
        </w:trPr>
        <w:tc>
          <w:tcPr>
            <w:tcW w:w="419" w:type="dxa"/>
            <w:shd w:val="clear" w:color="auto" w:fill="D9D9D9" w:themeFill="background1" w:themeFillShade="D9"/>
            <w:noWrap/>
            <w:vAlign w:val="center"/>
            <w:hideMark/>
          </w:tcPr>
          <w:p w14:paraId="70F21C02"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132971AA"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37FA40D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shd w:val="clear" w:color="auto" w:fill="D9D9D9" w:themeFill="background1" w:themeFillShade="D9"/>
            <w:noWrap/>
          </w:tcPr>
          <w:p w14:paraId="1695D6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1" w:type="dxa"/>
            <w:gridSpan w:val="2"/>
            <w:tcBorders>
              <w:right w:val="single" w:sz="12" w:space="0" w:color="auto"/>
            </w:tcBorders>
            <w:shd w:val="clear" w:color="auto" w:fill="D9D9D9" w:themeFill="background1" w:themeFillShade="D9"/>
            <w:noWrap/>
          </w:tcPr>
          <w:p w14:paraId="0D42F8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2"/>
            <w:tcBorders>
              <w:left w:val="single" w:sz="12" w:space="0" w:color="auto"/>
            </w:tcBorders>
            <w:shd w:val="clear" w:color="auto" w:fill="D9D9D9" w:themeFill="background1" w:themeFillShade="D9"/>
            <w:noWrap/>
          </w:tcPr>
          <w:p w14:paraId="5D3ED0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2" w:type="dxa"/>
            <w:gridSpan w:val="3"/>
            <w:shd w:val="clear" w:color="auto" w:fill="D9D9D9" w:themeFill="background1" w:themeFillShade="D9"/>
            <w:noWrap/>
          </w:tcPr>
          <w:p w14:paraId="4DD606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shd w:val="clear" w:color="auto" w:fill="D9D9D9" w:themeFill="background1" w:themeFillShade="D9"/>
            <w:noWrap/>
          </w:tcPr>
          <w:p w14:paraId="26B6EE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52E185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4"/>
            <w:tcBorders>
              <w:left w:val="single" w:sz="12" w:space="0" w:color="auto"/>
            </w:tcBorders>
            <w:shd w:val="clear" w:color="auto" w:fill="D9D9D9" w:themeFill="background1" w:themeFillShade="D9"/>
            <w:noWrap/>
          </w:tcPr>
          <w:p w14:paraId="30D2E9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3"/>
            <w:tcBorders>
              <w:right w:val="single" w:sz="12" w:space="0" w:color="auto"/>
            </w:tcBorders>
            <w:shd w:val="clear" w:color="auto" w:fill="D9D9D9" w:themeFill="background1" w:themeFillShade="D9"/>
            <w:noWrap/>
          </w:tcPr>
          <w:p w14:paraId="265702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42" w:type="dxa"/>
            <w:gridSpan w:val="2"/>
            <w:tcBorders>
              <w:left w:val="single" w:sz="12" w:space="0" w:color="auto"/>
            </w:tcBorders>
            <w:shd w:val="clear" w:color="auto" w:fill="D9D9D9" w:themeFill="background1" w:themeFillShade="D9"/>
            <w:noWrap/>
          </w:tcPr>
          <w:p w14:paraId="7302AD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2"/>
            <w:tcBorders>
              <w:right w:val="single" w:sz="12" w:space="0" w:color="auto"/>
            </w:tcBorders>
            <w:shd w:val="clear" w:color="auto" w:fill="D9D9D9" w:themeFill="background1" w:themeFillShade="D9"/>
            <w:noWrap/>
          </w:tcPr>
          <w:p w14:paraId="48D2B9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r>
      <w:tr w:rsidR="00A14B06" w:rsidRPr="00F06755" w14:paraId="62E0A6DC" w14:textId="77777777" w:rsidTr="00B357E3">
        <w:trPr>
          <w:gridAfter w:val="2"/>
          <w:wAfter w:w="1311" w:type="dxa"/>
          <w:trHeight w:val="20"/>
        </w:trPr>
        <w:tc>
          <w:tcPr>
            <w:tcW w:w="419" w:type="dxa"/>
            <w:noWrap/>
            <w:vAlign w:val="center"/>
            <w:hideMark/>
          </w:tcPr>
          <w:p w14:paraId="49C60FC1"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4E5732F5"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024AC4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3" w:type="dxa"/>
            <w:gridSpan w:val="2"/>
            <w:tcBorders>
              <w:left w:val="single" w:sz="12" w:space="0" w:color="auto"/>
            </w:tcBorders>
            <w:noWrap/>
          </w:tcPr>
          <w:p w14:paraId="096751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1" w:type="dxa"/>
            <w:gridSpan w:val="2"/>
            <w:tcBorders>
              <w:right w:val="single" w:sz="12" w:space="0" w:color="auto"/>
            </w:tcBorders>
            <w:noWrap/>
          </w:tcPr>
          <w:p w14:paraId="5BA2E8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2"/>
            <w:tcBorders>
              <w:left w:val="single" w:sz="12" w:space="0" w:color="auto"/>
            </w:tcBorders>
            <w:noWrap/>
          </w:tcPr>
          <w:p w14:paraId="13B0C3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2" w:type="dxa"/>
            <w:gridSpan w:val="3"/>
            <w:noWrap/>
          </w:tcPr>
          <w:p w14:paraId="7F4412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6" w:type="dxa"/>
            <w:gridSpan w:val="4"/>
            <w:noWrap/>
          </w:tcPr>
          <w:p w14:paraId="718CE6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noWrap/>
          </w:tcPr>
          <w:p w14:paraId="458558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4"/>
            <w:tcBorders>
              <w:left w:val="single" w:sz="12" w:space="0" w:color="auto"/>
            </w:tcBorders>
            <w:noWrap/>
          </w:tcPr>
          <w:p w14:paraId="279133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right w:val="single" w:sz="12" w:space="0" w:color="auto"/>
            </w:tcBorders>
            <w:noWrap/>
          </w:tcPr>
          <w:p w14:paraId="086E20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42" w:type="dxa"/>
            <w:gridSpan w:val="2"/>
            <w:tcBorders>
              <w:left w:val="single" w:sz="12" w:space="0" w:color="auto"/>
            </w:tcBorders>
            <w:noWrap/>
          </w:tcPr>
          <w:p w14:paraId="03ED5A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right w:val="single" w:sz="12" w:space="0" w:color="auto"/>
            </w:tcBorders>
            <w:noWrap/>
          </w:tcPr>
          <w:p w14:paraId="43BA73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1E6E716C" w14:textId="77777777" w:rsidTr="00B357E3">
        <w:trPr>
          <w:gridAfter w:val="2"/>
          <w:wAfter w:w="1311" w:type="dxa"/>
          <w:trHeight w:val="20"/>
        </w:trPr>
        <w:tc>
          <w:tcPr>
            <w:tcW w:w="419" w:type="dxa"/>
            <w:shd w:val="clear" w:color="auto" w:fill="D9D9D9" w:themeFill="background1" w:themeFillShade="D9"/>
            <w:noWrap/>
            <w:vAlign w:val="center"/>
            <w:hideMark/>
          </w:tcPr>
          <w:p w14:paraId="5F6E4440"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243D2E88"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5A2EE4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3" w:type="dxa"/>
            <w:gridSpan w:val="2"/>
            <w:tcBorders>
              <w:left w:val="single" w:sz="12" w:space="0" w:color="auto"/>
            </w:tcBorders>
            <w:shd w:val="clear" w:color="auto" w:fill="D9D9D9" w:themeFill="background1" w:themeFillShade="D9"/>
            <w:noWrap/>
          </w:tcPr>
          <w:p w14:paraId="5409C5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shd w:val="clear" w:color="auto" w:fill="D9D9D9" w:themeFill="background1" w:themeFillShade="D9"/>
            <w:noWrap/>
          </w:tcPr>
          <w:p w14:paraId="15DD66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2"/>
            <w:tcBorders>
              <w:left w:val="single" w:sz="12" w:space="0" w:color="auto"/>
            </w:tcBorders>
            <w:shd w:val="clear" w:color="auto" w:fill="D9D9D9" w:themeFill="background1" w:themeFillShade="D9"/>
            <w:noWrap/>
          </w:tcPr>
          <w:p w14:paraId="69B5D7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3"/>
            <w:shd w:val="clear" w:color="auto" w:fill="D9D9D9" w:themeFill="background1" w:themeFillShade="D9"/>
            <w:noWrap/>
          </w:tcPr>
          <w:p w14:paraId="002B1D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6" w:type="dxa"/>
            <w:gridSpan w:val="4"/>
            <w:shd w:val="clear" w:color="auto" w:fill="D9D9D9" w:themeFill="background1" w:themeFillShade="D9"/>
            <w:noWrap/>
          </w:tcPr>
          <w:p w14:paraId="1117EA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5D9D6D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4"/>
            <w:tcBorders>
              <w:left w:val="single" w:sz="12" w:space="0" w:color="auto"/>
            </w:tcBorders>
            <w:shd w:val="clear" w:color="auto" w:fill="D9D9D9" w:themeFill="background1" w:themeFillShade="D9"/>
            <w:noWrap/>
          </w:tcPr>
          <w:p w14:paraId="7B82A8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3"/>
            <w:tcBorders>
              <w:right w:val="single" w:sz="12" w:space="0" w:color="auto"/>
            </w:tcBorders>
            <w:shd w:val="clear" w:color="auto" w:fill="D9D9D9" w:themeFill="background1" w:themeFillShade="D9"/>
            <w:noWrap/>
          </w:tcPr>
          <w:p w14:paraId="5E91EC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shd w:val="clear" w:color="auto" w:fill="D9D9D9" w:themeFill="background1" w:themeFillShade="D9"/>
            <w:noWrap/>
          </w:tcPr>
          <w:p w14:paraId="1F18AD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shd w:val="clear" w:color="auto" w:fill="D9D9D9" w:themeFill="background1" w:themeFillShade="D9"/>
            <w:noWrap/>
          </w:tcPr>
          <w:p w14:paraId="10C987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3605DB30" w14:textId="77777777" w:rsidTr="00B357E3">
        <w:trPr>
          <w:gridAfter w:val="2"/>
          <w:wAfter w:w="1311" w:type="dxa"/>
          <w:trHeight w:val="20"/>
        </w:trPr>
        <w:tc>
          <w:tcPr>
            <w:tcW w:w="419" w:type="dxa"/>
            <w:noWrap/>
            <w:vAlign w:val="center"/>
            <w:hideMark/>
          </w:tcPr>
          <w:p w14:paraId="0E01F5EF"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7C44800D"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6AF175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noWrap/>
          </w:tcPr>
          <w:p w14:paraId="4C3D1A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noWrap/>
          </w:tcPr>
          <w:p w14:paraId="5F410F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6" w:type="dxa"/>
            <w:gridSpan w:val="2"/>
            <w:tcBorders>
              <w:left w:val="single" w:sz="12" w:space="0" w:color="auto"/>
            </w:tcBorders>
            <w:noWrap/>
          </w:tcPr>
          <w:p w14:paraId="5E0F19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2" w:type="dxa"/>
            <w:gridSpan w:val="3"/>
            <w:noWrap/>
          </w:tcPr>
          <w:p w14:paraId="045607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noWrap/>
          </w:tcPr>
          <w:p w14:paraId="737362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4"/>
            <w:tcBorders>
              <w:right w:val="single" w:sz="12" w:space="0" w:color="auto"/>
            </w:tcBorders>
            <w:noWrap/>
          </w:tcPr>
          <w:p w14:paraId="2C896E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4"/>
            <w:tcBorders>
              <w:left w:val="single" w:sz="12" w:space="0" w:color="auto"/>
            </w:tcBorders>
            <w:noWrap/>
          </w:tcPr>
          <w:p w14:paraId="2F5FFE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right w:val="single" w:sz="12" w:space="0" w:color="auto"/>
            </w:tcBorders>
            <w:noWrap/>
          </w:tcPr>
          <w:p w14:paraId="10C5DA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noWrap/>
          </w:tcPr>
          <w:p w14:paraId="1149CE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7" w:type="dxa"/>
            <w:gridSpan w:val="2"/>
            <w:tcBorders>
              <w:right w:val="single" w:sz="12" w:space="0" w:color="auto"/>
            </w:tcBorders>
            <w:noWrap/>
          </w:tcPr>
          <w:p w14:paraId="578F78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r>
      <w:tr w:rsidR="00A14B06" w:rsidRPr="00F06755" w14:paraId="0B357315" w14:textId="77777777" w:rsidTr="00B357E3">
        <w:trPr>
          <w:gridAfter w:val="2"/>
          <w:wAfter w:w="1311" w:type="dxa"/>
          <w:trHeight w:val="20"/>
        </w:trPr>
        <w:tc>
          <w:tcPr>
            <w:tcW w:w="419" w:type="dxa"/>
            <w:shd w:val="clear" w:color="auto" w:fill="D9D9D9" w:themeFill="background1" w:themeFillShade="D9"/>
            <w:noWrap/>
            <w:vAlign w:val="center"/>
            <w:hideMark/>
          </w:tcPr>
          <w:p w14:paraId="19B69E66"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0DE7805B"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0533D9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shd w:val="clear" w:color="auto" w:fill="D9D9D9" w:themeFill="background1" w:themeFillShade="D9"/>
            <w:noWrap/>
          </w:tcPr>
          <w:p w14:paraId="312FF2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shd w:val="clear" w:color="auto" w:fill="D9D9D9" w:themeFill="background1" w:themeFillShade="D9"/>
            <w:noWrap/>
          </w:tcPr>
          <w:p w14:paraId="176918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2"/>
            <w:tcBorders>
              <w:left w:val="single" w:sz="12" w:space="0" w:color="auto"/>
            </w:tcBorders>
            <w:shd w:val="clear" w:color="auto" w:fill="D9D9D9" w:themeFill="background1" w:themeFillShade="D9"/>
            <w:noWrap/>
          </w:tcPr>
          <w:p w14:paraId="35EF4C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2" w:type="dxa"/>
            <w:gridSpan w:val="3"/>
            <w:shd w:val="clear" w:color="auto" w:fill="D9D9D9" w:themeFill="background1" w:themeFillShade="D9"/>
            <w:noWrap/>
          </w:tcPr>
          <w:p w14:paraId="385A11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4"/>
            <w:shd w:val="clear" w:color="auto" w:fill="D9D9D9" w:themeFill="background1" w:themeFillShade="D9"/>
            <w:noWrap/>
          </w:tcPr>
          <w:p w14:paraId="7264E4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shd w:val="clear" w:color="auto" w:fill="D9D9D9" w:themeFill="background1" w:themeFillShade="D9"/>
            <w:noWrap/>
          </w:tcPr>
          <w:p w14:paraId="23B211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4"/>
            <w:tcBorders>
              <w:left w:val="single" w:sz="12" w:space="0" w:color="auto"/>
            </w:tcBorders>
            <w:shd w:val="clear" w:color="auto" w:fill="D9D9D9" w:themeFill="background1" w:themeFillShade="D9"/>
            <w:noWrap/>
          </w:tcPr>
          <w:p w14:paraId="0167BF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3"/>
            <w:tcBorders>
              <w:right w:val="single" w:sz="12" w:space="0" w:color="auto"/>
            </w:tcBorders>
            <w:shd w:val="clear" w:color="auto" w:fill="D9D9D9" w:themeFill="background1" w:themeFillShade="D9"/>
            <w:noWrap/>
          </w:tcPr>
          <w:p w14:paraId="042FD6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shd w:val="clear" w:color="auto" w:fill="D9D9D9" w:themeFill="background1" w:themeFillShade="D9"/>
            <w:noWrap/>
          </w:tcPr>
          <w:p w14:paraId="3A3300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2"/>
            <w:tcBorders>
              <w:right w:val="single" w:sz="12" w:space="0" w:color="auto"/>
            </w:tcBorders>
            <w:shd w:val="clear" w:color="auto" w:fill="D9D9D9" w:themeFill="background1" w:themeFillShade="D9"/>
            <w:noWrap/>
          </w:tcPr>
          <w:p w14:paraId="51B441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r>
      <w:tr w:rsidR="00A14B06" w:rsidRPr="00F06755" w14:paraId="38E45690" w14:textId="77777777" w:rsidTr="00B357E3">
        <w:trPr>
          <w:gridAfter w:val="2"/>
          <w:wAfter w:w="1311" w:type="dxa"/>
          <w:trHeight w:val="20"/>
        </w:trPr>
        <w:tc>
          <w:tcPr>
            <w:tcW w:w="419" w:type="dxa"/>
            <w:noWrap/>
            <w:vAlign w:val="center"/>
            <w:hideMark/>
          </w:tcPr>
          <w:p w14:paraId="1C8C994A"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58E1693F"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5A8F8D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noWrap/>
          </w:tcPr>
          <w:p w14:paraId="5021F1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right w:val="single" w:sz="12" w:space="0" w:color="auto"/>
            </w:tcBorders>
            <w:noWrap/>
          </w:tcPr>
          <w:p w14:paraId="414153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2"/>
            <w:tcBorders>
              <w:left w:val="single" w:sz="12" w:space="0" w:color="auto"/>
            </w:tcBorders>
            <w:noWrap/>
          </w:tcPr>
          <w:p w14:paraId="022039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2" w:type="dxa"/>
            <w:gridSpan w:val="3"/>
            <w:noWrap/>
          </w:tcPr>
          <w:p w14:paraId="294B4CD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6" w:type="dxa"/>
            <w:gridSpan w:val="4"/>
            <w:noWrap/>
          </w:tcPr>
          <w:p w14:paraId="48CF2C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7" w:type="dxa"/>
            <w:gridSpan w:val="4"/>
            <w:tcBorders>
              <w:right w:val="single" w:sz="12" w:space="0" w:color="auto"/>
            </w:tcBorders>
            <w:noWrap/>
          </w:tcPr>
          <w:p w14:paraId="4EEFA4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4"/>
            <w:tcBorders>
              <w:left w:val="single" w:sz="12" w:space="0" w:color="auto"/>
            </w:tcBorders>
            <w:noWrap/>
          </w:tcPr>
          <w:p w14:paraId="5A9252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3"/>
            <w:tcBorders>
              <w:right w:val="single" w:sz="12" w:space="0" w:color="auto"/>
            </w:tcBorders>
            <w:noWrap/>
          </w:tcPr>
          <w:p w14:paraId="3A82EF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42" w:type="dxa"/>
            <w:gridSpan w:val="2"/>
            <w:tcBorders>
              <w:left w:val="single" w:sz="12" w:space="0" w:color="auto"/>
            </w:tcBorders>
            <w:noWrap/>
          </w:tcPr>
          <w:p w14:paraId="4C35CE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2"/>
            <w:tcBorders>
              <w:right w:val="single" w:sz="12" w:space="0" w:color="auto"/>
            </w:tcBorders>
            <w:noWrap/>
          </w:tcPr>
          <w:p w14:paraId="4744E3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r>
      <w:tr w:rsidR="00A14B06" w:rsidRPr="00F06755" w14:paraId="0851F919" w14:textId="77777777" w:rsidTr="00B357E3">
        <w:trPr>
          <w:gridAfter w:val="2"/>
          <w:wAfter w:w="1311" w:type="dxa"/>
          <w:trHeight w:val="20"/>
        </w:trPr>
        <w:tc>
          <w:tcPr>
            <w:tcW w:w="419" w:type="dxa"/>
            <w:shd w:val="clear" w:color="auto" w:fill="D9D9D9" w:themeFill="background1" w:themeFillShade="D9"/>
            <w:noWrap/>
            <w:vAlign w:val="center"/>
            <w:hideMark/>
          </w:tcPr>
          <w:p w14:paraId="2AD9AE67"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7C0461F5"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4F2EEB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3" w:type="dxa"/>
            <w:gridSpan w:val="2"/>
            <w:tcBorders>
              <w:left w:val="single" w:sz="12" w:space="0" w:color="auto"/>
            </w:tcBorders>
            <w:shd w:val="clear" w:color="auto" w:fill="D9D9D9" w:themeFill="background1" w:themeFillShade="D9"/>
            <w:noWrap/>
          </w:tcPr>
          <w:p w14:paraId="560276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1" w:type="dxa"/>
            <w:gridSpan w:val="2"/>
            <w:tcBorders>
              <w:right w:val="single" w:sz="12" w:space="0" w:color="auto"/>
            </w:tcBorders>
            <w:shd w:val="clear" w:color="auto" w:fill="D9D9D9" w:themeFill="background1" w:themeFillShade="D9"/>
            <w:noWrap/>
          </w:tcPr>
          <w:p w14:paraId="3789A8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6" w:type="dxa"/>
            <w:gridSpan w:val="2"/>
            <w:tcBorders>
              <w:left w:val="single" w:sz="12" w:space="0" w:color="auto"/>
            </w:tcBorders>
            <w:shd w:val="clear" w:color="auto" w:fill="D9D9D9" w:themeFill="background1" w:themeFillShade="D9"/>
            <w:noWrap/>
          </w:tcPr>
          <w:p w14:paraId="37113A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2" w:type="dxa"/>
            <w:gridSpan w:val="3"/>
            <w:shd w:val="clear" w:color="auto" w:fill="D9D9D9" w:themeFill="background1" w:themeFillShade="D9"/>
            <w:noWrap/>
          </w:tcPr>
          <w:p w14:paraId="2AF25C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4"/>
            <w:shd w:val="clear" w:color="auto" w:fill="D9D9D9" w:themeFill="background1" w:themeFillShade="D9"/>
            <w:noWrap/>
          </w:tcPr>
          <w:p w14:paraId="2EE270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400921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4"/>
            <w:tcBorders>
              <w:left w:val="single" w:sz="12" w:space="0" w:color="auto"/>
            </w:tcBorders>
            <w:shd w:val="clear" w:color="auto" w:fill="D9D9D9" w:themeFill="background1" w:themeFillShade="D9"/>
            <w:noWrap/>
          </w:tcPr>
          <w:p w14:paraId="396242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right w:val="single" w:sz="12" w:space="0" w:color="auto"/>
            </w:tcBorders>
            <w:shd w:val="clear" w:color="auto" w:fill="D9D9D9" w:themeFill="background1" w:themeFillShade="D9"/>
            <w:noWrap/>
          </w:tcPr>
          <w:p w14:paraId="099006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42" w:type="dxa"/>
            <w:gridSpan w:val="2"/>
            <w:tcBorders>
              <w:left w:val="single" w:sz="12" w:space="0" w:color="auto"/>
            </w:tcBorders>
            <w:shd w:val="clear" w:color="auto" w:fill="D9D9D9" w:themeFill="background1" w:themeFillShade="D9"/>
            <w:noWrap/>
          </w:tcPr>
          <w:p w14:paraId="756717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shd w:val="clear" w:color="auto" w:fill="D9D9D9" w:themeFill="background1" w:themeFillShade="D9"/>
            <w:noWrap/>
          </w:tcPr>
          <w:p w14:paraId="0EF5D7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r>
      <w:tr w:rsidR="00A14B06" w:rsidRPr="00F06755" w14:paraId="2F5A449A" w14:textId="77777777" w:rsidTr="00B357E3">
        <w:trPr>
          <w:gridAfter w:val="2"/>
          <w:wAfter w:w="1311" w:type="dxa"/>
          <w:trHeight w:val="20"/>
        </w:trPr>
        <w:tc>
          <w:tcPr>
            <w:tcW w:w="419" w:type="dxa"/>
            <w:noWrap/>
            <w:vAlign w:val="center"/>
            <w:hideMark/>
          </w:tcPr>
          <w:p w14:paraId="4BCDF02D"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3683BBC0"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76C680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noWrap/>
          </w:tcPr>
          <w:p w14:paraId="383F80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1" w:type="dxa"/>
            <w:gridSpan w:val="2"/>
            <w:tcBorders>
              <w:right w:val="single" w:sz="12" w:space="0" w:color="auto"/>
            </w:tcBorders>
            <w:noWrap/>
          </w:tcPr>
          <w:p w14:paraId="7739A2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noWrap/>
          </w:tcPr>
          <w:p w14:paraId="792D46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2" w:type="dxa"/>
            <w:gridSpan w:val="3"/>
            <w:noWrap/>
          </w:tcPr>
          <w:p w14:paraId="58F691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4"/>
            <w:noWrap/>
          </w:tcPr>
          <w:p w14:paraId="06260B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7" w:type="dxa"/>
            <w:gridSpan w:val="4"/>
            <w:tcBorders>
              <w:right w:val="single" w:sz="12" w:space="0" w:color="auto"/>
            </w:tcBorders>
            <w:noWrap/>
          </w:tcPr>
          <w:p w14:paraId="7C8CD3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4"/>
            <w:tcBorders>
              <w:left w:val="single" w:sz="12" w:space="0" w:color="auto"/>
            </w:tcBorders>
            <w:noWrap/>
          </w:tcPr>
          <w:p w14:paraId="418C75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3"/>
            <w:tcBorders>
              <w:right w:val="single" w:sz="12" w:space="0" w:color="auto"/>
            </w:tcBorders>
            <w:noWrap/>
          </w:tcPr>
          <w:p w14:paraId="447FBC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2" w:type="dxa"/>
            <w:gridSpan w:val="2"/>
            <w:tcBorders>
              <w:left w:val="single" w:sz="12" w:space="0" w:color="auto"/>
            </w:tcBorders>
            <w:noWrap/>
          </w:tcPr>
          <w:p w14:paraId="736A29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noWrap/>
          </w:tcPr>
          <w:p w14:paraId="4AC62A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7EDF63FC" w14:textId="77777777" w:rsidTr="00B357E3">
        <w:trPr>
          <w:gridAfter w:val="2"/>
          <w:wAfter w:w="1311" w:type="dxa"/>
          <w:trHeight w:val="20"/>
        </w:trPr>
        <w:tc>
          <w:tcPr>
            <w:tcW w:w="419" w:type="dxa"/>
            <w:shd w:val="clear" w:color="auto" w:fill="D9D9D9" w:themeFill="background1" w:themeFillShade="D9"/>
            <w:noWrap/>
            <w:vAlign w:val="center"/>
            <w:hideMark/>
          </w:tcPr>
          <w:p w14:paraId="35068D54"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5768B0FF"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665B0C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4DFCE5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79F097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shd w:val="clear" w:color="auto" w:fill="D9D9D9" w:themeFill="background1" w:themeFillShade="D9"/>
            <w:noWrap/>
          </w:tcPr>
          <w:p w14:paraId="1DDFFE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3"/>
            <w:shd w:val="clear" w:color="auto" w:fill="D9D9D9" w:themeFill="background1" w:themeFillShade="D9"/>
            <w:noWrap/>
          </w:tcPr>
          <w:p w14:paraId="35383A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shd w:val="clear" w:color="auto" w:fill="D9D9D9" w:themeFill="background1" w:themeFillShade="D9"/>
            <w:noWrap/>
          </w:tcPr>
          <w:p w14:paraId="4933F1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7" w:type="dxa"/>
            <w:gridSpan w:val="4"/>
            <w:tcBorders>
              <w:right w:val="single" w:sz="12" w:space="0" w:color="auto"/>
            </w:tcBorders>
            <w:shd w:val="clear" w:color="auto" w:fill="D9D9D9" w:themeFill="background1" w:themeFillShade="D9"/>
            <w:noWrap/>
          </w:tcPr>
          <w:p w14:paraId="68CE76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4"/>
            <w:tcBorders>
              <w:left w:val="single" w:sz="12" w:space="0" w:color="auto"/>
            </w:tcBorders>
            <w:shd w:val="clear" w:color="auto" w:fill="D9D9D9" w:themeFill="background1" w:themeFillShade="D9"/>
            <w:noWrap/>
          </w:tcPr>
          <w:p w14:paraId="53B4EE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3"/>
            <w:tcBorders>
              <w:right w:val="single" w:sz="12" w:space="0" w:color="auto"/>
            </w:tcBorders>
            <w:shd w:val="clear" w:color="auto" w:fill="D9D9D9" w:themeFill="background1" w:themeFillShade="D9"/>
            <w:noWrap/>
          </w:tcPr>
          <w:p w14:paraId="5F245D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shd w:val="clear" w:color="auto" w:fill="D9D9D9" w:themeFill="background1" w:themeFillShade="D9"/>
            <w:noWrap/>
          </w:tcPr>
          <w:p w14:paraId="1135DB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2"/>
            <w:tcBorders>
              <w:right w:val="single" w:sz="12" w:space="0" w:color="auto"/>
            </w:tcBorders>
            <w:shd w:val="clear" w:color="auto" w:fill="D9D9D9" w:themeFill="background1" w:themeFillShade="D9"/>
            <w:noWrap/>
          </w:tcPr>
          <w:p w14:paraId="5A3A05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r>
      <w:tr w:rsidR="00A14B06" w:rsidRPr="00F06755" w14:paraId="0E9407B3" w14:textId="77777777" w:rsidTr="00B357E3">
        <w:trPr>
          <w:gridAfter w:val="2"/>
          <w:wAfter w:w="1311" w:type="dxa"/>
          <w:trHeight w:val="20"/>
        </w:trPr>
        <w:tc>
          <w:tcPr>
            <w:tcW w:w="419" w:type="dxa"/>
            <w:noWrap/>
            <w:vAlign w:val="center"/>
            <w:hideMark/>
          </w:tcPr>
          <w:p w14:paraId="5B0BAC36"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69DA8295"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7ED08E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noWrap/>
          </w:tcPr>
          <w:p w14:paraId="21FF83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right w:val="single" w:sz="12" w:space="0" w:color="auto"/>
            </w:tcBorders>
            <w:noWrap/>
          </w:tcPr>
          <w:p w14:paraId="627420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26" w:type="dxa"/>
            <w:gridSpan w:val="2"/>
            <w:tcBorders>
              <w:left w:val="single" w:sz="12" w:space="0" w:color="auto"/>
            </w:tcBorders>
            <w:noWrap/>
          </w:tcPr>
          <w:p w14:paraId="1C01DC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3"/>
            <w:noWrap/>
          </w:tcPr>
          <w:p w14:paraId="0E6753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noWrap/>
          </w:tcPr>
          <w:p w14:paraId="2D07C4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7" w:type="dxa"/>
            <w:gridSpan w:val="4"/>
            <w:tcBorders>
              <w:right w:val="single" w:sz="12" w:space="0" w:color="auto"/>
            </w:tcBorders>
            <w:noWrap/>
          </w:tcPr>
          <w:p w14:paraId="1E0796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7" w:type="dxa"/>
            <w:gridSpan w:val="4"/>
            <w:tcBorders>
              <w:left w:val="single" w:sz="12" w:space="0" w:color="auto"/>
            </w:tcBorders>
            <w:noWrap/>
          </w:tcPr>
          <w:p w14:paraId="242CB8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3"/>
            <w:tcBorders>
              <w:right w:val="single" w:sz="12" w:space="0" w:color="auto"/>
            </w:tcBorders>
            <w:noWrap/>
          </w:tcPr>
          <w:p w14:paraId="62BE3D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2" w:type="dxa"/>
            <w:gridSpan w:val="2"/>
            <w:tcBorders>
              <w:left w:val="single" w:sz="12" w:space="0" w:color="auto"/>
            </w:tcBorders>
            <w:noWrap/>
          </w:tcPr>
          <w:p w14:paraId="3737F7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noWrap/>
          </w:tcPr>
          <w:p w14:paraId="791DFD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r>
      <w:tr w:rsidR="00A14B06" w:rsidRPr="00F06755" w14:paraId="4BC8D709" w14:textId="77777777" w:rsidTr="00B357E3">
        <w:trPr>
          <w:gridAfter w:val="2"/>
          <w:wAfter w:w="1311" w:type="dxa"/>
          <w:trHeight w:val="20"/>
        </w:trPr>
        <w:tc>
          <w:tcPr>
            <w:tcW w:w="419" w:type="dxa"/>
            <w:shd w:val="clear" w:color="auto" w:fill="D9D9D9" w:themeFill="background1" w:themeFillShade="D9"/>
            <w:noWrap/>
            <w:vAlign w:val="center"/>
            <w:hideMark/>
          </w:tcPr>
          <w:p w14:paraId="5FF827FB"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4E22ACBD"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23499F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3" w:type="dxa"/>
            <w:gridSpan w:val="2"/>
            <w:tcBorders>
              <w:left w:val="single" w:sz="12" w:space="0" w:color="auto"/>
            </w:tcBorders>
            <w:shd w:val="clear" w:color="auto" w:fill="D9D9D9" w:themeFill="background1" w:themeFillShade="D9"/>
            <w:noWrap/>
          </w:tcPr>
          <w:p w14:paraId="5A7357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2"/>
            <w:tcBorders>
              <w:right w:val="single" w:sz="12" w:space="0" w:color="auto"/>
            </w:tcBorders>
            <w:shd w:val="clear" w:color="auto" w:fill="D9D9D9" w:themeFill="background1" w:themeFillShade="D9"/>
            <w:noWrap/>
          </w:tcPr>
          <w:p w14:paraId="1601E2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2"/>
            <w:tcBorders>
              <w:left w:val="single" w:sz="12" w:space="0" w:color="auto"/>
            </w:tcBorders>
            <w:shd w:val="clear" w:color="auto" w:fill="D9D9D9" w:themeFill="background1" w:themeFillShade="D9"/>
            <w:noWrap/>
          </w:tcPr>
          <w:p w14:paraId="61634D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2" w:type="dxa"/>
            <w:gridSpan w:val="3"/>
            <w:shd w:val="clear" w:color="auto" w:fill="D9D9D9" w:themeFill="background1" w:themeFillShade="D9"/>
            <w:noWrap/>
          </w:tcPr>
          <w:p w14:paraId="399BBC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shd w:val="clear" w:color="auto" w:fill="D9D9D9" w:themeFill="background1" w:themeFillShade="D9"/>
            <w:noWrap/>
          </w:tcPr>
          <w:p w14:paraId="268F10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7" w:type="dxa"/>
            <w:gridSpan w:val="4"/>
            <w:tcBorders>
              <w:right w:val="single" w:sz="12" w:space="0" w:color="auto"/>
            </w:tcBorders>
            <w:shd w:val="clear" w:color="auto" w:fill="D9D9D9" w:themeFill="background1" w:themeFillShade="D9"/>
            <w:noWrap/>
          </w:tcPr>
          <w:p w14:paraId="5988E9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4"/>
            <w:tcBorders>
              <w:left w:val="single" w:sz="12" w:space="0" w:color="auto"/>
            </w:tcBorders>
            <w:shd w:val="clear" w:color="auto" w:fill="D9D9D9" w:themeFill="background1" w:themeFillShade="D9"/>
            <w:noWrap/>
          </w:tcPr>
          <w:p w14:paraId="748217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3"/>
            <w:tcBorders>
              <w:right w:val="single" w:sz="12" w:space="0" w:color="auto"/>
            </w:tcBorders>
            <w:shd w:val="clear" w:color="auto" w:fill="D9D9D9" w:themeFill="background1" w:themeFillShade="D9"/>
            <w:noWrap/>
          </w:tcPr>
          <w:p w14:paraId="3DC439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42" w:type="dxa"/>
            <w:gridSpan w:val="2"/>
            <w:tcBorders>
              <w:left w:val="single" w:sz="12" w:space="0" w:color="auto"/>
            </w:tcBorders>
            <w:shd w:val="clear" w:color="auto" w:fill="D9D9D9" w:themeFill="background1" w:themeFillShade="D9"/>
            <w:noWrap/>
          </w:tcPr>
          <w:p w14:paraId="2BE229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shd w:val="clear" w:color="auto" w:fill="D9D9D9" w:themeFill="background1" w:themeFillShade="D9"/>
            <w:noWrap/>
          </w:tcPr>
          <w:p w14:paraId="1E555C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r>
      <w:tr w:rsidR="00A14B06" w:rsidRPr="00F06755" w14:paraId="485767A0" w14:textId="77777777" w:rsidTr="00B357E3">
        <w:trPr>
          <w:gridAfter w:val="2"/>
          <w:wAfter w:w="1311" w:type="dxa"/>
          <w:trHeight w:val="20"/>
        </w:trPr>
        <w:tc>
          <w:tcPr>
            <w:tcW w:w="419" w:type="dxa"/>
            <w:noWrap/>
            <w:vAlign w:val="center"/>
            <w:hideMark/>
          </w:tcPr>
          <w:p w14:paraId="72EE48A3"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3A658349"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636A5A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3" w:type="dxa"/>
            <w:gridSpan w:val="2"/>
            <w:tcBorders>
              <w:left w:val="single" w:sz="12" w:space="0" w:color="auto"/>
            </w:tcBorders>
            <w:noWrap/>
          </w:tcPr>
          <w:p w14:paraId="022EA3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1" w:type="dxa"/>
            <w:gridSpan w:val="2"/>
            <w:tcBorders>
              <w:right w:val="single" w:sz="12" w:space="0" w:color="auto"/>
            </w:tcBorders>
            <w:noWrap/>
          </w:tcPr>
          <w:p w14:paraId="523857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2"/>
            <w:tcBorders>
              <w:left w:val="single" w:sz="12" w:space="0" w:color="auto"/>
            </w:tcBorders>
            <w:noWrap/>
          </w:tcPr>
          <w:p w14:paraId="568210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noWrap/>
          </w:tcPr>
          <w:p w14:paraId="56D18C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noWrap/>
          </w:tcPr>
          <w:p w14:paraId="3FF7A5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7" w:type="dxa"/>
            <w:gridSpan w:val="4"/>
            <w:tcBorders>
              <w:right w:val="single" w:sz="12" w:space="0" w:color="auto"/>
            </w:tcBorders>
            <w:noWrap/>
          </w:tcPr>
          <w:p w14:paraId="1A95B9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4"/>
            <w:tcBorders>
              <w:left w:val="single" w:sz="12" w:space="0" w:color="auto"/>
            </w:tcBorders>
            <w:noWrap/>
          </w:tcPr>
          <w:p w14:paraId="7CF5A4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3"/>
            <w:tcBorders>
              <w:right w:val="single" w:sz="12" w:space="0" w:color="auto"/>
            </w:tcBorders>
            <w:noWrap/>
          </w:tcPr>
          <w:p w14:paraId="76C0B2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noWrap/>
          </w:tcPr>
          <w:p w14:paraId="599E09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noWrap/>
          </w:tcPr>
          <w:p w14:paraId="1EF216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r>
      <w:tr w:rsidR="00A14B06" w:rsidRPr="00F06755" w14:paraId="4929D4CA" w14:textId="77777777" w:rsidTr="00B357E3">
        <w:trPr>
          <w:gridAfter w:val="2"/>
          <w:wAfter w:w="1311" w:type="dxa"/>
          <w:trHeight w:val="20"/>
        </w:trPr>
        <w:tc>
          <w:tcPr>
            <w:tcW w:w="419" w:type="dxa"/>
            <w:shd w:val="clear" w:color="auto" w:fill="D9D9D9" w:themeFill="background1" w:themeFillShade="D9"/>
            <w:noWrap/>
            <w:vAlign w:val="center"/>
            <w:hideMark/>
          </w:tcPr>
          <w:p w14:paraId="5C2F4781"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1CD70CA9"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010D7F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7DDB25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shd w:val="clear" w:color="auto" w:fill="D9D9D9" w:themeFill="background1" w:themeFillShade="D9"/>
            <w:noWrap/>
          </w:tcPr>
          <w:p w14:paraId="5B3BFF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shd w:val="clear" w:color="auto" w:fill="D9D9D9" w:themeFill="background1" w:themeFillShade="D9"/>
            <w:noWrap/>
          </w:tcPr>
          <w:p w14:paraId="27C27A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2" w:type="dxa"/>
            <w:gridSpan w:val="3"/>
            <w:shd w:val="clear" w:color="auto" w:fill="D9D9D9" w:themeFill="background1" w:themeFillShade="D9"/>
            <w:noWrap/>
          </w:tcPr>
          <w:p w14:paraId="6AE6FB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4"/>
            <w:shd w:val="clear" w:color="auto" w:fill="D9D9D9" w:themeFill="background1" w:themeFillShade="D9"/>
            <w:noWrap/>
          </w:tcPr>
          <w:p w14:paraId="3A5BAE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7" w:type="dxa"/>
            <w:gridSpan w:val="4"/>
            <w:tcBorders>
              <w:right w:val="single" w:sz="12" w:space="0" w:color="auto"/>
            </w:tcBorders>
            <w:shd w:val="clear" w:color="auto" w:fill="D9D9D9" w:themeFill="background1" w:themeFillShade="D9"/>
            <w:noWrap/>
          </w:tcPr>
          <w:p w14:paraId="6A53AA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4"/>
            <w:tcBorders>
              <w:left w:val="single" w:sz="12" w:space="0" w:color="auto"/>
            </w:tcBorders>
            <w:shd w:val="clear" w:color="auto" w:fill="D9D9D9" w:themeFill="background1" w:themeFillShade="D9"/>
            <w:noWrap/>
          </w:tcPr>
          <w:p w14:paraId="26B60F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3"/>
            <w:tcBorders>
              <w:right w:val="single" w:sz="12" w:space="0" w:color="auto"/>
            </w:tcBorders>
            <w:shd w:val="clear" w:color="auto" w:fill="D9D9D9" w:themeFill="background1" w:themeFillShade="D9"/>
            <w:noWrap/>
          </w:tcPr>
          <w:p w14:paraId="317F22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755130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2"/>
            <w:tcBorders>
              <w:right w:val="single" w:sz="12" w:space="0" w:color="auto"/>
            </w:tcBorders>
            <w:shd w:val="clear" w:color="auto" w:fill="D9D9D9" w:themeFill="background1" w:themeFillShade="D9"/>
            <w:noWrap/>
          </w:tcPr>
          <w:p w14:paraId="46B92E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r>
      <w:tr w:rsidR="00A14B06" w:rsidRPr="00F06755" w14:paraId="712D1630" w14:textId="77777777" w:rsidTr="00B357E3">
        <w:trPr>
          <w:gridAfter w:val="2"/>
          <w:wAfter w:w="1311" w:type="dxa"/>
          <w:trHeight w:val="20"/>
        </w:trPr>
        <w:tc>
          <w:tcPr>
            <w:tcW w:w="419" w:type="dxa"/>
            <w:noWrap/>
            <w:vAlign w:val="center"/>
            <w:hideMark/>
          </w:tcPr>
          <w:p w14:paraId="64D51835"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5E0E8663"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6E467B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3" w:type="dxa"/>
            <w:gridSpan w:val="2"/>
            <w:tcBorders>
              <w:left w:val="single" w:sz="12" w:space="0" w:color="auto"/>
            </w:tcBorders>
            <w:noWrap/>
          </w:tcPr>
          <w:p w14:paraId="210465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1" w:type="dxa"/>
            <w:gridSpan w:val="2"/>
            <w:tcBorders>
              <w:right w:val="single" w:sz="12" w:space="0" w:color="auto"/>
            </w:tcBorders>
            <w:noWrap/>
          </w:tcPr>
          <w:p w14:paraId="40C654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2"/>
            <w:tcBorders>
              <w:left w:val="single" w:sz="12" w:space="0" w:color="auto"/>
            </w:tcBorders>
            <w:noWrap/>
          </w:tcPr>
          <w:p w14:paraId="1393E1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3"/>
            <w:noWrap/>
          </w:tcPr>
          <w:p w14:paraId="2B3ADC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noWrap/>
          </w:tcPr>
          <w:p w14:paraId="0C16AC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7" w:type="dxa"/>
            <w:gridSpan w:val="4"/>
            <w:tcBorders>
              <w:right w:val="single" w:sz="12" w:space="0" w:color="auto"/>
            </w:tcBorders>
            <w:noWrap/>
          </w:tcPr>
          <w:p w14:paraId="5CE7E6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4"/>
            <w:tcBorders>
              <w:left w:val="single" w:sz="12" w:space="0" w:color="auto"/>
            </w:tcBorders>
            <w:noWrap/>
          </w:tcPr>
          <w:p w14:paraId="477D38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right w:val="single" w:sz="12" w:space="0" w:color="auto"/>
            </w:tcBorders>
            <w:noWrap/>
          </w:tcPr>
          <w:p w14:paraId="29EE7C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noWrap/>
          </w:tcPr>
          <w:p w14:paraId="3D29D0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2"/>
            <w:tcBorders>
              <w:right w:val="single" w:sz="12" w:space="0" w:color="auto"/>
            </w:tcBorders>
            <w:noWrap/>
          </w:tcPr>
          <w:p w14:paraId="083EED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r>
      <w:tr w:rsidR="00A14B06" w:rsidRPr="00F06755" w14:paraId="18A6C4BF" w14:textId="77777777" w:rsidTr="00B357E3">
        <w:trPr>
          <w:gridAfter w:val="2"/>
          <w:wAfter w:w="1311" w:type="dxa"/>
          <w:trHeight w:val="20"/>
        </w:trPr>
        <w:tc>
          <w:tcPr>
            <w:tcW w:w="419" w:type="dxa"/>
            <w:shd w:val="clear" w:color="auto" w:fill="D9D9D9" w:themeFill="background1" w:themeFillShade="D9"/>
            <w:noWrap/>
            <w:vAlign w:val="center"/>
            <w:hideMark/>
          </w:tcPr>
          <w:p w14:paraId="69B91DF4"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7DBF16D8"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26DC4A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3" w:type="dxa"/>
            <w:gridSpan w:val="2"/>
            <w:tcBorders>
              <w:left w:val="single" w:sz="12" w:space="0" w:color="auto"/>
            </w:tcBorders>
            <w:shd w:val="clear" w:color="auto" w:fill="D9D9D9" w:themeFill="background1" w:themeFillShade="D9"/>
            <w:noWrap/>
          </w:tcPr>
          <w:p w14:paraId="6C1BC3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shd w:val="clear" w:color="auto" w:fill="D9D9D9" w:themeFill="background1" w:themeFillShade="D9"/>
            <w:noWrap/>
          </w:tcPr>
          <w:p w14:paraId="003AB4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2"/>
            <w:tcBorders>
              <w:left w:val="single" w:sz="12" w:space="0" w:color="auto"/>
            </w:tcBorders>
            <w:shd w:val="clear" w:color="auto" w:fill="D9D9D9" w:themeFill="background1" w:themeFillShade="D9"/>
            <w:noWrap/>
          </w:tcPr>
          <w:p w14:paraId="67297D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2" w:type="dxa"/>
            <w:gridSpan w:val="3"/>
            <w:shd w:val="clear" w:color="auto" w:fill="D9D9D9" w:themeFill="background1" w:themeFillShade="D9"/>
            <w:noWrap/>
          </w:tcPr>
          <w:p w14:paraId="3DB56D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6" w:type="dxa"/>
            <w:gridSpan w:val="4"/>
            <w:shd w:val="clear" w:color="auto" w:fill="D9D9D9" w:themeFill="background1" w:themeFillShade="D9"/>
            <w:noWrap/>
          </w:tcPr>
          <w:p w14:paraId="744499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7" w:type="dxa"/>
            <w:gridSpan w:val="4"/>
            <w:tcBorders>
              <w:right w:val="single" w:sz="12" w:space="0" w:color="auto"/>
            </w:tcBorders>
            <w:shd w:val="clear" w:color="auto" w:fill="D9D9D9" w:themeFill="background1" w:themeFillShade="D9"/>
            <w:noWrap/>
          </w:tcPr>
          <w:p w14:paraId="06B0FC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7" w:type="dxa"/>
            <w:gridSpan w:val="4"/>
            <w:tcBorders>
              <w:left w:val="single" w:sz="12" w:space="0" w:color="auto"/>
            </w:tcBorders>
            <w:shd w:val="clear" w:color="auto" w:fill="D9D9D9" w:themeFill="background1" w:themeFillShade="D9"/>
            <w:noWrap/>
          </w:tcPr>
          <w:p w14:paraId="4ED6F7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27DE46B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shd w:val="clear" w:color="auto" w:fill="D9D9D9" w:themeFill="background1" w:themeFillShade="D9"/>
            <w:noWrap/>
          </w:tcPr>
          <w:p w14:paraId="154BD6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right w:val="single" w:sz="12" w:space="0" w:color="auto"/>
            </w:tcBorders>
            <w:shd w:val="clear" w:color="auto" w:fill="D9D9D9" w:themeFill="background1" w:themeFillShade="D9"/>
            <w:noWrap/>
          </w:tcPr>
          <w:p w14:paraId="198183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r>
      <w:tr w:rsidR="00A14B06" w:rsidRPr="00F06755" w14:paraId="5D38EDD7" w14:textId="77777777" w:rsidTr="00B357E3">
        <w:trPr>
          <w:gridAfter w:val="2"/>
          <w:wAfter w:w="1311" w:type="dxa"/>
          <w:trHeight w:val="20"/>
        </w:trPr>
        <w:tc>
          <w:tcPr>
            <w:tcW w:w="419" w:type="dxa"/>
            <w:noWrap/>
            <w:vAlign w:val="center"/>
            <w:hideMark/>
          </w:tcPr>
          <w:p w14:paraId="50D68EE1"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5234301E"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3726DB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noWrap/>
          </w:tcPr>
          <w:p w14:paraId="68C70B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2"/>
            <w:tcBorders>
              <w:right w:val="single" w:sz="12" w:space="0" w:color="auto"/>
            </w:tcBorders>
            <w:noWrap/>
          </w:tcPr>
          <w:p w14:paraId="371558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2"/>
            <w:tcBorders>
              <w:left w:val="single" w:sz="12" w:space="0" w:color="auto"/>
            </w:tcBorders>
            <w:noWrap/>
          </w:tcPr>
          <w:p w14:paraId="48F512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3"/>
            <w:noWrap/>
          </w:tcPr>
          <w:p w14:paraId="7CD714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4"/>
            <w:noWrap/>
          </w:tcPr>
          <w:p w14:paraId="6234B7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7" w:type="dxa"/>
            <w:gridSpan w:val="4"/>
            <w:tcBorders>
              <w:right w:val="single" w:sz="12" w:space="0" w:color="auto"/>
            </w:tcBorders>
            <w:noWrap/>
          </w:tcPr>
          <w:p w14:paraId="1B6919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7" w:type="dxa"/>
            <w:gridSpan w:val="4"/>
            <w:tcBorders>
              <w:left w:val="single" w:sz="12" w:space="0" w:color="auto"/>
            </w:tcBorders>
            <w:noWrap/>
          </w:tcPr>
          <w:p w14:paraId="2A11BD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3"/>
            <w:tcBorders>
              <w:right w:val="single" w:sz="12" w:space="0" w:color="auto"/>
            </w:tcBorders>
            <w:noWrap/>
          </w:tcPr>
          <w:p w14:paraId="059900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2" w:type="dxa"/>
            <w:gridSpan w:val="2"/>
            <w:tcBorders>
              <w:left w:val="single" w:sz="12" w:space="0" w:color="auto"/>
            </w:tcBorders>
            <w:noWrap/>
          </w:tcPr>
          <w:p w14:paraId="59A2F5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2"/>
            <w:tcBorders>
              <w:right w:val="single" w:sz="12" w:space="0" w:color="auto"/>
            </w:tcBorders>
            <w:noWrap/>
          </w:tcPr>
          <w:p w14:paraId="5BAED5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r>
      <w:tr w:rsidR="00A14B06" w:rsidRPr="00F06755" w14:paraId="6A1996B3" w14:textId="77777777" w:rsidTr="00B357E3">
        <w:trPr>
          <w:gridAfter w:val="2"/>
          <w:wAfter w:w="1311" w:type="dxa"/>
          <w:trHeight w:val="20"/>
        </w:trPr>
        <w:tc>
          <w:tcPr>
            <w:tcW w:w="419" w:type="dxa"/>
            <w:shd w:val="clear" w:color="auto" w:fill="D9D9D9" w:themeFill="background1" w:themeFillShade="D9"/>
            <w:noWrap/>
            <w:vAlign w:val="center"/>
            <w:hideMark/>
          </w:tcPr>
          <w:p w14:paraId="6C094445"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A8CEBE0"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4B41BD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3" w:type="dxa"/>
            <w:gridSpan w:val="2"/>
            <w:tcBorders>
              <w:left w:val="single" w:sz="12" w:space="0" w:color="auto"/>
            </w:tcBorders>
            <w:shd w:val="clear" w:color="auto" w:fill="D9D9D9" w:themeFill="background1" w:themeFillShade="D9"/>
            <w:noWrap/>
          </w:tcPr>
          <w:p w14:paraId="342006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1" w:type="dxa"/>
            <w:gridSpan w:val="2"/>
            <w:tcBorders>
              <w:right w:val="single" w:sz="12" w:space="0" w:color="auto"/>
            </w:tcBorders>
            <w:shd w:val="clear" w:color="auto" w:fill="D9D9D9" w:themeFill="background1" w:themeFillShade="D9"/>
            <w:noWrap/>
          </w:tcPr>
          <w:p w14:paraId="4BB416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2"/>
            <w:tcBorders>
              <w:left w:val="single" w:sz="12" w:space="0" w:color="auto"/>
            </w:tcBorders>
            <w:shd w:val="clear" w:color="auto" w:fill="D9D9D9" w:themeFill="background1" w:themeFillShade="D9"/>
            <w:noWrap/>
          </w:tcPr>
          <w:p w14:paraId="56E2C5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2" w:type="dxa"/>
            <w:gridSpan w:val="3"/>
            <w:shd w:val="clear" w:color="auto" w:fill="D9D9D9" w:themeFill="background1" w:themeFillShade="D9"/>
            <w:noWrap/>
          </w:tcPr>
          <w:p w14:paraId="54BC8E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4"/>
            <w:shd w:val="clear" w:color="auto" w:fill="D9D9D9" w:themeFill="background1" w:themeFillShade="D9"/>
            <w:noWrap/>
          </w:tcPr>
          <w:p w14:paraId="60A3B1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02D45E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4"/>
            <w:tcBorders>
              <w:left w:val="single" w:sz="12" w:space="0" w:color="auto"/>
            </w:tcBorders>
            <w:shd w:val="clear" w:color="auto" w:fill="D9D9D9" w:themeFill="background1" w:themeFillShade="D9"/>
            <w:noWrap/>
          </w:tcPr>
          <w:p w14:paraId="2831F5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3"/>
            <w:tcBorders>
              <w:right w:val="single" w:sz="12" w:space="0" w:color="auto"/>
            </w:tcBorders>
            <w:shd w:val="clear" w:color="auto" w:fill="D9D9D9" w:themeFill="background1" w:themeFillShade="D9"/>
            <w:noWrap/>
          </w:tcPr>
          <w:p w14:paraId="1FA522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2" w:type="dxa"/>
            <w:gridSpan w:val="2"/>
            <w:tcBorders>
              <w:left w:val="single" w:sz="12" w:space="0" w:color="auto"/>
            </w:tcBorders>
            <w:shd w:val="clear" w:color="auto" w:fill="D9D9D9" w:themeFill="background1" w:themeFillShade="D9"/>
            <w:noWrap/>
          </w:tcPr>
          <w:p w14:paraId="1D1CD2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2"/>
            <w:tcBorders>
              <w:right w:val="single" w:sz="12" w:space="0" w:color="auto"/>
            </w:tcBorders>
            <w:shd w:val="clear" w:color="auto" w:fill="D9D9D9" w:themeFill="background1" w:themeFillShade="D9"/>
            <w:noWrap/>
          </w:tcPr>
          <w:p w14:paraId="75C6E3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r>
      <w:tr w:rsidR="00A14B06" w:rsidRPr="00F06755" w14:paraId="2D69280C" w14:textId="77777777" w:rsidTr="00B357E3">
        <w:trPr>
          <w:gridAfter w:val="2"/>
          <w:wAfter w:w="1311" w:type="dxa"/>
          <w:trHeight w:val="20"/>
        </w:trPr>
        <w:tc>
          <w:tcPr>
            <w:tcW w:w="419" w:type="dxa"/>
            <w:noWrap/>
            <w:vAlign w:val="center"/>
            <w:hideMark/>
          </w:tcPr>
          <w:p w14:paraId="72B7410B"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7B473209"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75578A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3" w:type="dxa"/>
            <w:gridSpan w:val="2"/>
            <w:tcBorders>
              <w:left w:val="single" w:sz="12" w:space="0" w:color="auto"/>
            </w:tcBorders>
            <w:noWrap/>
          </w:tcPr>
          <w:p w14:paraId="3A7AFD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1" w:type="dxa"/>
            <w:gridSpan w:val="2"/>
            <w:tcBorders>
              <w:right w:val="single" w:sz="12" w:space="0" w:color="auto"/>
            </w:tcBorders>
            <w:noWrap/>
          </w:tcPr>
          <w:p w14:paraId="1B6658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2"/>
            <w:tcBorders>
              <w:left w:val="single" w:sz="12" w:space="0" w:color="auto"/>
            </w:tcBorders>
            <w:noWrap/>
          </w:tcPr>
          <w:p w14:paraId="406CF3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3"/>
            <w:noWrap/>
          </w:tcPr>
          <w:p w14:paraId="2EB32E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4"/>
            <w:noWrap/>
          </w:tcPr>
          <w:p w14:paraId="2B0AD2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7" w:type="dxa"/>
            <w:gridSpan w:val="4"/>
            <w:tcBorders>
              <w:right w:val="single" w:sz="12" w:space="0" w:color="auto"/>
            </w:tcBorders>
            <w:noWrap/>
          </w:tcPr>
          <w:p w14:paraId="593058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4"/>
            <w:tcBorders>
              <w:left w:val="single" w:sz="12" w:space="0" w:color="auto"/>
            </w:tcBorders>
            <w:noWrap/>
          </w:tcPr>
          <w:p w14:paraId="2ECADC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3"/>
            <w:tcBorders>
              <w:right w:val="single" w:sz="12" w:space="0" w:color="auto"/>
            </w:tcBorders>
            <w:noWrap/>
          </w:tcPr>
          <w:p w14:paraId="3781BC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noWrap/>
          </w:tcPr>
          <w:p w14:paraId="0724D1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noWrap/>
          </w:tcPr>
          <w:p w14:paraId="2A7389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r>
      <w:tr w:rsidR="00A14B06" w:rsidRPr="00F06755" w14:paraId="4F7B8608" w14:textId="77777777" w:rsidTr="00B357E3">
        <w:trPr>
          <w:gridAfter w:val="2"/>
          <w:wAfter w:w="1311" w:type="dxa"/>
          <w:trHeight w:val="20"/>
        </w:trPr>
        <w:tc>
          <w:tcPr>
            <w:tcW w:w="419" w:type="dxa"/>
            <w:shd w:val="clear" w:color="auto" w:fill="D9D9D9" w:themeFill="background1" w:themeFillShade="D9"/>
            <w:noWrap/>
            <w:vAlign w:val="center"/>
            <w:hideMark/>
          </w:tcPr>
          <w:p w14:paraId="363232D8"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3ED5642E"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1B711F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3" w:type="dxa"/>
            <w:gridSpan w:val="2"/>
            <w:tcBorders>
              <w:left w:val="single" w:sz="12" w:space="0" w:color="auto"/>
            </w:tcBorders>
            <w:shd w:val="clear" w:color="auto" w:fill="D9D9D9" w:themeFill="background1" w:themeFillShade="D9"/>
            <w:noWrap/>
          </w:tcPr>
          <w:p w14:paraId="5DC467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right w:val="single" w:sz="12" w:space="0" w:color="auto"/>
            </w:tcBorders>
            <w:shd w:val="clear" w:color="auto" w:fill="D9D9D9" w:themeFill="background1" w:themeFillShade="D9"/>
            <w:noWrap/>
          </w:tcPr>
          <w:p w14:paraId="52B6B4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2"/>
            <w:tcBorders>
              <w:left w:val="single" w:sz="12" w:space="0" w:color="auto"/>
            </w:tcBorders>
            <w:shd w:val="clear" w:color="auto" w:fill="D9D9D9" w:themeFill="background1" w:themeFillShade="D9"/>
            <w:noWrap/>
          </w:tcPr>
          <w:p w14:paraId="462C62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2" w:type="dxa"/>
            <w:gridSpan w:val="3"/>
            <w:shd w:val="clear" w:color="auto" w:fill="D9D9D9" w:themeFill="background1" w:themeFillShade="D9"/>
            <w:noWrap/>
          </w:tcPr>
          <w:p w14:paraId="2FC884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6" w:type="dxa"/>
            <w:gridSpan w:val="4"/>
            <w:shd w:val="clear" w:color="auto" w:fill="D9D9D9" w:themeFill="background1" w:themeFillShade="D9"/>
            <w:noWrap/>
          </w:tcPr>
          <w:p w14:paraId="3A9B95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7" w:type="dxa"/>
            <w:gridSpan w:val="4"/>
            <w:tcBorders>
              <w:right w:val="single" w:sz="12" w:space="0" w:color="auto"/>
            </w:tcBorders>
            <w:shd w:val="clear" w:color="auto" w:fill="D9D9D9" w:themeFill="background1" w:themeFillShade="D9"/>
            <w:noWrap/>
          </w:tcPr>
          <w:p w14:paraId="7DCF81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4"/>
            <w:tcBorders>
              <w:left w:val="single" w:sz="12" w:space="0" w:color="auto"/>
            </w:tcBorders>
            <w:shd w:val="clear" w:color="auto" w:fill="D9D9D9" w:themeFill="background1" w:themeFillShade="D9"/>
            <w:noWrap/>
          </w:tcPr>
          <w:p w14:paraId="1CB9B1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3"/>
            <w:tcBorders>
              <w:right w:val="single" w:sz="12" w:space="0" w:color="auto"/>
            </w:tcBorders>
            <w:shd w:val="clear" w:color="auto" w:fill="D9D9D9" w:themeFill="background1" w:themeFillShade="D9"/>
            <w:noWrap/>
          </w:tcPr>
          <w:p w14:paraId="1ACA35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2" w:type="dxa"/>
            <w:gridSpan w:val="2"/>
            <w:tcBorders>
              <w:left w:val="single" w:sz="12" w:space="0" w:color="auto"/>
            </w:tcBorders>
            <w:shd w:val="clear" w:color="auto" w:fill="D9D9D9" w:themeFill="background1" w:themeFillShade="D9"/>
            <w:noWrap/>
          </w:tcPr>
          <w:p w14:paraId="5A654B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2"/>
            <w:tcBorders>
              <w:right w:val="single" w:sz="12" w:space="0" w:color="auto"/>
            </w:tcBorders>
            <w:shd w:val="clear" w:color="auto" w:fill="D9D9D9" w:themeFill="background1" w:themeFillShade="D9"/>
            <w:noWrap/>
          </w:tcPr>
          <w:p w14:paraId="7B0A26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r>
      <w:tr w:rsidR="00A14B06" w:rsidRPr="00F06755" w14:paraId="165AF160" w14:textId="77777777" w:rsidTr="00B357E3">
        <w:trPr>
          <w:gridAfter w:val="2"/>
          <w:wAfter w:w="1311" w:type="dxa"/>
          <w:trHeight w:val="20"/>
        </w:trPr>
        <w:tc>
          <w:tcPr>
            <w:tcW w:w="419" w:type="dxa"/>
            <w:noWrap/>
            <w:vAlign w:val="center"/>
            <w:hideMark/>
          </w:tcPr>
          <w:p w14:paraId="50D1B50D"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181B8CE4"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73F8C0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noWrap/>
          </w:tcPr>
          <w:p w14:paraId="28F049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noWrap/>
          </w:tcPr>
          <w:p w14:paraId="2550AD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2"/>
            <w:tcBorders>
              <w:left w:val="single" w:sz="12" w:space="0" w:color="auto"/>
            </w:tcBorders>
            <w:noWrap/>
          </w:tcPr>
          <w:p w14:paraId="23203E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2" w:type="dxa"/>
            <w:gridSpan w:val="3"/>
            <w:noWrap/>
          </w:tcPr>
          <w:p w14:paraId="271B69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4"/>
            <w:noWrap/>
          </w:tcPr>
          <w:p w14:paraId="619E19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noWrap/>
          </w:tcPr>
          <w:p w14:paraId="095525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4"/>
            <w:tcBorders>
              <w:left w:val="single" w:sz="12" w:space="0" w:color="auto"/>
            </w:tcBorders>
            <w:noWrap/>
          </w:tcPr>
          <w:p w14:paraId="229C37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right w:val="single" w:sz="12" w:space="0" w:color="auto"/>
            </w:tcBorders>
            <w:noWrap/>
          </w:tcPr>
          <w:p w14:paraId="5E15C3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42" w:type="dxa"/>
            <w:gridSpan w:val="2"/>
            <w:tcBorders>
              <w:left w:val="single" w:sz="12" w:space="0" w:color="auto"/>
            </w:tcBorders>
            <w:noWrap/>
          </w:tcPr>
          <w:p w14:paraId="0401E9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noWrap/>
          </w:tcPr>
          <w:p w14:paraId="5874DD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r>
      <w:tr w:rsidR="00A14B06" w:rsidRPr="00F06755" w14:paraId="3742D644" w14:textId="77777777" w:rsidTr="00B357E3">
        <w:trPr>
          <w:gridAfter w:val="2"/>
          <w:wAfter w:w="1311" w:type="dxa"/>
          <w:trHeight w:val="20"/>
        </w:trPr>
        <w:tc>
          <w:tcPr>
            <w:tcW w:w="419" w:type="dxa"/>
            <w:shd w:val="clear" w:color="auto" w:fill="D9D9D9" w:themeFill="background1" w:themeFillShade="D9"/>
            <w:noWrap/>
            <w:vAlign w:val="center"/>
            <w:hideMark/>
          </w:tcPr>
          <w:p w14:paraId="39EAA2E7"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79784624"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1627C5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0EC4DB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1" w:type="dxa"/>
            <w:gridSpan w:val="2"/>
            <w:tcBorders>
              <w:right w:val="single" w:sz="12" w:space="0" w:color="auto"/>
            </w:tcBorders>
            <w:shd w:val="clear" w:color="auto" w:fill="D9D9D9" w:themeFill="background1" w:themeFillShade="D9"/>
            <w:noWrap/>
          </w:tcPr>
          <w:p w14:paraId="311AB4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shd w:val="clear" w:color="auto" w:fill="D9D9D9" w:themeFill="background1" w:themeFillShade="D9"/>
            <w:noWrap/>
          </w:tcPr>
          <w:p w14:paraId="68981F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2" w:type="dxa"/>
            <w:gridSpan w:val="3"/>
            <w:shd w:val="clear" w:color="auto" w:fill="D9D9D9" w:themeFill="background1" w:themeFillShade="D9"/>
            <w:noWrap/>
          </w:tcPr>
          <w:p w14:paraId="2F07EB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shd w:val="clear" w:color="auto" w:fill="D9D9D9" w:themeFill="background1" w:themeFillShade="D9"/>
            <w:noWrap/>
          </w:tcPr>
          <w:p w14:paraId="5DDB23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3AF250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4"/>
            <w:tcBorders>
              <w:left w:val="single" w:sz="12" w:space="0" w:color="auto"/>
            </w:tcBorders>
            <w:shd w:val="clear" w:color="auto" w:fill="D9D9D9" w:themeFill="background1" w:themeFillShade="D9"/>
            <w:noWrap/>
          </w:tcPr>
          <w:p w14:paraId="7CF97C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0A3A4F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2" w:type="dxa"/>
            <w:gridSpan w:val="2"/>
            <w:tcBorders>
              <w:left w:val="single" w:sz="12" w:space="0" w:color="auto"/>
            </w:tcBorders>
            <w:shd w:val="clear" w:color="auto" w:fill="D9D9D9" w:themeFill="background1" w:themeFillShade="D9"/>
            <w:noWrap/>
          </w:tcPr>
          <w:p w14:paraId="7A0DFB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2"/>
            <w:tcBorders>
              <w:right w:val="single" w:sz="12" w:space="0" w:color="auto"/>
            </w:tcBorders>
            <w:shd w:val="clear" w:color="auto" w:fill="D9D9D9" w:themeFill="background1" w:themeFillShade="D9"/>
            <w:noWrap/>
          </w:tcPr>
          <w:p w14:paraId="056CBA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r>
      <w:tr w:rsidR="00A14B06" w:rsidRPr="00F06755" w14:paraId="28607AB6" w14:textId="77777777" w:rsidTr="00B357E3">
        <w:trPr>
          <w:gridAfter w:val="2"/>
          <w:wAfter w:w="1311" w:type="dxa"/>
          <w:trHeight w:val="20"/>
        </w:trPr>
        <w:tc>
          <w:tcPr>
            <w:tcW w:w="419" w:type="dxa"/>
            <w:noWrap/>
            <w:vAlign w:val="center"/>
            <w:hideMark/>
          </w:tcPr>
          <w:p w14:paraId="1A22D0DD"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44B35FD0"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306F8A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3" w:type="dxa"/>
            <w:gridSpan w:val="2"/>
            <w:tcBorders>
              <w:left w:val="single" w:sz="12" w:space="0" w:color="auto"/>
            </w:tcBorders>
            <w:noWrap/>
          </w:tcPr>
          <w:p w14:paraId="422F84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1" w:type="dxa"/>
            <w:gridSpan w:val="2"/>
            <w:tcBorders>
              <w:right w:val="single" w:sz="12" w:space="0" w:color="auto"/>
            </w:tcBorders>
            <w:noWrap/>
          </w:tcPr>
          <w:p w14:paraId="340757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2"/>
            <w:tcBorders>
              <w:left w:val="single" w:sz="12" w:space="0" w:color="auto"/>
            </w:tcBorders>
            <w:noWrap/>
          </w:tcPr>
          <w:p w14:paraId="18A6B4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3"/>
            <w:noWrap/>
          </w:tcPr>
          <w:p w14:paraId="4E5FDE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4"/>
            <w:noWrap/>
          </w:tcPr>
          <w:p w14:paraId="4EF980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7" w:type="dxa"/>
            <w:gridSpan w:val="4"/>
            <w:tcBorders>
              <w:right w:val="single" w:sz="12" w:space="0" w:color="auto"/>
            </w:tcBorders>
            <w:noWrap/>
          </w:tcPr>
          <w:p w14:paraId="54BACF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4"/>
            <w:tcBorders>
              <w:left w:val="single" w:sz="12" w:space="0" w:color="auto"/>
            </w:tcBorders>
            <w:noWrap/>
          </w:tcPr>
          <w:p w14:paraId="1DB371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3"/>
            <w:tcBorders>
              <w:right w:val="single" w:sz="12" w:space="0" w:color="auto"/>
            </w:tcBorders>
            <w:noWrap/>
          </w:tcPr>
          <w:p w14:paraId="080F14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noWrap/>
          </w:tcPr>
          <w:p w14:paraId="459372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2"/>
            <w:tcBorders>
              <w:right w:val="single" w:sz="12" w:space="0" w:color="auto"/>
            </w:tcBorders>
            <w:noWrap/>
          </w:tcPr>
          <w:p w14:paraId="44A27B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r>
      <w:tr w:rsidR="00A14B06" w:rsidRPr="00F06755" w14:paraId="7F81BAB1" w14:textId="77777777" w:rsidTr="00B357E3">
        <w:trPr>
          <w:gridAfter w:val="2"/>
          <w:wAfter w:w="1311" w:type="dxa"/>
          <w:trHeight w:val="20"/>
        </w:trPr>
        <w:tc>
          <w:tcPr>
            <w:tcW w:w="419" w:type="dxa"/>
            <w:shd w:val="clear" w:color="auto" w:fill="D9D9D9" w:themeFill="background1" w:themeFillShade="D9"/>
            <w:noWrap/>
            <w:vAlign w:val="center"/>
            <w:hideMark/>
          </w:tcPr>
          <w:p w14:paraId="18504DC5"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5BC43424"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11111E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58BA8B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shd w:val="clear" w:color="auto" w:fill="D9D9D9" w:themeFill="background1" w:themeFillShade="D9"/>
            <w:noWrap/>
          </w:tcPr>
          <w:p w14:paraId="078493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2"/>
            <w:tcBorders>
              <w:left w:val="single" w:sz="12" w:space="0" w:color="auto"/>
            </w:tcBorders>
            <w:shd w:val="clear" w:color="auto" w:fill="D9D9D9" w:themeFill="background1" w:themeFillShade="D9"/>
            <w:noWrap/>
          </w:tcPr>
          <w:p w14:paraId="041B25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3"/>
            <w:shd w:val="clear" w:color="auto" w:fill="D9D9D9" w:themeFill="background1" w:themeFillShade="D9"/>
            <w:noWrap/>
          </w:tcPr>
          <w:p w14:paraId="2067AE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6" w:type="dxa"/>
            <w:gridSpan w:val="4"/>
            <w:shd w:val="clear" w:color="auto" w:fill="D9D9D9" w:themeFill="background1" w:themeFillShade="D9"/>
            <w:noWrap/>
          </w:tcPr>
          <w:p w14:paraId="44A0DF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7" w:type="dxa"/>
            <w:gridSpan w:val="4"/>
            <w:tcBorders>
              <w:right w:val="single" w:sz="12" w:space="0" w:color="auto"/>
            </w:tcBorders>
            <w:shd w:val="clear" w:color="auto" w:fill="D9D9D9" w:themeFill="background1" w:themeFillShade="D9"/>
            <w:noWrap/>
          </w:tcPr>
          <w:p w14:paraId="6AB097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4"/>
            <w:tcBorders>
              <w:left w:val="single" w:sz="12" w:space="0" w:color="auto"/>
            </w:tcBorders>
            <w:shd w:val="clear" w:color="auto" w:fill="D9D9D9" w:themeFill="background1" w:themeFillShade="D9"/>
            <w:noWrap/>
          </w:tcPr>
          <w:p w14:paraId="13A3A7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3"/>
            <w:tcBorders>
              <w:right w:val="single" w:sz="12" w:space="0" w:color="auto"/>
            </w:tcBorders>
            <w:shd w:val="clear" w:color="auto" w:fill="D9D9D9" w:themeFill="background1" w:themeFillShade="D9"/>
            <w:noWrap/>
          </w:tcPr>
          <w:p w14:paraId="0864A9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2" w:type="dxa"/>
            <w:gridSpan w:val="2"/>
            <w:tcBorders>
              <w:left w:val="single" w:sz="12" w:space="0" w:color="auto"/>
            </w:tcBorders>
            <w:shd w:val="clear" w:color="auto" w:fill="D9D9D9" w:themeFill="background1" w:themeFillShade="D9"/>
            <w:noWrap/>
          </w:tcPr>
          <w:p w14:paraId="18C1FE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2"/>
            <w:tcBorders>
              <w:right w:val="single" w:sz="12" w:space="0" w:color="auto"/>
            </w:tcBorders>
            <w:shd w:val="clear" w:color="auto" w:fill="D9D9D9" w:themeFill="background1" w:themeFillShade="D9"/>
            <w:noWrap/>
          </w:tcPr>
          <w:p w14:paraId="654E14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r>
      <w:tr w:rsidR="00A14B06" w:rsidRPr="00F06755" w14:paraId="32F94E88" w14:textId="77777777" w:rsidTr="00B357E3">
        <w:trPr>
          <w:gridAfter w:val="2"/>
          <w:wAfter w:w="1311" w:type="dxa"/>
          <w:trHeight w:val="20"/>
        </w:trPr>
        <w:tc>
          <w:tcPr>
            <w:tcW w:w="419" w:type="dxa"/>
            <w:noWrap/>
            <w:vAlign w:val="center"/>
            <w:hideMark/>
          </w:tcPr>
          <w:p w14:paraId="2EE4028D"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7C42A493"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23B094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3" w:type="dxa"/>
            <w:gridSpan w:val="2"/>
            <w:tcBorders>
              <w:left w:val="single" w:sz="12" w:space="0" w:color="auto"/>
            </w:tcBorders>
            <w:noWrap/>
          </w:tcPr>
          <w:p w14:paraId="484E86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1" w:type="dxa"/>
            <w:gridSpan w:val="2"/>
            <w:tcBorders>
              <w:right w:val="single" w:sz="12" w:space="0" w:color="auto"/>
            </w:tcBorders>
            <w:noWrap/>
          </w:tcPr>
          <w:p w14:paraId="079018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2"/>
            <w:tcBorders>
              <w:left w:val="single" w:sz="12" w:space="0" w:color="auto"/>
            </w:tcBorders>
            <w:noWrap/>
          </w:tcPr>
          <w:p w14:paraId="3DF74F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2" w:type="dxa"/>
            <w:gridSpan w:val="3"/>
            <w:noWrap/>
          </w:tcPr>
          <w:p w14:paraId="53AC75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4"/>
            <w:noWrap/>
          </w:tcPr>
          <w:p w14:paraId="1A3043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4"/>
            <w:tcBorders>
              <w:right w:val="single" w:sz="12" w:space="0" w:color="auto"/>
            </w:tcBorders>
            <w:noWrap/>
          </w:tcPr>
          <w:p w14:paraId="489CE2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4"/>
            <w:tcBorders>
              <w:left w:val="single" w:sz="12" w:space="0" w:color="auto"/>
            </w:tcBorders>
            <w:noWrap/>
          </w:tcPr>
          <w:p w14:paraId="45A828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right w:val="single" w:sz="12" w:space="0" w:color="auto"/>
            </w:tcBorders>
            <w:noWrap/>
          </w:tcPr>
          <w:p w14:paraId="5F1DDE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2" w:type="dxa"/>
            <w:gridSpan w:val="2"/>
            <w:tcBorders>
              <w:left w:val="single" w:sz="12" w:space="0" w:color="auto"/>
            </w:tcBorders>
            <w:noWrap/>
          </w:tcPr>
          <w:p w14:paraId="17F70C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2"/>
            <w:tcBorders>
              <w:right w:val="single" w:sz="12" w:space="0" w:color="auto"/>
            </w:tcBorders>
            <w:noWrap/>
          </w:tcPr>
          <w:p w14:paraId="7BACE5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r>
      <w:tr w:rsidR="00A14B06" w:rsidRPr="00F06755" w14:paraId="455030A0" w14:textId="77777777" w:rsidTr="00B357E3">
        <w:trPr>
          <w:gridAfter w:val="2"/>
          <w:wAfter w:w="1311" w:type="dxa"/>
          <w:trHeight w:val="20"/>
        </w:trPr>
        <w:tc>
          <w:tcPr>
            <w:tcW w:w="419" w:type="dxa"/>
            <w:shd w:val="clear" w:color="auto" w:fill="D9D9D9" w:themeFill="background1" w:themeFillShade="D9"/>
            <w:noWrap/>
            <w:vAlign w:val="center"/>
            <w:hideMark/>
          </w:tcPr>
          <w:p w14:paraId="21467586"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27175F69"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46B40E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3" w:type="dxa"/>
            <w:gridSpan w:val="2"/>
            <w:tcBorders>
              <w:left w:val="single" w:sz="12" w:space="0" w:color="auto"/>
            </w:tcBorders>
            <w:shd w:val="clear" w:color="auto" w:fill="D9D9D9" w:themeFill="background1" w:themeFillShade="D9"/>
            <w:noWrap/>
          </w:tcPr>
          <w:p w14:paraId="04A85E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1" w:type="dxa"/>
            <w:gridSpan w:val="2"/>
            <w:tcBorders>
              <w:right w:val="single" w:sz="12" w:space="0" w:color="auto"/>
            </w:tcBorders>
            <w:shd w:val="clear" w:color="auto" w:fill="D9D9D9" w:themeFill="background1" w:themeFillShade="D9"/>
            <w:noWrap/>
          </w:tcPr>
          <w:p w14:paraId="4A49F5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2"/>
            <w:tcBorders>
              <w:left w:val="single" w:sz="12" w:space="0" w:color="auto"/>
            </w:tcBorders>
            <w:shd w:val="clear" w:color="auto" w:fill="D9D9D9" w:themeFill="background1" w:themeFillShade="D9"/>
            <w:noWrap/>
          </w:tcPr>
          <w:p w14:paraId="125FFC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2" w:type="dxa"/>
            <w:gridSpan w:val="3"/>
            <w:shd w:val="clear" w:color="auto" w:fill="D9D9D9" w:themeFill="background1" w:themeFillShade="D9"/>
            <w:noWrap/>
          </w:tcPr>
          <w:p w14:paraId="0777AE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15649B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4F9C23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4"/>
            <w:tcBorders>
              <w:left w:val="single" w:sz="12" w:space="0" w:color="auto"/>
            </w:tcBorders>
            <w:shd w:val="clear" w:color="auto" w:fill="D9D9D9" w:themeFill="background1" w:themeFillShade="D9"/>
            <w:noWrap/>
          </w:tcPr>
          <w:p w14:paraId="341820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3"/>
            <w:tcBorders>
              <w:right w:val="single" w:sz="12" w:space="0" w:color="auto"/>
            </w:tcBorders>
            <w:shd w:val="clear" w:color="auto" w:fill="D9D9D9" w:themeFill="background1" w:themeFillShade="D9"/>
            <w:noWrap/>
          </w:tcPr>
          <w:p w14:paraId="1CA506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2" w:type="dxa"/>
            <w:gridSpan w:val="2"/>
            <w:tcBorders>
              <w:left w:val="single" w:sz="12" w:space="0" w:color="auto"/>
            </w:tcBorders>
            <w:shd w:val="clear" w:color="auto" w:fill="D9D9D9" w:themeFill="background1" w:themeFillShade="D9"/>
            <w:noWrap/>
          </w:tcPr>
          <w:p w14:paraId="01F387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769175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r>
      <w:tr w:rsidR="00A14B06" w:rsidRPr="00F06755" w14:paraId="2BE0B903" w14:textId="77777777" w:rsidTr="00B357E3">
        <w:trPr>
          <w:gridAfter w:val="2"/>
          <w:wAfter w:w="1311" w:type="dxa"/>
          <w:trHeight w:val="20"/>
        </w:trPr>
        <w:tc>
          <w:tcPr>
            <w:tcW w:w="419" w:type="dxa"/>
            <w:noWrap/>
            <w:vAlign w:val="center"/>
            <w:hideMark/>
          </w:tcPr>
          <w:p w14:paraId="306651C1"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605B149B"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213260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3" w:type="dxa"/>
            <w:gridSpan w:val="2"/>
            <w:tcBorders>
              <w:left w:val="single" w:sz="12" w:space="0" w:color="auto"/>
            </w:tcBorders>
            <w:noWrap/>
          </w:tcPr>
          <w:p w14:paraId="24B42C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2"/>
            <w:tcBorders>
              <w:right w:val="single" w:sz="12" w:space="0" w:color="auto"/>
            </w:tcBorders>
            <w:noWrap/>
          </w:tcPr>
          <w:p w14:paraId="2F24F8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2"/>
            <w:tcBorders>
              <w:left w:val="single" w:sz="12" w:space="0" w:color="auto"/>
            </w:tcBorders>
            <w:noWrap/>
          </w:tcPr>
          <w:p w14:paraId="38545B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3"/>
            <w:noWrap/>
          </w:tcPr>
          <w:p w14:paraId="174577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4"/>
            <w:noWrap/>
          </w:tcPr>
          <w:p w14:paraId="5F1143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7" w:type="dxa"/>
            <w:gridSpan w:val="4"/>
            <w:tcBorders>
              <w:right w:val="single" w:sz="12" w:space="0" w:color="auto"/>
            </w:tcBorders>
            <w:noWrap/>
          </w:tcPr>
          <w:p w14:paraId="345815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4"/>
            <w:tcBorders>
              <w:left w:val="single" w:sz="12" w:space="0" w:color="auto"/>
            </w:tcBorders>
            <w:noWrap/>
          </w:tcPr>
          <w:p w14:paraId="324023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3"/>
            <w:tcBorders>
              <w:right w:val="single" w:sz="12" w:space="0" w:color="auto"/>
            </w:tcBorders>
            <w:noWrap/>
          </w:tcPr>
          <w:p w14:paraId="61A899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noWrap/>
          </w:tcPr>
          <w:p w14:paraId="1C0CFD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noWrap/>
          </w:tcPr>
          <w:p w14:paraId="396327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r>
      <w:tr w:rsidR="00A14B06" w:rsidRPr="00F06755" w14:paraId="2F87FB15" w14:textId="77777777" w:rsidTr="00B357E3">
        <w:trPr>
          <w:gridAfter w:val="2"/>
          <w:wAfter w:w="1311" w:type="dxa"/>
          <w:trHeight w:val="20"/>
        </w:trPr>
        <w:tc>
          <w:tcPr>
            <w:tcW w:w="419" w:type="dxa"/>
            <w:shd w:val="clear" w:color="auto" w:fill="D9D9D9" w:themeFill="background1" w:themeFillShade="D9"/>
            <w:noWrap/>
            <w:vAlign w:val="center"/>
            <w:hideMark/>
          </w:tcPr>
          <w:p w14:paraId="67267F61"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4AF19D88"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323536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3" w:type="dxa"/>
            <w:gridSpan w:val="2"/>
            <w:tcBorders>
              <w:left w:val="single" w:sz="12" w:space="0" w:color="auto"/>
              <w:bottom w:val="single" w:sz="4" w:space="0" w:color="auto"/>
            </w:tcBorders>
            <w:shd w:val="clear" w:color="auto" w:fill="D9D9D9" w:themeFill="background1" w:themeFillShade="D9"/>
            <w:noWrap/>
          </w:tcPr>
          <w:p w14:paraId="3E770E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1" w:type="dxa"/>
            <w:gridSpan w:val="2"/>
            <w:tcBorders>
              <w:bottom w:val="single" w:sz="4" w:space="0" w:color="auto"/>
              <w:right w:val="single" w:sz="12" w:space="0" w:color="auto"/>
            </w:tcBorders>
            <w:shd w:val="clear" w:color="auto" w:fill="D9D9D9" w:themeFill="background1" w:themeFillShade="D9"/>
            <w:noWrap/>
          </w:tcPr>
          <w:p w14:paraId="786E89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2"/>
            <w:tcBorders>
              <w:left w:val="single" w:sz="12" w:space="0" w:color="auto"/>
              <w:bottom w:val="single" w:sz="4" w:space="0" w:color="auto"/>
            </w:tcBorders>
            <w:shd w:val="clear" w:color="auto" w:fill="D9D9D9" w:themeFill="background1" w:themeFillShade="D9"/>
            <w:noWrap/>
          </w:tcPr>
          <w:p w14:paraId="439C23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2" w:type="dxa"/>
            <w:gridSpan w:val="3"/>
            <w:tcBorders>
              <w:bottom w:val="single" w:sz="4" w:space="0" w:color="auto"/>
            </w:tcBorders>
            <w:shd w:val="clear" w:color="auto" w:fill="D9D9D9" w:themeFill="background1" w:themeFillShade="D9"/>
            <w:noWrap/>
          </w:tcPr>
          <w:p w14:paraId="580B93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4"/>
            <w:tcBorders>
              <w:bottom w:val="single" w:sz="4" w:space="0" w:color="auto"/>
            </w:tcBorders>
            <w:shd w:val="clear" w:color="auto" w:fill="D9D9D9" w:themeFill="background1" w:themeFillShade="D9"/>
            <w:noWrap/>
          </w:tcPr>
          <w:p w14:paraId="4F1C50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7" w:type="dxa"/>
            <w:gridSpan w:val="4"/>
            <w:tcBorders>
              <w:bottom w:val="single" w:sz="4" w:space="0" w:color="auto"/>
              <w:right w:val="single" w:sz="12" w:space="0" w:color="auto"/>
            </w:tcBorders>
            <w:shd w:val="clear" w:color="auto" w:fill="D9D9D9" w:themeFill="background1" w:themeFillShade="D9"/>
            <w:noWrap/>
          </w:tcPr>
          <w:p w14:paraId="0C4AC5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4"/>
            <w:tcBorders>
              <w:left w:val="single" w:sz="12" w:space="0" w:color="auto"/>
              <w:bottom w:val="single" w:sz="4" w:space="0" w:color="auto"/>
            </w:tcBorders>
            <w:shd w:val="clear" w:color="auto" w:fill="D9D9D9" w:themeFill="background1" w:themeFillShade="D9"/>
            <w:noWrap/>
          </w:tcPr>
          <w:p w14:paraId="2B99ED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3"/>
            <w:tcBorders>
              <w:bottom w:val="single" w:sz="4" w:space="0" w:color="auto"/>
              <w:right w:val="single" w:sz="12" w:space="0" w:color="auto"/>
            </w:tcBorders>
            <w:shd w:val="clear" w:color="auto" w:fill="D9D9D9" w:themeFill="background1" w:themeFillShade="D9"/>
            <w:noWrap/>
          </w:tcPr>
          <w:p w14:paraId="4B41AD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2" w:type="dxa"/>
            <w:gridSpan w:val="2"/>
            <w:tcBorders>
              <w:left w:val="single" w:sz="12" w:space="0" w:color="auto"/>
              <w:bottom w:val="single" w:sz="4" w:space="0" w:color="auto"/>
            </w:tcBorders>
            <w:shd w:val="clear" w:color="auto" w:fill="D9D9D9" w:themeFill="background1" w:themeFillShade="D9"/>
            <w:noWrap/>
          </w:tcPr>
          <w:p w14:paraId="31A017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bottom w:val="single" w:sz="4" w:space="0" w:color="auto"/>
              <w:right w:val="single" w:sz="12" w:space="0" w:color="auto"/>
            </w:tcBorders>
            <w:shd w:val="clear" w:color="auto" w:fill="D9D9D9" w:themeFill="background1" w:themeFillShade="D9"/>
            <w:noWrap/>
          </w:tcPr>
          <w:p w14:paraId="65C41C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r>
      <w:tr w:rsidR="00A14B06" w:rsidRPr="00F06755" w14:paraId="0A250B2E" w14:textId="77777777" w:rsidTr="00B357E3">
        <w:trPr>
          <w:gridAfter w:val="2"/>
          <w:wAfter w:w="1311" w:type="dxa"/>
          <w:trHeight w:val="20"/>
        </w:trPr>
        <w:tc>
          <w:tcPr>
            <w:tcW w:w="419" w:type="dxa"/>
            <w:noWrap/>
            <w:vAlign w:val="center"/>
            <w:hideMark/>
          </w:tcPr>
          <w:p w14:paraId="0EB80E67"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460D3A9E"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048E97E5"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bottom w:val="single" w:sz="12" w:space="0" w:color="auto"/>
            </w:tcBorders>
            <w:noWrap/>
          </w:tcPr>
          <w:p w14:paraId="6D65CD2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bottom w:val="single" w:sz="12" w:space="0" w:color="auto"/>
              <w:right w:val="single" w:sz="12" w:space="0" w:color="auto"/>
            </w:tcBorders>
            <w:noWrap/>
          </w:tcPr>
          <w:p w14:paraId="757C74BC"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62</w:t>
            </w:r>
          </w:p>
        </w:tc>
        <w:tc>
          <w:tcPr>
            <w:tcW w:w="726" w:type="dxa"/>
            <w:gridSpan w:val="2"/>
            <w:tcBorders>
              <w:left w:val="single" w:sz="12" w:space="0" w:color="auto"/>
              <w:bottom w:val="single" w:sz="12" w:space="0" w:color="auto"/>
            </w:tcBorders>
            <w:noWrap/>
          </w:tcPr>
          <w:p w14:paraId="42973E3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52</w:t>
            </w:r>
          </w:p>
        </w:tc>
        <w:tc>
          <w:tcPr>
            <w:tcW w:w="732" w:type="dxa"/>
            <w:gridSpan w:val="3"/>
            <w:tcBorders>
              <w:bottom w:val="single" w:sz="12" w:space="0" w:color="auto"/>
            </w:tcBorders>
            <w:noWrap/>
          </w:tcPr>
          <w:p w14:paraId="3F3AAFC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60</w:t>
            </w:r>
          </w:p>
        </w:tc>
        <w:tc>
          <w:tcPr>
            <w:tcW w:w="726" w:type="dxa"/>
            <w:gridSpan w:val="4"/>
            <w:tcBorders>
              <w:bottom w:val="single" w:sz="12" w:space="0" w:color="auto"/>
            </w:tcBorders>
            <w:noWrap/>
          </w:tcPr>
          <w:p w14:paraId="497733EC"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59</w:t>
            </w:r>
          </w:p>
        </w:tc>
        <w:tc>
          <w:tcPr>
            <w:tcW w:w="727" w:type="dxa"/>
            <w:gridSpan w:val="4"/>
            <w:tcBorders>
              <w:bottom w:val="single" w:sz="12" w:space="0" w:color="auto"/>
              <w:right w:val="single" w:sz="12" w:space="0" w:color="auto"/>
            </w:tcBorders>
            <w:noWrap/>
          </w:tcPr>
          <w:p w14:paraId="7D0FC68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73</w:t>
            </w:r>
          </w:p>
        </w:tc>
        <w:tc>
          <w:tcPr>
            <w:tcW w:w="737" w:type="dxa"/>
            <w:gridSpan w:val="4"/>
            <w:tcBorders>
              <w:left w:val="single" w:sz="12" w:space="0" w:color="auto"/>
              <w:bottom w:val="single" w:sz="12" w:space="0" w:color="auto"/>
            </w:tcBorders>
            <w:noWrap/>
          </w:tcPr>
          <w:p w14:paraId="613F915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bottom w:val="single" w:sz="12" w:space="0" w:color="auto"/>
              <w:right w:val="single" w:sz="12" w:space="0" w:color="auto"/>
            </w:tcBorders>
            <w:noWrap/>
          </w:tcPr>
          <w:p w14:paraId="5EB88DB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bottom w:val="single" w:sz="12" w:space="0" w:color="auto"/>
            </w:tcBorders>
            <w:noWrap/>
          </w:tcPr>
          <w:p w14:paraId="692101F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bottom w:val="single" w:sz="12" w:space="0" w:color="auto"/>
              <w:right w:val="single" w:sz="12" w:space="0" w:color="auto"/>
            </w:tcBorders>
            <w:noWrap/>
          </w:tcPr>
          <w:p w14:paraId="325536D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66</w:t>
            </w:r>
          </w:p>
        </w:tc>
      </w:tr>
      <w:tr w:rsidR="00A14B06" w:rsidRPr="00A3656D" w14:paraId="7A9BE4DE" w14:textId="77777777" w:rsidTr="006E6513">
        <w:trPr>
          <w:trHeight w:val="20"/>
        </w:trPr>
        <w:tc>
          <w:tcPr>
            <w:tcW w:w="419" w:type="dxa"/>
            <w:tcBorders>
              <w:bottom w:val="nil"/>
            </w:tcBorders>
            <w:noWrap/>
            <w:hideMark/>
          </w:tcPr>
          <w:p w14:paraId="4A2AA4F9" w14:textId="77777777" w:rsidR="00A14B06" w:rsidRPr="00A3656D" w:rsidRDefault="00A14B06" w:rsidP="00F5519C">
            <w:pPr>
              <w:keepNext/>
              <w:spacing w:line="240" w:lineRule="auto"/>
              <w:contextualSpacing/>
              <w:rPr>
                <w:sz w:val="16"/>
                <w:szCs w:val="16"/>
              </w:rPr>
            </w:pPr>
          </w:p>
        </w:tc>
        <w:tc>
          <w:tcPr>
            <w:tcW w:w="5556" w:type="dxa"/>
            <w:vMerge w:val="restart"/>
            <w:noWrap/>
            <w:hideMark/>
          </w:tcPr>
          <w:p w14:paraId="6107C650" w14:textId="77777777" w:rsidR="00A14B06" w:rsidRDefault="00A14B06" w:rsidP="00F5519C">
            <w:pPr>
              <w:pStyle w:val="Beschriftung"/>
              <w:rPr>
                <w:sz w:val="16"/>
                <w:szCs w:val="16"/>
              </w:rPr>
            </w:pPr>
            <w:bookmarkStart w:id="125" w:name="_Toc217304423"/>
            <w:r w:rsidRPr="00B67BE3">
              <w:t xml:space="preserve">Tabelle </w:t>
            </w:r>
            <w:fldSimple w:instr=" STYLEREF 1 \s ">
              <w:r>
                <w:rPr>
                  <w:noProof/>
                </w:rPr>
                <w:t>6</w:t>
              </w:r>
            </w:fldSimple>
            <w:r w:rsidRPr="00B67BE3">
              <w:t>.</w:t>
            </w:r>
            <w:fldSimple w:instr=" SEQ Tabelle \* ARABIC \s 1 ">
              <w:r>
                <w:rPr>
                  <w:noProof/>
                </w:rPr>
                <w:t>15</w:t>
              </w:r>
            </w:fldSimple>
            <w:r w:rsidRPr="00B67BE3">
              <w:tab/>
            </w:r>
            <w:r>
              <w:t>Zielgruppe 18-26-Jährige: Richtigkeit der Beurteilung der Mythen, soziodemografisch</w:t>
            </w:r>
            <w:bookmarkEnd w:id="125"/>
          </w:p>
          <w:p w14:paraId="024FCD73" w14:textId="77777777" w:rsidR="00A14B06" w:rsidRPr="00A3656D" w:rsidRDefault="00A14B06" w:rsidP="00F5519C">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4A8954D9" w14:textId="77777777" w:rsidR="00A14B06" w:rsidRPr="00A3656D" w:rsidRDefault="00A14B06" w:rsidP="00F5519C">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1188D8C9" w14:textId="77777777" w:rsidR="00A14B06" w:rsidRPr="00A3656D" w:rsidRDefault="00A14B06" w:rsidP="00F5519C">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49F15A3B" w14:textId="77777777" w:rsidR="00A14B06" w:rsidRPr="00A3656D" w:rsidRDefault="00A14B06" w:rsidP="00F5519C">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4B1F60A6" w14:textId="77777777" w:rsidR="00A14B06" w:rsidRPr="00A3656D" w:rsidRDefault="00A14B06" w:rsidP="00F5519C">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0DCBAAA2" w14:textId="77777777" w:rsidR="00A14B06" w:rsidRPr="00A3656D" w:rsidRDefault="00A14B06" w:rsidP="00F5519C">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595DB2A9" w14:textId="77777777" w:rsidR="00A14B06" w:rsidRPr="00A3656D" w:rsidRDefault="00A14B06" w:rsidP="00F5519C">
            <w:pPr>
              <w:keepNext/>
              <w:spacing w:line="240" w:lineRule="auto"/>
              <w:contextualSpacing/>
              <w:rPr>
                <w:sz w:val="16"/>
                <w:szCs w:val="16"/>
              </w:rPr>
            </w:pPr>
            <w:r>
              <w:rPr>
                <w:sz w:val="16"/>
                <w:szCs w:val="16"/>
              </w:rPr>
              <w:t>Ort, Einwohner</w:t>
            </w:r>
          </w:p>
        </w:tc>
      </w:tr>
      <w:tr w:rsidR="00A14B06" w:rsidRPr="00A3656D" w14:paraId="56071CBB" w14:textId="77777777" w:rsidTr="006E6513">
        <w:trPr>
          <w:trHeight w:val="20"/>
        </w:trPr>
        <w:tc>
          <w:tcPr>
            <w:tcW w:w="419" w:type="dxa"/>
            <w:tcBorders>
              <w:top w:val="nil"/>
            </w:tcBorders>
            <w:noWrap/>
            <w:vAlign w:val="bottom"/>
            <w:hideMark/>
          </w:tcPr>
          <w:p w14:paraId="49A812EE"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4FEB1F15"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0A1454AE"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490147D7"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512DD886"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66D86937"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17494956"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718F205C"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1AD96B80"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21FDCD91"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20C3F2C5"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184520CC"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2F07F28D"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5EF0C6CA"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57A42085" w14:textId="77777777" w:rsidTr="00B357E3">
        <w:trPr>
          <w:trHeight w:val="20"/>
        </w:trPr>
        <w:tc>
          <w:tcPr>
            <w:tcW w:w="419" w:type="dxa"/>
            <w:shd w:val="clear" w:color="auto" w:fill="D9D9D9" w:themeFill="background1" w:themeFillShade="D9"/>
            <w:noWrap/>
            <w:vAlign w:val="center"/>
            <w:hideMark/>
          </w:tcPr>
          <w:p w14:paraId="69E61A9B"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3B97A2FF"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4354DFB0"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2A162E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3" w:type="dxa"/>
            <w:gridSpan w:val="2"/>
            <w:tcBorders>
              <w:left w:val="single" w:sz="12" w:space="0" w:color="auto"/>
            </w:tcBorders>
            <w:shd w:val="clear" w:color="auto" w:fill="D9D9D9" w:themeFill="background1" w:themeFillShade="D9"/>
            <w:noWrap/>
          </w:tcPr>
          <w:p w14:paraId="300728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1" w:type="dxa"/>
            <w:gridSpan w:val="3"/>
            <w:tcBorders>
              <w:right w:val="single" w:sz="12" w:space="0" w:color="auto"/>
            </w:tcBorders>
            <w:shd w:val="clear" w:color="auto" w:fill="D9D9D9" w:themeFill="background1" w:themeFillShade="D9"/>
            <w:noWrap/>
          </w:tcPr>
          <w:p w14:paraId="1DA602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3"/>
            <w:tcBorders>
              <w:left w:val="single" w:sz="12" w:space="0" w:color="auto"/>
            </w:tcBorders>
            <w:shd w:val="clear" w:color="auto" w:fill="D9D9D9" w:themeFill="background1" w:themeFillShade="D9"/>
            <w:noWrap/>
          </w:tcPr>
          <w:p w14:paraId="04C5AD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4"/>
            <w:shd w:val="clear" w:color="auto" w:fill="D9D9D9" w:themeFill="background1" w:themeFillShade="D9"/>
            <w:noWrap/>
          </w:tcPr>
          <w:p w14:paraId="2E90FD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0B56F7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7" w:type="dxa"/>
            <w:gridSpan w:val="3"/>
            <w:tcBorders>
              <w:right w:val="single" w:sz="12" w:space="0" w:color="auto"/>
            </w:tcBorders>
            <w:shd w:val="clear" w:color="auto" w:fill="D9D9D9" w:themeFill="background1" w:themeFillShade="D9"/>
            <w:noWrap/>
          </w:tcPr>
          <w:p w14:paraId="2271CA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3"/>
            <w:tcBorders>
              <w:left w:val="single" w:sz="12" w:space="0" w:color="auto"/>
            </w:tcBorders>
            <w:shd w:val="clear" w:color="auto" w:fill="D9D9D9" w:themeFill="background1" w:themeFillShade="D9"/>
            <w:noWrap/>
          </w:tcPr>
          <w:p w14:paraId="0271E8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7" w:type="dxa"/>
            <w:gridSpan w:val="2"/>
            <w:tcBorders>
              <w:right w:val="single" w:sz="12" w:space="0" w:color="auto"/>
            </w:tcBorders>
            <w:shd w:val="clear" w:color="auto" w:fill="D9D9D9" w:themeFill="background1" w:themeFillShade="D9"/>
            <w:noWrap/>
          </w:tcPr>
          <w:p w14:paraId="66E83D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769733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4" w:type="dxa"/>
            <w:tcBorders>
              <w:right w:val="single" w:sz="12" w:space="0" w:color="auto"/>
            </w:tcBorders>
            <w:shd w:val="clear" w:color="auto" w:fill="D9D9D9" w:themeFill="background1" w:themeFillShade="D9"/>
            <w:noWrap/>
          </w:tcPr>
          <w:p w14:paraId="21B27E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r>
      <w:tr w:rsidR="00A14B06" w:rsidRPr="00F06755" w14:paraId="47634C7C" w14:textId="77777777" w:rsidTr="00B357E3">
        <w:trPr>
          <w:trHeight w:val="20"/>
        </w:trPr>
        <w:tc>
          <w:tcPr>
            <w:tcW w:w="419" w:type="dxa"/>
            <w:noWrap/>
            <w:vAlign w:val="center"/>
            <w:hideMark/>
          </w:tcPr>
          <w:p w14:paraId="4E807245"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30ACA6BF"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1304" w:type="dxa"/>
            <w:gridSpan w:val="2"/>
            <w:hideMark/>
          </w:tcPr>
          <w:p w14:paraId="6A85B384"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2644CF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3" w:type="dxa"/>
            <w:gridSpan w:val="2"/>
            <w:tcBorders>
              <w:left w:val="single" w:sz="12" w:space="0" w:color="auto"/>
            </w:tcBorders>
            <w:noWrap/>
          </w:tcPr>
          <w:p w14:paraId="38E302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3"/>
            <w:tcBorders>
              <w:right w:val="single" w:sz="12" w:space="0" w:color="auto"/>
            </w:tcBorders>
            <w:noWrap/>
          </w:tcPr>
          <w:p w14:paraId="77D70A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3"/>
            <w:tcBorders>
              <w:left w:val="single" w:sz="12" w:space="0" w:color="auto"/>
            </w:tcBorders>
            <w:noWrap/>
          </w:tcPr>
          <w:p w14:paraId="0FB709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2" w:type="dxa"/>
            <w:gridSpan w:val="4"/>
            <w:noWrap/>
          </w:tcPr>
          <w:p w14:paraId="7BE141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noWrap/>
          </w:tcPr>
          <w:p w14:paraId="0B9334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7" w:type="dxa"/>
            <w:gridSpan w:val="3"/>
            <w:tcBorders>
              <w:right w:val="single" w:sz="12" w:space="0" w:color="auto"/>
            </w:tcBorders>
            <w:noWrap/>
          </w:tcPr>
          <w:p w14:paraId="2949C4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3"/>
            <w:tcBorders>
              <w:left w:val="single" w:sz="12" w:space="0" w:color="auto"/>
            </w:tcBorders>
            <w:noWrap/>
          </w:tcPr>
          <w:p w14:paraId="0E05AA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right w:val="single" w:sz="12" w:space="0" w:color="auto"/>
            </w:tcBorders>
            <w:noWrap/>
          </w:tcPr>
          <w:p w14:paraId="0A76CE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2" w:type="dxa"/>
            <w:gridSpan w:val="2"/>
            <w:tcBorders>
              <w:left w:val="single" w:sz="12" w:space="0" w:color="auto"/>
            </w:tcBorders>
            <w:noWrap/>
          </w:tcPr>
          <w:p w14:paraId="0AE63F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4" w:type="dxa"/>
            <w:tcBorders>
              <w:right w:val="single" w:sz="12" w:space="0" w:color="auto"/>
            </w:tcBorders>
            <w:noWrap/>
          </w:tcPr>
          <w:p w14:paraId="3E1BB1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r>
      <w:tr w:rsidR="00A14B06" w:rsidRPr="00F06755" w14:paraId="590108B3" w14:textId="77777777" w:rsidTr="00B357E3">
        <w:trPr>
          <w:trHeight w:val="20"/>
        </w:trPr>
        <w:tc>
          <w:tcPr>
            <w:tcW w:w="419" w:type="dxa"/>
            <w:shd w:val="clear" w:color="auto" w:fill="D9D9D9" w:themeFill="background1" w:themeFillShade="D9"/>
            <w:noWrap/>
            <w:vAlign w:val="center"/>
            <w:hideMark/>
          </w:tcPr>
          <w:p w14:paraId="4779FCF3"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2DE9D031"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7DE4C070"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4BB784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3" w:type="dxa"/>
            <w:gridSpan w:val="2"/>
            <w:tcBorders>
              <w:left w:val="single" w:sz="12" w:space="0" w:color="auto"/>
            </w:tcBorders>
            <w:shd w:val="clear" w:color="auto" w:fill="D9D9D9" w:themeFill="background1" w:themeFillShade="D9"/>
            <w:noWrap/>
          </w:tcPr>
          <w:p w14:paraId="5A5C0C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1" w:type="dxa"/>
            <w:gridSpan w:val="3"/>
            <w:tcBorders>
              <w:right w:val="single" w:sz="12" w:space="0" w:color="auto"/>
            </w:tcBorders>
            <w:shd w:val="clear" w:color="auto" w:fill="D9D9D9" w:themeFill="background1" w:themeFillShade="D9"/>
            <w:noWrap/>
          </w:tcPr>
          <w:p w14:paraId="1859E0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6" w:type="dxa"/>
            <w:gridSpan w:val="3"/>
            <w:tcBorders>
              <w:left w:val="single" w:sz="12" w:space="0" w:color="auto"/>
            </w:tcBorders>
            <w:shd w:val="clear" w:color="auto" w:fill="D9D9D9" w:themeFill="background1" w:themeFillShade="D9"/>
            <w:noWrap/>
          </w:tcPr>
          <w:p w14:paraId="4AFEBF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2" w:type="dxa"/>
            <w:gridSpan w:val="4"/>
            <w:shd w:val="clear" w:color="auto" w:fill="D9D9D9" w:themeFill="background1" w:themeFillShade="D9"/>
            <w:noWrap/>
          </w:tcPr>
          <w:p w14:paraId="2A041B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4"/>
            <w:shd w:val="clear" w:color="auto" w:fill="D9D9D9" w:themeFill="background1" w:themeFillShade="D9"/>
            <w:noWrap/>
          </w:tcPr>
          <w:p w14:paraId="7AA8DD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7" w:type="dxa"/>
            <w:gridSpan w:val="3"/>
            <w:tcBorders>
              <w:right w:val="single" w:sz="12" w:space="0" w:color="auto"/>
            </w:tcBorders>
            <w:shd w:val="clear" w:color="auto" w:fill="D9D9D9" w:themeFill="background1" w:themeFillShade="D9"/>
            <w:noWrap/>
          </w:tcPr>
          <w:p w14:paraId="3B4762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3"/>
            <w:tcBorders>
              <w:left w:val="single" w:sz="12" w:space="0" w:color="auto"/>
            </w:tcBorders>
            <w:shd w:val="clear" w:color="auto" w:fill="D9D9D9" w:themeFill="background1" w:themeFillShade="D9"/>
            <w:noWrap/>
          </w:tcPr>
          <w:p w14:paraId="3CAA10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7" w:type="dxa"/>
            <w:gridSpan w:val="2"/>
            <w:tcBorders>
              <w:right w:val="single" w:sz="12" w:space="0" w:color="auto"/>
            </w:tcBorders>
            <w:shd w:val="clear" w:color="auto" w:fill="D9D9D9" w:themeFill="background1" w:themeFillShade="D9"/>
            <w:noWrap/>
          </w:tcPr>
          <w:p w14:paraId="633E93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42" w:type="dxa"/>
            <w:gridSpan w:val="2"/>
            <w:tcBorders>
              <w:left w:val="single" w:sz="12" w:space="0" w:color="auto"/>
            </w:tcBorders>
            <w:shd w:val="clear" w:color="auto" w:fill="D9D9D9" w:themeFill="background1" w:themeFillShade="D9"/>
            <w:noWrap/>
          </w:tcPr>
          <w:p w14:paraId="72B672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44" w:type="dxa"/>
            <w:tcBorders>
              <w:right w:val="single" w:sz="12" w:space="0" w:color="auto"/>
            </w:tcBorders>
            <w:shd w:val="clear" w:color="auto" w:fill="D9D9D9" w:themeFill="background1" w:themeFillShade="D9"/>
            <w:noWrap/>
          </w:tcPr>
          <w:p w14:paraId="5C4EE0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2FA4252F" w14:textId="77777777" w:rsidTr="00B357E3">
        <w:trPr>
          <w:trHeight w:val="20"/>
        </w:trPr>
        <w:tc>
          <w:tcPr>
            <w:tcW w:w="419" w:type="dxa"/>
            <w:noWrap/>
            <w:vAlign w:val="center"/>
            <w:hideMark/>
          </w:tcPr>
          <w:p w14:paraId="17B7A37B"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7B076119"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6524FDD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72BAB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3" w:type="dxa"/>
            <w:gridSpan w:val="2"/>
            <w:tcBorders>
              <w:left w:val="single" w:sz="12" w:space="0" w:color="auto"/>
            </w:tcBorders>
            <w:noWrap/>
          </w:tcPr>
          <w:p w14:paraId="415E36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1" w:type="dxa"/>
            <w:gridSpan w:val="3"/>
            <w:tcBorders>
              <w:right w:val="single" w:sz="12" w:space="0" w:color="auto"/>
            </w:tcBorders>
            <w:noWrap/>
          </w:tcPr>
          <w:p w14:paraId="566CC5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3"/>
            <w:tcBorders>
              <w:left w:val="single" w:sz="12" w:space="0" w:color="auto"/>
            </w:tcBorders>
            <w:noWrap/>
          </w:tcPr>
          <w:p w14:paraId="25D950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32" w:type="dxa"/>
            <w:gridSpan w:val="4"/>
            <w:noWrap/>
          </w:tcPr>
          <w:p w14:paraId="1CE09D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4"/>
            <w:noWrap/>
          </w:tcPr>
          <w:p w14:paraId="700BBE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7" w:type="dxa"/>
            <w:gridSpan w:val="3"/>
            <w:tcBorders>
              <w:right w:val="single" w:sz="12" w:space="0" w:color="auto"/>
            </w:tcBorders>
            <w:noWrap/>
          </w:tcPr>
          <w:p w14:paraId="0D9C95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left w:val="single" w:sz="12" w:space="0" w:color="auto"/>
            </w:tcBorders>
            <w:noWrap/>
          </w:tcPr>
          <w:p w14:paraId="4B2AE0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2"/>
            <w:tcBorders>
              <w:right w:val="single" w:sz="12" w:space="0" w:color="auto"/>
            </w:tcBorders>
            <w:noWrap/>
          </w:tcPr>
          <w:p w14:paraId="46E682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42" w:type="dxa"/>
            <w:gridSpan w:val="2"/>
            <w:tcBorders>
              <w:left w:val="single" w:sz="12" w:space="0" w:color="auto"/>
            </w:tcBorders>
            <w:noWrap/>
          </w:tcPr>
          <w:p w14:paraId="141CC6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44" w:type="dxa"/>
            <w:tcBorders>
              <w:right w:val="single" w:sz="12" w:space="0" w:color="auto"/>
            </w:tcBorders>
            <w:noWrap/>
          </w:tcPr>
          <w:p w14:paraId="2F0360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5501F3D5" w14:textId="77777777" w:rsidTr="00B357E3">
        <w:trPr>
          <w:trHeight w:val="20"/>
        </w:trPr>
        <w:tc>
          <w:tcPr>
            <w:tcW w:w="419" w:type="dxa"/>
            <w:shd w:val="clear" w:color="auto" w:fill="D9D9D9" w:themeFill="background1" w:themeFillShade="D9"/>
            <w:noWrap/>
            <w:vAlign w:val="center"/>
            <w:hideMark/>
          </w:tcPr>
          <w:p w14:paraId="473337B8"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12ED57CD"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364E11AA"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C0877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3" w:type="dxa"/>
            <w:gridSpan w:val="2"/>
            <w:tcBorders>
              <w:left w:val="single" w:sz="12" w:space="0" w:color="auto"/>
            </w:tcBorders>
            <w:shd w:val="clear" w:color="auto" w:fill="D9D9D9" w:themeFill="background1" w:themeFillShade="D9"/>
            <w:noWrap/>
          </w:tcPr>
          <w:p w14:paraId="1BDB8F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1" w:type="dxa"/>
            <w:gridSpan w:val="3"/>
            <w:tcBorders>
              <w:right w:val="single" w:sz="12" w:space="0" w:color="auto"/>
            </w:tcBorders>
            <w:shd w:val="clear" w:color="auto" w:fill="D9D9D9" w:themeFill="background1" w:themeFillShade="D9"/>
            <w:noWrap/>
          </w:tcPr>
          <w:p w14:paraId="510B03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3"/>
            <w:tcBorders>
              <w:left w:val="single" w:sz="12" w:space="0" w:color="auto"/>
            </w:tcBorders>
            <w:shd w:val="clear" w:color="auto" w:fill="D9D9D9" w:themeFill="background1" w:themeFillShade="D9"/>
            <w:noWrap/>
          </w:tcPr>
          <w:p w14:paraId="2E8C0D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4"/>
            <w:shd w:val="clear" w:color="auto" w:fill="D9D9D9" w:themeFill="background1" w:themeFillShade="D9"/>
            <w:noWrap/>
          </w:tcPr>
          <w:p w14:paraId="4DFC37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4"/>
            <w:shd w:val="clear" w:color="auto" w:fill="D9D9D9" w:themeFill="background1" w:themeFillShade="D9"/>
            <w:noWrap/>
          </w:tcPr>
          <w:p w14:paraId="5FED7C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27" w:type="dxa"/>
            <w:gridSpan w:val="3"/>
            <w:tcBorders>
              <w:right w:val="single" w:sz="12" w:space="0" w:color="auto"/>
            </w:tcBorders>
            <w:shd w:val="clear" w:color="auto" w:fill="D9D9D9" w:themeFill="background1" w:themeFillShade="D9"/>
            <w:noWrap/>
          </w:tcPr>
          <w:p w14:paraId="34BD54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left w:val="single" w:sz="12" w:space="0" w:color="auto"/>
            </w:tcBorders>
            <w:shd w:val="clear" w:color="auto" w:fill="D9D9D9" w:themeFill="background1" w:themeFillShade="D9"/>
            <w:noWrap/>
          </w:tcPr>
          <w:p w14:paraId="5E5988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2"/>
            <w:tcBorders>
              <w:right w:val="single" w:sz="12" w:space="0" w:color="auto"/>
            </w:tcBorders>
            <w:shd w:val="clear" w:color="auto" w:fill="D9D9D9" w:themeFill="background1" w:themeFillShade="D9"/>
            <w:noWrap/>
          </w:tcPr>
          <w:p w14:paraId="2BD039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2" w:type="dxa"/>
            <w:gridSpan w:val="2"/>
            <w:tcBorders>
              <w:left w:val="single" w:sz="12" w:space="0" w:color="auto"/>
            </w:tcBorders>
            <w:shd w:val="clear" w:color="auto" w:fill="D9D9D9" w:themeFill="background1" w:themeFillShade="D9"/>
            <w:noWrap/>
          </w:tcPr>
          <w:p w14:paraId="6E3385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44" w:type="dxa"/>
            <w:tcBorders>
              <w:right w:val="single" w:sz="12" w:space="0" w:color="auto"/>
            </w:tcBorders>
            <w:shd w:val="clear" w:color="auto" w:fill="D9D9D9" w:themeFill="background1" w:themeFillShade="D9"/>
            <w:noWrap/>
          </w:tcPr>
          <w:p w14:paraId="4990D9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27263862" w14:textId="77777777" w:rsidTr="00B357E3">
        <w:trPr>
          <w:trHeight w:val="20"/>
        </w:trPr>
        <w:tc>
          <w:tcPr>
            <w:tcW w:w="419" w:type="dxa"/>
            <w:noWrap/>
            <w:vAlign w:val="center"/>
            <w:hideMark/>
          </w:tcPr>
          <w:p w14:paraId="46F40D57"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1BB0B014"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645FB133"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61DEB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3" w:type="dxa"/>
            <w:gridSpan w:val="2"/>
            <w:tcBorders>
              <w:left w:val="single" w:sz="12" w:space="0" w:color="auto"/>
            </w:tcBorders>
            <w:noWrap/>
          </w:tcPr>
          <w:p w14:paraId="04E96E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1" w:type="dxa"/>
            <w:gridSpan w:val="3"/>
            <w:tcBorders>
              <w:right w:val="single" w:sz="12" w:space="0" w:color="auto"/>
            </w:tcBorders>
            <w:noWrap/>
          </w:tcPr>
          <w:p w14:paraId="0A5250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26" w:type="dxa"/>
            <w:gridSpan w:val="3"/>
            <w:tcBorders>
              <w:left w:val="single" w:sz="12" w:space="0" w:color="auto"/>
            </w:tcBorders>
            <w:noWrap/>
          </w:tcPr>
          <w:p w14:paraId="12E4FC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2" w:type="dxa"/>
            <w:gridSpan w:val="4"/>
            <w:noWrap/>
          </w:tcPr>
          <w:p w14:paraId="75A597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6" w:type="dxa"/>
            <w:gridSpan w:val="4"/>
            <w:noWrap/>
          </w:tcPr>
          <w:p w14:paraId="6CBF2A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7" w:type="dxa"/>
            <w:gridSpan w:val="3"/>
            <w:tcBorders>
              <w:right w:val="single" w:sz="12" w:space="0" w:color="auto"/>
            </w:tcBorders>
            <w:noWrap/>
          </w:tcPr>
          <w:p w14:paraId="7CD287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94</w:t>
            </w:r>
          </w:p>
        </w:tc>
        <w:tc>
          <w:tcPr>
            <w:tcW w:w="737" w:type="dxa"/>
            <w:gridSpan w:val="3"/>
            <w:tcBorders>
              <w:left w:val="single" w:sz="12" w:space="0" w:color="auto"/>
            </w:tcBorders>
            <w:noWrap/>
          </w:tcPr>
          <w:p w14:paraId="339D6C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2"/>
            <w:tcBorders>
              <w:right w:val="single" w:sz="12" w:space="0" w:color="auto"/>
            </w:tcBorders>
            <w:noWrap/>
          </w:tcPr>
          <w:p w14:paraId="396076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42" w:type="dxa"/>
            <w:gridSpan w:val="2"/>
            <w:tcBorders>
              <w:left w:val="single" w:sz="12" w:space="0" w:color="auto"/>
            </w:tcBorders>
            <w:noWrap/>
          </w:tcPr>
          <w:p w14:paraId="44BF69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44" w:type="dxa"/>
            <w:tcBorders>
              <w:right w:val="single" w:sz="12" w:space="0" w:color="auto"/>
            </w:tcBorders>
            <w:noWrap/>
          </w:tcPr>
          <w:p w14:paraId="7E3089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r>
      <w:tr w:rsidR="00A14B06" w:rsidRPr="00F06755" w14:paraId="0CCCC501" w14:textId="77777777" w:rsidTr="00B357E3">
        <w:trPr>
          <w:trHeight w:val="20"/>
        </w:trPr>
        <w:tc>
          <w:tcPr>
            <w:tcW w:w="419" w:type="dxa"/>
            <w:shd w:val="clear" w:color="auto" w:fill="D9D9D9" w:themeFill="background1" w:themeFillShade="D9"/>
            <w:noWrap/>
            <w:vAlign w:val="center"/>
            <w:hideMark/>
          </w:tcPr>
          <w:p w14:paraId="004DD18F"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446D1924"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286A4AC7"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0C38E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3" w:type="dxa"/>
            <w:gridSpan w:val="2"/>
            <w:tcBorders>
              <w:left w:val="single" w:sz="12" w:space="0" w:color="auto"/>
            </w:tcBorders>
            <w:shd w:val="clear" w:color="auto" w:fill="D9D9D9" w:themeFill="background1" w:themeFillShade="D9"/>
            <w:noWrap/>
          </w:tcPr>
          <w:p w14:paraId="39335F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1" w:type="dxa"/>
            <w:gridSpan w:val="3"/>
            <w:tcBorders>
              <w:right w:val="single" w:sz="12" w:space="0" w:color="auto"/>
            </w:tcBorders>
            <w:shd w:val="clear" w:color="auto" w:fill="D9D9D9" w:themeFill="background1" w:themeFillShade="D9"/>
            <w:noWrap/>
          </w:tcPr>
          <w:p w14:paraId="02F2A9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6" w:type="dxa"/>
            <w:gridSpan w:val="3"/>
            <w:tcBorders>
              <w:left w:val="single" w:sz="12" w:space="0" w:color="auto"/>
            </w:tcBorders>
            <w:shd w:val="clear" w:color="auto" w:fill="D9D9D9" w:themeFill="background1" w:themeFillShade="D9"/>
            <w:noWrap/>
          </w:tcPr>
          <w:p w14:paraId="325BE2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32" w:type="dxa"/>
            <w:gridSpan w:val="4"/>
            <w:shd w:val="clear" w:color="auto" w:fill="D9D9D9" w:themeFill="background1" w:themeFillShade="D9"/>
            <w:noWrap/>
          </w:tcPr>
          <w:p w14:paraId="0A0BDD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6" w:type="dxa"/>
            <w:gridSpan w:val="4"/>
            <w:shd w:val="clear" w:color="auto" w:fill="D9D9D9" w:themeFill="background1" w:themeFillShade="D9"/>
            <w:noWrap/>
          </w:tcPr>
          <w:p w14:paraId="0449DC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7" w:type="dxa"/>
            <w:gridSpan w:val="3"/>
            <w:tcBorders>
              <w:right w:val="single" w:sz="12" w:space="0" w:color="auto"/>
            </w:tcBorders>
            <w:shd w:val="clear" w:color="auto" w:fill="D9D9D9" w:themeFill="background1" w:themeFillShade="D9"/>
            <w:noWrap/>
          </w:tcPr>
          <w:p w14:paraId="2098C2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3"/>
            <w:tcBorders>
              <w:left w:val="single" w:sz="12" w:space="0" w:color="auto"/>
            </w:tcBorders>
            <w:shd w:val="clear" w:color="auto" w:fill="D9D9D9" w:themeFill="background1" w:themeFillShade="D9"/>
            <w:noWrap/>
          </w:tcPr>
          <w:p w14:paraId="1F57FD8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7" w:type="dxa"/>
            <w:gridSpan w:val="2"/>
            <w:tcBorders>
              <w:right w:val="single" w:sz="12" w:space="0" w:color="auto"/>
            </w:tcBorders>
            <w:shd w:val="clear" w:color="auto" w:fill="D9D9D9" w:themeFill="background1" w:themeFillShade="D9"/>
            <w:noWrap/>
          </w:tcPr>
          <w:p w14:paraId="0DA6EB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42" w:type="dxa"/>
            <w:gridSpan w:val="2"/>
            <w:tcBorders>
              <w:left w:val="single" w:sz="12" w:space="0" w:color="auto"/>
            </w:tcBorders>
            <w:shd w:val="clear" w:color="auto" w:fill="D9D9D9" w:themeFill="background1" w:themeFillShade="D9"/>
            <w:noWrap/>
          </w:tcPr>
          <w:p w14:paraId="57B2FE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44" w:type="dxa"/>
            <w:tcBorders>
              <w:right w:val="single" w:sz="12" w:space="0" w:color="auto"/>
            </w:tcBorders>
            <w:shd w:val="clear" w:color="auto" w:fill="D9D9D9" w:themeFill="background1" w:themeFillShade="D9"/>
            <w:noWrap/>
          </w:tcPr>
          <w:p w14:paraId="08C872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r>
      <w:tr w:rsidR="00A14B06" w:rsidRPr="00F06755" w14:paraId="1B161314" w14:textId="77777777" w:rsidTr="00B357E3">
        <w:trPr>
          <w:trHeight w:val="20"/>
        </w:trPr>
        <w:tc>
          <w:tcPr>
            <w:tcW w:w="419" w:type="dxa"/>
            <w:noWrap/>
            <w:vAlign w:val="center"/>
            <w:hideMark/>
          </w:tcPr>
          <w:p w14:paraId="26AE6E23"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0CC40617"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1304" w:type="dxa"/>
            <w:gridSpan w:val="2"/>
            <w:hideMark/>
          </w:tcPr>
          <w:p w14:paraId="572A5DDF"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0F6012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3" w:type="dxa"/>
            <w:gridSpan w:val="2"/>
            <w:tcBorders>
              <w:left w:val="single" w:sz="12" w:space="0" w:color="auto"/>
            </w:tcBorders>
            <w:noWrap/>
          </w:tcPr>
          <w:p w14:paraId="73BB0D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1" w:type="dxa"/>
            <w:gridSpan w:val="3"/>
            <w:tcBorders>
              <w:right w:val="single" w:sz="12" w:space="0" w:color="auto"/>
            </w:tcBorders>
            <w:noWrap/>
          </w:tcPr>
          <w:p w14:paraId="6A0041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26" w:type="dxa"/>
            <w:gridSpan w:val="3"/>
            <w:tcBorders>
              <w:left w:val="single" w:sz="12" w:space="0" w:color="auto"/>
            </w:tcBorders>
            <w:noWrap/>
          </w:tcPr>
          <w:p w14:paraId="26EE2E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2" w:type="dxa"/>
            <w:gridSpan w:val="4"/>
            <w:noWrap/>
          </w:tcPr>
          <w:p w14:paraId="1A6EC2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4"/>
            <w:noWrap/>
          </w:tcPr>
          <w:p w14:paraId="2624B0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7" w:type="dxa"/>
            <w:gridSpan w:val="3"/>
            <w:tcBorders>
              <w:right w:val="single" w:sz="12" w:space="0" w:color="auto"/>
            </w:tcBorders>
            <w:noWrap/>
          </w:tcPr>
          <w:p w14:paraId="6894EC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93</w:t>
            </w:r>
          </w:p>
        </w:tc>
        <w:tc>
          <w:tcPr>
            <w:tcW w:w="737" w:type="dxa"/>
            <w:gridSpan w:val="3"/>
            <w:tcBorders>
              <w:left w:val="single" w:sz="12" w:space="0" w:color="auto"/>
            </w:tcBorders>
            <w:noWrap/>
          </w:tcPr>
          <w:p w14:paraId="34542D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7" w:type="dxa"/>
            <w:gridSpan w:val="2"/>
            <w:tcBorders>
              <w:right w:val="single" w:sz="12" w:space="0" w:color="auto"/>
            </w:tcBorders>
            <w:noWrap/>
          </w:tcPr>
          <w:p w14:paraId="1C5049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42" w:type="dxa"/>
            <w:gridSpan w:val="2"/>
            <w:tcBorders>
              <w:left w:val="single" w:sz="12" w:space="0" w:color="auto"/>
            </w:tcBorders>
            <w:noWrap/>
          </w:tcPr>
          <w:p w14:paraId="4F14F3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44" w:type="dxa"/>
            <w:tcBorders>
              <w:right w:val="single" w:sz="12" w:space="0" w:color="auto"/>
            </w:tcBorders>
            <w:noWrap/>
          </w:tcPr>
          <w:p w14:paraId="71C7DA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r>
      <w:tr w:rsidR="00A14B06" w:rsidRPr="00F06755" w14:paraId="7A648872" w14:textId="77777777" w:rsidTr="00B357E3">
        <w:trPr>
          <w:trHeight w:val="20"/>
        </w:trPr>
        <w:tc>
          <w:tcPr>
            <w:tcW w:w="419" w:type="dxa"/>
            <w:shd w:val="clear" w:color="auto" w:fill="D9D9D9" w:themeFill="background1" w:themeFillShade="D9"/>
            <w:noWrap/>
            <w:vAlign w:val="center"/>
            <w:hideMark/>
          </w:tcPr>
          <w:p w14:paraId="38E6B11F"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0525B759"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12F796F2"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F666B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3" w:type="dxa"/>
            <w:gridSpan w:val="2"/>
            <w:tcBorders>
              <w:left w:val="single" w:sz="12" w:space="0" w:color="auto"/>
            </w:tcBorders>
            <w:shd w:val="clear" w:color="auto" w:fill="D9D9D9" w:themeFill="background1" w:themeFillShade="D9"/>
            <w:noWrap/>
          </w:tcPr>
          <w:p w14:paraId="5739BF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1" w:type="dxa"/>
            <w:gridSpan w:val="3"/>
            <w:tcBorders>
              <w:right w:val="single" w:sz="12" w:space="0" w:color="auto"/>
            </w:tcBorders>
            <w:shd w:val="clear" w:color="auto" w:fill="D9D9D9" w:themeFill="background1" w:themeFillShade="D9"/>
            <w:noWrap/>
          </w:tcPr>
          <w:p w14:paraId="5D855C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3"/>
            <w:tcBorders>
              <w:left w:val="single" w:sz="12" w:space="0" w:color="auto"/>
            </w:tcBorders>
            <w:shd w:val="clear" w:color="auto" w:fill="D9D9D9" w:themeFill="background1" w:themeFillShade="D9"/>
            <w:noWrap/>
          </w:tcPr>
          <w:p w14:paraId="60429B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2" w:type="dxa"/>
            <w:gridSpan w:val="4"/>
            <w:shd w:val="clear" w:color="auto" w:fill="D9D9D9" w:themeFill="background1" w:themeFillShade="D9"/>
            <w:noWrap/>
          </w:tcPr>
          <w:p w14:paraId="76672B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4"/>
            <w:shd w:val="clear" w:color="auto" w:fill="D9D9D9" w:themeFill="background1" w:themeFillShade="D9"/>
            <w:noWrap/>
          </w:tcPr>
          <w:p w14:paraId="6F0FD5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7" w:type="dxa"/>
            <w:gridSpan w:val="3"/>
            <w:tcBorders>
              <w:right w:val="single" w:sz="12" w:space="0" w:color="auto"/>
            </w:tcBorders>
            <w:shd w:val="clear" w:color="auto" w:fill="D9D9D9" w:themeFill="background1" w:themeFillShade="D9"/>
            <w:noWrap/>
          </w:tcPr>
          <w:p w14:paraId="4D8B6A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7" w:type="dxa"/>
            <w:gridSpan w:val="3"/>
            <w:tcBorders>
              <w:left w:val="single" w:sz="12" w:space="0" w:color="auto"/>
            </w:tcBorders>
            <w:shd w:val="clear" w:color="auto" w:fill="D9D9D9" w:themeFill="background1" w:themeFillShade="D9"/>
            <w:noWrap/>
          </w:tcPr>
          <w:p w14:paraId="788F0D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2"/>
            <w:tcBorders>
              <w:right w:val="single" w:sz="12" w:space="0" w:color="auto"/>
            </w:tcBorders>
            <w:shd w:val="clear" w:color="auto" w:fill="D9D9D9" w:themeFill="background1" w:themeFillShade="D9"/>
            <w:noWrap/>
          </w:tcPr>
          <w:p w14:paraId="230AAA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42" w:type="dxa"/>
            <w:gridSpan w:val="2"/>
            <w:tcBorders>
              <w:left w:val="single" w:sz="12" w:space="0" w:color="auto"/>
            </w:tcBorders>
            <w:shd w:val="clear" w:color="auto" w:fill="D9D9D9" w:themeFill="background1" w:themeFillShade="D9"/>
            <w:noWrap/>
          </w:tcPr>
          <w:p w14:paraId="6B3E1E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44" w:type="dxa"/>
            <w:tcBorders>
              <w:right w:val="single" w:sz="12" w:space="0" w:color="auto"/>
            </w:tcBorders>
            <w:shd w:val="clear" w:color="auto" w:fill="D9D9D9" w:themeFill="background1" w:themeFillShade="D9"/>
            <w:noWrap/>
          </w:tcPr>
          <w:p w14:paraId="4923B8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r>
      <w:tr w:rsidR="00A14B06" w:rsidRPr="00F06755" w14:paraId="019B3E0C" w14:textId="77777777" w:rsidTr="00B357E3">
        <w:trPr>
          <w:trHeight w:val="20"/>
        </w:trPr>
        <w:tc>
          <w:tcPr>
            <w:tcW w:w="419" w:type="dxa"/>
            <w:noWrap/>
            <w:vAlign w:val="center"/>
            <w:hideMark/>
          </w:tcPr>
          <w:p w14:paraId="7DD3743F"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341F9863"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1304" w:type="dxa"/>
            <w:gridSpan w:val="2"/>
            <w:hideMark/>
          </w:tcPr>
          <w:p w14:paraId="3B25DF6A"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6F8A9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3" w:type="dxa"/>
            <w:gridSpan w:val="2"/>
            <w:tcBorders>
              <w:left w:val="single" w:sz="12" w:space="0" w:color="auto"/>
            </w:tcBorders>
            <w:noWrap/>
          </w:tcPr>
          <w:p w14:paraId="7C9E4F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1" w:type="dxa"/>
            <w:gridSpan w:val="3"/>
            <w:tcBorders>
              <w:right w:val="single" w:sz="12" w:space="0" w:color="auto"/>
            </w:tcBorders>
            <w:noWrap/>
          </w:tcPr>
          <w:p w14:paraId="606A9B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3"/>
            <w:tcBorders>
              <w:left w:val="single" w:sz="12" w:space="0" w:color="auto"/>
            </w:tcBorders>
            <w:noWrap/>
          </w:tcPr>
          <w:p w14:paraId="74EC36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4"/>
            <w:noWrap/>
          </w:tcPr>
          <w:p w14:paraId="24F591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4"/>
            <w:noWrap/>
          </w:tcPr>
          <w:p w14:paraId="7BCFFA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7" w:type="dxa"/>
            <w:gridSpan w:val="3"/>
            <w:tcBorders>
              <w:right w:val="single" w:sz="12" w:space="0" w:color="auto"/>
            </w:tcBorders>
            <w:noWrap/>
          </w:tcPr>
          <w:p w14:paraId="74BEDB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left w:val="single" w:sz="12" w:space="0" w:color="auto"/>
            </w:tcBorders>
            <w:noWrap/>
          </w:tcPr>
          <w:p w14:paraId="58FDA7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right w:val="single" w:sz="12" w:space="0" w:color="auto"/>
            </w:tcBorders>
            <w:noWrap/>
          </w:tcPr>
          <w:p w14:paraId="1611BF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42" w:type="dxa"/>
            <w:gridSpan w:val="2"/>
            <w:tcBorders>
              <w:left w:val="single" w:sz="12" w:space="0" w:color="auto"/>
            </w:tcBorders>
            <w:noWrap/>
          </w:tcPr>
          <w:p w14:paraId="41E25A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4" w:type="dxa"/>
            <w:tcBorders>
              <w:right w:val="single" w:sz="12" w:space="0" w:color="auto"/>
            </w:tcBorders>
            <w:noWrap/>
          </w:tcPr>
          <w:p w14:paraId="23A4BA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r>
      <w:tr w:rsidR="00A14B06" w:rsidRPr="00F06755" w14:paraId="04C30836" w14:textId="77777777" w:rsidTr="00B357E3">
        <w:trPr>
          <w:trHeight w:val="20"/>
        </w:trPr>
        <w:tc>
          <w:tcPr>
            <w:tcW w:w="419" w:type="dxa"/>
            <w:shd w:val="clear" w:color="auto" w:fill="D9D9D9" w:themeFill="background1" w:themeFillShade="D9"/>
            <w:noWrap/>
            <w:vAlign w:val="center"/>
            <w:hideMark/>
          </w:tcPr>
          <w:p w14:paraId="3BA7FDBE"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36BE4262"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3C057F2C"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9EC7F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3" w:type="dxa"/>
            <w:gridSpan w:val="2"/>
            <w:tcBorders>
              <w:left w:val="single" w:sz="12" w:space="0" w:color="auto"/>
            </w:tcBorders>
            <w:shd w:val="clear" w:color="auto" w:fill="D9D9D9" w:themeFill="background1" w:themeFillShade="D9"/>
            <w:noWrap/>
          </w:tcPr>
          <w:p w14:paraId="40D499D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1" w:type="dxa"/>
            <w:gridSpan w:val="3"/>
            <w:tcBorders>
              <w:right w:val="single" w:sz="12" w:space="0" w:color="auto"/>
            </w:tcBorders>
            <w:shd w:val="clear" w:color="auto" w:fill="D9D9D9" w:themeFill="background1" w:themeFillShade="D9"/>
            <w:noWrap/>
          </w:tcPr>
          <w:p w14:paraId="371E39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3"/>
            <w:tcBorders>
              <w:left w:val="single" w:sz="12" w:space="0" w:color="auto"/>
            </w:tcBorders>
            <w:shd w:val="clear" w:color="auto" w:fill="D9D9D9" w:themeFill="background1" w:themeFillShade="D9"/>
            <w:noWrap/>
          </w:tcPr>
          <w:p w14:paraId="1D8720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2" w:type="dxa"/>
            <w:gridSpan w:val="4"/>
            <w:shd w:val="clear" w:color="auto" w:fill="D9D9D9" w:themeFill="background1" w:themeFillShade="D9"/>
            <w:noWrap/>
          </w:tcPr>
          <w:p w14:paraId="6406BA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shd w:val="clear" w:color="auto" w:fill="D9D9D9" w:themeFill="background1" w:themeFillShade="D9"/>
            <w:noWrap/>
          </w:tcPr>
          <w:p w14:paraId="713EE5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7" w:type="dxa"/>
            <w:gridSpan w:val="3"/>
            <w:tcBorders>
              <w:right w:val="single" w:sz="12" w:space="0" w:color="auto"/>
            </w:tcBorders>
            <w:shd w:val="clear" w:color="auto" w:fill="D9D9D9" w:themeFill="background1" w:themeFillShade="D9"/>
            <w:noWrap/>
          </w:tcPr>
          <w:p w14:paraId="14F654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3"/>
            <w:tcBorders>
              <w:left w:val="single" w:sz="12" w:space="0" w:color="auto"/>
            </w:tcBorders>
            <w:shd w:val="clear" w:color="auto" w:fill="D9D9D9" w:themeFill="background1" w:themeFillShade="D9"/>
            <w:noWrap/>
          </w:tcPr>
          <w:p w14:paraId="49039C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2"/>
            <w:tcBorders>
              <w:right w:val="single" w:sz="12" w:space="0" w:color="auto"/>
            </w:tcBorders>
            <w:shd w:val="clear" w:color="auto" w:fill="D9D9D9" w:themeFill="background1" w:themeFillShade="D9"/>
            <w:noWrap/>
          </w:tcPr>
          <w:p w14:paraId="2A87F3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42" w:type="dxa"/>
            <w:gridSpan w:val="2"/>
            <w:tcBorders>
              <w:left w:val="single" w:sz="12" w:space="0" w:color="auto"/>
            </w:tcBorders>
            <w:shd w:val="clear" w:color="auto" w:fill="D9D9D9" w:themeFill="background1" w:themeFillShade="D9"/>
            <w:noWrap/>
          </w:tcPr>
          <w:p w14:paraId="3C9A0F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4" w:type="dxa"/>
            <w:tcBorders>
              <w:right w:val="single" w:sz="12" w:space="0" w:color="auto"/>
            </w:tcBorders>
            <w:shd w:val="clear" w:color="auto" w:fill="D9D9D9" w:themeFill="background1" w:themeFillShade="D9"/>
            <w:noWrap/>
          </w:tcPr>
          <w:p w14:paraId="7D5A1A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r>
      <w:tr w:rsidR="00A14B06" w:rsidRPr="00F06755" w14:paraId="53B7624C" w14:textId="77777777" w:rsidTr="00B357E3">
        <w:trPr>
          <w:trHeight w:val="20"/>
        </w:trPr>
        <w:tc>
          <w:tcPr>
            <w:tcW w:w="419" w:type="dxa"/>
            <w:noWrap/>
            <w:vAlign w:val="center"/>
            <w:hideMark/>
          </w:tcPr>
          <w:p w14:paraId="491EBC16"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3B2261DF"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1304" w:type="dxa"/>
            <w:gridSpan w:val="2"/>
            <w:hideMark/>
          </w:tcPr>
          <w:p w14:paraId="31118599"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083F1368"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76D82191"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5C8CBEFF"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noWrap/>
          </w:tcPr>
          <w:p w14:paraId="1E881847"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noWrap/>
          </w:tcPr>
          <w:p w14:paraId="661814E3"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noWrap/>
          </w:tcPr>
          <w:p w14:paraId="44E6320A"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noWrap/>
          </w:tcPr>
          <w:p w14:paraId="4E1A80D9"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noWrap/>
          </w:tcPr>
          <w:p w14:paraId="69CDEF27"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noWrap/>
          </w:tcPr>
          <w:p w14:paraId="1C5CA1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2" w:type="dxa"/>
            <w:gridSpan w:val="2"/>
            <w:tcBorders>
              <w:left w:val="single" w:sz="12" w:space="0" w:color="auto"/>
            </w:tcBorders>
            <w:noWrap/>
          </w:tcPr>
          <w:p w14:paraId="28B45D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4" w:type="dxa"/>
            <w:tcBorders>
              <w:right w:val="single" w:sz="12" w:space="0" w:color="auto"/>
            </w:tcBorders>
            <w:noWrap/>
          </w:tcPr>
          <w:p w14:paraId="2A81E1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r>
      <w:tr w:rsidR="00A14B06" w:rsidRPr="00F06755" w14:paraId="3D11D263" w14:textId="77777777" w:rsidTr="00B357E3">
        <w:trPr>
          <w:trHeight w:val="20"/>
        </w:trPr>
        <w:tc>
          <w:tcPr>
            <w:tcW w:w="419" w:type="dxa"/>
            <w:shd w:val="clear" w:color="auto" w:fill="D9D9D9" w:themeFill="background1" w:themeFillShade="D9"/>
            <w:noWrap/>
            <w:vAlign w:val="center"/>
            <w:hideMark/>
          </w:tcPr>
          <w:p w14:paraId="3D42E9A8"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4B0AA906"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73032098"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5A066A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3" w:type="dxa"/>
            <w:gridSpan w:val="2"/>
            <w:tcBorders>
              <w:left w:val="single" w:sz="12" w:space="0" w:color="auto"/>
            </w:tcBorders>
            <w:shd w:val="clear" w:color="auto" w:fill="D9D9D9" w:themeFill="background1" w:themeFillShade="D9"/>
            <w:noWrap/>
          </w:tcPr>
          <w:p w14:paraId="4321E7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1" w:type="dxa"/>
            <w:gridSpan w:val="3"/>
            <w:tcBorders>
              <w:right w:val="single" w:sz="12" w:space="0" w:color="auto"/>
            </w:tcBorders>
            <w:shd w:val="clear" w:color="auto" w:fill="D9D9D9" w:themeFill="background1" w:themeFillShade="D9"/>
            <w:noWrap/>
          </w:tcPr>
          <w:p w14:paraId="06B440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3"/>
            <w:tcBorders>
              <w:left w:val="single" w:sz="12" w:space="0" w:color="auto"/>
            </w:tcBorders>
            <w:shd w:val="clear" w:color="auto" w:fill="D9D9D9" w:themeFill="background1" w:themeFillShade="D9"/>
            <w:noWrap/>
          </w:tcPr>
          <w:p w14:paraId="4C1F51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2" w:type="dxa"/>
            <w:gridSpan w:val="4"/>
            <w:shd w:val="clear" w:color="auto" w:fill="D9D9D9" w:themeFill="background1" w:themeFillShade="D9"/>
            <w:noWrap/>
          </w:tcPr>
          <w:p w14:paraId="6895CB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6" w:type="dxa"/>
            <w:gridSpan w:val="4"/>
            <w:shd w:val="clear" w:color="auto" w:fill="D9D9D9" w:themeFill="background1" w:themeFillShade="D9"/>
            <w:noWrap/>
          </w:tcPr>
          <w:p w14:paraId="55A743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7" w:type="dxa"/>
            <w:gridSpan w:val="3"/>
            <w:tcBorders>
              <w:right w:val="single" w:sz="12" w:space="0" w:color="auto"/>
            </w:tcBorders>
            <w:shd w:val="clear" w:color="auto" w:fill="D9D9D9" w:themeFill="background1" w:themeFillShade="D9"/>
            <w:noWrap/>
          </w:tcPr>
          <w:p w14:paraId="0CE82A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left w:val="single" w:sz="12" w:space="0" w:color="auto"/>
            </w:tcBorders>
            <w:shd w:val="clear" w:color="auto" w:fill="D9D9D9" w:themeFill="background1" w:themeFillShade="D9"/>
            <w:noWrap/>
          </w:tcPr>
          <w:p w14:paraId="41AA0E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shd w:val="clear" w:color="auto" w:fill="D9D9D9" w:themeFill="background1" w:themeFillShade="D9"/>
            <w:noWrap/>
          </w:tcPr>
          <w:p w14:paraId="3400EC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42" w:type="dxa"/>
            <w:gridSpan w:val="2"/>
            <w:tcBorders>
              <w:left w:val="single" w:sz="12" w:space="0" w:color="auto"/>
            </w:tcBorders>
            <w:shd w:val="clear" w:color="auto" w:fill="D9D9D9" w:themeFill="background1" w:themeFillShade="D9"/>
            <w:noWrap/>
          </w:tcPr>
          <w:p w14:paraId="22909B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44" w:type="dxa"/>
            <w:tcBorders>
              <w:right w:val="single" w:sz="12" w:space="0" w:color="auto"/>
            </w:tcBorders>
            <w:shd w:val="clear" w:color="auto" w:fill="D9D9D9" w:themeFill="background1" w:themeFillShade="D9"/>
            <w:noWrap/>
          </w:tcPr>
          <w:p w14:paraId="20A38A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r>
      <w:tr w:rsidR="00A14B06" w:rsidRPr="00F06755" w14:paraId="7ACA007C" w14:textId="77777777" w:rsidTr="00B357E3">
        <w:trPr>
          <w:trHeight w:val="20"/>
        </w:trPr>
        <w:tc>
          <w:tcPr>
            <w:tcW w:w="419" w:type="dxa"/>
            <w:noWrap/>
            <w:vAlign w:val="center"/>
            <w:hideMark/>
          </w:tcPr>
          <w:p w14:paraId="6FC104F7"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5AE8723D"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22736767"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0529A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noWrap/>
          </w:tcPr>
          <w:p w14:paraId="3C05E5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3"/>
            <w:tcBorders>
              <w:right w:val="single" w:sz="12" w:space="0" w:color="auto"/>
            </w:tcBorders>
            <w:noWrap/>
          </w:tcPr>
          <w:p w14:paraId="494BC1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3"/>
            <w:tcBorders>
              <w:left w:val="single" w:sz="12" w:space="0" w:color="auto"/>
            </w:tcBorders>
            <w:noWrap/>
          </w:tcPr>
          <w:p w14:paraId="7A5D7B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4"/>
            <w:noWrap/>
          </w:tcPr>
          <w:p w14:paraId="6F6125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6" w:type="dxa"/>
            <w:gridSpan w:val="4"/>
            <w:noWrap/>
          </w:tcPr>
          <w:p w14:paraId="7CF22F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7" w:type="dxa"/>
            <w:gridSpan w:val="3"/>
            <w:tcBorders>
              <w:right w:val="single" w:sz="12" w:space="0" w:color="auto"/>
            </w:tcBorders>
            <w:noWrap/>
          </w:tcPr>
          <w:p w14:paraId="72080D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3"/>
            <w:tcBorders>
              <w:left w:val="single" w:sz="12" w:space="0" w:color="auto"/>
            </w:tcBorders>
            <w:noWrap/>
          </w:tcPr>
          <w:p w14:paraId="3A07B1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2"/>
            <w:tcBorders>
              <w:right w:val="single" w:sz="12" w:space="0" w:color="auto"/>
            </w:tcBorders>
            <w:noWrap/>
          </w:tcPr>
          <w:p w14:paraId="543BA3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noWrap/>
          </w:tcPr>
          <w:p w14:paraId="0EED73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4" w:type="dxa"/>
            <w:tcBorders>
              <w:right w:val="single" w:sz="12" w:space="0" w:color="auto"/>
            </w:tcBorders>
            <w:noWrap/>
          </w:tcPr>
          <w:p w14:paraId="467468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r>
      <w:tr w:rsidR="00A14B06" w:rsidRPr="00F06755" w14:paraId="60C2C0D7" w14:textId="77777777" w:rsidTr="00B357E3">
        <w:trPr>
          <w:trHeight w:val="20"/>
        </w:trPr>
        <w:tc>
          <w:tcPr>
            <w:tcW w:w="419" w:type="dxa"/>
            <w:shd w:val="clear" w:color="auto" w:fill="D9D9D9" w:themeFill="background1" w:themeFillShade="D9"/>
            <w:noWrap/>
            <w:vAlign w:val="center"/>
            <w:hideMark/>
          </w:tcPr>
          <w:p w14:paraId="328195DA"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305E88F7"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35B92B1F"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BB811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3" w:type="dxa"/>
            <w:gridSpan w:val="2"/>
            <w:tcBorders>
              <w:left w:val="single" w:sz="12" w:space="0" w:color="auto"/>
            </w:tcBorders>
            <w:shd w:val="clear" w:color="auto" w:fill="D9D9D9" w:themeFill="background1" w:themeFillShade="D9"/>
            <w:noWrap/>
          </w:tcPr>
          <w:p w14:paraId="7F7EF3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1" w:type="dxa"/>
            <w:gridSpan w:val="3"/>
            <w:tcBorders>
              <w:right w:val="single" w:sz="12" w:space="0" w:color="auto"/>
            </w:tcBorders>
            <w:shd w:val="clear" w:color="auto" w:fill="D9D9D9" w:themeFill="background1" w:themeFillShade="D9"/>
            <w:noWrap/>
          </w:tcPr>
          <w:p w14:paraId="44410F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3"/>
            <w:tcBorders>
              <w:left w:val="single" w:sz="12" w:space="0" w:color="auto"/>
            </w:tcBorders>
            <w:shd w:val="clear" w:color="auto" w:fill="D9D9D9" w:themeFill="background1" w:themeFillShade="D9"/>
            <w:noWrap/>
          </w:tcPr>
          <w:p w14:paraId="0F0ADF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4"/>
            <w:shd w:val="clear" w:color="auto" w:fill="D9D9D9" w:themeFill="background1" w:themeFillShade="D9"/>
            <w:noWrap/>
          </w:tcPr>
          <w:p w14:paraId="2F3533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4"/>
            <w:shd w:val="clear" w:color="auto" w:fill="D9D9D9" w:themeFill="background1" w:themeFillShade="D9"/>
            <w:noWrap/>
          </w:tcPr>
          <w:p w14:paraId="26F4E6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7" w:type="dxa"/>
            <w:gridSpan w:val="3"/>
            <w:tcBorders>
              <w:right w:val="single" w:sz="12" w:space="0" w:color="auto"/>
            </w:tcBorders>
            <w:shd w:val="clear" w:color="auto" w:fill="D9D9D9" w:themeFill="background1" w:themeFillShade="D9"/>
            <w:noWrap/>
          </w:tcPr>
          <w:p w14:paraId="1C49CE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3"/>
            <w:tcBorders>
              <w:left w:val="single" w:sz="12" w:space="0" w:color="auto"/>
            </w:tcBorders>
            <w:shd w:val="clear" w:color="auto" w:fill="D9D9D9" w:themeFill="background1" w:themeFillShade="D9"/>
            <w:noWrap/>
          </w:tcPr>
          <w:p w14:paraId="568CAD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shd w:val="clear" w:color="auto" w:fill="D9D9D9" w:themeFill="background1" w:themeFillShade="D9"/>
            <w:noWrap/>
          </w:tcPr>
          <w:p w14:paraId="6DFB4C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42" w:type="dxa"/>
            <w:gridSpan w:val="2"/>
            <w:tcBorders>
              <w:left w:val="single" w:sz="12" w:space="0" w:color="auto"/>
            </w:tcBorders>
            <w:shd w:val="clear" w:color="auto" w:fill="D9D9D9" w:themeFill="background1" w:themeFillShade="D9"/>
            <w:noWrap/>
          </w:tcPr>
          <w:p w14:paraId="5CA16E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44" w:type="dxa"/>
            <w:tcBorders>
              <w:right w:val="single" w:sz="12" w:space="0" w:color="auto"/>
            </w:tcBorders>
            <w:shd w:val="clear" w:color="auto" w:fill="D9D9D9" w:themeFill="background1" w:themeFillShade="D9"/>
            <w:noWrap/>
          </w:tcPr>
          <w:p w14:paraId="3820E3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r>
      <w:tr w:rsidR="00A14B06" w:rsidRPr="00F06755" w14:paraId="674CCF9E" w14:textId="77777777" w:rsidTr="00B357E3">
        <w:trPr>
          <w:trHeight w:val="20"/>
        </w:trPr>
        <w:tc>
          <w:tcPr>
            <w:tcW w:w="419" w:type="dxa"/>
            <w:noWrap/>
            <w:vAlign w:val="center"/>
            <w:hideMark/>
          </w:tcPr>
          <w:p w14:paraId="2A6CE0EF"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2DFDE8B9"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00D5C805"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24670D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noWrap/>
          </w:tcPr>
          <w:p w14:paraId="208C55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1" w:type="dxa"/>
            <w:gridSpan w:val="3"/>
            <w:tcBorders>
              <w:right w:val="single" w:sz="12" w:space="0" w:color="auto"/>
            </w:tcBorders>
            <w:noWrap/>
          </w:tcPr>
          <w:p w14:paraId="42A85A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3"/>
            <w:tcBorders>
              <w:left w:val="single" w:sz="12" w:space="0" w:color="auto"/>
            </w:tcBorders>
            <w:noWrap/>
          </w:tcPr>
          <w:p w14:paraId="4FB183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4"/>
            <w:noWrap/>
          </w:tcPr>
          <w:p w14:paraId="681EAB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6" w:type="dxa"/>
            <w:gridSpan w:val="4"/>
            <w:noWrap/>
          </w:tcPr>
          <w:p w14:paraId="7B980C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3"/>
            <w:tcBorders>
              <w:right w:val="single" w:sz="12" w:space="0" w:color="auto"/>
            </w:tcBorders>
            <w:noWrap/>
          </w:tcPr>
          <w:p w14:paraId="131A9F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left w:val="single" w:sz="12" w:space="0" w:color="auto"/>
            </w:tcBorders>
            <w:noWrap/>
          </w:tcPr>
          <w:p w14:paraId="7F52EC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2"/>
            <w:tcBorders>
              <w:right w:val="single" w:sz="12" w:space="0" w:color="auto"/>
            </w:tcBorders>
            <w:noWrap/>
          </w:tcPr>
          <w:p w14:paraId="2B4A2C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2" w:type="dxa"/>
            <w:gridSpan w:val="2"/>
            <w:tcBorders>
              <w:left w:val="single" w:sz="12" w:space="0" w:color="auto"/>
            </w:tcBorders>
            <w:noWrap/>
          </w:tcPr>
          <w:p w14:paraId="578D88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44" w:type="dxa"/>
            <w:tcBorders>
              <w:right w:val="single" w:sz="12" w:space="0" w:color="auto"/>
            </w:tcBorders>
            <w:noWrap/>
          </w:tcPr>
          <w:p w14:paraId="6BBA5B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r>
      <w:tr w:rsidR="00A14B06" w:rsidRPr="00F06755" w14:paraId="02E6FBB4" w14:textId="77777777" w:rsidTr="00B357E3">
        <w:trPr>
          <w:trHeight w:val="20"/>
        </w:trPr>
        <w:tc>
          <w:tcPr>
            <w:tcW w:w="419" w:type="dxa"/>
            <w:shd w:val="clear" w:color="auto" w:fill="D9D9D9" w:themeFill="background1" w:themeFillShade="D9"/>
            <w:noWrap/>
            <w:vAlign w:val="center"/>
            <w:hideMark/>
          </w:tcPr>
          <w:p w14:paraId="08C5C0FC"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25893C32"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1CD709EE"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00A4B90B"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4A5B9CB5"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3797B10F"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tcPr>
          <w:p w14:paraId="51706191"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tcPr>
          <w:p w14:paraId="5F5BDEB3"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tcPr>
          <w:p w14:paraId="627B6FDD"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tcPr>
          <w:p w14:paraId="347F4E46"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tcPr>
          <w:p w14:paraId="12EA96DE"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tcPr>
          <w:p w14:paraId="4CAA88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2" w:type="dxa"/>
            <w:gridSpan w:val="2"/>
            <w:tcBorders>
              <w:left w:val="single" w:sz="12" w:space="0" w:color="auto"/>
            </w:tcBorders>
            <w:shd w:val="clear" w:color="auto" w:fill="D9D9D9" w:themeFill="background1" w:themeFillShade="D9"/>
            <w:noWrap/>
          </w:tcPr>
          <w:p w14:paraId="453FDB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4" w:type="dxa"/>
            <w:tcBorders>
              <w:right w:val="single" w:sz="12" w:space="0" w:color="auto"/>
            </w:tcBorders>
            <w:shd w:val="clear" w:color="auto" w:fill="D9D9D9" w:themeFill="background1" w:themeFillShade="D9"/>
            <w:noWrap/>
          </w:tcPr>
          <w:p w14:paraId="3DDDD9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r>
      <w:tr w:rsidR="00A14B06" w:rsidRPr="00F06755" w14:paraId="2E575C35" w14:textId="77777777" w:rsidTr="00B357E3">
        <w:trPr>
          <w:trHeight w:val="20"/>
        </w:trPr>
        <w:tc>
          <w:tcPr>
            <w:tcW w:w="419" w:type="dxa"/>
            <w:noWrap/>
            <w:vAlign w:val="center"/>
            <w:hideMark/>
          </w:tcPr>
          <w:p w14:paraId="7252E4DB"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712295CD"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56D9CE23"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CC5E7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noWrap/>
          </w:tcPr>
          <w:p w14:paraId="4F4F5B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3"/>
            <w:tcBorders>
              <w:right w:val="single" w:sz="12" w:space="0" w:color="auto"/>
            </w:tcBorders>
            <w:noWrap/>
          </w:tcPr>
          <w:p w14:paraId="3272CE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3"/>
            <w:tcBorders>
              <w:left w:val="single" w:sz="12" w:space="0" w:color="auto"/>
            </w:tcBorders>
            <w:noWrap/>
          </w:tcPr>
          <w:p w14:paraId="796E61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4"/>
            <w:noWrap/>
          </w:tcPr>
          <w:p w14:paraId="1A981D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noWrap/>
          </w:tcPr>
          <w:p w14:paraId="58C185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7" w:type="dxa"/>
            <w:gridSpan w:val="3"/>
            <w:tcBorders>
              <w:right w:val="single" w:sz="12" w:space="0" w:color="auto"/>
            </w:tcBorders>
            <w:noWrap/>
          </w:tcPr>
          <w:p w14:paraId="132505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3"/>
            <w:tcBorders>
              <w:left w:val="single" w:sz="12" w:space="0" w:color="auto"/>
            </w:tcBorders>
            <w:noWrap/>
          </w:tcPr>
          <w:p w14:paraId="0E4F7C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2"/>
            <w:tcBorders>
              <w:right w:val="single" w:sz="12" w:space="0" w:color="auto"/>
            </w:tcBorders>
            <w:noWrap/>
          </w:tcPr>
          <w:p w14:paraId="1A5B8A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noWrap/>
          </w:tcPr>
          <w:p w14:paraId="44EDE2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4" w:type="dxa"/>
            <w:tcBorders>
              <w:right w:val="single" w:sz="12" w:space="0" w:color="auto"/>
            </w:tcBorders>
            <w:noWrap/>
          </w:tcPr>
          <w:p w14:paraId="751E81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r>
      <w:tr w:rsidR="00A14B06" w:rsidRPr="00F06755" w14:paraId="008C945A" w14:textId="77777777" w:rsidTr="00B357E3">
        <w:trPr>
          <w:trHeight w:val="20"/>
        </w:trPr>
        <w:tc>
          <w:tcPr>
            <w:tcW w:w="419" w:type="dxa"/>
            <w:shd w:val="clear" w:color="auto" w:fill="D9D9D9" w:themeFill="background1" w:themeFillShade="D9"/>
            <w:noWrap/>
            <w:vAlign w:val="center"/>
            <w:hideMark/>
          </w:tcPr>
          <w:p w14:paraId="6879269B"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0ACB01D9"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291286C6"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6C922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3" w:type="dxa"/>
            <w:gridSpan w:val="2"/>
            <w:tcBorders>
              <w:left w:val="single" w:sz="12" w:space="0" w:color="auto"/>
            </w:tcBorders>
            <w:shd w:val="clear" w:color="auto" w:fill="D9D9D9" w:themeFill="background1" w:themeFillShade="D9"/>
            <w:noWrap/>
          </w:tcPr>
          <w:p w14:paraId="2D3BDC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1" w:type="dxa"/>
            <w:gridSpan w:val="3"/>
            <w:tcBorders>
              <w:right w:val="single" w:sz="12" w:space="0" w:color="auto"/>
            </w:tcBorders>
            <w:shd w:val="clear" w:color="auto" w:fill="D9D9D9" w:themeFill="background1" w:themeFillShade="D9"/>
            <w:noWrap/>
          </w:tcPr>
          <w:p w14:paraId="6C7816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6" w:type="dxa"/>
            <w:gridSpan w:val="3"/>
            <w:tcBorders>
              <w:left w:val="single" w:sz="12" w:space="0" w:color="auto"/>
            </w:tcBorders>
            <w:shd w:val="clear" w:color="auto" w:fill="D9D9D9" w:themeFill="background1" w:themeFillShade="D9"/>
            <w:noWrap/>
          </w:tcPr>
          <w:p w14:paraId="560FC7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2" w:type="dxa"/>
            <w:gridSpan w:val="4"/>
            <w:shd w:val="clear" w:color="auto" w:fill="D9D9D9" w:themeFill="background1" w:themeFillShade="D9"/>
            <w:noWrap/>
          </w:tcPr>
          <w:p w14:paraId="36697F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26" w:type="dxa"/>
            <w:gridSpan w:val="4"/>
            <w:shd w:val="clear" w:color="auto" w:fill="D9D9D9" w:themeFill="background1" w:themeFillShade="D9"/>
            <w:noWrap/>
          </w:tcPr>
          <w:p w14:paraId="08480E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7" w:type="dxa"/>
            <w:gridSpan w:val="3"/>
            <w:tcBorders>
              <w:right w:val="single" w:sz="12" w:space="0" w:color="auto"/>
            </w:tcBorders>
            <w:shd w:val="clear" w:color="auto" w:fill="D9D9D9" w:themeFill="background1" w:themeFillShade="D9"/>
            <w:noWrap/>
          </w:tcPr>
          <w:p w14:paraId="4F6F2C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37" w:type="dxa"/>
            <w:gridSpan w:val="3"/>
            <w:tcBorders>
              <w:left w:val="single" w:sz="12" w:space="0" w:color="auto"/>
            </w:tcBorders>
            <w:shd w:val="clear" w:color="auto" w:fill="D9D9D9" w:themeFill="background1" w:themeFillShade="D9"/>
            <w:noWrap/>
          </w:tcPr>
          <w:p w14:paraId="77127E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2"/>
            <w:tcBorders>
              <w:right w:val="single" w:sz="12" w:space="0" w:color="auto"/>
            </w:tcBorders>
            <w:shd w:val="clear" w:color="auto" w:fill="D9D9D9" w:themeFill="background1" w:themeFillShade="D9"/>
            <w:noWrap/>
          </w:tcPr>
          <w:p w14:paraId="1B8D07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42" w:type="dxa"/>
            <w:gridSpan w:val="2"/>
            <w:tcBorders>
              <w:left w:val="single" w:sz="12" w:space="0" w:color="auto"/>
            </w:tcBorders>
            <w:shd w:val="clear" w:color="auto" w:fill="D9D9D9" w:themeFill="background1" w:themeFillShade="D9"/>
            <w:noWrap/>
          </w:tcPr>
          <w:p w14:paraId="0C6155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44" w:type="dxa"/>
            <w:tcBorders>
              <w:right w:val="single" w:sz="12" w:space="0" w:color="auto"/>
            </w:tcBorders>
            <w:shd w:val="clear" w:color="auto" w:fill="D9D9D9" w:themeFill="background1" w:themeFillShade="D9"/>
            <w:noWrap/>
          </w:tcPr>
          <w:p w14:paraId="0D07D5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r>
      <w:tr w:rsidR="00A14B06" w:rsidRPr="00F06755" w14:paraId="247B6E1A" w14:textId="77777777" w:rsidTr="00B357E3">
        <w:trPr>
          <w:trHeight w:val="20"/>
        </w:trPr>
        <w:tc>
          <w:tcPr>
            <w:tcW w:w="419" w:type="dxa"/>
            <w:noWrap/>
            <w:vAlign w:val="center"/>
            <w:hideMark/>
          </w:tcPr>
          <w:p w14:paraId="2C23F898"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7B04A606"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7C623278"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E3718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3" w:type="dxa"/>
            <w:gridSpan w:val="2"/>
            <w:tcBorders>
              <w:left w:val="single" w:sz="12" w:space="0" w:color="auto"/>
            </w:tcBorders>
            <w:noWrap/>
          </w:tcPr>
          <w:p w14:paraId="02B7EB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1" w:type="dxa"/>
            <w:gridSpan w:val="3"/>
            <w:tcBorders>
              <w:right w:val="single" w:sz="12" w:space="0" w:color="auto"/>
            </w:tcBorders>
            <w:noWrap/>
          </w:tcPr>
          <w:p w14:paraId="64D6E9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6" w:type="dxa"/>
            <w:gridSpan w:val="3"/>
            <w:tcBorders>
              <w:left w:val="single" w:sz="12" w:space="0" w:color="auto"/>
            </w:tcBorders>
            <w:noWrap/>
          </w:tcPr>
          <w:p w14:paraId="23BB9E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2" w:type="dxa"/>
            <w:gridSpan w:val="4"/>
            <w:noWrap/>
          </w:tcPr>
          <w:p w14:paraId="6FC794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4"/>
            <w:noWrap/>
          </w:tcPr>
          <w:p w14:paraId="569912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7" w:type="dxa"/>
            <w:gridSpan w:val="3"/>
            <w:tcBorders>
              <w:right w:val="single" w:sz="12" w:space="0" w:color="auto"/>
            </w:tcBorders>
            <w:noWrap/>
          </w:tcPr>
          <w:p w14:paraId="497A9D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37" w:type="dxa"/>
            <w:gridSpan w:val="3"/>
            <w:tcBorders>
              <w:left w:val="single" w:sz="12" w:space="0" w:color="auto"/>
            </w:tcBorders>
            <w:noWrap/>
          </w:tcPr>
          <w:p w14:paraId="7FF806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2"/>
            <w:tcBorders>
              <w:right w:val="single" w:sz="12" w:space="0" w:color="auto"/>
            </w:tcBorders>
            <w:noWrap/>
          </w:tcPr>
          <w:p w14:paraId="692A74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42" w:type="dxa"/>
            <w:gridSpan w:val="2"/>
            <w:tcBorders>
              <w:left w:val="single" w:sz="12" w:space="0" w:color="auto"/>
            </w:tcBorders>
            <w:noWrap/>
          </w:tcPr>
          <w:p w14:paraId="1CBC18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44" w:type="dxa"/>
            <w:tcBorders>
              <w:right w:val="single" w:sz="12" w:space="0" w:color="auto"/>
            </w:tcBorders>
            <w:noWrap/>
          </w:tcPr>
          <w:p w14:paraId="76F808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r>
      <w:tr w:rsidR="00A14B06" w:rsidRPr="00F06755" w14:paraId="3B545E49" w14:textId="77777777" w:rsidTr="00B357E3">
        <w:trPr>
          <w:trHeight w:val="20"/>
        </w:trPr>
        <w:tc>
          <w:tcPr>
            <w:tcW w:w="419" w:type="dxa"/>
            <w:shd w:val="clear" w:color="auto" w:fill="D9D9D9" w:themeFill="background1" w:themeFillShade="D9"/>
            <w:noWrap/>
            <w:vAlign w:val="center"/>
            <w:hideMark/>
          </w:tcPr>
          <w:p w14:paraId="2E3B949E"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3EC13B94"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16176FD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C2B35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33" w:type="dxa"/>
            <w:gridSpan w:val="2"/>
            <w:tcBorders>
              <w:left w:val="single" w:sz="12" w:space="0" w:color="auto"/>
            </w:tcBorders>
            <w:shd w:val="clear" w:color="auto" w:fill="D9D9D9" w:themeFill="background1" w:themeFillShade="D9"/>
            <w:noWrap/>
          </w:tcPr>
          <w:p w14:paraId="40B4E1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1" w:type="dxa"/>
            <w:gridSpan w:val="3"/>
            <w:tcBorders>
              <w:right w:val="single" w:sz="12" w:space="0" w:color="auto"/>
            </w:tcBorders>
            <w:shd w:val="clear" w:color="auto" w:fill="D9D9D9" w:themeFill="background1" w:themeFillShade="D9"/>
            <w:noWrap/>
          </w:tcPr>
          <w:p w14:paraId="763872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26" w:type="dxa"/>
            <w:gridSpan w:val="3"/>
            <w:tcBorders>
              <w:left w:val="single" w:sz="12" w:space="0" w:color="auto"/>
            </w:tcBorders>
            <w:shd w:val="clear" w:color="auto" w:fill="D9D9D9" w:themeFill="background1" w:themeFillShade="D9"/>
            <w:noWrap/>
          </w:tcPr>
          <w:p w14:paraId="6E88C9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2" w:type="dxa"/>
            <w:gridSpan w:val="4"/>
            <w:shd w:val="clear" w:color="auto" w:fill="D9D9D9" w:themeFill="background1" w:themeFillShade="D9"/>
            <w:noWrap/>
          </w:tcPr>
          <w:p w14:paraId="109511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6" w:type="dxa"/>
            <w:gridSpan w:val="4"/>
            <w:shd w:val="clear" w:color="auto" w:fill="D9D9D9" w:themeFill="background1" w:themeFillShade="D9"/>
            <w:noWrap/>
          </w:tcPr>
          <w:p w14:paraId="41B9DF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27" w:type="dxa"/>
            <w:gridSpan w:val="3"/>
            <w:tcBorders>
              <w:right w:val="single" w:sz="12" w:space="0" w:color="auto"/>
            </w:tcBorders>
            <w:shd w:val="clear" w:color="auto" w:fill="D9D9D9" w:themeFill="background1" w:themeFillShade="D9"/>
            <w:noWrap/>
          </w:tcPr>
          <w:p w14:paraId="12BD3B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96</w:t>
            </w:r>
          </w:p>
        </w:tc>
        <w:tc>
          <w:tcPr>
            <w:tcW w:w="737" w:type="dxa"/>
            <w:gridSpan w:val="3"/>
            <w:tcBorders>
              <w:left w:val="single" w:sz="12" w:space="0" w:color="auto"/>
            </w:tcBorders>
            <w:shd w:val="clear" w:color="auto" w:fill="D9D9D9" w:themeFill="background1" w:themeFillShade="D9"/>
            <w:noWrap/>
          </w:tcPr>
          <w:p w14:paraId="00AC14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2"/>
            <w:tcBorders>
              <w:right w:val="single" w:sz="12" w:space="0" w:color="auto"/>
            </w:tcBorders>
            <w:shd w:val="clear" w:color="auto" w:fill="D9D9D9" w:themeFill="background1" w:themeFillShade="D9"/>
            <w:noWrap/>
          </w:tcPr>
          <w:p w14:paraId="648F8B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42" w:type="dxa"/>
            <w:gridSpan w:val="2"/>
            <w:tcBorders>
              <w:left w:val="single" w:sz="12" w:space="0" w:color="auto"/>
            </w:tcBorders>
            <w:shd w:val="clear" w:color="auto" w:fill="D9D9D9" w:themeFill="background1" w:themeFillShade="D9"/>
            <w:noWrap/>
          </w:tcPr>
          <w:p w14:paraId="71D9E1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44" w:type="dxa"/>
            <w:tcBorders>
              <w:right w:val="single" w:sz="12" w:space="0" w:color="auto"/>
            </w:tcBorders>
            <w:shd w:val="clear" w:color="auto" w:fill="D9D9D9" w:themeFill="background1" w:themeFillShade="D9"/>
            <w:noWrap/>
          </w:tcPr>
          <w:p w14:paraId="4E9EC0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r>
      <w:tr w:rsidR="00A14B06" w:rsidRPr="00F06755" w14:paraId="663FBFD7" w14:textId="77777777" w:rsidTr="00B357E3">
        <w:trPr>
          <w:trHeight w:val="20"/>
        </w:trPr>
        <w:tc>
          <w:tcPr>
            <w:tcW w:w="419" w:type="dxa"/>
            <w:noWrap/>
            <w:vAlign w:val="center"/>
            <w:hideMark/>
          </w:tcPr>
          <w:p w14:paraId="2EB1F1A2"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7B8FA8E4"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514F394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75420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3" w:type="dxa"/>
            <w:gridSpan w:val="2"/>
            <w:tcBorders>
              <w:left w:val="single" w:sz="12" w:space="0" w:color="auto"/>
            </w:tcBorders>
            <w:noWrap/>
          </w:tcPr>
          <w:p w14:paraId="21829A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1" w:type="dxa"/>
            <w:gridSpan w:val="3"/>
            <w:tcBorders>
              <w:right w:val="single" w:sz="12" w:space="0" w:color="auto"/>
            </w:tcBorders>
            <w:noWrap/>
          </w:tcPr>
          <w:p w14:paraId="2A7A4F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3"/>
            <w:tcBorders>
              <w:left w:val="single" w:sz="12" w:space="0" w:color="auto"/>
            </w:tcBorders>
            <w:noWrap/>
          </w:tcPr>
          <w:p w14:paraId="3143A4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2" w:type="dxa"/>
            <w:gridSpan w:val="4"/>
            <w:noWrap/>
          </w:tcPr>
          <w:p w14:paraId="0B0173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4"/>
            <w:noWrap/>
          </w:tcPr>
          <w:p w14:paraId="51B456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7" w:type="dxa"/>
            <w:gridSpan w:val="3"/>
            <w:tcBorders>
              <w:right w:val="single" w:sz="12" w:space="0" w:color="auto"/>
            </w:tcBorders>
            <w:noWrap/>
          </w:tcPr>
          <w:p w14:paraId="0E6D65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3"/>
            <w:tcBorders>
              <w:left w:val="single" w:sz="12" w:space="0" w:color="auto"/>
            </w:tcBorders>
            <w:noWrap/>
          </w:tcPr>
          <w:p w14:paraId="15EE77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noWrap/>
          </w:tcPr>
          <w:p w14:paraId="786C16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2" w:type="dxa"/>
            <w:gridSpan w:val="2"/>
            <w:tcBorders>
              <w:left w:val="single" w:sz="12" w:space="0" w:color="auto"/>
            </w:tcBorders>
            <w:noWrap/>
          </w:tcPr>
          <w:p w14:paraId="65AD45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4" w:type="dxa"/>
            <w:tcBorders>
              <w:right w:val="single" w:sz="12" w:space="0" w:color="auto"/>
            </w:tcBorders>
            <w:noWrap/>
          </w:tcPr>
          <w:p w14:paraId="43531B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r>
      <w:tr w:rsidR="00A14B06" w:rsidRPr="00F06755" w14:paraId="593413BD" w14:textId="77777777" w:rsidTr="00B357E3">
        <w:trPr>
          <w:trHeight w:val="20"/>
        </w:trPr>
        <w:tc>
          <w:tcPr>
            <w:tcW w:w="419" w:type="dxa"/>
            <w:shd w:val="clear" w:color="auto" w:fill="D9D9D9" w:themeFill="background1" w:themeFillShade="D9"/>
            <w:noWrap/>
            <w:vAlign w:val="center"/>
            <w:hideMark/>
          </w:tcPr>
          <w:p w14:paraId="36AF8A13"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0750D51F"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430CAE0C"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587DED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tcBorders>
            <w:shd w:val="clear" w:color="auto" w:fill="D9D9D9" w:themeFill="background1" w:themeFillShade="D9"/>
            <w:noWrap/>
          </w:tcPr>
          <w:p w14:paraId="720D64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1" w:type="dxa"/>
            <w:gridSpan w:val="3"/>
            <w:tcBorders>
              <w:right w:val="single" w:sz="12" w:space="0" w:color="auto"/>
            </w:tcBorders>
            <w:shd w:val="clear" w:color="auto" w:fill="D9D9D9" w:themeFill="background1" w:themeFillShade="D9"/>
            <w:noWrap/>
          </w:tcPr>
          <w:p w14:paraId="06CEA4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3"/>
            <w:tcBorders>
              <w:left w:val="single" w:sz="12" w:space="0" w:color="auto"/>
            </w:tcBorders>
            <w:shd w:val="clear" w:color="auto" w:fill="D9D9D9" w:themeFill="background1" w:themeFillShade="D9"/>
            <w:noWrap/>
          </w:tcPr>
          <w:p w14:paraId="408FBF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2" w:type="dxa"/>
            <w:gridSpan w:val="4"/>
            <w:shd w:val="clear" w:color="auto" w:fill="D9D9D9" w:themeFill="background1" w:themeFillShade="D9"/>
            <w:noWrap/>
          </w:tcPr>
          <w:p w14:paraId="65AFEF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shd w:val="clear" w:color="auto" w:fill="D9D9D9" w:themeFill="background1" w:themeFillShade="D9"/>
            <w:noWrap/>
          </w:tcPr>
          <w:p w14:paraId="2986A3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7" w:type="dxa"/>
            <w:gridSpan w:val="3"/>
            <w:tcBorders>
              <w:right w:val="single" w:sz="12" w:space="0" w:color="auto"/>
            </w:tcBorders>
            <w:shd w:val="clear" w:color="auto" w:fill="D9D9D9" w:themeFill="background1" w:themeFillShade="D9"/>
            <w:noWrap/>
          </w:tcPr>
          <w:p w14:paraId="2D3F5C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3"/>
            <w:tcBorders>
              <w:left w:val="single" w:sz="12" w:space="0" w:color="auto"/>
            </w:tcBorders>
            <w:shd w:val="clear" w:color="auto" w:fill="D9D9D9" w:themeFill="background1" w:themeFillShade="D9"/>
            <w:noWrap/>
          </w:tcPr>
          <w:p w14:paraId="72DC03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2"/>
            <w:tcBorders>
              <w:right w:val="single" w:sz="12" w:space="0" w:color="auto"/>
            </w:tcBorders>
            <w:shd w:val="clear" w:color="auto" w:fill="D9D9D9" w:themeFill="background1" w:themeFillShade="D9"/>
            <w:noWrap/>
          </w:tcPr>
          <w:p w14:paraId="7D8BA3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shd w:val="clear" w:color="auto" w:fill="D9D9D9" w:themeFill="background1" w:themeFillShade="D9"/>
            <w:noWrap/>
          </w:tcPr>
          <w:p w14:paraId="7117A3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4" w:type="dxa"/>
            <w:tcBorders>
              <w:right w:val="single" w:sz="12" w:space="0" w:color="auto"/>
            </w:tcBorders>
            <w:shd w:val="clear" w:color="auto" w:fill="D9D9D9" w:themeFill="background1" w:themeFillShade="D9"/>
            <w:noWrap/>
          </w:tcPr>
          <w:p w14:paraId="32EA14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10180719" w14:textId="77777777" w:rsidTr="00B357E3">
        <w:trPr>
          <w:trHeight w:val="20"/>
        </w:trPr>
        <w:tc>
          <w:tcPr>
            <w:tcW w:w="419" w:type="dxa"/>
            <w:noWrap/>
            <w:vAlign w:val="center"/>
            <w:hideMark/>
          </w:tcPr>
          <w:p w14:paraId="3DE60DBB"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3DA99121"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1304" w:type="dxa"/>
            <w:gridSpan w:val="2"/>
            <w:hideMark/>
          </w:tcPr>
          <w:p w14:paraId="2D3182C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F737D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noWrap/>
          </w:tcPr>
          <w:p w14:paraId="6CA1F2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1" w:type="dxa"/>
            <w:gridSpan w:val="3"/>
            <w:tcBorders>
              <w:right w:val="single" w:sz="12" w:space="0" w:color="auto"/>
            </w:tcBorders>
            <w:noWrap/>
          </w:tcPr>
          <w:p w14:paraId="1BEBE2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3"/>
            <w:tcBorders>
              <w:left w:val="single" w:sz="12" w:space="0" w:color="auto"/>
            </w:tcBorders>
            <w:noWrap/>
          </w:tcPr>
          <w:p w14:paraId="436523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2" w:type="dxa"/>
            <w:gridSpan w:val="4"/>
            <w:noWrap/>
          </w:tcPr>
          <w:p w14:paraId="1A2023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noWrap/>
          </w:tcPr>
          <w:p w14:paraId="5E0653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7" w:type="dxa"/>
            <w:gridSpan w:val="3"/>
            <w:tcBorders>
              <w:right w:val="single" w:sz="12" w:space="0" w:color="auto"/>
            </w:tcBorders>
            <w:noWrap/>
          </w:tcPr>
          <w:p w14:paraId="33B9A9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3"/>
            <w:tcBorders>
              <w:left w:val="single" w:sz="12" w:space="0" w:color="auto"/>
            </w:tcBorders>
            <w:noWrap/>
          </w:tcPr>
          <w:p w14:paraId="74B2DC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2"/>
            <w:tcBorders>
              <w:right w:val="single" w:sz="12" w:space="0" w:color="auto"/>
            </w:tcBorders>
            <w:noWrap/>
          </w:tcPr>
          <w:p w14:paraId="0CB7B2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noWrap/>
          </w:tcPr>
          <w:p w14:paraId="7E4113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4" w:type="dxa"/>
            <w:tcBorders>
              <w:right w:val="single" w:sz="12" w:space="0" w:color="auto"/>
            </w:tcBorders>
            <w:noWrap/>
          </w:tcPr>
          <w:p w14:paraId="219FF2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r>
      <w:tr w:rsidR="00A14B06" w:rsidRPr="00F06755" w14:paraId="13FD6F36" w14:textId="77777777" w:rsidTr="00B357E3">
        <w:trPr>
          <w:trHeight w:val="20"/>
        </w:trPr>
        <w:tc>
          <w:tcPr>
            <w:tcW w:w="419" w:type="dxa"/>
            <w:shd w:val="clear" w:color="auto" w:fill="D9D9D9" w:themeFill="background1" w:themeFillShade="D9"/>
            <w:noWrap/>
            <w:vAlign w:val="center"/>
            <w:hideMark/>
          </w:tcPr>
          <w:p w14:paraId="04D50548"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7B383B4C"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3747CFE4"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8FF2C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3" w:type="dxa"/>
            <w:gridSpan w:val="2"/>
            <w:tcBorders>
              <w:left w:val="single" w:sz="12" w:space="0" w:color="auto"/>
            </w:tcBorders>
            <w:shd w:val="clear" w:color="auto" w:fill="D9D9D9" w:themeFill="background1" w:themeFillShade="D9"/>
            <w:noWrap/>
          </w:tcPr>
          <w:p w14:paraId="505280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3"/>
            <w:tcBorders>
              <w:right w:val="single" w:sz="12" w:space="0" w:color="auto"/>
            </w:tcBorders>
            <w:shd w:val="clear" w:color="auto" w:fill="D9D9D9" w:themeFill="background1" w:themeFillShade="D9"/>
            <w:noWrap/>
          </w:tcPr>
          <w:p w14:paraId="0816A1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3"/>
            <w:tcBorders>
              <w:left w:val="single" w:sz="12" w:space="0" w:color="auto"/>
            </w:tcBorders>
            <w:shd w:val="clear" w:color="auto" w:fill="D9D9D9" w:themeFill="background1" w:themeFillShade="D9"/>
            <w:noWrap/>
          </w:tcPr>
          <w:p w14:paraId="67484B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2" w:type="dxa"/>
            <w:gridSpan w:val="4"/>
            <w:shd w:val="clear" w:color="auto" w:fill="D9D9D9" w:themeFill="background1" w:themeFillShade="D9"/>
            <w:noWrap/>
          </w:tcPr>
          <w:p w14:paraId="5B76AE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4"/>
            <w:shd w:val="clear" w:color="auto" w:fill="D9D9D9" w:themeFill="background1" w:themeFillShade="D9"/>
            <w:noWrap/>
          </w:tcPr>
          <w:p w14:paraId="730658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7" w:type="dxa"/>
            <w:gridSpan w:val="3"/>
            <w:tcBorders>
              <w:right w:val="single" w:sz="12" w:space="0" w:color="auto"/>
            </w:tcBorders>
            <w:shd w:val="clear" w:color="auto" w:fill="D9D9D9" w:themeFill="background1" w:themeFillShade="D9"/>
            <w:noWrap/>
          </w:tcPr>
          <w:p w14:paraId="557F50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3"/>
            <w:tcBorders>
              <w:left w:val="single" w:sz="12" w:space="0" w:color="auto"/>
            </w:tcBorders>
            <w:shd w:val="clear" w:color="auto" w:fill="D9D9D9" w:themeFill="background1" w:themeFillShade="D9"/>
            <w:noWrap/>
          </w:tcPr>
          <w:p w14:paraId="103ED7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55D27D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07280C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4" w:type="dxa"/>
            <w:tcBorders>
              <w:right w:val="single" w:sz="12" w:space="0" w:color="auto"/>
            </w:tcBorders>
            <w:shd w:val="clear" w:color="auto" w:fill="D9D9D9" w:themeFill="background1" w:themeFillShade="D9"/>
            <w:noWrap/>
          </w:tcPr>
          <w:p w14:paraId="267FE8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69C4B3F0" w14:textId="77777777" w:rsidTr="00B357E3">
        <w:trPr>
          <w:trHeight w:val="20"/>
        </w:trPr>
        <w:tc>
          <w:tcPr>
            <w:tcW w:w="419" w:type="dxa"/>
            <w:noWrap/>
            <w:vAlign w:val="center"/>
            <w:hideMark/>
          </w:tcPr>
          <w:p w14:paraId="7CA0388A"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29A602BE"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60C3E932"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56D609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3" w:type="dxa"/>
            <w:gridSpan w:val="2"/>
            <w:tcBorders>
              <w:left w:val="single" w:sz="12" w:space="0" w:color="auto"/>
            </w:tcBorders>
            <w:noWrap/>
          </w:tcPr>
          <w:p w14:paraId="6C37EB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1" w:type="dxa"/>
            <w:gridSpan w:val="3"/>
            <w:tcBorders>
              <w:right w:val="single" w:sz="12" w:space="0" w:color="auto"/>
            </w:tcBorders>
            <w:noWrap/>
          </w:tcPr>
          <w:p w14:paraId="385003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3"/>
            <w:tcBorders>
              <w:left w:val="single" w:sz="12" w:space="0" w:color="auto"/>
            </w:tcBorders>
            <w:noWrap/>
          </w:tcPr>
          <w:p w14:paraId="709F46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2" w:type="dxa"/>
            <w:gridSpan w:val="4"/>
            <w:noWrap/>
          </w:tcPr>
          <w:p w14:paraId="295FC2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4"/>
            <w:noWrap/>
          </w:tcPr>
          <w:p w14:paraId="59A790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7" w:type="dxa"/>
            <w:gridSpan w:val="3"/>
            <w:tcBorders>
              <w:right w:val="single" w:sz="12" w:space="0" w:color="auto"/>
            </w:tcBorders>
            <w:noWrap/>
          </w:tcPr>
          <w:p w14:paraId="0C5DA6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3"/>
            <w:tcBorders>
              <w:left w:val="single" w:sz="12" w:space="0" w:color="auto"/>
            </w:tcBorders>
            <w:noWrap/>
          </w:tcPr>
          <w:p w14:paraId="7FD7DF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2"/>
            <w:tcBorders>
              <w:right w:val="single" w:sz="12" w:space="0" w:color="auto"/>
            </w:tcBorders>
            <w:noWrap/>
          </w:tcPr>
          <w:p w14:paraId="17A342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2" w:type="dxa"/>
            <w:gridSpan w:val="2"/>
            <w:tcBorders>
              <w:left w:val="single" w:sz="12" w:space="0" w:color="auto"/>
            </w:tcBorders>
            <w:noWrap/>
          </w:tcPr>
          <w:p w14:paraId="6D4288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44" w:type="dxa"/>
            <w:tcBorders>
              <w:right w:val="single" w:sz="12" w:space="0" w:color="auto"/>
            </w:tcBorders>
            <w:noWrap/>
          </w:tcPr>
          <w:p w14:paraId="2C7399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r>
      <w:tr w:rsidR="00A14B06" w:rsidRPr="00F06755" w14:paraId="6AAECB0F" w14:textId="77777777" w:rsidTr="00B357E3">
        <w:trPr>
          <w:trHeight w:val="20"/>
        </w:trPr>
        <w:tc>
          <w:tcPr>
            <w:tcW w:w="419" w:type="dxa"/>
            <w:shd w:val="clear" w:color="auto" w:fill="D9D9D9" w:themeFill="background1" w:themeFillShade="D9"/>
            <w:noWrap/>
            <w:vAlign w:val="center"/>
            <w:hideMark/>
          </w:tcPr>
          <w:p w14:paraId="3A37DAF3"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0BD7712D"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631D771B"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7C6F23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4EB74C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3"/>
            <w:tcBorders>
              <w:right w:val="single" w:sz="12" w:space="0" w:color="auto"/>
            </w:tcBorders>
            <w:shd w:val="clear" w:color="auto" w:fill="D9D9D9" w:themeFill="background1" w:themeFillShade="D9"/>
            <w:noWrap/>
          </w:tcPr>
          <w:p w14:paraId="690A48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3"/>
            <w:tcBorders>
              <w:left w:val="single" w:sz="12" w:space="0" w:color="auto"/>
            </w:tcBorders>
            <w:shd w:val="clear" w:color="auto" w:fill="D9D9D9" w:themeFill="background1" w:themeFillShade="D9"/>
            <w:noWrap/>
          </w:tcPr>
          <w:p w14:paraId="4A9ED6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2" w:type="dxa"/>
            <w:gridSpan w:val="4"/>
            <w:shd w:val="clear" w:color="auto" w:fill="D9D9D9" w:themeFill="background1" w:themeFillShade="D9"/>
            <w:noWrap/>
          </w:tcPr>
          <w:p w14:paraId="4A9F3A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shd w:val="clear" w:color="auto" w:fill="D9D9D9" w:themeFill="background1" w:themeFillShade="D9"/>
            <w:noWrap/>
          </w:tcPr>
          <w:p w14:paraId="599E2B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7" w:type="dxa"/>
            <w:gridSpan w:val="3"/>
            <w:tcBorders>
              <w:right w:val="single" w:sz="12" w:space="0" w:color="auto"/>
            </w:tcBorders>
            <w:shd w:val="clear" w:color="auto" w:fill="D9D9D9" w:themeFill="background1" w:themeFillShade="D9"/>
            <w:noWrap/>
          </w:tcPr>
          <w:p w14:paraId="23F1CD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3"/>
            <w:tcBorders>
              <w:left w:val="single" w:sz="12" w:space="0" w:color="auto"/>
            </w:tcBorders>
            <w:shd w:val="clear" w:color="auto" w:fill="D9D9D9" w:themeFill="background1" w:themeFillShade="D9"/>
            <w:noWrap/>
          </w:tcPr>
          <w:p w14:paraId="0E609F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2"/>
            <w:tcBorders>
              <w:right w:val="single" w:sz="12" w:space="0" w:color="auto"/>
            </w:tcBorders>
            <w:shd w:val="clear" w:color="auto" w:fill="D9D9D9" w:themeFill="background1" w:themeFillShade="D9"/>
            <w:noWrap/>
          </w:tcPr>
          <w:p w14:paraId="2BDDC5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shd w:val="clear" w:color="auto" w:fill="D9D9D9" w:themeFill="background1" w:themeFillShade="D9"/>
            <w:noWrap/>
          </w:tcPr>
          <w:p w14:paraId="75DD22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44" w:type="dxa"/>
            <w:tcBorders>
              <w:right w:val="single" w:sz="12" w:space="0" w:color="auto"/>
            </w:tcBorders>
            <w:shd w:val="clear" w:color="auto" w:fill="D9D9D9" w:themeFill="background1" w:themeFillShade="D9"/>
            <w:noWrap/>
          </w:tcPr>
          <w:p w14:paraId="3F84F4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r>
      <w:tr w:rsidR="00A14B06" w:rsidRPr="00F06755" w14:paraId="477CB580" w14:textId="77777777" w:rsidTr="00B357E3">
        <w:trPr>
          <w:trHeight w:val="20"/>
        </w:trPr>
        <w:tc>
          <w:tcPr>
            <w:tcW w:w="419" w:type="dxa"/>
            <w:noWrap/>
            <w:vAlign w:val="center"/>
            <w:hideMark/>
          </w:tcPr>
          <w:p w14:paraId="4EB0DFB5"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7282F3C0"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24CDF427"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0C1C49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3" w:type="dxa"/>
            <w:gridSpan w:val="2"/>
            <w:tcBorders>
              <w:left w:val="single" w:sz="12" w:space="0" w:color="auto"/>
            </w:tcBorders>
            <w:noWrap/>
          </w:tcPr>
          <w:p w14:paraId="342DF2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1" w:type="dxa"/>
            <w:gridSpan w:val="3"/>
            <w:tcBorders>
              <w:right w:val="single" w:sz="12" w:space="0" w:color="auto"/>
            </w:tcBorders>
            <w:noWrap/>
          </w:tcPr>
          <w:p w14:paraId="61C269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3"/>
            <w:tcBorders>
              <w:left w:val="single" w:sz="12" w:space="0" w:color="auto"/>
            </w:tcBorders>
            <w:noWrap/>
          </w:tcPr>
          <w:p w14:paraId="7A4C96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4"/>
            <w:noWrap/>
          </w:tcPr>
          <w:p w14:paraId="6740A0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4"/>
            <w:noWrap/>
          </w:tcPr>
          <w:p w14:paraId="356819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7" w:type="dxa"/>
            <w:gridSpan w:val="3"/>
            <w:tcBorders>
              <w:right w:val="single" w:sz="12" w:space="0" w:color="auto"/>
            </w:tcBorders>
            <w:noWrap/>
          </w:tcPr>
          <w:p w14:paraId="7594D3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noWrap/>
          </w:tcPr>
          <w:p w14:paraId="698C14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2"/>
            <w:tcBorders>
              <w:right w:val="single" w:sz="12" w:space="0" w:color="auto"/>
            </w:tcBorders>
            <w:noWrap/>
          </w:tcPr>
          <w:p w14:paraId="3E0276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42" w:type="dxa"/>
            <w:gridSpan w:val="2"/>
            <w:tcBorders>
              <w:left w:val="single" w:sz="12" w:space="0" w:color="auto"/>
            </w:tcBorders>
            <w:noWrap/>
          </w:tcPr>
          <w:p w14:paraId="7F91D9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4" w:type="dxa"/>
            <w:tcBorders>
              <w:right w:val="single" w:sz="12" w:space="0" w:color="auto"/>
            </w:tcBorders>
            <w:noWrap/>
          </w:tcPr>
          <w:p w14:paraId="194357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r>
      <w:tr w:rsidR="00A14B06" w:rsidRPr="00F06755" w14:paraId="03C26528" w14:textId="77777777" w:rsidTr="00B357E3">
        <w:trPr>
          <w:trHeight w:val="20"/>
        </w:trPr>
        <w:tc>
          <w:tcPr>
            <w:tcW w:w="419" w:type="dxa"/>
            <w:shd w:val="clear" w:color="auto" w:fill="D9D9D9" w:themeFill="background1" w:themeFillShade="D9"/>
            <w:noWrap/>
            <w:vAlign w:val="center"/>
            <w:hideMark/>
          </w:tcPr>
          <w:p w14:paraId="164BDA5A"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770462EB"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7E53C25C"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6E5440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3" w:type="dxa"/>
            <w:gridSpan w:val="2"/>
            <w:tcBorders>
              <w:left w:val="single" w:sz="12" w:space="0" w:color="auto"/>
            </w:tcBorders>
            <w:shd w:val="clear" w:color="auto" w:fill="D9D9D9" w:themeFill="background1" w:themeFillShade="D9"/>
            <w:noWrap/>
          </w:tcPr>
          <w:p w14:paraId="3134A8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1" w:type="dxa"/>
            <w:gridSpan w:val="3"/>
            <w:tcBorders>
              <w:right w:val="single" w:sz="12" w:space="0" w:color="auto"/>
            </w:tcBorders>
            <w:shd w:val="clear" w:color="auto" w:fill="D9D9D9" w:themeFill="background1" w:themeFillShade="D9"/>
            <w:noWrap/>
          </w:tcPr>
          <w:p w14:paraId="4C3372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6" w:type="dxa"/>
            <w:gridSpan w:val="3"/>
            <w:tcBorders>
              <w:left w:val="single" w:sz="12" w:space="0" w:color="auto"/>
            </w:tcBorders>
            <w:shd w:val="clear" w:color="auto" w:fill="D9D9D9" w:themeFill="background1" w:themeFillShade="D9"/>
            <w:noWrap/>
          </w:tcPr>
          <w:p w14:paraId="6CB30E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2" w:type="dxa"/>
            <w:gridSpan w:val="4"/>
            <w:shd w:val="clear" w:color="auto" w:fill="D9D9D9" w:themeFill="background1" w:themeFillShade="D9"/>
            <w:noWrap/>
          </w:tcPr>
          <w:p w14:paraId="2C429A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6" w:type="dxa"/>
            <w:gridSpan w:val="4"/>
            <w:shd w:val="clear" w:color="auto" w:fill="D9D9D9" w:themeFill="background1" w:themeFillShade="D9"/>
            <w:noWrap/>
          </w:tcPr>
          <w:p w14:paraId="1221B7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7" w:type="dxa"/>
            <w:gridSpan w:val="3"/>
            <w:tcBorders>
              <w:right w:val="single" w:sz="12" w:space="0" w:color="auto"/>
            </w:tcBorders>
            <w:shd w:val="clear" w:color="auto" w:fill="D9D9D9" w:themeFill="background1" w:themeFillShade="D9"/>
            <w:noWrap/>
          </w:tcPr>
          <w:p w14:paraId="329896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37" w:type="dxa"/>
            <w:gridSpan w:val="3"/>
            <w:tcBorders>
              <w:left w:val="single" w:sz="12" w:space="0" w:color="auto"/>
            </w:tcBorders>
            <w:shd w:val="clear" w:color="auto" w:fill="D9D9D9" w:themeFill="background1" w:themeFillShade="D9"/>
            <w:noWrap/>
          </w:tcPr>
          <w:p w14:paraId="22C7CD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2"/>
            <w:tcBorders>
              <w:right w:val="single" w:sz="12" w:space="0" w:color="auto"/>
            </w:tcBorders>
            <w:shd w:val="clear" w:color="auto" w:fill="D9D9D9" w:themeFill="background1" w:themeFillShade="D9"/>
            <w:noWrap/>
          </w:tcPr>
          <w:p w14:paraId="66318A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42" w:type="dxa"/>
            <w:gridSpan w:val="2"/>
            <w:tcBorders>
              <w:left w:val="single" w:sz="12" w:space="0" w:color="auto"/>
            </w:tcBorders>
            <w:shd w:val="clear" w:color="auto" w:fill="D9D9D9" w:themeFill="background1" w:themeFillShade="D9"/>
            <w:noWrap/>
          </w:tcPr>
          <w:p w14:paraId="15909E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44" w:type="dxa"/>
            <w:tcBorders>
              <w:right w:val="single" w:sz="12" w:space="0" w:color="auto"/>
            </w:tcBorders>
            <w:shd w:val="clear" w:color="auto" w:fill="D9D9D9" w:themeFill="background1" w:themeFillShade="D9"/>
            <w:noWrap/>
          </w:tcPr>
          <w:p w14:paraId="682F90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r>
      <w:tr w:rsidR="00A14B06" w:rsidRPr="00F06755" w14:paraId="713578F5" w14:textId="77777777" w:rsidTr="00B357E3">
        <w:trPr>
          <w:trHeight w:val="20"/>
        </w:trPr>
        <w:tc>
          <w:tcPr>
            <w:tcW w:w="419" w:type="dxa"/>
            <w:noWrap/>
            <w:vAlign w:val="center"/>
            <w:hideMark/>
          </w:tcPr>
          <w:p w14:paraId="53AF5E6F"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09C6BD4A"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2858881E"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676A9E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3" w:type="dxa"/>
            <w:gridSpan w:val="2"/>
            <w:tcBorders>
              <w:left w:val="single" w:sz="12" w:space="0" w:color="auto"/>
            </w:tcBorders>
            <w:noWrap/>
          </w:tcPr>
          <w:p w14:paraId="00469F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1" w:type="dxa"/>
            <w:gridSpan w:val="3"/>
            <w:tcBorders>
              <w:right w:val="single" w:sz="12" w:space="0" w:color="auto"/>
            </w:tcBorders>
            <w:noWrap/>
          </w:tcPr>
          <w:p w14:paraId="306E24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6" w:type="dxa"/>
            <w:gridSpan w:val="3"/>
            <w:tcBorders>
              <w:left w:val="single" w:sz="12" w:space="0" w:color="auto"/>
            </w:tcBorders>
            <w:noWrap/>
          </w:tcPr>
          <w:p w14:paraId="0C7D8A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2" w:type="dxa"/>
            <w:gridSpan w:val="4"/>
            <w:noWrap/>
          </w:tcPr>
          <w:p w14:paraId="4724C4A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4"/>
            <w:noWrap/>
          </w:tcPr>
          <w:p w14:paraId="6898DE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7" w:type="dxa"/>
            <w:gridSpan w:val="3"/>
            <w:tcBorders>
              <w:right w:val="single" w:sz="12" w:space="0" w:color="auto"/>
            </w:tcBorders>
            <w:noWrap/>
          </w:tcPr>
          <w:p w14:paraId="4B908E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3"/>
            <w:tcBorders>
              <w:left w:val="single" w:sz="12" w:space="0" w:color="auto"/>
            </w:tcBorders>
            <w:noWrap/>
          </w:tcPr>
          <w:p w14:paraId="03BDBE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2"/>
            <w:tcBorders>
              <w:right w:val="single" w:sz="12" w:space="0" w:color="auto"/>
            </w:tcBorders>
            <w:noWrap/>
          </w:tcPr>
          <w:p w14:paraId="21370F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42" w:type="dxa"/>
            <w:gridSpan w:val="2"/>
            <w:tcBorders>
              <w:left w:val="single" w:sz="12" w:space="0" w:color="auto"/>
            </w:tcBorders>
            <w:noWrap/>
          </w:tcPr>
          <w:p w14:paraId="584C6C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44" w:type="dxa"/>
            <w:tcBorders>
              <w:right w:val="single" w:sz="12" w:space="0" w:color="auto"/>
            </w:tcBorders>
            <w:noWrap/>
          </w:tcPr>
          <w:p w14:paraId="06E3EE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r>
      <w:tr w:rsidR="00A14B06" w:rsidRPr="00F06755" w14:paraId="1FD298A1" w14:textId="77777777" w:rsidTr="00B357E3">
        <w:trPr>
          <w:trHeight w:val="20"/>
        </w:trPr>
        <w:tc>
          <w:tcPr>
            <w:tcW w:w="419" w:type="dxa"/>
            <w:shd w:val="clear" w:color="auto" w:fill="D9D9D9" w:themeFill="background1" w:themeFillShade="D9"/>
            <w:noWrap/>
            <w:vAlign w:val="center"/>
            <w:hideMark/>
          </w:tcPr>
          <w:p w14:paraId="2B6E40D2"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FB98ED5"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4CA9535A"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16EF72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3" w:type="dxa"/>
            <w:gridSpan w:val="2"/>
            <w:tcBorders>
              <w:left w:val="single" w:sz="12" w:space="0" w:color="auto"/>
            </w:tcBorders>
            <w:shd w:val="clear" w:color="auto" w:fill="D9D9D9" w:themeFill="background1" w:themeFillShade="D9"/>
            <w:noWrap/>
          </w:tcPr>
          <w:p w14:paraId="7B0C15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1" w:type="dxa"/>
            <w:gridSpan w:val="3"/>
            <w:tcBorders>
              <w:right w:val="single" w:sz="12" w:space="0" w:color="auto"/>
            </w:tcBorders>
            <w:shd w:val="clear" w:color="auto" w:fill="D9D9D9" w:themeFill="background1" w:themeFillShade="D9"/>
            <w:noWrap/>
          </w:tcPr>
          <w:p w14:paraId="199ADE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26" w:type="dxa"/>
            <w:gridSpan w:val="3"/>
            <w:tcBorders>
              <w:left w:val="single" w:sz="12" w:space="0" w:color="auto"/>
            </w:tcBorders>
            <w:shd w:val="clear" w:color="auto" w:fill="D9D9D9" w:themeFill="background1" w:themeFillShade="D9"/>
            <w:noWrap/>
          </w:tcPr>
          <w:p w14:paraId="6552F9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2" w:type="dxa"/>
            <w:gridSpan w:val="4"/>
            <w:shd w:val="clear" w:color="auto" w:fill="D9D9D9" w:themeFill="background1" w:themeFillShade="D9"/>
            <w:noWrap/>
          </w:tcPr>
          <w:p w14:paraId="3B43F6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4"/>
            <w:shd w:val="clear" w:color="auto" w:fill="D9D9D9" w:themeFill="background1" w:themeFillShade="D9"/>
            <w:noWrap/>
          </w:tcPr>
          <w:p w14:paraId="39560A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7" w:type="dxa"/>
            <w:gridSpan w:val="3"/>
            <w:tcBorders>
              <w:right w:val="single" w:sz="12" w:space="0" w:color="auto"/>
            </w:tcBorders>
            <w:shd w:val="clear" w:color="auto" w:fill="D9D9D9" w:themeFill="background1" w:themeFillShade="D9"/>
            <w:noWrap/>
          </w:tcPr>
          <w:p w14:paraId="34D954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3"/>
            <w:tcBorders>
              <w:left w:val="single" w:sz="12" w:space="0" w:color="auto"/>
            </w:tcBorders>
            <w:shd w:val="clear" w:color="auto" w:fill="D9D9D9" w:themeFill="background1" w:themeFillShade="D9"/>
            <w:noWrap/>
          </w:tcPr>
          <w:p w14:paraId="1082F9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7" w:type="dxa"/>
            <w:gridSpan w:val="2"/>
            <w:tcBorders>
              <w:right w:val="single" w:sz="12" w:space="0" w:color="auto"/>
            </w:tcBorders>
            <w:shd w:val="clear" w:color="auto" w:fill="D9D9D9" w:themeFill="background1" w:themeFillShade="D9"/>
            <w:noWrap/>
          </w:tcPr>
          <w:p w14:paraId="0BA084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42" w:type="dxa"/>
            <w:gridSpan w:val="2"/>
            <w:tcBorders>
              <w:left w:val="single" w:sz="12" w:space="0" w:color="auto"/>
            </w:tcBorders>
            <w:shd w:val="clear" w:color="auto" w:fill="D9D9D9" w:themeFill="background1" w:themeFillShade="D9"/>
            <w:noWrap/>
          </w:tcPr>
          <w:p w14:paraId="27F51B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44" w:type="dxa"/>
            <w:tcBorders>
              <w:right w:val="single" w:sz="12" w:space="0" w:color="auto"/>
            </w:tcBorders>
            <w:shd w:val="clear" w:color="auto" w:fill="D9D9D9" w:themeFill="background1" w:themeFillShade="D9"/>
            <w:noWrap/>
          </w:tcPr>
          <w:p w14:paraId="0125BD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r>
      <w:tr w:rsidR="00A14B06" w:rsidRPr="00F06755" w14:paraId="2B42963C" w14:textId="77777777" w:rsidTr="00B357E3">
        <w:trPr>
          <w:trHeight w:val="20"/>
        </w:trPr>
        <w:tc>
          <w:tcPr>
            <w:tcW w:w="419" w:type="dxa"/>
            <w:noWrap/>
            <w:vAlign w:val="center"/>
            <w:hideMark/>
          </w:tcPr>
          <w:p w14:paraId="6D362A75"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5207CB44"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1304" w:type="dxa"/>
            <w:gridSpan w:val="2"/>
            <w:hideMark/>
          </w:tcPr>
          <w:p w14:paraId="100DE292"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FB9BF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noWrap/>
          </w:tcPr>
          <w:p w14:paraId="140691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1" w:type="dxa"/>
            <w:gridSpan w:val="3"/>
            <w:tcBorders>
              <w:right w:val="single" w:sz="12" w:space="0" w:color="auto"/>
            </w:tcBorders>
            <w:noWrap/>
          </w:tcPr>
          <w:p w14:paraId="5B0867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3"/>
            <w:tcBorders>
              <w:left w:val="single" w:sz="12" w:space="0" w:color="auto"/>
            </w:tcBorders>
            <w:noWrap/>
          </w:tcPr>
          <w:p w14:paraId="6C68A3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2" w:type="dxa"/>
            <w:gridSpan w:val="4"/>
            <w:noWrap/>
          </w:tcPr>
          <w:p w14:paraId="054D53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6" w:type="dxa"/>
            <w:gridSpan w:val="4"/>
            <w:noWrap/>
          </w:tcPr>
          <w:p w14:paraId="0282AA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7" w:type="dxa"/>
            <w:gridSpan w:val="3"/>
            <w:tcBorders>
              <w:right w:val="single" w:sz="12" w:space="0" w:color="auto"/>
            </w:tcBorders>
            <w:noWrap/>
          </w:tcPr>
          <w:p w14:paraId="69DAEE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3"/>
            <w:tcBorders>
              <w:left w:val="single" w:sz="12" w:space="0" w:color="auto"/>
            </w:tcBorders>
            <w:noWrap/>
          </w:tcPr>
          <w:p w14:paraId="0EF74A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2"/>
            <w:tcBorders>
              <w:right w:val="single" w:sz="12" w:space="0" w:color="auto"/>
            </w:tcBorders>
            <w:noWrap/>
          </w:tcPr>
          <w:p w14:paraId="3FE333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noWrap/>
          </w:tcPr>
          <w:p w14:paraId="0A4302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44" w:type="dxa"/>
            <w:tcBorders>
              <w:right w:val="single" w:sz="12" w:space="0" w:color="auto"/>
            </w:tcBorders>
            <w:noWrap/>
          </w:tcPr>
          <w:p w14:paraId="47C352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2AA5B60B" w14:textId="77777777" w:rsidTr="00B357E3">
        <w:trPr>
          <w:trHeight w:val="20"/>
        </w:trPr>
        <w:tc>
          <w:tcPr>
            <w:tcW w:w="419" w:type="dxa"/>
            <w:shd w:val="clear" w:color="auto" w:fill="D9D9D9" w:themeFill="background1" w:themeFillShade="D9"/>
            <w:noWrap/>
            <w:vAlign w:val="center"/>
            <w:hideMark/>
          </w:tcPr>
          <w:p w14:paraId="348A3950"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35C590C6"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774FC62E"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4A72D3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3" w:type="dxa"/>
            <w:gridSpan w:val="2"/>
            <w:tcBorders>
              <w:left w:val="single" w:sz="12" w:space="0" w:color="auto"/>
            </w:tcBorders>
            <w:shd w:val="clear" w:color="auto" w:fill="D9D9D9" w:themeFill="background1" w:themeFillShade="D9"/>
            <w:noWrap/>
          </w:tcPr>
          <w:p w14:paraId="321ACC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3"/>
            <w:tcBorders>
              <w:right w:val="single" w:sz="12" w:space="0" w:color="auto"/>
            </w:tcBorders>
            <w:shd w:val="clear" w:color="auto" w:fill="D9D9D9" w:themeFill="background1" w:themeFillShade="D9"/>
            <w:noWrap/>
          </w:tcPr>
          <w:p w14:paraId="4921E6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3"/>
            <w:tcBorders>
              <w:left w:val="single" w:sz="12" w:space="0" w:color="auto"/>
            </w:tcBorders>
            <w:shd w:val="clear" w:color="auto" w:fill="D9D9D9" w:themeFill="background1" w:themeFillShade="D9"/>
            <w:noWrap/>
          </w:tcPr>
          <w:p w14:paraId="3481EE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4"/>
            <w:shd w:val="clear" w:color="auto" w:fill="D9D9D9" w:themeFill="background1" w:themeFillShade="D9"/>
            <w:noWrap/>
          </w:tcPr>
          <w:p w14:paraId="77A9CC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4"/>
            <w:shd w:val="clear" w:color="auto" w:fill="D9D9D9" w:themeFill="background1" w:themeFillShade="D9"/>
            <w:noWrap/>
          </w:tcPr>
          <w:p w14:paraId="480D87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7" w:type="dxa"/>
            <w:gridSpan w:val="3"/>
            <w:tcBorders>
              <w:right w:val="single" w:sz="12" w:space="0" w:color="auto"/>
            </w:tcBorders>
            <w:shd w:val="clear" w:color="auto" w:fill="D9D9D9" w:themeFill="background1" w:themeFillShade="D9"/>
            <w:noWrap/>
          </w:tcPr>
          <w:p w14:paraId="4A0487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left w:val="single" w:sz="12" w:space="0" w:color="auto"/>
            </w:tcBorders>
            <w:shd w:val="clear" w:color="auto" w:fill="D9D9D9" w:themeFill="background1" w:themeFillShade="D9"/>
            <w:noWrap/>
          </w:tcPr>
          <w:p w14:paraId="2ACD17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190D4E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2" w:type="dxa"/>
            <w:gridSpan w:val="2"/>
            <w:tcBorders>
              <w:left w:val="single" w:sz="12" w:space="0" w:color="auto"/>
            </w:tcBorders>
            <w:shd w:val="clear" w:color="auto" w:fill="D9D9D9" w:themeFill="background1" w:themeFillShade="D9"/>
            <w:noWrap/>
          </w:tcPr>
          <w:p w14:paraId="2E91C2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4" w:type="dxa"/>
            <w:tcBorders>
              <w:right w:val="single" w:sz="12" w:space="0" w:color="auto"/>
            </w:tcBorders>
            <w:shd w:val="clear" w:color="auto" w:fill="D9D9D9" w:themeFill="background1" w:themeFillShade="D9"/>
            <w:noWrap/>
          </w:tcPr>
          <w:p w14:paraId="28D266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17F0F7ED" w14:textId="77777777" w:rsidTr="00B357E3">
        <w:trPr>
          <w:trHeight w:val="20"/>
        </w:trPr>
        <w:tc>
          <w:tcPr>
            <w:tcW w:w="419" w:type="dxa"/>
            <w:noWrap/>
            <w:vAlign w:val="center"/>
            <w:hideMark/>
          </w:tcPr>
          <w:p w14:paraId="32458F9A"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31A2C4FD"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4C6BE0AC"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196FA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3" w:type="dxa"/>
            <w:gridSpan w:val="2"/>
            <w:tcBorders>
              <w:left w:val="single" w:sz="12" w:space="0" w:color="auto"/>
            </w:tcBorders>
            <w:noWrap/>
          </w:tcPr>
          <w:p w14:paraId="780B6C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3"/>
            <w:tcBorders>
              <w:right w:val="single" w:sz="12" w:space="0" w:color="auto"/>
            </w:tcBorders>
            <w:noWrap/>
          </w:tcPr>
          <w:p w14:paraId="694693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6" w:type="dxa"/>
            <w:gridSpan w:val="3"/>
            <w:tcBorders>
              <w:left w:val="single" w:sz="12" w:space="0" w:color="auto"/>
            </w:tcBorders>
            <w:noWrap/>
          </w:tcPr>
          <w:p w14:paraId="53A4B4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4"/>
            <w:noWrap/>
          </w:tcPr>
          <w:p w14:paraId="70B8D2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noWrap/>
          </w:tcPr>
          <w:p w14:paraId="7D730A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7" w:type="dxa"/>
            <w:gridSpan w:val="3"/>
            <w:tcBorders>
              <w:right w:val="single" w:sz="12" w:space="0" w:color="auto"/>
            </w:tcBorders>
            <w:noWrap/>
          </w:tcPr>
          <w:p w14:paraId="4163B3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3"/>
            <w:tcBorders>
              <w:left w:val="single" w:sz="12" w:space="0" w:color="auto"/>
            </w:tcBorders>
            <w:noWrap/>
          </w:tcPr>
          <w:p w14:paraId="28F9FA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2"/>
            <w:tcBorders>
              <w:right w:val="single" w:sz="12" w:space="0" w:color="auto"/>
            </w:tcBorders>
            <w:noWrap/>
          </w:tcPr>
          <w:p w14:paraId="190794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noWrap/>
          </w:tcPr>
          <w:p w14:paraId="52E2CC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4" w:type="dxa"/>
            <w:tcBorders>
              <w:right w:val="single" w:sz="12" w:space="0" w:color="auto"/>
            </w:tcBorders>
            <w:noWrap/>
          </w:tcPr>
          <w:p w14:paraId="61D733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r>
      <w:tr w:rsidR="00A14B06" w:rsidRPr="00F06755" w14:paraId="38090CCC" w14:textId="77777777" w:rsidTr="00B357E3">
        <w:trPr>
          <w:trHeight w:val="20"/>
        </w:trPr>
        <w:tc>
          <w:tcPr>
            <w:tcW w:w="419" w:type="dxa"/>
            <w:shd w:val="clear" w:color="auto" w:fill="D9D9D9" w:themeFill="background1" w:themeFillShade="D9"/>
            <w:noWrap/>
            <w:vAlign w:val="center"/>
            <w:hideMark/>
          </w:tcPr>
          <w:p w14:paraId="1264023D"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21B6880C"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728DFC7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4C1A4A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shd w:val="clear" w:color="auto" w:fill="D9D9D9" w:themeFill="background1" w:themeFillShade="D9"/>
            <w:noWrap/>
          </w:tcPr>
          <w:p w14:paraId="27B651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1" w:type="dxa"/>
            <w:gridSpan w:val="3"/>
            <w:tcBorders>
              <w:right w:val="single" w:sz="12" w:space="0" w:color="auto"/>
            </w:tcBorders>
            <w:shd w:val="clear" w:color="auto" w:fill="D9D9D9" w:themeFill="background1" w:themeFillShade="D9"/>
            <w:noWrap/>
          </w:tcPr>
          <w:p w14:paraId="1870FA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3"/>
            <w:tcBorders>
              <w:left w:val="single" w:sz="12" w:space="0" w:color="auto"/>
            </w:tcBorders>
            <w:shd w:val="clear" w:color="auto" w:fill="D9D9D9" w:themeFill="background1" w:themeFillShade="D9"/>
            <w:noWrap/>
          </w:tcPr>
          <w:p w14:paraId="414372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4"/>
            <w:shd w:val="clear" w:color="auto" w:fill="D9D9D9" w:themeFill="background1" w:themeFillShade="D9"/>
            <w:noWrap/>
          </w:tcPr>
          <w:p w14:paraId="5396ED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6" w:type="dxa"/>
            <w:gridSpan w:val="4"/>
            <w:shd w:val="clear" w:color="auto" w:fill="D9D9D9" w:themeFill="background1" w:themeFillShade="D9"/>
            <w:noWrap/>
          </w:tcPr>
          <w:p w14:paraId="6025CD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7" w:type="dxa"/>
            <w:gridSpan w:val="3"/>
            <w:tcBorders>
              <w:right w:val="single" w:sz="12" w:space="0" w:color="auto"/>
            </w:tcBorders>
            <w:shd w:val="clear" w:color="auto" w:fill="D9D9D9" w:themeFill="background1" w:themeFillShade="D9"/>
            <w:noWrap/>
          </w:tcPr>
          <w:p w14:paraId="255C40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3"/>
            <w:tcBorders>
              <w:left w:val="single" w:sz="12" w:space="0" w:color="auto"/>
            </w:tcBorders>
            <w:shd w:val="clear" w:color="auto" w:fill="D9D9D9" w:themeFill="background1" w:themeFillShade="D9"/>
            <w:noWrap/>
          </w:tcPr>
          <w:p w14:paraId="5F2BBC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7" w:type="dxa"/>
            <w:gridSpan w:val="2"/>
            <w:tcBorders>
              <w:right w:val="single" w:sz="12" w:space="0" w:color="auto"/>
            </w:tcBorders>
            <w:shd w:val="clear" w:color="auto" w:fill="D9D9D9" w:themeFill="background1" w:themeFillShade="D9"/>
            <w:noWrap/>
          </w:tcPr>
          <w:p w14:paraId="2BEDEB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42" w:type="dxa"/>
            <w:gridSpan w:val="2"/>
            <w:tcBorders>
              <w:left w:val="single" w:sz="12" w:space="0" w:color="auto"/>
            </w:tcBorders>
            <w:shd w:val="clear" w:color="auto" w:fill="D9D9D9" w:themeFill="background1" w:themeFillShade="D9"/>
            <w:noWrap/>
          </w:tcPr>
          <w:p w14:paraId="617D06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44" w:type="dxa"/>
            <w:tcBorders>
              <w:right w:val="single" w:sz="12" w:space="0" w:color="auto"/>
            </w:tcBorders>
            <w:shd w:val="clear" w:color="auto" w:fill="D9D9D9" w:themeFill="background1" w:themeFillShade="D9"/>
            <w:noWrap/>
          </w:tcPr>
          <w:p w14:paraId="145FBE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279AB433" w14:textId="77777777" w:rsidTr="00B357E3">
        <w:trPr>
          <w:trHeight w:val="20"/>
        </w:trPr>
        <w:tc>
          <w:tcPr>
            <w:tcW w:w="419" w:type="dxa"/>
            <w:noWrap/>
            <w:vAlign w:val="center"/>
            <w:hideMark/>
          </w:tcPr>
          <w:p w14:paraId="4E3CBF2E"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0B7F3615"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2A4A8C76"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08FB53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3" w:type="dxa"/>
            <w:gridSpan w:val="2"/>
            <w:tcBorders>
              <w:left w:val="single" w:sz="12" w:space="0" w:color="auto"/>
            </w:tcBorders>
            <w:noWrap/>
          </w:tcPr>
          <w:p w14:paraId="2CC3E2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1" w:type="dxa"/>
            <w:gridSpan w:val="3"/>
            <w:tcBorders>
              <w:right w:val="single" w:sz="12" w:space="0" w:color="auto"/>
            </w:tcBorders>
            <w:noWrap/>
          </w:tcPr>
          <w:p w14:paraId="71E4F0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3"/>
            <w:tcBorders>
              <w:left w:val="single" w:sz="12" w:space="0" w:color="auto"/>
            </w:tcBorders>
            <w:noWrap/>
          </w:tcPr>
          <w:p w14:paraId="76FB2C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4"/>
            <w:noWrap/>
          </w:tcPr>
          <w:p w14:paraId="1CF689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noWrap/>
          </w:tcPr>
          <w:p w14:paraId="38FF85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7" w:type="dxa"/>
            <w:gridSpan w:val="3"/>
            <w:tcBorders>
              <w:right w:val="single" w:sz="12" w:space="0" w:color="auto"/>
            </w:tcBorders>
            <w:noWrap/>
          </w:tcPr>
          <w:p w14:paraId="3DC3AA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3"/>
            <w:tcBorders>
              <w:left w:val="single" w:sz="12" w:space="0" w:color="auto"/>
            </w:tcBorders>
            <w:noWrap/>
          </w:tcPr>
          <w:p w14:paraId="1673B2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noWrap/>
          </w:tcPr>
          <w:p w14:paraId="6F9A78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42" w:type="dxa"/>
            <w:gridSpan w:val="2"/>
            <w:tcBorders>
              <w:left w:val="single" w:sz="12" w:space="0" w:color="auto"/>
            </w:tcBorders>
            <w:noWrap/>
          </w:tcPr>
          <w:p w14:paraId="140FB4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44" w:type="dxa"/>
            <w:tcBorders>
              <w:right w:val="single" w:sz="12" w:space="0" w:color="auto"/>
            </w:tcBorders>
            <w:noWrap/>
          </w:tcPr>
          <w:p w14:paraId="397A65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r>
      <w:tr w:rsidR="00A14B06" w:rsidRPr="00F06755" w14:paraId="5F096846" w14:textId="77777777" w:rsidTr="00B357E3">
        <w:trPr>
          <w:trHeight w:val="20"/>
        </w:trPr>
        <w:tc>
          <w:tcPr>
            <w:tcW w:w="419" w:type="dxa"/>
            <w:shd w:val="clear" w:color="auto" w:fill="D9D9D9" w:themeFill="background1" w:themeFillShade="D9"/>
            <w:noWrap/>
            <w:vAlign w:val="center"/>
            <w:hideMark/>
          </w:tcPr>
          <w:p w14:paraId="74FFDE05"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16F54953"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5B0AB105"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4435EB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3" w:type="dxa"/>
            <w:gridSpan w:val="2"/>
            <w:tcBorders>
              <w:left w:val="single" w:sz="12" w:space="0" w:color="auto"/>
            </w:tcBorders>
            <w:shd w:val="clear" w:color="auto" w:fill="D9D9D9" w:themeFill="background1" w:themeFillShade="D9"/>
            <w:noWrap/>
          </w:tcPr>
          <w:p w14:paraId="639F24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1" w:type="dxa"/>
            <w:gridSpan w:val="3"/>
            <w:tcBorders>
              <w:right w:val="single" w:sz="12" w:space="0" w:color="auto"/>
            </w:tcBorders>
            <w:shd w:val="clear" w:color="auto" w:fill="D9D9D9" w:themeFill="background1" w:themeFillShade="D9"/>
            <w:noWrap/>
          </w:tcPr>
          <w:p w14:paraId="6B3665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3"/>
            <w:tcBorders>
              <w:left w:val="single" w:sz="12" w:space="0" w:color="auto"/>
            </w:tcBorders>
            <w:shd w:val="clear" w:color="auto" w:fill="D9D9D9" w:themeFill="background1" w:themeFillShade="D9"/>
            <w:noWrap/>
          </w:tcPr>
          <w:p w14:paraId="20DEFA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4"/>
            <w:shd w:val="clear" w:color="auto" w:fill="D9D9D9" w:themeFill="background1" w:themeFillShade="D9"/>
            <w:noWrap/>
          </w:tcPr>
          <w:p w14:paraId="253B93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shd w:val="clear" w:color="auto" w:fill="D9D9D9" w:themeFill="background1" w:themeFillShade="D9"/>
            <w:noWrap/>
          </w:tcPr>
          <w:p w14:paraId="799C41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3"/>
            <w:tcBorders>
              <w:right w:val="single" w:sz="12" w:space="0" w:color="auto"/>
            </w:tcBorders>
            <w:shd w:val="clear" w:color="auto" w:fill="D9D9D9" w:themeFill="background1" w:themeFillShade="D9"/>
            <w:noWrap/>
          </w:tcPr>
          <w:p w14:paraId="7A7BC2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3"/>
            <w:tcBorders>
              <w:left w:val="single" w:sz="12" w:space="0" w:color="auto"/>
            </w:tcBorders>
            <w:shd w:val="clear" w:color="auto" w:fill="D9D9D9" w:themeFill="background1" w:themeFillShade="D9"/>
            <w:noWrap/>
          </w:tcPr>
          <w:p w14:paraId="78F083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shd w:val="clear" w:color="auto" w:fill="D9D9D9" w:themeFill="background1" w:themeFillShade="D9"/>
            <w:noWrap/>
          </w:tcPr>
          <w:p w14:paraId="3DEA6F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2" w:type="dxa"/>
            <w:gridSpan w:val="2"/>
            <w:tcBorders>
              <w:left w:val="single" w:sz="12" w:space="0" w:color="auto"/>
            </w:tcBorders>
            <w:shd w:val="clear" w:color="auto" w:fill="D9D9D9" w:themeFill="background1" w:themeFillShade="D9"/>
            <w:noWrap/>
          </w:tcPr>
          <w:p w14:paraId="65D1C5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44" w:type="dxa"/>
            <w:tcBorders>
              <w:right w:val="single" w:sz="12" w:space="0" w:color="auto"/>
            </w:tcBorders>
            <w:shd w:val="clear" w:color="auto" w:fill="D9D9D9" w:themeFill="background1" w:themeFillShade="D9"/>
            <w:noWrap/>
          </w:tcPr>
          <w:p w14:paraId="3B8B03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r>
      <w:tr w:rsidR="00A14B06" w:rsidRPr="00F06755" w14:paraId="26450E9D" w14:textId="77777777" w:rsidTr="00B357E3">
        <w:trPr>
          <w:trHeight w:val="20"/>
        </w:trPr>
        <w:tc>
          <w:tcPr>
            <w:tcW w:w="419" w:type="dxa"/>
            <w:noWrap/>
            <w:vAlign w:val="center"/>
            <w:hideMark/>
          </w:tcPr>
          <w:p w14:paraId="06F22917"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131EFACD"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1304" w:type="dxa"/>
            <w:gridSpan w:val="2"/>
            <w:hideMark/>
          </w:tcPr>
          <w:p w14:paraId="26883ABA"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5341CA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noWrap/>
          </w:tcPr>
          <w:p w14:paraId="1E02CE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3"/>
            <w:tcBorders>
              <w:right w:val="single" w:sz="12" w:space="0" w:color="auto"/>
            </w:tcBorders>
            <w:noWrap/>
          </w:tcPr>
          <w:p w14:paraId="6CB3D0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3"/>
            <w:tcBorders>
              <w:left w:val="single" w:sz="12" w:space="0" w:color="auto"/>
            </w:tcBorders>
            <w:noWrap/>
          </w:tcPr>
          <w:p w14:paraId="49577A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2" w:type="dxa"/>
            <w:gridSpan w:val="4"/>
            <w:noWrap/>
          </w:tcPr>
          <w:p w14:paraId="3BF885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4"/>
            <w:noWrap/>
          </w:tcPr>
          <w:p w14:paraId="48393E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7" w:type="dxa"/>
            <w:gridSpan w:val="3"/>
            <w:tcBorders>
              <w:right w:val="single" w:sz="12" w:space="0" w:color="auto"/>
            </w:tcBorders>
            <w:noWrap/>
          </w:tcPr>
          <w:p w14:paraId="571933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7" w:type="dxa"/>
            <w:gridSpan w:val="3"/>
            <w:tcBorders>
              <w:left w:val="single" w:sz="12" w:space="0" w:color="auto"/>
            </w:tcBorders>
            <w:noWrap/>
          </w:tcPr>
          <w:p w14:paraId="7CDF28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2"/>
            <w:tcBorders>
              <w:right w:val="single" w:sz="12" w:space="0" w:color="auto"/>
            </w:tcBorders>
            <w:noWrap/>
          </w:tcPr>
          <w:p w14:paraId="183283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42" w:type="dxa"/>
            <w:gridSpan w:val="2"/>
            <w:tcBorders>
              <w:left w:val="single" w:sz="12" w:space="0" w:color="auto"/>
            </w:tcBorders>
            <w:noWrap/>
          </w:tcPr>
          <w:p w14:paraId="64FA69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44" w:type="dxa"/>
            <w:tcBorders>
              <w:right w:val="single" w:sz="12" w:space="0" w:color="auto"/>
            </w:tcBorders>
            <w:noWrap/>
          </w:tcPr>
          <w:p w14:paraId="75A717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68F180F7" w14:textId="77777777" w:rsidTr="00B357E3">
        <w:trPr>
          <w:trHeight w:val="20"/>
        </w:trPr>
        <w:tc>
          <w:tcPr>
            <w:tcW w:w="419" w:type="dxa"/>
            <w:shd w:val="clear" w:color="auto" w:fill="D9D9D9" w:themeFill="background1" w:themeFillShade="D9"/>
            <w:noWrap/>
            <w:vAlign w:val="center"/>
            <w:hideMark/>
          </w:tcPr>
          <w:p w14:paraId="424E55C2"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523CBA35"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7EC06F12"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377214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2E83A2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1" w:type="dxa"/>
            <w:gridSpan w:val="3"/>
            <w:tcBorders>
              <w:right w:val="single" w:sz="12" w:space="0" w:color="auto"/>
            </w:tcBorders>
            <w:shd w:val="clear" w:color="auto" w:fill="D9D9D9" w:themeFill="background1" w:themeFillShade="D9"/>
            <w:noWrap/>
          </w:tcPr>
          <w:p w14:paraId="0B02BD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3"/>
            <w:tcBorders>
              <w:left w:val="single" w:sz="12" w:space="0" w:color="auto"/>
            </w:tcBorders>
            <w:shd w:val="clear" w:color="auto" w:fill="D9D9D9" w:themeFill="background1" w:themeFillShade="D9"/>
            <w:noWrap/>
          </w:tcPr>
          <w:p w14:paraId="032BB3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4"/>
            <w:shd w:val="clear" w:color="auto" w:fill="D9D9D9" w:themeFill="background1" w:themeFillShade="D9"/>
            <w:noWrap/>
          </w:tcPr>
          <w:p w14:paraId="3E971E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4"/>
            <w:shd w:val="clear" w:color="auto" w:fill="D9D9D9" w:themeFill="background1" w:themeFillShade="D9"/>
            <w:noWrap/>
          </w:tcPr>
          <w:p w14:paraId="466D73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7" w:type="dxa"/>
            <w:gridSpan w:val="3"/>
            <w:tcBorders>
              <w:right w:val="single" w:sz="12" w:space="0" w:color="auto"/>
            </w:tcBorders>
            <w:shd w:val="clear" w:color="auto" w:fill="D9D9D9" w:themeFill="background1" w:themeFillShade="D9"/>
            <w:noWrap/>
          </w:tcPr>
          <w:p w14:paraId="6FF0F2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3"/>
            <w:tcBorders>
              <w:left w:val="single" w:sz="12" w:space="0" w:color="auto"/>
            </w:tcBorders>
            <w:shd w:val="clear" w:color="auto" w:fill="D9D9D9" w:themeFill="background1" w:themeFillShade="D9"/>
            <w:noWrap/>
          </w:tcPr>
          <w:p w14:paraId="099CF8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shd w:val="clear" w:color="auto" w:fill="D9D9D9" w:themeFill="background1" w:themeFillShade="D9"/>
            <w:noWrap/>
          </w:tcPr>
          <w:p w14:paraId="65FA11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2" w:type="dxa"/>
            <w:gridSpan w:val="2"/>
            <w:tcBorders>
              <w:left w:val="single" w:sz="12" w:space="0" w:color="auto"/>
            </w:tcBorders>
            <w:shd w:val="clear" w:color="auto" w:fill="D9D9D9" w:themeFill="background1" w:themeFillShade="D9"/>
            <w:noWrap/>
          </w:tcPr>
          <w:p w14:paraId="4588AD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4" w:type="dxa"/>
            <w:tcBorders>
              <w:right w:val="single" w:sz="12" w:space="0" w:color="auto"/>
            </w:tcBorders>
            <w:shd w:val="clear" w:color="auto" w:fill="D9D9D9" w:themeFill="background1" w:themeFillShade="D9"/>
            <w:noWrap/>
          </w:tcPr>
          <w:p w14:paraId="2761AB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r>
      <w:tr w:rsidR="00A14B06" w:rsidRPr="00F06755" w14:paraId="179F8F7A" w14:textId="77777777" w:rsidTr="00B357E3">
        <w:trPr>
          <w:trHeight w:val="20"/>
        </w:trPr>
        <w:tc>
          <w:tcPr>
            <w:tcW w:w="419" w:type="dxa"/>
            <w:noWrap/>
            <w:vAlign w:val="center"/>
            <w:hideMark/>
          </w:tcPr>
          <w:p w14:paraId="13ED81D6"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199ABD1F"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60560196"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5E87C1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3" w:type="dxa"/>
            <w:gridSpan w:val="2"/>
            <w:tcBorders>
              <w:left w:val="single" w:sz="12" w:space="0" w:color="auto"/>
            </w:tcBorders>
            <w:noWrap/>
          </w:tcPr>
          <w:p w14:paraId="191A9F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3"/>
            <w:tcBorders>
              <w:right w:val="single" w:sz="12" w:space="0" w:color="auto"/>
            </w:tcBorders>
            <w:noWrap/>
          </w:tcPr>
          <w:p w14:paraId="2D654B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3"/>
            <w:tcBorders>
              <w:left w:val="single" w:sz="12" w:space="0" w:color="auto"/>
            </w:tcBorders>
            <w:noWrap/>
          </w:tcPr>
          <w:p w14:paraId="221D16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4"/>
            <w:noWrap/>
          </w:tcPr>
          <w:p w14:paraId="50EBD7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noWrap/>
          </w:tcPr>
          <w:p w14:paraId="02AA43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7" w:type="dxa"/>
            <w:gridSpan w:val="3"/>
            <w:tcBorders>
              <w:right w:val="single" w:sz="12" w:space="0" w:color="auto"/>
            </w:tcBorders>
            <w:noWrap/>
          </w:tcPr>
          <w:p w14:paraId="58E84B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3"/>
            <w:tcBorders>
              <w:left w:val="single" w:sz="12" w:space="0" w:color="auto"/>
            </w:tcBorders>
            <w:noWrap/>
          </w:tcPr>
          <w:p w14:paraId="629488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2"/>
            <w:tcBorders>
              <w:right w:val="single" w:sz="12" w:space="0" w:color="auto"/>
            </w:tcBorders>
            <w:noWrap/>
          </w:tcPr>
          <w:p w14:paraId="774CE4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42" w:type="dxa"/>
            <w:gridSpan w:val="2"/>
            <w:tcBorders>
              <w:left w:val="single" w:sz="12" w:space="0" w:color="auto"/>
            </w:tcBorders>
            <w:noWrap/>
          </w:tcPr>
          <w:p w14:paraId="5BD42E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4" w:type="dxa"/>
            <w:tcBorders>
              <w:right w:val="single" w:sz="12" w:space="0" w:color="auto"/>
            </w:tcBorders>
            <w:noWrap/>
          </w:tcPr>
          <w:p w14:paraId="760E24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r>
      <w:tr w:rsidR="00A14B06" w:rsidRPr="00F06755" w14:paraId="4ABFFCE2" w14:textId="77777777" w:rsidTr="00B357E3">
        <w:trPr>
          <w:trHeight w:val="20"/>
        </w:trPr>
        <w:tc>
          <w:tcPr>
            <w:tcW w:w="419" w:type="dxa"/>
            <w:shd w:val="clear" w:color="auto" w:fill="D9D9D9" w:themeFill="background1" w:themeFillShade="D9"/>
            <w:noWrap/>
            <w:vAlign w:val="center"/>
            <w:hideMark/>
          </w:tcPr>
          <w:p w14:paraId="5F4FF949"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1A1B47AE"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23998FBE"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552C21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3" w:type="dxa"/>
            <w:gridSpan w:val="2"/>
            <w:tcBorders>
              <w:left w:val="single" w:sz="12" w:space="0" w:color="auto"/>
              <w:bottom w:val="single" w:sz="4" w:space="0" w:color="auto"/>
            </w:tcBorders>
            <w:shd w:val="clear" w:color="auto" w:fill="D9D9D9" w:themeFill="background1" w:themeFillShade="D9"/>
            <w:noWrap/>
          </w:tcPr>
          <w:p w14:paraId="19201E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1" w:type="dxa"/>
            <w:gridSpan w:val="3"/>
            <w:tcBorders>
              <w:bottom w:val="single" w:sz="4" w:space="0" w:color="auto"/>
              <w:right w:val="single" w:sz="12" w:space="0" w:color="auto"/>
            </w:tcBorders>
            <w:shd w:val="clear" w:color="auto" w:fill="D9D9D9" w:themeFill="background1" w:themeFillShade="D9"/>
            <w:noWrap/>
          </w:tcPr>
          <w:p w14:paraId="004E6E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3"/>
            <w:tcBorders>
              <w:left w:val="single" w:sz="12" w:space="0" w:color="auto"/>
              <w:bottom w:val="single" w:sz="4" w:space="0" w:color="auto"/>
            </w:tcBorders>
            <w:shd w:val="clear" w:color="auto" w:fill="D9D9D9" w:themeFill="background1" w:themeFillShade="D9"/>
            <w:noWrap/>
          </w:tcPr>
          <w:p w14:paraId="5BFC2F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2" w:type="dxa"/>
            <w:gridSpan w:val="4"/>
            <w:tcBorders>
              <w:bottom w:val="single" w:sz="4" w:space="0" w:color="auto"/>
            </w:tcBorders>
            <w:shd w:val="clear" w:color="auto" w:fill="D9D9D9" w:themeFill="background1" w:themeFillShade="D9"/>
            <w:noWrap/>
          </w:tcPr>
          <w:p w14:paraId="74C249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tcBorders>
              <w:bottom w:val="single" w:sz="4" w:space="0" w:color="auto"/>
            </w:tcBorders>
            <w:shd w:val="clear" w:color="auto" w:fill="D9D9D9" w:themeFill="background1" w:themeFillShade="D9"/>
            <w:noWrap/>
          </w:tcPr>
          <w:p w14:paraId="5C85CC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7" w:type="dxa"/>
            <w:gridSpan w:val="3"/>
            <w:tcBorders>
              <w:bottom w:val="single" w:sz="4" w:space="0" w:color="auto"/>
              <w:right w:val="single" w:sz="12" w:space="0" w:color="auto"/>
            </w:tcBorders>
            <w:shd w:val="clear" w:color="auto" w:fill="D9D9D9" w:themeFill="background1" w:themeFillShade="D9"/>
            <w:noWrap/>
          </w:tcPr>
          <w:p w14:paraId="140EC8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3"/>
            <w:tcBorders>
              <w:left w:val="single" w:sz="12" w:space="0" w:color="auto"/>
              <w:bottom w:val="single" w:sz="4" w:space="0" w:color="auto"/>
            </w:tcBorders>
            <w:shd w:val="clear" w:color="auto" w:fill="D9D9D9" w:themeFill="background1" w:themeFillShade="D9"/>
            <w:noWrap/>
          </w:tcPr>
          <w:p w14:paraId="161ED8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2"/>
            <w:tcBorders>
              <w:bottom w:val="single" w:sz="4" w:space="0" w:color="auto"/>
              <w:right w:val="single" w:sz="12" w:space="0" w:color="auto"/>
            </w:tcBorders>
            <w:shd w:val="clear" w:color="auto" w:fill="D9D9D9" w:themeFill="background1" w:themeFillShade="D9"/>
            <w:noWrap/>
          </w:tcPr>
          <w:p w14:paraId="385AC4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bottom w:val="single" w:sz="4" w:space="0" w:color="auto"/>
            </w:tcBorders>
            <w:shd w:val="clear" w:color="auto" w:fill="D9D9D9" w:themeFill="background1" w:themeFillShade="D9"/>
            <w:noWrap/>
          </w:tcPr>
          <w:p w14:paraId="0D20E8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4" w:type="dxa"/>
            <w:tcBorders>
              <w:bottom w:val="single" w:sz="4" w:space="0" w:color="auto"/>
              <w:right w:val="single" w:sz="12" w:space="0" w:color="auto"/>
            </w:tcBorders>
            <w:shd w:val="clear" w:color="auto" w:fill="D9D9D9" w:themeFill="background1" w:themeFillShade="D9"/>
            <w:noWrap/>
          </w:tcPr>
          <w:p w14:paraId="429434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51D60351" w14:textId="77777777" w:rsidTr="00B357E3">
        <w:trPr>
          <w:trHeight w:val="20"/>
        </w:trPr>
        <w:tc>
          <w:tcPr>
            <w:tcW w:w="419" w:type="dxa"/>
            <w:noWrap/>
            <w:vAlign w:val="center"/>
            <w:hideMark/>
          </w:tcPr>
          <w:p w14:paraId="42554331"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5BFF8784"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74FEAF30" w14:textId="77777777" w:rsidR="00A14B06" w:rsidRPr="00F06755" w:rsidRDefault="00A14B06" w:rsidP="00B71C14">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993B547"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57</w:t>
            </w:r>
          </w:p>
        </w:tc>
        <w:tc>
          <w:tcPr>
            <w:tcW w:w="733" w:type="dxa"/>
            <w:gridSpan w:val="2"/>
            <w:tcBorders>
              <w:left w:val="single" w:sz="12" w:space="0" w:color="auto"/>
              <w:bottom w:val="single" w:sz="12" w:space="0" w:color="auto"/>
            </w:tcBorders>
            <w:noWrap/>
          </w:tcPr>
          <w:p w14:paraId="629E53E9"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55</w:t>
            </w:r>
          </w:p>
        </w:tc>
        <w:tc>
          <w:tcPr>
            <w:tcW w:w="721" w:type="dxa"/>
            <w:gridSpan w:val="3"/>
            <w:tcBorders>
              <w:bottom w:val="single" w:sz="12" w:space="0" w:color="auto"/>
              <w:right w:val="single" w:sz="12" w:space="0" w:color="auto"/>
            </w:tcBorders>
            <w:noWrap/>
          </w:tcPr>
          <w:p w14:paraId="6F05F9CB"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59</w:t>
            </w:r>
          </w:p>
        </w:tc>
        <w:tc>
          <w:tcPr>
            <w:tcW w:w="726" w:type="dxa"/>
            <w:gridSpan w:val="3"/>
            <w:tcBorders>
              <w:left w:val="single" w:sz="12" w:space="0" w:color="auto"/>
              <w:bottom w:val="single" w:sz="12" w:space="0" w:color="auto"/>
            </w:tcBorders>
            <w:noWrap/>
          </w:tcPr>
          <w:p w14:paraId="534CCD04"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61</w:t>
            </w:r>
          </w:p>
        </w:tc>
        <w:tc>
          <w:tcPr>
            <w:tcW w:w="732" w:type="dxa"/>
            <w:gridSpan w:val="4"/>
            <w:tcBorders>
              <w:bottom w:val="single" w:sz="12" w:space="0" w:color="auto"/>
            </w:tcBorders>
            <w:noWrap/>
          </w:tcPr>
          <w:p w14:paraId="4461FE6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67</w:t>
            </w:r>
          </w:p>
        </w:tc>
        <w:tc>
          <w:tcPr>
            <w:tcW w:w="726" w:type="dxa"/>
            <w:gridSpan w:val="4"/>
            <w:tcBorders>
              <w:bottom w:val="single" w:sz="12" w:space="0" w:color="auto"/>
            </w:tcBorders>
            <w:noWrap/>
          </w:tcPr>
          <w:p w14:paraId="7E6A6B9E"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59</w:t>
            </w:r>
          </w:p>
        </w:tc>
        <w:tc>
          <w:tcPr>
            <w:tcW w:w="727" w:type="dxa"/>
            <w:gridSpan w:val="3"/>
            <w:tcBorders>
              <w:bottom w:val="single" w:sz="12" w:space="0" w:color="auto"/>
              <w:right w:val="single" w:sz="12" w:space="0" w:color="auto"/>
            </w:tcBorders>
            <w:noWrap/>
          </w:tcPr>
          <w:p w14:paraId="53AF8C4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51</w:t>
            </w:r>
          </w:p>
        </w:tc>
        <w:tc>
          <w:tcPr>
            <w:tcW w:w="737" w:type="dxa"/>
            <w:gridSpan w:val="3"/>
            <w:tcBorders>
              <w:left w:val="single" w:sz="12" w:space="0" w:color="auto"/>
              <w:bottom w:val="single" w:sz="12" w:space="0" w:color="auto"/>
            </w:tcBorders>
            <w:noWrap/>
          </w:tcPr>
          <w:p w14:paraId="10A6423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49</w:t>
            </w:r>
          </w:p>
        </w:tc>
        <w:tc>
          <w:tcPr>
            <w:tcW w:w="737" w:type="dxa"/>
            <w:gridSpan w:val="2"/>
            <w:tcBorders>
              <w:bottom w:val="single" w:sz="12" w:space="0" w:color="auto"/>
              <w:right w:val="single" w:sz="12" w:space="0" w:color="auto"/>
            </w:tcBorders>
            <w:noWrap/>
          </w:tcPr>
          <w:p w14:paraId="5546DC1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60</w:t>
            </w:r>
          </w:p>
        </w:tc>
        <w:tc>
          <w:tcPr>
            <w:tcW w:w="742" w:type="dxa"/>
            <w:gridSpan w:val="2"/>
            <w:tcBorders>
              <w:left w:val="single" w:sz="12" w:space="0" w:color="auto"/>
              <w:bottom w:val="single" w:sz="12" w:space="0" w:color="auto"/>
            </w:tcBorders>
            <w:noWrap/>
          </w:tcPr>
          <w:p w14:paraId="1A7673B1"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59</w:t>
            </w:r>
          </w:p>
        </w:tc>
        <w:tc>
          <w:tcPr>
            <w:tcW w:w="744" w:type="dxa"/>
            <w:tcBorders>
              <w:bottom w:val="single" w:sz="12" w:space="0" w:color="auto"/>
              <w:right w:val="single" w:sz="12" w:space="0" w:color="auto"/>
            </w:tcBorders>
            <w:noWrap/>
          </w:tcPr>
          <w:p w14:paraId="4D410127"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56</w:t>
            </w:r>
          </w:p>
        </w:tc>
      </w:tr>
      <w:tr w:rsidR="00A14B06" w:rsidRPr="00A3656D" w14:paraId="11941BB4" w14:textId="77777777" w:rsidTr="005903BE">
        <w:trPr>
          <w:trHeight w:val="20"/>
        </w:trPr>
        <w:tc>
          <w:tcPr>
            <w:tcW w:w="419" w:type="dxa"/>
            <w:tcBorders>
              <w:bottom w:val="nil"/>
            </w:tcBorders>
            <w:noWrap/>
            <w:hideMark/>
          </w:tcPr>
          <w:p w14:paraId="1A4A2593" w14:textId="77777777" w:rsidR="00A14B06" w:rsidRPr="00A3656D" w:rsidRDefault="00A14B06" w:rsidP="00F5519C">
            <w:pPr>
              <w:keepNext/>
              <w:spacing w:line="240" w:lineRule="auto"/>
              <w:contextualSpacing/>
              <w:rPr>
                <w:sz w:val="16"/>
                <w:szCs w:val="16"/>
              </w:rPr>
            </w:pPr>
          </w:p>
        </w:tc>
        <w:tc>
          <w:tcPr>
            <w:tcW w:w="5556" w:type="dxa"/>
            <w:vMerge w:val="restart"/>
            <w:noWrap/>
            <w:hideMark/>
          </w:tcPr>
          <w:p w14:paraId="29904881" w14:textId="77777777" w:rsidR="00A14B06" w:rsidRDefault="00A14B06" w:rsidP="00F5519C">
            <w:pPr>
              <w:pStyle w:val="Beschriftung"/>
              <w:rPr>
                <w:sz w:val="16"/>
                <w:szCs w:val="16"/>
              </w:rPr>
            </w:pPr>
            <w:bookmarkStart w:id="126" w:name="_Toc217304424"/>
            <w:r w:rsidRPr="00B67BE3">
              <w:t xml:space="preserve">Tabelle </w:t>
            </w:r>
            <w:fldSimple w:instr=" STYLEREF 1 \s ">
              <w:r>
                <w:rPr>
                  <w:noProof/>
                </w:rPr>
                <w:t>6</w:t>
              </w:r>
            </w:fldSimple>
            <w:r w:rsidRPr="00B67BE3">
              <w:t>.</w:t>
            </w:r>
            <w:fldSimple w:instr=" SEQ Tabelle \* ARABIC \s 1 ">
              <w:r>
                <w:rPr>
                  <w:noProof/>
                </w:rPr>
                <w:t>16</w:t>
              </w:r>
            </w:fldSimple>
            <w:r w:rsidRPr="00B67BE3">
              <w:tab/>
            </w:r>
            <w:r>
              <w:t>Zielgruppe 18-26-Jährige: Präventionsbedeutung der Mythen, soziodemografisch</w:t>
            </w:r>
            <w:bookmarkEnd w:id="126"/>
          </w:p>
          <w:p w14:paraId="1F3A3703" w14:textId="77777777" w:rsidR="00A14B06" w:rsidRPr="00A3656D" w:rsidRDefault="00A14B06" w:rsidP="00F5519C">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175D1FC5" w14:textId="77777777" w:rsidR="00A14B06" w:rsidRPr="00A3656D" w:rsidRDefault="00A14B06" w:rsidP="00F5519C">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6A988C73" w14:textId="77777777" w:rsidR="00A14B06" w:rsidRPr="00A3656D" w:rsidRDefault="00A14B06" w:rsidP="00F5519C">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79510758" w14:textId="77777777" w:rsidR="00A14B06" w:rsidRPr="00A3656D" w:rsidRDefault="00A14B06" w:rsidP="00F5519C">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3493A691" w14:textId="77777777" w:rsidR="00A14B06" w:rsidRPr="00A3656D" w:rsidRDefault="00A14B06" w:rsidP="00F5519C">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1F69DC39" w14:textId="77777777" w:rsidR="00A14B06" w:rsidRPr="00A3656D" w:rsidRDefault="00A14B06" w:rsidP="00F5519C">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3B323E7D" w14:textId="77777777" w:rsidR="00A14B06" w:rsidRPr="00A3656D" w:rsidRDefault="00A14B06" w:rsidP="00F5519C">
            <w:pPr>
              <w:keepNext/>
              <w:spacing w:line="240" w:lineRule="auto"/>
              <w:contextualSpacing/>
              <w:rPr>
                <w:sz w:val="16"/>
                <w:szCs w:val="16"/>
              </w:rPr>
            </w:pPr>
            <w:r>
              <w:rPr>
                <w:sz w:val="16"/>
                <w:szCs w:val="16"/>
              </w:rPr>
              <w:t>Ort, Einwohner</w:t>
            </w:r>
          </w:p>
        </w:tc>
      </w:tr>
      <w:tr w:rsidR="00A14B06" w:rsidRPr="00A3656D" w14:paraId="0018378E" w14:textId="77777777" w:rsidTr="005903BE">
        <w:trPr>
          <w:trHeight w:val="20"/>
        </w:trPr>
        <w:tc>
          <w:tcPr>
            <w:tcW w:w="419" w:type="dxa"/>
            <w:tcBorders>
              <w:top w:val="nil"/>
            </w:tcBorders>
            <w:noWrap/>
            <w:vAlign w:val="bottom"/>
            <w:hideMark/>
          </w:tcPr>
          <w:p w14:paraId="79F77725"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25A2AD78"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6CE5A524"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40FD3A08"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4DA82ABC"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477C425E"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050AE259"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0D9A2DC7"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6EDADCAB"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5D5080DC"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746C51C2"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7A897782"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06BAB622"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43E9EC3A"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07ECF046" w14:textId="77777777" w:rsidTr="0095267D">
        <w:trPr>
          <w:trHeight w:val="20"/>
        </w:trPr>
        <w:tc>
          <w:tcPr>
            <w:tcW w:w="419" w:type="dxa"/>
            <w:shd w:val="clear" w:color="auto" w:fill="D9D9D9" w:themeFill="background1" w:themeFillShade="D9"/>
            <w:noWrap/>
            <w:vAlign w:val="center"/>
            <w:hideMark/>
          </w:tcPr>
          <w:p w14:paraId="3C17E4D4"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7BB2733A"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07FB7A39"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558CA3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3" w:type="dxa"/>
            <w:gridSpan w:val="2"/>
            <w:tcBorders>
              <w:left w:val="single" w:sz="12" w:space="0" w:color="auto"/>
            </w:tcBorders>
            <w:shd w:val="clear" w:color="auto" w:fill="D9D9D9" w:themeFill="background1" w:themeFillShade="D9"/>
            <w:noWrap/>
          </w:tcPr>
          <w:p w14:paraId="0F754A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3"/>
            <w:tcBorders>
              <w:right w:val="single" w:sz="12" w:space="0" w:color="auto"/>
            </w:tcBorders>
            <w:shd w:val="clear" w:color="auto" w:fill="D9D9D9" w:themeFill="background1" w:themeFillShade="D9"/>
            <w:noWrap/>
          </w:tcPr>
          <w:p w14:paraId="21C5D4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3"/>
            <w:tcBorders>
              <w:left w:val="single" w:sz="12" w:space="0" w:color="auto"/>
            </w:tcBorders>
            <w:shd w:val="clear" w:color="auto" w:fill="D9D9D9" w:themeFill="background1" w:themeFillShade="D9"/>
            <w:noWrap/>
          </w:tcPr>
          <w:p w14:paraId="3D67D9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2" w:type="dxa"/>
            <w:gridSpan w:val="4"/>
            <w:shd w:val="clear" w:color="auto" w:fill="D9D9D9" w:themeFill="background1" w:themeFillShade="D9"/>
            <w:noWrap/>
          </w:tcPr>
          <w:p w14:paraId="541558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shd w:val="clear" w:color="auto" w:fill="D9D9D9" w:themeFill="background1" w:themeFillShade="D9"/>
            <w:noWrap/>
          </w:tcPr>
          <w:p w14:paraId="51FA6E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3"/>
            <w:tcBorders>
              <w:right w:val="single" w:sz="12" w:space="0" w:color="auto"/>
            </w:tcBorders>
            <w:shd w:val="clear" w:color="auto" w:fill="D9D9D9" w:themeFill="background1" w:themeFillShade="D9"/>
            <w:noWrap/>
          </w:tcPr>
          <w:p w14:paraId="0F5AF5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3"/>
            <w:tcBorders>
              <w:left w:val="single" w:sz="12" w:space="0" w:color="auto"/>
            </w:tcBorders>
            <w:shd w:val="clear" w:color="auto" w:fill="D9D9D9" w:themeFill="background1" w:themeFillShade="D9"/>
            <w:noWrap/>
          </w:tcPr>
          <w:p w14:paraId="2F817C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2"/>
            <w:tcBorders>
              <w:right w:val="single" w:sz="12" w:space="0" w:color="auto"/>
            </w:tcBorders>
            <w:shd w:val="clear" w:color="auto" w:fill="D9D9D9" w:themeFill="background1" w:themeFillShade="D9"/>
            <w:noWrap/>
          </w:tcPr>
          <w:p w14:paraId="158349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42" w:type="dxa"/>
            <w:gridSpan w:val="2"/>
            <w:tcBorders>
              <w:left w:val="single" w:sz="12" w:space="0" w:color="auto"/>
            </w:tcBorders>
            <w:shd w:val="clear" w:color="auto" w:fill="D9D9D9" w:themeFill="background1" w:themeFillShade="D9"/>
            <w:noWrap/>
          </w:tcPr>
          <w:p w14:paraId="6894E8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44" w:type="dxa"/>
            <w:tcBorders>
              <w:right w:val="single" w:sz="12" w:space="0" w:color="auto"/>
            </w:tcBorders>
            <w:shd w:val="clear" w:color="auto" w:fill="D9D9D9" w:themeFill="background1" w:themeFillShade="D9"/>
            <w:noWrap/>
          </w:tcPr>
          <w:p w14:paraId="339C22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r>
      <w:tr w:rsidR="00A14B06" w:rsidRPr="00F06755" w14:paraId="0F8D7007" w14:textId="77777777" w:rsidTr="0095267D">
        <w:trPr>
          <w:trHeight w:val="20"/>
        </w:trPr>
        <w:tc>
          <w:tcPr>
            <w:tcW w:w="419" w:type="dxa"/>
            <w:noWrap/>
            <w:vAlign w:val="center"/>
            <w:hideMark/>
          </w:tcPr>
          <w:p w14:paraId="27CA5179"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17A45099"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1304" w:type="dxa"/>
            <w:gridSpan w:val="2"/>
            <w:hideMark/>
          </w:tcPr>
          <w:p w14:paraId="15B4B58E"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50A5D6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3" w:type="dxa"/>
            <w:gridSpan w:val="2"/>
            <w:tcBorders>
              <w:left w:val="single" w:sz="12" w:space="0" w:color="auto"/>
            </w:tcBorders>
            <w:noWrap/>
          </w:tcPr>
          <w:p w14:paraId="051D76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3"/>
            <w:tcBorders>
              <w:right w:val="single" w:sz="12" w:space="0" w:color="auto"/>
            </w:tcBorders>
            <w:noWrap/>
          </w:tcPr>
          <w:p w14:paraId="564835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3"/>
            <w:tcBorders>
              <w:left w:val="single" w:sz="12" w:space="0" w:color="auto"/>
            </w:tcBorders>
            <w:noWrap/>
          </w:tcPr>
          <w:p w14:paraId="2B285F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2" w:type="dxa"/>
            <w:gridSpan w:val="4"/>
            <w:noWrap/>
          </w:tcPr>
          <w:p w14:paraId="46D492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6" w:type="dxa"/>
            <w:gridSpan w:val="4"/>
            <w:noWrap/>
          </w:tcPr>
          <w:p w14:paraId="63FC8B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7" w:type="dxa"/>
            <w:gridSpan w:val="3"/>
            <w:tcBorders>
              <w:right w:val="single" w:sz="12" w:space="0" w:color="auto"/>
            </w:tcBorders>
            <w:noWrap/>
          </w:tcPr>
          <w:p w14:paraId="6A92DC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3"/>
            <w:tcBorders>
              <w:left w:val="single" w:sz="12" w:space="0" w:color="auto"/>
            </w:tcBorders>
            <w:noWrap/>
          </w:tcPr>
          <w:p w14:paraId="1F0FA2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2"/>
            <w:tcBorders>
              <w:right w:val="single" w:sz="12" w:space="0" w:color="auto"/>
            </w:tcBorders>
            <w:noWrap/>
          </w:tcPr>
          <w:p w14:paraId="35E29D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42" w:type="dxa"/>
            <w:gridSpan w:val="2"/>
            <w:tcBorders>
              <w:left w:val="single" w:sz="12" w:space="0" w:color="auto"/>
            </w:tcBorders>
            <w:noWrap/>
          </w:tcPr>
          <w:p w14:paraId="51C203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4" w:type="dxa"/>
            <w:tcBorders>
              <w:right w:val="single" w:sz="12" w:space="0" w:color="auto"/>
            </w:tcBorders>
            <w:noWrap/>
          </w:tcPr>
          <w:p w14:paraId="1B07A6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r>
      <w:tr w:rsidR="00A14B06" w:rsidRPr="00F06755" w14:paraId="29E414E5" w14:textId="77777777" w:rsidTr="0095267D">
        <w:trPr>
          <w:trHeight w:val="20"/>
        </w:trPr>
        <w:tc>
          <w:tcPr>
            <w:tcW w:w="419" w:type="dxa"/>
            <w:shd w:val="clear" w:color="auto" w:fill="D9D9D9" w:themeFill="background1" w:themeFillShade="D9"/>
            <w:noWrap/>
            <w:vAlign w:val="center"/>
            <w:hideMark/>
          </w:tcPr>
          <w:p w14:paraId="400F793C"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2CAAD195"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3037125A"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4BC7DC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4D6840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1" w:type="dxa"/>
            <w:gridSpan w:val="3"/>
            <w:tcBorders>
              <w:right w:val="single" w:sz="12" w:space="0" w:color="auto"/>
            </w:tcBorders>
            <w:shd w:val="clear" w:color="auto" w:fill="D9D9D9" w:themeFill="background1" w:themeFillShade="D9"/>
            <w:noWrap/>
          </w:tcPr>
          <w:p w14:paraId="33727B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6" w:type="dxa"/>
            <w:gridSpan w:val="3"/>
            <w:tcBorders>
              <w:left w:val="single" w:sz="12" w:space="0" w:color="auto"/>
            </w:tcBorders>
            <w:shd w:val="clear" w:color="auto" w:fill="D9D9D9" w:themeFill="background1" w:themeFillShade="D9"/>
            <w:noWrap/>
          </w:tcPr>
          <w:p w14:paraId="49EA5B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2" w:type="dxa"/>
            <w:gridSpan w:val="4"/>
            <w:shd w:val="clear" w:color="auto" w:fill="D9D9D9" w:themeFill="background1" w:themeFillShade="D9"/>
            <w:noWrap/>
          </w:tcPr>
          <w:p w14:paraId="3ECDFE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shd w:val="clear" w:color="auto" w:fill="D9D9D9" w:themeFill="background1" w:themeFillShade="D9"/>
            <w:noWrap/>
          </w:tcPr>
          <w:p w14:paraId="7FA3D8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shd w:val="clear" w:color="auto" w:fill="D9D9D9" w:themeFill="background1" w:themeFillShade="D9"/>
            <w:noWrap/>
          </w:tcPr>
          <w:p w14:paraId="4BBD3D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7" w:type="dxa"/>
            <w:gridSpan w:val="3"/>
            <w:tcBorders>
              <w:left w:val="single" w:sz="12" w:space="0" w:color="auto"/>
            </w:tcBorders>
            <w:shd w:val="clear" w:color="auto" w:fill="D9D9D9" w:themeFill="background1" w:themeFillShade="D9"/>
            <w:noWrap/>
          </w:tcPr>
          <w:p w14:paraId="35F0BFB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2"/>
            <w:tcBorders>
              <w:right w:val="single" w:sz="12" w:space="0" w:color="auto"/>
            </w:tcBorders>
            <w:shd w:val="clear" w:color="auto" w:fill="D9D9D9" w:themeFill="background1" w:themeFillShade="D9"/>
            <w:noWrap/>
          </w:tcPr>
          <w:p w14:paraId="6FF7C4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2" w:type="dxa"/>
            <w:gridSpan w:val="2"/>
            <w:tcBorders>
              <w:left w:val="single" w:sz="12" w:space="0" w:color="auto"/>
            </w:tcBorders>
            <w:shd w:val="clear" w:color="auto" w:fill="D9D9D9" w:themeFill="background1" w:themeFillShade="D9"/>
            <w:noWrap/>
          </w:tcPr>
          <w:p w14:paraId="0F4C30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4" w:type="dxa"/>
            <w:tcBorders>
              <w:right w:val="single" w:sz="12" w:space="0" w:color="auto"/>
            </w:tcBorders>
            <w:shd w:val="clear" w:color="auto" w:fill="D9D9D9" w:themeFill="background1" w:themeFillShade="D9"/>
            <w:noWrap/>
          </w:tcPr>
          <w:p w14:paraId="78F6A9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r>
      <w:tr w:rsidR="00A14B06" w:rsidRPr="00F06755" w14:paraId="175600E2" w14:textId="77777777" w:rsidTr="0095267D">
        <w:trPr>
          <w:trHeight w:val="20"/>
        </w:trPr>
        <w:tc>
          <w:tcPr>
            <w:tcW w:w="419" w:type="dxa"/>
            <w:noWrap/>
            <w:vAlign w:val="center"/>
            <w:hideMark/>
          </w:tcPr>
          <w:p w14:paraId="2E0261D8"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2C706E57"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7045D565"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21883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3" w:type="dxa"/>
            <w:gridSpan w:val="2"/>
            <w:tcBorders>
              <w:left w:val="single" w:sz="12" w:space="0" w:color="auto"/>
            </w:tcBorders>
            <w:noWrap/>
          </w:tcPr>
          <w:p w14:paraId="41691B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1" w:type="dxa"/>
            <w:gridSpan w:val="3"/>
            <w:tcBorders>
              <w:right w:val="single" w:sz="12" w:space="0" w:color="auto"/>
            </w:tcBorders>
            <w:noWrap/>
          </w:tcPr>
          <w:p w14:paraId="78489F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3"/>
            <w:tcBorders>
              <w:left w:val="single" w:sz="12" w:space="0" w:color="auto"/>
            </w:tcBorders>
            <w:noWrap/>
          </w:tcPr>
          <w:p w14:paraId="152A44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2" w:type="dxa"/>
            <w:gridSpan w:val="4"/>
            <w:noWrap/>
          </w:tcPr>
          <w:p w14:paraId="119FDE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noWrap/>
          </w:tcPr>
          <w:p w14:paraId="3D2E3B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3"/>
            <w:tcBorders>
              <w:right w:val="single" w:sz="12" w:space="0" w:color="auto"/>
            </w:tcBorders>
            <w:noWrap/>
          </w:tcPr>
          <w:p w14:paraId="31BD21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3"/>
            <w:tcBorders>
              <w:left w:val="single" w:sz="12" w:space="0" w:color="auto"/>
            </w:tcBorders>
            <w:noWrap/>
          </w:tcPr>
          <w:p w14:paraId="3FC68C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2"/>
            <w:tcBorders>
              <w:right w:val="single" w:sz="12" w:space="0" w:color="auto"/>
            </w:tcBorders>
            <w:noWrap/>
          </w:tcPr>
          <w:p w14:paraId="3EFEE7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tcBorders>
            <w:noWrap/>
          </w:tcPr>
          <w:p w14:paraId="53F22D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44" w:type="dxa"/>
            <w:tcBorders>
              <w:right w:val="single" w:sz="12" w:space="0" w:color="auto"/>
            </w:tcBorders>
            <w:noWrap/>
          </w:tcPr>
          <w:p w14:paraId="0CBBAF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2905604A" w14:textId="77777777" w:rsidTr="0095267D">
        <w:trPr>
          <w:trHeight w:val="20"/>
        </w:trPr>
        <w:tc>
          <w:tcPr>
            <w:tcW w:w="419" w:type="dxa"/>
            <w:shd w:val="clear" w:color="auto" w:fill="D9D9D9" w:themeFill="background1" w:themeFillShade="D9"/>
            <w:noWrap/>
            <w:vAlign w:val="center"/>
            <w:hideMark/>
          </w:tcPr>
          <w:p w14:paraId="596CAAE7"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38E540BA"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4DF0ED1F"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EC598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6D660F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3"/>
            <w:tcBorders>
              <w:right w:val="single" w:sz="12" w:space="0" w:color="auto"/>
            </w:tcBorders>
            <w:shd w:val="clear" w:color="auto" w:fill="D9D9D9" w:themeFill="background1" w:themeFillShade="D9"/>
            <w:noWrap/>
          </w:tcPr>
          <w:p w14:paraId="7F63C1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6" w:type="dxa"/>
            <w:gridSpan w:val="3"/>
            <w:tcBorders>
              <w:left w:val="single" w:sz="12" w:space="0" w:color="auto"/>
            </w:tcBorders>
            <w:shd w:val="clear" w:color="auto" w:fill="D9D9D9" w:themeFill="background1" w:themeFillShade="D9"/>
            <w:noWrap/>
          </w:tcPr>
          <w:p w14:paraId="30FF33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2" w:type="dxa"/>
            <w:gridSpan w:val="4"/>
            <w:shd w:val="clear" w:color="auto" w:fill="D9D9D9" w:themeFill="background1" w:themeFillShade="D9"/>
            <w:noWrap/>
          </w:tcPr>
          <w:p w14:paraId="49771A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shd w:val="clear" w:color="auto" w:fill="D9D9D9" w:themeFill="background1" w:themeFillShade="D9"/>
            <w:noWrap/>
          </w:tcPr>
          <w:p w14:paraId="79457A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3"/>
            <w:tcBorders>
              <w:right w:val="single" w:sz="12" w:space="0" w:color="auto"/>
            </w:tcBorders>
            <w:shd w:val="clear" w:color="auto" w:fill="D9D9D9" w:themeFill="background1" w:themeFillShade="D9"/>
            <w:noWrap/>
          </w:tcPr>
          <w:p w14:paraId="7967AC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left w:val="single" w:sz="12" w:space="0" w:color="auto"/>
            </w:tcBorders>
            <w:shd w:val="clear" w:color="auto" w:fill="D9D9D9" w:themeFill="background1" w:themeFillShade="D9"/>
            <w:noWrap/>
          </w:tcPr>
          <w:p w14:paraId="195250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shd w:val="clear" w:color="auto" w:fill="D9D9D9" w:themeFill="background1" w:themeFillShade="D9"/>
            <w:noWrap/>
          </w:tcPr>
          <w:p w14:paraId="05F62E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shd w:val="clear" w:color="auto" w:fill="D9D9D9" w:themeFill="background1" w:themeFillShade="D9"/>
            <w:noWrap/>
          </w:tcPr>
          <w:p w14:paraId="505AC9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4" w:type="dxa"/>
            <w:tcBorders>
              <w:right w:val="single" w:sz="12" w:space="0" w:color="auto"/>
            </w:tcBorders>
            <w:shd w:val="clear" w:color="auto" w:fill="D9D9D9" w:themeFill="background1" w:themeFillShade="D9"/>
            <w:noWrap/>
          </w:tcPr>
          <w:p w14:paraId="45F37C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r>
      <w:tr w:rsidR="00A14B06" w:rsidRPr="00F06755" w14:paraId="3BB4EB80" w14:textId="77777777" w:rsidTr="0095267D">
        <w:trPr>
          <w:trHeight w:val="20"/>
        </w:trPr>
        <w:tc>
          <w:tcPr>
            <w:tcW w:w="419" w:type="dxa"/>
            <w:noWrap/>
            <w:vAlign w:val="center"/>
            <w:hideMark/>
          </w:tcPr>
          <w:p w14:paraId="4E4BB380"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49320D51"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2035B1C5"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6F1A8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noWrap/>
          </w:tcPr>
          <w:p w14:paraId="3FCC0A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1" w:type="dxa"/>
            <w:gridSpan w:val="3"/>
            <w:tcBorders>
              <w:right w:val="single" w:sz="12" w:space="0" w:color="auto"/>
            </w:tcBorders>
            <w:noWrap/>
          </w:tcPr>
          <w:p w14:paraId="11C81E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noWrap/>
          </w:tcPr>
          <w:p w14:paraId="4550FE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2" w:type="dxa"/>
            <w:gridSpan w:val="4"/>
            <w:noWrap/>
          </w:tcPr>
          <w:p w14:paraId="4F2FF3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4"/>
            <w:noWrap/>
          </w:tcPr>
          <w:p w14:paraId="7DA00B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noWrap/>
          </w:tcPr>
          <w:p w14:paraId="7FEA95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3"/>
            <w:tcBorders>
              <w:left w:val="single" w:sz="12" w:space="0" w:color="auto"/>
            </w:tcBorders>
            <w:noWrap/>
          </w:tcPr>
          <w:p w14:paraId="6579E9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noWrap/>
          </w:tcPr>
          <w:p w14:paraId="10F8C7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2" w:type="dxa"/>
            <w:gridSpan w:val="2"/>
            <w:tcBorders>
              <w:left w:val="single" w:sz="12" w:space="0" w:color="auto"/>
            </w:tcBorders>
            <w:noWrap/>
          </w:tcPr>
          <w:p w14:paraId="33079C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4" w:type="dxa"/>
            <w:tcBorders>
              <w:right w:val="single" w:sz="12" w:space="0" w:color="auto"/>
            </w:tcBorders>
            <w:noWrap/>
          </w:tcPr>
          <w:p w14:paraId="460152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r>
      <w:tr w:rsidR="00A14B06" w:rsidRPr="00F06755" w14:paraId="1531BD6A" w14:textId="77777777" w:rsidTr="0095267D">
        <w:trPr>
          <w:trHeight w:val="20"/>
        </w:trPr>
        <w:tc>
          <w:tcPr>
            <w:tcW w:w="419" w:type="dxa"/>
            <w:shd w:val="clear" w:color="auto" w:fill="D9D9D9" w:themeFill="background1" w:themeFillShade="D9"/>
            <w:noWrap/>
            <w:vAlign w:val="center"/>
            <w:hideMark/>
          </w:tcPr>
          <w:p w14:paraId="26BB6B3D"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7F0DBF8D"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4D7A6D7F"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CC782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3" w:type="dxa"/>
            <w:gridSpan w:val="2"/>
            <w:tcBorders>
              <w:left w:val="single" w:sz="12" w:space="0" w:color="auto"/>
            </w:tcBorders>
            <w:shd w:val="clear" w:color="auto" w:fill="D9D9D9" w:themeFill="background1" w:themeFillShade="D9"/>
            <w:noWrap/>
          </w:tcPr>
          <w:p w14:paraId="3CF64C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1" w:type="dxa"/>
            <w:gridSpan w:val="3"/>
            <w:tcBorders>
              <w:right w:val="single" w:sz="12" w:space="0" w:color="auto"/>
            </w:tcBorders>
            <w:shd w:val="clear" w:color="auto" w:fill="D9D9D9" w:themeFill="background1" w:themeFillShade="D9"/>
            <w:noWrap/>
          </w:tcPr>
          <w:p w14:paraId="4FEC85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3"/>
            <w:tcBorders>
              <w:left w:val="single" w:sz="12" w:space="0" w:color="auto"/>
            </w:tcBorders>
            <w:shd w:val="clear" w:color="auto" w:fill="D9D9D9" w:themeFill="background1" w:themeFillShade="D9"/>
            <w:noWrap/>
          </w:tcPr>
          <w:p w14:paraId="3FCD27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2" w:type="dxa"/>
            <w:gridSpan w:val="4"/>
            <w:shd w:val="clear" w:color="auto" w:fill="D9D9D9" w:themeFill="background1" w:themeFillShade="D9"/>
            <w:noWrap/>
          </w:tcPr>
          <w:p w14:paraId="3C8377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4"/>
            <w:shd w:val="clear" w:color="auto" w:fill="D9D9D9" w:themeFill="background1" w:themeFillShade="D9"/>
            <w:noWrap/>
          </w:tcPr>
          <w:p w14:paraId="1A9C1A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3"/>
            <w:tcBorders>
              <w:right w:val="single" w:sz="12" w:space="0" w:color="auto"/>
            </w:tcBorders>
            <w:shd w:val="clear" w:color="auto" w:fill="D9D9D9" w:themeFill="background1" w:themeFillShade="D9"/>
            <w:noWrap/>
          </w:tcPr>
          <w:p w14:paraId="71B2BB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shd w:val="clear" w:color="auto" w:fill="D9D9D9" w:themeFill="background1" w:themeFillShade="D9"/>
            <w:noWrap/>
          </w:tcPr>
          <w:p w14:paraId="70BE03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right w:val="single" w:sz="12" w:space="0" w:color="auto"/>
            </w:tcBorders>
            <w:shd w:val="clear" w:color="auto" w:fill="D9D9D9" w:themeFill="background1" w:themeFillShade="D9"/>
            <w:noWrap/>
          </w:tcPr>
          <w:p w14:paraId="44A332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2" w:type="dxa"/>
            <w:gridSpan w:val="2"/>
            <w:tcBorders>
              <w:left w:val="single" w:sz="12" w:space="0" w:color="auto"/>
            </w:tcBorders>
            <w:shd w:val="clear" w:color="auto" w:fill="D9D9D9" w:themeFill="background1" w:themeFillShade="D9"/>
            <w:noWrap/>
          </w:tcPr>
          <w:p w14:paraId="43D03A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4" w:type="dxa"/>
            <w:tcBorders>
              <w:right w:val="single" w:sz="12" w:space="0" w:color="auto"/>
            </w:tcBorders>
            <w:shd w:val="clear" w:color="auto" w:fill="D9D9D9" w:themeFill="background1" w:themeFillShade="D9"/>
            <w:noWrap/>
          </w:tcPr>
          <w:p w14:paraId="267297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62899AB4" w14:textId="77777777" w:rsidTr="0095267D">
        <w:trPr>
          <w:trHeight w:val="20"/>
        </w:trPr>
        <w:tc>
          <w:tcPr>
            <w:tcW w:w="419" w:type="dxa"/>
            <w:noWrap/>
            <w:vAlign w:val="center"/>
            <w:hideMark/>
          </w:tcPr>
          <w:p w14:paraId="303C3EC3"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12407B9C"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1304" w:type="dxa"/>
            <w:gridSpan w:val="2"/>
            <w:hideMark/>
          </w:tcPr>
          <w:p w14:paraId="4ED2CF10"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085E65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noWrap/>
          </w:tcPr>
          <w:p w14:paraId="287898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1" w:type="dxa"/>
            <w:gridSpan w:val="3"/>
            <w:tcBorders>
              <w:right w:val="single" w:sz="12" w:space="0" w:color="auto"/>
            </w:tcBorders>
            <w:noWrap/>
          </w:tcPr>
          <w:p w14:paraId="35788B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3"/>
            <w:tcBorders>
              <w:left w:val="single" w:sz="12" w:space="0" w:color="auto"/>
            </w:tcBorders>
            <w:noWrap/>
          </w:tcPr>
          <w:p w14:paraId="6C8FAE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2" w:type="dxa"/>
            <w:gridSpan w:val="4"/>
            <w:noWrap/>
          </w:tcPr>
          <w:p w14:paraId="5F2215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4"/>
            <w:noWrap/>
          </w:tcPr>
          <w:p w14:paraId="39984F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3"/>
            <w:tcBorders>
              <w:right w:val="single" w:sz="12" w:space="0" w:color="auto"/>
            </w:tcBorders>
            <w:noWrap/>
          </w:tcPr>
          <w:p w14:paraId="233230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left w:val="single" w:sz="12" w:space="0" w:color="auto"/>
            </w:tcBorders>
            <w:noWrap/>
          </w:tcPr>
          <w:p w14:paraId="576EB3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2"/>
            <w:tcBorders>
              <w:right w:val="single" w:sz="12" w:space="0" w:color="auto"/>
            </w:tcBorders>
            <w:noWrap/>
          </w:tcPr>
          <w:p w14:paraId="4CD87E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42" w:type="dxa"/>
            <w:gridSpan w:val="2"/>
            <w:tcBorders>
              <w:left w:val="single" w:sz="12" w:space="0" w:color="auto"/>
            </w:tcBorders>
            <w:noWrap/>
          </w:tcPr>
          <w:p w14:paraId="286786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4" w:type="dxa"/>
            <w:tcBorders>
              <w:right w:val="single" w:sz="12" w:space="0" w:color="auto"/>
            </w:tcBorders>
            <w:noWrap/>
          </w:tcPr>
          <w:p w14:paraId="26A9FE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38C80558" w14:textId="77777777" w:rsidTr="0095267D">
        <w:trPr>
          <w:trHeight w:val="20"/>
        </w:trPr>
        <w:tc>
          <w:tcPr>
            <w:tcW w:w="419" w:type="dxa"/>
            <w:shd w:val="clear" w:color="auto" w:fill="D9D9D9" w:themeFill="background1" w:themeFillShade="D9"/>
            <w:noWrap/>
            <w:vAlign w:val="center"/>
            <w:hideMark/>
          </w:tcPr>
          <w:p w14:paraId="5400E3B9"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412D2578"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7C0350B2"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63BB0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shd w:val="clear" w:color="auto" w:fill="D9D9D9" w:themeFill="background1" w:themeFillShade="D9"/>
            <w:noWrap/>
          </w:tcPr>
          <w:p w14:paraId="5AE678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1" w:type="dxa"/>
            <w:gridSpan w:val="3"/>
            <w:tcBorders>
              <w:right w:val="single" w:sz="12" w:space="0" w:color="auto"/>
            </w:tcBorders>
            <w:shd w:val="clear" w:color="auto" w:fill="D9D9D9" w:themeFill="background1" w:themeFillShade="D9"/>
            <w:noWrap/>
          </w:tcPr>
          <w:p w14:paraId="569B1F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3"/>
            <w:tcBorders>
              <w:left w:val="single" w:sz="12" w:space="0" w:color="auto"/>
            </w:tcBorders>
            <w:shd w:val="clear" w:color="auto" w:fill="D9D9D9" w:themeFill="background1" w:themeFillShade="D9"/>
            <w:noWrap/>
          </w:tcPr>
          <w:p w14:paraId="181123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2" w:type="dxa"/>
            <w:gridSpan w:val="4"/>
            <w:shd w:val="clear" w:color="auto" w:fill="D9D9D9" w:themeFill="background1" w:themeFillShade="D9"/>
            <w:noWrap/>
          </w:tcPr>
          <w:p w14:paraId="6495CC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4"/>
            <w:shd w:val="clear" w:color="auto" w:fill="D9D9D9" w:themeFill="background1" w:themeFillShade="D9"/>
            <w:noWrap/>
          </w:tcPr>
          <w:p w14:paraId="61C5C5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7" w:type="dxa"/>
            <w:gridSpan w:val="3"/>
            <w:tcBorders>
              <w:right w:val="single" w:sz="12" w:space="0" w:color="auto"/>
            </w:tcBorders>
            <w:shd w:val="clear" w:color="auto" w:fill="D9D9D9" w:themeFill="background1" w:themeFillShade="D9"/>
            <w:noWrap/>
          </w:tcPr>
          <w:p w14:paraId="7B3B02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3"/>
            <w:tcBorders>
              <w:left w:val="single" w:sz="12" w:space="0" w:color="auto"/>
            </w:tcBorders>
            <w:shd w:val="clear" w:color="auto" w:fill="D9D9D9" w:themeFill="background1" w:themeFillShade="D9"/>
            <w:noWrap/>
          </w:tcPr>
          <w:p w14:paraId="21EA72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right w:val="single" w:sz="12" w:space="0" w:color="auto"/>
            </w:tcBorders>
            <w:shd w:val="clear" w:color="auto" w:fill="D9D9D9" w:themeFill="background1" w:themeFillShade="D9"/>
            <w:noWrap/>
          </w:tcPr>
          <w:p w14:paraId="3A3EBB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42" w:type="dxa"/>
            <w:gridSpan w:val="2"/>
            <w:tcBorders>
              <w:left w:val="single" w:sz="12" w:space="0" w:color="auto"/>
            </w:tcBorders>
            <w:shd w:val="clear" w:color="auto" w:fill="D9D9D9" w:themeFill="background1" w:themeFillShade="D9"/>
            <w:noWrap/>
          </w:tcPr>
          <w:p w14:paraId="1398F2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shd w:val="clear" w:color="auto" w:fill="D9D9D9" w:themeFill="background1" w:themeFillShade="D9"/>
            <w:noWrap/>
          </w:tcPr>
          <w:p w14:paraId="6DAA49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r>
      <w:tr w:rsidR="00A14B06" w:rsidRPr="00F06755" w14:paraId="5F427C56" w14:textId="77777777" w:rsidTr="0095267D">
        <w:trPr>
          <w:trHeight w:val="20"/>
        </w:trPr>
        <w:tc>
          <w:tcPr>
            <w:tcW w:w="419" w:type="dxa"/>
            <w:noWrap/>
            <w:vAlign w:val="center"/>
            <w:hideMark/>
          </w:tcPr>
          <w:p w14:paraId="6C81E1B3"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4DBC7CF9"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1304" w:type="dxa"/>
            <w:gridSpan w:val="2"/>
            <w:hideMark/>
          </w:tcPr>
          <w:p w14:paraId="53133A7E"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3B7CC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3" w:type="dxa"/>
            <w:gridSpan w:val="2"/>
            <w:tcBorders>
              <w:left w:val="single" w:sz="12" w:space="0" w:color="auto"/>
            </w:tcBorders>
            <w:noWrap/>
          </w:tcPr>
          <w:p w14:paraId="5D1B74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1" w:type="dxa"/>
            <w:gridSpan w:val="3"/>
            <w:tcBorders>
              <w:right w:val="single" w:sz="12" w:space="0" w:color="auto"/>
            </w:tcBorders>
            <w:noWrap/>
          </w:tcPr>
          <w:p w14:paraId="014E36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3"/>
            <w:tcBorders>
              <w:left w:val="single" w:sz="12" w:space="0" w:color="auto"/>
            </w:tcBorders>
            <w:noWrap/>
          </w:tcPr>
          <w:p w14:paraId="308B53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2" w:type="dxa"/>
            <w:gridSpan w:val="4"/>
            <w:noWrap/>
          </w:tcPr>
          <w:p w14:paraId="6C0BAC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noWrap/>
          </w:tcPr>
          <w:p w14:paraId="16D729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7" w:type="dxa"/>
            <w:gridSpan w:val="3"/>
            <w:tcBorders>
              <w:right w:val="single" w:sz="12" w:space="0" w:color="auto"/>
            </w:tcBorders>
            <w:noWrap/>
          </w:tcPr>
          <w:p w14:paraId="576C25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3"/>
            <w:tcBorders>
              <w:left w:val="single" w:sz="12" w:space="0" w:color="auto"/>
            </w:tcBorders>
            <w:noWrap/>
          </w:tcPr>
          <w:p w14:paraId="6AEB1C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7" w:type="dxa"/>
            <w:gridSpan w:val="2"/>
            <w:tcBorders>
              <w:right w:val="single" w:sz="12" w:space="0" w:color="auto"/>
            </w:tcBorders>
            <w:noWrap/>
          </w:tcPr>
          <w:p w14:paraId="58C168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42" w:type="dxa"/>
            <w:gridSpan w:val="2"/>
            <w:tcBorders>
              <w:left w:val="single" w:sz="12" w:space="0" w:color="auto"/>
            </w:tcBorders>
            <w:noWrap/>
          </w:tcPr>
          <w:p w14:paraId="0ECDC7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44" w:type="dxa"/>
            <w:tcBorders>
              <w:right w:val="single" w:sz="12" w:space="0" w:color="auto"/>
            </w:tcBorders>
            <w:noWrap/>
          </w:tcPr>
          <w:p w14:paraId="07799B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r>
      <w:tr w:rsidR="00A14B06" w:rsidRPr="00F06755" w14:paraId="7E892FA6" w14:textId="77777777" w:rsidTr="0095267D">
        <w:trPr>
          <w:trHeight w:val="20"/>
        </w:trPr>
        <w:tc>
          <w:tcPr>
            <w:tcW w:w="419" w:type="dxa"/>
            <w:shd w:val="clear" w:color="auto" w:fill="D9D9D9" w:themeFill="background1" w:themeFillShade="D9"/>
            <w:noWrap/>
            <w:vAlign w:val="center"/>
            <w:hideMark/>
          </w:tcPr>
          <w:p w14:paraId="14A8E688"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2EA0A97A"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64927E64"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307B0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3" w:type="dxa"/>
            <w:gridSpan w:val="2"/>
            <w:tcBorders>
              <w:left w:val="single" w:sz="12" w:space="0" w:color="auto"/>
            </w:tcBorders>
            <w:shd w:val="clear" w:color="auto" w:fill="D9D9D9" w:themeFill="background1" w:themeFillShade="D9"/>
            <w:noWrap/>
          </w:tcPr>
          <w:p w14:paraId="39128B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1" w:type="dxa"/>
            <w:gridSpan w:val="3"/>
            <w:tcBorders>
              <w:right w:val="single" w:sz="12" w:space="0" w:color="auto"/>
            </w:tcBorders>
            <w:shd w:val="clear" w:color="auto" w:fill="D9D9D9" w:themeFill="background1" w:themeFillShade="D9"/>
            <w:noWrap/>
          </w:tcPr>
          <w:p w14:paraId="178C3F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3"/>
            <w:tcBorders>
              <w:left w:val="single" w:sz="12" w:space="0" w:color="auto"/>
            </w:tcBorders>
            <w:shd w:val="clear" w:color="auto" w:fill="D9D9D9" w:themeFill="background1" w:themeFillShade="D9"/>
            <w:noWrap/>
          </w:tcPr>
          <w:p w14:paraId="7A73B7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2" w:type="dxa"/>
            <w:gridSpan w:val="4"/>
            <w:shd w:val="clear" w:color="auto" w:fill="D9D9D9" w:themeFill="background1" w:themeFillShade="D9"/>
            <w:noWrap/>
          </w:tcPr>
          <w:p w14:paraId="44669D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shd w:val="clear" w:color="auto" w:fill="D9D9D9" w:themeFill="background1" w:themeFillShade="D9"/>
            <w:noWrap/>
          </w:tcPr>
          <w:p w14:paraId="2FC4B9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3"/>
            <w:tcBorders>
              <w:right w:val="single" w:sz="12" w:space="0" w:color="auto"/>
            </w:tcBorders>
            <w:shd w:val="clear" w:color="auto" w:fill="D9D9D9" w:themeFill="background1" w:themeFillShade="D9"/>
            <w:noWrap/>
          </w:tcPr>
          <w:p w14:paraId="2903C2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left w:val="single" w:sz="12" w:space="0" w:color="auto"/>
            </w:tcBorders>
            <w:shd w:val="clear" w:color="auto" w:fill="D9D9D9" w:themeFill="background1" w:themeFillShade="D9"/>
            <w:noWrap/>
          </w:tcPr>
          <w:p w14:paraId="104EC0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2"/>
            <w:tcBorders>
              <w:right w:val="single" w:sz="12" w:space="0" w:color="auto"/>
            </w:tcBorders>
            <w:shd w:val="clear" w:color="auto" w:fill="D9D9D9" w:themeFill="background1" w:themeFillShade="D9"/>
            <w:noWrap/>
          </w:tcPr>
          <w:p w14:paraId="384588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2" w:type="dxa"/>
            <w:gridSpan w:val="2"/>
            <w:tcBorders>
              <w:left w:val="single" w:sz="12" w:space="0" w:color="auto"/>
            </w:tcBorders>
            <w:shd w:val="clear" w:color="auto" w:fill="D9D9D9" w:themeFill="background1" w:themeFillShade="D9"/>
            <w:noWrap/>
          </w:tcPr>
          <w:p w14:paraId="5E89CF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shd w:val="clear" w:color="auto" w:fill="D9D9D9" w:themeFill="background1" w:themeFillShade="D9"/>
            <w:noWrap/>
          </w:tcPr>
          <w:p w14:paraId="67E2B0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r>
      <w:tr w:rsidR="00A14B06" w:rsidRPr="00F06755" w14:paraId="3C4784A3" w14:textId="77777777" w:rsidTr="0095267D">
        <w:trPr>
          <w:trHeight w:val="20"/>
        </w:trPr>
        <w:tc>
          <w:tcPr>
            <w:tcW w:w="419" w:type="dxa"/>
            <w:noWrap/>
            <w:vAlign w:val="center"/>
            <w:hideMark/>
          </w:tcPr>
          <w:p w14:paraId="6FF5EB56"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48524225"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1304" w:type="dxa"/>
            <w:gridSpan w:val="2"/>
            <w:hideMark/>
          </w:tcPr>
          <w:p w14:paraId="16C061AE"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6D701AB0"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00BCC0E9"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64415E91"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noWrap/>
          </w:tcPr>
          <w:p w14:paraId="3AD5DC29"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noWrap/>
          </w:tcPr>
          <w:p w14:paraId="396BDD06"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noWrap/>
          </w:tcPr>
          <w:p w14:paraId="7A0AF7A2"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noWrap/>
          </w:tcPr>
          <w:p w14:paraId="11CAF47F"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noWrap/>
          </w:tcPr>
          <w:p w14:paraId="32125C51"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noWrap/>
          </w:tcPr>
          <w:p w14:paraId="056C6167" w14:textId="77777777" w:rsidR="00A14B06" w:rsidRPr="00B71C14" w:rsidRDefault="00A14B06" w:rsidP="00B71C14">
            <w:pPr>
              <w:keepNext/>
              <w:spacing w:line="240" w:lineRule="auto"/>
              <w:contextualSpacing/>
              <w:jc w:val="center"/>
              <w:rPr>
                <w:rFonts w:cstheme="minorHAnsi"/>
                <w:sz w:val="18"/>
                <w:szCs w:val="18"/>
              </w:rPr>
            </w:pPr>
          </w:p>
        </w:tc>
        <w:tc>
          <w:tcPr>
            <w:tcW w:w="742" w:type="dxa"/>
            <w:gridSpan w:val="2"/>
            <w:tcBorders>
              <w:left w:val="single" w:sz="12" w:space="0" w:color="auto"/>
            </w:tcBorders>
            <w:noWrap/>
          </w:tcPr>
          <w:p w14:paraId="29E154F5" w14:textId="77777777" w:rsidR="00A14B06" w:rsidRPr="00B71C14" w:rsidRDefault="00A14B06" w:rsidP="00B71C14">
            <w:pPr>
              <w:keepNext/>
              <w:spacing w:line="240" w:lineRule="auto"/>
              <w:contextualSpacing/>
              <w:jc w:val="center"/>
              <w:rPr>
                <w:rFonts w:cstheme="minorHAnsi"/>
                <w:sz w:val="18"/>
                <w:szCs w:val="18"/>
              </w:rPr>
            </w:pPr>
          </w:p>
        </w:tc>
        <w:tc>
          <w:tcPr>
            <w:tcW w:w="744" w:type="dxa"/>
            <w:tcBorders>
              <w:right w:val="single" w:sz="12" w:space="0" w:color="auto"/>
            </w:tcBorders>
            <w:noWrap/>
          </w:tcPr>
          <w:p w14:paraId="4484F8BF" w14:textId="77777777" w:rsidR="00A14B06" w:rsidRPr="00B71C14" w:rsidRDefault="00A14B06" w:rsidP="00B71C14">
            <w:pPr>
              <w:keepNext/>
              <w:spacing w:line="240" w:lineRule="auto"/>
              <w:contextualSpacing/>
              <w:jc w:val="center"/>
              <w:rPr>
                <w:rFonts w:cstheme="minorHAnsi"/>
                <w:sz w:val="18"/>
                <w:szCs w:val="18"/>
              </w:rPr>
            </w:pPr>
          </w:p>
        </w:tc>
      </w:tr>
      <w:tr w:rsidR="00A14B06" w:rsidRPr="00F06755" w14:paraId="4BDB22BD" w14:textId="77777777" w:rsidTr="0095267D">
        <w:trPr>
          <w:trHeight w:val="20"/>
        </w:trPr>
        <w:tc>
          <w:tcPr>
            <w:tcW w:w="419" w:type="dxa"/>
            <w:shd w:val="clear" w:color="auto" w:fill="D9D9D9" w:themeFill="background1" w:themeFillShade="D9"/>
            <w:noWrap/>
            <w:vAlign w:val="center"/>
            <w:hideMark/>
          </w:tcPr>
          <w:p w14:paraId="1EB84579"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1E4DE7C9"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2DC1BFA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CE2DF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3" w:type="dxa"/>
            <w:gridSpan w:val="2"/>
            <w:tcBorders>
              <w:left w:val="single" w:sz="12" w:space="0" w:color="auto"/>
            </w:tcBorders>
            <w:shd w:val="clear" w:color="auto" w:fill="D9D9D9" w:themeFill="background1" w:themeFillShade="D9"/>
            <w:noWrap/>
          </w:tcPr>
          <w:p w14:paraId="269417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1" w:type="dxa"/>
            <w:gridSpan w:val="3"/>
            <w:tcBorders>
              <w:right w:val="single" w:sz="12" w:space="0" w:color="auto"/>
            </w:tcBorders>
            <w:shd w:val="clear" w:color="auto" w:fill="D9D9D9" w:themeFill="background1" w:themeFillShade="D9"/>
            <w:noWrap/>
          </w:tcPr>
          <w:p w14:paraId="1A533D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shd w:val="clear" w:color="auto" w:fill="D9D9D9" w:themeFill="background1" w:themeFillShade="D9"/>
            <w:noWrap/>
          </w:tcPr>
          <w:p w14:paraId="065C41D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2" w:type="dxa"/>
            <w:gridSpan w:val="4"/>
            <w:shd w:val="clear" w:color="auto" w:fill="D9D9D9" w:themeFill="background1" w:themeFillShade="D9"/>
            <w:noWrap/>
          </w:tcPr>
          <w:p w14:paraId="1C560FA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6" w:type="dxa"/>
            <w:gridSpan w:val="4"/>
            <w:shd w:val="clear" w:color="auto" w:fill="D9D9D9" w:themeFill="background1" w:themeFillShade="D9"/>
            <w:noWrap/>
          </w:tcPr>
          <w:p w14:paraId="2CA31E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7" w:type="dxa"/>
            <w:gridSpan w:val="3"/>
            <w:tcBorders>
              <w:right w:val="single" w:sz="12" w:space="0" w:color="auto"/>
            </w:tcBorders>
            <w:shd w:val="clear" w:color="auto" w:fill="D9D9D9" w:themeFill="background1" w:themeFillShade="D9"/>
            <w:noWrap/>
          </w:tcPr>
          <w:p w14:paraId="08D72F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shd w:val="clear" w:color="auto" w:fill="D9D9D9" w:themeFill="background1" w:themeFillShade="D9"/>
            <w:noWrap/>
          </w:tcPr>
          <w:p w14:paraId="423FA7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shd w:val="clear" w:color="auto" w:fill="D9D9D9" w:themeFill="background1" w:themeFillShade="D9"/>
            <w:noWrap/>
          </w:tcPr>
          <w:p w14:paraId="1EFFED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42" w:type="dxa"/>
            <w:gridSpan w:val="2"/>
            <w:tcBorders>
              <w:left w:val="single" w:sz="12" w:space="0" w:color="auto"/>
            </w:tcBorders>
            <w:shd w:val="clear" w:color="auto" w:fill="D9D9D9" w:themeFill="background1" w:themeFillShade="D9"/>
            <w:noWrap/>
          </w:tcPr>
          <w:p w14:paraId="5B51FF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44" w:type="dxa"/>
            <w:tcBorders>
              <w:right w:val="single" w:sz="12" w:space="0" w:color="auto"/>
            </w:tcBorders>
            <w:shd w:val="clear" w:color="auto" w:fill="D9D9D9" w:themeFill="background1" w:themeFillShade="D9"/>
            <w:noWrap/>
          </w:tcPr>
          <w:p w14:paraId="73D4F5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r>
      <w:tr w:rsidR="00A14B06" w:rsidRPr="00F06755" w14:paraId="6701470C" w14:textId="77777777" w:rsidTr="0095267D">
        <w:trPr>
          <w:trHeight w:val="20"/>
        </w:trPr>
        <w:tc>
          <w:tcPr>
            <w:tcW w:w="419" w:type="dxa"/>
            <w:noWrap/>
            <w:vAlign w:val="center"/>
            <w:hideMark/>
          </w:tcPr>
          <w:p w14:paraId="30D09496"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4CE115DC"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72106AD1"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ADEC2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3" w:type="dxa"/>
            <w:gridSpan w:val="2"/>
            <w:tcBorders>
              <w:left w:val="single" w:sz="12" w:space="0" w:color="auto"/>
            </w:tcBorders>
            <w:noWrap/>
          </w:tcPr>
          <w:p w14:paraId="4ECDC6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1" w:type="dxa"/>
            <w:gridSpan w:val="3"/>
            <w:tcBorders>
              <w:right w:val="single" w:sz="12" w:space="0" w:color="auto"/>
            </w:tcBorders>
            <w:noWrap/>
          </w:tcPr>
          <w:p w14:paraId="47479B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3"/>
            <w:tcBorders>
              <w:left w:val="single" w:sz="12" w:space="0" w:color="auto"/>
            </w:tcBorders>
            <w:noWrap/>
          </w:tcPr>
          <w:p w14:paraId="213827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2" w:type="dxa"/>
            <w:gridSpan w:val="4"/>
            <w:noWrap/>
          </w:tcPr>
          <w:p w14:paraId="02561D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6" w:type="dxa"/>
            <w:gridSpan w:val="4"/>
            <w:noWrap/>
          </w:tcPr>
          <w:p w14:paraId="3CB06D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7" w:type="dxa"/>
            <w:gridSpan w:val="3"/>
            <w:tcBorders>
              <w:right w:val="single" w:sz="12" w:space="0" w:color="auto"/>
            </w:tcBorders>
            <w:noWrap/>
          </w:tcPr>
          <w:p w14:paraId="575701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left w:val="single" w:sz="12" w:space="0" w:color="auto"/>
            </w:tcBorders>
            <w:noWrap/>
          </w:tcPr>
          <w:p w14:paraId="3FF1AC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noWrap/>
          </w:tcPr>
          <w:p w14:paraId="356FB3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noWrap/>
          </w:tcPr>
          <w:p w14:paraId="195744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44" w:type="dxa"/>
            <w:tcBorders>
              <w:right w:val="single" w:sz="12" w:space="0" w:color="auto"/>
            </w:tcBorders>
            <w:noWrap/>
          </w:tcPr>
          <w:p w14:paraId="43EC9A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r>
      <w:tr w:rsidR="00A14B06" w:rsidRPr="00F06755" w14:paraId="2E6BDEB9" w14:textId="77777777" w:rsidTr="0095267D">
        <w:trPr>
          <w:trHeight w:val="20"/>
        </w:trPr>
        <w:tc>
          <w:tcPr>
            <w:tcW w:w="419" w:type="dxa"/>
            <w:shd w:val="clear" w:color="auto" w:fill="D9D9D9" w:themeFill="background1" w:themeFillShade="D9"/>
            <w:noWrap/>
            <w:vAlign w:val="center"/>
            <w:hideMark/>
          </w:tcPr>
          <w:p w14:paraId="370F9158"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6B47ABB7"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37938803"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1D5B0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3" w:type="dxa"/>
            <w:gridSpan w:val="2"/>
            <w:tcBorders>
              <w:left w:val="single" w:sz="12" w:space="0" w:color="auto"/>
            </w:tcBorders>
            <w:shd w:val="clear" w:color="auto" w:fill="D9D9D9" w:themeFill="background1" w:themeFillShade="D9"/>
            <w:noWrap/>
          </w:tcPr>
          <w:p w14:paraId="6DE9E7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3"/>
            <w:tcBorders>
              <w:right w:val="single" w:sz="12" w:space="0" w:color="auto"/>
            </w:tcBorders>
            <w:shd w:val="clear" w:color="auto" w:fill="D9D9D9" w:themeFill="background1" w:themeFillShade="D9"/>
            <w:noWrap/>
          </w:tcPr>
          <w:p w14:paraId="415E27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3"/>
            <w:tcBorders>
              <w:left w:val="single" w:sz="12" w:space="0" w:color="auto"/>
            </w:tcBorders>
            <w:shd w:val="clear" w:color="auto" w:fill="D9D9D9" w:themeFill="background1" w:themeFillShade="D9"/>
            <w:noWrap/>
          </w:tcPr>
          <w:p w14:paraId="542C28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2" w:type="dxa"/>
            <w:gridSpan w:val="4"/>
            <w:shd w:val="clear" w:color="auto" w:fill="D9D9D9" w:themeFill="background1" w:themeFillShade="D9"/>
            <w:noWrap/>
          </w:tcPr>
          <w:p w14:paraId="3D2C8A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shd w:val="clear" w:color="auto" w:fill="D9D9D9" w:themeFill="background1" w:themeFillShade="D9"/>
            <w:noWrap/>
          </w:tcPr>
          <w:p w14:paraId="70BF04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7" w:type="dxa"/>
            <w:gridSpan w:val="3"/>
            <w:tcBorders>
              <w:right w:val="single" w:sz="12" w:space="0" w:color="auto"/>
            </w:tcBorders>
            <w:shd w:val="clear" w:color="auto" w:fill="D9D9D9" w:themeFill="background1" w:themeFillShade="D9"/>
            <w:noWrap/>
          </w:tcPr>
          <w:p w14:paraId="6B1B5B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left w:val="single" w:sz="12" w:space="0" w:color="auto"/>
            </w:tcBorders>
            <w:shd w:val="clear" w:color="auto" w:fill="D9D9D9" w:themeFill="background1" w:themeFillShade="D9"/>
            <w:noWrap/>
          </w:tcPr>
          <w:p w14:paraId="13807A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7" w:type="dxa"/>
            <w:gridSpan w:val="2"/>
            <w:tcBorders>
              <w:right w:val="single" w:sz="12" w:space="0" w:color="auto"/>
            </w:tcBorders>
            <w:shd w:val="clear" w:color="auto" w:fill="D9D9D9" w:themeFill="background1" w:themeFillShade="D9"/>
            <w:noWrap/>
          </w:tcPr>
          <w:p w14:paraId="42F21C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42" w:type="dxa"/>
            <w:gridSpan w:val="2"/>
            <w:tcBorders>
              <w:left w:val="single" w:sz="12" w:space="0" w:color="auto"/>
            </w:tcBorders>
            <w:shd w:val="clear" w:color="auto" w:fill="D9D9D9" w:themeFill="background1" w:themeFillShade="D9"/>
            <w:noWrap/>
          </w:tcPr>
          <w:p w14:paraId="5D2EB6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4" w:type="dxa"/>
            <w:tcBorders>
              <w:right w:val="single" w:sz="12" w:space="0" w:color="auto"/>
            </w:tcBorders>
            <w:shd w:val="clear" w:color="auto" w:fill="D9D9D9" w:themeFill="background1" w:themeFillShade="D9"/>
            <w:noWrap/>
          </w:tcPr>
          <w:p w14:paraId="640BA9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5DA69B91" w14:textId="77777777" w:rsidTr="0095267D">
        <w:trPr>
          <w:trHeight w:val="20"/>
        </w:trPr>
        <w:tc>
          <w:tcPr>
            <w:tcW w:w="419" w:type="dxa"/>
            <w:noWrap/>
            <w:vAlign w:val="center"/>
            <w:hideMark/>
          </w:tcPr>
          <w:p w14:paraId="7B4C2590"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3349F4A8"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373BA7E0"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06A403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3" w:type="dxa"/>
            <w:gridSpan w:val="2"/>
            <w:tcBorders>
              <w:left w:val="single" w:sz="12" w:space="0" w:color="auto"/>
            </w:tcBorders>
            <w:noWrap/>
          </w:tcPr>
          <w:p w14:paraId="5D34CD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3"/>
            <w:tcBorders>
              <w:right w:val="single" w:sz="12" w:space="0" w:color="auto"/>
            </w:tcBorders>
            <w:noWrap/>
          </w:tcPr>
          <w:p w14:paraId="4DB641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3"/>
            <w:tcBorders>
              <w:left w:val="single" w:sz="12" w:space="0" w:color="auto"/>
            </w:tcBorders>
            <w:noWrap/>
          </w:tcPr>
          <w:p w14:paraId="6408E0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2" w:type="dxa"/>
            <w:gridSpan w:val="4"/>
            <w:noWrap/>
          </w:tcPr>
          <w:p w14:paraId="43AC75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6" w:type="dxa"/>
            <w:gridSpan w:val="4"/>
            <w:noWrap/>
          </w:tcPr>
          <w:p w14:paraId="4A18E1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7" w:type="dxa"/>
            <w:gridSpan w:val="3"/>
            <w:tcBorders>
              <w:right w:val="single" w:sz="12" w:space="0" w:color="auto"/>
            </w:tcBorders>
            <w:noWrap/>
          </w:tcPr>
          <w:p w14:paraId="379CFD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3"/>
            <w:tcBorders>
              <w:left w:val="single" w:sz="12" w:space="0" w:color="auto"/>
            </w:tcBorders>
            <w:noWrap/>
          </w:tcPr>
          <w:p w14:paraId="1CC07A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noWrap/>
          </w:tcPr>
          <w:p w14:paraId="1F3238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2" w:type="dxa"/>
            <w:gridSpan w:val="2"/>
            <w:tcBorders>
              <w:left w:val="single" w:sz="12" w:space="0" w:color="auto"/>
            </w:tcBorders>
            <w:noWrap/>
          </w:tcPr>
          <w:p w14:paraId="64B025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4" w:type="dxa"/>
            <w:tcBorders>
              <w:right w:val="single" w:sz="12" w:space="0" w:color="auto"/>
            </w:tcBorders>
            <w:noWrap/>
          </w:tcPr>
          <w:p w14:paraId="548A6D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r>
      <w:tr w:rsidR="00A14B06" w:rsidRPr="00F06755" w14:paraId="290B887A" w14:textId="77777777" w:rsidTr="0095267D">
        <w:trPr>
          <w:trHeight w:val="20"/>
        </w:trPr>
        <w:tc>
          <w:tcPr>
            <w:tcW w:w="419" w:type="dxa"/>
            <w:shd w:val="clear" w:color="auto" w:fill="D9D9D9" w:themeFill="background1" w:themeFillShade="D9"/>
            <w:noWrap/>
            <w:vAlign w:val="center"/>
            <w:hideMark/>
          </w:tcPr>
          <w:p w14:paraId="5BAAFE6A"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49EF0232"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71342243"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781345F8"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16702F03"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68C83990"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tcPr>
          <w:p w14:paraId="64554159"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tcPr>
          <w:p w14:paraId="35B8CCB9"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tcPr>
          <w:p w14:paraId="0D92A370"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tcPr>
          <w:p w14:paraId="4D94A514"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tcPr>
          <w:p w14:paraId="5A8DBC3E"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tcPr>
          <w:p w14:paraId="0A7B7769" w14:textId="77777777" w:rsidR="00A14B06" w:rsidRPr="00B71C14" w:rsidRDefault="00A14B06" w:rsidP="00B71C14">
            <w:pPr>
              <w:keepNext/>
              <w:spacing w:line="240" w:lineRule="auto"/>
              <w:contextualSpacing/>
              <w:jc w:val="center"/>
              <w:rPr>
                <w:rFonts w:cstheme="minorHAnsi"/>
                <w:sz w:val="18"/>
                <w:szCs w:val="18"/>
              </w:rPr>
            </w:pPr>
          </w:p>
        </w:tc>
        <w:tc>
          <w:tcPr>
            <w:tcW w:w="742" w:type="dxa"/>
            <w:gridSpan w:val="2"/>
            <w:tcBorders>
              <w:left w:val="single" w:sz="12" w:space="0" w:color="auto"/>
            </w:tcBorders>
            <w:shd w:val="clear" w:color="auto" w:fill="D9D9D9" w:themeFill="background1" w:themeFillShade="D9"/>
            <w:noWrap/>
          </w:tcPr>
          <w:p w14:paraId="3DA0A54D" w14:textId="77777777" w:rsidR="00A14B06" w:rsidRPr="00B71C14" w:rsidRDefault="00A14B06" w:rsidP="00B71C14">
            <w:pPr>
              <w:keepNext/>
              <w:spacing w:line="240" w:lineRule="auto"/>
              <w:contextualSpacing/>
              <w:jc w:val="center"/>
              <w:rPr>
                <w:rFonts w:cstheme="minorHAnsi"/>
                <w:sz w:val="18"/>
                <w:szCs w:val="18"/>
              </w:rPr>
            </w:pPr>
          </w:p>
        </w:tc>
        <w:tc>
          <w:tcPr>
            <w:tcW w:w="744" w:type="dxa"/>
            <w:tcBorders>
              <w:right w:val="single" w:sz="12" w:space="0" w:color="auto"/>
            </w:tcBorders>
            <w:shd w:val="clear" w:color="auto" w:fill="D9D9D9" w:themeFill="background1" w:themeFillShade="D9"/>
            <w:noWrap/>
          </w:tcPr>
          <w:p w14:paraId="56F2509D" w14:textId="77777777" w:rsidR="00A14B06" w:rsidRPr="00B71C14" w:rsidRDefault="00A14B06" w:rsidP="00B71C14">
            <w:pPr>
              <w:keepNext/>
              <w:spacing w:line="240" w:lineRule="auto"/>
              <w:contextualSpacing/>
              <w:jc w:val="center"/>
              <w:rPr>
                <w:rFonts w:cstheme="minorHAnsi"/>
                <w:sz w:val="18"/>
                <w:szCs w:val="18"/>
              </w:rPr>
            </w:pPr>
          </w:p>
        </w:tc>
      </w:tr>
      <w:tr w:rsidR="00A14B06" w:rsidRPr="00F06755" w14:paraId="750C976B" w14:textId="77777777" w:rsidTr="0095267D">
        <w:trPr>
          <w:trHeight w:val="20"/>
        </w:trPr>
        <w:tc>
          <w:tcPr>
            <w:tcW w:w="419" w:type="dxa"/>
            <w:noWrap/>
            <w:vAlign w:val="center"/>
            <w:hideMark/>
          </w:tcPr>
          <w:p w14:paraId="3A7F8A4F"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49E9D84F"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2B1C1FD9"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0FE96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3" w:type="dxa"/>
            <w:gridSpan w:val="2"/>
            <w:tcBorders>
              <w:left w:val="single" w:sz="12" w:space="0" w:color="auto"/>
            </w:tcBorders>
            <w:noWrap/>
          </w:tcPr>
          <w:p w14:paraId="71EC47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3"/>
            <w:tcBorders>
              <w:right w:val="single" w:sz="12" w:space="0" w:color="auto"/>
            </w:tcBorders>
            <w:noWrap/>
          </w:tcPr>
          <w:p w14:paraId="108F7E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3"/>
            <w:tcBorders>
              <w:left w:val="single" w:sz="12" w:space="0" w:color="auto"/>
            </w:tcBorders>
            <w:noWrap/>
          </w:tcPr>
          <w:p w14:paraId="6C0236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2" w:type="dxa"/>
            <w:gridSpan w:val="4"/>
            <w:noWrap/>
          </w:tcPr>
          <w:p w14:paraId="2BF1CD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4"/>
            <w:noWrap/>
          </w:tcPr>
          <w:p w14:paraId="7660C5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3"/>
            <w:tcBorders>
              <w:right w:val="single" w:sz="12" w:space="0" w:color="auto"/>
            </w:tcBorders>
            <w:noWrap/>
          </w:tcPr>
          <w:p w14:paraId="7994E3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3"/>
            <w:tcBorders>
              <w:left w:val="single" w:sz="12" w:space="0" w:color="auto"/>
            </w:tcBorders>
            <w:noWrap/>
          </w:tcPr>
          <w:p w14:paraId="5FDDAD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2"/>
            <w:tcBorders>
              <w:right w:val="single" w:sz="12" w:space="0" w:color="auto"/>
            </w:tcBorders>
            <w:noWrap/>
          </w:tcPr>
          <w:p w14:paraId="56462B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42" w:type="dxa"/>
            <w:gridSpan w:val="2"/>
            <w:tcBorders>
              <w:left w:val="single" w:sz="12" w:space="0" w:color="auto"/>
            </w:tcBorders>
            <w:noWrap/>
          </w:tcPr>
          <w:p w14:paraId="5D0AB5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4" w:type="dxa"/>
            <w:tcBorders>
              <w:right w:val="single" w:sz="12" w:space="0" w:color="auto"/>
            </w:tcBorders>
            <w:noWrap/>
          </w:tcPr>
          <w:p w14:paraId="7EE011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r>
      <w:tr w:rsidR="00A14B06" w:rsidRPr="00F06755" w14:paraId="6CACA6ED" w14:textId="77777777" w:rsidTr="0095267D">
        <w:trPr>
          <w:trHeight w:val="20"/>
        </w:trPr>
        <w:tc>
          <w:tcPr>
            <w:tcW w:w="419" w:type="dxa"/>
            <w:shd w:val="clear" w:color="auto" w:fill="D9D9D9" w:themeFill="background1" w:themeFillShade="D9"/>
            <w:noWrap/>
            <w:vAlign w:val="center"/>
            <w:hideMark/>
          </w:tcPr>
          <w:p w14:paraId="7F19D2FC"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1CC01C23"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110437A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9D863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shd w:val="clear" w:color="auto" w:fill="D9D9D9" w:themeFill="background1" w:themeFillShade="D9"/>
            <w:noWrap/>
          </w:tcPr>
          <w:p w14:paraId="2D6E11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1" w:type="dxa"/>
            <w:gridSpan w:val="3"/>
            <w:tcBorders>
              <w:right w:val="single" w:sz="12" w:space="0" w:color="auto"/>
            </w:tcBorders>
            <w:shd w:val="clear" w:color="auto" w:fill="D9D9D9" w:themeFill="background1" w:themeFillShade="D9"/>
            <w:noWrap/>
          </w:tcPr>
          <w:p w14:paraId="72959F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shd w:val="clear" w:color="auto" w:fill="D9D9D9" w:themeFill="background1" w:themeFillShade="D9"/>
            <w:noWrap/>
          </w:tcPr>
          <w:p w14:paraId="7114B5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4"/>
            <w:shd w:val="clear" w:color="auto" w:fill="D9D9D9" w:themeFill="background1" w:themeFillShade="D9"/>
            <w:noWrap/>
          </w:tcPr>
          <w:p w14:paraId="4276C0A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6" w:type="dxa"/>
            <w:gridSpan w:val="4"/>
            <w:shd w:val="clear" w:color="auto" w:fill="D9D9D9" w:themeFill="background1" w:themeFillShade="D9"/>
            <w:noWrap/>
          </w:tcPr>
          <w:p w14:paraId="60C8DF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7" w:type="dxa"/>
            <w:gridSpan w:val="3"/>
            <w:tcBorders>
              <w:right w:val="single" w:sz="12" w:space="0" w:color="auto"/>
            </w:tcBorders>
            <w:shd w:val="clear" w:color="auto" w:fill="D9D9D9" w:themeFill="background1" w:themeFillShade="D9"/>
            <w:noWrap/>
          </w:tcPr>
          <w:p w14:paraId="1532BA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left w:val="single" w:sz="12" w:space="0" w:color="auto"/>
            </w:tcBorders>
            <w:shd w:val="clear" w:color="auto" w:fill="D9D9D9" w:themeFill="background1" w:themeFillShade="D9"/>
            <w:noWrap/>
          </w:tcPr>
          <w:p w14:paraId="561806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shd w:val="clear" w:color="auto" w:fill="D9D9D9" w:themeFill="background1" w:themeFillShade="D9"/>
            <w:noWrap/>
          </w:tcPr>
          <w:p w14:paraId="72C1E3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2" w:type="dxa"/>
            <w:gridSpan w:val="2"/>
            <w:tcBorders>
              <w:left w:val="single" w:sz="12" w:space="0" w:color="auto"/>
            </w:tcBorders>
            <w:shd w:val="clear" w:color="auto" w:fill="D9D9D9" w:themeFill="background1" w:themeFillShade="D9"/>
            <w:noWrap/>
          </w:tcPr>
          <w:p w14:paraId="134D80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4" w:type="dxa"/>
            <w:tcBorders>
              <w:right w:val="single" w:sz="12" w:space="0" w:color="auto"/>
            </w:tcBorders>
            <w:shd w:val="clear" w:color="auto" w:fill="D9D9D9" w:themeFill="background1" w:themeFillShade="D9"/>
            <w:noWrap/>
          </w:tcPr>
          <w:p w14:paraId="1F3FC6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r>
      <w:tr w:rsidR="00A14B06" w:rsidRPr="00F06755" w14:paraId="5121B8E5" w14:textId="77777777" w:rsidTr="0095267D">
        <w:trPr>
          <w:trHeight w:val="20"/>
        </w:trPr>
        <w:tc>
          <w:tcPr>
            <w:tcW w:w="419" w:type="dxa"/>
            <w:noWrap/>
            <w:vAlign w:val="center"/>
            <w:hideMark/>
          </w:tcPr>
          <w:p w14:paraId="368CD60C"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53FC5F41"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13DF12B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6FDE93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noWrap/>
          </w:tcPr>
          <w:p w14:paraId="48BF5B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1" w:type="dxa"/>
            <w:gridSpan w:val="3"/>
            <w:tcBorders>
              <w:right w:val="single" w:sz="12" w:space="0" w:color="auto"/>
            </w:tcBorders>
            <w:noWrap/>
          </w:tcPr>
          <w:p w14:paraId="701B1B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3"/>
            <w:tcBorders>
              <w:left w:val="single" w:sz="12" w:space="0" w:color="auto"/>
            </w:tcBorders>
            <w:noWrap/>
          </w:tcPr>
          <w:p w14:paraId="5AECAC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2" w:type="dxa"/>
            <w:gridSpan w:val="4"/>
            <w:noWrap/>
          </w:tcPr>
          <w:p w14:paraId="44948A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4"/>
            <w:noWrap/>
          </w:tcPr>
          <w:p w14:paraId="11A3ED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7" w:type="dxa"/>
            <w:gridSpan w:val="3"/>
            <w:tcBorders>
              <w:right w:val="single" w:sz="12" w:space="0" w:color="auto"/>
            </w:tcBorders>
            <w:noWrap/>
          </w:tcPr>
          <w:p w14:paraId="58E714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left w:val="single" w:sz="12" w:space="0" w:color="auto"/>
            </w:tcBorders>
            <w:noWrap/>
          </w:tcPr>
          <w:p w14:paraId="3404F8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2"/>
            <w:tcBorders>
              <w:right w:val="single" w:sz="12" w:space="0" w:color="auto"/>
            </w:tcBorders>
            <w:noWrap/>
          </w:tcPr>
          <w:p w14:paraId="3DBB09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2" w:type="dxa"/>
            <w:gridSpan w:val="2"/>
            <w:tcBorders>
              <w:left w:val="single" w:sz="12" w:space="0" w:color="auto"/>
            </w:tcBorders>
            <w:noWrap/>
          </w:tcPr>
          <w:p w14:paraId="4B6450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noWrap/>
          </w:tcPr>
          <w:p w14:paraId="626ED6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4EFF08AC" w14:textId="77777777" w:rsidTr="0095267D">
        <w:trPr>
          <w:trHeight w:val="20"/>
        </w:trPr>
        <w:tc>
          <w:tcPr>
            <w:tcW w:w="419" w:type="dxa"/>
            <w:shd w:val="clear" w:color="auto" w:fill="D9D9D9" w:themeFill="background1" w:themeFillShade="D9"/>
            <w:noWrap/>
            <w:vAlign w:val="center"/>
            <w:hideMark/>
          </w:tcPr>
          <w:p w14:paraId="15BF1B9C"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5F92F128"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233A824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6A54D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shd w:val="clear" w:color="auto" w:fill="D9D9D9" w:themeFill="background1" w:themeFillShade="D9"/>
            <w:noWrap/>
          </w:tcPr>
          <w:p w14:paraId="5E91F1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1" w:type="dxa"/>
            <w:gridSpan w:val="3"/>
            <w:tcBorders>
              <w:right w:val="single" w:sz="12" w:space="0" w:color="auto"/>
            </w:tcBorders>
            <w:shd w:val="clear" w:color="auto" w:fill="D9D9D9" w:themeFill="background1" w:themeFillShade="D9"/>
            <w:noWrap/>
          </w:tcPr>
          <w:p w14:paraId="1FE15C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3"/>
            <w:tcBorders>
              <w:left w:val="single" w:sz="12" w:space="0" w:color="auto"/>
            </w:tcBorders>
            <w:shd w:val="clear" w:color="auto" w:fill="D9D9D9" w:themeFill="background1" w:themeFillShade="D9"/>
            <w:noWrap/>
          </w:tcPr>
          <w:p w14:paraId="23AF06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4"/>
            <w:shd w:val="clear" w:color="auto" w:fill="D9D9D9" w:themeFill="background1" w:themeFillShade="D9"/>
            <w:noWrap/>
          </w:tcPr>
          <w:p w14:paraId="0CA073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4"/>
            <w:shd w:val="clear" w:color="auto" w:fill="D9D9D9" w:themeFill="background1" w:themeFillShade="D9"/>
            <w:noWrap/>
          </w:tcPr>
          <w:p w14:paraId="0288DA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3"/>
            <w:tcBorders>
              <w:right w:val="single" w:sz="12" w:space="0" w:color="auto"/>
            </w:tcBorders>
            <w:shd w:val="clear" w:color="auto" w:fill="D9D9D9" w:themeFill="background1" w:themeFillShade="D9"/>
            <w:noWrap/>
          </w:tcPr>
          <w:p w14:paraId="57258B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left w:val="single" w:sz="12" w:space="0" w:color="auto"/>
            </w:tcBorders>
            <w:shd w:val="clear" w:color="auto" w:fill="D9D9D9" w:themeFill="background1" w:themeFillShade="D9"/>
            <w:noWrap/>
          </w:tcPr>
          <w:p w14:paraId="56662B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shd w:val="clear" w:color="auto" w:fill="D9D9D9" w:themeFill="background1" w:themeFillShade="D9"/>
            <w:noWrap/>
          </w:tcPr>
          <w:p w14:paraId="2891A2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2" w:type="dxa"/>
            <w:gridSpan w:val="2"/>
            <w:tcBorders>
              <w:left w:val="single" w:sz="12" w:space="0" w:color="auto"/>
            </w:tcBorders>
            <w:shd w:val="clear" w:color="auto" w:fill="D9D9D9" w:themeFill="background1" w:themeFillShade="D9"/>
            <w:noWrap/>
          </w:tcPr>
          <w:p w14:paraId="7616B8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shd w:val="clear" w:color="auto" w:fill="D9D9D9" w:themeFill="background1" w:themeFillShade="D9"/>
            <w:noWrap/>
          </w:tcPr>
          <w:p w14:paraId="60AFAF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r>
      <w:tr w:rsidR="00A14B06" w:rsidRPr="00F06755" w14:paraId="6864D3E3" w14:textId="77777777" w:rsidTr="0095267D">
        <w:trPr>
          <w:trHeight w:val="20"/>
        </w:trPr>
        <w:tc>
          <w:tcPr>
            <w:tcW w:w="419" w:type="dxa"/>
            <w:noWrap/>
            <w:vAlign w:val="center"/>
            <w:hideMark/>
          </w:tcPr>
          <w:p w14:paraId="28FC9C2E"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7E00678D"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70917A11"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1804C3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3" w:type="dxa"/>
            <w:gridSpan w:val="2"/>
            <w:tcBorders>
              <w:left w:val="single" w:sz="12" w:space="0" w:color="auto"/>
            </w:tcBorders>
            <w:noWrap/>
          </w:tcPr>
          <w:p w14:paraId="09BDB0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3"/>
            <w:tcBorders>
              <w:right w:val="single" w:sz="12" w:space="0" w:color="auto"/>
            </w:tcBorders>
            <w:noWrap/>
          </w:tcPr>
          <w:p w14:paraId="4D1813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3"/>
            <w:tcBorders>
              <w:left w:val="single" w:sz="12" w:space="0" w:color="auto"/>
            </w:tcBorders>
            <w:noWrap/>
          </w:tcPr>
          <w:p w14:paraId="2FB8BB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2" w:type="dxa"/>
            <w:gridSpan w:val="4"/>
            <w:noWrap/>
          </w:tcPr>
          <w:p w14:paraId="5D00F8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6" w:type="dxa"/>
            <w:gridSpan w:val="4"/>
            <w:noWrap/>
          </w:tcPr>
          <w:p w14:paraId="0954C6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7" w:type="dxa"/>
            <w:gridSpan w:val="3"/>
            <w:tcBorders>
              <w:right w:val="single" w:sz="12" w:space="0" w:color="auto"/>
            </w:tcBorders>
            <w:noWrap/>
          </w:tcPr>
          <w:p w14:paraId="14459A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7" w:type="dxa"/>
            <w:gridSpan w:val="3"/>
            <w:tcBorders>
              <w:left w:val="single" w:sz="12" w:space="0" w:color="auto"/>
            </w:tcBorders>
            <w:noWrap/>
          </w:tcPr>
          <w:p w14:paraId="4D413A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2"/>
            <w:tcBorders>
              <w:right w:val="single" w:sz="12" w:space="0" w:color="auto"/>
            </w:tcBorders>
            <w:noWrap/>
          </w:tcPr>
          <w:p w14:paraId="5A6E65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noWrap/>
          </w:tcPr>
          <w:p w14:paraId="5849AA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4" w:type="dxa"/>
            <w:tcBorders>
              <w:right w:val="single" w:sz="12" w:space="0" w:color="auto"/>
            </w:tcBorders>
            <w:noWrap/>
          </w:tcPr>
          <w:p w14:paraId="1D29D1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r>
      <w:tr w:rsidR="00A14B06" w:rsidRPr="00F06755" w14:paraId="4DD9B2D1" w14:textId="77777777" w:rsidTr="0095267D">
        <w:trPr>
          <w:trHeight w:val="20"/>
        </w:trPr>
        <w:tc>
          <w:tcPr>
            <w:tcW w:w="419" w:type="dxa"/>
            <w:shd w:val="clear" w:color="auto" w:fill="D9D9D9" w:themeFill="background1" w:themeFillShade="D9"/>
            <w:noWrap/>
            <w:vAlign w:val="center"/>
            <w:hideMark/>
          </w:tcPr>
          <w:p w14:paraId="7F21AC0A"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49D1F025"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15F6A6AB"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32649E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3" w:type="dxa"/>
            <w:gridSpan w:val="2"/>
            <w:tcBorders>
              <w:left w:val="single" w:sz="12" w:space="0" w:color="auto"/>
            </w:tcBorders>
            <w:shd w:val="clear" w:color="auto" w:fill="D9D9D9" w:themeFill="background1" w:themeFillShade="D9"/>
            <w:noWrap/>
          </w:tcPr>
          <w:p w14:paraId="592DE1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1" w:type="dxa"/>
            <w:gridSpan w:val="3"/>
            <w:tcBorders>
              <w:right w:val="single" w:sz="12" w:space="0" w:color="auto"/>
            </w:tcBorders>
            <w:shd w:val="clear" w:color="auto" w:fill="D9D9D9" w:themeFill="background1" w:themeFillShade="D9"/>
            <w:noWrap/>
          </w:tcPr>
          <w:p w14:paraId="501F15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3"/>
            <w:tcBorders>
              <w:left w:val="single" w:sz="12" w:space="0" w:color="auto"/>
            </w:tcBorders>
            <w:shd w:val="clear" w:color="auto" w:fill="D9D9D9" w:themeFill="background1" w:themeFillShade="D9"/>
            <w:noWrap/>
          </w:tcPr>
          <w:p w14:paraId="537754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4"/>
            <w:shd w:val="clear" w:color="auto" w:fill="D9D9D9" w:themeFill="background1" w:themeFillShade="D9"/>
            <w:noWrap/>
          </w:tcPr>
          <w:p w14:paraId="23E1AA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4"/>
            <w:shd w:val="clear" w:color="auto" w:fill="D9D9D9" w:themeFill="background1" w:themeFillShade="D9"/>
            <w:noWrap/>
          </w:tcPr>
          <w:p w14:paraId="236840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7" w:type="dxa"/>
            <w:gridSpan w:val="3"/>
            <w:tcBorders>
              <w:right w:val="single" w:sz="12" w:space="0" w:color="auto"/>
            </w:tcBorders>
            <w:shd w:val="clear" w:color="auto" w:fill="D9D9D9" w:themeFill="background1" w:themeFillShade="D9"/>
            <w:noWrap/>
          </w:tcPr>
          <w:p w14:paraId="71705A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left w:val="single" w:sz="12" w:space="0" w:color="auto"/>
            </w:tcBorders>
            <w:shd w:val="clear" w:color="auto" w:fill="D9D9D9" w:themeFill="background1" w:themeFillShade="D9"/>
            <w:noWrap/>
          </w:tcPr>
          <w:p w14:paraId="7E4BA7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shd w:val="clear" w:color="auto" w:fill="D9D9D9" w:themeFill="background1" w:themeFillShade="D9"/>
            <w:noWrap/>
          </w:tcPr>
          <w:p w14:paraId="377147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42" w:type="dxa"/>
            <w:gridSpan w:val="2"/>
            <w:tcBorders>
              <w:left w:val="single" w:sz="12" w:space="0" w:color="auto"/>
            </w:tcBorders>
            <w:shd w:val="clear" w:color="auto" w:fill="D9D9D9" w:themeFill="background1" w:themeFillShade="D9"/>
            <w:noWrap/>
          </w:tcPr>
          <w:p w14:paraId="0FC566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4" w:type="dxa"/>
            <w:tcBorders>
              <w:right w:val="single" w:sz="12" w:space="0" w:color="auto"/>
            </w:tcBorders>
            <w:shd w:val="clear" w:color="auto" w:fill="D9D9D9" w:themeFill="background1" w:themeFillShade="D9"/>
            <w:noWrap/>
          </w:tcPr>
          <w:p w14:paraId="23033A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r>
      <w:tr w:rsidR="00A14B06" w:rsidRPr="00F06755" w14:paraId="36D7443E" w14:textId="77777777" w:rsidTr="0095267D">
        <w:trPr>
          <w:trHeight w:val="20"/>
        </w:trPr>
        <w:tc>
          <w:tcPr>
            <w:tcW w:w="419" w:type="dxa"/>
            <w:noWrap/>
            <w:vAlign w:val="center"/>
            <w:hideMark/>
          </w:tcPr>
          <w:p w14:paraId="33ADE9EC"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31F3CF16"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1304" w:type="dxa"/>
            <w:gridSpan w:val="2"/>
            <w:hideMark/>
          </w:tcPr>
          <w:p w14:paraId="715C5C5A"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F4FCE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3" w:type="dxa"/>
            <w:gridSpan w:val="2"/>
            <w:tcBorders>
              <w:left w:val="single" w:sz="12" w:space="0" w:color="auto"/>
            </w:tcBorders>
            <w:noWrap/>
          </w:tcPr>
          <w:p w14:paraId="33C3FE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3"/>
            <w:tcBorders>
              <w:right w:val="single" w:sz="12" w:space="0" w:color="auto"/>
            </w:tcBorders>
            <w:noWrap/>
          </w:tcPr>
          <w:p w14:paraId="00F5F9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3"/>
            <w:tcBorders>
              <w:left w:val="single" w:sz="12" w:space="0" w:color="auto"/>
            </w:tcBorders>
            <w:noWrap/>
          </w:tcPr>
          <w:p w14:paraId="77675B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4"/>
            <w:noWrap/>
          </w:tcPr>
          <w:p w14:paraId="5335A0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4"/>
            <w:noWrap/>
          </w:tcPr>
          <w:p w14:paraId="4B6A3F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7" w:type="dxa"/>
            <w:gridSpan w:val="3"/>
            <w:tcBorders>
              <w:right w:val="single" w:sz="12" w:space="0" w:color="auto"/>
            </w:tcBorders>
            <w:noWrap/>
          </w:tcPr>
          <w:p w14:paraId="461297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3"/>
            <w:tcBorders>
              <w:left w:val="single" w:sz="12" w:space="0" w:color="auto"/>
            </w:tcBorders>
            <w:noWrap/>
          </w:tcPr>
          <w:p w14:paraId="524AAA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2"/>
            <w:tcBorders>
              <w:right w:val="single" w:sz="12" w:space="0" w:color="auto"/>
            </w:tcBorders>
            <w:noWrap/>
          </w:tcPr>
          <w:p w14:paraId="158EB3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2" w:type="dxa"/>
            <w:gridSpan w:val="2"/>
            <w:tcBorders>
              <w:left w:val="single" w:sz="12" w:space="0" w:color="auto"/>
            </w:tcBorders>
            <w:noWrap/>
          </w:tcPr>
          <w:p w14:paraId="1E8A39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4" w:type="dxa"/>
            <w:tcBorders>
              <w:right w:val="single" w:sz="12" w:space="0" w:color="auto"/>
            </w:tcBorders>
            <w:noWrap/>
          </w:tcPr>
          <w:p w14:paraId="37C90B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r>
      <w:tr w:rsidR="00A14B06" w:rsidRPr="00F06755" w14:paraId="46C99F86" w14:textId="77777777" w:rsidTr="0095267D">
        <w:trPr>
          <w:trHeight w:val="20"/>
        </w:trPr>
        <w:tc>
          <w:tcPr>
            <w:tcW w:w="419" w:type="dxa"/>
            <w:shd w:val="clear" w:color="auto" w:fill="D9D9D9" w:themeFill="background1" w:themeFillShade="D9"/>
            <w:noWrap/>
            <w:vAlign w:val="center"/>
            <w:hideMark/>
          </w:tcPr>
          <w:p w14:paraId="7B61C6E7"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71187796"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52B0B671"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6053FE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1148A2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1" w:type="dxa"/>
            <w:gridSpan w:val="3"/>
            <w:tcBorders>
              <w:right w:val="single" w:sz="12" w:space="0" w:color="auto"/>
            </w:tcBorders>
            <w:shd w:val="clear" w:color="auto" w:fill="D9D9D9" w:themeFill="background1" w:themeFillShade="D9"/>
            <w:noWrap/>
          </w:tcPr>
          <w:p w14:paraId="2A8B63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6" w:type="dxa"/>
            <w:gridSpan w:val="3"/>
            <w:tcBorders>
              <w:left w:val="single" w:sz="12" w:space="0" w:color="auto"/>
            </w:tcBorders>
            <w:shd w:val="clear" w:color="auto" w:fill="D9D9D9" w:themeFill="background1" w:themeFillShade="D9"/>
            <w:noWrap/>
          </w:tcPr>
          <w:p w14:paraId="4087FC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2" w:type="dxa"/>
            <w:gridSpan w:val="4"/>
            <w:shd w:val="clear" w:color="auto" w:fill="D9D9D9" w:themeFill="background1" w:themeFillShade="D9"/>
            <w:noWrap/>
          </w:tcPr>
          <w:p w14:paraId="3BFE57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4"/>
            <w:shd w:val="clear" w:color="auto" w:fill="D9D9D9" w:themeFill="background1" w:themeFillShade="D9"/>
            <w:noWrap/>
          </w:tcPr>
          <w:p w14:paraId="27652B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7" w:type="dxa"/>
            <w:gridSpan w:val="3"/>
            <w:tcBorders>
              <w:right w:val="single" w:sz="12" w:space="0" w:color="auto"/>
            </w:tcBorders>
            <w:shd w:val="clear" w:color="auto" w:fill="D9D9D9" w:themeFill="background1" w:themeFillShade="D9"/>
            <w:noWrap/>
          </w:tcPr>
          <w:p w14:paraId="6F3284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3"/>
            <w:tcBorders>
              <w:left w:val="single" w:sz="12" w:space="0" w:color="auto"/>
            </w:tcBorders>
            <w:shd w:val="clear" w:color="auto" w:fill="D9D9D9" w:themeFill="background1" w:themeFillShade="D9"/>
            <w:noWrap/>
          </w:tcPr>
          <w:p w14:paraId="000DE0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2"/>
            <w:tcBorders>
              <w:right w:val="single" w:sz="12" w:space="0" w:color="auto"/>
            </w:tcBorders>
            <w:shd w:val="clear" w:color="auto" w:fill="D9D9D9" w:themeFill="background1" w:themeFillShade="D9"/>
            <w:noWrap/>
          </w:tcPr>
          <w:p w14:paraId="2F619F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2" w:type="dxa"/>
            <w:gridSpan w:val="2"/>
            <w:tcBorders>
              <w:left w:val="single" w:sz="12" w:space="0" w:color="auto"/>
            </w:tcBorders>
            <w:shd w:val="clear" w:color="auto" w:fill="D9D9D9" w:themeFill="background1" w:themeFillShade="D9"/>
            <w:noWrap/>
          </w:tcPr>
          <w:p w14:paraId="4F28CD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4" w:type="dxa"/>
            <w:tcBorders>
              <w:right w:val="single" w:sz="12" w:space="0" w:color="auto"/>
            </w:tcBorders>
            <w:shd w:val="clear" w:color="auto" w:fill="D9D9D9" w:themeFill="background1" w:themeFillShade="D9"/>
            <w:noWrap/>
          </w:tcPr>
          <w:p w14:paraId="6B5213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r>
      <w:tr w:rsidR="00A14B06" w:rsidRPr="00F06755" w14:paraId="01CE6713" w14:textId="77777777" w:rsidTr="0095267D">
        <w:trPr>
          <w:trHeight w:val="20"/>
        </w:trPr>
        <w:tc>
          <w:tcPr>
            <w:tcW w:w="419" w:type="dxa"/>
            <w:noWrap/>
            <w:vAlign w:val="center"/>
            <w:hideMark/>
          </w:tcPr>
          <w:p w14:paraId="3FF9C334"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6BC26E77"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1D14BD80"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3FB68B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noWrap/>
          </w:tcPr>
          <w:p w14:paraId="59042A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1" w:type="dxa"/>
            <w:gridSpan w:val="3"/>
            <w:tcBorders>
              <w:right w:val="single" w:sz="12" w:space="0" w:color="auto"/>
            </w:tcBorders>
            <w:noWrap/>
          </w:tcPr>
          <w:p w14:paraId="0FD510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3"/>
            <w:tcBorders>
              <w:left w:val="single" w:sz="12" w:space="0" w:color="auto"/>
            </w:tcBorders>
            <w:noWrap/>
          </w:tcPr>
          <w:p w14:paraId="7BF7E2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2" w:type="dxa"/>
            <w:gridSpan w:val="4"/>
            <w:noWrap/>
          </w:tcPr>
          <w:p w14:paraId="6FC809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4"/>
            <w:noWrap/>
          </w:tcPr>
          <w:p w14:paraId="6822BC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7" w:type="dxa"/>
            <w:gridSpan w:val="3"/>
            <w:tcBorders>
              <w:right w:val="single" w:sz="12" w:space="0" w:color="auto"/>
            </w:tcBorders>
            <w:noWrap/>
          </w:tcPr>
          <w:p w14:paraId="17A01A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3"/>
            <w:tcBorders>
              <w:left w:val="single" w:sz="12" w:space="0" w:color="auto"/>
            </w:tcBorders>
            <w:noWrap/>
          </w:tcPr>
          <w:p w14:paraId="74355D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2"/>
            <w:tcBorders>
              <w:right w:val="single" w:sz="12" w:space="0" w:color="auto"/>
            </w:tcBorders>
            <w:noWrap/>
          </w:tcPr>
          <w:p w14:paraId="3E51A1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42" w:type="dxa"/>
            <w:gridSpan w:val="2"/>
            <w:tcBorders>
              <w:left w:val="single" w:sz="12" w:space="0" w:color="auto"/>
            </w:tcBorders>
            <w:noWrap/>
          </w:tcPr>
          <w:p w14:paraId="5CA761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44" w:type="dxa"/>
            <w:tcBorders>
              <w:right w:val="single" w:sz="12" w:space="0" w:color="auto"/>
            </w:tcBorders>
            <w:noWrap/>
          </w:tcPr>
          <w:p w14:paraId="1C4E45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r>
      <w:tr w:rsidR="00A14B06" w:rsidRPr="00F06755" w14:paraId="75D2502F" w14:textId="77777777" w:rsidTr="0095267D">
        <w:trPr>
          <w:trHeight w:val="20"/>
        </w:trPr>
        <w:tc>
          <w:tcPr>
            <w:tcW w:w="419" w:type="dxa"/>
            <w:shd w:val="clear" w:color="auto" w:fill="D9D9D9" w:themeFill="background1" w:themeFillShade="D9"/>
            <w:noWrap/>
            <w:vAlign w:val="center"/>
            <w:hideMark/>
          </w:tcPr>
          <w:p w14:paraId="6654F042"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63920232"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736B306C"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722D8D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3" w:type="dxa"/>
            <w:gridSpan w:val="2"/>
            <w:tcBorders>
              <w:left w:val="single" w:sz="12" w:space="0" w:color="auto"/>
            </w:tcBorders>
            <w:shd w:val="clear" w:color="auto" w:fill="D9D9D9" w:themeFill="background1" w:themeFillShade="D9"/>
            <w:noWrap/>
          </w:tcPr>
          <w:p w14:paraId="589B5C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1" w:type="dxa"/>
            <w:gridSpan w:val="3"/>
            <w:tcBorders>
              <w:right w:val="single" w:sz="12" w:space="0" w:color="auto"/>
            </w:tcBorders>
            <w:shd w:val="clear" w:color="auto" w:fill="D9D9D9" w:themeFill="background1" w:themeFillShade="D9"/>
            <w:noWrap/>
          </w:tcPr>
          <w:p w14:paraId="5B2F90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6" w:type="dxa"/>
            <w:gridSpan w:val="3"/>
            <w:tcBorders>
              <w:left w:val="single" w:sz="12" w:space="0" w:color="auto"/>
            </w:tcBorders>
            <w:shd w:val="clear" w:color="auto" w:fill="D9D9D9" w:themeFill="background1" w:themeFillShade="D9"/>
            <w:noWrap/>
          </w:tcPr>
          <w:p w14:paraId="4AB4D8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2" w:type="dxa"/>
            <w:gridSpan w:val="4"/>
            <w:shd w:val="clear" w:color="auto" w:fill="D9D9D9" w:themeFill="background1" w:themeFillShade="D9"/>
            <w:noWrap/>
          </w:tcPr>
          <w:p w14:paraId="16D6E1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4"/>
            <w:shd w:val="clear" w:color="auto" w:fill="D9D9D9" w:themeFill="background1" w:themeFillShade="D9"/>
            <w:noWrap/>
          </w:tcPr>
          <w:p w14:paraId="4CA2A9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7" w:type="dxa"/>
            <w:gridSpan w:val="3"/>
            <w:tcBorders>
              <w:right w:val="single" w:sz="12" w:space="0" w:color="auto"/>
            </w:tcBorders>
            <w:shd w:val="clear" w:color="auto" w:fill="D9D9D9" w:themeFill="background1" w:themeFillShade="D9"/>
            <w:noWrap/>
          </w:tcPr>
          <w:p w14:paraId="17440C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3"/>
            <w:tcBorders>
              <w:left w:val="single" w:sz="12" w:space="0" w:color="auto"/>
            </w:tcBorders>
            <w:shd w:val="clear" w:color="auto" w:fill="D9D9D9" w:themeFill="background1" w:themeFillShade="D9"/>
            <w:noWrap/>
          </w:tcPr>
          <w:p w14:paraId="28A5A3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2"/>
            <w:tcBorders>
              <w:right w:val="single" w:sz="12" w:space="0" w:color="auto"/>
            </w:tcBorders>
            <w:shd w:val="clear" w:color="auto" w:fill="D9D9D9" w:themeFill="background1" w:themeFillShade="D9"/>
            <w:noWrap/>
          </w:tcPr>
          <w:p w14:paraId="758CC0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2" w:type="dxa"/>
            <w:gridSpan w:val="2"/>
            <w:tcBorders>
              <w:left w:val="single" w:sz="12" w:space="0" w:color="auto"/>
            </w:tcBorders>
            <w:shd w:val="clear" w:color="auto" w:fill="D9D9D9" w:themeFill="background1" w:themeFillShade="D9"/>
            <w:noWrap/>
          </w:tcPr>
          <w:p w14:paraId="33BB75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4" w:type="dxa"/>
            <w:tcBorders>
              <w:right w:val="single" w:sz="12" w:space="0" w:color="auto"/>
            </w:tcBorders>
            <w:shd w:val="clear" w:color="auto" w:fill="D9D9D9" w:themeFill="background1" w:themeFillShade="D9"/>
            <w:noWrap/>
          </w:tcPr>
          <w:p w14:paraId="399DCD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r>
      <w:tr w:rsidR="00A14B06" w:rsidRPr="00F06755" w14:paraId="36DEFE18" w14:textId="77777777" w:rsidTr="0095267D">
        <w:trPr>
          <w:trHeight w:val="20"/>
        </w:trPr>
        <w:tc>
          <w:tcPr>
            <w:tcW w:w="419" w:type="dxa"/>
            <w:noWrap/>
            <w:vAlign w:val="center"/>
            <w:hideMark/>
          </w:tcPr>
          <w:p w14:paraId="205B10F0"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60A59663"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4B872D94"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BEC69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noWrap/>
          </w:tcPr>
          <w:p w14:paraId="57A75B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1" w:type="dxa"/>
            <w:gridSpan w:val="3"/>
            <w:tcBorders>
              <w:right w:val="single" w:sz="12" w:space="0" w:color="auto"/>
            </w:tcBorders>
            <w:noWrap/>
          </w:tcPr>
          <w:p w14:paraId="4A7F20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3"/>
            <w:tcBorders>
              <w:left w:val="single" w:sz="12" w:space="0" w:color="auto"/>
            </w:tcBorders>
            <w:noWrap/>
          </w:tcPr>
          <w:p w14:paraId="09FC0F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2" w:type="dxa"/>
            <w:gridSpan w:val="4"/>
            <w:noWrap/>
          </w:tcPr>
          <w:p w14:paraId="25F5DC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4"/>
            <w:noWrap/>
          </w:tcPr>
          <w:p w14:paraId="6405A0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7" w:type="dxa"/>
            <w:gridSpan w:val="3"/>
            <w:tcBorders>
              <w:right w:val="single" w:sz="12" w:space="0" w:color="auto"/>
            </w:tcBorders>
            <w:noWrap/>
          </w:tcPr>
          <w:p w14:paraId="46FA7A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3"/>
            <w:tcBorders>
              <w:left w:val="single" w:sz="12" w:space="0" w:color="auto"/>
            </w:tcBorders>
            <w:noWrap/>
          </w:tcPr>
          <w:p w14:paraId="123BB1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2"/>
            <w:tcBorders>
              <w:right w:val="single" w:sz="12" w:space="0" w:color="auto"/>
            </w:tcBorders>
            <w:noWrap/>
          </w:tcPr>
          <w:p w14:paraId="17189C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2" w:type="dxa"/>
            <w:gridSpan w:val="2"/>
            <w:tcBorders>
              <w:left w:val="single" w:sz="12" w:space="0" w:color="auto"/>
            </w:tcBorders>
            <w:noWrap/>
          </w:tcPr>
          <w:p w14:paraId="264593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44" w:type="dxa"/>
            <w:tcBorders>
              <w:right w:val="single" w:sz="12" w:space="0" w:color="auto"/>
            </w:tcBorders>
            <w:noWrap/>
          </w:tcPr>
          <w:p w14:paraId="563128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40A27232" w14:textId="77777777" w:rsidTr="0095267D">
        <w:trPr>
          <w:trHeight w:val="20"/>
        </w:trPr>
        <w:tc>
          <w:tcPr>
            <w:tcW w:w="419" w:type="dxa"/>
            <w:shd w:val="clear" w:color="auto" w:fill="D9D9D9" w:themeFill="background1" w:themeFillShade="D9"/>
            <w:noWrap/>
            <w:vAlign w:val="center"/>
            <w:hideMark/>
          </w:tcPr>
          <w:p w14:paraId="23C6BDF4"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1A720E50"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249BD048"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08921C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686F17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1" w:type="dxa"/>
            <w:gridSpan w:val="3"/>
            <w:tcBorders>
              <w:right w:val="single" w:sz="12" w:space="0" w:color="auto"/>
            </w:tcBorders>
            <w:shd w:val="clear" w:color="auto" w:fill="D9D9D9" w:themeFill="background1" w:themeFillShade="D9"/>
            <w:noWrap/>
          </w:tcPr>
          <w:p w14:paraId="08D2A6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3"/>
            <w:tcBorders>
              <w:left w:val="single" w:sz="12" w:space="0" w:color="auto"/>
            </w:tcBorders>
            <w:shd w:val="clear" w:color="auto" w:fill="D9D9D9" w:themeFill="background1" w:themeFillShade="D9"/>
            <w:noWrap/>
          </w:tcPr>
          <w:p w14:paraId="145049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4"/>
            <w:shd w:val="clear" w:color="auto" w:fill="D9D9D9" w:themeFill="background1" w:themeFillShade="D9"/>
            <w:noWrap/>
          </w:tcPr>
          <w:p w14:paraId="671A14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shd w:val="clear" w:color="auto" w:fill="D9D9D9" w:themeFill="background1" w:themeFillShade="D9"/>
            <w:noWrap/>
          </w:tcPr>
          <w:p w14:paraId="6E951F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shd w:val="clear" w:color="auto" w:fill="D9D9D9" w:themeFill="background1" w:themeFillShade="D9"/>
            <w:noWrap/>
          </w:tcPr>
          <w:p w14:paraId="69F1DC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3"/>
            <w:tcBorders>
              <w:left w:val="single" w:sz="12" w:space="0" w:color="auto"/>
            </w:tcBorders>
            <w:shd w:val="clear" w:color="auto" w:fill="D9D9D9" w:themeFill="background1" w:themeFillShade="D9"/>
            <w:noWrap/>
          </w:tcPr>
          <w:p w14:paraId="7EADC3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shd w:val="clear" w:color="auto" w:fill="D9D9D9" w:themeFill="background1" w:themeFillShade="D9"/>
            <w:noWrap/>
          </w:tcPr>
          <w:p w14:paraId="6B21CB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2" w:type="dxa"/>
            <w:gridSpan w:val="2"/>
            <w:tcBorders>
              <w:left w:val="single" w:sz="12" w:space="0" w:color="auto"/>
            </w:tcBorders>
            <w:shd w:val="clear" w:color="auto" w:fill="D9D9D9" w:themeFill="background1" w:themeFillShade="D9"/>
            <w:noWrap/>
          </w:tcPr>
          <w:p w14:paraId="0A8CBE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4" w:type="dxa"/>
            <w:tcBorders>
              <w:right w:val="single" w:sz="12" w:space="0" w:color="auto"/>
            </w:tcBorders>
            <w:shd w:val="clear" w:color="auto" w:fill="D9D9D9" w:themeFill="background1" w:themeFillShade="D9"/>
            <w:noWrap/>
          </w:tcPr>
          <w:p w14:paraId="54684E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481F1BD5" w14:textId="77777777" w:rsidTr="0095267D">
        <w:trPr>
          <w:trHeight w:val="20"/>
        </w:trPr>
        <w:tc>
          <w:tcPr>
            <w:tcW w:w="419" w:type="dxa"/>
            <w:noWrap/>
            <w:vAlign w:val="center"/>
            <w:hideMark/>
          </w:tcPr>
          <w:p w14:paraId="3303BC76"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3161BB9B"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0D6700C1"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43949E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noWrap/>
          </w:tcPr>
          <w:p w14:paraId="3795D7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1" w:type="dxa"/>
            <w:gridSpan w:val="3"/>
            <w:tcBorders>
              <w:right w:val="single" w:sz="12" w:space="0" w:color="auto"/>
            </w:tcBorders>
            <w:noWrap/>
          </w:tcPr>
          <w:p w14:paraId="0A6DF4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3"/>
            <w:tcBorders>
              <w:left w:val="single" w:sz="12" w:space="0" w:color="auto"/>
            </w:tcBorders>
            <w:noWrap/>
          </w:tcPr>
          <w:p w14:paraId="37573E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2" w:type="dxa"/>
            <w:gridSpan w:val="4"/>
            <w:noWrap/>
          </w:tcPr>
          <w:p w14:paraId="29156A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4"/>
            <w:noWrap/>
          </w:tcPr>
          <w:p w14:paraId="359732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7" w:type="dxa"/>
            <w:gridSpan w:val="3"/>
            <w:tcBorders>
              <w:right w:val="single" w:sz="12" w:space="0" w:color="auto"/>
            </w:tcBorders>
            <w:noWrap/>
          </w:tcPr>
          <w:p w14:paraId="04668B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3"/>
            <w:tcBorders>
              <w:left w:val="single" w:sz="12" w:space="0" w:color="auto"/>
            </w:tcBorders>
            <w:noWrap/>
          </w:tcPr>
          <w:p w14:paraId="6D1515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noWrap/>
          </w:tcPr>
          <w:p w14:paraId="5CF1DF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2" w:type="dxa"/>
            <w:gridSpan w:val="2"/>
            <w:tcBorders>
              <w:left w:val="single" w:sz="12" w:space="0" w:color="auto"/>
            </w:tcBorders>
            <w:noWrap/>
          </w:tcPr>
          <w:p w14:paraId="460587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44" w:type="dxa"/>
            <w:tcBorders>
              <w:right w:val="single" w:sz="12" w:space="0" w:color="auto"/>
            </w:tcBorders>
            <w:noWrap/>
          </w:tcPr>
          <w:p w14:paraId="5D274F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r>
      <w:tr w:rsidR="00A14B06" w:rsidRPr="00F06755" w14:paraId="2596D395" w14:textId="77777777" w:rsidTr="0095267D">
        <w:trPr>
          <w:trHeight w:val="20"/>
        </w:trPr>
        <w:tc>
          <w:tcPr>
            <w:tcW w:w="419" w:type="dxa"/>
            <w:shd w:val="clear" w:color="auto" w:fill="D9D9D9" w:themeFill="background1" w:themeFillShade="D9"/>
            <w:noWrap/>
            <w:vAlign w:val="center"/>
            <w:hideMark/>
          </w:tcPr>
          <w:p w14:paraId="6C7B914B"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5B81DF0F"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2057232F"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49ED88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38A072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3"/>
            <w:tcBorders>
              <w:right w:val="single" w:sz="12" w:space="0" w:color="auto"/>
            </w:tcBorders>
            <w:shd w:val="clear" w:color="auto" w:fill="D9D9D9" w:themeFill="background1" w:themeFillShade="D9"/>
            <w:noWrap/>
          </w:tcPr>
          <w:p w14:paraId="7E656B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3"/>
            <w:tcBorders>
              <w:left w:val="single" w:sz="12" w:space="0" w:color="auto"/>
            </w:tcBorders>
            <w:shd w:val="clear" w:color="auto" w:fill="D9D9D9" w:themeFill="background1" w:themeFillShade="D9"/>
            <w:noWrap/>
          </w:tcPr>
          <w:p w14:paraId="13E193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2" w:type="dxa"/>
            <w:gridSpan w:val="4"/>
            <w:shd w:val="clear" w:color="auto" w:fill="D9D9D9" w:themeFill="background1" w:themeFillShade="D9"/>
            <w:noWrap/>
          </w:tcPr>
          <w:p w14:paraId="4FD388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4"/>
            <w:shd w:val="clear" w:color="auto" w:fill="D9D9D9" w:themeFill="background1" w:themeFillShade="D9"/>
            <w:noWrap/>
          </w:tcPr>
          <w:p w14:paraId="013AD9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7" w:type="dxa"/>
            <w:gridSpan w:val="3"/>
            <w:tcBorders>
              <w:right w:val="single" w:sz="12" w:space="0" w:color="auto"/>
            </w:tcBorders>
            <w:shd w:val="clear" w:color="auto" w:fill="D9D9D9" w:themeFill="background1" w:themeFillShade="D9"/>
            <w:noWrap/>
          </w:tcPr>
          <w:p w14:paraId="49B8E4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left w:val="single" w:sz="12" w:space="0" w:color="auto"/>
            </w:tcBorders>
            <w:shd w:val="clear" w:color="auto" w:fill="D9D9D9" w:themeFill="background1" w:themeFillShade="D9"/>
            <w:noWrap/>
          </w:tcPr>
          <w:p w14:paraId="551AE4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right w:val="single" w:sz="12" w:space="0" w:color="auto"/>
            </w:tcBorders>
            <w:shd w:val="clear" w:color="auto" w:fill="D9D9D9" w:themeFill="background1" w:themeFillShade="D9"/>
            <w:noWrap/>
          </w:tcPr>
          <w:p w14:paraId="03BF73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2" w:type="dxa"/>
            <w:gridSpan w:val="2"/>
            <w:tcBorders>
              <w:left w:val="single" w:sz="12" w:space="0" w:color="auto"/>
            </w:tcBorders>
            <w:shd w:val="clear" w:color="auto" w:fill="D9D9D9" w:themeFill="background1" w:themeFillShade="D9"/>
            <w:noWrap/>
          </w:tcPr>
          <w:p w14:paraId="62BA2E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4" w:type="dxa"/>
            <w:tcBorders>
              <w:right w:val="single" w:sz="12" w:space="0" w:color="auto"/>
            </w:tcBorders>
            <w:shd w:val="clear" w:color="auto" w:fill="D9D9D9" w:themeFill="background1" w:themeFillShade="D9"/>
            <w:noWrap/>
          </w:tcPr>
          <w:p w14:paraId="1BA50A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r>
      <w:tr w:rsidR="00A14B06" w:rsidRPr="00F06755" w14:paraId="76154D75" w14:textId="77777777" w:rsidTr="0095267D">
        <w:trPr>
          <w:trHeight w:val="20"/>
        </w:trPr>
        <w:tc>
          <w:tcPr>
            <w:tcW w:w="419" w:type="dxa"/>
            <w:noWrap/>
            <w:vAlign w:val="center"/>
            <w:hideMark/>
          </w:tcPr>
          <w:p w14:paraId="263FBAF8"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75F48CA4"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1304" w:type="dxa"/>
            <w:gridSpan w:val="2"/>
            <w:hideMark/>
          </w:tcPr>
          <w:p w14:paraId="41C45388"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3C56E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3" w:type="dxa"/>
            <w:gridSpan w:val="2"/>
            <w:tcBorders>
              <w:left w:val="single" w:sz="12" w:space="0" w:color="auto"/>
            </w:tcBorders>
            <w:noWrap/>
          </w:tcPr>
          <w:p w14:paraId="6822C7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1" w:type="dxa"/>
            <w:gridSpan w:val="3"/>
            <w:tcBorders>
              <w:right w:val="single" w:sz="12" w:space="0" w:color="auto"/>
            </w:tcBorders>
            <w:noWrap/>
          </w:tcPr>
          <w:p w14:paraId="195A61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3"/>
            <w:tcBorders>
              <w:left w:val="single" w:sz="12" w:space="0" w:color="auto"/>
            </w:tcBorders>
            <w:noWrap/>
          </w:tcPr>
          <w:p w14:paraId="3B687F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2" w:type="dxa"/>
            <w:gridSpan w:val="4"/>
            <w:noWrap/>
          </w:tcPr>
          <w:p w14:paraId="32E778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4"/>
            <w:noWrap/>
          </w:tcPr>
          <w:p w14:paraId="74F9FE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7" w:type="dxa"/>
            <w:gridSpan w:val="3"/>
            <w:tcBorders>
              <w:right w:val="single" w:sz="12" w:space="0" w:color="auto"/>
            </w:tcBorders>
            <w:noWrap/>
          </w:tcPr>
          <w:p w14:paraId="359FE9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3"/>
            <w:tcBorders>
              <w:left w:val="single" w:sz="12" w:space="0" w:color="auto"/>
            </w:tcBorders>
            <w:noWrap/>
          </w:tcPr>
          <w:p w14:paraId="52BEC1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noWrap/>
          </w:tcPr>
          <w:p w14:paraId="7B0C35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42" w:type="dxa"/>
            <w:gridSpan w:val="2"/>
            <w:tcBorders>
              <w:left w:val="single" w:sz="12" w:space="0" w:color="auto"/>
            </w:tcBorders>
            <w:noWrap/>
          </w:tcPr>
          <w:p w14:paraId="1E6FEB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4" w:type="dxa"/>
            <w:tcBorders>
              <w:right w:val="single" w:sz="12" w:space="0" w:color="auto"/>
            </w:tcBorders>
            <w:noWrap/>
          </w:tcPr>
          <w:p w14:paraId="46A654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r>
      <w:tr w:rsidR="00A14B06" w:rsidRPr="00F06755" w14:paraId="03E4D70F" w14:textId="77777777" w:rsidTr="0095267D">
        <w:trPr>
          <w:trHeight w:val="20"/>
        </w:trPr>
        <w:tc>
          <w:tcPr>
            <w:tcW w:w="419" w:type="dxa"/>
            <w:shd w:val="clear" w:color="auto" w:fill="D9D9D9" w:themeFill="background1" w:themeFillShade="D9"/>
            <w:noWrap/>
            <w:vAlign w:val="center"/>
            <w:hideMark/>
          </w:tcPr>
          <w:p w14:paraId="2A496C47"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5DCBB37D"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6AB1982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3A25FC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3" w:type="dxa"/>
            <w:gridSpan w:val="2"/>
            <w:tcBorders>
              <w:left w:val="single" w:sz="12" w:space="0" w:color="auto"/>
            </w:tcBorders>
            <w:shd w:val="clear" w:color="auto" w:fill="D9D9D9" w:themeFill="background1" w:themeFillShade="D9"/>
            <w:noWrap/>
          </w:tcPr>
          <w:p w14:paraId="5E42BB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1" w:type="dxa"/>
            <w:gridSpan w:val="3"/>
            <w:tcBorders>
              <w:right w:val="single" w:sz="12" w:space="0" w:color="auto"/>
            </w:tcBorders>
            <w:shd w:val="clear" w:color="auto" w:fill="D9D9D9" w:themeFill="background1" w:themeFillShade="D9"/>
            <w:noWrap/>
          </w:tcPr>
          <w:p w14:paraId="41120D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3"/>
            <w:tcBorders>
              <w:left w:val="single" w:sz="12" w:space="0" w:color="auto"/>
            </w:tcBorders>
            <w:shd w:val="clear" w:color="auto" w:fill="D9D9D9" w:themeFill="background1" w:themeFillShade="D9"/>
            <w:noWrap/>
          </w:tcPr>
          <w:p w14:paraId="6CA459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2" w:type="dxa"/>
            <w:gridSpan w:val="4"/>
            <w:shd w:val="clear" w:color="auto" w:fill="D9D9D9" w:themeFill="background1" w:themeFillShade="D9"/>
            <w:noWrap/>
          </w:tcPr>
          <w:p w14:paraId="78103C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shd w:val="clear" w:color="auto" w:fill="D9D9D9" w:themeFill="background1" w:themeFillShade="D9"/>
            <w:noWrap/>
          </w:tcPr>
          <w:p w14:paraId="21EA02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7" w:type="dxa"/>
            <w:gridSpan w:val="3"/>
            <w:tcBorders>
              <w:right w:val="single" w:sz="12" w:space="0" w:color="auto"/>
            </w:tcBorders>
            <w:shd w:val="clear" w:color="auto" w:fill="D9D9D9" w:themeFill="background1" w:themeFillShade="D9"/>
            <w:noWrap/>
          </w:tcPr>
          <w:p w14:paraId="295E77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3"/>
            <w:tcBorders>
              <w:left w:val="single" w:sz="12" w:space="0" w:color="auto"/>
            </w:tcBorders>
            <w:shd w:val="clear" w:color="auto" w:fill="D9D9D9" w:themeFill="background1" w:themeFillShade="D9"/>
            <w:noWrap/>
          </w:tcPr>
          <w:p w14:paraId="2827F3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7" w:type="dxa"/>
            <w:gridSpan w:val="2"/>
            <w:tcBorders>
              <w:right w:val="single" w:sz="12" w:space="0" w:color="auto"/>
            </w:tcBorders>
            <w:shd w:val="clear" w:color="auto" w:fill="D9D9D9" w:themeFill="background1" w:themeFillShade="D9"/>
            <w:noWrap/>
          </w:tcPr>
          <w:p w14:paraId="1FB76B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shd w:val="clear" w:color="auto" w:fill="D9D9D9" w:themeFill="background1" w:themeFillShade="D9"/>
            <w:noWrap/>
          </w:tcPr>
          <w:p w14:paraId="5AB229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4" w:type="dxa"/>
            <w:tcBorders>
              <w:right w:val="single" w:sz="12" w:space="0" w:color="auto"/>
            </w:tcBorders>
            <w:shd w:val="clear" w:color="auto" w:fill="D9D9D9" w:themeFill="background1" w:themeFillShade="D9"/>
            <w:noWrap/>
          </w:tcPr>
          <w:p w14:paraId="7FE80A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r>
      <w:tr w:rsidR="00A14B06" w:rsidRPr="00F06755" w14:paraId="698C64CE" w14:textId="77777777" w:rsidTr="0095267D">
        <w:trPr>
          <w:trHeight w:val="20"/>
        </w:trPr>
        <w:tc>
          <w:tcPr>
            <w:tcW w:w="419" w:type="dxa"/>
            <w:noWrap/>
            <w:vAlign w:val="center"/>
            <w:hideMark/>
          </w:tcPr>
          <w:p w14:paraId="7D1B1DCE"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1453735B"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607D25ED"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C24D3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3" w:type="dxa"/>
            <w:gridSpan w:val="2"/>
            <w:tcBorders>
              <w:left w:val="single" w:sz="12" w:space="0" w:color="auto"/>
            </w:tcBorders>
            <w:noWrap/>
          </w:tcPr>
          <w:p w14:paraId="6BE436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1" w:type="dxa"/>
            <w:gridSpan w:val="3"/>
            <w:tcBorders>
              <w:right w:val="single" w:sz="12" w:space="0" w:color="auto"/>
            </w:tcBorders>
            <w:noWrap/>
          </w:tcPr>
          <w:p w14:paraId="2CFFED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6" w:type="dxa"/>
            <w:gridSpan w:val="3"/>
            <w:tcBorders>
              <w:left w:val="single" w:sz="12" w:space="0" w:color="auto"/>
            </w:tcBorders>
            <w:noWrap/>
          </w:tcPr>
          <w:p w14:paraId="7159C3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4"/>
            <w:noWrap/>
          </w:tcPr>
          <w:p w14:paraId="1BBC2E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6" w:type="dxa"/>
            <w:gridSpan w:val="4"/>
            <w:noWrap/>
          </w:tcPr>
          <w:p w14:paraId="1D4B4C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3"/>
            <w:tcBorders>
              <w:right w:val="single" w:sz="12" w:space="0" w:color="auto"/>
            </w:tcBorders>
            <w:noWrap/>
          </w:tcPr>
          <w:p w14:paraId="6CB247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left w:val="single" w:sz="12" w:space="0" w:color="auto"/>
            </w:tcBorders>
            <w:noWrap/>
          </w:tcPr>
          <w:p w14:paraId="0E784C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7" w:type="dxa"/>
            <w:gridSpan w:val="2"/>
            <w:tcBorders>
              <w:right w:val="single" w:sz="12" w:space="0" w:color="auto"/>
            </w:tcBorders>
            <w:noWrap/>
          </w:tcPr>
          <w:p w14:paraId="38242E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2" w:type="dxa"/>
            <w:gridSpan w:val="2"/>
            <w:tcBorders>
              <w:left w:val="single" w:sz="12" w:space="0" w:color="auto"/>
            </w:tcBorders>
            <w:noWrap/>
          </w:tcPr>
          <w:p w14:paraId="5F10F2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4" w:type="dxa"/>
            <w:tcBorders>
              <w:right w:val="single" w:sz="12" w:space="0" w:color="auto"/>
            </w:tcBorders>
            <w:noWrap/>
          </w:tcPr>
          <w:p w14:paraId="282D36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r>
      <w:tr w:rsidR="00A14B06" w:rsidRPr="00F06755" w14:paraId="475746EE" w14:textId="77777777" w:rsidTr="0095267D">
        <w:trPr>
          <w:trHeight w:val="20"/>
        </w:trPr>
        <w:tc>
          <w:tcPr>
            <w:tcW w:w="419" w:type="dxa"/>
            <w:shd w:val="clear" w:color="auto" w:fill="D9D9D9" w:themeFill="background1" w:themeFillShade="D9"/>
            <w:noWrap/>
            <w:vAlign w:val="center"/>
            <w:hideMark/>
          </w:tcPr>
          <w:p w14:paraId="4A0421CE"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B91B60D"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4001DEE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22CFFC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3" w:type="dxa"/>
            <w:gridSpan w:val="2"/>
            <w:tcBorders>
              <w:left w:val="single" w:sz="12" w:space="0" w:color="auto"/>
            </w:tcBorders>
            <w:shd w:val="clear" w:color="auto" w:fill="D9D9D9" w:themeFill="background1" w:themeFillShade="D9"/>
            <w:noWrap/>
          </w:tcPr>
          <w:p w14:paraId="200980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1" w:type="dxa"/>
            <w:gridSpan w:val="3"/>
            <w:tcBorders>
              <w:right w:val="single" w:sz="12" w:space="0" w:color="auto"/>
            </w:tcBorders>
            <w:shd w:val="clear" w:color="auto" w:fill="D9D9D9" w:themeFill="background1" w:themeFillShade="D9"/>
            <w:noWrap/>
          </w:tcPr>
          <w:p w14:paraId="27A670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3"/>
            <w:tcBorders>
              <w:left w:val="single" w:sz="12" w:space="0" w:color="auto"/>
            </w:tcBorders>
            <w:shd w:val="clear" w:color="auto" w:fill="D9D9D9" w:themeFill="background1" w:themeFillShade="D9"/>
            <w:noWrap/>
          </w:tcPr>
          <w:p w14:paraId="374180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2" w:type="dxa"/>
            <w:gridSpan w:val="4"/>
            <w:shd w:val="clear" w:color="auto" w:fill="D9D9D9" w:themeFill="background1" w:themeFillShade="D9"/>
            <w:noWrap/>
          </w:tcPr>
          <w:p w14:paraId="66F316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4"/>
            <w:shd w:val="clear" w:color="auto" w:fill="D9D9D9" w:themeFill="background1" w:themeFillShade="D9"/>
            <w:noWrap/>
          </w:tcPr>
          <w:p w14:paraId="16C2D8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7" w:type="dxa"/>
            <w:gridSpan w:val="3"/>
            <w:tcBorders>
              <w:right w:val="single" w:sz="12" w:space="0" w:color="auto"/>
            </w:tcBorders>
            <w:shd w:val="clear" w:color="auto" w:fill="D9D9D9" w:themeFill="background1" w:themeFillShade="D9"/>
            <w:noWrap/>
          </w:tcPr>
          <w:p w14:paraId="4BED7B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left w:val="single" w:sz="12" w:space="0" w:color="auto"/>
            </w:tcBorders>
            <w:shd w:val="clear" w:color="auto" w:fill="D9D9D9" w:themeFill="background1" w:themeFillShade="D9"/>
            <w:noWrap/>
          </w:tcPr>
          <w:p w14:paraId="709CC0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7" w:type="dxa"/>
            <w:gridSpan w:val="2"/>
            <w:tcBorders>
              <w:right w:val="single" w:sz="12" w:space="0" w:color="auto"/>
            </w:tcBorders>
            <w:shd w:val="clear" w:color="auto" w:fill="D9D9D9" w:themeFill="background1" w:themeFillShade="D9"/>
            <w:noWrap/>
          </w:tcPr>
          <w:p w14:paraId="4892C2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2" w:type="dxa"/>
            <w:gridSpan w:val="2"/>
            <w:tcBorders>
              <w:left w:val="single" w:sz="12" w:space="0" w:color="auto"/>
            </w:tcBorders>
            <w:shd w:val="clear" w:color="auto" w:fill="D9D9D9" w:themeFill="background1" w:themeFillShade="D9"/>
            <w:noWrap/>
          </w:tcPr>
          <w:p w14:paraId="4148F3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4" w:type="dxa"/>
            <w:tcBorders>
              <w:right w:val="single" w:sz="12" w:space="0" w:color="auto"/>
            </w:tcBorders>
            <w:shd w:val="clear" w:color="auto" w:fill="D9D9D9" w:themeFill="background1" w:themeFillShade="D9"/>
            <w:noWrap/>
          </w:tcPr>
          <w:p w14:paraId="26A29C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r>
      <w:tr w:rsidR="00A14B06" w:rsidRPr="00F06755" w14:paraId="3578D713" w14:textId="77777777" w:rsidTr="0095267D">
        <w:trPr>
          <w:trHeight w:val="20"/>
        </w:trPr>
        <w:tc>
          <w:tcPr>
            <w:tcW w:w="419" w:type="dxa"/>
            <w:noWrap/>
            <w:vAlign w:val="center"/>
            <w:hideMark/>
          </w:tcPr>
          <w:p w14:paraId="7A48E9AE"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5A39B484"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72CF12FA"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0D17F7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3" w:type="dxa"/>
            <w:gridSpan w:val="2"/>
            <w:tcBorders>
              <w:left w:val="single" w:sz="12" w:space="0" w:color="auto"/>
            </w:tcBorders>
            <w:noWrap/>
          </w:tcPr>
          <w:p w14:paraId="6B84C5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1" w:type="dxa"/>
            <w:gridSpan w:val="3"/>
            <w:tcBorders>
              <w:right w:val="single" w:sz="12" w:space="0" w:color="auto"/>
            </w:tcBorders>
            <w:noWrap/>
          </w:tcPr>
          <w:p w14:paraId="5F8CD3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3"/>
            <w:tcBorders>
              <w:left w:val="single" w:sz="12" w:space="0" w:color="auto"/>
            </w:tcBorders>
            <w:noWrap/>
          </w:tcPr>
          <w:p w14:paraId="38AD9B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2" w:type="dxa"/>
            <w:gridSpan w:val="4"/>
            <w:noWrap/>
          </w:tcPr>
          <w:p w14:paraId="772BC5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4"/>
            <w:noWrap/>
          </w:tcPr>
          <w:p w14:paraId="654926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3"/>
            <w:tcBorders>
              <w:right w:val="single" w:sz="12" w:space="0" w:color="auto"/>
            </w:tcBorders>
            <w:noWrap/>
          </w:tcPr>
          <w:p w14:paraId="426154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3"/>
            <w:tcBorders>
              <w:left w:val="single" w:sz="12" w:space="0" w:color="auto"/>
            </w:tcBorders>
            <w:noWrap/>
          </w:tcPr>
          <w:p w14:paraId="2AFFBC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2"/>
            <w:tcBorders>
              <w:right w:val="single" w:sz="12" w:space="0" w:color="auto"/>
            </w:tcBorders>
            <w:noWrap/>
          </w:tcPr>
          <w:p w14:paraId="2FEC8E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42" w:type="dxa"/>
            <w:gridSpan w:val="2"/>
            <w:tcBorders>
              <w:left w:val="single" w:sz="12" w:space="0" w:color="auto"/>
            </w:tcBorders>
            <w:noWrap/>
          </w:tcPr>
          <w:p w14:paraId="211129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44" w:type="dxa"/>
            <w:tcBorders>
              <w:right w:val="single" w:sz="12" w:space="0" w:color="auto"/>
            </w:tcBorders>
            <w:noWrap/>
          </w:tcPr>
          <w:p w14:paraId="2A69BC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r>
      <w:tr w:rsidR="00A14B06" w:rsidRPr="00F06755" w14:paraId="3CB3F9C8" w14:textId="77777777" w:rsidTr="0095267D">
        <w:trPr>
          <w:trHeight w:val="20"/>
        </w:trPr>
        <w:tc>
          <w:tcPr>
            <w:tcW w:w="419" w:type="dxa"/>
            <w:shd w:val="clear" w:color="auto" w:fill="D9D9D9" w:themeFill="background1" w:themeFillShade="D9"/>
            <w:noWrap/>
            <w:vAlign w:val="center"/>
            <w:hideMark/>
          </w:tcPr>
          <w:p w14:paraId="77DFC8A5"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5F214C7D"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1B803CA4"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21A322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3" w:type="dxa"/>
            <w:gridSpan w:val="2"/>
            <w:tcBorders>
              <w:left w:val="single" w:sz="12" w:space="0" w:color="auto"/>
            </w:tcBorders>
            <w:shd w:val="clear" w:color="auto" w:fill="D9D9D9" w:themeFill="background1" w:themeFillShade="D9"/>
            <w:noWrap/>
          </w:tcPr>
          <w:p w14:paraId="0A6657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1" w:type="dxa"/>
            <w:gridSpan w:val="3"/>
            <w:tcBorders>
              <w:right w:val="single" w:sz="12" w:space="0" w:color="auto"/>
            </w:tcBorders>
            <w:shd w:val="clear" w:color="auto" w:fill="D9D9D9" w:themeFill="background1" w:themeFillShade="D9"/>
            <w:noWrap/>
          </w:tcPr>
          <w:p w14:paraId="1337D0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6" w:type="dxa"/>
            <w:gridSpan w:val="3"/>
            <w:tcBorders>
              <w:left w:val="single" w:sz="12" w:space="0" w:color="auto"/>
            </w:tcBorders>
            <w:shd w:val="clear" w:color="auto" w:fill="D9D9D9" w:themeFill="background1" w:themeFillShade="D9"/>
            <w:noWrap/>
          </w:tcPr>
          <w:p w14:paraId="5F4D24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4"/>
            <w:shd w:val="clear" w:color="auto" w:fill="D9D9D9" w:themeFill="background1" w:themeFillShade="D9"/>
            <w:noWrap/>
          </w:tcPr>
          <w:p w14:paraId="2D6C47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4"/>
            <w:shd w:val="clear" w:color="auto" w:fill="D9D9D9" w:themeFill="background1" w:themeFillShade="D9"/>
            <w:noWrap/>
          </w:tcPr>
          <w:p w14:paraId="2DEDEE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7" w:type="dxa"/>
            <w:gridSpan w:val="3"/>
            <w:tcBorders>
              <w:right w:val="single" w:sz="12" w:space="0" w:color="auto"/>
            </w:tcBorders>
            <w:shd w:val="clear" w:color="auto" w:fill="D9D9D9" w:themeFill="background1" w:themeFillShade="D9"/>
            <w:noWrap/>
          </w:tcPr>
          <w:p w14:paraId="1BF5A3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3"/>
            <w:tcBorders>
              <w:left w:val="single" w:sz="12" w:space="0" w:color="auto"/>
            </w:tcBorders>
            <w:shd w:val="clear" w:color="auto" w:fill="D9D9D9" w:themeFill="background1" w:themeFillShade="D9"/>
            <w:noWrap/>
          </w:tcPr>
          <w:p w14:paraId="39A02E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7" w:type="dxa"/>
            <w:gridSpan w:val="2"/>
            <w:tcBorders>
              <w:right w:val="single" w:sz="12" w:space="0" w:color="auto"/>
            </w:tcBorders>
            <w:shd w:val="clear" w:color="auto" w:fill="D9D9D9" w:themeFill="background1" w:themeFillShade="D9"/>
            <w:noWrap/>
          </w:tcPr>
          <w:p w14:paraId="5135C9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2" w:type="dxa"/>
            <w:gridSpan w:val="2"/>
            <w:tcBorders>
              <w:left w:val="single" w:sz="12" w:space="0" w:color="auto"/>
            </w:tcBorders>
            <w:shd w:val="clear" w:color="auto" w:fill="D9D9D9" w:themeFill="background1" w:themeFillShade="D9"/>
            <w:noWrap/>
          </w:tcPr>
          <w:p w14:paraId="177417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4" w:type="dxa"/>
            <w:tcBorders>
              <w:right w:val="single" w:sz="12" w:space="0" w:color="auto"/>
            </w:tcBorders>
            <w:shd w:val="clear" w:color="auto" w:fill="D9D9D9" w:themeFill="background1" w:themeFillShade="D9"/>
            <w:noWrap/>
          </w:tcPr>
          <w:p w14:paraId="5BA3F9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r>
      <w:tr w:rsidR="00A14B06" w:rsidRPr="00F06755" w14:paraId="5C97B7BD" w14:textId="77777777" w:rsidTr="0095267D">
        <w:trPr>
          <w:trHeight w:val="20"/>
        </w:trPr>
        <w:tc>
          <w:tcPr>
            <w:tcW w:w="419" w:type="dxa"/>
            <w:noWrap/>
            <w:vAlign w:val="center"/>
            <w:hideMark/>
          </w:tcPr>
          <w:p w14:paraId="5F82373C"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218DE0E0"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1304" w:type="dxa"/>
            <w:gridSpan w:val="2"/>
            <w:hideMark/>
          </w:tcPr>
          <w:p w14:paraId="5AF8B050"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190DD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noWrap/>
          </w:tcPr>
          <w:p w14:paraId="7D7E37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1" w:type="dxa"/>
            <w:gridSpan w:val="3"/>
            <w:tcBorders>
              <w:right w:val="single" w:sz="12" w:space="0" w:color="auto"/>
            </w:tcBorders>
            <w:noWrap/>
          </w:tcPr>
          <w:p w14:paraId="6E1CB2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noWrap/>
          </w:tcPr>
          <w:p w14:paraId="5E0752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2" w:type="dxa"/>
            <w:gridSpan w:val="4"/>
            <w:noWrap/>
          </w:tcPr>
          <w:p w14:paraId="59E987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noWrap/>
          </w:tcPr>
          <w:p w14:paraId="6EFE62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7" w:type="dxa"/>
            <w:gridSpan w:val="3"/>
            <w:tcBorders>
              <w:right w:val="single" w:sz="12" w:space="0" w:color="auto"/>
            </w:tcBorders>
            <w:noWrap/>
          </w:tcPr>
          <w:p w14:paraId="30260C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7" w:type="dxa"/>
            <w:gridSpan w:val="3"/>
            <w:tcBorders>
              <w:left w:val="single" w:sz="12" w:space="0" w:color="auto"/>
            </w:tcBorders>
            <w:noWrap/>
          </w:tcPr>
          <w:p w14:paraId="3EBEE0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noWrap/>
          </w:tcPr>
          <w:p w14:paraId="3BAD72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tcBorders>
            <w:noWrap/>
          </w:tcPr>
          <w:p w14:paraId="07FB75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4" w:type="dxa"/>
            <w:tcBorders>
              <w:right w:val="single" w:sz="12" w:space="0" w:color="auto"/>
            </w:tcBorders>
            <w:noWrap/>
          </w:tcPr>
          <w:p w14:paraId="54C9CB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737C84EB" w14:textId="77777777" w:rsidTr="0095267D">
        <w:trPr>
          <w:trHeight w:val="20"/>
        </w:trPr>
        <w:tc>
          <w:tcPr>
            <w:tcW w:w="419" w:type="dxa"/>
            <w:shd w:val="clear" w:color="auto" w:fill="D9D9D9" w:themeFill="background1" w:themeFillShade="D9"/>
            <w:noWrap/>
            <w:vAlign w:val="center"/>
            <w:hideMark/>
          </w:tcPr>
          <w:p w14:paraId="4370AC38"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548BC306"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10C59F7D"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08843D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3" w:type="dxa"/>
            <w:gridSpan w:val="2"/>
            <w:tcBorders>
              <w:left w:val="single" w:sz="12" w:space="0" w:color="auto"/>
            </w:tcBorders>
            <w:shd w:val="clear" w:color="auto" w:fill="D9D9D9" w:themeFill="background1" w:themeFillShade="D9"/>
            <w:noWrap/>
          </w:tcPr>
          <w:p w14:paraId="54468E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3"/>
            <w:tcBorders>
              <w:right w:val="single" w:sz="12" w:space="0" w:color="auto"/>
            </w:tcBorders>
            <w:shd w:val="clear" w:color="auto" w:fill="D9D9D9" w:themeFill="background1" w:themeFillShade="D9"/>
            <w:noWrap/>
          </w:tcPr>
          <w:p w14:paraId="31D37D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3"/>
            <w:tcBorders>
              <w:left w:val="single" w:sz="12" w:space="0" w:color="auto"/>
            </w:tcBorders>
            <w:shd w:val="clear" w:color="auto" w:fill="D9D9D9" w:themeFill="background1" w:themeFillShade="D9"/>
            <w:noWrap/>
          </w:tcPr>
          <w:p w14:paraId="1986AD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2" w:type="dxa"/>
            <w:gridSpan w:val="4"/>
            <w:shd w:val="clear" w:color="auto" w:fill="D9D9D9" w:themeFill="background1" w:themeFillShade="D9"/>
            <w:noWrap/>
          </w:tcPr>
          <w:p w14:paraId="5EB9F9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1F94A9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7" w:type="dxa"/>
            <w:gridSpan w:val="3"/>
            <w:tcBorders>
              <w:right w:val="single" w:sz="12" w:space="0" w:color="auto"/>
            </w:tcBorders>
            <w:shd w:val="clear" w:color="auto" w:fill="D9D9D9" w:themeFill="background1" w:themeFillShade="D9"/>
            <w:noWrap/>
          </w:tcPr>
          <w:p w14:paraId="252B70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3"/>
            <w:tcBorders>
              <w:left w:val="single" w:sz="12" w:space="0" w:color="auto"/>
            </w:tcBorders>
            <w:shd w:val="clear" w:color="auto" w:fill="D9D9D9" w:themeFill="background1" w:themeFillShade="D9"/>
            <w:noWrap/>
          </w:tcPr>
          <w:p w14:paraId="0E7965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2"/>
            <w:tcBorders>
              <w:right w:val="single" w:sz="12" w:space="0" w:color="auto"/>
            </w:tcBorders>
            <w:shd w:val="clear" w:color="auto" w:fill="D9D9D9" w:themeFill="background1" w:themeFillShade="D9"/>
            <w:noWrap/>
          </w:tcPr>
          <w:p w14:paraId="62404B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57AA44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4" w:type="dxa"/>
            <w:tcBorders>
              <w:right w:val="single" w:sz="12" w:space="0" w:color="auto"/>
            </w:tcBorders>
            <w:shd w:val="clear" w:color="auto" w:fill="D9D9D9" w:themeFill="background1" w:themeFillShade="D9"/>
            <w:noWrap/>
          </w:tcPr>
          <w:p w14:paraId="3A15DA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r>
      <w:tr w:rsidR="00A14B06" w:rsidRPr="00F06755" w14:paraId="75A6901E" w14:textId="77777777" w:rsidTr="0095267D">
        <w:trPr>
          <w:trHeight w:val="20"/>
        </w:trPr>
        <w:tc>
          <w:tcPr>
            <w:tcW w:w="419" w:type="dxa"/>
            <w:noWrap/>
            <w:vAlign w:val="center"/>
            <w:hideMark/>
          </w:tcPr>
          <w:p w14:paraId="0B042EE0"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3A86F276"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66105D5A"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CDA20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3" w:type="dxa"/>
            <w:gridSpan w:val="2"/>
            <w:tcBorders>
              <w:left w:val="single" w:sz="12" w:space="0" w:color="auto"/>
            </w:tcBorders>
            <w:noWrap/>
          </w:tcPr>
          <w:p w14:paraId="77155B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3"/>
            <w:tcBorders>
              <w:right w:val="single" w:sz="12" w:space="0" w:color="auto"/>
            </w:tcBorders>
            <w:noWrap/>
          </w:tcPr>
          <w:p w14:paraId="095697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6" w:type="dxa"/>
            <w:gridSpan w:val="3"/>
            <w:tcBorders>
              <w:left w:val="single" w:sz="12" w:space="0" w:color="auto"/>
            </w:tcBorders>
            <w:noWrap/>
          </w:tcPr>
          <w:p w14:paraId="59F903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2" w:type="dxa"/>
            <w:gridSpan w:val="4"/>
            <w:noWrap/>
          </w:tcPr>
          <w:p w14:paraId="410376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6" w:type="dxa"/>
            <w:gridSpan w:val="4"/>
            <w:noWrap/>
          </w:tcPr>
          <w:p w14:paraId="3CD6C9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7" w:type="dxa"/>
            <w:gridSpan w:val="3"/>
            <w:tcBorders>
              <w:right w:val="single" w:sz="12" w:space="0" w:color="auto"/>
            </w:tcBorders>
            <w:noWrap/>
          </w:tcPr>
          <w:p w14:paraId="17083E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3"/>
            <w:tcBorders>
              <w:left w:val="single" w:sz="12" w:space="0" w:color="auto"/>
            </w:tcBorders>
            <w:noWrap/>
          </w:tcPr>
          <w:p w14:paraId="324DA3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2"/>
            <w:tcBorders>
              <w:right w:val="single" w:sz="12" w:space="0" w:color="auto"/>
            </w:tcBorders>
            <w:noWrap/>
          </w:tcPr>
          <w:p w14:paraId="677C6E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42" w:type="dxa"/>
            <w:gridSpan w:val="2"/>
            <w:tcBorders>
              <w:left w:val="single" w:sz="12" w:space="0" w:color="auto"/>
            </w:tcBorders>
            <w:noWrap/>
          </w:tcPr>
          <w:p w14:paraId="2BA6CF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4" w:type="dxa"/>
            <w:tcBorders>
              <w:right w:val="single" w:sz="12" w:space="0" w:color="auto"/>
            </w:tcBorders>
            <w:noWrap/>
          </w:tcPr>
          <w:p w14:paraId="39726C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r>
      <w:tr w:rsidR="00A14B06" w:rsidRPr="00F06755" w14:paraId="1D570877" w14:textId="77777777" w:rsidTr="0095267D">
        <w:trPr>
          <w:trHeight w:val="20"/>
        </w:trPr>
        <w:tc>
          <w:tcPr>
            <w:tcW w:w="419" w:type="dxa"/>
            <w:shd w:val="clear" w:color="auto" w:fill="D9D9D9" w:themeFill="background1" w:themeFillShade="D9"/>
            <w:noWrap/>
            <w:vAlign w:val="center"/>
            <w:hideMark/>
          </w:tcPr>
          <w:p w14:paraId="11F3D7B8"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52A77B65"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7E35AB74"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BFF72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3" w:type="dxa"/>
            <w:gridSpan w:val="2"/>
            <w:tcBorders>
              <w:left w:val="single" w:sz="12" w:space="0" w:color="auto"/>
              <w:bottom w:val="single" w:sz="4" w:space="0" w:color="auto"/>
            </w:tcBorders>
            <w:shd w:val="clear" w:color="auto" w:fill="D9D9D9" w:themeFill="background1" w:themeFillShade="D9"/>
            <w:noWrap/>
          </w:tcPr>
          <w:p w14:paraId="41CD38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1" w:type="dxa"/>
            <w:gridSpan w:val="3"/>
            <w:tcBorders>
              <w:bottom w:val="single" w:sz="4" w:space="0" w:color="auto"/>
              <w:right w:val="single" w:sz="12" w:space="0" w:color="auto"/>
            </w:tcBorders>
            <w:shd w:val="clear" w:color="auto" w:fill="D9D9D9" w:themeFill="background1" w:themeFillShade="D9"/>
            <w:noWrap/>
          </w:tcPr>
          <w:p w14:paraId="790A64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3"/>
            <w:tcBorders>
              <w:left w:val="single" w:sz="12" w:space="0" w:color="auto"/>
              <w:bottom w:val="single" w:sz="4" w:space="0" w:color="auto"/>
            </w:tcBorders>
            <w:shd w:val="clear" w:color="auto" w:fill="D9D9D9" w:themeFill="background1" w:themeFillShade="D9"/>
            <w:noWrap/>
          </w:tcPr>
          <w:p w14:paraId="1ED183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2" w:type="dxa"/>
            <w:gridSpan w:val="4"/>
            <w:tcBorders>
              <w:bottom w:val="single" w:sz="4" w:space="0" w:color="auto"/>
            </w:tcBorders>
            <w:shd w:val="clear" w:color="auto" w:fill="D9D9D9" w:themeFill="background1" w:themeFillShade="D9"/>
            <w:noWrap/>
          </w:tcPr>
          <w:p w14:paraId="66A019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4"/>
            <w:tcBorders>
              <w:bottom w:val="single" w:sz="4" w:space="0" w:color="auto"/>
            </w:tcBorders>
            <w:shd w:val="clear" w:color="auto" w:fill="D9D9D9" w:themeFill="background1" w:themeFillShade="D9"/>
            <w:noWrap/>
          </w:tcPr>
          <w:p w14:paraId="26EFAF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3"/>
            <w:tcBorders>
              <w:bottom w:val="single" w:sz="4" w:space="0" w:color="auto"/>
              <w:right w:val="single" w:sz="12" w:space="0" w:color="auto"/>
            </w:tcBorders>
            <w:shd w:val="clear" w:color="auto" w:fill="D9D9D9" w:themeFill="background1" w:themeFillShade="D9"/>
            <w:noWrap/>
          </w:tcPr>
          <w:p w14:paraId="543DA4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3"/>
            <w:tcBorders>
              <w:left w:val="single" w:sz="12" w:space="0" w:color="auto"/>
              <w:bottom w:val="single" w:sz="4" w:space="0" w:color="auto"/>
            </w:tcBorders>
            <w:shd w:val="clear" w:color="auto" w:fill="D9D9D9" w:themeFill="background1" w:themeFillShade="D9"/>
            <w:noWrap/>
          </w:tcPr>
          <w:p w14:paraId="5BEC82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bottom w:val="single" w:sz="4" w:space="0" w:color="auto"/>
              <w:right w:val="single" w:sz="12" w:space="0" w:color="auto"/>
            </w:tcBorders>
            <w:shd w:val="clear" w:color="auto" w:fill="D9D9D9" w:themeFill="background1" w:themeFillShade="D9"/>
            <w:noWrap/>
          </w:tcPr>
          <w:p w14:paraId="1B4C76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bottom w:val="single" w:sz="4" w:space="0" w:color="auto"/>
            </w:tcBorders>
            <w:shd w:val="clear" w:color="auto" w:fill="D9D9D9" w:themeFill="background1" w:themeFillShade="D9"/>
            <w:noWrap/>
          </w:tcPr>
          <w:p w14:paraId="5F71F7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4" w:type="dxa"/>
            <w:tcBorders>
              <w:bottom w:val="single" w:sz="4" w:space="0" w:color="auto"/>
              <w:right w:val="single" w:sz="12" w:space="0" w:color="auto"/>
            </w:tcBorders>
            <w:shd w:val="clear" w:color="auto" w:fill="D9D9D9" w:themeFill="background1" w:themeFillShade="D9"/>
            <w:noWrap/>
          </w:tcPr>
          <w:p w14:paraId="322A56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552A1FDF" w14:textId="77777777" w:rsidTr="0095267D">
        <w:trPr>
          <w:trHeight w:val="20"/>
        </w:trPr>
        <w:tc>
          <w:tcPr>
            <w:tcW w:w="419" w:type="dxa"/>
            <w:noWrap/>
            <w:vAlign w:val="center"/>
            <w:hideMark/>
          </w:tcPr>
          <w:p w14:paraId="2EEC82B1"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425E8263"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3EBCF1BF" w14:textId="77777777" w:rsidR="00A14B06" w:rsidRPr="00F06755" w:rsidRDefault="00A14B06" w:rsidP="00B71C14">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19307CC"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40</w:t>
            </w:r>
          </w:p>
        </w:tc>
        <w:tc>
          <w:tcPr>
            <w:tcW w:w="733" w:type="dxa"/>
            <w:gridSpan w:val="2"/>
            <w:tcBorders>
              <w:left w:val="single" w:sz="12" w:space="0" w:color="auto"/>
              <w:bottom w:val="single" w:sz="12" w:space="0" w:color="auto"/>
            </w:tcBorders>
            <w:noWrap/>
          </w:tcPr>
          <w:p w14:paraId="309F0E07"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43</w:t>
            </w:r>
          </w:p>
        </w:tc>
        <w:tc>
          <w:tcPr>
            <w:tcW w:w="721" w:type="dxa"/>
            <w:gridSpan w:val="3"/>
            <w:tcBorders>
              <w:bottom w:val="single" w:sz="12" w:space="0" w:color="auto"/>
              <w:right w:val="single" w:sz="12" w:space="0" w:color="auto"/>
            </w:tcBorders>
            <w:noWrap/>
          </w:tcPr>
          <w:p w14:paraId="60E9F231"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38</w:t>
            </w:r>
          </w:p>
        </w:tc>
        <w:tc>
          <w:tcPr>
            <w:tcW w:w="726" w:type="dxa"/>
            <w:gridSpan w:val="3"/>
            <w:tcBorders>
              <w:left w:val="single" w:sz="12" w:space="0" w:color="auto"/>
              <w:bottom w:val="single" w:sz="12" w:space="0" w:color="auto"/>
            </w:tcBorders>
            <w:noWrap/>
          </w:tcPr>
          <w:p w14:paraId="09FD1EDE"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32</w:t>
            </w:r>
          </w:p>
        </w:tc>
        <w:tc>
          <w:tcPr>
            <w:tcW w:w="732" w:type="dxa"/>
            <w:gridSpan w:val="4"/>
            <w:tcBorders>
              <w:bottom w:val="single" w:sz="12" w:space="0" w:color="auto"/>
            </w:tcBorders>
            <w:noWrap/>
          </w:tcPr>
          <w:p w14:paraId="4E95CEB0"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33</w:t>
            </w:r>
          </w:p>
        </w:tc>
        <w:tc>
          <w:tcPr>
            <w:tcW w:w="726" w:type="dxa"/>
            <w:gridSpan w:val="4"/>
            <w:tcBorders>
              <w:bottom w:val="single" w:sz="12" w:space="0" w:color="auto"/>
            </w:tcBorders>
            <w:noWrap/>
          </w:tcPr>
          <w:p w14:paraId="64271DF0"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37</w:t>
            </w:r>
          </w:p>
        </w:tc>
        <w:tc>
          <w:tcPr>
            <w:tcW w:w="727" w:type="dxa"/>
            <w:gridSpan w:val="3"/>
            <w:tcBorders>
              <w:bottom w:val="single" w:sz="12" w:space="0" w:color="auto"/>
              <w:right w:val="single" w:sz="12" w:space="0" w:color="auto"/>
            </w:tcBorders>
            <w:noWrap/>
          </w:tcPr>
          <w:p w14:paraId="4BB45E8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left w:val="single" w:sz="12" w:space="0" w:color="auto"/>
              <w:bottom w:val="single" w:sz="12" w:space="0" w:color="auto"/>
            </w:tcBorders>
            <w:noWrap/>
          </w:tcPr>
          <w:p w14:paraId="619B0874"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48</w:t>
            </w:r>
          </w:p>
        </w:tc>
        <w:tc>
          <w:tcPr>
            <w:tcW w:w="737" w:type="dxa"/>
            <w:gridSpan w:val="2"/>
            <w:tcBorders>
              <w:bottom w:val="single" w:sz="12" w:space="0" w:color="auto"/>
              <w:right w:val="single" w:sz="12" w:space="0" w:color="auto"/>
            </w:tcBorders>
            <w:noWrap/>
          </w:tcPr>
          <w:p w14:paraId="13A038D0"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bottom w:val="single" w:sz="12" w:space="0" w:color="auto"/>
            </w:tcBorders>
            <w:noWrap/>
          </w:tcPr>
          <w:p w14:paraId="04B041E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38</w:t>
            </w:r>
          </w:p>
        </w:tc>
        <w:tc>
          <w:tcPr>
            <w:tcW w:w="744" w:type="dxa"/>
            <w:tcBorders>
              <w:bottom w:val="single" w:sz="12" w:space="0" w:color="auto"/>
              <w:right w:val="single" w:sz="12" w:space="0" w:color="auto"/>
            </w:tcBorders>
            <w:noWrap/>
          </w:tcPr>
          <w:p w14:paraId="78DD198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42</w:t>
            </w:r>
          </w:p>
        </w:tc>
      </w:tr>
      <w:tr w:rsidR="00A14B06" w:rsidRPr="00A3656D" w14:paraId="17CC1AAC" w14:textId="77777777" w:rsidTr="001E6F2A">
        <w:trPr>
          <w:gridAfter w:val="2"/>
          <w:wAfter w:w="1311" w:type="dxa"/>
          <w:trHeight w:val="20"/>
        </w:trPr>
        <w:tc>
          <w:tcPr>
            <w:tcW w:w="419" w:type="dxa"/>
            <w:tcBorders>
              <w:bottom w:val="nil"/>
            </w:tcBorders>
            <w:noWrap/>
            <w:hideMark/>
          </w:tcPr>
          <w:p w14:paraId="4C158C59" w14:textId="77777777" w:rsidR="00A14B06" w:rsidRPr="00A3656D" w:rsidRDefault="00A14B06" w:rsidP="00F5519C">
            <w:pPr>
              <w:keepNext/>
              <w:spacing w:line="240" w:lineRule="auto"/>
              <w:contextualSpacing/>
              <w:rPr>
                <w:sz w:val="16"/>
                <w:szCs w:val="16"/>
              </w:rPr>
            </w:pPr>
          </w:p>
        </w:tc>
        <w:tc>
          <w:tcPr>
            <w:tcW w:w="5556" w:type="dxa"/>
            <w:vMerge w:val="restart"/>
            <w:noWrap/>
            <w:hideMark/>
          </w:tcPr>
          <w:p w14:paraId="71B6001B" w14:textId="77777777" w:rsidR="00A14B06" w:rsidRDefault="00A14B06" w:rsidP="00F5519C">
            <w:pPr>
              <w:pStyle w:val="Beschriftung"/>
              <w:rPr>
                <w:sz w:val="16"/>
                <w:szCs w:val="16"/>
              </w:rPr>
            </w:pPr>
            <w:bookmarkStart w:id="127" w:name="_Toc217304425"/>
            <w:r w:rsidRPr="00B67BE3">
              <w:t xml:space="preserve">Tabelle </w:t>
            </w:r>
            <w:fldSimple w:instr=" STYLEREF 1 \s ">
              <w:r>
                <w:rPr>
                  <w:noProof/>
                </w:rPr>
                <w:t>6</w:t>
              </w:r>
            </w:fldSimple>
            <w:r w:rsidRPr="00B67BE3">
              <w:t>.</w:t>
            </w:r>
            <w:fldSimple w:instr=" SEQ Tabelle \* ARABIC \s 1 ">
              <w:r>
                <w:rPr>
                  <w:noProof/>
                </w:rPr>
                <w:t>17</w:t>
              </w:r>
            </w:fldSimple>
            <w:r w:rsidRPr="00B67BE3">
              <w:tab/>
            </w:r>
            <w:r>
              <w:t>Zielgruppe Eltern: Kenntnis der Mythen, soziodemografisch</w:t>
            </w:r>
            <w:bookmarkEnd w:id="127"/>
          </w:p>
          <w:p w14:paraId="6E2EFA7A" w14:textId="77777777" w:rsidR="00A14B06" w:rsidRPr="00A3656D" w:rsidRDefault="00A14B06" w:rsidP="00F5519C">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1B4BFF1A" w14:textId="77777777" w:rsidR="00A14B06" w:rsidRPr="00A3656D" w:rsidRDefault="00A14B06" w:rsidP="00F5519C">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4D8647C2" w14:textId="77777777" w:rsidR="00A14B06" w:rsidRPr="00A3656D" w:rsidRDefault="00A14B06" w:rsidP="00F5519C">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337BC9F9" w14:textId="77777777" w:rsidR="00A14B06" w:rsidRPr="00A3656D" w:rsidRDefault="00A14B06" w:rsidP="00F5519C">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2F002FE6" w14:textId="77777777" w:rsidR="00A14B06" w:rsidRPr="00A3656D" w:rsidRDefault="00A14B06" w:rsidP="00F5519C">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353A473F" w14:textId="77777777" w:rsidR="00A14B06" w:rsidRPr="00A3656D" w:rsidRDefault="00A14B06" w:rsidP="00F5519C">
            <w:pPr>
              <w:keepNext/>
              <w:spacing w:line="240" w:lineRule="auto"/>
              <w:contextualSpacing/>
              <w:rPr>
                <w:sz w:val="16"/>
                <w:szCs w:val="16"/>
              </w:rPr>
            </w:pPr>
            <w:r>
              <w:rPr>
                <w:sz w:val="16"/>
                <w:szCs w:val="16"/>
              </w:rPr>
              <w:t>Ort, Einwohner</w:t>
            </w:r>
          </w:p>
        </w:tc>
      </w:tr>
      <w:tr w:rsidR="00A14B06" w:rsidRPr="00A3656D" w14:paraId="71C60579" w14:textId="77777777" w:rsidTr="001E6F2A">
        <w:trPr>
          <w:gridAfter w:val="2"/>
          <w:wAfter w:w="1311" w:type="dxa"/>
          <w:trHeight w:val="20"/>
        </w:trPr>
        <w:tc>
          <w:tcPr>
            <w:tcW w:w="419" w:type="dxa"/>
            <w:tcBorders>
              <w:top w:val="nil"/>
            </w:tcBorders>
            <w:noWrap/>
            <w:vAlign w:val="bottom"/>
            <w:hideMark/>
          </w:tcPr>
          <w:p w14:paraId="0C2809B6"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77093AB2"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381DA59E"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w:t>
            </w:r>
          </w:p>
        </w:tc>
        <w:tc>
          <w:tcPr>
            <w:tcW w:w="733" w:type="dxa"/>
            <w:gridSpan w:val="2"/>
            <w:tcBorders>
              <w:top w:val="nil"/>
              <w:left w:val="single" w:sz="12" w:space="0" w:color="auto"/>
            </w:tcBorders>
            <w:vAlign w:val="bottom"/>
            <w:hideMark/>
          </w:tcPr>
          <w:p w14:paraId="6467680D"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w:t>
            </w:r>
          </w:p>
        </w:tc>
        <w:tc>
          <w:tcPr>
            <w:tcW w:w="721" w:type="dxa"/>
            <w:gridSpan w:val="2"/>
            <w:tcBorders>
              <w:top w:val="nil"/>
              <w:right w:val="single" w:sz="12" w:space="0" w:color="auto"/>
            </w:tcBorders>
            <w:vAlign w:val="bottom"/>
            <w:hideMark/>
          </w:tcPr>
          <w:p w14:paraId="6E0FA9C4"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w:t>
            </w:r>
          </w:p>
        </w:tc>
        <w:tc>
          <w:tcPr>
            <w:tcW w:w="726" w:type="dxa"/>
            <w:gridSpan w:val="2"/>
            <w:tcBorders>
              <w:top w:val="nil"/>
              <w:left w:val="single" w:sz="12" w:space="0" w:color="auto"/>
            </w:tcBorders>
            <w:vAlign w:val="bottom"/>
            <w:hideMark/>
          </w:tcPr>
          <w:p w14:paraId="69F0A562"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w:t>
            </w:r>
          </w:p>
        </w:tc>
        <w:tc>
          <w:tcPr>
            <w:tcW w:w="732" w:type="dxa"/>
            <w:gridSpan w:val="3"/>
            <w:tcBorders>
              <w:top w:val="nil"/>
            </w:tcBorders>
            <w:vAlign w:val="bottom"/>
            <w:hideMark/>
          </w:tcPr>
          <w:p w14:paraId="50059111"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w:t>
            </w:r>
          </w:p>
        </w:tc>
        <w:tc>
          <w:tcPr>
            <w:tcW w:w="726" w:type="dxa"/>
            <w:gridSpan w:val="4"/>
            <w:tcBorders>
              <w:top w:val="nil"/>
            </w:tcBorders>
            <w:vAlign w:val="bottom"/>
            <w:hideMark/>
          </w:tcPr>
          <w:p w14:paraId="009B2BAC"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w:t>
            </w:r>
          </w:p>
        </w:tc>
        <w:tc>
          <w:tcPr>
            <w:tcW w:w="727" w:type="dxa"/>
            <w:gridSpan w:val="4"/>
            <w:tcBorders>
              <w:top w:val="nil"/>
              <w:right w:val="single" w:sz="12" w:space="0" w:color="auto"/>
            </w:tcBorders>
            <w:vAlign w:val="bottom"/>
            <w:hideMark/>
          </w:tcPr>
          <w:p w14:paraId="5BE70793"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w:t>
            </w:r>
          </w:p>
        </w:tc>
        <w:tc>
          <w:tcPr>
            <w:tcW w:w="737" w:type="dxa"/>
            <w:gridSpan w:val="4"/>
            <w:tcBorders>
              <w:top w:val="nil"/>
              <w:left w:val="single" w:sz="12" w:space="0" w:color="auto"/>
            </w:tcBorders>
            <w:vAlign w:val="bottom"/>
            <w:hideMark/>
          </w:tcPr>
          <w:p w14:paraId="491A850B"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w:t>
            </w:r>
          </w:p>
        </w:tc>
        <w:tc>
          <w:tcPr>
            <w:tcW w:w="737" w:type="dxa"/>
            <w:gridSpan w:val="3"/>
            <w:tcBorders>
              <w:top w:val="nil"/>
              <w:right w:val="single" w:sz="12" w:space="0" w:color="auto"/>
            </w:tcBorders>
            <w:vAlign w:val="bottom"/>
            <w:hideMark/>
          </w:tcPr>
          <w:p w14:paraId="196ED8DB"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w:t>
            </w:r>
          </w:p>
        </w:tc>
        <w:tc>
          <w:tcPr>
            <w:tcW w:w="742" w:type="dxa"/>
            <w:gridSpan w:val="2"/>
            <w:tcBorders>
              <w:top w:val="nil"/>
              <w:left w:val="single" w:sz="12" w:space="0" w:color="auto"/>
            </w:tcBorders>
            <w:vAlign w:val="bottom"/>
            <w:hideMark/>
          </w:tcPr>
          <w:p w14:paraId="4C820593"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w:t>
            </w:r>
          </w:p>
        </w:tc>
        <w:tc>
          <w:tcPr>
            <w:tcW w:w="737" w:type="dxa"/>
            <w:gridSpan w:val="2"/>
            <w:tcBorders>
              <w:top w:val="nil"/>
              <w:right w:val="single" w:sz="12" w:space="0" w:color="auto"/>
            </w:tcBorders>
            <w:vAlign w:val="bottom"/>
            <w:hideMark/>
          </w:tcPr>
          <w:p w14:paraId="331CC533"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w:t>
            </w:r>
          </w:p>
        </w:tc>
      </w:tr>
      <w:tr w:rsidR="00A14B06" w:rsidRPr="00F06755" w14:paraId="21D3B7E2" w14:textId="77777777" w:rsidTr="00B357E3">
        <w:trPr>
          <w:gridAfter w:val="2"/>
          <w:wAfter w:w="1311" w:type="dxa"/>
          <w:trHeight w:val="20"/>
        </w:trPr>
        <w:tc>
          <w:tcPr>
            <w:tcW w:w="419" w:type="dxa"/>
            <w:shd w:val="clear" w:color="auto" w:fill="D9D9D9" w:themeFill="background1" w:themeFillShade="D9"/>
            <w:noWrap/>
            <w:vAlign w:val="center"/>
            <w:hideMark/>
          </w:tcPr>
          <w:p w14:paraId="54CCEBE4"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54826A43"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2A335D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3" w:type="dxa"/>
            <w:gridSpan w:val="2"/>
            <w:tcBorders>
              <w:left w:val="single" w:sz="12" w:space="0" w:color="auto"/>
            </w:tcBorders>
            <w:shd w:val="clear" w:color="auto" w:fill="D9D9D9" w:themeFill="background1" w:themeFillShade="D9"/>
            <w:noWrap/>
          </w:tcPr>
          <w:p w14:paraId="0F9373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1" w:type="dxa"/>
            <w:gridSpan w:val="2"/>
            <w:tcBorders>
              <w:right w:val="single" w:sz="12" w:space="0" w:color="auto"/>
            </w:tcBorders>
            <w:shd w:val="clear" w:color="auto" w:fill="D9D9D9" w:themeFill="background1" w:themeFillShade="D9"/>
            <w:noWrap/>
          </w:tcPr>
          <w:p w14:paraId="26C357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6" w:type="dxa"/>
            <w:gridSpan w:val="2"/>
            <w:tcBorders>
              <w:left w:val="single" w:sz="12" w:space="0" w:color="auto"/>
            </w:tcBorders>
            <w:shd w:val="clear" w:color="auto" w:fill="D9D9D9" w:themeFill="background1" w:themeFillShade="D9"/>
            <w:noWrap/>
          </w:tcPr>
          <w:p w14:paraId="2F0B82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2" w:type="dxa"/>
            <w:gridSpan w:val="3"/>
            <w:shd w:val="clear" w:color="auto" w:fill="D9D9D9" w:themeFill="background1" w:themeFillShade="D9"/>
            <w:noWrap/>
          </w:tcPr>
          <w:p w14:paraId="67A4CE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4"/>
            <w:shd w:val="clear" w:color="auto" w:fill="D9D9D9" w:themeFill="background1" w:themeFillShade="D9"/>
            <w:noWrap/>
          </w:tcPr>
          <w:p w14:paraId="3882C1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w:t>
            </w:r>
          </w:p>
        </w:tc>
        <w:tc>
          <w:tcPr>
            <w:tcW w:w="727" w:type="dxa"/>
            <w:gridSpan w:val="4"/>
            <w:tcBorders>
              <w:right w:val="single" w:sz="12" w:space="0" w:color="auto"/>
            </w:tcBorders>
            <w:shd w:val="clear" w:color="auto" w:fill="D9D9D9" w:themeFill="background1" w:themeFillShade="D9"/>
            <w:noWrap/>
          </w:tcPr>
          <w:p w14:paraId="0B4790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10%</w:t>
            </w:r>
          </w:p>
        </w:tc>
        <w:tc>
          <w:tcPr>
            <w:tcW w:w="737" w:type="dxa"/>
            <w:gridSpan w:val="4"/>
            <w:tcBorders>
              <w:left w:val="single" w:sz="12" w:space="0" w:color="auto"/>
            </w:tcBorders>
            <w:shd w:val="clear" w:color="auto" w:fill="D9D9D9" w:themeFill="background1" w:themeFillShade="D9"/>
            <w:noWrap/>
          </w:tcPr>
          <w:p w14:paraId="5385B9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3"/>
            <w:tcBorders>
              <w:right w:val="single" w:sz="12" w:space="0" w:color="auto"/>
            </w:tcBorders>
            <w:shd w:val="clear" w:color="auto" w:fill="D9D9D9" w:themeFill="background1" w:themeFillShade="D9"/>
            <w:noWrap/>
          </w:tcPr>
          <w:p w14:paraId="4C1DD1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42" w:type="dxa"/>
            <w:gridSpan w:val="2"/>
            <w:tcBorders>
              <w:left w:val="single" w:sz="12" w:space="0" w:color="auto"/>
            </w:tcBorders>
            <w:shd w:val="clear" w:color="auto" w:fill="D9D9D9" w:themeFill="background1" w:themeFillShade="D9"/>
            <w:noWrap/>
          </w:tcPr>
          <w:p w14:paraId="2EE815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7" w:type="dxa"/>
            <w:gridSpan w:val="2"/>
            <w:tcBorders>
              <w:right w:val="single" w:sz="12" w:space="0" w:color="auto"/>
            </w:tcBorders>
            <w:shd w:val="clear" w:color="auto" w:fill="D9D9D9" w:themeFill="background1" w:themeFillShade="D9"/>
            <w:noWrap/>
          </w:tcPr>
          <w:p w14:paraId="188E2F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r>
      <w:tr w:rsidR="00A14B06" w:rsidRPr="00F06755" w14:paraId="033C9FC1" w14:textId="77777777" w:rsidTr="00B357E3">
        <w:trPr>
          <w:gridAfter w:val="2"/>
          <w:wAfter w:w="1311" w:type="dxa"/>
          <w:trHeight w:val="20"/>
        </w:trPr>
        <w:tc>
          <w:tcPr>
            <w:tcW w:w="419" w:type="dxa"/>
            <w:noWrap/>
            <w:vAlign w:val="center"/>
            <w:hideMark/>
          </w:tcPr>
          <w:p w14:paraId="52420AB4"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4AA17EAC"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308559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noWrap/>
          </w:tcPr>
          <w:p w14:paraId="06D345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1" w:type="dxa"/>
            <w:gridSpan w:val="2"/>
            <w:tcBorders>
              <w:right w:val="single" w:sz="12" w:space="0" w:color="auto"/>
            </w:tcBorders>
            <w:noWrap/>
          </w:tcPr>
          <w:p w14:paraId="721B17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2"/>
            <w:tcBorders>
              <w:left w:val="single" w:sz="12" w:space="0" w:color="auto"/>
            </w:tcBorders>
            <w:noWrap/>
          </w:tcPr>
          <w:p w14:paraId="1459C1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3"/>
            <w:noWrap/>
          </w:tcPr>
          <w:p w14:paraId="525BBE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4"/>
            <w:noWrap/>
          </w:tcPr>
          <w:p w14:paraId="24B7DE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7" w:type="dxa"/>
            <w:gridSpan w:val="4"/>
            <w:tcBorders>
              <w:right w:val="single" w:sz="12" w:space="0" w:color="auto"/>
            </w:tcBorders>
            <w:noWrap/>
          </w:tcPr>
          <w:p w14:paraId="3CD986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4"/>
            <w:tcBorders>
              <w:left w:val="single" w:sz="12" w:space="0" w:color="auto"/>
            </w:tcBorders>
            <w:noWrap/>
          </w:tcPr>
          <w:p w14:paraId="0007B1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3"/>
            <w:tcBorders>
              <w:right w:val="single" w:sz="12" w:space="0" w:color="auto"/>
            </w:tcBorders>
            <w:noWrap/>
          </w:tcPr>
          <w:p w14:paraId="422815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42" w:type="dxa"/>
            <w:gridSpan w:val="2"/>
            <w:tcBorders>
              <w:left w:val="single" w:sz="12" w:space="0" w:color="auto"/>
            </w:tcBorders>
            <w:noWrap/>
          </w:tcPr>
          <w:p w14:paraId="16D772B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noWrap/>
          </w:tcPr>
          <w:p w14:paraId="6258C9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r>
      <w:tr w:rsidR="00A14B06" w:rsidRPr="00F06755" w14:paraId="7263B024" w14:textId="77777777" w:rsidTr="00B357E3">
        <w:trPr>
          <w:gridAfter w:val="2"/>
          <w:wAfter w:w="1311" w:type="dxa"/>
          <w:trHeight w:val="20"/>
        </w:trPr>
        <w:tc>
          <w:tcPr>
            <w:tcW w:w="419" w:type="dxa"/>
            <w:shd w:val="clear" w:color="auto" w:fill="D9D9D9" w:themeFill="background1" w:themeFillShade="D9"/>
            <w:noWrap/>
            <w:vAlign w:val="center"/>
            <w:hideMark/>
          </w:tcPr>
          <w:p w14:paraId="47C9564D"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1200A1BE"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3D49B1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3" w:type="dxa"/>
            <w:gridSpan w:val="2"/>
            <w:tcBorders>
              <w:left w:val="single" w:sz="12" w:space="0" w:color="auto"/>
            </w:tcBorders>
            <w:shd w:val="clear" w:color="auto" w:fill="D9D9D9" w:themeFill="background1" w:themeFillShade="D9"/>
            <w:noWrap/>
          </w:tcPr>
          <w:p w14:paraId="4F2637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1" w:type="dxa"/>
            <w:gridSpan w:val="2"/>
            <w:tcBorders>
              <w:right w:val="single" w:sz="12" w:space="0" w:color="auto"/>
            </w:tcBorders>
            <w:shd w:val="clear" w:color="auto" w:fill="D9D9D9" w:themeFill="background1" w:themeFillShade="D9"/>
            <w:noWrap/>
          </w:tcPr>
          <w:p w14:paraId="082F90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2"/>
            <w:tcBorders>
              <w:left w:val="single" w:sz="12" w:space="0" w:color="auto"/>
            </w:tcBorders>
            <w:shd w:val="clear" w:color="auto" w:fill="D9D9D9" w:themeFill="background1" w:themeFillShade="D9"/>
            <w:noWrap/>
          </w:tcPr>
          <w:p w14:paraId="23D670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2" w:type="dxa"/>
            <w:gridSpan w:val="3"/>
            <w:shd w:val="clear" w:color="auto" w:fill="D9D9D9" w:themeFill="background1" w:themeFillShade="D9"/>
            <w:noWrap/>
          </w:tcPr>
          <w:p w14:paraId="74A285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shd w:val="clear" w:color="auto" w:fill="D9D9D9" w:themeFill="background1" w:themeFillShade="D9"/>
            <w:noWrap/>
          </w:tcPr>
          <w:p w14:paraId="19F951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7" w:type="dxa"/>
            <w:gridSpan w:val="4"/>
            <w:tcBorders>
              <w:right w:val="single" w:sz="12" w:space="0" w:color="auto"/>
            </w:tcBorders>
            <w:shd w:val="clear" w:color="auto" w:fill="D9D9D9" w:themeFill="background1" w:themeFillShade="D9"/>
            <w:noWrap/>
          </w:tcPr>
          <w:p w14:paraId="0CBF66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4"/>
            <w:tcBorders>
              <w:left w:val="single" w:sz="12" w:space="0" w:color="auto"/>
            </w:tcBorders>
            <w:shd w:val="clear" w:color="auto" w:fill="D9D9D9" w:themeFill="background1" w:themeFillShade="D9"/>
            <w:noWrap/>
          </w:tcPr>
          <w:p w14:paraId="25BA61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3"/>
            <w:tcBorders>
              <w:right w:val="single" w:sz="12" w:space="0" w:color="auto"/>
            </w:tcBorders>
            <w:shd w:val="clear" w:color="auto" w:fill="D9D9D9" w:themeFill="background1" w:themeFillShade="D9"/>
            <w:noWrap/>
          </w:tcPr>
          <w:p w14:paraId="7A4308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78AD46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2"/>
            <w:tcBorders>
              <w:right w:val="single" w:sz="12" w:space="0" w:color="auto"/>
            </w:tcBorders>
            <w:shd w:val="clear" w:color="auto" w:fill="D9D9D9" w:themeFill="background1" w:themeFillShade="D9"/>
            <w:noWrap/>
          </w:tcPr>
          <w:p w14:paraId="2A6EA9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7A2D9CC1" w14:textId="77777777" w:rsidTr="00B357E3">
        <w:trPr>
          <w:gridAfter w:val="2"/>
          <w:wAfter w:w="1311" w:type="dxa"/>
          <w:trHeight w:val="20"/>
        </w:trPr>
        <w:tc>
          <w:tcPr>
            <w:tcW w:w="419" w:type="dxa"/>
            <w:noWrap/>
            <w:vAlign w:val="center"/>
            <w:hideMark/>
          </w:tcPr>
          <w:p w14:paraId="75695C19"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65FF1135"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05440E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3" w:type="dxa"/>
            <w:gridSpan w:val="2"/>
            <w:tcBorders>
              <w:left w:val="single" w:sz="12" w:space="0" w:color="auto"/>
            </w:tcBorders>
            <w:noWrap/>
          </w:tcPr>
          <w:p w14:paraId="1EE45C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2"/>
            <w:tcBorders>
              <w:right w:val="single" w:sz="12" w:space="0" w:color="auto"/>
            </w:tcBorders>
            <w:noWrap/>
          </w:tcPr>
          <w:p w14:paraId="39AE7F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2"/>
            <w:tcBorders>
              <w:left w:val="single" w:sz="12" w:space="0" w:color="auto"/>
            </w:tcBorders>
            <w:noWrap/>
          </w:tcPr>
          <w:p w14:paraId="765890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2" w:type="dxa"/>
            <w:gridSpan w:val="3"/>
            <w:noWrap/>
          </w:tcPr>
          <w:p w14:paraId="3E9C87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4"/>
            <w:noWrap/>
          </w:tcPr>
          <w:p w14:paraId="16079F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7" w:type="dxa"/>
            <w:gridSpan w:val="4"/>
            <w:tcBorders>
              <w:right w:val="single" w:sz="12" w:space="0" w:color="auto"/>
            </w:tcBorders>
            <w:noWrap/>
          </w:tcPr>
          <w:p w14:paraId="3D82D0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4"/>
            <w:tcBorders>
              <w:left w:val="single" w:sz="12" w:space="0" w:color="auto"/>
            </w:tcBorders>
            <w:noWrap/>
          </w:tcPr>
          <w:p w14:paraId="5E794A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right w:val="single" w:sz="12" w:space="0" w:color="auto"/>
            </w:tcBorders>
            <w:noWrap/>
          </w:tcPr>
          <w:p w14:paraId="6E2C0F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tcBorders>
            <w:noWrap/>
          </w:tcPr>
          <w:p w14:paraId="2B69FC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7" w:type="dxa"/>
            <w:gridSpan w:val="2"/>
            <w:tcBorders>
              <w:right w:val="single" w:sz="12" w:space="0" w:color="auto"/>
            </w:tcBorders>
            <w:noWrap/>
          </w:tcPr>
          <w:p w14:paraId="1C0801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r>
      <w:tr w:rsidR="00A14B06" w:rsidRPr="00F06755" w14:paraId="3B128E38" w14:textId="77777777" w:rsidTr="00B357E3">
        <w:trPr>
          <w:gridAfter w:val="2"/>
          <w:wAfter w:w="1311" w:type="dxa"/>
          <w:trHeight w:val="20"/>
        </w:trPr>
        <w:tc>
          <w:tcPr>
            <w:tcW w:w="419" w:type="dxa"/>
            <w:shd w:val="clear" w:color="auto" w:fill="D9D9D9" w:themeFill="background1" w:themeFillShade="D9"/>
            <w:noWrap/>
            <w:vAlign w:val="center"/>
            <w:hideMark/>
          </w:tcPr>
          <w:p w14:paraId="42E3867C"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2DAB0BF4"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15F65F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3" w:type="dxa"/>
            <w:gridSpan w:val="2"/>
            <w:tcBorders>
              <w:left w:val="single" w:sz="12" w:space="0" w:color="auto"/>
            </w:tcBorders>
            <w:shd w:val="clear" w:color="auto" w:fill="D9D9D9" w:themeFill="background1" w:themeFillShade="D9"/>
            <w:noWrap/>
          </w:tcPr>
          <w:p w14:paraId="27B556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1" w:type="dxa"/>
            <w:gridSpan w:val="2"/>
            <w:tcBorders>
              <w:right w:val="single" w:sz="12" w:space="0" w:color="auto"/>
            </w:tcBorders>
            <w:shd w:val="clear" w:color="auto" w:fill="D9D9D9" w:themeFill="background1" w:themeFillShade="D9"/>
            <w:noWrap/>
          </w:tcPr>
          <w:p w14:paraId="72D056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2"/>
            <w:tcBorders>
              <w:left w:val="single" w:sz="12" w:space="0" w:color="auto"/>
            </w:tcBorders>
            <w:shd w:val="clear" w:color="auto" w:fill="D9D9D9" w:themeFill="background1" w:themeFillShade="D9"/>
            <w:noWrap/>
          </w:tcPr>
          <w:p w14:paraId="3D8817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2" w:type="dxa"/>
            <w:gridSpan w:val="3"/>
            <w:shd w:val="clear" w:color="auto" w:fill="D9D9D9" w:themeFill="background1" w:themeFillShade="D9"/>
            <w:noWrap/>
          </w:tcPr>
          <w:p w14:paraId="28FF56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4"/>
            <w:shd w:val="clear" w:color="auto" w:fill="D9D9D9" w:themeFill="background1" w:themeFillShade="D9"/>
            <w:noWrap/>
          </w:tcPr>
          <w:p w14:paraId="66A187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7" w:type="dxa"/>
            <w:gridSpan w:val="4"/>
            <w:tcBorders>
              <w:right w:val="single" w:sz="12" w:space="0" w:color="auto"/>
            </w:tcBorders>
            <w:shd w:val="clear" w:color="auto" w:fill="D9D9D9" w:themeFill="background1" w:themeFillShade="D9"/>
            <w:noWrap/>
          </w:tcPr>
          <w:p w14:paraId="5DD35A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4"/>
            <w:tcBorders>
              <w:left w:val="single" w:sz="12" w:space="0" w:color="auto"/>
            </w:tcBorders>
            <w:shd w:val="clear" w:color="auto" w:fill="D9D9D9" w:themeFill="background1" w:themeFillShade="D9"/>
            <w:noWrap/>
          </w:tcPr>
          <w:p w14:paraId="103BE9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7" w:type="dxa"/>
            <w:gridSpan w:val="3"/>
            <w:tcBorders>
              <w:right w:val="single" w:sz="12" w:space="0" w:color="auto"/>
            </w:tcBorders>
            <w:shd w:val="clear" w:color="auto" w:fill="D9D9D9" w:themeFill="background1" w:themeFillShade="D9"/>
            <w:noWrap/>
          </w:tcPr>
          <w:p w14:paraId="65698B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42" w:type="dxa"/>
            <w:gridSpan w:val="2"/>
            <w:tcBorders>
              <w:left w:val="single" w:sz="12" w:space="0" w:color="auto"/>
            </w:tcBorders>
            <w:shd w:val="clear" w:color="auto" w:fill="D9D9D9" w:themeFill="background1" w:themeFillShade="D9"/>
            <w:noWrap/>
          </w:tcPr>
          <w:p w14:paraId="1D174C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2"/>
            <w:tcBorders>
              <w:right w:val="single" w:sz="12" w:space="0" w:color="auto"/>
            </w:tcBorders>
            <w:shd w:val="clear" w:color="auto" w:fill="D9D9D9" w:themeFill="background1" w:themeFillShade="D9"/>
            <w:noWrap/>
          </w:tcPr>
          <w:p w14:paraId="21DD1F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r>
      <w:tr w:rsidR="00A14B06" w:rsidRPr="00F06755" w14:paraId="3F44204C" w14:textId="77777777" w:rsidTr="00B357E3">
        <w:trPr>
          <w:gridAfter w:val="2"/>
          <w:wAfter w:w="1311" w:type="dxa"/>
          <w:trHeight w:val="20"/>
        </w:trPr>
        <w:tc>
          <w:tcPr>
            <w:tcW w:w="419" w:type="dxa"/>
            <w:noWrap/>
            <w:vAlign w:val="center"/>
            <w:hideMark/>
          </w:tcPr>
          <w:p w14:paraId="51E6DF6C"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21160D59"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660AE4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3" w:type="dxa"/>
            <w:gridSpan w:val="2"/>
            <w:tcBorders>
              <w:left w:val="single" w:sz="12" w:space="0" w:color="auto"/>
            </w:tcBorders>
            <w:noWrap/>
          </w:tcPr>
          <w:p w14:paraId="4AE816E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2"/>
            <w:tcBorders>
              <w:right w:val="single" w:sz="12" w:space="0" w:color="auto"/>
            </w:tcBorders>
            <w:noWrap/>
          </w:tcPr>
          <w:p w14:paraId="44C4A3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6" w:type="dxa"/>
            <w:gridSpan w:val="2"/>
            <w:tcBorders>
              <w:left w:val="single" w:sz="12" w:space="0" w:color="auto"/>
            </w:tcBorders>
            <w:noWrap/>
          </w:tcPr>
          <w:p w14:paraId="46BE1C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2" w:type="dxa"/>
            <w:gridSpan w:val="3"/>
            <w:noWrap/>
          </w:tcPr>
          <w:p w14:paraId="065788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4"/>
            <w:noWrap/>
          </w:tcPr>
          <w:p w14:paraId="670968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7" w:type="dxa"/>
            <w:gridSpan w:val="4"/>
            <w:tcBorders>
              <w:right w:val="single" w:sz="12" w:space="0" w:color="auto"/>
            </w:tcBorders>
            <w:noWrap/>
          </w:tcPr>
          <w:p w14:paraId="6F0383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4"/>
            <w:tcBorders>
              <w:left w:val="single" w:sz="12" w:space="0" w:color="auto"/>
            </w:tcBorders>
            <w:noWrap/>
          </w:tcPr>
          <w:p w14:paraId="74DEA6E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3"/>
            <w:tcBorders>
              <w:right w:val="single" w:sz="12" w:space="0" w:color="auto"/>
            </w:tcBorders>
            <w:noWrap/>
          </w:tcPr>
          <w:p w14:paraId="1CB716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42" w:type="dxa"/>
            <w:gridSpan w:val="2"/>
            <w:tcBorders>
              <w:left w:val="single" w:sz="12" w:space="0" w:color="auto"/>
            </w:tcBorders>
            <w:noWrap/>
          </w:tcPr>
          <w:p w14:paraId="36D530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2"/>
            <w:tcBorders>
              <w:right w:val="single" w:sz="12" w:space="0" w:color="auto"/>
            </w:tcBorders>
            <w:noWrap/>
          </w:tcPr>
          <w:p w14:paraId="2BBE51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r>
      <w:tr w:rsidR="00A14B06" w:rsidRPr="00F06755" w14:paraId="0A451CC0" w14:textId="77777777" w:rsidTr="00B357E3">
        <w:trPr>
          <w:gridAfter w:val="2"/>
          <w:wAfter w:w="1311" w:type="dxa"/>
          <w:trHeight w:val="20"/>
        </w:trPr>
        <w:tc>
          <w:tcPr>
            <w:tcW w:w="419" w:type="dxa"/>
            <w:shd w:val="clear" w:color="auto" w:fill="D9D9D9" w:themeFill="background1" w:themeFillShade="D9"/>
            <w:noWrap/>
            <w:vAlign w:val="center"/>
            <w:hideMark/>
          </w:tcPr>
          <w:p w14:paraId="3397D056"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62204D14"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0C39F0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3" w:type="dxa"/>
            <w:gridSpan w:val="2"/>
            <w:tcBorders>
              <w:left w:val="single" w:sz="12" w:space="0" w:color="auto"/>
            </w:tcBorders>
            <w:shd w:val="clear" w:color="auto" w:fill="D9D9D9" w:themeFill="background1" w:themeFillShade="D9"/>
            <w:noWrap/>
          </w:tcPr>
          <w:p w14:paraId="25C493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1" w:type="dxa"/>
            <w:gridSpan w:val="2"/>
            <w:tcBorders>
              <w:right w:val="single" w:sz="12" w:space="0" w:color="auto"/>
            </w:tcBorders>
            <w:shd w:val="clear" w:color="auto" w:fill="D9D9D9" w:themeFill="background1" w:themeFillShade="D9"/>
            <w:noWrap/>
          </w:tcPr>
          <w:p w14:paraId="015625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6" w:type="dxa"/>
            <w:gridSpan w:val="2"/>
            <w:tcBorders>
              <w:left w:val="single" w:sz="12" w:space="0" w:color="auto"/>
            </w:tcBorders>
            <w:shd w:val="clear" w:color="auto" w:fill="D9D9D9" w:themeFill="background1" w:themeFillShade="D9"/>
            <w:noWrap/>
          </w:tcPr>
          <w:p w14:paraId="60D6AF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2" w:type="dxa"/>
            <w:gridSpan w:val="3"/>
            <w:shd w:val="clear" w:color="auto" w:fill="D9D9D9" w:themeFill="background1" w:themeFillShade="D9"/>
            <w:noWrap/>
          </w:tcPr>
          <w:p w14:paraId="2724BD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4"/>
            <w:shd w:val="clear" w:color="auto" w:fill="D9D9D9" w:themeFill="background1" w:themeFillShade="D9"/>
            <w:noWrap/>
          </w:tcPr>
          <w:p w14:paraId="4784AA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7" w:type="dxa"/>
            <w:gridSpan w:val="4"/>
            <w:tcBorders>
              <w:right w:val="single" w:sz="12" w:space="0" w:color="auto"/>
            </w:tcBorders>
            <w:shd w:val="clear" w:color="auto" w:fill="D9D9D9" w:themeFill="background1" w:themeFillShade="D9"/>
            <w:noWrap/>
          </w:tcPr>
          <w:p w14:paraId="4797C7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4"/>
            <w:tcBorders>
              <w:left w:val="single" w:sz="12" w:space="0" w:color="auto"/>
            </w:tcBorders>
            <w:shd w:val="clear" w:color="auto" w:fill="D9D9D9" w:themeFill="background1" w:themeFillShade="D9"/>
            <w:noWrap/>
          </w:tcPr>
          <w:p w14:paraId="24C73F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3"/>
            <w:tcBorders>
              <w:right w:val="single" w:sz="12" w:space="0" w:color="auto"/>
            </w:tcBorders>
            <w:shd w:val="clear" w:color="auto" w:fill="D9D9D9" w:themeFill="background1" w:themeFillShade="D9"/>
            <w:noWrap/>
          </w:tcPr>
          <w:p w14:paraId="0AEB5E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02A68E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2"/>
            <w:tcBorders>
              <w:right w:val="single" w:sz="12" w:space="0" w:color="auto"/>
            </w:tcBorders>
            <w:shd w:val="clear" w:color="auto" w:fill="D9D9D9" w:themeFill="background1" w:themeFillShade="D9"/>
            <w:noWrap/>
          </w:tcPr>
          <w:p w14:paraId="4AC533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r>
      <w:tr w:rsidR="00A14B06" w:rsidRPr="00F06755" w14:paraId="21DD9A8A" w14:textId="77777777" w:rsidTr="00B357E3">
        <w:trPr>
          <w:gridAfter w:val="2"/>
          <w:wAfter w:w="1311" w:type="dxa"/>
          <w:trHeight w:val="20"/>
        </w:trPr>
        <w:tc>
          <w:tcPr>
            <w:tcW w:w="419" w:type="dxa"/>
            <w:noWrap/>
            <w:vAlign w:val="center"/>
            <w:hideMark/>
          </w:tcPr>
          <w:p w14:paraId="186CA8C0"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1B928DAB"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60518A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3" w:type="dxa"/>
            <w:gridSpan w:val="2"/>
            <w:tcBorders>
              <w:left w:val="single" w:sz="12" w:space="0" w:color="auto"/>
            </w:tcBorders>
            <w:noWrap/>
          </w:tcPr>
          <w:p w14:paraId="33327F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1" w:type="dxa"/>
            <w:gridSpan w:val="2"/>
            <w:tcBorders>
              <w:right w:val="single" w:sz="12" w:space="0" w:color="auto"/>
            </w:tcBorders>
            <w:noWrap/>
          </w:tcPr>
          <w:p w14:paraId="334913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noWrap/>
          </w:tcPr>
          <w:p w14:paraId="1579CC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3"/>
            <w:noWrap/>
          </w:tcPr>
          <w:p w14:paraId="7C9F92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4"/>
            <w:noWrap/>
          </w:tcPr>
          <w:p w14:paraId="10B760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7" w:type="dxa"/>
            <w:gridSpan w:val="4"/>
            <w:tcBorders>
              <w:right w:val="single" w:sz="12" w:space="0" w:color="auto"/>
            </w:tcBorders>
            <w:noWrap/>
          </w:tcPr>
          <w:p w14:paraId="65FFCE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4"/>
            <w:tcBorders>
              <w:left w:val="single" w:sz="12" w:space="0" w:color="auto"/>
            </w:tcBorders>
            <w:noWrap/>
          </w:tcPr>
          <w:p w14:paraId="21A0DC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3"/>
            <w:tcBorders>
              <w:right w:val="single" w:sz="12" w:space="0" w:color="auto"/>
            </w:tcBorders>
            <w:noWrap/>
          </w:tcPr>
          <w:p w14:paraId="332CDE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42" w:type="dxa"/>
            <w:gridSpan w:val="2"/>
            <w:tcBorders>
              <w:left w:val="single" w:sz="12" w:space="0" w:color="auto"/>
            </w:tcBorders>
            <w:noWrap/>
          </w:tcPr>
          <w:p w14:paraId="5B6C60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2"/>
            <w:tcBorders>
              <w:right w:val="single" w:sz="12" w:space="0" w:color="auto"/>
            </w:tcBorders>
            <w:noWrap/>
          </w:tcPr>
          <w:p w14:paraId="67CC40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r>
      <w:tr w:rsidR="00A14B06" w:rsidRPr="00F06755" w14:paraId="62AAA6C0" w14:textId="77777777" w:rsidTr="00B357E3">
        <w:trPr>
          <w:gridAfter w:val="2"/>
          <w:wAfter w:w="1311" w:type="dxa"/>
          <w:trHeight w:val="20"/>
        </w:trPr>
        <w:tc>
          <w:tcPr>
            <w:tcW w:w="419" w:type="dxa"/>
            <w:shd w:val="clear" w:color="auto" w:fill="D9D9D9" w:themeFill="background1" w:themeFillShade="D9"/>
            <w:noWrap/>
            <w:vAlign w:val="center"/>
            <w:hideMark/>
          </w:tcPr>
          <w:p w14:paraId="4D7E52DC"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023D9AA4"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10623B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shd w:val="clear" w:color="auto" w:fill="D9D9D9" w:themeFill="background1" w:themeFillShade="D9"/>
            <w:noWrap/>
          </w:tcPr>
          <w:p w14:paraId="238F9B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1" w:type="dxa"/>
            <w:gridSpan w:val="2"/>
            <w:tcBorders>
              <w:right w:val="single" w:sz="12" w:space="0" w:color="auto"/>
            </w:tcBorders>
            <w:shd w:val="clear" w:color="auto" w:fill="D9D9D9" w:themeFill="background1" w:themeFillShade="D9"/>
            <w:noWrap/>
          </w:tcPr>
          <w:p w14:paraId="575202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2"/>
            <w:tcBorders>
              <w:left w:val="single" w:sz="12" w:space="0" w:color="auto"/>
            </w:tcBorders>
            <w:shd w:val="clear" w:color="auto" w:fill="D9D9D9" w:themeFill="background1" w:themeFillShade="D9"/>
            <w:noWrap/>
          </w:tcPr>
          <w:p w14:paraId="0031C7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2" w:type="dxa"/>
            <w:gridSpan w:val="3"/>
            <w:shd w:val="clear" w:color="auto" w:fill="D9D9D9" w:themeFill="background1" w:themeFillShade="D9"/>
            <w:noWrap/>
          </w:tcPr>
          <w:p w14:paraId="10C56D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4"/>
            <w:shd w:val="clear" w:color="auto" w:fill="D9D9D9" w:themeFill="background1" w:themeFillShade="D9"/>
            <w:noWrap/>
          </w:tcPr>
          <w:p w14:paraId="01019A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4"/>
            <w:tcBorders>
              <w:right w:val="single" w:sz="12" w:space="0" w:color="auto"/>
            </w:tcBorders>
            <w:shd w:val="clear" w:color="auto" w:fill="D9D9D9" w:themeFill="background1" w:themeFillShade="D9"/>
            <w:noWrap/>
          </w:tcPr>
          <w:p w14:paraId="358654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7" w:type="dxa"/>
            <w:gridSpan w:val="4"/>
            <w:tcBorders>
              <w:left w:val="single" w:sz="12" w:space="0" w:color="auto"/>
            </w:tcBorders>
            <w:shd w:val="clear" w:color="auto" w:fill="D9D9D9" w:themeFill="background1" w:themeFillShade="D9"/>
            <w:noWrap/>
          </w:tcPr>
          <w:p w14:paraId="7D5936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right w:val="single" w:sz="12" w:space="0" w:color="auto"/>
            </w:tcBorders>
            <w:shd w:val="clear" w:color="auto" w:fill="D9D9D9" w:themeFill="background1" w:themeFillShade="D9"/>
            <w:noWrap/>
          </w:tcPr>
          <w:p w14:paraId="628F7B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2" w:type="dxa"/>
            <w:gridSpan w:val="2"/>
            <w:tcBorders>
              <w:left w:val="single" w:sz="12" w:space="0" w:color="auto"/>
            </w:tcBorders>
            <w:shd w:val="clear" w:color="auto" w:fill="D9D9D9" w:themeFill="background1" w:themeFillShade="D9"/>
            <w:noWrap/>
          </w:tcPr>
          <w:p w14:paraId="357606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shd w:val="clear" w:color="auto" w:fill="D9D9D9" w:themeFill="background1" w:themeFillShade="D9"/>
            <w:noWrap/>
          </w:tcPr>
          <w:p w14:paraId="0BDAC4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r>
      <w:tr w:rsidR="00A14B06" w:rsidRPr="00F06755" w14:paraId="4FF1E14C" w14:textId="77777777" w:rsidTr="00B357E3">
        <w:trPr>
          <w:gridAfter w:val="2"/>
          <w:wAfter w:w="1311" w:type="dxa"/>
          <w:trHeight w:val="20"/>
        </w:trPr>
        <w:tc>
          <w:tcPr>
            <w:tcW w:w="419" w:type="dxa"/>
            <w:noWrap/>
            <w:vAlign w:val="center"/>
            <w:hideMark/>
          </w:tcPr>
          <w:p w14:paraId="47CC0498"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78D903D2"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38748F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3" w:type="dxa"/>
            <w:gridSpan w:val="2"/>
            <w:tcBorders>
              <w:left w:val="single" w:sz="12" w:space="0" w:color="auto"/>
            </w:tcBorders>
            <w:noWrap/>
          </w:tcPr>
          <w:p w14:paraId="6AC005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noWrap/>
          </w:tcPr>
          <w:p w14:paraId="63AB4E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6" w:type="dxa"/>
            <w:gridSpan w:val="2"/>
            <w:tcBorders>
              <w:left w:val="single" w:sz="12" w:space="0" w:color="auto"/>
            </w:tcBorders>
            <w:noWrap/>
          </w:tcPr>
          <w:p w14:paraId="3DE60A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2" w:type="dxa"/>
            <w:gridSpan w:val="3"/>
            <w:noWrap/>
          </w:tcPr>
          <w:p w14:paraId="3D1D5B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4"/>
            <w:noWrap/>
          </w:tcPr>
          <w:p w14:paraId="2A48A3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7" w:type="dxa"/>
            <w:gridSpan w:val="4"/>
            <w:tcBorders>
              <w:right w:val="single" w:sz="12" w:space="0" w:color="auto"/>
            </w:tcBorders>
            <w:noWrap/>
          </w:tcPr>
          <w:p w14:paraId="3FA92C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4"/>
            <w:tcBorders>
              <w:left w:val="single" w:sz="12" w:space="0" w:color="auto"/>
            </w:tcBorders>
            <w:noWrap/>
          </w:tcPr>
          <w:p w14:paraId="581635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3"/>
            <w:tcBorders>
              <w:right w:val="single" w:sz="12" w:space="0" w:color="auto"/>
            </w:tcBorders>
            <w:noWrap/>
          </w:tcPr>
          <w:p w14:paraId="6709CF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42" w:type="dxa"/>
            <w:gridSpan w:val="2"/>
            <w:tcBorders>
              <w:left w:val="single" w:sz="12" w:space="0" w:color="auto"/>
            </w:tcBorders>
            <w:noWrap/>
          </w:tcPr>
          <w:p w14:paraId="7E7033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2"/>
            <w:tcBorders>
              <w:right w:val="single" w:sz="12" w:space="0" w:color="auto"/>
            </w:tcBorders>
            <w:noWrap/>
          </w:tcPr>
          <w:p w14:paraId="31777C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r>
      <w:tr w:rsidR="00A14B06" w:rsidRPr="00F06755" w14:paraId="17686C38" w14:textId="77777777" w:rsidTr="00B357E3">
        <w:trPr>
          <w:gridAfter w:val="2"/>
          <w:wAfter w:w="1311" w:type="dxa"/>
          <w:trHeight w:val="20"/>
        </w:trPr>
        <w:tc>
          <w:tcPr>
            <w:tcW w:w="419" w:type="dxa"/>
            <w:shd w:val="clear" w:color="auto" w:fill="D9D9D9" w:themeFill="background1" w:themeFillShade="D9"/>
            <w:noWrap/>
            <w:vAlign w:val="center"/>
            <w:hideMark/>
          </w:tcPr>
          <w:p w14:paraId="0D5D03AB"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44626F8B"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0F5DF8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3" w:type="dxa"/>
            <w:gridSpan w:val="2"/>
            <w:tcBorders>
              <w:left w:val="single" w:sz="12" w:space="0" w:color="auto"/>
            </w:tcBorders>
            <w:shd w:val="clear" w:color="auto" w:fill="D9D9D9" w:themeFill="background1" w:themeFillShade="D9"/>
            <w:noWrap/>
          </w:tcPr>
          <w:p w14:paraId="231B80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21" w:type="dxa"/>
            <w:gridSpan w:val="2"/>
            <w:tcBorders>
              <w:right w:val="single" w:sz="12" w:space="0" w:color="auto"/>
            </w:tcBorders>
            <w:shd w:val="clear" w:color="auto" w:fill="D9D9D9" w:themeFill="background1" w:themeFillShade="D9"/>
            <w:noWrap/>
          </w:tcPr>
          <w:p w14:paraId="712885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2"/>
            <w:tcBorders>
              <w:left w:val="single" w:sz="12" w:space="0" w:color="auto"/>
            </w:tcBorders>
            <w:shd w:val="clear" w:color="auto" w:fill="D9D9D9" w:themeFill="background1" w:themeFillShade="D9"/>
            <w:noWrap/>
          </w:tcPr>
          <w:p w14:paraId="3AA86A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w:t>
            </w:r>
          </w:p>
        </w:tc>
        <w:tc>
          <w:tcPr>
            <w:tcW w:w="732" w:type="dxa"/>
            <w:gridSpan w:val="3"/>
            <w:shd w:val="clear" w:color="auto" w:fill="D9D9D9" w:themeFill="background1" w:themeFillShade="D9"/>
            <w:noWrap/>
          </w:tcPr>
          <w:p w14:paraId="6A1C40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4"/>
            <w:shd w:val="clear" w:color="auto" w:fill="D9D9D9" w:themeFill="background1" w:themeFillShade="D9"/>
            <w:noWrap/>
          </w:tcPr>
          <w:p w14:paraId="58E52B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7" w:type="dxa"/>
            <w:gridSpan w:val="4"/>
            <w:tcBorders>
              <w:right w:val="single" w:sz="12" w:space="0" w:color="auto"/>
            </w:tcBorders>
            <w:shd w:val="clear" w:color="auto" w:fill="D9D9D9" w:themeFill="background1" w:themeFillShade="D9"/>
            <w:noWrap/>
          </w:tcPr>
          <w:p w14:paraId="6AB921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4"/>
            <w:tcBorders>
              <w:left w:val="single" w:sz="12" w:space="0" w:color="auto"/>
            </w:tcBorders>
            <w:shd w:val="clear" w:color="auto" w:fill="D9D9D9" w:themeFill="background1" w:themeFillShade="D9"/>
            <w:noWrap/>
          </w:tcPr>
          <w:p w14:paraId="5B5175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right w:val="single" w:sz="12" w:space="0" w:color="auto"/>
            </w:tcBorders>
            <w:shd w:val="clear" w:color="auto" w:fill="D9D9D9" w:themeFill="background1" w:themeFillShade="D9"/>
            <w:noWrap/>
          </w:tcPr>
          <w:p w14:paraId="5F15C8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42" w:type="dxa"/>
            <w:gridSpan w:val="2"/>
            <w:tcBorders>
              <w:left w:val="single" w:sz="12" w:space="0" w:color="auto"/>
            </w:tcBorders>
            <w:shd w:val="clear" w:color="auto" w:fill="D9D9D9" w:themeFill="background1" w:themeFillShade="D9"/>
            <w:noWrap/>
          </w:tcPr>
          <w:p w14:paraId="61AB73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2"/>
            <w:tcBorders>
              <w:right w:val="single" w:sz="12" w:space="0" w:color="auto"/>
            </w:tcBorders>
            <w:shd w:val="clear" w:color="auto" w:fill="D9D9D9" w:themeFill="background1" w:themeFillShade="D9"/>
            <w:noWrap/>
          </w:tcPr>
          <w:p w14:paraId="098A3D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r>
      <w:tr w:rsidR="00A14B06" w:rsidRPr="00F06755" w14:paraId="78A2B554" w14:textId="77777777" w:rsidTr="00B357E3">
        <w:trPr>
          <w:gridAfter w:val="2"/>
          <w:wAfter w:w="1311" w:type="dxa"/>
          <w:trHeight w:val="20"/>
        </w:trPr>
        <w:tc>
          <w:tcPr>
            <w:tcW w:w="419" w:type="dxa"/>
            <w:noWrap/>
            <w:vAlign w:val="center"/>
            <w:hideMark/>
          </w:tcPr>
          <w:p w14:paraId="1C0C6EF2"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24090226"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08A423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3" w:type="dxa"/>
            <w:gridSpan w:val="2"/>
            <w:tcBorders>
              <w:left w:val="single" w:sz="12" w:space="0" w:color="auto"/>
            </w:tcBorders>
            <w:noWrap/>
          </w:tcPr>
          <w:p w14:paraId="1BE658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1" w:type="dxa"/>
            <w:gridSpan w:val="2"/>
            <w:tcBorders>
              <w:right w:val="single" w:sz="12" w:space="0" w:color="auto"/>
            </w:tcBorders>
            <w:noWrap/>
          </w:tcPr>
          <w:p w14:paraId="6ECEC6B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2"/>
            <w:tcBorders>
              <w:left w:val="single" w:sz="12" w:space="0" w:color="auto"/>
            </w:tcBorders>
            <w:noWrap/>
          </w:tcPr>
          <w:p w14:paraId="0DAA628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2" w:type="dxa"/>
            <w:gridSpan w:val="3"/>
            <w:noWrap/>
          </w:tcPr>
          <w:p w14:paraId="5C938F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4"/>
            <w:noWrap/>
          </w:tcPr>
          <w:p w14:paraId="23FB61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4"/>
            <w:tcBorders>
              <w:right w:val="single" w:sz="12" w:space="0" w:color="auto"/>
            </w:tcBorders>
            <w:noWrap/>
          </w:tcPr>
          <w:p w14:paraId="7DE39E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4"/>
            <w:tcBorders>
              <w:left w:val="single" w:sz="12" w:space="0" w:color="auto"/>
            </w:tcBorders>
            <w:noWrap/>
          </w:tcPr>
          <w:p w14:paraId="203D16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right w:val="single" w:sz="12" w:space="0" w:color="auto"/>
            </w:tcBorders>
            <w:noWrap/>
          </w:tcPr>
          <w:p w14:paraId="628DDE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2" w:type="dxa"/>
            <w:gridSpan w:val="2"/>
            <w:tcBorders>
              <w:left w:val="single" w:sz="12" w:space="0" w:color="auto"/>
            </w:tcBorders>
            <w:noWrap/>
          </w:tcPr>
          <w:p w14:paraId="7791E3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noWrap/>
          </w:tcPr>
          <w:p w14:paraId="32D38B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4B6C9D5D" w14:textId="77777777" w:rsidTr="00B357E3">
        <w:trPr>
          <w:gridAfter w:val="2"/>
          <w:wAfter w:w="1311" w:type="dxa"/>
          <w:trHeight w:val="20"/>
        </w:trPr>
        <w:tc>
          <w:tcPr>
            <w:tcW w:w="419" w:type="dxa"/>
            <w:shd w:val="clear" w:color="auto" w:fill="D9D9D9" w:themeFill="background1" w:themeFillShade="D9"/>
            <w:noWrap/>
            <w:vAlign w:val="center"/>
            <w:hideMark/>
          </w:tcPr>
          <w:p w14:paraId="151341EB"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1ED48527"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5A04E6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3" w:type="dxa"/>
            <w:gridSpan w:val="2"/>
            <w:tcBorders>
              <w:left w:val="single" w:sz="12" w:space="0" w:color="auto"/>
            </w:tcBorders>
            <w:shd w:val="clear" w:color="auto" w:fill="D9D9D9" w:themeFill="background1" w:themeFillShade="D9"/>
            <w:noWrap/>
          </w:tcPr>
          <w:p w14:paraId="08FE87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1" w:type="dxa"/>
            <w:gridSpan w:val="2"/>
            <w:tcBorders>
              <w:right w:val="single" w:sz="12" w:space="0" w:color="auto"/>
            </w:tcBorders>
            <w:shd w:val="clear" w:color="auto" w:fill="D9D9D9" w:themeFill="background1" w:themeFillShade="D9"/>
            <w:noWrap/>
          </w:tcPr>
          <w:p w14:paraId="279523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2"/>
            <w:tcBorders>
              <w:left w:val="single" w:sz="12" w:space="0" w:color="auto"/>
            </w:tcBorders>
            <w:shd w:val="clear" w:color="auto" w:fill="D9D9D9" w:themeFill="background1" w:themeFillShade="D9"/>
            <w:noWrap/>
          </w:tcPr>
          <w:p w14:paraId="1F813C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2" w:type="dxa"/>
            <w:gridSpan w:val="3"/>
            <w:shd w:val="clear" w:color="auto" w:fill="D9D9D9" w:themeFill="background1" w:themeFillShade="D9"/>
            <w:noWrap/>
          </w:tcPr>
          <w:p w14:paraId="3BFDAC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4"/>
            <w:shd w:val="clear" w:color="auto" w:fill="D9D9D9" w:themeFill="background1" w:themeFillShade="D9"/>
            <w:noWrap/>
          </w:tcPr>
          <w:p w14:paraId="0DC696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7" w:type="dxa"/>
            <w:gridSpan w:val="4"/>
            <w:tcBorders>
              <w:right w:val="single" w:sz="12" w:space="0" w:color="auto"/>
            </w:tcBorders>
            <w:shd w:val="clear" w:color="auto" w:fill="D9D9D9" w:themeFill="background1" w:themeFillShade="D9"/>
            <w:noWrap/>
          </w:tcPr>
          <w:p w14:paraId="1696F7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4"/>
            <w:tcBorders>
              <w:left w:val="single" w:sz="12" w:space="0" w:color="auto"/>
            </w:tcBorders>
            <w:shd w:val="clear" w:color="auto" w:fill="D9D9D9" w:themeFill="background1" w:themeFillShade="D9"/>
            <w:noWrap/>
          </w:tcPr>
          <w:p w14:paraId="38B3FB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right w:val="single" w:sz="12" w:space="0" w:color="auto"/>
            </w:tcBorders>
            <w:shd w:val="clear" w:color="auto" w:fill="D9D9D9" w:themeFill="background1" w:themeFillShade="D9"/>
            <w:noWrap/>
          </w:tcPr>
          <w:p w14:paraId="6BB7C0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2" w:type="dxa"/>
            <w:gridSpan w:val="2"/>
            <w:tcBorders>
              <w:left w:val="single" w:sz="12" w:space="0" w:color="auto"/>
            </w:tcBorders>
            <w:shd w:val="clear" w:color="auto" w:fill="D9D9D9" w:themeFill="background1" w:themeFillShade="D9"/>
            <w:noWrap/>
          </w:tcPr>
          <w:p w14:paraId="036179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2"/>
            <w:tcBorders>
              <w:right w:val="single" w:sz="12" w:space="0" w:color="auto"/>
            </w:tcBorders>
            <w:shd w:val="clear" w:color="auto" w:fill="D9D9D9" w:themeFill="background1" w:themeFillShade="D9"/>
            <w:noWrap/>
          </w:tcPr>
          <w:p w14:paraId="4D8391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r>
      <w:tr w:rsidR="00A14B06" w:rsidRPr="00F06755" w14:paraId="3541B747" w14:textId="77777777" w:rsidTr="00B357E3">
        <w:trPr>
          <w:gridAfter w:val="2"/>
          <w:wAfter w:w="1311" w:type="dxa"/>
          <w:trHeight w:val="20"/>
        </w:trPr>
        <w:tc>
          <w:tcPr>
            <w:tcW w:w="419" w:type="dxa"/>
            <w:noWrap/>
            <w:vAlign w:val="center"/>
            <w:hideMark/>
          </w:tcPr>
          <w:p w14:paraId="20DDC6F0"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7725A9F8"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7AF685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3" w:type="dxa"/>
            <w:gridSpan w:val="2"/>
            <w:tcBorders>
              <w:left w:val="single" w:sz="12" w:space="0" w:color="auto"/>
            </w:tcBorders>
            <w:noWrap/>
          </w:tcPr>
          <w:p w14:paraId="5E6E79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1" w:type="dxa"/>
            <w:gridSpan w:val="2"/>
            <w:tcBorders>
              <w:right w:val="single" w:sz="12" w:space="0" w:color="auto"/>
            </w:tcBorders>
            <w:noWrap/>
          </w:tcPr>
          <w:p w14:paraId="4F2B45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2"/>
            <w:tcBorders>
              <w:left w:val="single" w:sz="12" w:space="0" w:color="auto"/>
            </w:tcBorders>
            <w:noWrap/>
          </w:tcPr>
          <w:p w14:paraId="4A1DF7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2" w:type="dxa"/>
            <w:gridSpan w:val="3"/>
            <w:noWrap/>
          </w:tcPr>
          <w:p w14:paraId="7AAC3B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4"/>
            <w:noWrap/>
          </w:tcPr>
          <w:p w14:paraId="3C819C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7" w:type="dxa"/>
            <w:gridSpan w:val="4"/>
            <w:tcBorders>
              <w:right w:val="single" w:sz="12" w:space="0" w:color="auto"/>
            </w:tcBorders>
            <w:noWrap/>
          </w:tcPr>
          <w:p w14:paraId="534E4D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noWrap/>
          </w:tcPr>
          <w:p w14:paraId="7DED55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7" w:type="dxa"/>
            <w:gridSpan w:val="3"/>
            <w:tcBorders>
              <w:right w:val="single" w:sz="12" w:space="0" w:color="auto"/>
            </w:tcBorders>
            <w:noWrap/>
          </w:tcPr>
          <w:p w14:paraId="14F392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42" w:type="dxa"/>
            <w:gridSpan w:val="2"/>
            <w:tcBorders>
              <w:left w:val="single" w:sz="12" w:space="0" w:color="auto"/>
            </w:tcBorders>
            <w:noWrap/>
          </w:tcPr>
          <w:p w14:paraId="5F42CA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noWrap/>
          </w:tcPr>
          <w:p w14:paraId="205343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r>
      <w:tr w:rsidR="00A14B06" w:rsidRPr="00F06755" w14:paraId="4881B773" w14:textId="77777777" w:rsidTr="00B357E3">
        <w:trPr>
          <w:gridAfter w:val="2"/>
          <w:wAfter w:w="1311" w:type="dxa"/>
          <w:trHeight w:val="20"/>
        </w:trPr>
        <w:tc>
          <w:tcPr>
            <w:tcW w:w="419" w:type="dxa"/>
            <w:shd w:val="clear" w:color="auto" w:fill="D9D9D9" w:themeFill="background1" w:themeFillShade="D9"/>
            <w:noWrap/>
            <w:vAlign w:val="center"/>
            <w:hideMark/>
          </w:tcPr>
          <w:p w14:paraId="3520E42D"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49DE73D4"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760E71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3" w:type="dxa"/>
            <w:gridSpan w:val="2"/>
            <w:tcBorders>
              <w:left w:val="single" w:sz="12" w:space="0" w:color="auto"/>
            </w:tcBorders>
            <w:shd w:val="clear" w:color="auto" w:fill="D9D9D9" w:themeFill="background1" w:themeFillShade="D9"/>
            <w:noWrap/>
          </w:tcPr>
          <w:p w14:paraId="23351F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1" w:type="dxa"/>
            <w:gridSpan w:val="2"/>
            <w:tcBorders>
              <w:right w:val="single" w:sz="12" w:space="0" w:color="auto"/>
            </w:tcBorders>
            <w:shd w:val="clear" w:color="auto" w:fill="D9D9D9" w:themeFill="background1" w:themeFillShade="D9"/>
            <w:noWrap/>
          </w:tcPr>
          <w:p w14:paraId="4802CD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2"/>
            <w:tcBorders>
              <w:left w:val="single" w:sz="12" w:space="0" w:color="auto"/>
            </w:tcBorders>
            <w:shd w:val="clear" w:color="auto" w:fill="D9D9D9" w:themeFill="background1" w:themeFillShade="D9"/>
            <w:noWrap/>
          </w:tcPr>
          <w:p w14:paraId="2E8AA1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2" w:type="dxa"/>
            <w:gridSpan w:val="3"/>
            <w:shd w:val="clear" w:color="auto" w:fill="D9D9D9" w:themeFill="background1" w:themeFillShade="D9"/>
            <w:noWrap/>
          </w:tcPr>
          <w:p w14:paraId="175E6F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4"/>
            <w:shd w:val="clear" w:color="auto" w:fill="D9D9D9" w:themeFill="background1" w:themeFillShade="D9"/>
            <w:noWrap/>
          </w:tcPr>
          <w:p w14:paraId="1CF378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7" w:type="dxa"/>
            <w:gridSpan w:val="4"/>
            <w:tcBorders>
              <w:right w:val="single" w:sz="12" w:space="0" w:color="auto"/>
            </w:tcBorders>
            <w:shd w:val="clear" w:color="auto" w:fill="D9D9D9" w:themeFill="background1" w:themeFillShade="D9"/>
            <w:noWrap/>
          </w:tcPr>
          <w:p w14:paraId="43719A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4"/>
            <w:tcBorders>
              <w:left w:val="single" w:sz="12" w:space="0" w:color="auto"/>
            </w:tcBorders>
            <w:shd w:val="clear" w:color="auto" w:fill="D9D9D9" w:themeFill="background1" w:themeFillShade="D9"/>
            <w:noWrap/>
          </w:tcPr>
          <w:p w14:paraId="784F20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3"/>
            <w:tcBorders>
              <w:right w:val="single" w:sz="12" w:space="0" w:color="auto"/>
            </w:tcBorders>
            <w:shd w:val="clear" w:color="auto" w:fill="D9D9D9" w:themeFill="background1" w:themeFillShade="D9"/>
            <w:noWrap/>
          </w:tcPr>
          <w:p w14:paraId="0EADE0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42" w:type="dxa"/>
            <w:gridSpan w:val="2"/>
            <w:tcBorders>
              <w:left w:val="single" w:sz="12" w:space="0" w:color="auto"/>
            </w:tcBorders>
            <w:shd w:val="clear" w:color="auto" w:fill="D9D9D9" w:themeFill="background1" w:themeFillShade="D9"/>
            <w:noWrap/>
          </w:tcPr>
          <w:p w14:paraId="3F945E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shd w:val="clear" w:color="auto" w:fill="D9D9D9" w:themeFill="background1" w:themeFillShade="D9"/>
            <w:noWrap/>
          </w:tcPr>
          <w:p w14:paraId="39ECB2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499EDFE2" w14:textId="77777777" w:rsidTr="00B357E3">
        <w:trPr>
          <w:gridAfter w:val="2"/>
          <w:wAfter w:w="1311" w:type="dxa"/>
          <w:trHeight w:val="20"/>
        </w:trPr>
        <w:tc>
          <w:tcPr>
            <w:tcW w:w="419" w:type="dxa"/>
            <w:noWrap/>
            <w:vAlign w:val="center"/>
            <w:hideMark/>
          </w:tcPr>
          <w:p w14:paraId="33679171"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27436DA6"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60D24B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3" w:type="dxa"/>
            <w:gridSpan w:val="2"/>
            <w:tcBorders>
              <w:left w:val="single" w:sz="12" w:space="0" w:color="auto"/>
            </w:tcBorders>
            <w:noWrap/>
          </w:tcPr>
          <w:p w14:paraId="7EAFF0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21" w:type="dxa"/>
            <w:gridSpan w:val="2"/>
            <w:tcBorders>
              <w:right w:val="single" w:sz="12" w:space="0" w:color="auto"/>
            </w:tcBorders>
            <w:noWrap/>
          </w:tcPr>
          <w:p w14:paraId="3EBA32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26" w:type="dxa"/>
            <w:gridSpan w:val="2"/>
            <w:tcBorders>
              <w:left w:val="single" w:sz="12" w:space="0" w:color="auto"/>
            </w:tcBorders>
            <w:noWrap/>
          </w:tcPr>
          <w:p w14:paraId="0839BF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2" w:type="dxa"/>
            <w:gridSpan w:val="3"/>
            <w:noWrap/>
          </w:tcPr>
          <w:p w14:paraId="2A7089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4"/>
            <w:noWrap/>
          </w:tcPr>
          <w:p w14:paraId="3A490E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7" w:type="dxa"/>
            <w:gridSpan w:val="4"/>
            <w:tcBorders>
              <w:right w:val="single" w:sz="12" w:space="0" w:color="auto"/>
            </w:tcBorders>
            <w:noWrap/>
          </w:tcPr>
          <w:p w14:paraId="1FB687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7" w:type="dxa"/>
            <w:gridSpan w:val="4"/>
            <w:tcBorders>
              <w:left w:val="single" w:sz="12" w:space="0" w:color="auto"/>
            </w:tcBorders>
            <w:noWrap/>
          </w:tcPr>
          <w:p w14:paraId="388B39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3"/>
            <w:tcBorders>
              <w:right w:val="single" w:sz="12" w:space="0" w:color="auto"/>
            </w:tcBorders>
            <w:noWrap/>
          </w:tcPr>
          <w:p w14:paraId="5034EE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42" w:type="dxa"/>
            <w:gridSpan w:val="2"/>
            <w:tcBorders>
              <w:left w:val="single" w:sz="12" w:space="0" w:color="auto"/>
            </w:tcBorders>
            <w:noWrap/>
          </w:tcPr>
          <w:p w14:paraId="19AF52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7" w:type="dxa"/>
            <w:gridSpan w:val="2"/>
            <w:tcBorders>
              <w:right w:val="single" w:sz="12" w:space="0" w:color="auto"/>
            </w:tcBorders>
            <w:noWrap/>
          </w:tcPr>
          <w:p w14:paraId="760F72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w:t>
            </w:r>
          </w:p>
        </w:tc>
      </w:tr>
      <w:tr w:rsidR="00A14B06" w:rsidRPr="00F06755" w14:paraId="2A1FB9B4" w14:textId="77777777" w:rsidTr="00B357E3">
        <w:trPr>
          <w:gridAfter w:val="2"/>
          <w:wAfter w:w="1311" w:type="dxa"/>
          <w:trHeight w:val="20"/>
        </w:trPr>
        <w:tc>
          <w:tcPr>
            <w:tcW w:w="419" w:type="dxa"/>
            <w:shd w:val="clear" w:color="auto" w:fill="D9D9D9" w:themeFill="background1" w:themeFillShade="D9"/>
            <w:noWrap/>
            <w:vAlign w:val="center"/>
            <w:hideMark/>
          </w:tcPr>
          <w:p w14:paraId="6EFFCAD3"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6614E5CE"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4AC0F2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w:t>
            </w:r>
          </w:p>
        </w:tc>
        <w:tc>
          <w:tcPr>
            <w:tcW w:w="733" w:type="dxa"/>
            <w:gridSpan w:val="2"/>
            <w:tcBorders>
              <w:left w:val="single" w:sz="12" w:space="0" w:color="auto"/>
            </w:tcBorders>
            <w:shd w:val="clear" w:color="auto" w:fill="D9D9D9" w:themeFill="background1" w:themeFillShade="D9"/>
            <w:noWrap/>
          </w:tcPr>
          <w:p w14:paraId="671355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21" w:type="dxa"/>
            <w:gridSpan w:val="2"/>
            <w:tcBorders>
              <w:right w:val="single" w:sz="12" w:space="0" w:color="auto"/>
            </w:tcBorders>
            <w:shd w:val="clear" w:color="auto" w:fill="D9D9D9" w:themeFill="background1" w:themeFillShade="D9"/>
            <w:noWrap/>
          </w:tcPr>
          <w:p w14:paraId="6BB212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w:t>
            </w:r>
          </w:p>
        </w:tc>
        <w:tc>
          <w:tcPr>
            <w:tcW w:w="726" w:type="dxa"/>
            <w:gridSpan w:val="2"/>
            <w:tcBorders>
              <w:left w:val="single" w:sz="12" w:space="0" w:color="auto"/>
            </w:tcBorders>
            <w:shd w:val="clear" w:color="auto" w:fill="D9D9D9" w:themeFill="background1" w:themeFillShade="D9"/>
            <w:noWrap/>
          </w:tcPr>
          <w:p w14:paraId="297B0A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w:t>
            </w:r>
          </w:p>
        </w:tc>
        <w:tc>
          <w:tcPr>
            <w:tcW w:w="732" w:type="dxa"/>
            <w:gridSpan w:val="3"/>
            <w:shd w:val="clear" w:color="auto" w:fill="D9D9D9" w:themeFill="background1" w:themeFillShade="D9"/>
            <w:noWrap/>
          </w:tcPr>
          <w:p w14:paraId="7055E9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4"/>
            <w:shd w:val="clear" w:color="auto" w:fill="D9D9D9" w:themeFill="background1" w:themeFillShade="D9"/>
            <w:noWrap/>
          </w:tcPr>
          <w:p w14:paraId="2AE29B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w:t>
            </w:r>
          </w:p>
        </w:tc>
        <w:tc>
          <w:tcPr>
            <w:tcW w:w="727" w:type="dxa"/>
            <w:gridSpan w:val="4"/>
            <w:tcBorders>
              <w:right w:val="single" w:sz="12" w:space="0" w:color="auto"/>
            </w:tcBorders>
            <w:shd w:val="clear" w:color="auto" w:fill="D9D9D9" w:themeFill="background1" w:themeFillShade="D9"/>
            <w:noWrap/>
          </w:tcPr>
          <w:p w14:paraId="527B7B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w:t>
            </w:r>
          </w:p>
        </w:tc>
        <w:tc>
          <w:tcPr>
            <w:tcW w:w="737" w:type="dxa"/>
            <w:gridSpan w:val="4"/>
            <w:tcBorders>
              <w:left w:val="single" w:sz="12" w:space="0" w:color="auto"/>
            </w:tcBorders>
            <w:shd w:val="clear" w:color="auto" w:fill="D9D9D9" w:themeFill="background1" w:themeFillShade="D9"/>
            <w:noWrap/>
          </w:tcPr>
          <w:p w14:paraId="664122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w:t>
            </w:r>
          </w:p>
        </w:tc>
        <w:tc>
          <w:tcPr>
            <w:tcW w:w="737" w:type="dxa"/>
            <w:gridSpan w:val="3"/>
            <w:tcBorders>
              <w:right w:val="single" w:sz="12" w:space="0" w:color="auto"/>
            </w:tcBorders>
            <w:shd w:val="clear" w:color="auto" w:fill="D9D9D9" w:themeFill="background1" w:themeFillShade="D9"/>
            <w:noWrap/>
          </w:tcPr>
          <w:p w14:paraId="6BDE0F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c>
          <w:tcPr>
            <w:tcW w:w="742" w:type="dxa"/>
            <w:gridSpan w:val="2"/>
            <w:tcBorders>
              <w:left w:val="single" w:sz="12" w:space="0" w:color="auto"/>
            </w:tcBorders>
            <w:shd w:val="clear" w:color="auto" w:fill="D9D9D9" w:themeFill="background1" w:themeFillShade="D9"/>
            <w:noWrap/>
          </w:tcPr>
          <w:p w14:paraId="41003B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w:t>
            </w:r>
          </w:p>
        </w:tc>
        <w:tc>
          <w:tcPr>
            <w:tcW w:w="737" w:type="dxa"/>
            <w:gridSpan w:val="2"/>
            <w:tcBorders>
              <w:right w:val="single" w:sz="12" w:space="0" w:color="auto"/>
            </w:tcBorders>
            <w:shd w:val="clear" w:color="auto" w:fill="D9D9D9" w:themeFill="background1" w:themeFillShade="D9"/>
            <w:noWrap/>
          </w:tcPr>
          <w:p w14:paraId="4102F9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w:t>
            </w:r>
          </w:p>
        </w:tc>
      </w:tr>
      <w:tr w:rsidR="00A14B06" w:rsidRPr="00F06755" w14:paraId="6AADA081" w14:textId="77777777" w:rsidTr="00B357E3">
        <w:trPr>
          <w:gridAfter w:val="2"/>
          <w:wAfter w:w="1311" w:type="dxa"/>
          <w:trHeight w:val="20"/>
        </w:trPr>
        <w:tc>
          <w:tcPr>
            <w:tcW w:w="419" w:type="dxa"/>
            <w:noWrap/>
            <w:vAlign w:val="center"/>
            <w:hideMark/>
          </w:tcPr>
          <w:p w14:paraId="1E23F87F"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6500EC43"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6F74B5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3" w:type="dxa"/>
            <w:gridSpan w:val="2"/>
            <w:tcBorders>
              <w:left w:val="single" w:sz="12" w:space="0" w:color="auto"/>
            </w:tcBorders>
            <w:noWrap/>
          </w:tcPr>
          <w:p w14:paraId="6B56B2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2"/>
            <w:tcBorders>
              <w:right w:val="single" w:sz="12" w:space="0" w:color="auto"/>
            </w:tcBorders>
            <w:noWrap/>
          </w:tcPr>
          <w:p w14:paraId="77FE18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6" w:type="dxa"/>
            <w:gridSpan w:val="2"/>
            <w:tcBorders>
              <w:left w:val="single" w:sz="12" w:space="0" w:color="auto"/>
            </w:tcBorders>
            <w:noWrap/>
          </w:tcPr>
          <w:p w14:paraId="69FFC5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2" w:type="dxa"/>
            <w:gridSpan w:val="3"/>
            <w:noWrap/>
          </w:tcPr>
          <w:p w14:paraId="1438D9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noWrap/>
          </w:tcPr>
          <w:p w14:paraId="63F51F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7" w:type="dxa"/>
            <w:gridSpan w:val="4"/>
            <w:tcBorders>
              <w:right w:val="single" w:sz="12" w:space="0" w:color="auto"/>
            </w:tcBorders>
            <w:noWrap/>
          </w:tcPr>
          <w:p w14:paraId="4DC8A0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4"/>
            <w:tcBorders>
              <w:left w:val="single" w:sz="12" w:space="0" w:color="auto"/>
            </w:tcBorders>
            <w:noWrap/>
          </w:tcPr>
          <w:p w14:paraId="24CE53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7" w:type="dxa"/>
            <w:gridSpan w:val="3"/>
            <w:tcBorders>
              <w:right w:val="single" w:sz="12" w:space="0" w:color="auto"/>
            </w:tcBorders>
            <w:noWrap/>
          </w:tcPr>
          <w:p w14:paraId="1A5443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42" w:type="dxa"/>
            <w:gridSpan w:val="2"/>
            <w:tcBorders>
              <w:left w:val="single" w:sz="12" w:space="0" w:color="auto"/>
            </w:tcBorders>
            <w:noWrap/>
          </w:tcPr>
          <w:p w14:paraId="2DA7DD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2"/>
            <w:tcBorders>
              <w:right w:val="single" w:sz="12" w:space="0" w:color="auto"/>
            </w:tcBorders>
            <w:noWrap/>
          </w:tcPr>
          <w:p w14:paraId="1BDC3A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r>
      <w:tr w:rsidR="00A14B06" w:rsidRPr="00F06755" w14:paraId="5C27FED7" w14:textId="77777777" w:rsidTr="00B357E3">
        <w:trPr>
          <w:gridAfter w:val="2"/>
          <w:wAfter w:w="1311" w:type="dxa"/>
          <w:trHeight w:val="20"/>
        </w:trPr>
        <w:tc>
          <w:tcPr>
            <w:tcW w:w="419" w:type="dxa"/>
            <w:shd w:val="clear" w:color="auto" w:fill="D9D9D9" w:themeFill="background1" w:themeFillShade="D9"/>
            <w:noWrap/>
            <w:vAlign w:val="center"/>
            <w:hideMark/>
          </w:tcPr>
          <w:p w14:paraId="21F36362"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11387D5F"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3F2E66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tcBorders>
            <w:shd w:val="clear" w:color="auto" w:fill="D9D9D9" w:themeFill="background1" w:themeFillShade="D9"/>
            <w:noWrap/>
          </w:tcPr>
          <w:p w14:paraId="720CDD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2"/>
            <w:tcBorders>
              <w:right w:val="single" w:sz="12" w:space="0" w:color="auto"/>
            </w:tcBorders>
            <w:shd w:val="clear" w:color="auto" w:fill="D9D9D9" w:themeFill="background1" w:themeFillShade="D9"/>
            <w:noWrap/>
          </w:tcPr>
          <w:p w14:paraId="728A2D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2"/>
            <w:tcBorders>
              <w:left w:val="single" w:sz="12" w:space="0" w:color="auto"/>
            </w:tcBorders>
            <w:shd w:val="clear" w:color="auto" w:fill="D9D9D9" w:themeFill="background1" w:themeFillShade="D9"/>
            <w:noWrap/>
          </w:tcPr>
          <w:p w14:paraId="3A0023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2" w:type="dxa"/>
            <w:gridSpan w:val="3"/>
            <w:shd w:val="clear" w:color="auto" w:fill="D9D9D9" w:themeFill="background1" w:themeFillShade="D9"/>
            <w:noWrap/>
          </w:tcPr>
          <w:p w14:paraId="326E02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shd w:val="clear" w:color="auto" w:fill="D9D9D9" w:themeFill="background1" w:themeFillShade="D9"/>
            <w:noWrap/>
          </w:tcPr>
          <w:p w14:paraId="415EE6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shd w:val="clear" w:color="auto" w:fill="D9D9D9" w:themeFill="background1" w:themeFillShade="D9"/>
            <w:noWrap/>
          </w:tcPr>
          <w:p w14:paraId="70C59D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4"/>
            <w:tcBorders>
              <w:left w:val="single" w:sz="12" w:space="0" w:color="auto"/>
            </w:tcBorders>
            <w:shd w:val="clear" w:color="auto" w:fill="D9D9D9" w:themeFill="background1" w:themeFillShade="D9"/>
            <w:noWrap/>
          </w:tcPr>
          <w:p w14:paraId="68483D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3"/>
            <w:tcBorders>
              <w:right w:val="single" w:sz="12" w:space="0" w:color="auto"/>
            </w:tcBorders>
            <w:shd w:val="clear" w:color="auto" w:fill="D9D9D9" w:themeFill="background1" w:themeFillShade="D9"/>
            <w:noWrap/>
          </w:tcPr>
          <w:p w14:paraId="36667E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2" w:type="dxa"/>
            <w:gridSpan w:val="2"/>
            <w:tcBorders>
              <w:left w:val="single" w:sz="12" w:space="0" w:color="auto"/>
            </w:tcBorders>
            <w:shd w:val="clear" w:color="auto" w:fill="D9D9D9" w:themeFill="background1" w:themeFillShade="D9"/>
            <w:noWrap/>
          </w:tcPr>
          <w:p w14:paraId="1514FD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shd w:val="clear" w:color="auto" w:fill="D9D9D9" w:themeFill="background1" w:themeFillShade="D9"/>
            <w:noWrap/>
          </w:tcPr>
          <w:p w14:paraId="6160DD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r>
      <w:tr w:rsidR="00A14B06" w:rsidRPr="00F06755" w14:paraId="51A0E406" w14:textId="77777777" w:rsidTr="00B357E3">
        <w:trPr>
          <w:gridAfter w:val="2"/>
          <w:wAfter w:w="1311" w:type="dxa"/>
          <w:trHeight w:val="20"/>
        </w:trPr>
        <w:tc>
          <w:tcPr>
            <w:tcW w:w="419" w:type="dxa"/>
            <w:noWrap/>
            <w:vAlign w:val="center"/>
            <w:hideMark/>
          </w:tcPr>
          <w:p w14:paraId="0568741F"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133B7FF6"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6CA8CA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3" w:type="dxa"/>
            <w:gridSpan w:val="2"/>
            <w:tcBorders>
              <w:left w:val="single" w:sz="12" w:space="0" w:color="auto"/>
            </w:tcBorders>
            <w:noWrap/>
          </w:tcPr>
          <w:p w14:paraId="2277CF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1" w:type="dxa"/>
            <w:gridSpan w:val="2"/>
            <w:tcBorders>
              <w:right w:val="single" w:sz="12" w:space="0" w:color="auto"/>
            </w:tcBorders>
            <w:noWrap/>
          </w:tcPr>
          <w:p w14:paraId="6962CC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2"/>
            <w:tcBorders>
              <w:left w:val="single" w:sz="12" w:space="0" w:color="auto"/>
            </w:tcBorders>
            <w:noWrap/>
          </w:tcPr>
          <w:p w14:paraId="0E395C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2" w:type="dxa"/>
            <w:gridSpan w:val="3"/>
            <w:noWrap/>
          </w:tcPr>
          <w:p w14:paraId="49AC78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noWrap/>
          </w:tcPr>
          <w:p w14:paraId="78A90D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7" w:type="dxa"/>
            <w:gridSpan w:val="4"/>
            <w:tcBorders>
              <w:right w:val="single" w:sz="12" w:space="0" w:color="auto"/>
            </w:tcBorders>
            <w:noWrap/>
          </w:tcPr>
          <w:p w14:paraId="0871C7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7" w:type="dxa"/>
            <w:gridSpan w:val="4"/>
            <w:tcBorders>
              <w:left w:val="single" w:sz="12" w:space="0" w:color="auto"/>
            </w:tcBorders>
            <w:noWrap/>
          </w:tcPr>
          <w:p w14:paraId="100348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7" w:type="dxa"/>
            <w:gridSpan w:val="3"/>
            <w:tcBorders>
              <w:right w:val="single" w:sz="12" w:space="0" w:color="auto"/>
            </w:tcBorders>
            <w:noWrap/>
          </w:tcPr>
          <w:p w14:paraId="6907AD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42" w:type="dxa"/>
            <w:gridSpan w:val="2"/>
            <w:tcBorders>
              <w:left w:val="single" w:sz="12" w:space="0" w:color="auto"/>
            </w:tcBorders>
            <w:noWrap/>
          </w:tcPr>
          <w:p w14:paraId="668F38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2"/>
            <w:tcBorders>
              <w:right w:val="single" w:sz="12" w:space="0" w:color="auto"/>
            </w:tcBorders>
            <w:noWrap/>
          </w:tcPr>
          <w:p w14:paraId="1F77CA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r>
      <w:tr w:rsidR="00A14B06" w:rsidRPr="00F06755" w14:paraId="1E357D21" w14:textId="77777777" w:rsidTr="00B357E3">
        <w:trPr>
          <w:gridAfter w:val="2"/>
          <w:wAfter w:w="1311" w:type="dxa"/>
          <w:trHeight w:val="20"/>
        </w:trPr>
        <w:tc>
          <w:tcPr>
            <w:tcW w:w="419" w:type="dxa"/>
            <w:shd w:val="clear" w:color="auto" w:fill="D9D9D9" w:themeFill="background1" w:themeFillShade="D9"/>
            <w:noWrap/>
            <w:vAlign w:val="center"/>
            <w:hideMark/>
          </w:tcPr>
          <w:p w14:paraId="24588B41"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73E3049E"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673510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3" w:type="dxa"/>
            <w:gridSpan w:val="2"/>
            <w:tcBorders>
              <w:left w:val="single" w:sz="12" w:space="0" w:color="auto"/>
            </w:tcBorders>
            <w:shd w:val="clear" w:color="auto" w:fill="D9D9D9" w:themeFill="background1" w:themeFillShade="D9"/>
            <w:noWrap/>
          </w:tcPr>
          <w:p w14:paraId="79CA5F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shd w:val="clear" w:color="auto" w:fill="D9D9D9" w:themeFill="background1" w:themeFillShade="D9"/>
            <w:noWrap/>
          </w:tcPr>
          <w:p w14:paraId="63D0BB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2"/>
            <w:tcBorders>
              <w:left w:val="single" w:sz="12" w:space="0" w:color="auto"/>
            </w:tcBorders>
            <w:shd w:val="clear" w:color="auto" w:fill="D9D9D9" w:themeFill="background1" w:themeFillShade="D9"/>
            <w:noWrap/>
          </w:tcPr>
          <w:p w14:paraId="59BA15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3"/>
            <w:shd w:val="clear" w:color="auto" w:fill="D9D9D9" w:themeFill="background1" w:themeFillShade="D9"/>
            <w:noWrap/>
          </w:tcPr>
          <w:p w14:paraId="52E07A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shd w:val="clear" w:color="auto" w:fill="D9D9D9" w:themeFill="background1" w:themeFillShade="D9"/>
            <w:noWrap/>
          </w:tcPr>
          <w:p w14:paraId="08C4A8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7B84AD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4"/>
            <w:tcBorders>
              <w:left w:val="single" w:sz="12" w:space="0" w:color="auto"/>
            </w:tcBorders>
            <w:shd w:val="clear" w:color="auto" w:fill="D9D9D9" w:themeFill="background1" w:themeFillShade="D9"/>
            <w:noWrap/>
          </w:tcPr>
          <w:p w14:paraId="2C05CE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3"/>
            <w:tcBorders>
              <w:right w:val="single" w:sz="12" w:space="0" w:color="auto"/>
            </w:tcBorders>
            <w:shd w:val="clear" w:color="auto" w:fill="D9D9D9" w:themeFill="background1" w:themeFillShade="D9"/>
            <w:noWrap/>
          </w:tcPr>
          <w:p w14:paraId="75C598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2" w:type="dxa"/>
            <w:gridSpan w:val="2"/>
            <w:tcBorders>
              <w:left w:val="single" w:sz="12" w:space="0" w:color="auto"/>
            </w:tcBorders>
            <w:shd w:val="clear" w:color="auto" w:fill="D9D9D9" w:themeFill="background1" w:themeFillShade="D9"/>
            <w:noWrap/>
          </w:tcPr>
          <w:p w14:paraId="38673D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2"/>
            <w:tcBorders>
              <w:right w:val="single" w:sz="12" w:space="0" w:color="auto"/>
            </w:tcBorders>
            <w:shd w:val="clear" w:color="auto" w:fill="D9D9D9" w:themeFill="background1" w:themeFillShade="D9"/>
            <w:noWrap/>
          </w:tcPr>
          <w:p w14:paraId="6BA118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r>
      <w:tr w:rsidR="00A14B06" w:rsidRPr="00F06755" w14:paraId="53875D08" w14:textId="77777777" w:rsidTr="00B357E3">
        <w:trPr>
          <w:gridAfter w:val="2"/>
          <w:wAfter w:w="1311" w:type="dxa"/>
          <w:trHeight w:val="20"/>
        </w:trPr>
        <w:tc>
          <w:tcPr>
            <w:tcW w:w="419" w:type="dxa"/>
            <w:noWrap/>
            <w:vAlign w:val="center"/>
            <w:hideMark/>
          </w:tcPr>
          <w:p w14:paraId="050E2F70"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0C3E8401"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555AC3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tcBorders>
            <w:noWrap/>
          </w:tcPr>
          <w:p w14:paraId="15FF55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noWrap/>
          </w:tcPr>
          <w:p w14:paraId="7F7229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2"/>
            <w:tcBorders>
              <w:left w:val="single" w:sz="12" w:space="0" w:color="auto"/>
            </w:tcBorders>
            <w:noWrap/>
          </w:tcPr>
          <w:p w14:paraId="59A3BC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2" w:type="dxa"/>
            <w:gridSpan w:val="3"/>
            <w:noWrap/>
          </w:tcPr>
          <w:p w14:paraId="797065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noWrap/>
          </w:tcPr>
          <w:p w14:paraId="68050C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24AD10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4"/>
            <w:tcBorders>
              <w:left w:val="single" w:sz="12" w:space="0" w:color="auto"/>
            </w:tcBorders>
            <w:noWrap/>
          </w:tcPr>
          <w:p w14:paraId="1E54DE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3"/>
            <w:tcBorders>
              <w:right w:val="single" w:sz="12" w:space="0" w:color="auto"/>
            </w:tcBorders>
            <w:noWrap/>
          </w:tcPr>
          <w:p w14:paraId="38D9AB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42" w:type="dxa"/>
            <w:gridSpan w:val="2"/>
            <w:tcBorders>
              <w:left w:val="single" w:sz="12" w:space="0" w:color="auto"/>
            </w:tcBorders>
            <w:noWrap/>
          </w:tcPr>
          <w:p w14:paraId="11A339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2"/>
            <w:tcBorders>
              <w:right w:val="single" w:sz="12" w:space="0" w:color="auto"/>
            </w:tcBorders>
            <w:noWrap/>
          </w:tcPr>
          <w:p w14:paraId="3DDC9D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r>
      <w:tr w:rsidR="00A14B06" w:rsidRPr="00F06755" w14:paraId="19F898D3" w14:textId="77777777" w:rsidTr="00B357E3">
        <w:trPr>
          <w:gridAfter w:val="2"/>
          <w:wAfter w:w="1311" w:type="dxa"/>
          <w:trHeight w:val="20"/>
        </w:trPr>
        <w:tc>
          <w:tcPr>
            <w:tcW w:w="419" w:type="dxa"/>
            <w:shd w:val="clear" w:color="auto" w:fill="D9D9D9" w:themeFill="background1" w:themeFillShade="D9"/>
            <w:noWrap/>
            <w:vAlign w:val="center"/>
            <w:hideMark/>
          </w:tcPr>
          <w:p w14:paraId="0B08DBE5"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6DE88774"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0CA14D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3" w:type="dxa"/>
            <w:gridSpan w:val="2"/>
            <w:tcBorders>
              <w:left w:val="single" w:sz="12" w:space="0" w:color="auto"/>
            </w:tcBorders>
            <w:shd w:val="clear" w:color="auto" w:fill="D9D9D9" w:themeFill="background1" w:themeFillShade="D9"/>
            <w:noWrap/>
          </w:tcPr>
          <w:p w14:paraId="233551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1" w:type="dxa"/>
            <w:gridSpan w:val="2"/>
            <w:tcBorders>
              <w:right w:val="single" w:sz="12" w:space="0" w:color="auto"/>
            </w:tcBorders>
            <w:shd w:val="clear" w:color="auto" w:fill="D9D9D9" w:themeFill="background1" w:themeFillShade="D9"/>
            <w:noWrap/>
          </w:tcPr>
          <w:p w14:paraId="4F7284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2"/>
            <w:tcBorders>
              <w:left w:val="single" w:sz="12" w:space="0" w:color="auto"/>
            </w:tcBorders>
            <w:shd w:val="clear" w:color="auto" w:fill="D9D9D9" w:themeFill="background1" w:themeFillShade="D9"/>
            <w:noWrap/>
          </w:tcPr>
          <w:p w14:paraId="775BF3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2" w:type="dxa"/>
            <w:gridSpan w:val="3"/>
            <w:shd w:val="clear" w:color="auto" w:fill="D9D9D9" w:themeFill="background1" w:themeFillShade="D9"/>
            <w:noWrap/>
          </w:tcPr>
          <w:p w14:paraId="1D87F4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w:t>
            </w:r>
          </w:p>
        </w:tc>
        <w:tc>
          <w:tcPr>
            <w:tcW w:w="726" w:type="dxa"/>
            <w:gridSpan w:val="4"/>
            <w:shd w:val="clear" w:color="auto" w:fill="D9D9D9" w:themeFill="background1" w:themeFillShade="D9"/>
            <w:noWrap/>
          </w:tcPr>
          <w:p w14:paraId="03C5E2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7" w:type="dxa"/>
            <w:gridSpan w:val="4"/>
            <w:tcBorders>
              <w:right w:val="single" w:sz="12" w:space="0" w:color="auto"/>
            </w:tcBorders>
            <w:shd w:val="clear" w:color="auto" w:fill="D9D9D9" w:themeFill="background1" w:themeFillShade="D9"/>
            <w:noWrap/>
          </w:tcPr>
          <w:p w14:paraId="598137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7" w:type="dxa"/>
            <w:gridSpan w:val="4"/>
            <w:tcBorders>
              <w:left w:val="single" w:sz="12" w:space="0" w:color="auto"/>
            </w:tcBorders>
            <w:shd w:val="clear" w:color="auto" w:fill="D9D9D9" w:themeFill="background1" w:themeFillShade="D9"/>
            <w:noWrap/>
          </w:tcPr>
          <w:p w14:paraId="4D495A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3"/>
            <w:tcBorders>
              <w:right w:val="single" w:sz="12" w:space="0" w:color="auto"/>
            </w:tcBorders>
            <w:shd w:val="clear" w:color="auto" w:fill="D9D9D9" w:themeFill="background1" w:themeFillShade="D9"/>
            <w:noWrap/>
          </w:tcPr>
          <w:p w14:paraId="121172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42" w:type="dxa"/>
            <w:gridSpan w:val="2"/>
            <w:tcBorders>
              <w:left w:val="single" w:sz="12" w:space="0" w:color="auto"/>
            </w:tcBorders>
            <w:shd w:val="clear" w:color="auto" w:fill="D9D9D9" w:themeFill="background1" w:themeFillShade="D9"/>
            <w:noWrap/>
          </w:tcPr>
          <w:p w14:paraId="426666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2"/>
            <w:tcBorders>
              <w:right w:val="single" w:sz="12" w:space="0" w:color="auto"/>
            </w:tcBorders>
            <w:shd w:val="clear" w:color="auto" w:fill="D9D9D9" w:themeFill="background1" w:themeFillShade="D9"/>
            <w:noWrap/>
          </w:tcPr>
          <w:p w14:paraId="6D8171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50D731F5" w14:textId="77777777" w:rsidTr="00B357E3">
        <w:trPr>
          <w:gridAfter w:val="2"/>
          <w:wAfter w:w="1311" w:type="dxa"/>
          <w:trHeight w:val="20"/>
        </w:trPr>
        <w:tc>
          <w:tcPr>
            <w:tcW w:w="419" w:type="dxa"/>
            <w:noWrap/>
            <w:vAlign w:val="center"/>
            <w:hideMark/>
          </w:tcPr>
          <w:p w14:paraId="710BA327"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667EFA77"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305B85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3" w:type="dxa"/>
            <w:gridSpan w:val="2"/>
            <w:tcBorders>
              <w:left w:val="single" w:sz="12" w:space="0" w:color="auto"/>
            </w:tcBorders>
            <w:noWrap/>
          </w:tcPr>
          <w:p w14:paraId="421459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1" w:type="dxa"/>
            <w:gridSpan w:val="2"/>
            <w:tcBorders>
              <w:right w:val="single" w:sz="12" w:space="0" w:color="auto"/>
            </w:tcBorders>
            <w:noWrap/>
          </w:tcPr>
          <w:p w14:paraId="21CC57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2"/>
            <w:tcBorders>
              <w:left w:val="single" w:sz="12" w:space="0" w:color="auto"/>
            </w:tcBorders>
            <w:noWrap/>
          </w:tcPr>
          <w:p w14:paraId="37545C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2" w:type="dxa"/>
            <w:gridSpan w:val="3"/>
            <w:noWrap/>
          </w:tcPr>
          <w:p w14:paraId="3A6609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6" w:type="dxa"/>
            <w:gridSpan w:val="4"/>
            <w:noWrap/>
          </w:tcPr>
          <w:p w14:paraId="77764D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7" w:type="dxa"/>
            <w:gridSpan w:val="4"/>
            <w:tcBorders>
              <w:right w:val="single" w:sz="12" w:space="0" w:color="auto"/>
            </w:tcBorders>
            <w:noWrap/>
          </w:tcPr>
          <w:p w14:paraId="10854B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4"/>
            <w:tcBorders>
              <w:left w:val="single" w:sz="12" w:space="0" w:color="auto"/>
            </w:tcBorders>
            <w:noWrap/>
          </w:tcPr>
          <w:p w14:paraId="64B425A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3"/>
            <w:tcBorders>
              <w:right w:val="single" w:sz="12" w:space="0" w:color="auto"/>
            </w:tcBorders>
            <w:noWrap/>
          </w:tcPr>
          <w:p w14:paraId="6E1545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42" w:type="dxa"/>
            <w:gridSpan w:val="2"/>
            <w:tcBorders>
              <w:left w:val="single" w:sz="12" w:space="0" w:color="auto"/>
            </w:tcBorders>
            <w:noWrap/>
          </w:tcPr>
          <w:p w14:paraId="41102E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2"/>
            <w:tcBorders>
              <w:right w:val="single" w:sz="12" w:space="0" w:color="auto"/>
            </w:tcBorders>
            <w:noWrap/>
          </w:tcPr>
          <w:p w14:paraId="24E719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r>
      <w:tr w:rsidR="00A14B06" w:rsidRPr="00F06755" w14:paraId="03BFDF60" w14:textId="77777777" w:rsidTr="00B357E3">
        <w:trPr>
          <w:gridAfter w:val="2"/>
          <w:wAfter w:w="1311" w:type="dxa"/>
          <w:trHeight w:val="20"/>
        </w:trPr>
        <w:tc>
          <w:tcPr>
            <w:tcW w:w="419" w:type="dxa"/>
            <w:shd w:val="clear" w:color="auto" w:fill="D9D9D9" w:themeFill="background1" w:themeFillShade="D9"/>
            <w:noWrap/>
            <w:vAlign w:val="center"/>
            <w:hideMark/>
          </w:tcPr>
          <w:p w14:paraId="6AA47093"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417F98CF"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57161C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3" w:type="dxa"/>
            <w:gridSpan w:val="2"/>
            <w:tcBorders>
              <w:left w:val="single" w:sz="12" w:space="0" w:color="auto"/>
            </w:tcBorders>
            <w:shd w:val="clear" w:color="auto" w:fill="D9D9D9" w:themeFill="background1" w:themeFillShade="D9"/>
            <w:noWrap/>
          </w:tcPr>
          <w:p w14:paraId="064223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1" w:type="dxa"/>
            <w:gridSpan w:val="2"/>
            <w:tcBorders>
              <w:right w:val="single" w:sz="12" w:space="0" w:color="auto"/>
            </w:tcBorders>
            <w:shd w:val="clear" w:color="auto" w:fill="D9D9D9" w:themeFill="background1" w:themeFillShade="D9"/>
            <w:noWrap/>
          </w:tcPr>
          <w:p w14:paraId="325926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2"/>
            <w:tcBorders>
              <w:left w:val="single" w:sz="12" w:space="0" w:color="auto"/>
            </w:tcBorders>
            <w:shd w:val="clear" w:color="auto" w:fill="D9D9D9" w:themeFill="background1" w:themeFillShade="D9"/>
            <w:noWrap/>
          </w:tcPr>
          <w:p w14:paraId="211ECC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3"/>
            <w:shd w:val="clear" w:color="auto" w:fill="D9D9D9" w:themeFill="background1" w:themeFillShade="D9"/>
            <w:noWrap/>
          </w:tcPr>
          <w:p w14:paraId="359B58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4"/>
            <w:shd w:val="clear" w:color="auto" w:fill="D9D9D9" w:themeFill="background1" w:themeFillShade="D9"/>
            <w:noWrap/>
          </w:tcPr>
          <w:p w14:paraId="23B066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7" w:type="dxa"/>
            <w:gridSpan w:val="4"/>
            <w:tcBorders>
              <w:right w:val="single" w:sz="12" w:space="0" w:color="auto"/>
            </w:tcBorders>
            <w:shd w:val="clear" w:color="auto" w:fill="D9D9D9" w:themeFill="background1" w:themeFillShade="D9"/>
            <w:noWrap/>
          </w:tcPr>
          <w:p w14:paraId="416872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4"/>
            <w:tcBorders>
              <w:left w:val="single" w:sz="12" w:space="0" w:color="auto"/>
            </w:tcBorders>
            <w:shd w:val="clear" w:color="auto" w:fill="D9D9D9" w:themeFill="background1" w:themeFillShade="D9"/>
            <w:noWrap/>
          </w:tcPr>
          <w:p w14:paraId="5F0615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3"/>
            <w:tcBorders>
              <w:right w:val="single" w:sz="12" w:space="0" w:color="auto"/>
            </w:tcBorders>
            <w:shd w:val="clear" w:color="auto" w:fill="D9D9D9" w:themeFill="background1" w:themeFillShade="D9"/>
            <w:noWrap/>
          </w:tcPr>
          <w:p w14:paraId="0786BB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56E5D4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2"/>
            <w:tcBorders>
              <w:right w:val="single" w:sz="12" w:space="0" w:color="auto"/>
            </w:tcBorders>
            <w:shd w:val="clear" w:color="auto" w:fill="D9D9D9" w:themeFill="background1" w:themeFillShade="D9"/>
            <w:noWrap/>
          </w:tcPr>
          <w:p w14:paraId="4A24E0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r>
      <w:tr w:rsidR="00A14B06" w:rsidRPr="00F06755" w14:paraId="06B5EADB" w14:textId="77777777" w:rsidTr="00B357E3">
        <w:trPr>
          <w:gridAfter w:val="2"/>
          <w:wAfter w:w="1311" w:type="dxa"/>
          <w:trHeight w:val="20"/>
        </w:trPr>
        <w:tc>
          <w:tcPr>
            <w:tcW w:w="419" w:type="dxa"/>
            <w:noWrap/>
            <w:vAlign w:val="center"/>
            <w:hideMark/>
          </w:tcPr>
          <w:p w14:paraId="72E910F5"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723C71D9"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13E892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noWrap/>
          </w:tcPr>
          <w:p w14:paraId="5C59B3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1" w:type="dxa"/>
            <w:gridSpan w:val="2"/>
            <w:tcBorders>
              <w:right w:val="single" w:sz="12" w:space="0" w:color="auto"/>
            </w:tcBorders>
            <w:noWrap/>
          </w:tcPr>
          <w:p w14:paraId="7846B1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2"/>
            <w:tcBorders>
              <w:left w:val="single" w:sz="12" w:space="0" w:color="auto"/>
            </w:tcBorders>
            <w:noWrap/>
          </w:tcPr>
          <w:p w14:paraId="4B144A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2" w:type="dxa"/>
            <w:gridSpan w:val="3"/>
            <w:noWrap/>
          </w:tcPr>
          <w:p w14:paraId="646B8F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4"/>
            <w:noWrap/>
          </w:tcPr>
          <w:p w14:paraId="0D769D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7" w:type="dxa"/>
            <w:gridSpan w:val="4"/>
            <w:tcBorders>
              <w:right w:val="single" w:sz="12" w:space="0" w:color="auto"/>
            </w:tcBorders>
            <w:noWrap/>
          </w:tcPr>
          <w:p w14:paraId="1A8349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4"/>
            <w:tcBorders>
              <w:left w:val="single" w:sz="12" w:space="0" w:color="auto"/>
            </w:tcBorders>
            <w:noWrap/>
          </w:tcPr>
          <w:p w14:paraId="39B21A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right w:val="single" w:sz="12" w:space="0" w:color="auto"/>
            </w:tcBorders>
            <w:noWrap/>
          </w:tcPr>
          <w:p w14:paraId="00B27D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42" w:type="dxa"/>
            <w:gridSpan w:val="2"/>
            <w:tcBorders>
              <w:left w:val="single" w:sz="12" w:space="0" w:color="auto"/>
            </w:tcBorders>
            <w:noWrap/>
          </w:tcPr>
          <w:p w14:paraId="5A96B9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noWrap/>
          </w:tcPr>
          <w:p w14:paraId="635674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r>
      <w:tr w:rsidR="00A14B06" w:rsidRPr="00F06755" w14:paraId="2DB8EC2C" w14:textId="77777777" w:rsidTr="00B357E3">
        <w:trPr>
          <w:gridAfter w:val="2"/>
          <w:wAfter w:w="1311" w:type="dxa"/>
          <w:trHeight w:val="20"/>
        </w:trPr>
        <w:tc>
          <w:tcPr>
            <w:tcW w:w="419" w:type="dxa"/>
            <w:shd w:val="clear" w:color="auto" w:fill="D9D9D9" w:themeFill="background1" w:themeFillShade="D9"/>
            <w:noWrap/>
            <w:vAlign w:val="center"/>
            <w:hideMark/>
          </w:tcPr>
          <w:p w14:paraId="0BFF8ADC"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657ECF58"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4CE550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3" w:type="dxa"/>
            <w:gridSpan w:val="2"/>
            <w:tcBorders>
              <w:left w:val="single" w:sz="12" w:space="0" w:color="auto"/>
            </w:tcBorders>
            <w:shd w:val="clear" w:color="auto" w:fill="D9D9D9" w:themeFill="background1" w:themeFillShade="D9"/>
            <w:noWrap/>
          </w:tcPr>
          <w:p w14:paraId="1448E1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1" w:type="dxa"/>
            <w:gridSpan w:val="2"/>
            <w:tcBorders>
              <w:right w:val="single" w:sz="12" w:space="0" w:color="auto"/>
            </w:tcBorders>
            <w:shd w:val="clear" w:color="auto" w:fill="D9D9D9" w:themeFill="background1" w:themeFillShade="D9"/>
            <w:noWrap/>
          </w:tcPr>
          <w:p w14:paraId="4AF113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2"/>
            <w:tcBorders>
              <w:left w:val="single" w:sz="12" w:space="0" w:color="auto"/>
            </w:tcBorders>
            <w:shd w:val="clear" w:color="auto" w:fill="D9D9D9" w:themeFill="background1" w:themeFillShade="D9"/>
            <w:noWrap/>
          </w:tcPr>
          <w:p w14:paraId="1D93E8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2" w:type="dxa"/>
            <w:gridSpan w:val="3"/>
            <w:shd w:val="clear" w:color="auto" w:fill="D9D9D9" w:themeFill="background1" w:themeFillShade="D9"/>
            <w:noWrap/>
          </w:tcPr>
          <w:p w14:paraId="4E4DD0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4"/>
            <w:shd w:val="clear" w:color="auto" w:fill="D9D9D9" w:themeFill="background1" w:themeFillShade="D9"/>
            <w:noWrap/>
          </w:tcPr>
          <w:p w14:paraId="1A317B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7" w:type="dxa"/>
            <w:gridSpan w:val="4"/>
            <w:tcBorders>
              <w:right w:val="single" w:sz="12" w:space="0" w:color="auto"/>
            </w:tcBorders>
            <w:shd w:val="clear" w:color="auto" w:fill="D9D9D9" w:themeFill="background1" w:themeFillShade="D9"/>
            <w:noWrap/>
          </w:tcPr>
          <w:p w14:paraId="775110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4"/>
            <w:tcBorders>
              <w:left w:val="single" w:sz="12" w:space="0" w:color="auto"/>
            </w:tcBorders>
            <w:shd w:val="clear" w:color="auto" w:fill="D9D9D9" w:themeFill="background1" w:themeFillShade="D9"/>
            <w:noWrap/>
          </w:tcPr>
          <w:p w14:paraId="7BFD58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right w:val="single" w:sz="12" w:space="0" w:color="auto"/>
            </w:tcBorders>
            <w:shd w:val="clear" w:color="auto" w:fill="D9D9D9" w:themeFill="background1" w:themeFillShade="D9"/>
            <w:noWrap/>
          </w:tcPr>
          <w:p w14:paraId="4131F3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42" w:type="dxa"/>
            <w:gridSpan w:val="2"/>
            <w:tcBorders>
              <w:left w:val="single" w:sz="12" w:space="0" w:color="auto"/>
            </w:tcBorders>
            <w:shd w:val="clear" w:color="auto" w:fill="D9D9D9" w:themeFill="background1" w:themeFillShade="D9"/>
            <w:noWrap/>
          </w:tcPr>
          <w:p w14:paraId="346745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shd w:val="clear" w:color="auto" w:fill="D9D9D9" w:themeFill="background1" w:themeFillShade="D9"/>
            <w:noWrap/>
          </w:tcPr>
          <w:p w14:paraId="78ECC1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r>
      <w:tr w:rsidR="00A14B06" w:rsidRPr="00F06755" w14:paraId="7BD41E61" w14:textId="77777777" w:rsidTr="00B357E3">
        <w:trPr>
          <w:gridAfter w:val="2"/>
          <w:wAfter w:w="1311" w:type="dxa"/>
          <w:trHeight w:val="20"/>
        </w:trPr>
        <w:tc>
          <w:tcPr>
            <w:tcW w:w="419" w:type="dxa"/>
            <w:noWrap/>
            <w:vAlign w:val="center"/>
            <w:hideMark/>
          </w:tcPr>
          <w:p w14:paraId="2A4912DA"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5064F7E1"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4C8665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3" w:type="dxa"/>
            <w:gridSpan w:val="2"/>
            <w:tcBorders>
              <w:left w:val="single" w:sz="12" w:space="0" w:color="auto"/>
            </w:tcBorders>
            <w:noWrap/>
          </w:tcPr>
          <w:p w14:paraId="5B002F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1" w:type="dxa"/>
            <w:gridSpan w:val="2"/>
            <w:tcBorders>
              <w:right w:val="single" w:sz="12" w:space="0" w:color="auto"/>
            </w:tcBorders>
            <w:noWrap/>
          </w:tcPr>
          <w:p w14:paraId="3133C0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2"/>
            <w:tcBorders>
              <w:left w:val="single" w:sz="12" w:space="0" w:color="auto"/>
            </w:tcBorders>
            <w:noWrap/>
          </w:tcPr>
          <w:p w14:paraId="295E3F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2" w:type="dxa"/>
            <w:gridSpan w:val="3"/>
            <w:noWrap/>
          </w:tcPr>
          <w:p w14:paraId="1FA4BA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4"/>
            <w:noWrap/>
          </w:tcPr>
          <w:p w14:paraId="0D89E0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7" w:type="dxa"/>
            <w:gridSpan w:val="4"/>
            <w:tcBorders>
              <w:right w:val="single" w:sz="12" w:space="0" w:color="auto"/>
            </w:tcBorders>
            <w:noWrap/>
          </w:tcPr>
          <w:p w14:paraId="7D7276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4"/>
            <w:tcBorders>
              <w:left w:val="single" w:sz="12" w:space="0" w:color="auto"/>
            </w:tcBorders>
            <w:noWrap/>
          </w:tcPr>
          <w:p w14:paraId="2B4871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3"/>
            <w:tcBorders>
              <w:right w:val="single" w:sz="12" w:space="0" w:color="auto"/>
            </w:tcBorders>
            <w:noWrap/>
          </w:tcPr>
          <w:p w14:paraId="153935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2" w:type="dxa"/>
            <w:gridSpan w:val="2"/>
            <w:tcBorders>
              <w:left w:val="single" w:sz="12" w:space="0" w:color="auto"/>
            </w:tcBorders>
            <w:noWrap/>
          </w:tcPr>
          <w:p w14:paraId="4EBF51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2"/>
            <w:tcBorders>
              <w:right w:val="single" w:sz="12" w:space="0" w:color="auto"/>
            </w:tcBorders>
            <w:noWrap/>
          </w:tcPr>
          <w:p w14:paraId="1CA187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3FAA2AD5" w14:textId="77777777" w:rsidTr="00B357E3">
        <w:trPr>
          <w:gridAfter w:val="2"/>
          <w:wAfter w:w="1311" w:type="dxa"/>
          <w:trHeight w:val="20"/>
        </w:trPr>
        <w:tc>
          <w:tcPr>
            <w:tcW w:w="419" w:type="dxa"/>
            <w:shd w:val="clear" w:color="auto" w:fill="D9D9D9" w:themeFill="background1" w:themeFillShade="D9"/>
            <w:noWrap/>
            <w:vAlign w:val="center"/>
            <w:hideMark/>
          </w:tcPr>
          <w:p w14:paraId="139E76A3"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413A0762"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6A3A0E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3" w:type="dxa"/>
            <w:gridSpan w:val="2"/>
            <w:tcBorders>
              <w:left w:val="single" w:sz="12" w:space="0" w:color="auto"/>
            </w:tcBorders>
            <w:shd w:val="clear" w:color="auto" w:fill="D9D9D9" w:themeFill="background1" w:themeFillShade="D9"/>
            <w:noWrap/>
          </w:tcPr>
          <w:p w14:paraId="505D2E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1" w:type="dxa"/>
            <w:gridSpan w:val="2"/>
            <w:tcBorders>
              <w:right w:val="single" w:sz="12" w:space="0" w:color="auto"/>
            </w:tcBorders>
            <w:shd w:val="clear" w:color="auto" w:fill="D9D9D9" w:themeFill="background1" w:themeFillShade="D9"/>
            <w:noWrap/>
          </w:tcPr>
          <w:p w14:paraId="21C0D4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2"/>
            <w:tcBorders>
              <w:left w:val="single" w:sz="12" w:space="0" w:color="auto"/>
            </w:tcBorders>
            <w:shd w:val="clear" w:color="auto" w:fill="D9D9D9" w:themeFill="background1" w:themeFillShade="D9"/>
            <w:noWrap/>
          </w:tcPr>
          <w:p w14:paraId="7DA80B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2" w:type="dxa"/>
            <w:gridSpan w:val="3"/>
            <w:shd w:val="clear" w:color="auto" w:fill="D9D9D9" w:themeFill="background1" w:themeFillShade="D9"/>
            <w:noWrap/>
          </w:tcPr>
          <w:p w14:paraId="32BB0C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shd w:val="clear" w:color="auto" w:fill="D9D9D9" w:themeFill="background1" w:themeFillShade="D9"/>
            <w:noWrap/>
          </w:tcPr>
          <w:p w14:paraId="4CC8C9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7" w:type="dxa"/>
            <w:gridSpan w:val="4"/>
            <w:tcBorders>
              <w:right w:val="single" w:sz="12" w:space="0" w:color="auto"/>
            </w:tcBorders>
            <w:shd w:val="clear" w:color="auto" w:fill="D9D9D9" w:themeFill="background1" w:themeFillShade="D9"/>
            <w:noWrap/>
          </w:tcPr>
          <w:p w14:paraId="4DEACB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4"/>
            <w:tcBorders>
              <w:left w:val="single" w:sz="12" w:space="0" w:color="auto"/>
            </w:tcBorders>
            <w:shd w:val="clear" w:color="auto" w:fill="D9D9D9" w:themeFill="background1" w:themeFillShade="D9"/>
            <w:noWrap/>
          </w:tcPr>
          <w:p w14:paraId="43973E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3"/>
            <w:tcBorders>
              <w:right w:val="single" w:sz="12" w:space="0" w:color="auto"/>
            </w:tcBorders>
            <w:shd w:val="clear" w:color="auto" w:fill="D9D9D9" w:themeFill="background1" w:themeFillShade="D9"/>
            <w:noWrap/>
          </w:tcPr>
          <w:p w14:paraId="1C3510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3ACCC7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2"/>
            <w:tcBorders>
              <w:right w:val="single" w:sz="12" w:space="0" w:color="auto"/>
            </w:tcBorders>
            <w:shd w:val="clear" w:color="auto" w:fill="D9D9D9" w:themeFill="background1" w:themeFillShade="D9"/>
            <w:noWrap/>
          </w:tcPr>
          <w:p w14:paraId="5D1D14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r>
      <w:tr w:rsidR="00A14B06" w:rsidRPr="00F06755" w14:paraId="29F0D5E1" w14:textId="77777777" w:rsidTr="00B357E3">
        <w:trPr>
          <w:gridAfter w:val="2"/>
          <w:wAfter w:w="1311" w:type="dxa"/>
          <w:trHeight w:val="20"/>
        </w:trPr>
        <w:tc>
          <w:tcPr>
            <w:tcW w:w="419" w:type="dxa"/>
            <w:noWrap/>
            <w:vAlign w:val="center"/>
            <w:hideMark/>
          </w:tcPr>
          <w:p w14:paraId="7E39FD66"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11BB31F6"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557860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3" w:type="dxa"/>
            <w:gridSpan w:val="2"/>
            <w:tcBorders>
              <w:left w:val="single" w:sz="12" w:space="0" w:color="auto"/>
            </w:tcBorders>
            <w:noWrap/>
          </w:tcPr>
          <w:p w14:paraId="0610F5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1" w:type="dxa"/>
            <w:gridSpan w:val="2"/>
            <w:tcBorders>
              <w:right w:val="single" w:sz="12" w:space="0" w:color="auto"/>
            </w:tcBorders>
            <w:noWrap/>
          </w:tcPr>
          <w:p w14:paraId="5393EF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6" w:type="dxa"/>
            <w:gridSpan w:val="2"/>
            <w:tcBorders>
              <w:left w:val="single" w:sz="12" w:space="0" w:color="auto"/>
            </w:tcBorders>
            <w:noWrap/>
          </w:tcPr>
          <w:p w14:paraId="6D69D7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w:t>
            </w:r>
          </w:p>
        </w:tc>
        <w:tc>
          <w:tcPr>
            <w:tcW w:w="732" w:type="dxa"/>
            <w:gridSpan w:val="3"/>
            <w:noWrap/>
          </w:tcPr>
          <w:p w14:paraId="1075BF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6" w:type="dxa"/>
            <w:gridSpan w:val="4"/>
            <w:noWrap/>
          </w:tcPr>
          <w:p w14:paraId="104DD3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10%</w:t>
            </w:r>
          </w:p>
        </w:tc>
        <w:tc>
          <w:tcPr>
            <w:tcW w:w="727" w:type="dxa"/>
            <w:gridSpan w:val="4"/>
            <w:tcBorders>
              <w:right w:val="single" w:sz="12" w:space="0" w:color="auto"/>
            </w:tcBorders>
            <w:noWrap/>
          </w:tcPr>
          <w:p w14:paraId="14A697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4"/>
            <w:tcBorders>
              <w:left w:val="single" w:sz="12" w:space="0" w:color="auto"/>
            </w:tcBorders>
            <w:noWrap/>
          </w:tcPr>
          <w:p w14:paraId="56018F8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3"/>
            <w:tcBorders>
              <w:right w:val="single" w:sz="12" w:space="0" w:color="auto"/>
            </w:tcBorders>
            <w:noWrap/>
          </w:tcPr>
          <w:p w14:paraId="14ED13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42" w:type="dxa"/>
            <w:gridSpan w:val="2"/>
            <w:tcBorders>
              <w:left w:val="single" w:sz="12" w:space="0" w:color="auto"/>
            </w:tcBorders>
            <w:noWrap/>
          </w:tcPr>
          <w:p w14:paraId="65FECD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2"/>
            <w:tcBorders>
              <w:right w:val="single" w:sz="12" w:space="0" w:color="auto"/>
            </w:tcBorders>
            <w:noWrap/>
          </w:tcPr>
          <w:p w14:paraId="7B2733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r>
      <w:tr w:rsidR="00A14B06" w:rsidRPr="00F06755" w14:paraId="7F2E0A19" w14:textId="77777777" w:rsidTr="00B357E3">
        <w:trPr>
          <w:gridAfter w:val="2"/>
          <w:wAfter w:w="1311" w:type="dxa"/>
          <w:trHeight w:val="20"/>
        </w:trPr>
        <w:tc>
          <w:tcPr>
            <w:tcW w:w="419" w:type="dxa"/>
            <w:shd w:val="clear" w:color="auto" w:fill="D9D9D9" w:themeFill="background1" w:themeFillShade="D9"/>
            <w:noWrap/>
            <w:vAlign w:val="center"/>
            <w:hideMark/>
          </w:tcPr>
          <w:p w14:paraId="1749DAC1"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0759D291"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1BEFBD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5752F8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25015E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2"/>
            <w:tcBorders>
              <w:left w:val="single" w:sz="12" w:space="0" w:color="auto"/>
            </w:tcBorders>
            <w:shd w:val="clear" w:color="auto" w:fill="D9D9D9" w:themeFill="background1" w:themeFillShade="D9"/>
            <w:noWrap/>
          </w:tcPr>
          <w:p w14:paraId="40871B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2" w:type="dxa"/>
            <w:gridSpan w:val="3"/>
            <w:shd w:val="clear" w:color="auto" w:fill="D9D9D9" w:themeFill="background1" w:themeFillShade="D9"/>
            <w:noWrap/>
          </w:tcPr>
          <w:p w14:paraId="1A4147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4"/>
            <w:shd w:val="clear" w:color="auto" w:fill="D9D9D9" w:themeFill="background1" w:themeFillShade="D9"/>
            <w:noWrap/>
          </w:tcPr>
          <w:p w14:paraId="5563F2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shd w:val="clear" w:color="auto" w:fill="D9D9D9" w:themeFill="background1" w:themeFillShade="D9"/>
            <w:noWrap/>
          </w:tcPr>
          <w:p w14:paraId="7647BF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4"/>
            <w:tcBorders>
              <w:left w:val="single" w:sz="12" w:space="0" w:color="auto"/>
            </w:tcBorders>
            <w:shd w:val="clear" w:color="auto" w:fill="D9D9D9" w:themeFill="background1" w:themeFillShade="D9"/>
            <w:noWrap/>
          </w:tcPr>
          <w:p w14:paraId="3995A7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3"/>
            <w:tcBorders>
              <w:right w:val="single" w:sz="12" w:space="0" w:color="auto"/>
            </w:tcBorders>
            <w:shd w:val="clear" w:color="auto" w:fill="D9D9D9" w:themeFill="background1" w:themeFillShade="D9"/>
            <w:noWrap/>
          </w:tcPr>
          <w:p w14:paraId="3D51B5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shd w:val="clear" w:color="auto" w:fill="D9D9D9" w:themeFill="background1" w:themeFillShade="D9"/>
            <w:noWrap/>
          </w:tcPr>
          <w:p w14:paraId="02B01B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2"/>
            <w:tcBorders>
              <w:right w:val="single" w:sz="12" w:space="0" w:color="auto"/>
            </w:tcBorders>
            <w:shd w:val="clear" w:color="auto" w:fill="D9D9D9" w:themeFill="background1" w:themeFillShade="D9"/>
            <w:noWrap/>
          </w:tcPr>
          <w:p w14:paraId="392944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r>
      <w:tr w:rsidR="00A14B06" w:rsidRPr="00F06755" w14:paraId="3CC55D28" w14:textId="77777777" w:rsidTr="00B357E3">
        <w:trPr>
          <w:gridAfter w:val="2"/>
          <w:wAfter w:w="1311" w:type="dxa"/>
          <w:trHeight w:val="20"/>
        </w:trPr>
        <w:tc>
          <w:tcPr>
            <w:tcW w:w="419" w:type="dxa"/>
            <w:noWrap/>
            <w:vAlign w:val="center"/>
            <w:hideMark/>
          </w:tcPr>
          <w:p w14:paraId="244666E8"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3BE695A4"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180799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3" w:type="dxa"/>
            <w:gridSpan w:val="2"/>
            <w:tcBorders>
              <w:left w:val="single" w:sz="12" w:space="0" w:color="auto"/>
            </w:tcBorders>
            <w:noWrap/>
          </w:tcPr>
          <w:p w14:paraId="76A17D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1" w:type="dxa"/>
            <w:gridSpan w:val="2"/>
            <w:tcBorders>
              <w:right w:val="single" w:sz="12" w:space="0" w:color="auto"/>
            </w:tcBorders>
            <w:noWrap/>
          </w:tcPr>
          <w:p w14:paraId="2C45D3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2"/>
            <w:tcBorders>
              <w:left w:val="single" w:sz="12" w:space="0" w:color="auto"/>
            </w:tcBorders>
            <w:noWrap/>
          </w:tcPr>
          <w:p w14:paraId="0DCAEA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noWrap/>
          </w:tcPr>
          <w:p w14:paraId="3C8BA9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noWrap/>
          </w:tcPr>
          <w:p w14:paraId="54FCD8E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7" w:type="dxa"/>
            <w:gridSpan w:val="4"/>
            <w:tcBorders>
              <w:right w:val="single" w:sz="12" w:space="0" w:color="auto"/>
            </w:tcBorders>
            <w:noWrap/>
          </w:tcPr>
          <w:p w14:paraId="031B38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7" w:type="dxa"/>
            <w:gridSpan w:val="4"/>
            <w:tcBorders>
              <w:left w:val="single" w:sz="12" w:space="0" w:color="auto"/>
            </w:tcBorders>
            <w:noWrap/>
          </w:tcPr>
          <w:p w14:paraId="4640E0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right w:val="single" w:sz="12" w:space="0" w:color="auto"/>
            </w:tcBorders>
            <w:noWrap/>
          </w:tcPr>
          <w:p w14:paraId="41F429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2" w:type="dxa"/>
            <w:gridSpan w:val="2"/>
            <w:tcBorders>
              <w:left w:val="single" w:sz="12" w:space="0" w:color="auto"/>
            </w:tcBorders>
            <w:noWrap/>
          </w:tcPr>
          <w:p w14:paraId="4EDD19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2"/>
            <w:tcBorders>
              <w:right w:val="single" w:sz="12" w:space="0" w:color="auto"/>
            </w:tcBorders>
            <w:noWrap/>
          </w:tcPr>
          <w:p w14:paraId="13303D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r>
      <w:tr w:rsidR="00A14B06" w:rsidRPr="00F06755" w14:paraId="41DB5776" w14:textId="77777777" w:rsidTr="00B357E3">
        <w:trPr>
          <w:gridAfter w:val="2"/>
          <w:wAfter w:w="1311" w:type="dxa"/>
          <w:trHeight w:val="20"/>
        </w:trPr>
        <w:tc>
          <w:tcPr>
            <w:tcW w:w="419" w:type="dxa"/>
            <w:shd w:val="clear" w:color="auto" w:fill="D9D9D9" w:themeFill="background1" w:themeFillShade="D9"/>
            <w:noWrap/>
            <w:vAlign w:val="center"/>
            <w:hideMark/>
          </w:tcPr>
          <w:p w14:paraId="7A93A51D"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0D3244B8"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5C8311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2B5644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1" w:type="dxa"/>
            <w:gridSpan w:val="2"/>
            <w:tcBorders>
              <w:right w:val="single" w:sz="12" w:space="0" w:color="auto"/>
            </w:tcBorders>
            <w:shd w:val="clear" w:color="auto" w:fill="D9D9D9" w:themeFill="background1" w:themeFillShade="D9"/>
            <w:noWrap/>
          </w:tcPr>
          <w:p w14:paraId="279256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26" w:type="dxa"/>
            <w:gridSpan w:val="2"/>
            <w:tcBorders>
              <w:left w:val="single" w:sz="12" w:space="0" w:color="auto"/>
            </w:tcBorders>
            <w:shd w:val="clear" w:color="auto" w:fill="D9D9D9" w:themeFill="background1" w:themeFillShade="D9"/>
            <w:noWrap/>
          </w:tcPr>
          <w:p w14:paraId="34152F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2" w:type="dxa"/>
            <w:gridSpan w:val="3"/>
            <w:shd w:val="clear" w:color="auto" w:fill="D9D9D9" w:themeFill="background1" w:themeFillShade="D9"/>
            <w:noWrap/>
          </w:tcPr>
          <w:p w14:paraId="2BC382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shd w:val="clear" w:color="auto" w:fill="D9D9D9" w:themeFill="background1" w:themeFillShade="D9"/>
            <w:noWrap/>
          </w:tcPr>
          <w:p w14:paraId="066881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4"/>
            <w:tcBorders>
              <w:right w:val="single" w:sz="12" w:space="0" w:color="auto"/>
            </w:tcBorders>
            <w:shd w:val="clear" w:color="auto" w:fill="D9D9D9" w:themeFill="background1" w:themeFillShade="D9"/>
            <w:noWrap/>
          </w:tcPr>
          <w:p w14:paraId="72374B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10%</w:t>
            </w:r>
          </w:p>
        </w:tc>
        <w:tc>
          <w:tcPr>
            <w:tcW w:w="737" w:type="dxa"/>
            <w:gridSpan w:val="4"/>
            <w:tcBorders>
              <w:left w:val="single" w:sz="12" w:space="0" w:color="auto"/>
            </w:tcBorders>
            <w:shd w:val="clear" w:color="auto" w:fill="D9D9D9" w:themeFill="background1" w:themeFillShade="D9"/>
            <w:noWrap/>
          </w:tcPr>
          <w:p w14:paraId="4E4777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3"/>
            <w:tcBorders>
              <w:right w:val="single" w:sz="12" w:space="0" w:color="auto"/>
            </w:tcBorders>
            <w:shd w:val="clear" w:color="auto" w:fill="D9D9D9" w:themeFill="background1" w:themeFillShade="D9"/>
            <w:noWrap/>
          </w:tcPr>
          <w:p w14:paraId="26CD0A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tcBorders>
            <w:shd w:val="clear" w:color="auto" w:fill="D9D9D9" w:themeFill="background1" w:themeFillShade="D9"/>
            <w:noWrap/>
          </w:tcPr>
          <w:p w14:paraId="2309A4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2"/>
            <w:tcBorders>
              <w:right w:val="single" w:sz="12" w:space="0" w:color="auto"/>
            </w:tcBorders>
            <w:shd w:val="clear" w:color="auto" w:fill="D9D9D9" w:themeFill="background1" w:themeFillShade="D9"/>
            <w:noWrap/>
          </w:tcPr>
          <w:p w14:paraId="4409AA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r>
      <w:tr w:rsidR="00A14B06" w:rsidRPr="00F06755" w14:paraId="25228B14" w14:textId="77777777" w:rsidTr="00B357E3">
        <w:trPr>
          <w:gridAfter w:val="2"/>
          <w:wAfter w:w="1311" w:type="dxa"/>
          <w:trHeight w:val="20"/>
        </w:trPr>
        <w:tc>
          <w:tcPr>
            <w:tcW w:w="419" w:type="dxa"/>
            <w:noWrap/>
            <w:vAlign w:val="center"/>
            <w:hideMark/>
          </w:tcPr>
          <w:p w14:paraId="16B71120"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0818C881"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39D0A2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3" w:type="dxa"/>
            <w:gridSpan w:val="2"/>
            <w:tcBorders>
              <w:left w:val="single" w:sz="12" w:space="0" w:color="auto"/>
            </w:tcBorders>
            <w:noWrap/>
          </w:tcPr>
          <w:p w14:paraId="13E7A3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1" w:type="dxa"/>
            <w:gridSpan w:val="2"/>
            <w:tcBorders>
              <w:right w:val="single" w:sz="12" w:space="0" w:color="auto"/>
            </w:tcBorders>
            <w:noWrap/>
          </w:tcPr>
          <w:p w14:paraId="3885A4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2"/>
            <w:tcBorders>
              <w:left w:val="single" w:sz="12" w:space="0" w:color="auto"/>
            </w:tcBorders>
            <w:noWrap/>
          </w:tcPr>
          <w:p w14:paraId="7A161E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3"/>
            <w:noWrap/>
          </w:tcPr>
          <w:p w14:paraId="3DA76E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4"/>
            <w:noWrap/>
          </w:tcPr>
          <w:p w14:paraId="5B4B71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7" w:type="dxa"/>
            <w:gridSpan w:val="4"/>
            <w:tcBorders>
              <w:right w:val="single" w:sz="12" w:space="0" w:color="auto"/>
            </w:tcBorders>
            <w:noWrap/>
          </w:tcPr>
          <w:p w14:paraId="784A33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4"/>
            <w:tcBorders>
              <w:left w:val="single" w:sz="12" w:space="0" w:color="auto"/>
            </w:tcBorders>
            <w:noWrap/>
          </w:tcPr>
          <w:p w14:paraId="519D90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right w:val="single" w:sz="12" w:space="0" w:color="auto"/>
            </w:tcBorders>
            <w:noWrap/>
          </w:tcPr>
          <w:p w14:paraId="24ABD5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noWrap/>
          </w:tcPr>
          <w:p w14:paraId="6F370C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2"/>
            <w:tcBorders>
              <w:right w:val="single" w:sz="12" w:space="0" w:color="auto"/>
            </w:tcBorders>
            <w:noWrap/>
          </w:tcPr>
          <w:p w14:paraId="2DD6D1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r>
      <w:tr w:rsidR="00A14B06" w:rsidRPr="00F06755" w14:paraId="2563C933" w14:textId="77777777" w:rsidTr="00B357E3">
        <w:trPr>
          <w:gridAfter w:val="2"/>
          <w:wAfter w:w="1311" w:type="dxa"/>
          <w:trHeight w:val="20"/>
        </w:trPr>
        <w:tc>
          <w:tcPr>
            <w:tcW w:w="419" w:type="dxa"/>
            <w:shd w:val="clear" w:color="auto" w:fill="D9D9D9" w:themeFill="background1" w:themeFillShade="D9"/>
            <w:noWrap/>
            <w:vAlign w:val="center"/>
            <w:hideMark/>
          </w:tcPr>
          <w:p w14:paraId="393E43CD"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24BBD888"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556E90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3" w:type="dxa"/>
            <w:gridSpan w:val="2"/>
            <w:tcBorders>
              <w:left w:val="single" w:sz="12" w:space="0" w:color="auto"/>
            </w:tcBorders>
            <w:shd w:val="clear" w:color="auto" w:fill="D9D9D9" w:themeFill="background1" w:themeFillShade="D9"/>
            <w:noWrap/>
          </w:tcPr>
          <w:p w14:paraId="0DB225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1" w:type="dxa"/>
            <w:gridSpan w:val="2"/>
            <w:tcBorders>
              <w:right w:val="single" w:sz="12" w:space="0" w:color="auto"/>
            </w:tcBorders>
            <w:shd w:val="clear" w:color="auto" w:fill="D9D9D9" w:themeFill="background1" w:themeFillShade="D9"/>
            <w:noWrap/>
          </w:tcPr>
          <w:p w14:paraId="06491C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6" w:type="dxa"/>
            <w:gridSpan w:val="2"/>
            <w:tcBorders>
              <w:left w:val="single" w:sz="12" w:space="0" w:color="auto"/>
            </w:tcBorders>
            <w:shd w:val="clear" w:color="auto" w:fill="D9D9D9" w:themeFill="background1" w:themeFillShade="D9"/>
            <w:noWrap/>
          </w:tcPr>
          <w:p w14:paraId="3DE0865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w:t>
            </w:r>
          </w:p>
        </w:tc>
        <w:tc>
          <w:tcPr>
            <w:tcW w:w="732" w:type="dxa"/>
            <w:gridSpan w:val="3"/>
            <w:shd w:val="clear" w:color="auto" w:fill="D9D9D9" w:themeFill="background1" w:themeFillShade="D9"/>
            <w:noWrap/>
          </w:tcPr>
          <w:p w14:paraId="698F29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26" w:type="dxa"/>
            <w:gridSpan w:val="4"/>
            <w:shd w:val="clear" w:color="auto" w:fill="D9D9D9" w:themeFill="background1" w:themeFillShade="D9"/>
            <w:noWrap/>
          </w:tcPr>
          <w:p w14:paraId="3425AE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7" w:type="dxa"/>
            <w:gridSpan w:val="4"/>
            <w:tcBorders>
              <w:right w:val="single" w:sz="12" w:space="0" w:color="auto"/>
            </w:tcBorders>
            <w:shd w:val="clear" w:color="auto" w:fill="D9D9D9" w:themeFill="background1" w:themeFillShade="D9"/>
            <w:noWrap/>
          </w:tcPr>
          <w:p w14:paraId="24A2B2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4"/>
            <w:tcBorders>
              <w:left w:val="single" w:sz="12" w:space="0" w:color="auto"/>
            </w:tcBorders>
            <w:shd w:val="clear" w:color="auto" w:fill="D9D9D9" w:themeFill="background1" w:themeFillShade="D9"/>
            <w:noWrap/>
          </w:tcPr>
          <w:p w14:paraId="109AED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3"/>
            <w:tcBorders>
              <w:right w:val="single" w:sz="12" w:space="0" w:color="auto"/>
            </w:tcBorders>
            <w:shd w:val="clear" w:color="auto" w:fill="D9D9D9" w:themeFill="background1" w:themeFillShade="D9"/>
            <w:noWrap/>
          </w:tcPr>
          <w:p w14:paraId="2283D6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42" w:type="dxa"/>
            <w:gridSpan w:val="2"/>
            <w:tcBorders>
              <w:left w:val="single" w:sz="12" w:space="0" w:color="auto"/>
            </w:tcBorders>
            <w:shd w:val="clear" w:color="auto" w:fill="D9D9D9" w:themeFill="background1" w:themeFillShade="D9"/>
            <w:noWrap/>
          </w:tcPr>
          <w:p w14:paraId="36BF0B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2"/>
            <w:tcBorders>
              <w:right w:val="single" w:sz="12" w:space="0" w:color="auto"/>
            </w:tcBorders>
            <w:shd w:val="clear" w:color="auto" w:fill="D9D9D9" w:themeFill="background1" w:themeFillShade="D9"/>
            <w:noWrap/>
          </w:tcPr>
          <w:p w14:paraId="5A2054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76B851B9" w14:textId="77777777" w:rsidTr="00B357E3">
        <w:trPr>
          <w:gridAfter w:val="2"/>
          <w:wAfter w:w="1311" w:type="dxa"/>
          <w:trHeight w:val="20"/>
        </w:trPr>
        <w:tc>
          <w:tcPr>
            <w:tcW w:w="419" w:type="dxa"/>
            <w:noWrap/>
            <w:vAlign w:val="center"/>
            <w:hideMark/>
          </w:tcPr>
          <w:p w14:paraId="002A5E22"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7469DF18"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1CA084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3" w:type="dxa"/>
            <w:gridSpan w:val="2"/>
            <w:tcBorders>
              <w:left w:val="single" w:sz="12" w:space="0" w:color="auto"/>
            </w:tcBorders>
            <w:noWrap/>
          </w:tcPr>
          <w:p w14:paraId="54F596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1" w:type="dxa"/>
            <w:gridSpan w:val="2"/>
            <w:tcBorders>
              <w:right w:val="single" w:sz="12" w:space="0" w:color="auto"/>
            </w:tcBorders>
            <w:noWrap/>
          </w:tcPr>
          <w:p w14:paraId="6C8A29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6" w:type="dxa"/>
            <w:gridSpan w:val="2"/>
            <w:tcBorders>
              <w:left w:val="single" w:sz="12" w:space="0" w:color="auto"/>
            </w:tcBorders>
            <w:noWrap/>
          </w:tcPr>
          <w:p w14:paraId="0B5C21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3"/>
            <w:noWrap/>
          </w:tcPr>
          <w:p w14:paraId="687F56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noWrap/>
          </w:tcPr>
          <w:p w14:paraId="782CA6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7" w:type="dxa"/>
            <w:gridSpan w:val="4"/>
            <w:tcBorders>
              <w:right w:val="single" w:sz="12" w:space="0" w:color="auto"/>
            </w:tcBorders>
            <w:noWrap/>
          </w:tcPr>
          <w:p w14:paraId="63EB28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4"/>
            <w:tcBorders>
              <w:left w:val="single" w:sz="12" w:space="0" w:color="auto"/>
            </w:tcBorders>
            <w:noWrap/>
          </w:tcPr>
          <w:p w14:paraId="4F8EBF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right w:val="single" w:sz="12" w:space="0" w:color="auto"/>
            </w:tcBorders>
            <w:noWrap/>
          </w:tcPr>
          <w:p w14:paraId="324B02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2" w:type="dxa"/>
            <w:gridSpan w:val="2"/>
            <w:tcBorders>
              <w:left w:val="single" w:sz="12" w:space="0" w:color="auto"/>
            </w:tcBorders>
            <w:noWrap/>
          </w:tcPr>
          <w:p w14:paraId="02B7D1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7" w:type="dxa"/>
            <w:gridSpan w:val="2"/>
            <w:tcBorders>
              <w:right w:val="single" w:sz="12" w:space="0" w:color="auto"/>
            </w:tcBorders>
            <w:noWrap/>
          </w:tcPr>
          <w:p w14:paraId="60E2C5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r>
      <w:tr w:rsidR="00A14B06" w:rsidRPr="00F06755" w14:paraId="185663CF" w14:textId="77777777" w:rsidTr="00B357E3">
        <w:trPr>
          <w:gridAfter w:val="2"/>
          <w:wAfter w:w="1311" w:type="dxa"/>
          <w:trHeight w:val="20"/>
        </w:trPr>
        <w:tc>
          <w:tcPr>
            <w:tcW w:w="419" w:type="dxa"/>
            <w:shd w:val="clear" w:color="auto" w:fill="D9D9D9" w:themeFill="background1" w:themeFillShade="D9"/>
            <w:noWrap/>
            <w:vAlign w:val="center"/>
            <w:hideMark/>
          </w:tcPr>
          <w:p w14:paraId="182417E0"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3BB4B4FB"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1E8FDB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3" w:type="dxa"/>
            <w:gridSpan w:val="2"/>
            <w:tcBorders>
              <w:left w:val="single" w:sz="12" w:space="0" w:color="auto"/>
            </w:tcBorders>
            <w:shd w:val="clear" w:color="auto" w:fill="D9D9D9" w:themeFill="background1" w:themeFillShade="D9"/>
            <w:noWrap/>
          </w:tcPr>
          <w:p w14:paraId="0FE0A6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1" w:type="dxa"/>
            <w:gridSpan w:val="2"/>
            <w:tcBorders>
              <w:right w:val="single" w:sz="12" w:space="0" w:color="auto"/>
            </w:tcBorders>
            <w:shd w:val="clear" w:color="auto" w:fill="D9D9D9" w:themeFill="background1" w:themeFillShade="D9"/>
            <w:noWrap/>
          </w:tcPr>
          <w:p w14:paraId="385504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6" w:type="dxa"/>
            <w:gridSpan w:val="2"/>
            <w:tcBorders>
              <w:left w:val="single" w:sz="12" w:space="0" w:color="auto"/>
            </w:tcBorders>
            <w:shd w:val="clear" w:color="auto" w:fill="D9D9D9" w:themeFill="background1" w:themeFillShade="D9"/>
            <w:noWrap/>
          </w:tcPr>
          <w:p w14:paraId="3088C3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32" w:type="dxa"/>
            <w:gridSpan w:val="3"/>
            <w:shd w:val="clear" w:color="auto" w:fill="D9D9D9" w:themeFill="background1" w:themeFillShade="D9"/>
            <w:noWrap/>
          </w:tcPr>
          <w:p w14:paraId="09C9BD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6" w:type="dxa"/>
            <w:gridSpan w:val="4"/>
            <w:shd w:val="clear" w:color="auto" w:fill="D9D9D9" w:themeFill="background1" w:themeFillShade="D9"/>
            <w:noWrap/>
          </w:tcPr>
          <w:p w14:paraId="1B7570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27" w:type="dxa"/>
            <w:gridSpan w:val="4"/>
            <w:tcBorders>
              <w:right w:val="single" w:sz="12" w:space="0" w:color="auto"/>
            </w:tcBorders>
            <w:shd w:val="clear" w:color="auto" w:fill="D9D9D9" w:themeFill="background1" w:themeFillShade="D9"/>
            <w:noWrap/>
          </w:tcPr>
          <w:p w14:paraId="035A0C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7" w:type="dxa"/>
            <w:gridSpan w:val="4"/>
            <w:tcBorders>
              <w:left w:val="single" w:sz="12" w:space="0" w:color="auto"/>
            </w:tcBorders>
            <w:shd w:val="clear" w:color="auto" w:fill="D9D9D9" w:themeFill="background1" w:themeFillShade="D9"/>
            <w:noWrap/>
          </w:tcPr>
          <w:p w14:paraId="30A25F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3"/>
            <w:tcBorders>
              <w:right w:val="single" w:sz="12" w:space="0" w:color="auto"/>
            </w:tcBorders>
            <w:shd w:val="clear" w:color="auto" w:fill="D9D9D9" w:themeFill="background1" w:themeFillShade="D9"/>
            <w:noWrap/>
          </w:tcPr>
          <w:p w14:paraId="603710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c>
          <w:tcPr>
            <w:tcW w:w="742" w:type="dxa"/>
            <w:gridSpan w:val="2"/>
            <w:tcBorders>
              <w:left w:val="single" w:sz="12" w:space="0" w:color="auto"/>
            </w:tcBorders>
            <w:shd w:val="clear" w:color="auto" w:fill="D9D9D9" w:themeFill="background1" w:themeFillShade="D9"/>
            <w:noWrap/>
          </w:tcPr>
          <w:p w14:paraId="3B74D4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2"/>
            <w:tcBorders>
              <w:right w:val="single" w:sz="12" w:space="0" w:color="auto"/>
            </w:tcBorders>
            <w:shd w:val="clear" w:color="auto" w:fill="D9D9D9" w:themeFill="background1" w:themeFillShade="D9"/>
            <w:noWrap/>
          </w:tcPr>
          <w:p w14:paraId="0C1B8F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11%</w:t>
            </w:r>
          </w:p>
        </w:tc>
      </w:tr>
      <w:tr w:rsidR="00A14B06" w:rsidRPr="00F06755" w14:paraId="7F2D8A3E" w14:textId="77777777" w:rsidTr="00B357E3">
        <w:trPr>
          <w:gridAfter w:val="2"/>
          <w:wAfter w:w="1311" w:type="dxa"/>
          <w:trHeight w:val="20"/>
        </w:trPr>
        <w:tc>
          <w:tcPr>
            <w:tcW w:w="419" w:type="dxa"/>
            <w:noWrap/>
            <w:vAlign w:val="center"/>
            <w:hideMark/>
          </w:tcPr>
          <w:p w14:paraId="453FAAF4"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368E39AB"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094725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3" w:type="dxa"/>
            <w:gridSpan w:val="2"/>
            <w:tcBorders>
              <w:left w:val="single" w:sz="12" w:space="0" w:color="auto"/>
            </w:tcBorders>
            <w:noWrap/>
          </w:tcPr>
          <w:p w14:paraId="097A15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1" w:type="dxa"/>
            <w:gridSpan w:val="2"/>
            <w:tcBorders>
              <w:right w:val="single" w:sz="12" w:space="0" w:color="auto"/>
            </w:tcBorders>
            <w:noWrap/>
          </w:tcPr>
          <w:p w14:paraId="2B8C55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6" w:type="dxa"/>
            <w:gridSpan w:val="2"/>
            <w:tcBorders>
              <w:left w:val="single" w:sz="12" w:space="0" w:color="auto"/>
            </w:tcBorders>
            <w:noWrap/>
          </w:tcPr>
          <w:p w14:paraId="41C02D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3"/>
            <w:noWrap/>
          </w:tcPr>
          <w:p w14:paraId="048D76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noWrap/>
          </w:tcPr>
          <w:p w14:paraId="42046B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27" w:type="dxa"/>
            <w:gridSpan w:val="4"/>
            <w:tcBorders>
              <w:right w:val="single" w:sz="12" w:space="0" w:color="auto"/>
            </w:tcBorders>
            <w:noWrap/>
          </w:tcPr>
          <w:p w14:paraId="3E9AAA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4"/>
            <w:tcBorders>
              <w:left w:val="single" w:sz="12" w:space="0" w:color="auto"/>
            </w:tcBorders>
            <w:noWrap/>
          </w:tcPr>
          <w:p w14:paraId="4E9D82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right w:val="single" w:sz="12" w:space="0" w:color="auto"/>
            </w:tcBorders>
            <w:noWrap/>
          </w:tcPr>
          <w:p w14:paraId="0B98A8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42" w:type="dxa"/>
            <w:gridSpan w:val="2"/>
            <w:tcBorders>
              <w:left w:val="single" w:sz="12" w:space="0" w:color="auto"/>
            </w:tcBorders>
            <w:noWrap/>
          </w:tcPr>
          <w:p w14:paraId="7A817B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37" w:type="dxa"/>
            <w:gridSpan w:val="2"/>
            <w:tcBorders>
              <w:right w:val="single" w:sz="12" w:space="0" w:color="auto"/>
            </w:tcBorders>
            <w:noWrap/>
          </w:tcPr>
          <w:p w14:paraId="546699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r>
      <w:tr w:rsidR="00A14B06" w:rsidRPr="00F06755" w14:paraId="77B34A56" w14:textId="77777777" w:rsidTr="00B357E3">
        <w:trPr>
          <w:gridAfter w:val="2"/>
          <w:wAfter w:w="1311" w:type="dxa"/>
          <w:trHeight w:val="20"/>
        </w:trPr>
        <w:tc>
          <w:tcPr>
            <w:tcW w:w="419" w:type="dxa"/>
            <w:shd w:val="clear" w:color="auto" w:fill="D9D9D9" w:themeFill="background1" w:themeFillShade="D9"/>
            <w:noWrap/>
            <w:vAlign w:val="center"/>
            <w:hideMark/>
          </w:tcPr>
          <w:p w14:paraId="111D73D9"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31F2011B"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2C2148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3" w:type="dxa"/>
            <w:gridSpan w:val="2"/>
            <w:tcBorders>
              <w:left w:val="single" w:sz="12" w:space="0" w:color="auto"/>
            </w:tcBorders>
            <w:shd w:val="clear" w:color="auto" w:fill="D9D9D9" w:themeFill="background1" w:themeFillShade="D9"/>
            <w:noWrap/>
          </w:tcPr>
          <w:p w14:paraId="13DE42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1" w:type="dxa"/>
            <w:gridSpan w:val="2"/>
            <w:tcBorders>
              <w:right w:val="single" w:sz="12" w:space="0" w:color="auto"/>
            </w:tcBorders>
            <w:shd w:val="clear" w:color="auto" w:fill="D9D9D9" w:themeFill="background1" w:themeFillShade="D9"/>
            <w:noWrap/>
          </w:tcPr>
          <w:p w14:paraId="50A175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6" w:type="dxa"/>
            <w:gridSpan w:val="2"/>
            <w:tcBorders>
              <w:left w:val="single" w:sz="12" w:space="0" w:color="auto"/>
            </w:tcBorders>
            <w:shd w:val="clear" w:color="auto" w:fill="D9D9D9" w:themeFill="background1" w:themeFillShade="D9"/>
            <w:noWrap/>
          </w:tcPr>
          <w:p w14:paraId="5D12B8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2" w:type="dxa"/>
            <w:gridSpan w:val="3"/>
            <w:shd w:val="clear" w:color="auto" w:fill="D9D9D9" w:themeFill="background1" w:themeFillShade="D9"/>
            <w:noWrap/>
          </w:tcPr>
          <w:p w14:paraId="322B9A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4"/>
            <w:shd w:val="clear" w:color="auto" w:fill="D9D9D9" w:themeFill="background1" w:themeFillShade="D9"/>
            <w:noWrap/>
          </w:tcPr>
          <w:p w14:paraId="4DE22A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7" w:type="dxa"/>
            <w:gridSpan w:val="4"/>
            <w:tcBorders>
              <w:right w:val="single" w:sz="12" w:space="0" w:color="auto"/>
            </w:tcBorders>
            <w:shd w:val="clear" w:color="auto" w:fill="D9D9D9" w:themeFill="background1" w:themeFillShade="D9"/>
            <w:noWrap/>
          </w:tcPr>
          <w:p w14:paraId="788BB6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w:t>
            </w:r>
          </w:p>
        </w:tc>
        <w:tc>
          <w:tcPr>
            <w:tcW w:w="737" w:type="dxa"/>
            <w:gridSpan w:val="4"/>
            <w:tcBorders>
              <w:left w:val="single" w:sz="12" w:space="0" w:color="auto"/>
            </w:tcBorders>
            <w:shd w:val="clear" w:color="auto" w:fill="D9D9D9" w:themeFill="background1" w:themeFillShade="D9"/>
            <w:noWrap/>
          </w:tcPr>
          <w:p w14:paraId="22D388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3"/>
            <w:tcBorders>
              <w:right w:val="single" w:sz="12" w:space="0" w:color="auto"/>
            </w:tcBorders>
            <w:shd w:val="clear" w:color="auto" w:fill="D9D9D9" w:themeFill="background1" w:themeFillShade="D9"/>
            <w:noWrap/>
          </w:tcPr>
          <w:p w14:paraId="281F11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c>
          <w:tcPr>
            <w:tcW w:w="742" w:type="dxa"/>
            <w:gridSpan w:val="2"/>
            <w:tcBorders>
              <w:left w:val="single" w:sz="12" w:space="0" w:color="auto"/>
            </w:tcBorders>
            <w:shd w:val="clear" w:color="auto" w:fill="D9D9D9" w:themeFill="background1" w:themeFillShade="D9"/>
            <w:noWrap/>
          </w:tcPr>
          <w:p w14:paraId="4AF837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2"/>
            <w:tcBorders>
              <w:right w:val="single" w:sz="12" w:space="0" w:color="auto"/>
            </w:tcBorders>
            <w:shd w:val="clear" w:color="auto" w:fill="D9D9D9" w:themeFill="background1" w:themeFillShade="D9"/>
            <w:noWrap/>
          </w:tcPr>
          <w:p w14:paraId="2F6CB0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3CAE63AA" w14:textId="77777777" w:rsidTr="00B357E3">
        <w:trPr>
          <w:gridAfter w:val="2"/>
          <w:wAfter w:w="1311" w:type="dxa"/>
          <w:trHeight w:val="20"/>
        </w:trPr>
        <w:tc>
          <w:tcPr>
            <w:tcW w:w="419" w:type="dxa"/>
            <w:noWrap/>
            <w:vAlign w:val="center"/>
            <w:hideMark/>
          </w:tcPr>
          <w:p w14:paraId="3437CE70"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5BF768A4"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3D7640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3" w:type="dxa"/>
            <w:gridSpan w:val="2"/>
            <w:tcBorders>
              <w:left w:val="single" w:sz="12" w:space="0" w:color="auto"/>
            </w:tcBorders>
            <w:noWrap/>
          </w:tcPr>
          <w:p w14:paraId="7C8729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1" w:type="dxa"/>
            <w:gridSpan w:val="2"/>
            <w:tcBorders>
              <w:right w:val="single" w:sz="12" w:space="0" w:color="auto"/>
            </w:tcBorders>
            <w:noWrap/>
          </w:tcPr>
          <w:p w14:paraId="683EA3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2"/>
            <w:tcBorders>
              <w:left w:val="single" w:sz="12" w:space="0" w:color="auto"/>
            </w:tcBorders>
            <w:noWrap/>
          </w:tcPr>
          <w:p w14:paraId="4609AB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12%</w:t>
            </w:r>
          </w:p>
        </w:tc>
        <w:tc>
          <w:tcPr>
            <w:tcW w:w="732" w:type="dxa"/>
            <w:gridSpan w:val="3"/>
            <w:noWrap/>
          </w:tcPr>
          <w:p w14:paraId="7C0C45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6" w:type="dxa"/>
            <w:gridSpan w:val="4"/>
            <w:noWrap/>
          </w:tcPr>
          <w:p w14:paraId="7DDF5C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7" w:type="dxa"/>
            <w:gridSpan w:val="4"/>
            <w:tcBorders>
              <w:right w:val="single" w:sz="12" w:space="0" w:color="auto"/>
            </w:tcBorders>
            <w:noWrap/>
          </w:tcPr>
          <w:p w14:paraId="7CF385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4"/>
            <w:tcBorders>
              <w:left w:val="single" w:sz="12" w:space="0" w:color="auto"/>
            </w:tcBorders>
            <w:noWrap/>
          </w:tcPr>
          <w:p w14:paraId="25630C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right w:val="single" w:sz="12" w:space="0" w:color="auto"/>
            </w:tcBorders>
            <w:noWrap/>
          </w:tcPr>
          <w:p w14:paraId="63D54B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42" w:type="dxa"/>
            <w:gridSpan w:val="2"/>
            <w:tcBorders>
              <w:left w:val="single" w:sz="12" w:space="0" w:color="auto"/>
            </w:tcBorders>
            <w:noWrap/>
          </w:tcPr>
          <w:p w14:paraId="08C3C3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2"/>
            <w:tcBorders>
              <w:right w:val="single" w:sz="12" w:space="0" w:color="auto"/>
            </w:tcBorders>
            <w:noWrap/>
          </w:tcPr>
          <w:p w14:paraId="593E0E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16%</w:t>
            </w:r>
          </w:p>
        </w:tc>
      </w:tr>
      <w:tr w:rsidR="00A14B06" w:rsidRPr="00F06755" w14:paraId="28F583C5" w14:textId="77777777" w:rsidTr="00B357E3">
        <w:trPr>
          <w:gridAfter w:val="2"/>
          <w:wAfter w:w="1311" w:type="dxa"/>
          <w:trHeight w:val="20"/>
        </w:trPr>
        <w:tc>
          <w:tcPr>
            <w:tcW w:w="419" w:type="dxa"/>
            <w:shd w:val="clear" w:color="auto" w:fill="D9D9D9" w:themeFill="background1" w:themeFillShade="D9"/>
            <w:noWrap/>
            <w:vAlign w:val="center"/>
            <w:hideMark/>
          </w:tcPr>
          <w:p w14:paraId="09324129"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67FA718C"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0DE2F5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3" w:type="dxa"/>
            <w:gridSpan w:val="2"/>
            <w:tcBorders>
              <w:left w:val="single" w:sz="12" w:space="0" w:color="auto"/>
              <w:bottom w:val="single" w:sz="4" w:space="0" w:color="auto"/>
            </w:tcBorders>
            <w:shd w:val="clear" w:color="auto" w:fill="D9D9D9" w:themeFill="background1" w:themeFillShade="D9"/>
            <w:noWrap/>
          </w:tcPr>
          <w:p w14:paraId="56FBBF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2"/>
            <w:tcBorders>
              <w:bottom w:val="single" w:sz="4" w:space="0" w:color="auto"/>
              <w:right w:val="single" w:sz="12" w:space="0" w:color="auto"/>
            </w:tcBorders>
            <w:shd w:val="clear" w:color="auto" w:fill="D9D9D9" w:themeFill="background1" w:themeFillShade="D9"/>
            <w:noWrap/>
          </w:tcPr>
          <w:p w14:paraId="12DCC4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2"/>
            <w:tcBorders>
              <w:left w:val="single" w:sz="12" w:space="0" w:color="auto"/>
              <w:bottom w:val="single" w:sz="4" w:space="0" w:color="auto"/>
            </w:tcBorders>
            <w:shd w:val="clear" w:color="auto" w:fill="D9D9D9" w:themeFill="background1" w:themeFillShade="D9"/>
            <w:noWrap/>
          </w:tcPr>
          <w:p w14:paraId="3A5C72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2" w:type="dxa"/>
            <w:gridSpan w:val="3"/>
            <w:tcBorders>
              <w:bottom w:val="single" w:sz="4" w:space="0" w:color="auto"/>
            </w:tcBorders>
            <w:shd w:val="clear" w:color="auto" w:fill="D9D9D9" w:themeFill="background1" w:themeFillShade="D9"/>
            <w:noWrap/>
          </w:tcPr>
          <w:p w14:paraId="079F0D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6" w:type="dxa"/>
            <w:gridSpan w:val="4"/>
            <w:tcBorders>
              <w:bottom w:val="single" w:sz="4" w:space="0" w:color="auto"/>
            </w:tcBorders>
            <w:shd w:val="clear" w:color="auto" w:fill="D9D9D9" w:themeFill="background1" w:themeFillShade="D9"/>
            <w:noWrap/>
          </w:tcPr>
          <w:p w14:paraId="7BDE66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7" w:type="dxa"/>
            <w:gridSpan w:val="4"/>
            <w:tcBorders>
              <w:bottom w:val="single" w:sz="4" w:space="0" w:color="auto"/>
              <w:right w:val="single" w:sz="12" w:space="0" w:color="auto"/>
            </w:tcBorders>
            <w:shd w:val="clear" w:color="auto" w:fill="D9D9D9" w:themeFill="background1" w:themeFillShade="D9"/>
            <w:noWrap/>
          </w:tcPr>
          <w:p w14:paraId="1E14AC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4"/>
            <w:tcBorders>
              <w:left w:val="single" w:sz="12" w:space="0" w:color="auto"/>
              <w:bottom w:val="single" w:sz="4" w:space="0" w:color="auto"/>
            </w:tcBorders>
            <w:shd w:val="clear" w:color="auto" w:fill="D9D9D9" w:themeFill="background1" w:themeFillShade="D9"/>
            <w:noWrap/>
          </w:tcPr>
          <w:p w14:paraId="1A1BF5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3"/>
            <w:tcBorders>
              <w:bottom w:val="single" w:sz="4" w:space="0" w:color="auto"/>
              <w:right w:val="single" w:sz="12" w:space="0" w:color="auto"/>
            </w:tcBorders>
            <w:shd w:val="clear" w:color="auto" w:fill="D9D9D9" w:themeFill="background1" w:themeFillShade="D9"/>
            <w:noWrap/>
          </w:tcPr>
          <w:p w14:paraId="3DA82F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42" w:type="dxa"/>
            <w:gridSpan w:val="2"/>
            <w:tcBorders>
              <w:left w:val="single" w:sz="12" w:space="0" w:color="auto"/>
              <w:bottom w:val="single" w:sz="4" w:space="0" w:color="auto"/>
            </w:tcBorders>
            <w:shd w:val="clear" w:color="auto" w:fill="D9D9D9" w:themeFill="background1" w:themeFillShade="D9"/>
            <w:noWrap/>
          </w:tcPr>
          <w:p w14:paraId="783A4A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2"/>
            <w:tcBorders>
              <w:bottom w:val="single" w:sz="4" w:space="0" w:color="auto"/>
              <w:right w:val="single" w:sz="12" w:space="0" w:color="auto"/>
            </w:tcBorders>
            <w:shd w:val="clear" w:color="auto" w:fill="D9D9D9" w:themeFill="background1" w:themeFillShade="D9"/>
            <w:noWrap/>
          </w:tcPr>
          <w:p w14:paraId="6F4444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r>
      <w:tr w:rsidR="00A14B06" w:rsidRPr="00F06755" w14:paraId="6CF845E8" w14:textId="77777777" w:rsidTr="00B357E3">
        <w:trPr>
          <w:gridAfter w:val="2"/>
          <w:wAfter w:w="1311" w:type="dxa"/>
          <w:trHeight w:val="20"/>
        </w:trPr>
        <w:tc>
          <w:tcPr>
            <w:tcW w:w="419" w:type="dxa"/>
            <w:noWrap/>
            <w:vAlign w:val="center"/>
            <w:hideMark/>
          </w:tcPr>
          <w:p w14:paraId="6DCCECD0"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69A5D601"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1A0FDAA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41%</w:t>
            </w:r>
          </w:p>
        </w:tc>
        <w:tc>
          <w:tcPr>
            <w:tcW w:w="733" w:type="dxa"/>
            <w:gridSpan w:val="2"/>
            <w:tcBorders>
              <w:left w:val="single" w:sz="12" w:space="0" w:color="auto"/>
              <w:bottom w:val="single" w:sz="12" w:space="0" w:color="auto"/>
            </w:tcBorders>
            <w:noWrap/>
          </w:tcPr>
          <w:p w14:paraId="6D44F16B"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37%</w:t>
            </w:r>
          </w:p>
        </w:tc>
        <w:tc>
          <w:tcPr>
            <w:tcW w:w="721" w:type="dxa"/>
            <w:gridSpan w:val="2"/>
            <w:tcBorders>
              <w:bottom w:val="single" w:sz="12" w:space="0" w:color="auto"/>
              <w:right w:val="single" w:sz="12" w:space="0" w:color="auto"/>
            </w:tcBorders>
            <w:noWrap/>
          </w:tcPr>
          <w:p w14:paraId="08EE762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44%</w:t>
            </w:r>
          </w:p>
        </w:tc>
        <w:tc>
          <w:tcPr>
            <w:tcW w:w="726" w:type="dxa"/>
            <w:gridSpan w:val="2"/>
            <w:tcBorders>
              <w:left w:val="single" w:sz="12" w:space="0" w:color="auto"/>
              <w:bottom w:val="single" w:sz="12" w:space="0" w:color="auto"/>
            </w:tcBorders>
            <w:noWrap/>
          </w:tcPr>
          <w:p w14:paraId="3F379FBE"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34%</w:t>
            </w:r>
          </w:p>
        </w:tc>
        <w:tc>
          <w:tcPr>
            <w:tcW w:w="732" w:type="dxa"/>
            <w:gridSpan w:val="3"/>
            <w:tcBorders>
              <w:bottom w:val="single" w:sz="12" w:space="0" w:color="auto"/>
            </w:tcBorders>
            <w:noWrap/>
          </w:tcPr>
          <w:p w14:paraId="53F8133D"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35%</w:t>
            </w:r>
          </w:p>
        </w:tc>
        <w:tc>
          <w:tcPr>
            <w:tcW w:w="726" w:type="dxa"/>
            <w:gridSpan w:val="4"/>
            <w:tcBorders>
              <w:bottom w:val="single" w:sz="12" w:space="0" w:color="auto"/>
            </w:tcBorders>
            <w:noWrap/>
          </w:tcPr>
          <w:p w14:paraId="6F06F57B"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37%</w:t>
            </w:r>
          </w:p>
        </w:tc>
        <w:tc>
          <w:tcPr>
            <w:tcW w:w="727" w:type="dxa"/>
            <w:gridSpan w:val="4"/>
            <w:tcBorders>
              <w:bottom w:val="single" w:sz="12" w:space="0" w:color="auto"/>
              <w:right w:val="single" w:sz="12" w:space="0" w:color="auto"/>
            </w:tcBorders>
            <w:noWrap/>
          </w:tcPr>
          <w:p w14:paraId="7904663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46%</w:t>
            </w:r>
          </w:p>
        </w:tc>
        <w:tc>
          <w:tcPr>
            <w:tcW w:w="737" w:type="dxa"/>
            <w:gridSpan w:val="4"/>
            <w:tcBorders>
              <w:left w:val="single" w:sz="12" w:space="0" w:color="auto"/>
              <w:bottom w:val="single" w:sz="12" w:space="0" w:color="auto"/>
            </w:tcBorders>
            <w:noWrap/>
          </w:tcPr>
          <w:p w14:paraId="38D259F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40%</w:t>
            </w:r>
          </w:p>
        </w:tc>
        <w:tc>
          <w:tcPr>
            <w:tcW w:w="737" w:type="dxa"/>
            <w:gridSpan w:val="3"/>
            <w:tcBorders>
              <w:bottom w:val="single" w:sz="12" w:space="0" w:color="auto"/>
              <w:right w:val="single" w:sz="12" w:space="0" w:color="auto"/>
            </w:tcBorders>
            <w:noWrap/>
          </w:tcPr>
          <w:p w14:paraId="78D2610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41%</w:t>
            </w:r>
          </w:p>
        </w:tc>
        <w:tc>
          <w:tcPr>
            <w:tcW w:w="742" w:type="dxa"/>
            <w:gridSpan w:val="2"/>
            <w:tcBorders>
              <w:left w:val="single" w:sz="12" w:space="0" w:color="auto"/>
              <w:bottom w:val="single" w:sz="12" w:space="0" w:color="auto"/>
            </w:tcBorders>
            <w:noWrap/>
          </w:tcPr>
          <w:p w14:paraId="39E10C8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40%</w:t>
            </w:r>
          </w:p>
        </w:tc>
        <w:tc>
          <w:tcPr>
            <w:tcW w:w="737" w:type="dxa"/>
            <w:gridSpan w:val="2"/>
            <w:tcBorders>
              <w:bottom w:val="single" w:sz="12" w:space="0" w:color="auto"/>
              <w:right w:val="single" w:sz="12" w:space="0" w:color="auto"/>
            </w:tcBorders>
            <w:noWrap/>
          </w:tcPr>
          <w:p w14:paraId="09AA7FDF"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41%</w:t>
            </w:r>
          </w:p>
        </w:tc>
      </w:tr>
      <w:tr w:rsidR="00A14B06" w:rsidRPr="00A3656D" w14:paraId="14059E38" w14:textId="77777777" w:rsidTr="003947BB">
        <w:trPr>
          <w:gridAfter w:val="2"/>
          <w:wAfter w:w="1311" w:type="dxa"/>
          <w:trHeight w:val="20"/>
        </w:trPr>
        <w:tc>
          <w:tcPr>
            <w:tcW w:w="419" w:type="dxa"/>
            <w:tcBorders>
              <w:bottom w:val="nil"/>
            </w:tcBorders>
            <w:noWrap/>
            <w:hideMark/>
          </w:tcPr>
          <w:p w14:paraId="0B9EC275" w14:textId="77777777" w:rsidR="00A14B06" w:rsidRPr="00A3656D" w:rsidRDefault="00A14B06" w:rsidP="00F5519C">
            <w:pPr>
              <w:keepNext/>
              <w:spacing w:line="240" w:lineRule="auto"/>
              <w:contextualSpacing/>
              <w:rPr>
                <w:sz w:val="16"/>
                <w:szCs w:val="16"/>
              </w:rPr>
            </w:pPr>
          </w:p>
        </w:tc>
        <w:tc>
          <w:tcPr>
            <w:tcW w:w="5556" w:type="dxa"/>
            <w:vMerge w:val="restart"/>
            <w:noWrap/>
            <w:hideMark/>
          </w:tcPr>
          <w:p w14:paraId="6496A8A4" w14:textId="77777777" w:rsidR="00A14B06" w:rsidRDefault="00A14B06" w:rsidP="00F5519C">
            <w:pPr>
              <w:pStyle w:val="Beschriftung"/>
              <w:rPr>
                <w:sz w:val="16"/>
                <w:szCs w:val="16"/>
              </w:rPr>
            </w:pPr>
            <w:bookmarkStart w:id="128" w:name="_Toc217304426"/>
            <w:r w:rsidRPr="00B67BE3">
              <w:t xml:space="preserve">Tabelle </w:t>
            </w:r>
            <w:fldSimple w:instr=" STYLEREF 1 \s ">
              <w:r>
                <w:rPr>
                  <w:noProof/>
                </w:rPr>
                <w:t>6</w:t>
              </w:r>
            </w:fldSimple>
            <w:r w:rsidRPr="00B67BE3">
              <w:t>.</w:t>
            </w:r>
            <w:fldSimple w:instr=" SEQ Tabelle \* ARABIC \s 1 ">
              <w:r>
                <w:rPr>
                  <w:noProof/>
                </w:rPr>
                <w:t>18</w:t>
              </w:r>
            </w:fldSimple>
            <w:r w:rsidRPr="00B67BE3">
              <w:tab/>
            </w:r>
            <w:r>
              <w:t>Zielgruppe Eltern: individuelle Bedeutung der Mythen für eigenen Cannabisumgang, soziodemografisch</w:t>
            </w:r>
            <w:bookmarkEnd w:id="128"/>
          </w:p>
          <w:p w14:paraId="02D086E1" w14:textId="77777777" w:rsidR="00A14B06" w:rsidRPr="00A3656D" w:rsidRDefault="00A14B06" w:rsidP="00F5519C">
            <w:pPr>
              <w:keepNext/>
              <w:spacing w:line="240" w:lineRule="auto"/>
              <w:contextualSpacing/>
              <w:rPr>
                <w:sz w:val="16"/>
                <w:szCs w:val="16"/>
              </w:rPr>
            </w:pPr>
            <w:r w:rsidRPr="00A3656D">
              <w:rPr>
                <w:sz w:val="16"/>
                <w:szCs w:val="16"/>
              </w:rPr>
              <w:t>Mythos</w:t>
            </w:r>
          </w:p>
        </w:tc>
        <w:tc>
          <w:tcPr>
            <w:tcW w:w="673" w:type="dxa"/>
            <w:tcBorders>
              <w:bottom w:val="nil"/>
              <w:right w:val="single" w:sz="12" w:space="0" w:color="auto"/>
            </w:tcBorders>
            <w:noWrap/>
            <w:hideMark/>
          </w:tcPr>
          <w:p w14:paraId="14D31D6A" w14:textId="77777777" w:rsidR="00A14B06" w:rsidRPr="00A3656D" w:rsidRDefault="00A14B06" w:rsidP="00F5519C">
            <w:pPr>
              <w:keepNext/>
              <w:spacing w:line="240" w:lineRule="auto"/>
              <w:contextualSpacing/>
              <w:rPr>
                <w:sz w:val="16"/>
                <w:szCs w:val="16"/>
              </w:rPr>
            </w:pPr>
          </w:p>
        </w:tc>
        <w:tc>
          <w:tcPr>
            <w:tcW w:w="1454" w:type="dxa"/>
            <w:gridSpan w:val="4"/>
            <w:tcBorders>
              <w:top w:val="single" w:sz="12" w:space="0" w:color="auto"/>
              <w:left w:val="single" w:sz="12" w:space="0" w:color="auto"/>
              <w:bottom w:val="nil"/>
              <w:right w:val="single" w:sz="12" w:space="0" w:color="auto"/>
            </w:tcBorders>
            <w:noWrap/>
            <w:hideMark/>
          </w:tcPr>
          <w:p w14:paraId="021C1D6B" w14:textId="77777777" w:rsidR="00A14B06" w:rsidRPr="00A3656D" w:rsidRDefault="00A14B06" w:rsidP="00F5519C">
            <w:pPr>
              <w:keepNext/>
              <w:spacing w:line="240" w:lineRule="auto"/>
              <w:contextualSpacing/>
              <w:rPr>
                <w:sz w:val="16"/>
                <w:szCs w:val="16"/>
              </w:rPr>
            </w:pPr>
            <w:r w:rsidRPr="00A3656D">
              <w:rPr>
                <w:sz w:val="16"/>
                <w:szCs w:val="16"/>
              </w:rPr>
              <w:t>Geschlecht</w:t>
            </w:r>
          </w:p>
        </w:tc>
        <w:tc>
          <w:tcPr>
            <w:tcW w:w="2911" w:type="dxa"/>
            <w:gridSpan w:val="13"/>
            <w:tcBorders>
              <w:top w:val="single" w:sz="12" w:space="0" w:color="auto"/>
              <w:left w:val="single" w:sz="12" w:space="0" w:color="auto"/>
              <w:bottom w:val="nil"/>
              <w:right w:val="single" w:sz="12" w:space="0" w:color="auto"/>
            </w:tcBorders>
            <w:noWrap/>
            <w:hideMark/>
          </w:tcPr>
          <w:p w14:paraId="0BA134F1" w14:textId="77777777" w:rsidR="00A14B06" w:rsidRPr="00A3656D" w:rsidRDefault="00A14B06" w:rsidP="00F5519C">
            <w:pPr>
              <w:keepNext/>
              <w:spacing w:line="240" w:lineRule="auto"/>
              <w:contextualSpacing/>
              <w:rPr>
                <w:sz w:val="16"/>
                <w:szCs w:val="16"/>
              </w:rPr>
            </w:pPr>
            <w:r w:rsidRPr="00A3656D">
              <w:rPr>
                <w:sz w:val="16"/>
                <w:szCs w:val="16"/>
              </w:rPr>
              <w:t>Konsum</w:t>
            </w:r>
          </w:p>
        </w:tc>
        <w:tc>
          <w:tcPr>
            <w:tcW w:w="1474" w:type="dxa"/>
            <w:gridSpan w:val="7"/>
            <w:tcBorders>
              <w:top w:val="single" w:sz="12" w:space="0" w:color="auto"/>
              <w:left w:val="single" w:sz="12" w:space="0" w:color="auto"/>
              <w:bottom w:val="nil"/>
              <w:right w:val="single" w:sz="12" w:space="0" w:color="auto"/>
            </w:tcBorders>
            <w:hideMark/>
          </w:tcPr>
          <w:p w14:paraId="4278B554" w14:textId="77777777" w:rsidR="00A14B06" w:rsidRPr="00A3656D" w:rsidRDefault="00A14B06" w:rsidP="00F5519C">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79" w:type="dxa"/>
            <w:gridSpan w:val="4"/>
            <w:tcBorders>
              <w:top w:val="single" w:sz="12" w:space="0" w:color="auto"/>
              <w:left w:val="single" w:sz="12" w:space="0" w:color="auto"/>
              <w:bottom w:val="nil"/>
              <w:right w:val="single" w:sz="12" w:space="0" w:color="auto"/>
            </w:tcBorders>
            <w:noWrap/>
            <w:hideMark/>
          </w:tcPr>
          <w:p w14:paraId="2BD135B1" w14:textId="77777777" w:rsidR="00A14B06" w:rsidRPr="00A3656D" w:rsidRDefault="00A14B06" w:rsidP="00F5519C">
            <w:pPr>
              <w:keepNext/>
              <w:spacing w:line="240" w:lineRule="auto"/>
              <w:contextualSpacing/>
              <w:rPr>
                <w:sz w:val="16"/>
                <w:szCs w:val="16"/>
              </w:rPr>
            </w:pPr>
            <w:r>
              <w:rPr>
                <w:sz w:val="16"/>
                <w:szCs w:val="16"/>
              </w:rPr>
              <w:t>Ort, Einwohner</w:t>
            </w:r>
          </w:p>
        </w:tc>
      </w:tr>
      <w:tr w:rsidR="00A14B06" w:rsidRPr="00A3656D" w14:paraId="023340A9" w14:textId="77777777" w:rsidTr="003947BB">
        <w:trPr>
          <w:gridAfter w:val="2"/>
          <w:wAfter w:w="1311" w:type="dxa"/>
          <w:trHeight w:val="20"/>
        </w:trPr>
        <w:tc>
          <w:tcPr>
            <w:tcW w:w="419" w:type="dxa"/>
            <w:tcBorders>
              <w:top w:val="nil"/>
            </w:tcBorders>
            <w:noWrap/>
            <w:vAlign w:val="bottom"/>
            <w:hideMark/>
          </w:tcPr>
          <w:p w14:paraId="369398CB"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57598467" w14:textId="77777777" w:rsidR="00A14B06" w:rsidRPr="00A3656D" w:rsidRDefault="00A14B06" w:rsidP="00B357E3">
            <w:pPr>
              <w:keepNext/>
              <w:spacing w:line="240" w:lineRule="auto"/>
              <w:contextualSpacing/>
              <w:rPr>
                <w:sz w:val="16"/>
                <w:szCs w:val="16"/>
              </w:rPr>
            </w:pPr>
          </w:p>
        </w:tc>
        <w:tc>
          <w:tcPr>
            <w:tcW w:w="673" w:type="dxa"/>
            <w:tcBorders>
              <w:top w:val="nil"/>
              <w:right w:val="single" w:sz="12" w:space="0" w:color="auto"/>
            </w:tcBorders>
            <w:vAlign w:val="bottom"/>
            <w:hideMark/>
          </w:tcPr>
          <w:p w14:paraId="20394966"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Pr>
                <w:i/>
                <w:iCs/>
                <w:sz w:val="16"/>
                <w:szCs w:val="16"/>
              </w:rPr>
              <w:t>Punkte</w:t>
            </w:r>
          </w:p>
        </w:tc>
        <w:tc>
          <w:tcPr>
            <w:tcW w:w="733" w:type="dxa"/>
            <w:gridSpan w:val="2"/>
            <w:tcBorders>
              <w:top w:val="nil"/>
              <w:left w:val="single" w:sz="12" w:space="0" w:color="auto"/>
            </w:tcBorders>
            <w:vAlign w:val="bottom"/>
            <w:hideMark/>
          </w:tcPr>
          <w:p w14:paraId="50C189B2"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Pr>
                <w:i/>
                <w:iCs/>
                <w:sz w:val="16"/>
                <w:szCs w:val="16"/>
              </w:rPr>
              <w:t>Punkte</w:t>
            </w:r>
          </w:p>
        </w:tc>
        <w:tc>
          <w:tcPr>
            <w:tcW w:w="721" w:type="dxa"/>
            <w:gridSpan w:val="2"/>
            <w:tcBorders>
              <w:top w:val="nil"/>
              <w:right w:val="single" w:sz="12" w:space="0" w:color="auto"/>
            </w:tcBorders>
            <w:vAlign w:val="bottom"/>
            <w:hideMark/>
          </w:tcPr>
          <w:p w14:paraId="2BCC61FC"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Pr>
                <w:i/>
                <w:iCs/>
                <w:sz w:val="16"/>
                <w:szCs w:val="16"/>
              </w:rPr>
              <w:t>Punkte</w:t>
            </w:r>
          </w:p>
        </w:tc>
        <w:tc>
          <w:tcPr>
            <w:tcW w:w="726" w:type="dxa"/>
            <w:gridSpan w:val="2"/>
            <w:tcBorders>
              <w:top w:val="nil"/>
              <w:left w:val="single" w:sz="12" w:space="0" w:color="auto"/>
            </w:tcBorders>
            <w:vAlign w:val="bottom"/>
            <w:hideMark/>
          </w:tcPr>
          <w:p w14:paraId="5AD7BEBC"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Pr>
                <w:i/>
                <w:iCs/>
                <w:sz w:val="16"/>
                <w:szCs w:val="16"/>
              </w:rPr>
              <w:t>Punkte</w:t>
            </w:r>
          </w:p>
        </w:tc>
        <w:tc>
          <w:tcPr>
            <w:tcW w:w="732" w:type="dxa"/>
            <w:gridSpan w:val="3"/>
            <w:tcBorders>
              <w:top w:val="nil"/>
            </w:tcBorders>
            <w:vAlign w:val="bottom"/>
            <w:hideMark/>
          </w:tcPr>
          <w:p w14:paraId="21BD295C"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Pr>
                <w:i/>
                <w:iCs/>
                <w:sz w:val="16"/>
                <w:szCs w:val="16"/>
              </w:rPr>
              <w:t>Punkte</w:t>
            </w:r>
          </w:p>
        </w:tc>
        <w:tc>
          <w:tcPr>
            <w:tcW w:w="726" w:type="dxa"/>
            <w:gridSpan w:val="4"/>
            <w:tcBorders>
              <w:top w:val="nil"/>
            </w:tcBorders>
            <w:vAlign w:val="bottom"/>
            <w:hideMark/>
          </w:tcPr>
          <w:p w14:paraId="70E879F2"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Pr>
                <w:i/>
                <w:iCs/>
                <w:sz w:val="16"/>
                <w:szCs w:val="16"/>
              </w:rPr>
              <w:t>Punkte</w:t>
            </w:r>
          </w:p>
        </w:tc>
        <w:tc>
          <w:tcPr>
            <w:tcW w:w="727" w:type="dxa"/>
            <w:gridSpan w:val="4"/>
            <w:tcBorders>
              <w:top w:val="nil"/>
              <w:right w:val="single" w:sz="12" w:space="0" w:color="auto"/>
            </w:tcBorders>
            <w:vAlign w:val="bottom"/>
            <w:hideMark/>
          </w:tcPr>
          <w:p w14:paraId="219B3CB7"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Pr>
                <w:i/>
                <w:iCs/>
                <w:sz w:val="16"/>
                <w:szCs w:val="16"/>
              </w:rPr>
              <w:t>Punkte</w:t>
            </w:r>
          </w:p>
        </w:tc>
        <w:tc>
          <w:tcPr>
            <w:tcW w:w="737" w:type="dxa"/>
            <w:gridSpan w:val="4"/>
            <w:tcBorders>
              <w:top w:val="nil"/>
              <w:left w:val="single" w:sz="12" w:space="0" w:color="auto"/>
            </w:tcBorders>
            <w:vAlign w:val="bottom"/>
            <w:hideMark/>
          </w:tcPr>
          <w:p w14:paraId="5B74FF70"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Pr>
                <w:i/>
                <w:iCs/>
                <w:sz w:val="16"/>
                <w:szCs w:val="16"/>
              </w:rPr>
              <w:t>Punkte</w:t>
            </w:r>
          </w:p>
        </w:tc>
        <w:tc>
          <w:tcPr>
            <w:tcW w:w="737" w:type="dxa"/>
            <w:gridSpan w:val="3"/>
            <w:tcBorders>
              <w:top w:val="nil"/>
              <w:right w:val="single" w:sz="12" w:space="0" w:color="auto"/>
            </w:tcBorders>
            <w:vAlign w:val="bottom"/>
            <w:hideMark/>
          </w:tcPr>
          <w:p w14:paraId="3278460D"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Pr>
                <w:i/>
                <w:iCs/>
                <w:sz w:val="16"/>
                <w:szCs w:val="16"/>
              </w:rPr>
              <w:t>Punkte</w:t>
            </w:r>
          </w:p>
        </w:tc>
        <w:tc>
          <w:tcPr>
            <w:tcW w:w="742" w:type="dxa"/>
            <w:gridSpan w:val="2"/>
            <w:tcBorders>
              <w:top w:val="nil"/>
              <w:left w:val="single" w:sz="12" w:space="0" w:color="auto"/>
            </w:tcBorders>
            <w:vAlign w:val="bottom"/>
            <w:hideMark/>
          </w:tcPr>
          <w:p w14:paraId="4B243CCF"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Pr>
                <w:i/>
                <w:iCs/>
                <w:sz w:val="16"/>
                <w:szCs w:val="16"/>
              </w:rPr>
              <w:t>Punkte</w:t>
            </w:r>
          </w:p>
        </w:tc>
        <w:tc>
          <w:tcPr>
            <w:tcW w:w="737" w:type="dxa"/>
            <w:gridSpan w:val="2"/>
            <w:tcBorders>
              <w:top w:val="nil"/>
              <w:right w:val="single" w:sz="12" w:space="0" w:color="auto"/>
            </w:tcBorders>
            <w:vAlign w:val="bottom"/>
            <w:hideMark/>
          </w:tcPr>
          <w:p w14:paraId="483DB41B"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Pr>
                <w:i/>
                <w:iCs/>
                <w:sz w:val="16"/>
                <w:szCs w:val="16"/>
              </w:rPr>
              <w:t>Punkte</w:t>
            </w:r>
          </w:p>
        </w:tc>
      </w:tr>
      <w:tr w:rsidR="00A14B06" w:rsidRPr="00F06755" w14:paraId="57F662B0" w14:textId="77777777" w:rsidTr="00B357E3">
        <w:trPr>
          <w:gridAfter w:val="2"/>
          <w:wAfter w:w="1311" w:type="dxa"/>
          <w:trHeight w:val="20"/>
        </w:trPr>
        <w:tc>
          <w:tcPr>
            <w:tcW w:w="419" w:type="dxa"/>
            <w:shd w:val="clear" w:color="auto" w:fill="D9D9D9" w:themeFill="background1" w:themeFillShade="D9"/>
            <w:noWrap/>
            <w:vAlign w:val="center"/>
            <w:hideMark/>
          </w:tcPr>
          <w:p w14:paraId="03444680"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6D514B55"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673" w:type="dxa"/>
            <w:tcBorders>
              <w:right w:val="single" w:sz="12" w:space="0" w:color="auto"/>
            </w:tcBorders>
            <w:shd w:val="clear" w:color="auto" w:fill="D9D9D9" w:themeFill="background1" w:themeFillShade="D9"/>
            <w:noWrap/>
          </w:tcPr>
          <w:p w14:paraId="62C3DA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3" w:type="dxa"/>
            <w:gridSpan w:val="2"/>
            <w:tcBorders>
              <w:left w:val="single" w:sz="12" w:space="0" w:color="auto"/>
            </w:tcBorders>
            <w:shd w:val="clear" w:color="auto" w:fill="D9D9D9" w:themeFill="background1" w:themeFillShade="D9"/>
            <w:noWrap/>
          </w:tcPr>
          <w:p w14:paraId="0EA28F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shd w:val="clear" w:color="auto" w:fill="D9D9D9" w:themeFill="background1" w:themeFillShade="D9"/>
            <w:noWrap/>
          </w:tcPr>
          <w:p w14:paraId="0D609A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2"/>
            <w:tcBorders>
              <w:left w:val="single" w:sz="12" w:space="0" w:color="auto"/>
            </w:tcBorders>
            <w:shd w:val="clear" w:color="auto" w:fill="D9D9D9" w:themeFill="background1" w:themeFillShade="D9"/>
            <w:noWrap/>
          </w:tcPr>
          <w:p w14:paraId="4E18A6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3"/>
            <w:shd w:val="clear" w:color="auto" w:fill="D9D9D9" w:themeFill="background1" w:themeFillShade="D9"/>
            <w:noWrap/>
          </w:tcPr>
          <w:p w14:paraId="22AC9D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4"/>
            <w:shd w:val="clear" w:color="auto" w:fill="D9D9D9" w:themeFill="background1" w:themeFillShade="D9"/>
            <w:noWrap/>
          </w:tcPr>
          <w:p w14:paraId="5318F5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7" w:type="dxa"/>
            <w:gridSpan w:val="4"/>
            <w:tcBorders>
              <w:right w:val="single" w:sz="12" w:space="0" w:color="auto"/>
            </w:tcBorders>
            <w:shd w:val="clear" w:color="auto" w:fill="D9D9D9" w:themeFill="background1" w:themeFillShade="D9"/>
            <w:noWrap/>
          </w:tcPr>
          <w:p w14:paraId="7F823B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4"/>
            <w:tcBorders>
              <w:left w:val="single" w:sz="12" w:space="0" w:color="auto"/>
            </w:tcBorders>
            <w:shd w:val="clear" w:color="auto" w:fill="D9D9D9" w:themeFill="background1" w:themeFillShade="D9"/>
            <w:noWrap/>
          </w:tcPr>
          <w:p w14:paraId="422F99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3"/>
            <w:tcBorders>
              <w:right w:val="single" w:sz="12" w:space="0" w:color="auto"/>
            </w:tcBorders>
            <w:shd w:val="clear" w:color="auto" w:fill="D9D9D9" w:themeFill="background1" w:themeFillShade="D9"/>
            <w:noWrap/>
          </w:tcPr>
          <w:p w14:paraId="372FCE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42" w:type="dxa"/>
            <w:gridSpan w:val="2"/>
            <w:tcBorders>
              <w:left w:val="single" w:sz="12" w:space="0" w:color="auto"/>
            </w:tcBorders>
            <w:shd w:val="clear" w:color="auto" w:fill="D9D9D9" w:themeFill="background1" w:themeFillShade="D9"/>
            <w:noWrap/>
          </w:tcPr>
          <w:p w14:paraId="400EAB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2"/>
            <w:tcBorders>
              <w:right w:val="single" w:sz="12" w:space="0" w:color="auto"/>
            </w:tcBorders>
            <w:shd w:val="clear" w:color="auto" w:fill="D9D9D9" w:themeFill="background1" w:themeFillShade="D9"/>
            <w:noWrap/>
          </w:tcPr>
          <w:p w14:paraId="0DDFA6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r>
      <w:tr w:rsidR="00A14B06" w:rsidRPr="00F06755" w14:paraId="2D612318" w14:textId="77777777" w:rsidTr="00B357E3">
        <w:trPr>
          <w:gridAfter w:val="2"/>
          <w:wAfter w:w="1311" w:type="dxa"/>
          <w:trHeight w:val="20"/>
        </w:trPr>
        <w:tc>
          <w:tcPr>
            <w:tcW w:w="419" w:type="dxa"/>
            <w:noWrap/>
            <w:vAlign w:val="center"/>
            <w:hideMark/>
          </w:tcPr>
          <w:p w14:paraId="2234D414"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5FB8CA72"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673" w:type="dxa"/>
            <w:tcBorders>
              <w:right w:val="single" w:sz="12" w:space="0" w:color="auto"/>
            </w:tcBorders>
            <w:noWrap/>
          </w:tcPr>
          <w:p w14:paraId="4F3B66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3" w:type="dxa"/>
            <w:gridSpan w:val="2"/>
            <w:tcBorders>
              <w:left w:val="single" w:sz="12" w:space="0" w:color="auto"/>
            </w:tcBorders>
            <w:noWrap/>
          </w:tcPr>
          <w:p w14:paraId="34DF17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2"/>
            <w:tcBorders>
              <w:right w:val="single" w:sz="12" w:space="0" w:color="auto"/>
            </w:tcBorders>
            <w:noWrap/>
          </w:tcPr>
          <w:p w14:paraId="6D8DA2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6" w:type="dxa"/>
            <w:gridSpan w:val="2"/>
            <w:tcBorders>
              <w:left w:val="single" w:sz="12" w:space="0" w:color="auto"/>
            </w:tcBorders>
            <w:noWrap/>
          </w:tcPr>
          <w:p w14:paraId="6DA533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2" w:type="dxa"/>
            <w:gridSpan w:val="3"/>
            <w:noWrap/>
          </w:tcPr>
          <w:p w14:paraId="75C367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noWrap/>
          </w:tcPr>
          <w:p w14:paraId="646469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7" w:type="dxa"/>
            <w:gridSpan w:val="4"/>
            <w:tcBorders>
              <w:right w:val="single" w:sz="12" w:space="0" w:color="auto"/>
            </w:tcBorders>
            <w:noWrap/>
          </w:tcPr>
          <w:p w14:paraId="7B2627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7" w:type="dxa"/>
            <w:gridSpan w:val="4"/>
            <w:tcBorders>
              <w:left w:val="single" w:sz="12" w:space="0" w:color="auto"/>
            </w:tcBorders>
            <w:noWrap/>
          </w:tcPr>
          <w:p w14:paraId="01C600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3"/>
            <w:tcBorders>
              <w:right w:val="single" w:sz="12" w:space="0" w:color="auto"/>
            </w:tcBorders>
            <w:noWrap/>
          </w:tcPr>
          <w:p w14:paraId="241DD9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42" w:type="dxa"/>
            <w:gridSpan w:val="2"/>
            <w:tcBorders>
              <w:left w:val="single" w:sz="12" w:space="0" w:color="auto"/>
            </w:tcBorders>
            <w:noWrap/>
          </w:tcPr>
          <w:p w14:paraId="282C76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2"/>
            <w:tcBorders>
              <w:right w:val="single" w:sz="12" w:space="0" w:color="auto"/>
            </w:tcBorders>
            <w:noWrap/>
          </w:tcPr>
          <w:p w14:paraId="4CCB46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r>
      <w:tr w:rsidR="00A14B06" w:rsidRPr="00F06755" w14:paraId="6AFD9136" w14:textId="77777777" w:rsidTr="00B357E3">
        <w:trPr>
          <w:gridAfter w:val="2"/>
          <w:wAfter w:w="1311" w:type="dxa"/>
          <w:trHeight w:val="20"/>
        </w:trPr>
        <w:tc>
          <w:tcPr>
            <w:tcW w:w="419" w:type="dxa"/>
            <w:shd w:val="clear" w:color="auto" w:fill="D9D9D9" w:themeFill="background1" w:themeFillShade="D9"/>
            <w:noWrap/>
            <w:vAlign w:val="center"/>
            <w:hideMark/>
          </w:tcPr>
          <w:p w14:paraId="028C27B0"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55DB47DA"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673" w:type="dxa"/>
            <w:tcBorders>
              <w:right w:val="single" w:sz="12" w:space="0" w:color="auto"/>
            </w:tcBorders>
            <w:shd w:val="clear" w:color="auto" w:fill="D9D9D9" w:themeFill="background1" w:themeFillShade="D9"/>
            <w:noWrap/>
          </w:tcPr>
          <w:p w14:paraId="586069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3" w:type="dxa"/>
            <w:gridSpan w:val="2"/>
            <w:tcBorders>
              <w:left w:val="single" w:sz="12" w:space="0" w:color="auto"/>
            </w:tcBorders>
            <w:shd w:val="clear" w:color="auto" w:fill="D9D9D9" w:themeFill="background1" w:themeFillShade="D9"/>
            <w:noWrap/>
          </w:tcPr>
          <w:p w14:paraId="05CB05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1" w:type="dxa"/>
            <w:gridSpan w:val="2"/>
            <w:tcBorders>
              <w:right w:val="single" w:sz="12" w:space="0" w:color="auto"/>
            </w:tcBorders>
            <w:shd w:val="clear" w:color="auto" w:fill="D9D9D9" w:themeFill="background1" w:themeFillShade="D9"/>
            <w:noWrap/>
          </w:tcPr>
          <w:p w14:paraId="589835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26" w:type="dxa"/>
            <w:gridSpan w:val="2"/>
            <w:tcBorders>
              <w:left w:val="single" w:sz="12" w:space="0" w:color="auto"/>
            </w:tcBorders>
            <w:shd w:val="clear" w:color="auto" w:fill="D9D9D9" w:themeFill="background1" w:themeFillShade="D9"/>
            <w:noWrap/>
          </w:tcPr>
          <w:p w14:paraId="6249E6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2" w:type="dxa"/>
            <w:gridSpan w:val="3"/>
            <w:shd w:val="clear" w:color="auto" w:fill="D9D9D9" w:themeFill="background1" w:themeFillShade="D9"/>
            <w:noWrap/>
          </w:tcPr>
          <w:p w14:paraId="480FB1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4"/>
            <w:shd w:val="clear" w:color="auto" w:fill="D9D9D9" w:themeFill="background1" w:themeFillShade="D9"/>
            <w:noWrap/>
          </w:tcPr>
          <w:p w14:paraId="1D1D1A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7" w:type="dxa"/>
            <w:gridSpan w:val="4"/>
            <w:tcBorders>
              <w:right w:val="single" w:sz="12" w:space="0" w:color="auto"/>
            </w:tcBorders>
            <w:shd w:val="clear" w:color="auto" w:fill="D9D9D9" w:themeFill="background1" w:themeFillShade="D9"/>
            <w:noWrap/>
          </w:tcPr>
          <w:p w14:paraId="00885A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4"/>
            <w:tcBorders>
              <w:left w:val="single" w:sz="12" w:space="0" w:color="auto"/>
            </w:tcBorders>
            <w:shd w:val="clear" w:color="auto" w:fill="D9D9D9" w:themeFill="background1" w:themeFillShade="D9"/>
            <w:noWrap/>
          </w:tcPr>
          <w:p w14:paraId="0A0BFF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3"/>
            <w:tcBorders>
              <w:right w:val="single" w:sz="12" w:space="0" w:color="auto"/>
            </w:tcBorders>
            <w:shd w:val="clear" w:color="auto" w:fill="D9D9D9" w:themeFill="background1" w:themeFillShade="D9"/>
            <w:noWrap/>
          </w:tcPr>
          <w:p w14:paraId="0943C1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42" w:type="dxa"/>
            <w:gridSpan w:val="2"/>
            <w:tcBorders>
              <w:left w:val="single" w:sz="12" w:space="0" w:color="auto"/>
            </w:tcBorders>
            <w:shd w:val="clear" w:color="auto" w:fill="D9D9D9" w:themeFill="background1" w:themeFillShade="D9"/>
            <w:noWrap/>
          </w:tcPr>
          <w:p w14:paraId="076BF0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2"/>
            <w:tcBorders>
              <w:right w:val="single" w:sz="12" w:space="0" w:color="auto"/>
            </w:tcBorders>
            <w:shd w:val="clear" w:color="auto" w:fill="D9D9D9" w:themeFill="background1" w:themeFillShade="D9"/>
            <w:noWrap/>
          </w:tcPr>
          <w:p w14:paraId="52F70E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r>
      <w:tr w:rsidR="00A14B06" w:rsidRPr="00F06755" w14:paraId="3D22925C" w14:textId="77777777" w:rsidTr="00B357E3">
        <w:trPr>
          <w:gridAfter w:val="2"/>
          <w:wAfter w:w="1311" w:type="dxa"/>
          <w:trHeight w:val="20"/>
        </w:trPr>
        <w:tc>
          <w:tcPr>
            <w:tcW w:w="419" w:type="dxa"/>
            <w:noWrap/>
            <w:vAlign w:val="center"/>
            <w:hideMark/>
          </w:tcPr>
          <w:p w14:paraId="1CB8A248"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723659BA"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673" w:type="dxa"/>
            <w:tcBorders>
              <w:right w:val="single" w:sz="12" w:space="0" w:color="auto"/>
            </w:tcBorders>
            <w:noWrap/>
          </w:tcPr>
          <w:p w14:paraId="2A1D2F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3" w:type="dxa"/>
            <w:gridSpan w:val="2"/>
            <w:tcBorders>
              <w:left w:val="single" w:sz="12" w:space="0" w:color="auto"/>
            </w:tcBorders>
            <w:noWrap/>
          </w:tcPr>
          <w:p w14:paraId="3CC38A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right w:val="single" w:sz="12" w:space="0" w:color="auto"/>
            </w:tcBorders>
            <w:noWrap/>
          </w:tcPr>
          <w:p w14:paraId="349807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6" w:type="dxa"/>
            <w:gridSpan w:val="2"/>
            <w:tcBorders>
              <w:left w:val="single" w:sz="12" w:space="0" w:color="auto"/>
            </w:tcBorders>
            <w:noWrap/>
          </w:tcPr>
          <w:p w14:paraId="47586A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2" w:type="dxa"/>
            <w:gridSpan w:val="3"/>
            <w:noWrap/>
          </w:tcPr>
          <w:p w14:paraId="25E9FF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6" w:type="dxa"/>
            <w:gridSpan w:val="4"/>
            <w:noWrap/>
          </w:tcPr>
          <w:p w14:paraId="1D05EA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7" w:type="dxa"/>
            <w:gridSpan w:val="4"/>
            <w:tcBorders>
              <w:right w:val="single" w:sz="12" w:space="0" w:color="auto"/>
            </w:tcBorders>
            <w:noWrap/>
          </w:tcPr>
          <w:p w14:paraId="06F3CB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4"/>
            <w:tcBorders>
              <w:left w:val="single" w:sz="12" w:space="0" w:color="auto"/>
            </w:tcBorders>
            <w:noWrap/>
          </w:tcPr>
          <w:p w14:paraId="51CD33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right w:val="single" w:sz="12" w:space="0" w:color="auto"/>
            </w:tcBorders>
            <w:noWrap/>
          </w:tcPr>
          <w:p w14:paraId="484F05E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2" w:type="dxa"/>
            <w:gridSpan w:val="2"/>
            <w:tcBorders>
              <w:left w:val="single" w:sz="12" w:space="0" w:color="auto"/>
            </w:tcBorders>
            <w:noWrap/>
          </w:tcPr>
          <w:p w14:paraId="1AA38A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2"/>
            <w:tcBorders>
              <w:right w:val="single" w:sz="12" w:space="0" w:color="auto"/>
            </w:tcBorders>
            <w:noWrap/>
          </w:tcPr>
          <w:p w14:paraId="0EF3E1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r>
      <w:tr w:rsidR="00A14B06" w:rsidRPr="00F06755" w14:paraId="6B8DE0BA" w14:textId="77777777" w:rsidTr="00B357E3">
        <w:trPr>
          <w:gridAfter w:val="2"/>
          <w:wAfter w:w="1311" w:type="dxa"/>
          <w:trHeight w:val="20"/>
        </w:trPr>
        <w:tc>
          <w:tcPr>
            <w:tcW w:w="419" w:type="dxa"/>
            <w:shd w:val="clear" w:color="auto" w:fill="D9D9D9" w:themeFill="background1" w:themeFillShade="D9"/>
            <w:noWrap/>
            <w:vAlign w:val="center"/>
            <w:hideMark/>
          </w:tcPr>
          <w:p w14:paraId="72559CD9"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596F3155"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673" w:type="dxa"/>
            <w:tcBorders>
              <w:right w:val="single" w:sz="12" w:space="0" w:color="auto"/>
            </w:tcBorders>
            <w:shd w:val="clear" w:color="auto" w:fill="D9D9D9" w:themeFill="background1" w:themeFillShade="D9"/>
            <w:noWrap/>
          </w:tcPr>
          <w:p w14:paraId="19C477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tcBorders>
            <w:shd w:val="clear" w:color="auto" w:fill="D9D9D9" w:themeFill="background1" w:themeFillShade="D9"/>
            <w:noWrap/>
          </w:tcPr>
          <w:p w14:paraId="212939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1" w:type="dxa"/>
            <w:gridSpan w:val="2"/>
            <w:tcBorders>
              <w:right w:val="single" w:sz="12" w:space="0" w:color="auto"/>
            </w:tcBorders>
            <w:shd w:val="clear" w:color="auto" w:fill="D9D9D9" w:themeFill="background1" w:themeFillShade="D9"/>
            <w:noWrap/>
          </w:tcPr>
          <w:p w14:paraId="458AE3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2"/>
            <w:tcBorders>
              <w:left w:val="single" w:sz="12" w:space="0" w:color="auto"/>
            </w:tcBorders>
            <w:shd w:val="clear" w:color="auto" w:fill="D9D9D9" w:themeFill="background1" w:themeFillShade="D9"/>
            <w:noWrap/>
          </w:tcPr>
          <w:p w14:paraId="7C45A3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2" w:type="dxa"/>
            <w:gridSpan w:val="3"/>
            <w:shd w:val="clear" w:color="auto" w:fill="D9D9D9" w:themeFill="background1" w:themeFillShade="D9"/>
            <w:noWrap/>
          </w:tcPr>
          <w:p w14:paraId="16A6D9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19EC65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4"/>
            <w:tcBorders>
              <w:right w:val="single" w:sz="12" w:space="0" w:color="auto"/>
            </w:tcBorders>
            <w:shd w:val="clear" w:color="auto" w:fill="D9D9D9" w:themeFill="background1" w:themeFillShade="D9"/>
            <w:noWrap/>
          </w:tcPr>
          <w:p w14:paraId="1D074D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4"/>
            <w:tcBorders>
              <w:left w:val="single" w:sz="12" w:space="0" w:color="auto"/>
            </w:tcBorders>
            <w:shd w:val="clear" w:color="auto" w:fill="D9D9D9" w:themeFill="background1" w:themeFillShade="D9"/>
            <w:noWrap/>
          </w:tcPr>
          <w:p w14:paraId="3C42E1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6CC205F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2" w:type="dxa"/>
            <w:gridSpan w:val="2"/>
            <w:tcBorders>
              <w:left w:val="single" w:sz="12" w:space="0" w:color="auto"/>
            </w:tcBorders>
            <w:shd w:val="clear" w:color="auto" w:fill="D9D9D9" w:themeFill="background1" w:themeFillShade="D9"/>
            <w:noWrap/>
          </w:tcPr>
          <w:p w14:paraId="6A6BFA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2"/>
            <w:tcBorders>
              <w:right w:val="single" w:sz="12" w:space="0" w:color="auto"/>
            </w:tcBorders>
            <w:shd w:val="clear" w:color="auto" w:fill="D9D9D9" w:themeFill="background1" w:themeFillShade="D9"/>
            <w:noWrap/>
          </w:tcPr>
          <w:p w14:paraId="4B71E5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r>
      <w:tr w:rsidR="00A14B06" w:rsidRPr="00F06755" w14:paraId="05932C3C" w14:textId="77777777" w:rsidTr="00B357E3">
        <w:trPr>
          <w:gridAfter w:val="2"/>
          <w:wAfter w:w="1311" w:type="dxa"/>
          <w:trHeight w:val="20"/>
        </w:trPr>
        <w:tc>
          <w:tcPr>
            <w:tcW w:w="419" w:type="dxa"/>
            <w:noWrap/>
            <w:vAlign w:val="center"/>
            <w:hideMark/>
          </w:tcPr>
          <w:p w14:paraId="3CF32B8B"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57DA4398"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673" w:type="dxa"/>
            <w:tcBorders>
              <w:right w:val="single" w:sz="12" w:space="0" w:color="auto"/>
            </w:tcBorders>
            <w:noWrap/>
          </w:tcPr>
          <w:p w14:paraId="6B5FFE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3" w:type="dxa"/>
            <w:gridSpan w:val="2"/>
            <w:tcBorders>
              <w:left w:val="single" w:sz="12" w:space="0" w:color="auto"/>
            </w:tcBorders>
            <w:noWrap/>
          </w:tcPr>
          <w:p w14:paraId="5CBBFD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1" w:type="dxa"/>
            <w:gridSpan w:val="2"/>
            <w:tcBorders>
              <w:right w:val="single" w:sz="12" w:space="0" w:color="auto"/>
            </w:tcBorders>
            <w:noWrap/>
          </w:tcPr>
          <w:p w14:paraId="32FD33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26" w:type="dxa"/>
            <w:gridSpan w:val="2"/>
            <w:tcBorders>
              <w:left w:val="single" w:sz="12" w:space="0" w:color="auto"/>
            </w:tcBorders>
            <w:noWrap/>
          </w:tcPr>
          <w:p w14:paraId="36C08D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2" w:type="dxa"/>
            <w:gridSpan w:val="3"/>
            <w:noWrap/>
          </w:tcPr>
          <w:p w14:paraId="140D25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4"/>
            <w:noWrap/>
          </w:tcPr>
          <w:p w14:paraId="576B31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7" w:type="dxa"/>
            <w:gridSpan w:val="4"/>
            <w:tcBorders>
              <w:right w:val="single" w:sz="12" w:space="0" w:color="auto"/>
            </w:tcBorders>
            <w:noWrap/>
          </w:tcPr>
          <w:p w14:paraId="466116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4"/>
            <w:tcBorders>
              <w:left w:val="single" w:sz="12" w:space="0" w:color="auto"/>
            </w:tcBorders>
            <w:noWrap/>
          </w:tcPr>
          <w:p w14:paraId="15B588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7" w:type="dxa"/>
            <w:gridSpan w:val="3"/>
            <w:tcBorders>
              <w:right w:val="single" w:sz="12" w:space="0" w:color="auto"/>
            </w:tcBorders>
            <w:noWrap/>
          </w:tcPr>
          <w:p w14:paraId="704A12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42" w:type="dxa"/>
            <w:gridSpan w:val="2"/>
            <w:tcBorders>
              <w:left w:val="single" w:sz="12" w:space="0" w:color="auto"/>
            </w:tcBorders>
            <w:noWrap/>
          </w:tcPr>
          <w:p w14:paraId="64A21F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2"/>
            <w:tcBorders>
              <w:right w:val="single" w:sz="12" w:space="0" w:color="auto"/>
            </w:tcBorders>
            <w:noWrap/>
          </w:tcPr>
          <w:p w14:paraId="3A951D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r>
      <w:tr w:rsidR="00A14B06" w:rsidRPr="00F06755" w14:paraId="37087C53" w14:textId="77777777" w:rsidTr="00B357E3">
        <w:trPr>
          <w:gridAfter w:val="2"/>
          <w:wAfter w:w="1311" w:type="dxa"/>
          <w:trHeight w:val="20"/>
        </w:trPr>
        <w:tc>
          <w:tcPr>
            <w:tcW w:w="419" w:type="dxa"/>
            <w:shd w:val="clear" w:color="auto" w:fill="D9D9D9" w:themeFill="background1" w:themeFillShade="D9"/>
            <w:noWrap/>
            <w:vAlign w:val="center"/>
            <w:hideMark/>
          </w:tcPr>
          <w:p w14:paraId="7A14B1EA"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06FA6016"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673" w:type="dxa"/>
            <w:tcBorders>
              <w:right w:val="single" w:sz="12" w:space="0" w:color="auto"/>
            </w:tcBorders>
            <w:shd w:val="clear" w:color="auto" w:fill="D9D9D9" w:themeFill="background1" w:themeFillShade="D9"/>
            <w:noWrap/>
          </w:tcPr>
          <w:p w14:paraId="4E44EC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3" w:type="dxa"/>
            <w:gridSpan w:val="2"/>
            <w:tcBorders>
              <w:left w:val="single" w:sz="12" w:space="0" w:color="auto"/>
            </w:tcBorders>
            <w:shd w:val="clear" w:color="auto" w:fill="D9D9D9" w:themeFill="background1" w:themeFillShade="D9"/>
            <w:noWrap/>
          </w:tcPr>
          <w:p w14:paraId="4520BA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21" w:type="dxa"/>
            <w:gridSpan w:val="2"/>
            <w:tcBorders>
              <w:right w:val="single" w:sz="12" w:space="0" w:color="auto"/>
            </w:tcBorders>
            <w:shd w:val="clear" w:color="auto" w:fill="D9D9D9" w:themeFill="background1" w:themeFillShade="D9"/>
            <w:noWrap/>
          </w:tcPr>
          <w:p w14:paraId="13A117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6" w:type="dxa"/>
            <w:gridSpan w:val="2"/>
            <w:tcBorders>
              <w:left w:val="single" w:sz="12" w:space="0" w:color="auto"/>
            </w:tcBorders>
            <w:shd w:val="clear" w:color="auto" w:fill="D9D9D9" w:themeFill="background1" w:themeFillShade="D9"/>
            <w:noWrap/>
          </w:tcPr>
          <w:p w14:paraId="2617FB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2" w:type="dxa"/>
            <w:gridSpan w:val="3"/>
            <w:shd w:val="clear" w:color="auto" w:fill="D9D9D9" w:themeFill="background1" w:themeFillShade="D9"/>
            <w:noWrap/>
          </w:tcPr>
          <w:p w14:paraId="01055D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6" w:type="dxa"/>
            <w:gridSpan w:val="4"/>
            <w:shd w:val="clear" w:color="auto" w:fill="D9D9D9" w:themeFill="background1" w:themeFillShade="D9"/>
            <w:noWrap/>
          </w:tcPr>
          <w:p w14:paraId="45E6DF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7" w:type="dxa"/>
            <w:gridSpan w:val="4"/>
            <w:tcBorders>
              <w:right w:val="single" w:sz="12" w:space="0" w:color="auto"/>
            </w:tcBorders>
            <w:shd w:val="clear" w:color="auto" w:fill="D9D9D9" w:themeFill="background1" w:themeFillShade="D9"/>
            <w:noWrap/>
          </w:tcPr>
          <w:p w14:paraId="451474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4"/>
            <w:tcBorders>
              <w:left w:val="single" w:sz="12" w:space="0" w:color="auto"/>
            </w:tcBorders>
            <w:shd w:val="clear" w:color="auto" w:fill="D9D9D9" w:themeFill="background1" w:themeFillShade="D9"/>
            <w:noWrap/>
          </w:tcPr>
          <w:p w14:paraId="3CD610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37" w:type="dxa"/>
            <w:gridSpan w:val="3"/>
            <w:tcBorders>
              <w:right w:val="single" w:sz="12" w:space="0" w:color="auto"/>
            </w:tcBorders>
            <w:shd w:val="clear" w:color="auto" w:fill="D9D9D9" w:themeFill="background1" w:themeFillShade="D9"/>
            <w:noWrap/>
          </w:tcPr>
          <w:p w14:paraId="7B4F29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42" w:type="dxa"/>
            <w:gridSpan w:val="2"/>
            <w:tcBorders>
              <w:left w:val="single" w:sz="12" w:space="0" w:color="auto"/>
            </w:tcBorders>
            <w:shd w:val="clear" w:color="auto" w:fill="D9D9D9" w:themeFill="background1" w:themeFillShade="D9"/>
            <w:noWrap/>
          </w:tcPr>
          <w:p w14:paraId="26EA2B6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7" w:type="dxa"/>
            <w:gridSpan w:val="2"/>
            <w:tcBorders>
              <w:right w:val="single" w:sz="12" w:space="0" w:color="auto"/>
            </w:tcBorders>
            <w:shd w:val="clear" w:color="auto" w:fill="D9D9D9" w:themeFill="background1" w:themeFillShade="D9"/>
            <w:noWrap/>
          </w:tcPr>
          <w:p w14:paraId="009033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r>
      <w:tr w:rsidR="00A14B06" w:rsidRPr="00F06755" w14:paraId="28448F83" w14:textId="77777777" w:rsidTr="00B357E3">
        <w:trPr>
          <w:gridAfter w:val="2"/>
          <w:wAfter w:w="1311" w:type="dxa"/>
          <w:trHeight w:val="20"/>
        </w:trPr>
        <w:tc>
          <w:tcPr>
            <w:tcW w:w="419" w:type="dxa"/>
            <w:noWrap/>
            <w:vAlign w:val="center"/>
            <w:hideMark/>
          </w:tcPr>
          <w:p w14:paraId="5B96455B"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2EEFAB1F"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673" w:type="dxa"/>
            <w:tcBorders>
              <w:right w:val="single" w:sz="12" w:space="0" w:color="auto"/>
            </w:tcBorders>
            <w:noWrap/>
          </w:tcPr>
          <w:p w14:paraId="3B848F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3" w:type="dxa"/>
            <w:gridSpan w:val="2"/>
            <w:tcBorders>
              <w:left w:val="single" w:sz="12" w:space="0" w:color="auto"/>
            </w:tcBorders>
            <w:noWrap/>
          </w:tcPr>
          <w:p w14:paraId="678D15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1" w:type="dxa"/>
            <w:gridSpan w:val="2"/>
            <w:tcBorders>
              <w:right w:val="single" w:sz="12" w:space="0" w:color="auto"/>
            </w:tcBorders>
            <w:noWrap/>
          </w:tcPr>
          <w:p w14:paraId="2A8AE0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6" w:type="dxa"/>
            <w:gridSpan w:val="2"/>
            <w:tcBorders>
              <w:left w:val="single" w:sz="12" w:space="0" w:color="auto"/>
            </w:tcBorders>
            <w:noWrap/>
          </w:tcPr>
          <w:p w14:paraId="2CC6CB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3"/>
            <w:noWrap/>
          </w:tcPr>
          <w:p w14:paraId="617528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6" w:type="dxa"/>
            <w:gridSpan w:val="4"/>
            <w:noWrap/>
          </w:tcPr>
          <w:p w14:paraId="669D7F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7" w:type="dxa"/>
            <w:gridSpan w:val="4"/>
            <w:tcBorders>
              <w:right w:val="single" w:sz="12" w:space="0" w:color="auto"/>
            </w:tcBorders>
            <w:noWrap/>
          </w:tcPr>
          <w:p w14:paraId="43423B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4"/>
            <w:tcBorders>
              <w:left w:val="single" w:sz="12" w:space="0" w:color="auto"/>
            </w:tcBorders>
            <w:noWrap/>
          </w:tcPr>
          <w:p w14:paraId="5EE927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3"/>
            <w:tcBorders>
              <w:right w:val="single" w:sz="12" w:space="0" w:color="auto"/>
            </w:tcBorders>
            <w:noWrap/>
          </w:tcPr>
          <w:p w14:paraId="3192AF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42" w:type="dxa"/>
            <w:gridSpan w:val="2"/>
            <w:tcBorders>
              <w:left w:val="single" w:sz="12" w:space="0" w:color="auto"/>
            </w:tcBorders>
            <w:noWrap/>
          </w:tcPr>
          <w:p w14:paraId="635F68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2"/>
            <w:tcBorders>
              <w:right w:val="single" w:sz="12" w:space="0" w:color="auto"/>
            </w:tcBorders>
            <w:noWrap/>
          </w:tcPr>
          <w:p w14:paraId="5E3B69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r>
      <w:tr w:rsidR="00A14B06" w:rsidRPr="00F06755" w14:paraId="3A09C95D" w14:textId="77777777" w:rsidTr="00B357E3">
        <w:trPr>
          <w:gridAfter w:val="2"/>
          <w:wAfter w:w="1311" w:type="dxa"/>
          <w:trHeight w:val="20"/>
        </w:trPr>
        <w:tc>
          <w:tcPr>
            <w:tcW w:w="419" w:type="dxa"/>
            <w:shd w:val="clear" w:color="auto" w:fill="D9D9D9" w:themeFill="background1" w:themeFillShade="D9"/>
            <w:noWrap/>
            <w:vAlign w:val="center"/>
            <w:hideMark/>
          </w:tcPr>
          <w:p w14:paraId="69425FD1"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3262BCDA"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673" w:type="dxa"/>
            <w:tcBorders>
              <w:right w:val="single" w:sz="12" w:space="0" w:color="auto"/>
            </w:tcBorders>
            <w:shd w:val="clear" w:color="auto" w:fill="D9D9D9" w:themeFill="background1" w:themeFillShade="D9"/>
            <w:noWrap/>
          </w:tcPr>
          <w:p w14:paraId="10F3CE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3" w:type="dxa"/>
            <w:gridSpan w:val="2"/>
            <w:tcBorders>
              <w:left w:val="single" w:sz="12" w:space="0" w:color="auto"/>
            </w:tcBorders>
            <w:shd w:val="clear" w:color="auto" w:fill="D9D9D9" w:themeFill="background1" w:themeFillShade="D9"/>
            <w:noWrap/>
          </w:tcPr>
          <w:p w14:paraId="74483C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right w:val="single" w:sz="12" w:space="0" w:color="auto"/>
            </w:tcBorders>
            <w:shd w:val="clear" w:color="auto" w:fill="D9D9D9" w:themeFill="background1" w:themeFillShade="D9"/>
            <w:noWrap/>
          </w:tcPr>
          <w:p w14:paraId="123AAB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2"/>
            <w:tcBorders>
              <w:left w:val="single" w:sz="12" w:space="0" w:color="auto"/>
            </w:tcBorders>
            <w:shd w:val="clear" w:color="auto" w:fill="D9D9D9" w:themeFill="background1" w:themeFillShade="D9"/>
            <w:noWrap/>
          </w:tcPr>
          <w:p w14:paraId="6FD402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2" w:type="dxa"/>
            <w:gridSpan w:val="3"/>
            <w:shd w:val="clear" w:color="auto" w:fill="D9D9D9" w:themeFill="background1" w:themeFillShade="D9"/>
            <w:noWrap/>
          </w:tcPr>
          <w:p w14:paraId="3360D2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shd w:val="clear" w:color="auto" w:fill="D9D9D9" w:themeFill="background1" w:themeFillShade="D9"/>
            <w:noWrap/>
          </w:tcPr>
          <w:p w14:paraId="248676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7" w:type="dxa"/>
            <w:gridSpan w:val="4"/>
            <w:tcBorders>
              <w:right w:val="single" w:sz="12" w:space="0" w:color="auto"/>
            </w:tcBorders>
            <w:shd w:val="clear" w:color="auto" w:fill="D9D9D9" w:themeFill="background1" w:themeFillShade="D9"/>
            <w:noWrap/>
          </w:tcPr>
          <w:p w14:paraId="557FBC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4"/>
            <w:tcBorders>
              <w:left w:val="single" w:sz="12" w:space="0" w:color="auto"/>
            </w:tcBorders>
            <w:shd w:val="clear" w:color="auto" w:fill="D9D9D9" w:themeFill="background1" w:themeFillShade="D9"/>
            <w:noWrap/>
          </w:tcPr>
          <w:p w14:paraId="2079A3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3"/>
            <w:tcBorders>
              <w:right w:val="single" w:sz="12" w:space="0" w:color="auto"/>
            </w:tcBorders>
            <w:shd w:val="clear" w:color="auto" w:fill="D9D9D9" w:themeFill="background1" w:themeFillShade="D9"/>
            <w:noWrap/>
          </w:tcPr>
          <w:p w14:paraId="7580D4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42" w:type="dxa"/>
            <w:gridSpan w:val="2"/>
            <w:tcBorders>
              <w:left w:val="single" w:sz="12" w:space="0" w:color="auto"/>
            </w:tcBorders>
            <w:shd w:val="clear" w:color="auto" w:fill="D9D9D9" w:themeFill="background1" w:themeFillShade="D9"/>
            <w:noWrap/>
          </w:tcPr>
          <w:p w14:paraId="6A5811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2"/>
            <w:tcBorders>
              <w:right w:val="single" w:sz="12" w:space="0" w:color="auto"/>
            </w:tcBorders>
            <w:shd w:val="clear" w:color="auto" w:fill="D9D9D9" w:themeFill="background1" w:themeFillShade="D9"/>
            <w:noWrap/>
          </w:tcPr>
          <w:p w14:paraId="4F959F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r>
      <w:tr w:rsidR="00A14B06" w:rsidRPr="00F06755" w14:paraId="00431270" w14:textId="77777777" w:rsidTr="00B357E3">
        <w:trPr>
          <w:gridAfter w:val="2"/>
          <w:wAfter w:w="1311" w:type="dxa"/>
          <w:trHeight w:val="20"/>
        </w:trPr>
        <w:tc>
          <w:tcPr>
            <w:tcW w:w="419" w:type="dxa"/>
            <w:noWrap/>
            <w:vAlign w:val="center"/>
            <w:hideMark/>
          </w:tcPr>
          <w:p w14:paraId="247EBA19"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2CB6053C"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673" w:type="dxa"/>
            <w:tcBorders>
              <w:right w:val="single" w:sz="12" w:space="0" w:color="auto"/>
            </w:tcBorders>
            <w:noWrap/>
          </w:tcPr>
          <w:p w14:paraId="5DF392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noWrap/>
          </w:tcPr>
          <w:p w14:paraId="64466D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1" w:type="dxa"/>
            <w:gridSpan w:val="2"/>
            <w:tcBorders>
              <w:right w:val="single" w:sz="12" w:space="0" w:color="auto"/>
            </w:tcBorders>
            <w:noWrap/>
          </w:tcPr>
          <w:p w14:paraId="7CD6DC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2"/>
            <w:tcBorders>
              <w:left w:val="single" w:sz="12" w:space="0" w:color="auto"/>
            </w:tcBorders>
            <w:noWrap/>
          </w:tcPr>
          <w:p w14:paraId="59CB22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2" w:type="dxa"/>
            <w:gridSpan w:val="3"/>
            <w:noWrap/>
          </w:tcPr>
          <w:p w14:paraId="61018B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26" w:type="dxa"/>
            <w:gridSpan w:val="4"/>
            <w:noWrap/>
          </w:tcPr>
          <w:p w14:paraId="13536B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7" w:type="dxa"/>
            <w:gridSpan w:val="4"/>
            <w:tcBorders>
              <w:right w:val="single" w:sz="12" w:space="0" w:color="auto"/>
            </w:tcBorders>
            <w:noWrap/>
          </w:tcPr>
          <w:p w14:paraId="0253C2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4"/>
            <w:tcBorders>
              <w:left w:val="single" w:sz="12" w:space="0" w:color="auto"/>
            </w:tcBorders>
            <w:noWrap/>
          </w:tcPr>
          <w:p w14:paraId="62575E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3"/>
            <w:tcBorders>
              <w:right w:val="single" w:sz="12" w:space="0" w:color="auto"/>
            </w:tcBorders>
            <w:noWrap/>
          </w:tcPr>
          <w:p w14:paraId="4CD2A6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2" w:type="dxa"/>
            <w:gridSpan w:val="2"/>
            <w:tcBorders>
              <w:left w:val="single" w:sz="12" w:space="0" w:color="auto"/>
            </w:tcBorders>
            <w:noWrap/>
          </w:tcPr>
          <w:p w14:paraId="48551E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noWrap/>
          </w:tcPr>
          <w:p w14:paraId="0481BD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r>
      <w:tr w:rsidR="00A14B06" w:rsidRPr="00F06755" w14:paraId="25A65ACD" w14:textId="77777777" w:rsidTr="00B357E3">
        <w:trPr>
          <w:gridAfter w:val="2"/>
          <w:wAfter w:w="1311" w:type="dxa"/>
          <w:trHeight w:val="20"/>
        </w:trPr>
        <w:tc>
          <w:tcPr>
            <w:tcW w:w="419" w:type="dxa"/>
            <w:shd w:val="clear" w:color="auto" w:fill="D9D9D9" w:themeFill="background1" w:themeFillShade="D9"/>
            <w:noWrap/>
            <w:vAlign w:val="center"/>
            <w:hideMark/>
          </w:tcPr>
          <w:p w14:paraId="2826F0CF"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78F10FC9"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673" w:type="dxa"/>
            <w:tcBorders>
              <w:right w:val="single" w:sz="12" w:space="0" w:color="auto"/>
            </w:tcBorders>
            <w:shd w:val="clear" w:color="auto" w:fill="D9D9D9" w:themeFill="background1" w:themeFillShade="D9"/>
            <w:noWrap/>
          </w:tcPr>
          <w:p w14:paraId="52F791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7E91C7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1" w:type="dxa"/>
            <w:gridSpan w:val="2"/>
            <w:tcBorders>
              <w:right w:val="single" w:sz="12" w:space="0" w:color="auto"/>
            </w:tcBorders>
            <w:shd w:val="clear" w:color="auto" w:fill="D9D9D9" w:themeFill="background1" w:themeFillShade="D9"/>
            <w:noWrap/>
          </w:tcPr>
          <w:p w14:paraId="39AAE3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2"/>
            <w:tcBorders>
              <w:left w:val="single" w:sz="12" w:space="0" w:color="auto"/>
            </w:tcBorders>
            <w:shd w:val="clear" w:color="auto" w:fill="D9D9D9" w:themeFill="background1" w:themeFillShade="D9"/>
            <w:noWrap/>
          </w:tcPr>
          <w:p w14:paraId="6BF32C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3"/>
            <w:shd w:val="clear" w:color="auto" w:fill="D9D9D9" w:themeFill="background1" w:themeFillShade="D9"/>
            <w:noWrap/>
          </w:tcPr>
          <w:p w14:paraId="6B041C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shd w:val="clear" w:color="auto" w:fill="D9D9D9" w:themeFill="background1" w:themeFillShade="D9"/>
            <w:noWrap/>
          </w:tcPr>
          <w:p w14:paraId="17D623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7" w:type="dxa"/>
            <w:gridSpan w:val="4"/>
            <w:tcBorders>
              <w:right w:val="single" w:sz="12" w:space="0" w:color="auto"/>
            </w:tcBorders>
            <w:shd w:val="clear" w:color="auto" w:fill="D9D9D9" w:themeFill="background1" w:themeFillShade="D9"/>
            <w:noWrap/>
          </w:tcPr>
          <w:p w14:paraId="0D25BE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4"/>
            <w:tcBorders>
              <w:left w:val="single" w:sz="12" w:space="0" w:color="auto"/>
            </w:tcBorders>
            <w:shd w:val="clear" w:color="auto" w:fill="D9D9D9" w:themeFill="background1" w:themeFillShade="D9"/>
            <w:noWrap/>
          </w:tcPr>
          <w:p w14:paraId="7C03B7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3"/>
            <w:tcBorders>
              <w:right w:val="single" w:sz="12" w:space="0" w:color="auto"/>
            </w:tcBorders>
            <w:shd w:val="clear" w:color="auto" w:fill="D9D9D9" w:themeFill="background1" w:themeFillShade="D9"/>
            <w:noWrap/>
          </w:tcPr>
          <w:p w14:paraId="359C82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504B48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2"/>
            <w:tcBorders>
              <w:right w:val="single" w:sz="12" w:space="0" w:color="auto"/>
            </w:tcBorders>
            <w:shd w:val="clear" w:color="auto" w:fill="D9D9D9" w:themeFill="background1" w:themeFillShade="D9"/>
            <w:noWrap/>
          </w:tcPr>
          <w:p w14:paraId="732D230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r>
      <w:tr w:rsidR="00A14B06" w:rsidRPr="00F06755" w14:paraId="6AA2518A" w14:textId="77777777" w:rsidTr="00B357E3">
        <w:trPr>
          <w:gridAfter w:val="2"/>
          <w:wAfter w:w="1311" w:type="dxa"/>
          <w:trHeight w:val="20"/>
        </w:trPr>
        <w:tc>
          <w:tcPr>
            <w:tcW w:w="419" w:type="dxa"/>
            <w:noWrap/>
            <w:vAlign w:val="center"/>
            <w:hideMark/>
          </w:tcPr>
          <w:p w14:paraId="79F64369"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77850448"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673" w:type="dxa"/>
            <w:tcBorders>
              <w:right w:val="single" w:sz="12" w:space="0" w:color="auto"/>
            </w:tcBorders>
            <w:noWrap/>
          </w:tcPr>
          <w:p w14:paraId="450249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3" w:type="dxa"/>
            <w:gridSpan w:val="2"/>
            <w:tcBorders>
              <w:left w:val="single" w:sz="12" w:space="0" w:color="auto"/>
            </w:tcBorders>
            <w:noWrap/>
          </w:tcPr>
          <w:p w14:paraId="03BD0E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1" w:type="dxa"/>
            <w:gridSpan w:val="2"/>
            <w:tcBorders>
              <w:right w:val="single" w:sz="12" w:space="0" w:color="auto"/>
            </w:tcBorders>
            <w:noWrap/>
          </w:tcPr>
          <w:p w14:paraId="06E3DF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2"/>
            <w:tcBorders>
              <w:left w:val="single" w:sz="12" w:space="0" w:color="auto"/>
            </w:tcBorders>
            <w:noWrap/>
          </w:tcPr>
          <w:p w14:paraId="6EF7DA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2" w:type="dxa"/>
            <w:gridSpan w:val="3"/>
            <w:noWrap/>
          </w:tcPr>
          <w:p w14:paraId="3585B1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4"/>
            <w:noWrap/>
          </w:tcPr>
          <w:p w14:paraId="64E9BA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7" w:type="dxa"/>
            <w:gridSpan w:val="4"/>
            <w:tcBorders>
              <w:right w:val="single" w:sz="12" w:space="0" w:color="auto"/>
            </w:tcBorders>
            <w:noWrap/>
          </w:tcPr>
          <w:p w14:paraId="759438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4"/>
            <w:tcBorders>
              <w:left w:val="single" w:sz="12" w:space="0" w:color="auto"/>
            </w:tcBorders>
            <w:noWrap/>
          </w:tcPr>
          <w:p w14:paraId="5243B4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right w:val="single" w:sz="12" w:space="0" w:color="auto"/>
            </w:tcBorders>
            <w:noWrap/>
          </w:tcPr>
          <w:p w14:paraId="0A5E8C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42" w:type="dxa"/>
            <w:gridSpan w:val="2"/>
            <w:tcBorders>
              <w:left w:val="single" w:sz="12" w:space="0" w:color="auto"/>
            </w:tcBorders>
            <w:noWrap/>
          </w:tcPr>
          <w:p w14:paraId="683431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2"/>
            <w:tcBorders>
              <w:right w:val="single" w:sz="12" w:space="0" w:color="auto"/>
            </w:tcBorders>
            <w:noWrap/>
          </w:tcPr>
          <w:p w14:paraId="356479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r>
      <w:tr w:rsidR="00A14B06" w:rsidRPr="00F06755" w14:paraId="2236F1AD" w14:textId="77777777" w:rsidTr="00B357E3">
        <w:trPr>
          <w:gridAfter w:val="2"/>
          <w:wAfter w:w="1311" w:type="dxa"/>
          <w:trHeight w:val="20"/>
        </w:trPr>
        <w:tc>
          <w:tcPr>
            <w:tcW w:w="419" w:type="dxa"/>
            <w:shd w:val="clear" w:color="auto" w:fill="D9D9D9" w:themeFill="background1" w:themeFillShade="D9"/>
            <w:noWrap/>
            <w:vAlign w:val="center"/>
            <w:hideMark/>
          </w:tcPr>
          <w:p w14:paraId="701F1CAE"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749C4195"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673" w:type="dxa"/>
            <w:tcBorders>
              <w:right w:val="single" w:sz="12" w:space="0" w:color="auto"/>
            </w:tcBorders>
            <w:shd w:val="clear" w:color="auto" w:fill="D9D9D9" w:themeFill="background1" w:themeFillShade="D9"/>
            <w:noWrap/>
          </w:tcPr>
          <w:p w14:paraId="298CF3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shd w:val="clear" w:color="auto" w:fill="D9D9D9" w:themeFill="background1" w:themeFillShade="D9"/>
            <w:noWrap/>
          </w:tcPr>
          <w:p w14:paraId="1F6398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1" w:type="dxa"/>
            <w:gridSpan w:val="2"/>
            <w:tcBorders>
              <w:right w:val="single" w:sz="12" w:space="0" w:color="auto"/>
            </w:tcBorders>
            <w:shd w:val="clear" w:color="auto" w:fill="D9D9D9" w:themeFill="background1" w:themeFillShade="D9"/>
            <w:noWrap/>
          </w:tcPr>
          <w:p w14:paraId="4ACB3E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6" w:type="dxa"/>
            <w:gridSpan w:val="2"/>
            <w:tcBorders>
              <w:left w:val="single" w:sz="12" w:space="0" w:color="auto"/>
            </w:tcBorders>
            <w:shd w:val="clear" w:color="auto" w:fill="D9D9D9" w:themeFill="background1" w:themeFillShade="D9"/>
            <w:noWrap/>
          </w:tcPr>
          <w:p w14:paraId="722689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2" w:type="dxa"/>
            <w:gridSpan w:val="3"/>
            <w:shd w:val="clear" w:color="auto" w:fill="D9D9D9" w:themeFill="background1" w:themeFillShade="D9"/>
            <w:noWrap/>
          </w:tcPr>
          <w:p w14:paraId="4B8266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4"/>
            <w:shd w:val="clear" w:color="auto" w:fill="D9D9D9" w:themeFill="background1" w:themeFillShade="D9"/>
            <w:noWrap/>
          </w:tcPr>
          <w:p w14:paraId="64A7F5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7" w:type="dxa"/>
            <w:gridSpan w:val="4"/>
            <w:tcBorders>
              <w:right w:val="single" w:sz="12" w:space="0" w:color="auto"/>
            </w:tcBorders>
            <w:shd w:val="clear" w:color="auto" w:fill="D9D9D9" w:themeFill="background1" w:themeFillShade="D9"/>
            <w:noWrap/>
          </w:tcPr>
          <w:p w14:paraId="1A7FF0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4"/>
            <w:tcBorders>
              <w:left w:val="single" w:sz="12" w:space="0" w:color="auto"/>
            </w:tcBorders>
            <w:shd w:val="clear" w:color="auto" w:fill="D9D9D9" w:themeFill="background1" w:themeFillShade="D9"/>
            <w:noWrap/>
          </w:tcPr>
          <w:p w14:paraId="3944DE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3"/>
            <w:tcBorders>
              <w:right w:val="single" w:sz="12" w:space="0" w:color="auto"/>
            </w:tcBorders>
            <w:shd w:val="clear" w:color="auto" w:fill="D9D9D9" w:themeFill="background1" w:themeFillShade="D9"/>
            <w:noWrap/>
          </w:tcPr>
          <w:p w14:paraId="221412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7708E6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shd w:val="clear" w:color="auto" w:fill="D9D9D9" w:themeFill="background1" w:themeFillShade="D9"/>
            <w:noWrap/>
          </w:tcPr>
          <w:p w14:paraId="2B777E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r>
      <w:tr w:rsidR="00A14B06" w:rsidRPr="00F06755" w14:paraId="3A814C8C" w14:textId="77777777" w:rsidTr="00B357E3">
        <w:trPr>
          <w:gridAfter w:val="2"/>
          <w:wAfter w:w="1311" w:type="dxa"/>
          <w:trHeight w:val="20"/>
        </w:trPr>
        <w:tc>
          <w:tcPr>
            <w:tcW w:w="419" w:type="dxa"/>
            <w:noWrap/>
            <w:vAlign w:val="center"/>
            <w:hideMark/>
          </w:tcPr>
          <w:p w14:paraId="30E24F6B"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750D7FFA"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673" w:type="dxa"/>
            <w:tcBorders>
              <w:right w:val="single" w:sz="12" w:space="0" w:color="auto"/>
            </w:tcBorders>
            <w:noWrap/>
          </w:tcPr>
          <w:p w14:paraId="21F39E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3" w:type="dxa"/>
            <w:gridSpan w:val="2"/>
            <w:tcBorders>
              <w:left w:val="single" w:sz="12" w:space="0" w:color="auto"/>
            </w:tcBorders>
            <w:noWrap/>
          </w:tcPr>
          <w:p w14:paraId="1A0C82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1" w:type="dxa"/>
            <w:gridSpan w:val="2"/>
            <w:tcBorders>
              <w:right w:val="single" w:sz="12" w:space="0" w:color="auto"/>
            </w:tcBorders>
            <w:noWrap/>
          </w:tcPr>
          <w:p w14:paraId="6CF67D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26" w:type="dxa"/>
            <w:gridSpan w:val="2"/>
            <w:tcBorders>
              <w:left w:val="single" w:sz="12" w:space="0" w:color="auto"/>
            </w:tcBorders>
            <w:noWrap/>
          </w:tcPr>
          <w:p w14:paraId="4733C9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3"/>
            <w:noWrap/>
          </w:tcPr>
          <w:p w14:paraId="28BD6B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noWrap/>
          </w:tcPr>
          <w:p w14:paraId="05D9BA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7" w:type="dxa"/>
            <w:gridSpan w:val="4"/>
            <w:tcBorders>
              <w:right w:val="single" w:sz="12" w:space="0" w:color="auto"/>
            </w:tcBorders>
            <w:noWrap/>
          </w:tcPr>
          <w:p w14:paraId="0CC525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7" w:type="dxa"/>
            <w:gridSpan w:val="4"/>
            <w:tcBorders>
              <w:left w:val="single" w:sz="12" w:space="0" w:color="auto"/>
            </w:tcBorders>
            <w:noWrap/>
          </w:tcPr>
          <w:p w14:paraId="023D7A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3"/>
            <w:tcBorders>
              <w:right w:val="single" w:sz="12" w:space="0" w:color="auto"/>
            </w:tcBorders>
            <w:noWrap/>
          </w:tcPr>
          <w:p w14:paraId="0B99B4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42" w:type="dxa"/>
            <w:gridSpan w:val="2"/>
            <w:tcBorders>
              <w:left w:val="single" w:sz="12" w:space="0" w:color="auto"/>
            </w:tcBorders>
            <w:noWrap/>
          </w:tcPr>
          <w:p w14:paraId="229CE3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2"/>
            <w:tcBorders>
              <w:right w:val="single" w:sz="12" w:space="0" w:color="auto"/>
            </w:tcBorders>
            <w:noWrap/>
          </w:tcPr>
          <w:p w14:paraId="77D4D1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r>
      <w:tr w:rsidR="00A14B06" w:rsidRPr="00F06755" w14:paraId="190DFFA9" w14:textId="77777777" w:rsidTr="00B357E3">
        <w:trPr>
          <w:gridAfter w:val="2"/>
          <w:wAfter w:w="1311" w:type="dxa"/>
          <w:trHeight w:val="20"/>
        </w:trPr>
        <w:tc>
          <w:tcPr>
            <w:tcW w:w="419" w:type="dxa"/>
            <w:shd w:val="clear" w:color="auto" w:fill="D9D9D9" w:themeFill="background1" w:themeFillShade="D9"/>
            <w:noWrap/>
            <w:vAlign w:val="center"/>
            <w:hideMark/>
          </w:tcPr>
          <w:p w14:paraId="0D627965"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15D7C5B3"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673" w:type="dxa"/>
            <w:tcBorders>
              <w:right w:val="single" w:sz="12" w:space="0" w:color="auto"/>
            </w:tcBorders>
            <w:shd w:val="clear" w:color="auto" w:fill="D9D9D9" w:themeFill="background1" w:themeFillShade="D9"/>
            <w:noWrap/>
          </w:tcPr>
          <w:p w14:paraId="11C82B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3" w:type="dxa"/>
            <w:gridSpan w:val="2"/>
            <w:tcBorders>
              <w:left w:val="single" w:sz="12" w:space="0" w:color="auto"/>
            </w:tcBorders>
            <w:shd w:val="clear" w:color="auto" w:fill="D9D9D9" w:themeFill="background1" w:themeFillShade="D9"/>
            <w:noWrap/>
          </w:tcPr>
          <w:p w14:paraId="47429E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1" w:type="dxa"/>
            <w:gridSpan w:val="2"/>
            <w:tcBorders>
              <w:right w:val="single" w:sz="12" w:space="0" w:color="auto"/>
            </w:tcBorders>
            <w:shd w:val="clear" w:color="auto" w:fill="D9D9D9" w:themeFill="background1" w:themeFillShade="D9"/>
            <w:noWrap/>
          </w:tcPr>
          <w:p w14:paraId="61CBEC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2"/>
            <w:tcBorders>
              <w:left w:val="single" w:sz="12" w:space="0" w:color="auto"/>
            </w:tcBorders>
            <w:shd w:val="clear" w:color="auto" w:fill="D9D9D9" w:themeFill="background1" w:themeFillShade="D9"/>
            <w:noWrap/>
          </w:tcPr>
          <w:p w14:paraId="67420F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2" w:type="dxa"/>
            <w:gridSpan w:val="3"/>
            <w:shd w:val="clear" w:color="auto" w:fill="D9D9D9" w:themeFill="background1" w:themeFillShade="D9"/>
            <w:noWrap/>
          </w:tcPr>
          <w:p w14:paraId="6C678B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5B6504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shd w:val="clear" w:color="auto" w:fill="D9D9D9" w:themeFill="background1" w:themeFillShade="D9"/>
            <w:noWrap/>
          </w:tcPr>
          <w:p w14:paraId="4D5DCD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4"/>
            <w:tcBorders>
              <w:left w:val="single" w:sz="12" w:space="0" w:color="auto"/>
            </w:tcBorders>
            <w:shd w:val="clear" w:color="auto" w:fill="D9D9D9" w:themeFill="background1" w:themeFillShade="D9"/>
            <w:noWrap/>
          </w:tcPr>
          <w:p w14:paraId="22A34B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right w:val="single" w:sz="12" w:space="0" w:color="auto"/>
            </w:tcBorders>
            <w:shd w:val="clear" w:color="auto" w:fill="D9D9D9" w:themeFill="background1" w:themeFillShade="D9"/>
            <w:noWrap/>
          </w:tcPr>
          <w:p w14:paraId="6D89C1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42" w:type="dxa"/>
            <w:gridSpan w:val="2"/>
            <w:tcBorders>
              <w:left w:val="single" w:sz="12" w:space="0" w:color="auto"/>
            </w:tcBorders>
            <w:shd w:val="clear" w:color="auto" w:fill="D9D9D9" w:themeFill="background1" w:themeFillShade="D9"/>
            <w:noWrap/>
          </w:tcPr>
          <w:p w14:paraId="58E30F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2"/>
            <w:tcBorders>
              <w:right w:val="single" w:sz="12" w:space="0" w:color="auto"/>
            </w:tcBorders>
            <w:shd w:val="clear" w:color="auto" w:fill="D9D9D9" w:themeFill="background1" w:themeFillShade="D9"/>
            <w:noWrap/>
          </w:tcPr>
          <w:p w14:paraId="19C441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r>
      <w:tr w:rsidR="00A14B06" w:rsidRPr="00F06755" w14:paraId="7F6BB51D" w14:textId="77777777" w:rsidTr="00B357E3">
        <w:trPr>
          <w:gridAfter w:val="2"/>
          <w:wAfter w:w="1311" w:type="dxa"/>
          <w:trHeight w:val="20"/>
        </w:trPr>
        <w:tc>
          <w:tcPr>
            <w:tcW w:w="419" w:type="dxa"/>
            <w:noWrap/>
            <w:vAlign w:val="center"/>
            <w:hideMark/>
          </w:tcPr>
          <w:p w14:paraId="4915B7CF"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613949A1"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673" w:type="dxa"/>
            <w:tcBorders>
              <w:right w:val="single" w:sz="12" w:space="0" w:color="auto"/>
            </w:tcBorders>
            <w:noWrap/>
          </w:tcPr>
          <w:p w14:paraId="6DCA7F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3" w:type="dxa"/>
            <w:gridSpan w:val="2"/>
            <w:tcBorders>
              <w:left w:val="single" w:sz="12" w:space="0" w:color="auto"/>
            </w:tcBorders>
            <w:noWrap/>
          </w:tcPr>
          <w:p w14:paraId="0C8F0A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1" w:type="dxa"/>
            <w:gridSpan w:val="2"/>
            <w:tcBorders>
              <w:right w:val="single" w:sz="12" w:space="0" w:color="auto"/>
            </w:tcBorders>
            <w:noWrap/>
          </w:tcPr>
          <w:p w14:paraId="669931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2"/>
            <w:tcBorders>
              <w:left w:val="single" w:sz="12" w:space="0" w:color="auto"/>
            </w:tcBorders>
            <w:noWrap/>
          </w:tcPr>
          <w:p w14:paraId="1E0E58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noWrap/>
          </w:tcPr>
          <w:p w14:paraId="27713F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noWrap/>
          </w:tcPr>
          <w:p w14:paraId="3E9F31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7" w:type="dxa"/>
            <w:gridSpan w:val="4"/>
            <w:tcBorders>
              <w:right w:val="single" w:sz="12" w:space="0" w:color="auto"/>
            </w:tcBorders>
            <w:noWrap/>
          </w:tcPr>
          <w:p w14:paraId="7C4666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4"/>
            <w:tcBorders>
              <w:left w:val="single" w:sz="12" w:space="0" w:color="auto"/>
            </w:tcBorders>
            <w:noWrap/>
          </w:tcPr>
          <w:p w14:paraId="33E2C4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3"/>
            <w:tcBorders>
              <w:right w:val="single" w:sz="12" w:space="0" w:color="auto"/>
            </w:tcBorders>
            <w:noWrap/>
          </w:tcPr>
          <w:p w14:paraId="1DA4CF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2" w:type="dxa"/>
            <w:gridSpan w:val="2"/>
            <w:tcBorders>
              <w:left w:val="single" w:sz="12" w:space="0" w:color="auto"/>
            </w:tcBorders>
            <w:noWrap/>
          </w:tcPr>
          <w:p w14:paraId="56C8AC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2"/>
            <w:tcBorders>
              <w:right w:val="single" w:sz="12" w:space="0" w:color="auto"/>
            </w:tcBorders>
            <w:noWrap/>
          </w:tcPr>
          <w:p w14:paraId="6B8243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r>
      <w:tr w:rsidR="00A14B06" w:rsidRPr="00F06755" w14:paraId="1BB943FA" w14:textId="77777777" w:rsidTr="00B357E3">
        <w:trPr>
          <w:gridAfter w:val="2"/>
          <w:wAfter w:w="1311" w:type="dxa"/>
          <w:trHeight w:val="20"/>
        </w:trPr>
        <w:tc>
          <w:tcPr>
            <w:tcW w:w="419" w:type="dxa"/>
            <w:shd w:val="clear" w:color="auto" w:fill="D9D9D9" w:themeFill="background1" w:themeFillShade="D9"/>
            <w:noWrap/>
            <w:vAlign w:val="center"/>
            <w:hideMark/>
          </w:tcPr>
          <w:p w14:paraId="6210153D"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1E0BC12B"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673" w:type="dxa"/>
            <w:tcBorders>
              <w:right w:val="single" w:sz="12" w:space="0" w:color="auto"/>
            </w:tcBorders>
            <w:shd w:val="clear" w:color="auto" w:fill="D9D9D9" w:themeFill="background1" w:themeFillShade="D9"/>
            <w:noWrap/>
          </w:tcPr>
          <w:p w14:paraId="43FE59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3" w:type="dxa"/>
            <w:gridSpan w:val="2"/>
            <w:tcBorders>
              <w:left w:val="single" w:sz="12" w:space="0" w:color="auto"/>
            </w:tcBorders>
            <w:shd w:val="clear" w:color="auto" w:fill="D9D9D9" w:themeFill="background1" w:themeFillShade="D9"/>
            <w:noWrap/>
          </w:tcPr>
          <w:p w14:paraId="0FC402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2"/>
            <w:tcBorders>
              <w:right w:val="single" w:sz="12" w:space="0" w:color="auto"/>
            </w:tcBorders>
            <w:shd w:val="clear" w:color="auto" w:fill="D9D9D9" w:themeFill="background1" w:themeFillShade="D9"/>
            <w:noWrap/>
          </w:tcPr>
          <w:p w14:paraId="6D8E33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2"/>
            <w:tcBorders>
              <w:left w:val="single" w:sz="12" w:space="0" w:color="auto"/>
            </w:tcBorders>
            <w:shd w:val="clear" w:color="auto" w:fill="D9D9D9" w:themeFill="background1" w:themeFillShade="D9"/>
            <w:noWrap/>
          </w:tcPr>
          <w:p w14:paraId="0349BD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3"/>
            <w:shd w:val="clear" w:color="auto" w:fill="D9D9D9" w:themeFill="background1" w:themeFillShade="D9"/>
            <w:noWrap/>
          </w:tcPr>
          <w:p w14:paraId="3F0955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shd w:val="clear" w:color="auto" w:fill="D9D9D9" w:themeFill="background1" w:themeFillShade="D9"/>
            <w:noWrap/>
          </w:tcPr>
          <w:p w14:paraId="641EB5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7" w:type="dxa"/>
            <w:gridSpan w:val="4"/>
            <w:tcBorders>
              <w:right w:val="single" w:sz="12" w:space="0" w:color="auto"/>
            </w:tcBorders>
            <w:shd w:val="clear" w:color="auto" w:fill="D9D9D9" w:themeFill="background1" w:themeFillShade="D9"/>
            <w:noWrap/>
          </w:tcPr>
          <w:p w14:paraId="0927BE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7" w:type="dxa"/>
            <w:gridSpan w:val="4"/>
            <w:tcBorders>
              <w:left w:val="single" w:sz="12" w:space="0" w:color="auto"/>
            </w:tcBorders>
            <w:shd w:val="clear" w:color="auto" w:fill="D9D9D9" w:themeFill="background1" w:themeFillShade="D9"/>
            <w:noWrap/>
          </w:tcPr>
          <w:p w14:paraId="54B9DF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right w:val="single" w:sz="12" w:space="0" w:color="auto"/>
            </w:tcBorders>
            <w:shd w:val="clear" w:color="auto" w:fill="D9D9D9" w:themeFill="background1" w:themeFillShade="D9"/>
            <w:noWrap/>
          </w:tcPr>
          <w:p w14:paraId="79C904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tcBorders>
            <w:shd w:val="clear" w:color="auto" w:fill="D9D9D9" w:themeFill="background1" w:themeFillShade="D9"/>
            <w:noWrap/>
          </w:tcPr>
          <w:p w14:paraId="2FB57D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2"/>
            <w:tcBorders>
              <w:right w:val="single" w:sz="12" w:space="0" w:color="auto"/>
            </w:tcBorders>
            <w:shd w:val="clear" w:color="auto" w:fill="D9D9D9" w:themeFill="background1" w:themeFillShade="D9"/>
            <w:noWrap/>
          </w:tcPr>
          <w:p w14:paraId="60A7AD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r>
      <w:tr w:rsidR="00A14B06" w:rsidRPr="00F06755" w14:paraId="0BDC5B05" w14:textId="77777777" w:rsidTr="00B357E3">
        <w:trPr>
          <w:gridAfter w:val="2"/>
          <w:wAfter w:w="1311" w:type="dxa"/>
          <w:trHeight w:val="20"/>
        </w:trPr>
        <w:tc>
          <w:tcPr>
            <w:tcW w:w="419" w:type="dxa"/>
            <w:noWrap/>
            <w:vAlign w:val="center"/>
            <w:hideMark/>
          </w:tcPr>
          <w:p w14:paraId="2D71942E"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794E71B0"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673" w:type="dxa"/>
            <w:tcBorders>
              <w:right w:val="single" w:sz="12" w:space="0" w:color="auto"/>
            </w:tcBorders>
            <w:noWrap/>
          </w:tcPr>
          <w:p w14:paraId="516C69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3" w:type="dxa"/>
            <w:gridSpan w:val="2"/>
            <w:tcBorders>
              <w:left w:val="single" w:sz="12" w:space="0" w:color="auto"/>
            </w:tcBorders>
            <w:noWrap/>
          </w:tcPr>
          <w:p w14:paraId="472B15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noWrap/>
          </w:tcPr>
          <w:p w14:paraId="5ADB52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noWrap/>
          </w:tcPr>
          <w:p w14:paraId="2AFCBE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2" w:type="dxa"/>
            <w:gridSpan w:val="3"/>
            <w:noWrap/>
          </w:tcPr>
          <w:p w14:paraId="3D2BDF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4"/>
            <w:noWrap/>
          </w:tcPr>
          <w:p w14:paraId="57354C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7" w:type="dxa"/>
            <w:gridSpan w:val="4"/>
            <w:tcBorders>
              <w:right w:val="single" w:sz="12" w:space="0" w:color="auto"/>
            </w:tcBorders>
            <w:noWrap/>
          </w:tcPr>
          <w:p w14:paraId="32C9AD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4"/>
            <w:tcBorders>
              <w:left w:val="single" w:sz="12" w:space="0" w:color="auto"/>
            </w:tcBorders>
            <w:noWrap/>
          </w:tcPr>
          <w:p w14:paraId="7E059E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7" w:type="dxa"/>
            <w:gridSpan w:val="3"/>
            <w:tcBorders>
              <w:right w:val="single" w:sz="12" w:space="0" w:color="auto"/>
            </w:tcBorders>
            <w:noWrap/>
          </w:tcPr>
          <w:p w14:paraId="38A7C1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2" w:type="dxa"/>
            <w:gridSpan w:val="2"/>
            <w:tcBorders>
              <w:left w:val="single" w:sz="12" w:space="0" w:color="auto"/>
            </w:tcBorders>
            <w:noWrap/>
          </w:tcPr>
          <w:p w14:paraId="16B659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2"/>
            <w:tcBorders>
              <w:right w:val="single" w:sz="12" w:space="0" w:color="auto"/>
            </w:tcBorders>
            <w:noWrap/>
          </w:tcPr>
          <w:p w14:paraId="6C8A2C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r>
      <w:tr w:rsidR="00A14B06" w:rsidRPr="00F06755" w14:paraId="6317A389" w14:textId="77777777" w:rsidTr="00B357E3">
        <w:trPr>
          <w:gridAfter w:val="2"/>
          <w:wAfter w:w="1311" w:type="dxa"/>
          <w:trHeight w:val="20"/>
        </w:trPr>
        <w:tc>
          <w:tcPr>
            <w:tcW w:w="419" w:type="dxa"/>
            <w:shd w:val="clear" w:color="auto" w:fill="D9D9D9" w:themeFill="background1" w:themeFillShade="D9"/>
            <w:noWrap/>
            <w:vAlign w:val="center"/>
            <w:hideMark/>
          </w:tcPr>
          <w:p w14:paraId="1F9C860A"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52CF0273"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673" w:type="dxa"/>
            <w:tcBorders>
              <w:right w:val="single" w:sz="12" w:space="0" w:color="auto"/>
            </w:tcBorders>
            <w:shd w:val="clear" w:color="auto" w:fill="D9D9D9" w:themeFill="background1" w:themeFillShade="D9"/>
            <w:noWrap/>
          </w:tcPr>
          <w:p w14:paraId="6A9DE7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shd w:val="clear" w:color="auto" w:fill="D9D9D9" w:themeFill="background1" w:themeFillShade="D9"/>
            <w:noWrap/>
          </w:tcPr>
          <w:p w14:paraId="46BF09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shd w:val="clear" w:color="auto" w:fill="D9D9D9" w:themeFill="background1" w:themeFillShade="D9"/>
            <w:noWrap/>
          </w:tcPr>
          <w:p w14:paraId="29D0EB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2"/>
            <w:tcBorders>
              <w:left w:val="single" w:sz="12" w:space="0" w:color="auto"/>
            </w:tcBorders>
            <w:shd w:val="clear" w:color="auto" w:fill="D9D9D9" w:themeFill="background1" w:themeFillShade="D9"/>
            <w:noWrap/>
          </w:tcPr>
          <w:p w14:paraId="4EE2B9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3"/>
            <w:shd w:val="clear" w:color="auto" w:fill="D9D9D9" w:themeFill="background1" w:themeFillShade="D9"/>
            <w:noWrap/>
          </w:tcPr>
          <w:p w14:paraId="6AFD39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4"/>
            <w:shd w:val="clear" w:color="auto" w:fill="D9D9D9" w:themeFill="background1" w:themeFillShade="D9"/>
            <w:noWrap/>
          </w:tcPr>
          <w:p w14:paraId="0F8BC8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7" w:type="dxa"/>
            <w:gridSpan w:val="4"/>
            <w:tcBorders>
              <w:right w:val="single" w:sz="12" w:space="0" w:color="auto"/>
            </w:tcBorders>
            <w:shd w:val="clear" w:color="auto" w:fill="D9D9D9" w:themeFill="background1" w:themeFillShade="D9"/>
            <w:noWrap/>
          </w:tcPr>
          <w:p w14:paraId="009FDF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4"/>
            <w:tcBorders>
              <w:left w:val="single" w:sz="12" w:space="0" w:color="auto"/>
            </w:tcBorders>
            <w:shd w:val="clear" w:color="auto" w:fill="D9D9D9" w:themeFill="background1" w:themeFillShade="D9"/>
            <w:noWrap/>
          </w:tcPr>
          <w:p w14:paraId="10532A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3"/>
            <w:tcBorders>
              <w:right w:val="single" w:sz="12" w:space="0" w:color="auto"/>
            </w:tcBorders>
            <w:shd w:val="clear" w:color="auto" w:fill="D9D9D9" w:themeFill="background1" w:themeFillShade="D9"/>
            <w:noWrap/>
          </w:tcPr>
          <w:p w14:paraId="619E22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shd w:val="clear" w:color="auto" w:fill="D9D9D9" w:themeFill="background1" w:themeFillShade="D9"/>
            <w:noWrap/>
          </w:tcPr>
          <w:p w14:paraId="0AA596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2"/>
            <w:tcBorders>
              <w:right w:val="single" w:sz="12" w:space="0" w:color="auto"/>
            </w:tcBorders>
            <w:shd w:val="clear" w:color="auto" w:fill="D9D9D9" w:themeFill="background1" w:themeFillShade="D9"/>
            <w:noWrap/>
          </w:tcPr>
          <w:p w14:paraId="0D9D35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r>
      <w:tr w:rsidR="00A14B06" w:rsidRPr="00F06755" w14:paraId="3BB74B50" w14:textId="77777777" w:rsidTr="00B357E3">
        <w:trPr>
          <w:gridAfter w:val="2"/>
          <w:wAfter w:w="1311" w:type="dxa"/>
          <w:trHeight w:val="20"/>
        </w:trPr>
        <w:tc>
          <w:tcPr>
            <w:tcW w:w="419" w:type="dxa"/>
            <w:noWrap/>
            <w:vAlign w:val="center"/>
            <w:hideMark/>
          </w:tcPr>
          <w:p w14:paraId="1CE9B229"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4C649E3E"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673" w:type="dxa"/>
            <w:tcBorders>
              <w:right w:val="single" w:sz="12" w:space="0" w:color="auto"/>
            </w:tcBorders>
            <w:noWrap/>
          </w:tcPr>
          <w:p w14:paraId="4B1798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noWrap/>
          </w:tcPr>
          <w:p w14:paraId="6331EB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1" w:type="dxa"/>
            <w:gridSpan w:val="2"/>
            <w:tcBorders>
              <w:right w:val="single" w:sz="12" w:space="0" w:color="auto"/>
            </w:tcBorders>
            <w:noWrap/>
          </w:tcPr>
          <w:p w14:paraId="0D2F8A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2"/>
            <w:tcBorders>
              <w:left w:val="single" w:sz="12" w:space="0" w:color="auto"/>
            </w:tcBorders>
            <w:noWrap/>
          </w:tcPr>
          <w:p w14:paraId="73EFEC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2" w:type="dxa"/>
            <w:gridSpan w:val="3"/>
            <w:noWrap/>
          </w:tcPr>
          <w:p w14:paraId="5651A4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4"/>
            <w:noWrap/>
          </w:tcPr>
          <w:p w14:paraId="15132D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7" w:type="dxa"/>
            <w:gridSpan w:val="4"/>
            <w:tcBorders>
              <w:right w:val="single" w:sz="12" w:space="0" w:color="auto"/>
            </w:tcBorders>
            <w:noWrap/>
          </w:tcPr>
          <w:p w14:paraId="1BB737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4"/>
            <w:tcBorders>
              <w:left w:val="single" w:sz="12" w:space="0" w:color="auto"/>
            </w:tcBorders>
            <w:noWrap/>
          </w:tcPr>
          <w:p w14:paraId="5ED2AA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right w:val="single" w:sz="12" w:space="0" w:color="auto"/>
            </w:tcBorders>
            <w:noWrap/>
          </w:tcPr>
          <w:p w14:paraId="52ED26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42" w:type="dxa"/>
            <w:gridSpan w:val="2"/>
            <w:tcBorders>
              <w:left w:val="single" w:sz="12" w:space="0" w:color="auto"/>
            </w:tcBorders>
            <w:noWrap/>
          </w:tcPr>
          <w:p w14:paraId="6EE3F5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noWrap/>
          </w:tcPr>
          <w:p w14:paraId="3A5A77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r>
      <w:tr w:rsidR="00A14B06" w:rsidRPr="00F06755" w14:paraId="79AE4CAC" w14:textId="77777777" w:rsidTr="00B357E3">
        <w:trPr>
          <w:gridAfter w:val="2"/>
          <w:wAfter w:w="1311" w:type="dxa"/>
          <w:trHeight w:val="20"/>
        </w:trPr>
        <w:tc>
          <w:tcPr>
            <w:tcW w:w="419" w:type="dxa"/>
            <w:shd w:val="clear" w:color="auto" w:fill="D9D9D9" w:themeFill="background1" w:themeFillShade="D9"/>
            <w:noWrap/>
            <w:vAlign w:val="center"/>
            <w:hideMark/>
          </w:tcPr>
          <w:p w14:paraId="01D106D8"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4B004A95"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673" w:type="dxa"/>
            <w:tcBorders>
              <w:right w:val="single" w:sz="12" w:space="0" w:color="auto"/>
            </w:tcBorders>
            <w:shd w:val="clear" w:color="auto" w:fill="D9D9D9" w:themeFill="background1" w:themeFillShade="D9"/>
            <w:noWrap/>
          </w:tcPr>
          <w:p w14:paraId="653A26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33" w:type="dxa"/>
            <w:gridSpan w:val="2"/>
            <w:tcBorders>
              <w:left w:val="single" w:sz="12" w:space="0" w:color="auto"/>
            </w:tcBorders>
            <w:shd w:val="clear" w:color="auto" w:fill="D9D9D9" w:themeFill="background1" w:themeFillShade="D9"/>
            <w:noWrap/>
          </w:tcPr>
          <w:p w14:paraId="02D93F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1" w:type="dxa"/>
            <w:gridSpan w:val="2"/>
            <w:tcBorders>
              <w:right w:val="single" w:sz="12" w:space="0" w:color="auto"/>
            </w:tcBorders>
            <w:shd w:val="clear" w:color="auto" w:fill="D9D9D9" w:themeFill="background1" w:themeFillShade="D9"/>
            <w:noWrap/>
          </w:tcPr>
          <w:p w14:paraId="636080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6" w:type="dxa"/>
            <w:gridSpan w:val="2"/>
            <w:tcBorders>
              <w:left w:val="single" w:sz="12" w:space="0" w:color="auto"/>
            </w:tcBorders>
            <w:shd w:val="clear" w:color="auto" w:fill="D9D9D9" w:themeFill="background1" w:themeFillShade="D9"/>
            <w:noWrap/>
          </w:tcPr>
          <w:p w14:paraId="082B54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2" w:type="dxa"/>
            <w:gridSpan w:val="3"/>
            <w:shd w:val="clear" w:color="auto" w:fill="D9D9D9" w:themeFill="background1" w:themeFillShade="D9"/>
            <w:noWrap/>
          </w:tcPr>
          <w:p w14:paraId="014642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26" w:type="dxa"/>
            <w:gridSpan w:val="4"/>
            <w:shd w:val="clear" w:color="auto" w:fill="D9D9D9" w:themeFill="background1" w:themeFillShade="D9"/>
            <w:noWrap/>
          </w:tcPr>
          <w:p w14:paraId="7F5F3B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7" w:type="dxa"/>
            <w:gridSpan w:val="4"/>
            <w:tcBorders>
              <w:right w:val="single" w:sz="12" w:space="0" w:color="auto"/>
            </w:tcBorders>
            <w:shd w:val="clear" w:color="auto" w:fill="D9D9D9" w:themeFill="background1" w:themeFillShade="D9"/>
            <w:noWrap/>
          </w:tcPr>
          <w:p w14:paraId="03763E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4"/>
            <w:tcBorders>
              <w:left w:val="single" w:sz="12" w:space="0" w:color="auto"/>
            </w:tcBorders>
            <w:shd w:val="clear" w:color="auto" w:fill="D9D9D9" w:themeFill="background1" w:themeFillShade="D9"/>
            <w:noWrap/>
          </w:tcPr>
          <w:p w14:paraId="6A374C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3"/>
            <w:tcBorders>
              <w:right w:val="single" w:sz="12" w:space="0" w:color="auto"/>
            </w:tcBorders>
            <w:shd w:val="clear" w:color="auto" w:fill="D9D9D9" w:themeFill="background1" w:themeFillShade="D9"/>
            <w:noWrap/>
          </w:tcPr>
          <w:p w14:paraId="666FFB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42" w:type="dxa"/>
            <w:gridSpan w:val="2"/>
            <w:tcBorders>
              <w:left w:val="single" w:sz="12" w:space="0" w:color="auto"/>
            </w:tcBorders>
            <w:shd w:val="clear" w:color="auto" w:fill="D9D9D9" w:themeFill="background1" w:themeFillShade="D9"/>
            <w:noWrap/>
          </w:tcPr>
          <w:p w14:paraId="71011D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2"/>
            <w:tcBorders>
              <w:right w:val="single" w:sz="12" w:space="0" w:color="auto"/>
            </w:tcBorders>
            <w:shd w:val="clear" w:color="auto" w:fill="D9D9D9" w:themeFill="background1" w:themeFillShade="D9"/>
            <w:noWrap/>
          </w:tcPr>
          <w:p w14:paraId="52CF66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r>
      <w:tr w:rsidR="00A14B06" w:rsidRPr="00F06755" w14:paraId="0CC0267E" w14:textId="77777777" w:rsidTr="00B357E3">
        <w:trPr>
          <w:gridAfter w:val="2"/>
          <w:wAfter w:w="1311" w:type="dxa"/>
          <w:trHeight w:val="20"/>
        </w:trPr>
        <w:tc>
          <w:tcPr>
            <w:tcW w:w="419" w:type="dxa"/>
            <w:noWrap/>
            <w:vAlign w:val="center"/>
            <w:hideMark/>
          </w:tcPr>
          <w:p w14:paraId="2EC06A1B"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26B35EF5"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673" w:type="dxa"/>
            <w:tcBorders>
              <w:right w:val="single" w:sz="12" w:space="0" w:color="auto"/>
            </w:tcBorders>
            <w:noWrap/>
          </w:tcPr>
          <w:p w14:paraId="4A4EAB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3" w:type="dxa"/>
            <w:gridSpan w:val="2"/>
            <w:tcBorders>
              <w:left w:val="single" w:sz="12" w:space="0" w:color="auto"/>
            </w:tcBorders>
            <w:noWrap/>
          </w:tcPr>
          <w:p w14:paraId="472880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1" w:type="dxa"/>
            <w:gridSpan w:val="2"/>
            <w:tcBorders>
              <w:right w:val="single" w:sz="12" w:space="0" w:color="auto"/>
            </w:tcBorders>
            <w:noWrap/>
          </w:tcPr>
          <w:p w14:paraId="77E59A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2"/>
            <w:tcBorders>
              <w:left w:val="single" w:sz="12" w:space="0" w:color="auto"/>
            </w:tcBorders>
            <w:noWrap/>
          </w:tcPr>
          <w:p w14:paraId="3E5E20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2" w:type="dxa"/>
            <w:gridSpan w:val="3"/>
            <w:noWrap/>
          </w:tcPr>
          <w:p w14:paraId="3C0E80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4"/>
            <w:noWrap/>
          </w:tcPr>
          <w:p w14:paraId="1368D5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37CFF6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4"/>
            <w:tcBorders>
              <w:left w:val="single" w:sz="12" w:space="0" w:color="auto"/>
            </w:tcBorders>
            <w:noWrap/>
          </w:tcPr>
          <w:p w14:paraId="403D33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3"/>
            <w:tcBorders>
              <w:right w:val="single" w:sz="12" w:space="0" w:color="auto"/>
            </w:tcBorders>
            <w:noWrap/>
          </w:tcPr>
          <w:p w14:paraId="06ECB0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noWrap/>
          </w:tcPr>
          <w:p w14:paraId="414D4E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noWrap/>
          </w:tcPr>
          <w:p w14:paraId="4DBAA7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r>
      <w:tr w:rsidR="00A14B06" w:rsidRPr="00F06755" w14:paraId="79736659" w14:textId="77777777" w:rsidTr="00B357E3">
        <w:trPr>
          <w:gridAfter w:val="2"/>
          <w:wAfter w:w="1311" w:type="dxa"/>
          <w:trHeight w:val="20"/>
        </w:trPr>
        <w:tc>
          <w:tcPr>
            <w:tcW w:w="419" w:type="dxa"/>
            <w:shd w:val="clear" w:color="auto" w:fill="D9D9D9" w:themeFill="background1" w:themeFillShade="D9"/>
            <w:noWrap/>
            <w:vAlign w:val="center"/>
            <w:hideMark/>
          </w:tcPr>
          <w:p w14:paraId="4291668C"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5F17DA3B"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673" w:type="dxa"/>
            <w:tcBorders>
              <w:right w:val="single" w:sz="12" w:space="0" w:color="auto"/>
            </w:tcBorders>
            <w:shd w:val="clear" w:color="auto" w:fill="D9D9D9" w:themeFill="background1" w:themeFillShade="D9"/>
            <w:noWrap/>
          </w:tcPr>
          <w:p w14:paraId="311BED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3" w:type="dxa"/>
            <w:gridSpan w:val="2"/>
            <w:tcBorders>
              <w:left w:val="single" w:sz="12" w:space="0" w:color="auto"/>
            </w:tcBorders>
            <w:shd w:val="clear" w:color="auto" w:fill="D9D9D9" w:themeFill="background1" w:themeFillShade="D9"/>
            <w:noWrap/>
          </w:tcPr>
          <w:p w14:paraId="176BF4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1" w:type="dxa"/>
            <w:gridSpan w:val="2"/>
            <w:tcBorders>
              <w:right w:val="single" w:sz="12" w:space="0" w:color="auto"/>
            </w:tcBorders>
            <w:shd w:val="clear" w:color="auto" w:fill="D9D9D9" w:themeFill="background1" w:themeFillShade="D9"/>
            <w:noWrap/>
          </w:tcPr>
          <w:p w14:paraId="239A1A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2"/>
            <w:tcBorders>
              <w:left w:val="single" w:sz="12" w:space="0" w:color="auto"/>
            </w:tcBorders>
            <w:shd w:val="clear" w:color="auto" w:fill="D9D9D9" w:themeFill="background1" w:themeFillShade="D9"/>
            <w:noWrap/>
          </w:tcPr>
          <w:p w14:paraId="69EB57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2" w:type="dxa"/>
            <w:gridSpan w:val="3"/>
            <w:shd w:val="clear" w:color="auto" w:fill="D9D9D9" w:themeFill="background1" w:themeFillShade="D9"/>
            <w:noWrap/>
          </w:tcPr>
          <w:p w14:paraId="047AC0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4"/>
            <w:shd w:val="clear" w:color="auto" w:fill="D9D9D9" w:themeFill="background1" w:themeFillShade="D9"/>
            <w:noWrap/>
          </w:tcPr>
          <w:p w14:paraId="742FCA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7" w:type="dxa"/>
            <w:gridSpan w:val="4"/>
            <w:tcBorders>
              <w:right w:val="single" w:sz="12" w:space="0" w:color="auto"/>
            </w:tcBorders>
            <w:shd w:val="clear" w:color="auto" w:fill="D9D9D9" w:themeFill="background1" w:themeFillShade="D9"/>
            <w:noWrap/>
          </w:tcPr>
          <w:p w14:paraId="686FAE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4"/>
            <w:tcBorders>
              <w:left w:val="single" w:sz="12" w:space="0" w:color="auto"/>
            </w:tcBorders>
            <w:shd w:val="clear" w:color="auto" w:fill="D9D9D9" w:themeFill="background1" w:themeFillShade="D9"/>
            <w:noWrap/>
          </w:tcPr>
          <w:p w14:paraId="1F90EF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3"/>
            <w:tcBorders>
              <w:right w:val="single" w:sz="12" w:space="0" w:color="auto"/>
            </w:tcBorders>
            <w:shd w:val="clear" w:color="auto" w:fill="D9D9D9" w:themeFill="background1" w:themeFillShade="D9"/>
            <w:noWrap/>
          </w:tcPr>
          <w:p w14:paraId="1650EC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42" w:type="dxa"/>
            <w:gridSpan w:val="2"/>
            <w:tcBorders>
              <w:left w:val="single" w:sz="12" w:space="0" w:color="auto"/>
            </w:tcBorders>
            <w:shd w:val="clear" w:color="auto" w:fill="D9D9D9" w:themeFill="background1" w:themeFillShade="D9"/>
            <w:noWrap/>
          </w:tcPr>
          <w:p w14:paraId="39834F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2"/>
            <w:tcBorders>
              <w:right w:val="single" w:sz="12" w:space="0" w:color="auto"/>
            </w:tcBorders>
            <w:shd w:val="clear" w:color="auto" w:fill="D9D9D9" w:themeFill="background1" w:themeFillShade="D9"/>
            <w:noWrap/>
          </w:tcPr>
          <w:p w14:paraId="7D8BDB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r>
      <w:tr w:rsidR="00A14B06" w:rsidRPr="00F06755" w14:paraId="5F73756E" w14:textId="77777777" w:rsidTr="00B357E3">
        <w:trPr>
          <w:gridAfter w:val="2"/>
          <w:wAfter w:w="1311" w:type="dxa"/>
          <w:trHeight w:val="20"/>
        </w:trPr>
        <w:tc>
          <w:tcPr>
            <w:tcW w:w="419" w:type="dxa"/>
            <w:noWrap/>
            <w:vAlign w:val="center"/>
            <w:hideMark/>
          </w:tcPr>
          <w:p w14:paraId="5B2A5D57"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034BB9F0"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673" w:type="dxa"/>
            <w:tcBorders>
              <w:right w:val="single" w:sz="12" w:space="0" w:color="auto"/>
            </w:tcBorders>
            <w:noWrap/>
          </w:tcPr>
          <w:p w14:paraId="0B28CB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3" w:type="dxa"/>
            <w:gridSpan w:val="2"/>
            <w:tcBorders>
              <w:left w:val="single" w:sz="12" w:space="0" w:color="auto"/>
            </w:tcBorders>
            <w:noWrap/>
          </w:tcPr>
          <w:p w14:paraId="371F90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1" w:type="dxa"/>
            <w:gridSpan w:val="2"/>
            <w:tcBorders>
              <w:right w:val="single" w:sz="12" w:space="0" w:color="auto"/>
            </w:tcBorders>
            <w:noWrap/>
          </w:tcPr>
          <w:p w14:paraId="50FF25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6" w:type="dxa"/>
            <w:gridSpan w:val="2"/>
            <w:tcBorders>
              <w:left w:val="single" w:sz="12" w:space="0" w:color="auto"/>
            </w:tcBorders>
            <w:noWrap/>
          </w:tcPr>
          <w:p w14:paraId="674780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3"/>
            <w:noWrap/>
          </w:tcPr>
          <w:p w14:paraId="3D1878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noWrap/>
          </w:tcPr>
          <w:p w14:paraId="6EE4D7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5C33A4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4"/>
            <w:tcBorders>
              <w:left w:val="single" w:sz="12" w:space="0" w:color="auto"/>
            </w:tcBorders>
            <w:noWrap/>
          </w:tcPr>
          <w:p w14:paraId="442F1E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3"/>
            <w:tcBorders>
              <w:right w:val="single" w:sz="12" w:space="0" w:color="auto"/>
            </w:tcBorders>
            <w:noWrap/>
          </w:tcPr>
          <w:p w14:paraId="5EC35C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2" w:type="dxa"/>
            <w:gridSpan w:val="2"/>
            <w:tcBorders>
              <w:left w:val="single" w:sz="12" w:space="0" w:color="auto"/>
            </w:tcBorders>
            <w:noWrap/>
          </w:tcPr>
          <w:p w14:paraId="07B0DC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2"/>
            <w:tcBorders>
              <w:right w:val="single" w:sz="12" w:space="0" w:color="auto"/>
            </w:tcBorders>
            <w:noWrap/>
          </w:tcPr>
          <w:p w14:paraId="2700A9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r>
      <w:tr w:rsidR="00A14B06" w:rsidRPr="00F06755" w14:paraId="3F2D9ADB" w14:textId="77777777" w:rsidTr="00B357E3">
        <w:trPr>
          <w:gridAfter w:val="2"/>
          <w:wAfter w:w="1311" w:type="dxa"/>
          <w:trHeight w:val="20"/>
        </w:trPr>
        <w:tc>
          <w:tcPr>
            <w:tcW w:w="419" w:type="dxa"/>
            <w:shd w:val="clear" w:color="auto" w:fill="D9D9D9" w:themeFill="background1" w:themeFillShade="D9"/>
            <w:noWrap/>
            <w:vAlign w:val="center"/>
            <w:hideMark/>
          </w:tcPr>
          <w:p w14:paraId="6B6CE64F"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4BCC4D60"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673" w:type="dxa"/>
            <w:tcBorders>
              <w:right w:val="single" w:sz="12" w:space="0" w:color="auto"/>
            </w:tcBorders>
            <w:shd w:val="clear" w:color="auto" w:fill="D9D9D9" w:themeFill="background1" w:themeFillShade="D9"/>
            <w:noWrap/>
          </w:tcPr>
          <w:p w14:paraId="77C12C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48CC4F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1" w:type="dxa"/>
            <w:gridSpan w:val="2"/>
            <w:tcBorders>
              <w:right w:val="single" w:sz="12" w:space="0" w:color="auto"/>
            </w:tcBorders>
            <w:shd w:val="clear" w:color="auto" w:fill="D9D9D9" w:themeFill="background1" w:themeFillShade="D9"/>
            <w:noWrap/>
          </w:tcPr>
          <w:p w14:paraId="6110B6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2"/>
            <w:tcBorders>
              <w:left w:val="single" w:sz="12" w:space="0" w:color="auto"/>
            </w:tcBorders>
            <w:shd w:val="clear" w:color="auto" w:fill="D9D9D9" w:themeFill="background1" w:themeFillShade="D9"/>
            <w:noWrap/>
          </w:tcPr>
          <w:p w14:paraId="592FC6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2" w:type="dxa"/>
            <w:gridSpan w:val="3"/>
            <w:shd w:val="clear" w:color="auto" w:fill="D9D9D9" w:themeFill="background1" w:themeFillShade="D9"/>
            <w:noWrap/>
          </w:tcPr>
          <w:p w14:paraId="18E3C9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shd w:val="clear" w:color="auto" w:fill="D9D9D9" w:themeFill="background1" w:themeFillShade="D9"/>
            <w:noWrap/>
          </w:tcPr>
          <w:p w14:paraId="75BA25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7" w:type="dxa"/>
            <w:gridSpan w:val="4"/>
            <w:tcBorders>
              <w:right w:val="single" w:sz="12" w:space="0" w:color="auto"/>
            </w:tcBorders>
            <w:shd w:val="clear" w:color="auto" w:fill="D9D9D9" w:themeFill="background1" w:themeFillShade="D9"/>
            <w:noWrap/>
          </w:tcPr>
          <w:p w14:paraId="013263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7" w:type="dxa"/>
            <w:gridSpan w:val="4"/>
            <w:tcBorders>
              <w:left w:val="single" w:sz="12" w:space="0" w:color="auto"/>
            </w:tcBorders>
            <w:shd w:val="clear" w:color="auto" w:fill="D9D9D9" w:themeFill="background1" w:themeFillShade="D9"/>
            <w:noWrap/>
          </w:tcPr>
          <w:p w14:paraId="0525F2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3"/>
            <w:tcBorders>
              <w:right w:val="single" w:sz="12" w:space="0" w:color="auto"/>
            </w:tcBorders>
            <w:shd w:val="clear" w:color="auto" w:fill="D9D9D9" w:themeFill="background1" w:themeFillShade="D9"/>
            <w:noWrap/>
          </w:tcPr>
          <w:p w14:paraId="1BC8B9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shd w:val="clear" w:color="auto" w:fill="D9D9D9" w:themeFill="background1" w:themeFillShade="D9"/>
            <w:noWrap/>
          </w:tcPr>
          <w:p w14:paraId="7E8F08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504697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6F89EF2C" w14:textId="77777777" w:rsidTr="00B357E3">
        <w:trPr>
          <w:gridAfter w:val="2"/>
          <w:wAfter w:w="1311" w:type="dxa"/>
          <w:trHeight w:val="20"/>
        </w:trPr>
        <w:tc>
          <w:tcPr>
            <w:tcW w:w="419" w:type="dxa"/>
            <w:noWrap/>
            <w:vAlign w:val="center"/>
            <w:hideMark/>
          </w:tcPr>
          <w:p w14:paraId="539A893E"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6A8FE683"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673" w:type="dxa"/>
            <w:tcBorders>
              <w:right w:val="single" w:sz="12" w:space="0" w:color="auto"/>
            </w:tcBorders>
            <w:noWrap/>
          </w:tcPr>
          <w:p w14:paraId="2D8B2B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noWrap/>
          </w:tcPr>
          <w:p w14:paraId="4F0BB8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1" w:type="dxa"/>
            <w:gridSpan w:val="2"/>
            <w:tcBorders>
              <w:right w:val="single" w:sz="12" w:space="0" w:color="auto"/>
            </w:tcBorders>
            <w:noWrap/>
          </w:tcPr>
          <w:p w14:paraId="0FA08A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6" w:type="dxa"/>
            <w:gridSpan w:val="2"/>
            <w:tcBorders>
              <w:left w:val="single" w:sz="12" w:space="0" w:color="auto"/>
            </w:tcBorders>
            <w:noWrap/>
          </w:tcPr>
          <w:p w14:paraId="1CF646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2" w:type="dxa"/>
            <w:gridSpan w:val="3"/>
            <w:noWrap/>
          </w:tcPr>
          <w:p w14:paraId="2EFF5D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6" w:type="dxa"/>
            <w:gridSpan w:val="4"/>
            <w:noWrap/>
          </w:tcPr>
          <w:p w14:paraId="15B8DC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4"/>
            <w:tcBorders>
              <w:right w:val="single" w:sz="12" w:space="0" w:color="auto"/>
            </w:tcBorders>
            <w:noWrap/>
          </w:tcPr>
          <w:p w14:paraId="6FEE59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4"/>
            <w:tcBorders>
              <w:left w:val="single" w:sz="12" w:space="0" w:color="auto"/>
            </w:tcBorders>
            <w:noWrap/>
          </w:tcPr>
          <w:p w14:paraId="25FDE3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right w:val="single" w:sz="12" w:space="0" w:color="auto"/>
            </w:tcBorders>
            <w:noWrap/>
          </w:tcPr>
          <w:p w14:paraId="181125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noWrap/>
          </w:tcPr>
          <w:p w14:paraId="64C8F2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noWrap/>
          </w:tcPr>
          <w:p w14:paraId="0C107C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2576382F" w14:textId="77777777" w:rsidTr="00B357E3">
        <w:trPr>
          <w:gridAfter w:val="2"/>
          <w:wAfter w:w="1311" w:type="dxa"/>
          <w:trHeight w:val="20"/>
        </w:trPr>
        <w:tc>
          <w:tcPr>
            <w:tcW w:w="419" w:type="dxa"/>
            <w:shd w:val="clear" w:color="auto" w:fill="D9D9D9" w:themeFill="background1" w:themeFillShade="D9"/>
            <w:noWrap/>
            <w:vAlign w:val="center"/>
            <w:hideMark/>
          </w:tcPr>
          <w:p w14:paraId="19A95E27"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118DB8B1"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673" w:type="dxa"/>
            <w:tcBorders>
              <w:right w:val="single" w:sz="12" w:space="0" w:color="auto"/>
            </w:tcBorders>
            <w:shd w:val="clear" w:color="auto" w:fill="D9D9D9" w:themeFill="background1" w:themeFillShade="D9"/>
            <w:noWrap/>
          </w:tcPr>
          <w:p w14:paraId="04F30C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7B31BA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1" w:type="dxa"/>
            <w:gridSpan w:val="2"/>
            <w:tcBorders>
              <w:right w:val="single" w:sz="12" w:space="0" w:color="auto"/>
            </w:tcBorders>
            <w:shd w:val="clear" w:color="auto" w:fill="D9D9D9" w:themeFill="background1" w:themeFillShade="D9"/>
            <w:noWrap/>
          </w:tcPr>
          <w:p w14:paraId="3DBF0E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2"/>
            <w:tcBorders>
              <w:left w:val="single" w:sz="12" w:space="0" w:color="auto"/>
            </w:tcBorders>
            <w:shd w:val="clear" w:color="auto" w:fill="D9D9D9" w:themeFill="background1" w:themeFillShade="D9"/>
            <w:noWrap/>
          </w:tcPr>
          <w:p w14:paraId="65AACE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2" w:type="dxa"/>
            <w:gridSpan w:val="3"/>
            <w:shd w:val="clear" w:color="auto" w:fill="D9D9D9" w:themeFill="background1" w:themeFillShade="D9"/>
            <w:noWrap/>
          </w:tcPr>
          <w:p w14:paraId="64B6E7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shd w:val="clear" w:color="auto" w:fill="D9D9D9" w:themeFill="background1" w:themeFillShade="D9"/>
            <w:noWrap/>
          </w:tcPr>
          <w:p w14:paraId="57E3D3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7" w:type="dxa"/>
            <w:gridSpan w:val="4"/>
            <w:tcBorders>
              <w:right w:val="single" w:sz="12" w:space="0" w:color="auto"/>
            </w:tcBorders>
            <w:shd w:val="clear" w:color="auto" w:fill="D9D9D9" w:themeFill="background1" w:themeFillShade="D9"/>
            <w:noWrap/>
          </w:tcPr>
          <w:p w14:paraId="5A3BCA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4"/>
            <w:tcBorders>
              <w:left w:val="single" w:sz="12" w:space="0" w:color="auto"/>
            </w:tcBorders>
            <w:shd w:val="clear" w:color="auto" w:fill="D9D9D9" w:themeFill="background1" w:themeFillShade="D9"/>
            <w:noWrap/>
          </w:tcPr>
          <w:p w14:paraId="42C5C4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right w:val="single" w:sz="12" w:space="0" w:color="auto"/>
            </w:tcBorders>
            <w:shd w:val="clear" w:color="auto" w:fill="D9D9D9" w:themeFill="background1" w:themeFillShade="D9"/>
            <w:noWrap/>
          </w:tcPr>
          <w:p w14:paraId="3820A4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575CF5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2"/>
            <w:tcBorders>
              <w:right w:val="single" w:sz="12" w:space="0" w:color="auto"/>
            </w:tcBorders>
            <w:shd w:val="clear" w:color="auto" w:fill="D9D9D9" w:themeFill="background1" w:themeFillShade="D9"/>
            <w:noWrap/>
          </w:tcPr>
          <w:p w14:paraId="243F24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r>
      <w:tr w:rsidR="00A14B06" w:rsidRPr="00F06755" w14:paraId="40FF24E9" w14:textId="77777777" w:rsidTr="00B357E3">
        <w:trPr>
          <w:gridAfter w:val="2"/>
          <w:wAfter w:w="1311" w:type="dxa"/>
          <w:trHeight w:val="20"/>
        </w:trPr>
        <w:tc>
          <w:tcPr>
            <w:tcW w:w="419" w:type="dxa"/>
            <w:noWrap/>
            <w:vAlign w:val="center"/>
            <w:hideMark/>
          </w:tcPr>
          <w:p w14:paraId="43562D41"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5C12E9B5"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673" w:type="dxa"/>
            <w:tcBorders>
              <w:right w:val="single" w:sz="12" w:space="0" w:color="auto"/>
            </w:tcBorders>
            <w:noWrap/>
          </w:tcPr>
          <w:p w14:paraId="5C9CAF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3" w:type="dxa"/>
            <w:gridSpan w:val="2"/>
            <w:tcBorders>
              <w:left w:val="single" w:sz="12" w:space="0" w:color="auto"/>
            </w:tcBorders>
            <w:noWrap/>
          </w:tcPr>
          <w:p w14:paraId="0203C1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right w:val="single" w:sz="12" w:space="0" w:color="auto"/>
            </w:tcBorders>
            <w:noWrap/>
          </w:tcPr>
          <w:p w14:paraId="652E5B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6" w:type="dxa"/>
            <w:gridSpan w:val="2"/>
            <w:tcBorders>
              <w:left w:val="single" w:sz="12" w:space="0" w:color="auto"/>
            </w:tcBorders>
            <w:noWrap/>
          </w:tcPr>
          <w:p w14:paraId="3E7D92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3"/>
            <w:noWrap/>
          </w:tcPr>
          <w:p w14:paraId="725E51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6" w:type="dxa"/>
            <w:gridSpan w:val="4"/>
            <w:noWrap/>
          </w:tcPr>
          <w:p w14:paraId="2775AD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689FE4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7" w:type="dxa"/>
            <w:gridSpan w:val="4"/>
            <w:tcBorders>
              <w:left w:val="single" w:sz="12" w:space="0" w:color="auto"/>
            </w:tcBorders>
            <w:noWrap/>
          </w:tcPr>
          <w:p w14:paraId="590B01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3"/>
            <w:tcBorders>
              <w:right w:val="single" w:sz="12" w:space="0" w:color="auto"/>
            </w:tcBorders>
            <w:noWrap/>
          </w:tcPr>
          <w:p w14:paraId="1647D4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42" w:type="dxa"/>
            <w:gridSpan w:val="2"/>
            <w:tcBorders>
              <w:left w:val="single" w:sz="12" w:space="0" w:color="auto"/>
            </w:tcBorders>
            <w:noWrap/>
          </w:tcPr>
          <w:p w14:paraId="5CB398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right w:val="single" w:sz="12" w:space="0" w:color="auto"/>
            </w:tcBorders>
            <w:noWrap/>
          </w:tcPr>
          <w:p w14:paraId="70EFF7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r>
      <w:tr w:rsidR="00A14B06" w:rsidRPr="00F06755" w14:paraId="3277510D" w14:textId="77777777" w:rsidTr="00B357E3">
        <w:trPr>
          <w:gridAfter w:val="2"/>
          <w:wAfter w:w="1311" w:type="dxa"/>
          <w:trHeight w:val="20"/>
        </w:trPr>
        <w:tc>
          <w:tcPr>
            <w:tcW w:w="419" w:type="dxa"/>
            <w:shd w:val="clear" w:color="auto" w:fill="D9D9D9" w:themeFill="background1" w:themeFillShade="D9"/>
            <w:noWrap/>
            <w:vAlign w:val="center"/>
            <w:hideMark/>
          </w:tcPr>
          <w:p w14:paraId="1737DB2F"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54E05A10"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673" w:type="dxa"/>
            <w:tcBorders>
              <w:right w:val="single" w:sz="12" w:space="0" w:color="auto"/>
            </w:tcBorders>
            <w:shd w:val="clear" w:color="auto" w:fill="D9D9D9" w:themeFill="background1" w:themeFillShade="D9"/>
            <w:noWrap/>
          </w:tcPr>
          <w:p w14:paraId="3DEBF6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20549D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1" w:type="dxa"/>
            <w:gridSpan w:val="2"/>
            <w:tcBorders>
              <w:right w:val="single" w:sz="12" w:space="0" w:color="auto"/>
            </w:tcBorders>
            <w:shd w:val="clear" w:color="auto" w:fill="D9D9D9" w:themeFill="background1" w:themeFillShade="D9"/>
            <w:noWrap/>
          </w:tcPr>
          <w:p w14:paraId="692439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6" w:type="dxa"/>
            <w:gridSpan w:val="2"/>
            <w:tcBorders>
              <w:left w:val="single" w:sz="12" w:space="0" w:color="auto"/>
            </w:tcBorders>
            <w:shd w:val="clear" w:color="auto" w:fill="D9D9D9" w:themeFill="background1" w:themeFillShade="D9"/>
            <w:noWrap/>
          </w:tcPr>
          <w:p w14:paraId="2DB3D8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2" w:type="dxa"/>
            <w:gridSpan w:val="3"/>
            <w:shd w:val="clear" w:color="auto" w:fill="D9D9D9" w:themeFill="background1" w:themeFillShade="D9"/>
            <w:noWrap/>
          </w:tcPr>
          <w:p w14:paraId="6782F1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4"/>
            <w:shd w:val="clear" w:color="auto" w:fill="D9D9D9" w:themeFill="background1" w:themeFillShade="D9"/>
            <w:noWrap/>
          </w:tcPr>
          <w:p w14:paraId="258784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7" w:type="dxa"/>
            <w:gridSpan w:val="4"/>
            <w:tcBorders>
              <w:right w:val="single" w:sz="12" w:space="0" w:color="auto"/>
            </w:tcBorders>
            <w:shd w:val="clear" w:color="auto" w:fill="D9D9D9" w:themeFill="background1" w:themeFillShade="D9"/>
            <w:noWrap/>
          </w:tcPr>
          <w:p w14:paraId="5AFEDB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4"/>
            <w:tcBorders>
              <w:left w:val="single" w:sz="12" w:space="0" w:color="auto"/>
            </w:tcBorders>
            <w:shd w:val="clear" w:color="auto" w:fill="D9D9D9" w:themeFill="background1" w:themeFillShade="D9"/>
            <w:noWrap/>
          </w:tcPr>
          <w:p w14:paraId="7E296A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3"/>
            <w:tcBorders>
              <w:right w:val="single" w:sz="12" w:space="0" w:color="auto"/>
            </w:tcBorders>
            <w:shd w:val="clear" w:color="auto" w:fill="D9D9D9" w:themeFill="background1" w:themeFillShade="D9"/>
            <w:noWrap/>
          </w:tcPr>
          <w:p w14:paraId="15E14D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42" w:type="dxa"/>
            <w:gridSpan w:val="2"/>
            <w:tcBorders>
              <w:left w:val="single" w:sz="12" w:space="0" w:color="auto"/>
            </w:tcBorders>
            <w:shd w:val="clear" w:color="auto" w:fill="D9D9D9" w:themeFill="background1" w:themeFillShade="D9"/>
            <w:noWrap/>
          </w:tcPr>
          <w:p w14:paraId="7F7700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shd w:val="clear" w:color="auto" w:fill="D9D9D9" w:themeFill="background1" w:themeFillShade="D9"/>
            <w:noWrap/>
          </w:tcPr>
          <w:p w14:paraId="13655B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r>
      <w:tr w:rsidR="00A14B06" w:rsidRPr="00F06755" w14:paraId="014BD96C" w14:textId="77777777" w:rsidTr="00B357E3">
        <w:trPr>
          <w:gridAfter w:val="2"/>
          <w:wAfter w:w="1311" w:type="dxa"/>
          <w:trHeight w:val="20"/>
        </w:trPr>
        <w:tc>
          <w:tcPr>
            <w:tcW w:w="419" w:type="dxa"/>
            <w:noWrap/>
            <w:vAlign w:val="center"/>
            <w:hideMark/>
          </w:tcPr>
          <w:p w14:paraId="266D251C"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44355E4A"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673" w:type="dxa"/>
            <w:tcBorders>
              <w:right w:val="single" w:sz="12" w:space="0" w:color="auto"/>
            </w:tcBorders>
            <w:noWrap/>
          </w:tcPr>
          <w:p w14:paraId="4E6F22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noWrap/>
          </w:tcPr>
          <w:p w14:paraId="189654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noWrap/>
          </w:tcPr>
          <w:p w14:paraId="5A2391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2"/>
            <w:tcBorders>
              <w:left w:val="single" w:sz="12" w:space="0" w:color="auto"/>
            </w:tcBorders>
            <w:noWrap/>
          </w:tcPr>
          <w:p w14:paraId="2192A5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3"/>
            <w:noWrap/>
          </w:tcPr>
          <w:p w14:paraId="11F1BD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noWrap/>
          </w:tcPr>
          <w:p w14:paraId="01F1EE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7" w:type="dxa"/>
            <w:gridSpan w:val="4"/>
            <w:tcBorders>
              <w:right w:val="single" w:sz="12" w:space="0" w:color="auto"/>
            </w:tcBorders>
            <w:noWrap/>
          </w:tcPr>
          <w:p w14:paraId="394C69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4"/>
            <w:tcBorders>
              <w:left w:val="single" w:sz="12" w:space="0" w:color="auto"/>
            </w:tcBorders>
            <w:noWrap/>
          </w:tcPr>
          <w:p w14:paraId="436BE2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3"/>
            <w:tcBorders>
              <w:right w:val="single" w:sz="12" w:space="0" w:color="auto"/>
            </w:tcBorders>
            <w:noWrap/>
          </w:tcPr>
          <w:p w14:paraId="1CD1C3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2" w:type="dxa"/>
            <w:gridSpan w:val="2"/>
            <w:tcBorders>
              <w:left w:val="single" w:sz="12" w:space="0" w:color="auto"/>
            </w:tcBorders>
            <w:noWrap/>
          </w:tcPr>
          <w:p w14:paraId="363B55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7" w:type="dxa"/>
            <w:gridSpan w:val="2"/>
            <w:tcBorders>
              <w:right w:val="single" w:sz="12" w:space="0" w:color="auto"/>
            </w:tcBorders>
            <w:noWrap/>
          </w:tcPr>
          <w:p w14:paraId="1D592E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r>
      <w:tr w:rsidR="00A14B06" w:rsidRPr="00F06755" w14:paraId="66398423" w14:textId="77777777" w:rsidTr="00B357E3">
        <w:trPr>
          <w:gridAfter w:val="2"/>
          <w:wAfter w:w="1311" w:type="dxa"/>
          <w:trHeight w:val="20"/>
        </w:trPr>
        <w:tc>
          <w:tcPr>
            <w:tcW w:w="419" w:type="dxa"/>
            <w:shd w:val="clear" w:color="auto" w:fill="D9D9D9" w:themeFill="background1" w:themeFillShade="D9"/>
            <w:noWrap/>
            <w:vAlign w:val="center"/>
            <w:hideMark/>
          </w:tcPr>
          <w:p w14:paraId="55E0BC81"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29AC8A84"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673" w:type="dxa"/>
            <w:tcBorders>
              <w:right w:val="single" w:sz="12" w:space="0" w:color="auto"/>
            </w:tcBorders>
            <w:shd w:val="clear" w:color="auto" w:fill="D9D9D9" w:themeFill="background1" w:themeFillShade="D9"/>
            <w:noWrap/>
          </w:tcPr>
          <w:p w14:paraId="5B4AAD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5AE4DB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right w:val="single" w:sz="12" w:space="0" w:color="auto"/>
            </w:tcBorders>
            <w:shd w:val="clear" w:color="auto" w:fill="D9D9D9" w:themeFill="background1" w:themeFillShade="D9"/>
            <w:noWrap/>
          </w:tcPr>
          <w:p w14:paraId="18BFA5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2"/>
            <w:tcBorders>
              <w:left w:val="single" w:sz="12" w:space="0" w:color="auto"/>
            </w:tcBorders>
            <w:shd w:val="clear" w:color="auto" w:fill="D9D9D9" w:themeFill="background1" w:themeFillShade="D9"/>
            <w:noWrap/>
          </w:tcPr>
          <w:p w14:paraId="0B3059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32" w:type="dxa"/>
            <w:gridSpan w:val="3"/>
            <w:shd w:val="clear" w:color="auto" w:fill="D9D9D9" w:themeFill="background1" w:themeFillShade="D9"/>
            <w:noWrap/>
          </w:tcPr>
          <w:p w14:paraId="58E79A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4"/>
            <w:shd w:val="clear" w:color="auto" w:fill="D9D9D9" w:themeFill="background1" w:themeFillShade="D9"/>
            <w:noWrap/>
          </w:tcPr>
          <w:p w14:paraId="4819A1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4"/>
            <w:tcBorders>
              <w:right w:val="single" w:sz="12" w:space="0" w:color="auto"/>
            </w:tcBorders>
            <w:shd w:val="clear" w:color="auto" w:fill="D9D9D9" w:themeFill="background1" w:themeFillShade="D9"/>
            <w:noWrap/>
          </w:tcPr>
          <w:p w14:paraId="1A4628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7" w:type="dxa"/>
            <w:gridSpan w:val="4"/>
            <w:tcBorders>
              <w:left w:val="single" w:sz="12" w:space="0" w:color="auto"/>
            </w:tcBorders>
            <w:shd w:val="clear" w:color="auto" w:fill="D9D9D9" w:themeFill="background1" w:themeFillShade="D9"/>
            <w:noWrap/>
          </w:tcPr>
          <w:p w14:paraId="108F90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7" w:type="dxa"/>
            <w:gridSpan w:val="3"/>
            <w:tcBorders>
              <w:right w:val="single" w:sz="12" w:space="0" w:color="auto"/>
            </w:tcBorders>
            <w:shd w:val="clear" w:color="auto" w:fill="D9D9D9" w:themeFill="background1" w:themeFillShade="D9"/>
            <w:noWrap/>
          </w:tcPr>
          <w:p w14:paraId="6E9BFD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42" w:type="dxa"/>
            <w:gridSpan w:val="2"/>
            <w:tcBorders>
              <w:left w:val="single" w:sz="12" w:space="0" w:color="auto"/>
            </w:tcBorders>
            <w:shd w:val="clear" w:color="auto" w:fill="D9D9D9" w:themeFill="background1" w:themeFillShade="D9"/>
            <w:noWrap/>
          </w:tcPr>
          <w:p w14:paraId="716A0B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2"/>
            <w:tcBorders>
              <w:right w:val="single" w:sz="12" w:space="0" w:color="auto"/>
            </w:tcBorders>
            <w:shd w:val="clear" w:color="auto" w:fill="D9D9D9" w:themeFill="background1" w:themeFillShade="D9"/>
            <w:noWrap/>
          </w:tcPr>
          <w:p w14:paraId="0C4FA3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r>
      <w:tr w:rsidR="00A14B06" w:rsidRPr="00F06755" w14:paraId="1B9C95D6" w14:textId="77777777" w:rsidTr="00B357E3">
        <w:trPr>
          <w:gridAfter w:val="2"/>
          <w:wAfter w:w="1311" w:type="dxa"/>
          <w:trHeight w:val="20"/>
        </w:trPr>
        <w:tc>
          <w:tcPr>
            <w:tcW w:w="419" w:type="dxa"/>
            <w:noWrap/>
            <w:vAlign w:val="center"/>
            <w:hideMark/>
          </w:tcPr>
          <w:p w14:paraId="478F1C83"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5845B9B6"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673" w:type="dxa"/>
            <w:tcBorders>
              <w:right w:val="single" w:sz="12" w:space="0" w:color="auto"/>
            </w:tcBorders>
            <w:noWrap/>
          </w:tcPr>
          <w:p w14:paraId="05F259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3" w:type="dxa"/>
            <w:gridSpan w:val="2"/>
            <w:tcBorders>
              <w:left w:val="single" w:sz="12" w:space="0" w:color="auto"/>
            </w:tcBorders>
            <w:noWrap/>
          </w:tcPr>
          <w:p w14:paraId="3D5025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right w:val="single" w:sz="12" w:space="0" w:color="auto"/>
            </w:tcBorders>
            <w:noWrap/>
          </w:tcPr>
          <w:p w14:paraId="46BDE2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2"/>
            <w:tcBorders>
              <w:left w:val="single" w:sz="12" w:space="0" w:color="auto"/>
            </w:tcBorders>
            <w:noWrap/>
          </w:tcPr>
          <w:p w14:paraId="7D9C87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2" w:type="dxa"/>
            <w:gridSpan w:val="3"/>
            <w:noWrap/>
          </w:tcPr>
          <w:p w14:paraId="790883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4"/>
            <w:noWrap/>
          </w:tcPr>
          <w:p w14:paraId="5696E7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76486C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7" w:type="dxa"/>
            <w:gridSpan w:val="4"/>
            <w:tcBorders>
              <w:left w:val="single" w:sz="12" w:space="0" w:color="auto"/>
            </w:tcBorders>
            <w:noWrap/>
          </w:tcPr>
          <w:p w14:paraId="53769A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3"/>
            <w:tcBorders>
              <w:right w:val="single" w:sz="12" w:space="0" w:color="auto"/>
            </w:tcBorders>
            <w:noWrap/>
          </w:tcPr>
          <w:p w14:paraId="082253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42" w:type="dxa"/>
            <w:gridSpan w:val="2"/>
            <w:tcBorders>
              <w:left w:val="single" w:sz="12" w:space="0" w:color="auto"/>
            </w:tcBorders>
            <w:noWrap/>
          </w:tcPr>
          <w:p w14:paraId="27F6F5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2"/>
            <w:tcBorders>
              <w:right w:val="single" w:sz="12" w:space="0" w:color="auto"/>
            </w:tcBorders>
            <w:noWrap/>
          </w:tcPr>
          <w:p w14:paraId="482702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35960374" w14:textId="77777777" w:rsidTr="00B357E3">
        <w:trPr>
          <w:gridAfter w:val="2"/>
          <w:wAfter w:w="1311" w:type="dxa"/>
          <w:trHeight w:val="20"/>
        </w:trPr>
        <w:tc>
          <w:tcPr>
            <w:tcW w:w="419" w:type="dxa"/>
            <w:shd w:val="clear" w:color="auto" w:fill="D9D9D9" w:themeFill="background1" w:themeFillShade="D9"/>
            <w:noWrap/>
            <w:vAlign w:val="center"/>
            <w:hideMark/>
          </w:tcPr>
          <w:p w14:paraId="612CE0D2"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11B9CD55"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673" w:type="dxa"/>
            <w:tcBorders>
              <w:right w:val="single" w:sz="12" w:space="0" w:color="auto"/>
            </w:tcBorders>
            <w:shd w:val="clear" w:color="auto" w:fill="D9D9D9" w:themeFill="background1" w:themeFillShade="D9"/>
            <w:noWrap/>
          </w:tcPr>
          <w:p w14:paraId="2006DEB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3" w:type="dxa"/>
            <w:gridSpan w:val="2"/>
            <w:tcBorders>
              <w:left w:val="single" w:sz="12" w:space="0" w:color="auto"/>
            </w:tcBorders>
            <w:shd w:val="clear" w:color="auto" w:fill="D9D9D9" w:themeFill="background1" w:themeFillShade="D9"/>
            <w:noWrap/>
          </w:tcPr>
          <w:p w14:paraId="429AEC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1" w:type="dxa"/>
            <w:gridSpan w:val="2"/>
            <w:tcBorders>
              <w:right w:val="single" w:sz="12" w:space="0" w:color="auto"/>
            </w:tcBorders>
            <w:shd w:val="clear" w:color="auto" w:fill="D9D9D9" w:themeFill="background1" w:themeFillShade="D9"/>
            <w:noWrap/>
          </w:tcPr>
          <w:p w14:paraId="4C6037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2"/>
            <w:tcBorders>
              <w:left w:val="single" w:sz="12" w:space="0" w:color="auto"/>
            </w:tcBorders>
            <w:shd w:val="clear" w:color="auto" w:fill="D9D9D9" w:themeFill="background1" w:themeFillShade="D9"/>
            <w:noWrap/>
          </w:tcPr>
          <w:p w14:paraId="224B65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2" w:type="dxa"/>
            <w:gridSpan w:val="3"/>
            <w:shd w:val="clear" w:color="auto" w:fill="D9D9D9" w:themeFill="background1" w:themeFillShade="D9"/>
            <w:noWrap/>
          </w:tcPr>
          <w:p w14:paraId="4184F8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6" w:type="dxa"/>
            <w:gridSpan w:val="4"/>
            <w:shd w:val="clear" w:color="auto" w:fill="D9D9D9" w:themeFill="background1" w:themeFillShade="D9"/>
            <w:noWrap/>
          </w:tcPr>
          <w:p w14:paraId="2541B5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7" w:type="dxa"/>
            <w:gridSpan w:val="4"/>
            <w:tcBorders>
              <w:right w:val="single" w:sz="12" w:space="0" w:color="auto"/>
            </w:tcBorders>
            <w:shd w:val="clear" w:color="auto" w:fill="D9D9D9" w:themeFill="background1" w:themeFillShade="D9"/>
            <w:noWrap/>
          </w:tcPr>
          <w:p w14:paraId="64DE2C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4"/>
            <w:tcBorders>
              <w:left w:val="single" w:sz="12" w:space="0" w:color="auto"/>
            </w:tcBorders>
            <w:shd w:val="clear" w:color="auto" w:fill="D9D9D9" w:themeFill="background1" w:themeFillShade="D9"/>
            <w:noWrap/>
          </w:tcPr>
          <w:p w14:paraId="3A527B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3"/>
            <w:tcBorders>
              <w:right w:val="single" w:sz="12" w:space="0" w:color="auto"/>
            </w:tcBorders>
            <w:shd w:val="clear" w:color="auto" w:fill="D9D9D9" w:themeFill="background1" w:themeFillShade="D9"/>
            <w:noWrap/>
          </w:tcPr>
          <w:p w14:paraId="0963D75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2" w:type="dxa"/>
            <w:gridSpan w:val="2"/>
            <w:tcBorders>
              <w:left w:val="single" w:sz="12" w:space="0" w:color="auto"/>
            </w:tcBorders>
            <w:shd w:val="clear" w:color="auto" w:fill="D9D9D9" w:themeFill="background1" w:themeFillShade="D9"/>
            <w:noWrap/>
          </w:tcPr>
          <w:p w14:paraId="5649E2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2"/>
            <w:tcBorders>
              <w:right w:val="single" w:sz="12" w:space="0" w:color="auto"/>
            </w:tcBorders>
            <w:shd w:val="clear" w:color="auto" w:fill="D9D9D9" w:themeFill="background1" w:themeFillShade="D9"/>
            <w:noWrap/>
          </w:tcPr>
          <w:p w14:paraId="6B8703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r>
      <w:tr w:rsidR="00A14B06" w:rsidRPr="00F06755" w14:paraId="7ADEA45A" w14:textId="77777777" w:rsidTr="00B357E3">
        <w:trPr>
          <w:gridAfter w:val="2"/>
          <w:wAfter w:w="1311" w:type="dxa"/>
          <w:trHeight w:val="20"/>
        </w:trPr>
        <w:tc>
          <w:tcPr>
            <w:tcW w:w="419" w:type="dxa"/>
            <w:noWrap/>
            <w:vAlign w:val="center"/>
            <w:hideMark/>
          </w:tcPr>
          <w:p w14:paraId="570F3D66"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7EB35E19"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673" w:type="dxa"/>
            <w:tcBorders>
              <w:right w:val="single" w:sz="12" w:space="0" w:color="auto"/>
            </w:tcBorders>
            <w:noWrap/>
          </w:tcPr>
          <w:p w14:paraId="422DE2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3" w:type="dxa"/>
            <w:gridSpan w:val="2"/>
            <w:tcBorders>
              <w:left w:val="single" w:sz="12" w:space="0" w:color="auto"/>
            </w:tcBorders>
            <w:noWrap/>
          </w:tcPr>
          <w:p w14:paraId="7554B8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1" w:type="dxa"/>
            <w:gridSpan w:val="2"/>
            <w:tcBorders>
              <w:right w:val="single" w:sz="12" w:space="0" w:color="auto"/>
            </w:tcBorders>
            <w:noWrap/>
          </w:tcPr>
          <w:p w14:paraId="4E2AA0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2"/>
            <w:tcBorders>
              <w:left w:val="single" w:sz="12" w:space="0" w:color="auto"/>
            </w:tcBorders>
            <w:noWrap/>
          </w:tcPr>
          <w:p w14:paraId="5451403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2" w:type="dxa"/>
            <w:gridSpan w:val="3"/>
            <w:noWrap/>
          </w:tcPr>
          <w:p w14:paraId="4C1936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noWrap/>
          </w:tcPr>
          <w:p w14:paraId="7E4BBE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4"/>
            <w:tcBorders>
              <w:right w:val="single" w:sz="12" w:space="0" w:color="auto"/>
            </w:tcBorders>
            <w:noWrap/>
          </w:tcPr>
          <w:p w14:paraId="3AD879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4"/>
            <w:tcBorders>
              <w:left w:val="single" w:sz="12" w:space="0" w:color="auto"/>
            </w:tcBorders>
            <w:noWrap/>
          </w:tcPr>
          <w:p w14:paraId="1DB698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3"/>
            <w:tcBorders>
              <w:right w:val="single" w:sz="12" w:space="0" w:color="auto"/>
            </w:tcBorders>
            <w:noWrap/>
          </w:tcPr>
          <w:p w14:paraId="01041F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2" w:type="dxa"/>
            <w:gridSpan w:val="2"/>
            <w:tcBorders>
              <w:left w:val="single" w:sz="12" w:space="0" w:color="auto"/>
            </w:tcBorders>
            <w:noWrap/>
          </w:tcPr>
          <w:p w14:paraId="164A2D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noWrap/>
          </w:tcPr>
          <w:p w14:paraId="36AF37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r>
      <w:tr w:rsidR="00A14B06" w:rsidRPr="00F06755" w14:paraId="0AC7E724" w14:textId="77777777" w:rsidTr="00B357E3">
        <w:trPr>
          <w:gridAfter w:val="2"/>
          <w:wAfter w:w="1311" w:type="dxa"/>
          <w:trHeight w:val="20"/>
        </w:trPr>
        <w:tc>
          <w:tcPr>
            <w:tcW w:w="419" w:type="dxa"/>
            <w:shd w:val="clear" w:color="auto" w:fill="D9D9D9" w:themeFill="background1" w:themeFillShade="D9"/>
            <w:noWrap/>
            <w:vAlign w:val="center"/>
            <w:hideMark/>
          </w:tcPr>
          <w:p w14:paraId="4A53F7A6"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25064F6"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673" w:type="dxa"/>
            <w:tcBorders>
              <w:right w:val="single" w:sz="12" w:space="0" w:color="auto"/>
            </w:tcBorders>
            <w:shd w:val="clear" w:color="auto" w:fill="D9D9D9" w:themeFill="background1" w:themeFillShade="D9"/>
            <w:noWrap/>
          </w:tcPr>
          <w:p w14:paraId="313DFA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tcBorders>
            <w:shd w:val="clear" w:color="auto" w:fill="D9D9D9" w:themeFill="background1" w:themeFillShade="D9"/>
            <w:noWrap/>
          </w:tcPr>
          <w:p w14:paraId="31AE7F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2"/>
            <w:tcBorders>
              <w:right w:val="single" w:sz="12" w:space="0" w:color="auto"/>
            </w:tcBorders>
            <w:shd w:val="clear" w:color="auto" w:fill="D9D9D9" w:themeFill="background1" w:themeFillShade="D9"/>
            <w:noWrap/>
          </w:tcPr>
          <w:p w14:paraId="0E5FC1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2"/>
            <w:tcBorders>
              <w:left w:val="single" w:sz="12" w:space="0" w:color="auto"/>
            </w:tcBorders>
            <w:shd w:val="clear" w:color="auto" w:fill="D9D9D9" w:themeFill="background1" w:themeFillShade="D9"/>
            <w:noWrap/>
          </w:tcPr>
          <w:p w14:paraId="0A901D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3"/>
            <w:shd w:val="clear" w:color="auto" w:fill="D9D9D9" w:themeFill="background1" w:themeFillShade="D9"/>
            <w:noWrap/>
          </w:tcPr>
          <w:p w14:paraId="55BD20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4"/>
            <w:shd w:val="clear" w:color="auto" w:fill="D9D9D9" w:themeFill="background1" w:themeFillShade="D9"/>
            <w:noWrap/>
          </w:tcPr>
          <w:p w14:paraId="539367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7" w:type="dxa"/>
            <w:gridSpan w:val="4"/>
            <w:tcBorders>
              <w:right w:val="single" w:sz="12" w:space="0" w:color="auto"/>
            </w:tcBorders>
            <w:shd w:val="clear" w:color="auto" w:fill="D9D9D9" w:themeFill="background1" w:themeFillShade="D9"/>
            <w:noWrap/>
          </w:tcPr>
          <w:p w14:paraId="58F64D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4"/>
            <w:tcBorders>
              <w:left w:val="single" w:sz="12" w:space="0" w:color="auto"/>
            </w:tcBorders>
            <w:shd w:val="clear" w:color="auto" w:fill="D9D9D9" w:themeFill="background1" w:themeFillShade="D9"/>
            <w:noWrap/>
          </w:tcPr>
          <w:p w14:paraId="7BF6C4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3"/>
            <w:tcBorders>
              <w:right w:val="single" w:sz="12" w:space="0" w:color="auto"/>
            </w:tcBorders>
            <w:shd w:val="clear" w:color="auto" w:fill="D9D9D9" w:themeFill="background1" w:themeFillShade="D9"/>
            <w:noWrap/>
          </w:tcPr>
          <w:p w14:paraId="44D7F90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2" w:type="dxa"/>
            <w:gridSpan w:val="2"/>
            <w:tcBorders>
              <w:left w:val="single" w:sz="12" w:space="0" w:color="auto"/>
            </w:tcBorders>
            <w:shd w:val="clear" w:color="auto" w:fill="D9D9D9" w:themeFill="background1" w:themeFillShade="D9"/>
            <w:noWrap/>
          </w:tcPr>
          <w:p w14:paraId="2C7A5C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shd w:val="clear" w:color="auto" w:fill="D9D9D9" w:themeFill="background1" w:themeFillShade="D9"/>
            <w:noWrap/>
          </w:tcPr>
          <w:p w14:paraId="6D4853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r>
      <w:tr w:rsidR="00A14B06" w:rsidRPr="00F06755" w14:paraId="08F1B4E0" w14:textId="77777777" w:rsidTr="00B357E3">
        <w:trPr>
          <w:gridAfter w:val="2"/>
          <w:wAfter w:w="1311" w:type="dxa"/>
          <w:trHeight w:val="20"/>
        </w:trPr>
        <w:tc>
          <w:tcPr>
            <w:tcW w:w="419" w:type="dxa"/>
            <w:noWrap/>
            <w:vAlign w:val="center"/>
            <w:hideMark/>
          </w:tcPr>
          <w:p w14:paraId="31FB0D4C"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0739DF73"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673" w:type="dxa"/>
            <w:tcBorders>
              <w:right w:val="single" w:sz="12" w:space="0" w:color="auto"/>
            </w:tcBorders>
            <w:noWrap/>
          </w:tcPr>
          <w:p w14:paraId="523DF3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3" w:type="dxa"/>
            <w:gridSpan w:val="2"/>
            <w:tcBorders>
              <w:left w:val="single" w:sz="12" w:space="0" w:color="auto"/>
            </w:tcBorders>
            <w:noWrap/>
          </w:tcPr>
          <w:p w14:paraId="2DA5F7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1" w:type="dxa"/>
            <w:gridSpan w:val="2"/>
            <w:tcBorders>
              <w:right w:val="single" w:sz="12" w:space="0" w:color="auto"/>
            </w:tcBorders>
            <w:noWrap/>
          </w:tcPr>
          <w:p w14:paraId="531DB5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2"/>
            <w:tcBorders>
              <w:left w:val="single" w:sz="12" w:space="0" w:color="auto"/>
            </w:tcBorders>
            <w:noWrap/>
          </w:tcPr>
          <w:p w14:paraId="35CC81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2" w:type="dxa"/>
            <w:gridSpan w:val="3"/>
            <w:noWrap/>
          </w:tcPr>
          <w:p w14:paraId="018955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6" w:type="dxa"/>
            <w:gridSpan w:val="4"/>
            <w:noWrap/>
          </w:tcPr>
          <w:p w14:paraId="0C961A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right w:val="single" w:sz="12" w:space="0" w:color="auto"/>
            </w:tcBorders>
            <w:noWrap/>
          </w:tcPr>
          <w:p w14:paraId="757282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4"/>
            <w:tcBorders>
              <w:left w:val="single" w:sz="12" w:space="0" w:color="auto"/>
            </w:tcBorders>
            <w:noWrap/>
          </w:tcPr>
          <w:p w14:paraId="450342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3"/>
            <w:tcBorders>
              <w:right w:val="single" w:sz="12" w:space="0" w:color="auto"/>
            </w:tcBorders>
            <w:noWrap/>
          </w:tcPr>
          <w:p w14:paraId="2913F9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2" w:type="dxa"/>
            <w:gridSpan w:val="2"/>
            <w:tcBorders>
              <w:left w:val="single" w:sz="12" w:space="0" w:color="auto"/>
            </w:tcBorders>
            <w:noWrap/>
          </w:tcPr>
          <w:p w14:paraId="7E46BA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37" w:type="dxa"/>
            <w:gridSpan w:val="2"/>
            <w:tcBorders>
              <w:right w:val="single" w:sz="12" w:space="0" w:color="auto"/>
            </w:tcBorders>
            <w:noWrap/>
          </w:tcPr>
          <w:p w14:paraId="7A64D2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r>
      <w:tr w:rsidR="00A14B06" w:rsidRPr="00F06755" w14:paraId="34B6ED83" w14:textId="77777777" w:rsidTr="00B357E3">
        <w:trPr>
          <w:gridAfter w:val="2"/>
          <w:wAfter w:w="1311" w:type="dxa"/>
          <w:trHeight w:val="20"/>
        </w:trPr>
        <w:tc>
          <w:tcPr>
            <w:tcW w:w="419" w:type="dxa"/>
            <w:shd w:val="clear" w:color="auto" w:fill="D9D9D9" w:themeFill="background1" w:themeFillShade="D9"/>
            <w:noWrap/>
            <w:vAlign w:val="center"/>
            <w:hideMark/>
          </w:tcPr>
          <w:p w14:paraId="3BB49A04"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1A855E7A"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673" w:type="dxa"/>
            <w:tcBorders>
              <w:right w:val="single" w:sz="12" w:space="0" w:color="auto"/>
            </w:tcBorders>
            <w:shd w:val="clear" w:color="auto" w:fill="D9D9D9" w:themeFill="background1" w:themeFillShade="D9"/>
            <w:noWrap/>
          </w:tcPr>
          <w:p w14:paraId="09862B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3" w:type="dxa"/>
            <w:gridSpan w:val="2"/>
            <w:tcBorders>
              <w:left w:val="single" w:sz="12" w:space="0" w:color="auto"/>
            </w:tcBorders>
            <w:shd w:val="clear" w:color="auto" w:fill="D9D9D9" w:themeFill="background1" w:themeFillShade="D9"/>
            <w:noWrap/>
          </w:tcPr>
          <w:p w14:paraId="7B46CF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1" w:type="dxa"/>
            <w:gridSpan w:val="2"/>
            <w:tcBorders>
              <w:right w:val="single" w:sz="12" w:space="0" w:color="auto"/>
            </w:tcBorders>
            <w:shd w:val="clear" w:color="auto" w:fill="D9D9D9" w:themeFill="background1" w:themeFillShade="D9"/>
            <w:noWrap/>
          </w:tcPr>
          <w:p w14:paraId="669B4B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2"/>
            <w:tcBorders>
              <w:left w:val="single" w:sz="12" w:space="0" w:color="auto"/>
            </w:tcBorders>
            <w:shd w:val="clear" w:color="auto" w:fill="D9D9D9" w:themeFill="background1" w:themeFillShade="D9"/>
            <w:noWrap/>
          </w:tcPr>
          <w:p w14:paraId="6EB09F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2" w:type="dxa"/>
            <w:gridSpan w:val="3"/>
            <w:shd w:val="clear" w:color="auto" w:fill="D9D9D9" w:themeFill="background1" w:themeFillShade="D9"/>
            <w:noWrap/>
          </w:tcPr>
          <w:p w14:paraId="08E0E6D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shd w:val="clear" w:color="auto" w:fill="D9D9D9" w:themeFill="background1" w:themeFillShade="D9"/>
            <w:noWrap/>
          </w:tcPr>
          <w:p w14:paraId="3703F8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7" w:type="dxa"/>
            <w:gridSpan w:val="4"/>
            <w:tcBorders>
              <w:right w:val="single" w:sz="12" w:space="0" w:color="auto"/>
            </w:tcBorders>
            <w:shd w:val="clear" w:color="auto" w:fill="D9D9D9" w:themeFill="background1" w:themeFillShade="D9"/>
            <w:noWrap/>
          </w:tcPr>
          <w:p w14:paraId="2E5D79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4"/>
            <w:tcBorders>
              <w:left w:val="single" w:sz="12" w:space="0" w:color="auto"/>
            </w:tcBorders>
            <w:shd w:val="clear" w:color="auto" w:fill="D9D9D9" w:themeFill="background1" w:themeFillShade="D9"/>
            <w:noWrap/>
          </w:tcPr>
          <w:p w14:paraId="5314E85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3"/>
            <w:tcBorders>
              <w:right w:val="single" w:sz="12" w:space="0" w:color="auto"/>
            </w:tcBorders>
            <w:shd w:val="clear" w:color="auto" w:fill="D9D9D9" w:themeFill="background1" w:themeFillShade="D9"/>
            <w:noWrap/>
          </w:tcPr>
          <w:p w14:paraId="6422E5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shd w:val="clear" w:color="auto" w:fill="D9D9D9" w:themeFill="background1" w:themeFillShade="D9"/>
            <w:noWrap/>
          </w:tcPr>
          <w:p w14:paraId="29DC24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2"/>
            <w:tcBorders>
              <w:right w:val="single" w:sz="12" w:space="0" w:color="auto"/>
            </w:tcBorders>
            <w:shd w:val="clear" w:color="auto" w:fill="D9D9D9" w:themeFill="background1" w:themeFillShade="D9"/>
            <w:noWrap/>
          </w:tcPr>
          <w:p w14:paraId="7D655D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0261E3AA" w14:textId="77777777" w:rsidTr="00B357E3">
        <w:trPr>
          <w:gridAfter w:val="2"/>
          <w:wAfter w:w="1311" w:type="dxa"/>
          <w:trHeight w:val="20"/>
        </w:trPr>
        <w:tc>
          <w:tcPr>
            <w:tcW w:w="419" w:type="dxa"/>
            <w:noWrap/>
            <w:vAlign w:val="center"/>
            <w:hideMark/>
          </w:tcPr>
          <w:p w14:paraId="68C29A45"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0CA5478C"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673" w:type="dxa"/>
            <w:tcBorders>
              <w:right w:val="single" w:sz="12" w:space="0" w:color="auto"/>
            </w:tcBorders>
            <w:noWrap/>
          </w:tcPr>
          <w:p w14:paraId="3BB690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3" w:type="dxa"/>
            <w:gridSpan w:val="2"/>
            <w:tcBorders>
              <w:left w:val="single" w:sz="12" w:space="0" w:color="auto"/>
            </w:tcBorders>
            <w:noWrap/>
          </w:tcPr>
          <w:p w14:paraId="65DA81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1" w:type="dxa"/>
            <w:gridSpan w:val="2"/>
            <w:tcBorders>
              <w:right w:val="single" w:sz="12" w:space="0" w:color="auto"/>
            </w:tcBorders>
            <w:noWrap/>
          </w:tcPr>
          <w:p w14:paraId="0AA95D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2"/>
            <w:tcBorders>
              <w:left w:val="single" w:sz="12" w:space="0" w:color="auto"/>
            </w:tcBorders>
            <w:noWrap/>
          </w:tcPr>
          <w:p w14:paraId="1E6C89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2" w:type="dxa"/>
            <w:gridSpan w:val="3"/>
            <w:noWrap/>
          </w:tcPr>
          <w:p w14:paraId="44E573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noWrap/>
          </w:tcPr>
          <w:p w14:paraId="317AFC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7" w:type="dxa"/>
            <w:gridSpan w:val="4"/>
            <w:tcBorders>
              <w:right w:val="single" w:sz="12" w:space="0" w:color="auto"/>
            </w:tcBorders>
            <w:noWrap/>
          </w:tcPr>
          <w:p w14:paraId="5632F1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4"/>
            <w:tcBorders>
              <w:left w:val="single" w:sz="12" w:space="0" w:color="auto"/>
            </w:tcBorders>
            <w:noWrap/>
          </w:tcPr>
          <w:p w14:paraId="7B746B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3"/>
            <w:tcBorders>
              <w:right w:val="single" w:sz="12" w:space="0" w:color="auto"/>
            </w:tcBorders>
            <w:noWrap/>
          </w:tcPr>
          <w:p w14:paraId="3C4BB4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2" w:type="dxa"/>
            <w:gridSpan w:val="2"/>
            <w:tcBorders>
              <w:left w:val="single" w:sz="12" w:space="0" w:color="auto"/>
            </w:tcBorders>
            <w:noWrap/>
          </w:tcPr>
          <w:p w14:paraId="3F55D8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noWrap/>
          </w:tcPr>
          <w:p w14:paraId="5B4F0A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47C841CE" w14:textId="77777777" w:rsidTr="00B357E3">
        <w:trPr>
          <w:gridAfter w:val="2"/>
          <w:wAfter w:w="1311" w:type="dxa"/>
          <w:trHeight w:val="20"/>
        </w:trPr>
        <w:tc>
          <w:tcPr>
            <w:tcW w:w="419" w:type="dxa"/>
            <w:shd w:val="clear" w:color="auto" w:fill="D9D9D9" w:themeFill="background1" w:themeFillShade="D9"/>
            <w:noWrap/>
            <w:vAlign w:val="center"/>
            <w:hideMark/>
          </w:tcPr>
          <w:p w14:paraId="00679687"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21065B24"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673" w:type="dxa"/>
            <w:tcBorders>
              <w:right w:val="single" w:sz="12" w:space="0" w:color="auto"/>
            </w:tcBorders>
            <w:shd w:val="clear" w:color="auto" w:fill="D9D9D9" w:themeFill="background1" w:themeFillShade="D9"/>
            <w:noWrap/>
          </w:tcPr>
          <w:p w14:paraId="0BE330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3" w:type="dxa"/>
            <w:gridSpan w:val="2"/>
            <w:tcBorders>
              <w:left w:val="single" w:sz="12" w:space="0" w:color="auto"/>
            </w:tcBorders>
            <w:shd w:val="clear" w:color="auto" w:fill="D9D9D9" w:themeFill="background1" w:themeFillShade="D9"/>
            <w:noWrap/>
          </w:tcPr>
          <w:p w14:paraId="25DB3D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1" w:type="dxa"/>
            <w:gridSpan w:val="2"/>
            <w:tcBorders>
              <w:right w:val="single" w:sz="12" w:space="0" w:color="auto"/>
            </w:tcBorders>
            <w:shd w:val="clear" w:color="auto" w:fill="D9D9D9" w:themeFill="background1" w:themeFillShade="D9"/>
            <w:noWrap/>
          </w:tcPr>
          <w:p w14:paraId="66CD0D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2"/>
            <w:tcBorders>
              <w:left w:val="single" w:sz="12" w:space="0" w:color="auto"/>
            </w:tcBorders>
            <w:shd w:val="clear" w:color="auto" w:fill="D9D9D9" w:themeFill="background1" w:themeFillShade="D9"/>
            <w:noWrap/>
          </w:tcPr>
          <w:p w14:paraId="6399E0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2" w:type="dxa"/>
            <w:gridSpan w:val="3"/>
            <w:shd w:val="clear" w:color="auto" w:fill="D9D9D9" w:themeFill="background1" w:themeFillShade="D9"/>
            <w:noWrap/>
          </w:tcPr>
          <w:p w14:paraId="214B58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shd w:val="clear" w:color="auto" w:fill="D9D9D9" w:themeFill="background1" w:themeFillShade="D9"/>
            <w:noWrap/>
          </w:tcPr>
          <w:p w14:paraId="62877D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7" w:type="dxa"/>
            <w:gridSpan w:val="4"/>
            <w:tcBorders>
              <w:right w:val="single" w:sz="12" w:space="0" w:color="auto"/>
            </w:tcBorders>
            <w:shd w:val="clear" w:color="auto" w:fill="D9D9D9" w:themeFill="background1" w:themeFillShade="D9"/>
            <w:noWrap/>
          </w:tcPr>
          <w:p w14:paraId="02ED51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4"/>
            <w:tcBorders>
              <w:left w:val="single" w:sz="12" w:space="0" w:color="auto"/>
            </w:tcBorders>
            <w:shd w:val="clear" w:color="auto" w:fill="D9D9D9" w:themeFill="background1" w:themeFillShade="D9"/>
            <w:noWrap/>
          </w:tcPr>
          <w:p w14:paraId="656729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3"/>
            <w:tcBorders>
              <w:right w:val="single" w:sz="12" w:space="0" w:color="auto"/>
            </w:tcBorders>
            <w:shd w:val="clear" w:color="auto" w:fill="D9D9D9" w:themeFill="background1" w:themeFillShade="D9"/>
            <w:noWrap/>
          </w:tcPr>
          <w:p w14:paraId="41BA22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42" w:type="dxa"/>
            <w:gridSpan w:val="2"/>
            <w:tcBorders>
              <w:left w:val="single" w:sz="12" w:space="0" w:color="auto"/>
            </w:tcBorders>
            <w:shd w:val="clear" w:color="auto" w:fill="D9D9D9" w:themeFill="background1" w:themeFillShade="D9"/>
            <w:noWrap/>
          </w:tcPr>
          <w:p w14:paraId="1CC34D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shd w:val="clear" w:color="auto" w:fill="D9D9D9" w:themeFill="background1" w:themeFillShade="D9"/>
            <w:noWrap/>
          </w:tcPr>
          <w:p w14:paraId="0B794E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r>
      <w:tr w:rsidR="00A14B06" w:rsidRPr="00F06755" w14:paraId="25773114" w14:textId="77777777" w:rsidTr="00B357E3">
        <w:trPr>
          <w:gridAfter w:val="2"/>
          <w:wAfter w:w="1311" w:type="dxa"/>
          <w:trHeight w:val="20"/>
        </w:trPr>
        <w:tc>
          <w:tcPr>
            <w:tcW w:w="419" w:type="dxa"/>
            <w:noWrap/>
            <w:vAlign w:val="center"/>
            <w:hideMark/>
          </w:tcPr>
          <w:p w14:paraId="689164F5"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2CDB0523"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673" w:type="dxa"/>
            <w:tcBorders>
              <w:right w:val="single" w:sz="12" w:space="0" w:color="auto"/>
            </w:tcBorders>
            <w:noWrap/>
          </w:tcPr>
          <w:p w14:paraId="6960EC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noWrap/>
          </w:tcPr>
          <w:p w14:paraId="4659F9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right w:val="single" w:sz="12" w:space="0" w:color="auto"/>
            </w:tcBorders>
            <w:noWrap/>
          </w:tcPr>
          <w:p w14:paraId="04BF7B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6" w:type="dxa"/>
            <w:gridSpan w:val="2"/>
            <w:tcBorders>
              <w:left w:val="single" w:sz="12" w:space="0" w:color="auto"/>
            </w:tcBorders>
            <w:noWrap/>
          </w:tcPr>
          <w:p w14:paraId="40E6A3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2" w:type="dxa"/>
            <w:gridSpan w:val="3"/>
            <w:noWrap/>
          </w:tcPr>
          <w:p w14:paraId="6B0B15A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26" w:type="dxa"/>
            <w:gridSpan w:val="4"/>
            <w:noWrap/>
          </w:tcPr>
          <w:p w14:paraId="234A63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7" w:type="dxa"/>
            <w:gridSpan w:val="4"/>
            <w:tcBorders>
              <w:right w:val="single" w:sz="12" w:space="0" w:color="auto"/>
            </w:tcBorders>
            <w:noWrap/>
          </w:tcPr>
          <w:p w14:paraId="77E7BC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4"/>
            <w:tcBorders>
              <w:left w:val="single" w:sz="12" w:space="0" w:color="auto"/>
            </w:tcBorders>
            <w:noWrap/>
          </w:tcPr>
          <w:p w14:paraId="1049D3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7" w:type="dxa"/>
            <w:gridSpan w:val="3"/>
            <w:tcBorders>
              <w:right w:val="single" w:sz="12" w:space="0" w:color="auto"/>
            </w:tcBorders>
            <w:noWrap/>
          </w:tcPr>
          <w:p w14:paraId="7B3593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noWrap/>
          </w:tcPr>
          <w:p w14:paraId="515CC8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right w:val="single" w:sz="12" w:space="0" w:color="auto"/>
            </w:tcBorders>
            <w:noWrap/>
          </w:tcPr>
          <w:p w14:paraId="6F90EA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r>
      <w:tr w:rsidR="00A14B06" w:rsidRPr="00F06755" w14:paraId="308F6DE9" w14:textId="77777777" w:rsidTr="00B357E3">
        <w:trPr>
          <w:gridAfter w:val="2"/>
          <w:wAfter w:w="1311" w:type="dxa"/>
          <w:trHeight w:val="20"/>
        </w:trPr>
        <w:tc>
          <w:tcPr>
            <w:tcW w:w="419" w:type="dxa"/>
            <w:shd w:val="clear" w:color="auto" w:fill="D9D9D9" w:themeFill="background1" w:themeFillShade="D9"/>
            <w:noWrap/>
            <w:vAlign w:val="center"/>
            <w:hideMark/>
          </w:tcPr>
          <w:p w14:paraId="68A29D1C"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41723B00"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673" w:type="dxa"/>
            <w:tcBorders>
              <w:right w:val="single" w:sz="12" w:space="0" w:color="auto"/>
            </w:tcBorders>
            <w:shd w:val="clear" w:color="auto" w:fill="D9D9D9" w:themeFill="background1" w:themeFillShade="D9"/>
            <w:noWrap/>
          </w:tcPr>
          <w:p w14:paraId="564E44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3" w:type="dxa"/>
            <w:gridSpan w:val="2"/>
            <w:tcBorders>
              <w:left w:val="single" w:sz="12" w:space="0" w:color="auto"/>
              <w:bottom w:val="single" w:sz="4" w:space="0" w:color="auto"/>
            </w:tcBorders>
            <w:shd w:val="clear" w:color="auto" w:fill="D9D9D9" w:themeFill="background1" w:themeFillShade="D9"/>
            <w:noWrap/>
          </w:tcPr>
          <w:p w14:paraId="139AF9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2"/>
            <w:tcBorders>
              <w:bottom w:val="single" w:sz="4" w:space="0" w:color="auto"/>
              <w:right w:val="single" w:sz="12" w:space="0" w:color="auto"/>
            </w:tcBorders>
            <w:shd w:val="clear" w:color="auto" w:fill="D9D9D9" w:themeFill="background1" w:themeFillShade="D9"/>
            <w:noWrap/>
          </w:tcPr>
          <w:p w14:paraId="3B6DD3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2"/>
            <w:tcBorders>
              <w:left w:val="single" w:sz="12" w:space="0" w:color="auto"/>
              <w:bottom w:val="single" w:sz="4" w:space="0" w:color="auto"/>
            </w:tcBorders>
            <w:shd w:val="clear" w:color="auto" w:fill="D9D9D9" w:themeFill="background1" w:themeFillShade="D9"/>
            <w:noWrap/>
          </w:tcPr>
          <w:p w14:paraId="7F5633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2" w:type="dxa"/>
            <w:gridSpan w:val="3"/>
            <w:tcBorders>
              <w:bottom w:val="single" w:sz="4" w:space="0" w:color="auto"/>
            </w:tcBorders>
            <w:shd w:val="clear" w:color="auto" w:fill="D9D9D9" w:themeFill="background1" w:themeFillShade="D9"/>
            <w:noWrap/>
          </w:tcPr>
          <w:p w14:paraId="28F81E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tcBorders>
              <w:bottom w:val="single" w:sz="4" w:space="0" w:color="auto"/>
            </w:tcBorders>
            <w:shd w:val="clear" w:color="auto" w:fill="D9D9D9" w:themeFill="background1" w:themeFillShade="D9"/>
            <w:noWrap/>
          </w:tcPr>
          <w:p w14:paraId="51B113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27" w:type="dxa"/>
            <w:gridSpan w:val="4"/>
            <w:tcBorders>
              <w:bottom w:val="single" w:sz="4" w:space="0" w:color="auto"/>
              <w:right w:val="single" w:sz="12" w:space="0" w:color="auto"/>
            </w:tcBorders>
            <w:shd w:val="clear" w:color="auto" w:fill="D9D9D9" w:themeFill="background1" w:themeFillShade="D9"/>
            <w:noWrap/>
          </w:tcPr>
          <w:p w14:paraId="11562B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4"/>
            <w:tcBorders>
              <w:left w:val="single" w:sz="12" w:space="0" w:color="auto"/>
              <w:bottom w:val="single" w:sz="4" w:space="0" w:color="auto"/>
            </w:tcBorders>
            <w:shd w:val="clear" w:color="auto" w:fill="D9D9D9" w:themeFill="background1" w:themeFillShade="D9"/>
            <w:noWrap/>
          </w:tcPr>
          <w:p w14:paraId="31D108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bottom w:val="single" w:sz="4" w:space="0" w:color="auto"/>
              <w:right w:val="single" w:sz="12" w:space="0" w:color="auto"/>
            </w:tcBorders>
            <w:shd w:val="clear" w:color="auto" w:fill="D9D9D9" w:themeFill="background1" w:themeFillShade="D9"/>
            <w:noWrap/>
          </w:tcPr>
          <w:p w14:paraId="3B47A4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2" w:type="dxa"/>
            <w:gridSpan w:val="2"/>
            <w:tcBorders>
              <w:left w:val="single" w:sz="12" w:space="0" w:color="auto"/>
              <w:bottom w:val="single" w:sz="4" w:space="0" w:color="auto"/>
            </w:tcBorders>
            <w:shd w:val="clear" w:color="auto" w:fill="D9D9D9" w:themeFill="background1" w:themeFillShade="D9"/>
            <w:noWrap/>
          </w:tcPr>
          <w:p w14:paraId="4679DF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7" w:type="dxa"/>
            <w:gridSpan w:val="2"/>
            <w:tcBorders>
              <w:bottom w:val="single" w:sz="4" w:space="0" w:color="auto"/>
              <w:right w:val="single" w:sz="12" w:space="0" w:color="auto"/>
            </w:tcBorders>
            <w:shd w:val="clear" w:color="auto" w:fill="D9D9D9" w:themeFill="background1" w:themeFillShade="D9"/>
            <w:noWrap/>
          </w:tcPr>
          <w:p w14:paraId="4C81F4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357A4D51" w14:textId="77777777" w:rsidTr="00B357E3">
        <w:trPr>
          <w:gridAfter w:val="2"/>
          <w:wAfter w:w="1311" w:type="dxa"/>
          <w:trHeight w:val="20"/>
        </w:trPr>
        <w:tc>
          <w:tcPr>
            <w:tcW w:w="419" w:type="dxa"/>
            <w:noWrap/>
            <w:vAlign w:val="center"/>
            <w:hideMark/>
          </w:tcPr>
          <w:p w14:paraId="09784F53"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6787E829"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673" w:type="dxa"/>
            <w:tcBorders>
              <w:right w:val="single" w:sz="12" w:space="0" w:color="auto"/>
            </w:tcBorders>
            <w:noWrap/>
          </w:tcPr>
          <w:p w14:paraId="63E251E5"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bottom w:val="single" w:sz="12" w:space="0" w:color="auto"/>
            </w:tcBorders>
            <w:noWrap/>
          </w:tcPr>
          <w:p w14:paraId="7C6CB8B2"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66</w:t>
            </w:r>
          </w:p>
        </w:tc>
        <w:tc>
          <w:tcPr>
            <w:tcW w:w="721" w:type="dxa"/>
            <w:gridSpan w:val="2"/>
            <w:tcBorders>
              <w:bottom w:val="single" w:sz="12" w:space="0" w:color="auto"/>
              <w:right w:val="single" w:sz="12" w:space="0" w:color="auto"/>
            </w:tcBorders>
            <w:noWrap/>
          </w:tcPr>
          <w:p w14:paraId="71F68430"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77</w:t>
            </w:r>
          </w:p>
        </w:tc>
        <w:tc>
          <w:tcPr>
            <w:tcW w:w="726" w:type="dxa"/>
            <w:gridSpan w:val="2"/>
            <w:tcBorders>
              <w:left w:val="single" w:sz="12" w:space="0" w:color="auto"/>
              <w:bottom w:val="single" w:sz="12" w:space="0" w:color="auto"/>
            </w:tcBorders>
            <w:noWrap/>
          </w:tcPr>
          <w:p w14:paraId="193A2BA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49</w:t>
            </w:r>
          </w:p>
        </w:tc>
        <w:tc>
          <w:tcPr>
            <w:tcW w:w="732" w:type="dxa"/>
            <w:gridSpan w:val="3"/>
            <w:tcBorders>
              <w:bottom w:val="single" w:sz="12" w:space="0" w:color="auto"/>
            </w:tcBorders>
            <w:noWrap/>
          </w:tcPr>
          <w:p w14:paraId="67A8CBFA"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50</w:t>
            </w:r>
          </w:p>
        </w:tc>
        <w:tc>
          <w:tcPr>
            <w:tcW w:w="726" w:type="dxa"/>
            <w:gridSpan w:val="4"/>
            <w:tcBorders>
              <w:bottom w:val="single" w:sz="12" w:space="0" w:color="auto"/>
            </w:tcBorders>
            <w:noWrap/>
          </w:tcPr>
          <w:p w14:paraId="51A625C3"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73</w:t>
            </w:r>
          </w:p>
        </w:tc>
        <w:tc>
          <w:tcPr>
            <w:tcW w:w="727" w:type="dxa"/>
            <w:gridSpan w:val="4"/>
            <w:tcBorders>
              <w:bottom w:val="single" w:sz="12" w:space="0" w:color="auto"/>
              <w:right w:val="single" w:sz="12" w:space="0" w:color="auto"/>
            </w:tcBorders>
            <w:noWrap/>
          </w:tcPr>
          <w:p w14:paraId="6E0391EA"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79</w:t>
            </w:r>
          </w:p>
        </w:tc>
        <w:tc>
          <w:tcPr>
            <w:tcW w:w="737" w:type="dxa"/>
            <w:gridSpan w:val="4"/>
            <w:tcBorders>
              <w:left w:val="single" w:sz="12" w:space="0" w:color="auto"/>
              <w:bottom w:val="single" w:sz="12" w:space="0" w:color="auto"/>
            </w:tcBorders>
            <w:noWrap/>
          </w:tcPr>
          <w:p w14:paraId="1A01A350"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71</w:t>
            </w:r>
          </w:p>
        </w:tc>
        <w:tc>
          <w:tcPr>
            <w:tcW w:w="737" w:type="dxa"/>
            <w:gridSpan w:val="3"/>
            <w:tcBorders>
              <w:bottom w:val="single" w:sz="12" w:space="0" w:color="auto"/>
              <w:right w:val="single" w:sz="12" w:space="0" w:color="auto"/>
            </w:tcBorders>
            <w:noWrap/>
          </w:tcPr>
          <w:p w14:paraId="4BE2FDB7"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bottom w:val="single" w:sz="12" w:space="0" w:color="auto"/>
            </w:tcBorders>
            <w:noWrap/>
          </w:tcPr>
          <w:p w14:paraId="5E2C448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71</w:t>
            </w:r>
          </w:p>
        </w:tc>
        <w:tc>
          <w:tcPr>
            <w:tcW w:w="737" w:type="dxa"/>
            <w:gridSpan w:val="2"/>
            <w:tcBorders>
              <w:bottom w:val="single" w:sz="12" w:space="0" w:color="auto"/>
              <w:right w:val="single" w:sz="12" w:space="0" w:color="auto"/>
            </w:tcBorders>
            <w:noWrap/>
          </w:tcPr>
          <w:p w14:paraId="634DA9DC"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72</w:t>
            </w:r>
          </w:p>
        </w:tc>
      </w:tr>
      <w:tr w:rsidR="00A14B06" w:rsidRPr="00A3656D" w14:paraId="547F2125" w14:textId="77777777" w:rsidTr="0008158A">
        <w:trPr>
          <w:trHeight w:val="20"/>
        </w:trPr>
        <w:tc>
          <w:tcPr>
            <w:tcW w:w="419" w:type="dxa"/>
            <w:tcBorders>
              <w:bottom w:val="nil"/>
            </w:tcBorders>
            <w:noWrap/>
            <w:hideMark/>
          </w:tcPr>
          <w:p w14:paraId="2FF4E196" w14:textId="77777777" w:rsidR="00A14B06" w:rsidRPr="00A3656D" w:rsidRDefault="00A14B06" w:rsidP="00F5519C">
            <w:pPr>
              <w:keepNext/>
              <w:spacing w:line="240" w:lineRule="auto"/>
              <w:contextualSpacing/>
              <w:rPr>
                <w:sz w:val="16"/>
                <w:szCs w:val="16"/>
              </w:rPr>
            </w:pPr>
          </w:p>
        </w:tc>
        <w:tc>
          <w:tcPr>
            <w:tcW w:w="5556" w:type="dxa"/>
            <w:vMerge w:val="restart"/>
            <w:noWrap/>
            <w:hideMark/>
          </w:tcPr>
          <w:p w14:paraId="607F0411" w14:textId="77777777" w:rsidR="00A14B06" w:rsidRDefault="00A14B06" w:rsidP="00F5519C">
            <w:pPr>
              <w:pStyle w:val="Beschriftung"/>
              <w:rPr>
                <w:sz w:val="16"/>
                <w:szCs w:val="16"/>
              </w:rPr>
            </w:pPr>
            <w:bookmarkStart w:id="129" w:name="_Toc217304427"/>
            <w:r w:rsidRPr="00B67BE3">
              <w:t xml:space="preserve">Tabelle </w:t>
            </w:r>
            <w:fldSimple w:instr=" STYLEREF 1 \s ">
              <w:r>
                <w:rPr>
                  <w:noProof/>
                </w:rPr>
                <w:t>6</w:t>
              </w:r>
            </w:fldSimple>
            <w:r w:rsidRPr="00B67BE3">
              <w:t>.</w:t>
            </w:r>
            <w:fldSimple w:instr=" SEQ Tabelle \* ARABIC \s 1 ">
              <w:r>
                <w:rPr>
                  <w:noProof/>
                </w:rPr>
                <w:t>19</w:t>
              </w:r>
            </w:fldSimple>
            <w:r w:rsidRPr="00B67BE3">
              <w:tab/>
            </w:r>
            <w:r>
              <w:t>Zielgruppe Eltern: Richtigkeit der Beurteilung der Mythen, soziodemografisch</w:t>
            </w:r>
            <w:bookmarkEnd w:id="129"/>
          </w:p>
          <w:p w14:paraId="03CBF272" w14:textId="77777777" w:rsidR="00A14B06" w:rsidRPr="00A3656D" w:rsidRDefault="00A14B06" w:rsidP="00F5519C">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4220B2F7" w14:textId="77777777" w:rsidR="00A14B06" w:rsidRPr="00A3656D" w:rsidRDefault="00A14B06" w:rsidP="00F5519C">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7B7E865E" w14:textId="77777777" w:rsidR="00A14B06" w:rsidRPr="00A3656D" w:rsidRDefault="00A14B06" w:rsidP="00F5519C">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3FF5BFC8" w14:textId="77777777" w:rsidR="00A14B06" w:rsidRPr="00A3656D" w:rsidRDefault="00A14B06" w:rsidP="00F5519C">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51CB2A68" w14:textId="77777777" w:rsidR="00A14B06" w:rsidRPr="00A3656D" w:rsidRDefault="00A14B06" w:rsidP="00F5519C">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7A26ADF2" w14:textId="77777777" w:rsidR="00A14B06" w:rsidRPr="00A3656D" w:rsidRDefault="00A14B06" w:rsidP="00F5519C">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38EC18C5" w14:textId="77777777" w:rsidR="00A14B06" w:rsidRPr="00A3656D" w:rsidRDefault="00A14B06" w:rsidP="00F5519C">
            <w:pPr>
              <w:keepNext/>
              <w:spacing w:line="240" w:lineRule="auto"/>
              <w:contextualSpacing/>
              <w:rPr>
                <w:sz w:val="16"/>
                <w:szCs w:val="16"/>
              </w:rPr>
            </w:pPr>
            <w:r>
              <w:rPr>
                <w:sz w:val="16"/>
                <w:szCs w:val="16"/>
              </w:rPr>
              <w:t>Ort, Einwohner</w:t>
            </w:r>
          </w:p>
        </w:tc>
      </w:tr>
      <w:tr w:rsidR="00A14B06" w:rsidRPr="00A3656D" w14:paraId="0170B69C" w14:textId="77777777" w:rsidTr="0008158A">
        <w:trPr>
          <w:trHeight w:val="20"/>
        </w:trPr>
        <w:tc>
          <w:tcPr>
            <w:tcW w:w="419" w:type="dxa"/>
            <w:tcBorders>
              <w:top w:val="nil"/>
            </w:tcBorders>
            <w:noWrap/>
            <w:vAlign w:val="bottom"/>
            <w:hideMark/>
          </w:tcPr>
          <w:p w14:paraId="2C2771A4"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003F7B52"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1E6AAAFE"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7D2EA092"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00D30883"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3AFA4CA7"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2F5B6BF3"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614920F1"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4D81AB52"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0296469A"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5A1F454E"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7CB2A67D"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6CAA027E"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512E89FE"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53109005" w14:textId="77777777" w:rsidTr="00B357E3">
        <w:trPr>
          <w:trHeight w:val="20"/>
        </w:trPr>
        <w:tc>
          <w:tcPr>
            <w:tcW w:w="419" w:type="dxa"/>
            <w:shd w:val="clear" w:color="auto" w:fill="D9D9D9" w:themeFill="background1" w:themeFillShade="D9"/>
            <w:noWrap/>
            <w:vAlign w:val="center"/>
            <w:hideMark/>
          </w:tcPr>
          <w:p w14:paraId="5C1A3046"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73BAD0B5"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60E5AEE8"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6673DD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3" w:type="dxa"/>
            <w:gridSpan w:val="2"/>
            <w:tcBorders>
              <w:left w:val="single" w:sz="12" w:space="0" w:color="auto"/>
            </w:tcBorders>
            <w:shd w:val="clear" w:color="auto" w:fill="D9D9D9" w:themeFill="background1" w:themeFillShade="D9"/>
            <w:noWrap/>
          </w:tcPr>
          <w:p w14:paraId="0607AA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1" w:type="dxa"/>
            <w:gridSpan w:val="3"/>
            <w:tcBorders>
              <w:right w:val="single" w:sz="12" w:space="0" w:color="auto"/>
            </w:tcBorders>
            <w:shd w:val="clear" w:color="auto" w:fill="D9D9D9" w:themeFill="background1" w:themeFillShade="D9"/>
            <w:noWrap/>
          </w:tcPr>
          <w:p w14:paraId="6F2A1A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3"/>
            <w:tcBorders>
              <w:left w:val="single" w:sz="12" w:space="0" w:color="auto"/>
            </w:tcBorders>
            <w:shd w:val="clear" w:color="auto" w:fill="D9D9D9" w:themeFill="background1" w:themeFillShade="D9"/>
            <w:noWrap/>
          </w:tcPr>
          <w:p w14:paraId="3D4511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2" w:type="dxa"/>
            <w:gridSpan w:val="4"/>
            <w:shd w:val="clear" w:color="auto" w:fill="D9D9D9" w:themeFill="background1" w:themeFillShade="D9"/>
            <w:noWrap/>
          </w:tcPr>
          <w:p w14:paraId="1DC6F5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74CAC7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7" w:type="dxa"/>
            <w:gridSpan w:val="3"/>
            <w:tcBorders>
              <w:right w:val="single" w:sz="12" w:space="0" w:color="auto"/>
            </w:tcBorders>
            <w:shd w:val="clear" w:color="auto" w:fill="D9D9D9" w:themeFill="background1" w:themeFillShade="D9"/>
            <w:noWrap/>
          </w:tcPr>
          <w:p w14:paraId="225A56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3"/>
            <w:tcBorders>
              <w:left w:val="single" w:sz="12" w:space="0" w:color="auto"/>
            </w:tcBorders>
            <w:shd w:val="clear" w:color="auto" w:fill="D9D9D9" w:themeFill="background1" w:themeFillShade="D9"/>
            <w:noWrap/>
          </w:tcPr>
          <w:p w14:paraId="7EB5E1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2"/>
            <w:tcBorders>
              <w:right w:val="single" w:sz="12" w:space="0" w:color="auto"/>
            </w:tcBorders>
            <w:shd w:val="clear" w:color="auto" w:fill="D9D9D9" w:themeFill="background1" w:themeFillShade="D9"/>
            <w:noWrap/>
          </w:tcPr>
          <w:p w14:paraId="22A1FD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42" w:type="dxa"/>
            <w:gridSpan w:val="2"/>
            <w:tcBorders>
              <w:left w:val="single" w:sz="12" w:space="0" w:color="auto"/>
            </w:tcBorders>
            <w:shd w:val="clear" w:color="auto" w:fill="D9D9D9" w:themeFill="background1" w:themeFillShade="D9"/>
            <w:noWrap/>
          </w:tcPr>
          <w:p w14:paraId="3B75E3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4" w:type="dxa"/>
            <w:tcBorders>
              <w:right w:val="single" w:sz="12" w:space="0" w:color="auto"/>
            </w:tcBorders>
            <w:shd w:val="clear" w:color="auto" w:fill="D9D9D9" w:themeFill="background1" w:themeFillShade="D9"/>
            <w:noWrap/>
          </w:tcPr>
          <w:p w14:paraId="34A257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r>
      <w:tr w:rsidR="00A14B06" w:rsidRPr="00F06755" w14:paraId="1434637F" w14:textId="77777777" w:rsidTr="00B357E3">
        <w:trPr>
          <w:trHeight w:val="20"/>
        </w:trPr>
        <w:tc>
          <w:tcPr>
            <w:tcW w:w="419" w:type="dxa"/>
            <w:noWrap/>
            <w:vAlign w:val="center"/>
            <w:hideMark/>
          </w:tcPr>
          <w:p w14:paraId="3D720382"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59FD5716"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1304" w:type="dxa"/>
            <w:gridSpan w:val="2"/>
            <w:hideMark/>
          </w:tcPr>
          <w:p w14:paraId="6702BE0F"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6F4221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33" w:type="dxa"/>
            <w:gridSpan w:val="2"/>
            <w:tcBorders>
              <w:left w:val="single" w:sz="12" w:space="0" w:color="auto"/>
            </w:tcBorders>
            <w:noWrap/>
          </w:tcPr>
          <w:p w14:paraId="5718E7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21" w:type="dxa"/>
            <w:gridSpan w:val="3"/>
            <w:tcBorders>
              <w:right w:val="single" w:sz="12" w:space="0" w:color="auto"/>
            </w:tcBorders>
            <w:noWrap/>
          </w:tcPr>
          <w:p w14:paraId="7168D0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3"/>
            <w:tcBorders>
              <w:left w:val="single" w:sz="12" w:space="0" w:color="auto"/>
            </w:tcBorders>
            <w:noWrap/>
          </w:tcPr>
          <w:p w14:paraId="5D0A4E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2" w:type="dxa"/>
            <w:gridSpan w:val="4"/>
            <w:noWrap/>
          </w:tcPr>
          <w:p w14:paraId="6F833A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noWrap/>
          </w:tcPr>
          <w:p w14:paraId="1873E7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3"/>
            <w:tcBorders>
              <w:right w:val="single" w:sz="12" w:space="0" w:color="auto"/>
            </w:tcBorders>
            <w:noWrap/>
          </w:tcPr>
          <w:p w14:paraId="31748F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3"/>
            <w:tcBorders>
              <w:left w:val="single" w:sz="12" w:space="0" w:color="auto"/>
            </w:tcBorders>
            <w:noWrap/>
          </w:tcPr>
          <w:p w14:paraId="5FB7EC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2"/>
            <w:tcBorders>
              <w:right w:val="single" w:sz="12" w:space="0" w:color="auto"/>
            </w:tcBorders>
            <w:noWrap/>
          </w:tcPr>
          <w:p w14:paraId="2DE5E9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2" w:type="dxa"/>
            <w:gridSpan w:val="2"/>
            <w:tcBorders>
              <w:left w:val="single" w:sz="12" w:space="0" w:color="auto"/>
            </w:tcBorders>
            <w:noWrap/>
          </w:tcPr>
          <w:p w14:paraId="683FDA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44" w:type="dxa"/>
            <w:tcBorders>
              <w:right w:val="single" w:sz="12" w:space="0" w:color="auto"/>
            </w:tcBorders>
            <w:noWrap/>
          </w:tcPr>
          <w:p w14:paraId="74A25F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r>
      <w:tr w:rsidR="00A14B06" w:rsidRPr="00F06755" w14:paraId="2B41A65C" w14:textId="77777777" w:rsidTr="00B357E3">
        <w:trPr>
          <w:trHeight w:val="20"/>
        </w:trPr>
        <w:tc>
          <w:tcPr>
            <w:tcW w:w="419" w:type="dxa"/>
            <w:shd w:val="clear" w:color="auto" w:fill="D9D9D9" w:themeFill="background1" w:themeFillShade="D9"/>
            <w:noWrap/>
            <w:vAlign w:val="center"/>
            <w:hideMark/>
          </w:tcPr>
          <w:p w14:paraId="38D9B2EA"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12B18231"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3EDC5AB5"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2690A1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3" w:type="dxa"/>
            <w:gridSpan w:val="2"/>
            <w:tcBorders>
              <w:left w:val="single" w:sz="12" w:space="0" w:color="auto"/>
            </w:tcBorders>
            <w:shd w:val="clear" w:color="auto" w:fill="D9D9D9" w:themeFill="background1" w:themeFillShade="D9"/>
            <w:noWrap/>
          </w:tcPr>
          <w:p w14:paraId="158FA9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1" w:type="dxa"/>
            <w:gridSpan w:val="3"/>
            <w:tcBorders>
              <w:right w:val="single" w:sz="12" w:space="0" w:color="auto"/>
            </w:tcBorders>
            <w:shd w:val="clear" w:color="auto" w:fill="D9D9D9" w:themeFill="background1" w:themeFillShade="D9"/>
            <w:noWrap/>
          </w:tcPr>
          <w:p w14:paraId="4360A7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3"/>
            <w:tcBorders>
              <w:left w:val="single" w:sz="12" w:space="0" w:color="auto"/>
            </w:tcBorders>
            <w:shd w:val="clear" w:color="auto" w:fill="D9D9D9" w:themeFill="background1" w:themeFillShade="D9"/>
            <w:noWrap/>
          </w:tcPr>
          <w:p w14:paraId="6E190A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2" w:type="dxa"/>
            <w:gridSpan w:val="4"/>
            <w:shd w:val="clear" w:color="auto" w:fill="D9D9D9" w:themeFill="background1" w:themeFillShade="D9"/>
            <w:noWrap/>
          </w:tcPr>
          <w:p w14:paraId="51A8FA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6" w:type="dxa"/>
            <w:gridSpan w:val="4"/>
            <w:shd w:val="clear" w:color="auto" w:fill="D9D9D9" w:themeFill="background1" w:themeFillShade="D9"/>
            <w:noWrap/>
          </w:tcPr>
          <w:p w14:paraId="5AB128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7" w:type="dxa"/>
            <w:gridSpan w:val="3"/>
            <w:tcBorders>
              <w:right w:val="single" w:sz="12" w:space="0" w:color="auto"/>
            </w:tcBorders>
            <w:shd w:val="clear" w:color="auto" w:fill="D9D9D9" w:themeFill="background1" w:themeFillShade="D9"/>
            <w:noWrap/>
          </w:tcPr>
          <w:p w14:paraId="5965F5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3"/>
            <w:tcBorders>
              <w:left w:val="single" w:sz="12" w:space="0" w:color="auto"/>
            </w:tcBorders>
            <w:shd w:val="clear" w:color="auto" w:fill="D9D9D9" w:themeFill="background1" w:themeFillShade="D9"/>
            <w:noWrap/>
          </w:tcPr>
          <w:p w14:paraId="377DF8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7" w:type="dxa"/>
            <w:gridSpan w:val="2"/>
            <w:tcBorders>
              <w:right w:val="single" w:sz="12" w:space="0" w:color="auto"/>
            </w:tcBorders>
            <w:shd w:val="clear" w:color="auto" w:fill="D9D9D9" w:themeFill="background1" w:themeFillShade="D9"/>
            <w:noWrap/>
          </w:tcPr>
          <w:p w14:paraId="76A9C0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42" w:type="dxa"/>
            <w:gridSpan w:val="2"/>
            <w:tcBorders>
              <w:left w:val="single" w:sz="12" w:space="0" w:color="auto"/>
            </w:tcBorders>
            <w:shd w:val="clear" w:color="auto" w:fill="D9D9D9" w:themeFill="background1" w:themeFillShade="D9"/>
            <w:noWrap/>
          </w:tcPr>
          <w:p w14:paraId="694389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44" w:type="dxa"/>
            <w:tcBorders>
              <w:right w:val="single" w:sz="12" w:space="0" w:color="auto"/>
            </w:tcBorders>
            <w:shd w:val="clear" w:color="auto" w:fill="D9D9D9" w:themeFill="background1" w:themeFillShade="D9"/>
            <w:noWrap/>
          </w:tcPr>
          <w:p w14:paraId="5F0704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r>
      <w:tr w:rsidR="00A14B06" w:rsidRPr="00F06755" w14:paraId="65D58DC7" w14:textId="77777777" w:rsidTr="00B357E3">
        <w:trPr>
          <w:trHeight w:val="20"/>
        </w:trPr>
        <w:tc>
          <w:tcPr>
            <w:tcW w:w="419" w:type="dxa"/>
            <w:noWrap/>
            <w:vAlign w:val="center"/>
            <w:hideMark/>
          </w:tcPr>
          <w:p w14:paraId="1097EC52"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2F51B18C"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6C1524B1"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022D9C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noWrap/>
          </w:tcPr>
          <w:p w14:paraId="2ADAB5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1" w:type="dxa"/>
            <w:gridSpan w:val="3"/>
            <w:tcBorders>
              <w:right w:val="single" w:sz="12" w:space="0" w:color="auto"/>
            </w:tcBorders>
            <w:noWrap/>
          </w:tcPr>
          <w:p w14:paraId="236603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3"/>
            <w:tcBorders>
              <w:left w:val="single" w:sz="12" w:space="0" w:color="auto"/>
            </w:tcBorders>
            <w:noWrap/>
          </w:tcPr>
          <w:p w14:paraId="1BB268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2" w:type="dxa"/>
            <w:gridSpan w:val="4"/>
            <w:noWrap/>
          </w:tcPr>
          <w:p w14:paraId="265B28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26" w:type="dxa"/>
            <w:gridSpan w:val="4"/>
            <w:noWrap/>
          </w:tcPr>
          <w:p w14:paraId="123474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7" w:type="dxa"/>
            <w:gridSpan w:val="3"/>
            <w:tcBorders>
              <w:right w:val="single" w:sz="12" w:space="0" w:color="auto"/>
            </w:tcBorders>
            <w:noWrap/>
          </w:tcPr>
          <w:p w14:paraId="0155E7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3"/>
            <w:tcBorders>
              <w:left w:val="single" w:sz="12" w:space="0" w:color="auto"/>
            </w:tcBorders>
            <w:noWrap/>
          </w:tcPr>
          <w:p w14:paraId="578EAC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2"/>
            <w:tcBorders>
              <w:right w:val="single" w:sz="12" w:space="0" w:color="auto"/>
            </w:tcBorders>
            <w:noWrap/>
          </w:tcPr>
          <w:p w14:paraId="177C9A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noWrap/>
          </w:tcPr>
          <w:p w14:paraId="223534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44" w:type="dxa"/>
            <w:tcBorders>
              <w:right w:val="single" w:sz="12" w:space="0" w:color="auto"/>
            </w:tcBorders>
            <w:noWrap/>
          </w:tcPr>
          <w:p w14:paraId="6E3E44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r>
      <w:tr w:rsidR="00A14B06" w:rsidRPr="00F06755" w14:paraId="49633699" w14:textId="77777777" w:rsidTr="00B357E3">
        <w:trPr>
          <w:trHeight w:val="20"/>
        </w:trPr>
        <w:tc>
          <w:tcPr>
            <w:tcW w:w="419" w:type="dxa"/>
            <w:shd w:val="clear" w:color="auto" w:fill="D9D9D9" w:themeFill="background1" w:themeFillShade="D9"/>
            <w:noWrap/>
            <w:vAlign w:val="center"/>
            <w:hideMark/>
          </w:tcPr>
          <w:p w14:paraId="4CACF192"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21BC458F"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4EC5386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F1246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3" w:type="dxa"/>
            <w:gridSpan w:val="2"/>
            <w:tcBorders>
              <w:left w:val="single" w:sz="12" w:space="0" w:color="auto"/>
            </w:tcBorders>
            <w:shd w:val="clear" w:color="auto" w:fill="D9D9D9" w:themeFill="background1" w:themeFillShade="D9"/>
            <w:noWrap/>
          </w:tcPr>
          <w:p w14:paraId="7B37B4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1" w:type="dxa"/>
            <w:gridSpan w:val="3"/>
            <w:tcBorders>
              <w:right w:val="single" w:sz="12" w:space="0" w:color="auto"/>
            </w:tcBorders>
            <w:shd w:val="clear" w:color="auto" w:fill="D9D9D9" w:themeFill="background1" w:themeFillShade="D9"/>
            <w:noWrap/>
          </w:tcPr>
          <w:p w14:paraId="231C70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6" w:type="dxa"/>
            <w:gridSpan w:val="3"/>
            <w:tcBorders>
              <w:left w:val="single" w:sz="12" w:space="0" w:color="auto"/>
            </w:tcBorders>
            <w:shd w:val="clear" w:color="auto" w:fill="D9D9D9" w:themeFill="background1" w:themeFillShade="D9"/>
            <w:noWrap/>
          </w:tcPr>
          <w:p w14:paraId="150282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2" w:type="dxa"/>
            <w:gridSpan w:val="4"/>
            <w:shd w:val="clear" w:color="auto" w:fill="D9D9D9" w:themeFill="background1" w:themeFillShade="D9"/>
            <w:noWrap/>
          </w:tcPr>
          <w:p w14:paraId="1C47E2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shd w:val="clear" w:color="auto" w:fill="D9D9D9" w:themeFill="background1" w:themeFillShade="D9"/>
            <w:noWrap/>
          </w:tcPr>
          <w:p w14:paraId="0CBD4B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7" w:type="dxa"/>
            <w:gridSpan w:val="3"/>
            <w:tcBorders>
              <w:right w:val="single" w:sz="12" w:space="0" w:color="auto"/>
            </w:tcBorders>
            <w:shd w:val="clear" w:color="auto" w:fill="D9D9D9" w:themeFill="background1" w:themeFillShade="D9"/>
            <w:noWrap/>
          </w:tcPr>
          <w:p w14:paraId="550024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7" w:type="dxa"/>
            <w:gridSpan w:val="3"/>
            <w:tcBorders>
              <w:left w:val="single" w:sz="12" w:space="0" w:color="auto"/>
            </w:tcBorders>
            <w:shd w:val="clear" w:color="auto" w:fill="D9D9D9" w:themeFill="background1" w:themeFillShade="D9"/>
            <w:noWrap/>
          </w:tcPr>
          <w:p w14:paraId="018F5D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2"/>
            <w:tcBorders>
              <w:right w:val="single" w:sz="12" w:space="0" w:color="auto"/>
            </w:tcBorders>
            <w:shd w:val="clear" w:color="auto" w:fill="D9D9D9" w:themeFill="background1" w:themeFillShade="D9"/>
            <w:noWrap/>
          </w:tcPr>
          <w:p w14:paraId="73F294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42" w:type="dxa"/>
            <w:gridSpan w:val="2"/>
            <w:tcBorders>
              <w:left w:val="single" w:sz="12" w:space="0" w:color="auto"/>
            </w:tcBorders>
            <w:shd w:val="clear" w:color="auto" w:fill="D9D9D9" w:themeFill="background1" w:themeFillShade="D9"/>
            <w:noWrap/>
          </w:tcPr>
          <w:p w14:paraId="3C4AAE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4" w:type="dxa"/>
            <w:tcBorders>
              <w:right w:val="single" w:sz="12" w:space="0" w:color="auto"/>
            </w:tcBorders>
            <w:shd w:val="clear" w:color="auto" w:fill="D9D9D9" w:themeFill="background1" w:themeFillShade="D9"/>
            <w:noWrap/>
          </w:tcPr>
          <w:p w14:paraId="18066B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r>
      <w:tr w:rsidR="00A14B06" w:rsidRPr="00F06755" w14:paraId="2B541485" w14:textId="77777777" w:rsidTr="00B357E3">
        <w:trPr>
          <w:trHeight w:val="20"/>
        </w:trPr>
        <w:tc>
          <w:tcPr>
            <w:tcW w:w="419" w:type="dxa"/>
            <w:noWrap/>
            <w:vAlign w:val="center"/>
            <w:hideMark/>
          </w:tcPr>
          <w:p w14:paraId="7E326737"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6EAEAECD"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3E74D832"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2396DB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3" w:type="dxa"/>
            <w:gridSpan w:val="2"/>
            <w:tcBorders>
              <w:left w:val="single" w:sz="12" w:space="0" w:color="auto"/>
            </w:tcBorders>
            <w:noWrap/>
          </w:tcPr>
          <w:p w14:paraId="6D6B74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1" w:type="dxa"/>
            <w:gridSpan w:val="3"/>
            <w:tcBorders>
              <w:right w:val="single" w:sz="12" w:space="0" w:color="auto"/>
            </w:tcBorders>
            <w:noWrap/>
          </w:tcPr>
          <w:p w14:paraId="4E5C7A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26" w:type="dxa"/>
            <w:gridSpan w:val="3"/>
            <w:tcBorders>
              <w:left w:val="single" w:sz="12" w:space="0" w:color="auto"/>
            </w:tcBorders>
            <w:noWrap/>
          </w:tcPr>
          <w:p w14:paraId="4CC2B2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2" w:type="dxa"/>
            <w:gridSpan w:val="4"/>
            <w:noWrap/>
          </w:tcPr>
          <w:p w14:paraId="644746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6" w:type="dxa"/>
            <w:gridSpan w:val="4"/>
            <w:noWrap/>
          </w:tcPr>
          <w:p w14:paraId="1D6765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27" w:type="dxa"/>
            <w:gridSpan w:val="3"/>
            <w:tcBorders>
              <w:right w:val="single" w:sz="12" w:space="0" w:color="auto"/>
            </w:tcBorders>
            <w:noWrap/>
          </w:tcPr>
          <w:p w14:paraId="22B190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7" w:type="dxa"/>
            <w:gridSpan w:val="3"/>
            <w:tcBorders>
              <w:left w:val="single" w:sz="12" w:space="0" w:color="auto"/>
            </w:tcBorders>
            <w:noWrap/>
          </w:tcPr>
          <w:p w14:paraId="10EF10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37" w:type="dxa"/>
            <w:gridSpan w:val="2"/>
            <w:tcBorders>
              <w:right w:val="single" w:sz="12" w:space="0" w:color="auto"/>
            </w:tcBorders>
            <w:noWrap/>
          </w:tcPr>
          <w:p w14:paraId="3E4C21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42" w:type="dxa"/>
            <w:gridSpan w:val="2"/>
            <w:tcBorders>
              <w:left w:val="single" w:sz="12" w:space="0" w:color="auto"/>
            </w:tcBorders>
            <w:noWrap/>
          </w:tcPr>
          <w:p w14:paraId="09A3A5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44" w:type="dxa"/>
            <w:tcBorders>
              <w:right w:val="single" w:sz="12" w:space="0" w:color="auto"/>
            </w:tcBorders>
            <w:noWrap/>
          </w:tcPr>
          <w:p w14:paraId="661414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r>
      <w:tr w:rsidR="00A14B06" w:rsidRPr="00F06755" w14:paraId="1B377A1F" w14:textId="77777777" w:rsidTr="00B357E3">
        <w:trPr>
          <w:trHeight w:val="20"/>
        </w:trPr>
        <w:tc>
          <w:tcPr>
            <w:tcW w:w="419" w:type="dxa"/>
            <w:shd w:val="clear" w:color="auto" w:fill="D9D9D9" w:themeFill="background1" w:themeFillShade="D9"/>
            <w:noWrap/>
            <w:vAlign w:val="center"/>
            <w:hideMark/>
          </w:tcPr>
          <w:p w14:paraId="53A3FB72"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54F2290B"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691D62A9"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75EDB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33" w:type="dxa"/>
            <w:gridSpan w:val="2"/>
            <w:tcBorders>
              <w:left w:val="single" w:sz="12" w:space="0" w:color="auto"/>
            </w:tcBorders>
            <w:shd w:val="clear" w:color="auto" w:fill="D9D9D9" w:themeFill="background1" w:themeFillShade="D9"/>
            <w:noWrap/>
          </w:tcPr>
          <w:p w14:paraId="7D0AB8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1" w:type="dxa"/>
            <w:gridSpan w:val="3"/>
            <w:tcBorders>
              <w:right w:val="single" w:sz="12" w:space="0" w:color="auto"/>
            </w:tcBorders>
            <w:shd w:val="clear" w:color="auto" w:fill="D9D9D9" w:themeFill="background1" w:themeFillShade="D9"/>
            <w:noWrap/>
          </w:tcPr>
          <w:p w14:paraId="1F444D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26" w:type="dxa"/>
            <w:gridSpan w:val="3"/>
            <w:tcBorders>
              <w:left w:val="single" w:sz="12" w:space="0" w:color="auto"/>
            </w:tcBorders>
            <w:shd w:val="clear" w:color="auto" w:fill="D9D9D9" w:themeFill="background1" w:themeFillShade="D9"/>
            <w:noWrap/>
          </w:tcPr>
          <w:p w14:paraId="1A6D55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2" w:type="dxa"/>
            <w:gridSpan w:val="4"/>
            <w:shd w:val="clear" w:color="auto" w:fill="D9D9D9" w:themeFill="background1" w:themeFillShade="D9"/>
            <w:noWrap/>
          </w:tcPr>
          <w:p w14:paraId="6F80C2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6" w:type="dxa"/>
            <w:gridSpan w:val="4"/>
            <w:shd w:val="clear" w:color="auto" w:fill="D9D9D9" w:themeFill="background1" w:themeFillShade="D9"/>
            <w:noWrap/>
          </w:tcPr>
          <w:p w14:paraId="39BA668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7" w:type="dxa"/>
            <w:gridSpan w:val="3"/>
            <w:tcBorders>
              <w:right w:val="single" w:sz="12" w:space="0" w:color="auto"/>
            </w:tcBorders>
            <w:shd w:val="clear" w:color="auto" w:fill="D9D9D9" w:themeFill="background1" w:themeFillShade="D9"/>
            <w:noWrap/>
          </w:tcPr>
          <w:p w14:paraId="3EFD36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3"/>
            <w:tcBorders>
              <w:left w:val="single" w:sz="12" w:space="0" w:color="auto"/>
            </w:tcBorders>
            <w:shd w:val="clear" w:color="auto" w:fill="D9D9D9" w:themeFill="background1" w:themeFillShade="D9"/>
            <w:noWrap/>
          </w:tcPr>
          <w:p w14:paraId="131F6E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2"/>
            <w:tcBorders>
              <w:right w:val="single" w:sz="12" w:space="0" w:color="auto"/>
            </w:tcBorders>
            <w:shd w:val="clear" w:color="auto" w:fill="D9D9D9" w:themeFill="background1" w:themeFillShade="D9"/>
            <w:noWrap/>
          </w:tcPr>
          <w:p w14:paraId="37D024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42" w:type="dxa"/>
            <w:gridSpan w:val="2"/>
            <w:tcBorders>
              <w:left w:val="single" w:sz="12" w:space="0" w:color="auto"/>
            </w:tcBorders>
            <w:shd w:val="clear" w:color="auto" w:fill="D9D9D9" w:themeFill="background1" w:themeFillShade="D9"/>
            <w:noWrap/>
          </w:tcPr>
          <w:p w14:paraId="4708C3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44" w:type="dxa"/>
            <w:tcBorders>
              <w:right w:val="single" w:sz="12" w:space="0" w:color="auto"/>
            </w:tcBorders>
            <w:shd w:val="clear" w:color="auto" w:fill="D9D9D9" w:themeFill="background1" w:themeFillShade="D9"/>
            <w:noWrap/>
          </w:tcPr>
          <w:p w14:paraId="364BF65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r>
      <w:tr w:rsidR="00A14B06" w:rsidRPr="00F06755" w14:paraId="6ABDFA2D" w14:textId="77777777" w:rsidTr="00B357E3">
        <w:trPr>
          <w:trHeight w:val="20"/>
        </w:trPr>
        <w:tc>
          <w:tcPr>
            <w:tcW w:w="419" w:type="dxa"/>
            <w:noWrap/>
            <w:vAlign w:val="center"/>
            <w:hideMark/>
          </w:tcPr>
          <w:p w14:paraId="3A54C869"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6199331E"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1304" w:type="dxa"/>
            <w:gridSpan w:val="2"/>
            <w:hideMark/>
          </w:tcPr>
          <w:p w14:paraId="4D4AF0F8"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F0B49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33" w:type="dxa"/>
            <w:gridSpan w:val="2"/>
            <w:tcBorders>
              <w:left w:val="single" w:sz="12" w:space="0" w:color="auto"/>
            </w:tcBorders>
            <w:noWrap/>
          </w:tcPr>
          <w:p w14:paraId="7F12E4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21" w:type="dxa"/>
            <w:gridSpan w:val="3"/>
            <w:tcBorders>
              <w:right w:val="single" w:sz="12" w:space="0" w:color="auto"/>
            </w:tcBorders>
            <w:noWrap/>
          </w:tcPr>
          <w:p w14:paraId="12C650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93</w:t>
            </w:r>
          </w:p>
        </w:tc>
        <w:tc>
          <w:tcPr>
            <w:tcW w:w="726" w:type="dxa"/>
            <w:gridSpan w:val="3"/>
            <w:tcBorders>
              <w:left w:val="single" w:sz="12" w:space="0" w:color="auto"/>
            </w:tcBorders>
            <w:noWrap/>
          </w:tcPr>
          <w:p w14:paraId="5D1B82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32" w:type="dxa"/>
            <w:gridSpan w:val="4"/>
            <w:noWrap/>
          </w:tcPr>
          <w:p w14:paraId="0357BF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26" w:type="dxa"/>
            <w:gridSpan w:val="4"/>
            <w:noWrap/>
          </w:tcPr>
          <w:p w14:paraId="584EE9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27" w:type="dxa"/>
            <w:gridSpan w:val="3"/>
            <w:tcBorders>
              <w:right w:val="single" w:sz="12" w:space="0" w:color="auto"/>
            </w:tcBorders>
            <w:noWrap/>
          </w:tcPr>
          <w:p w14:paraId="664DD7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37" w:type="dxa"/>
            <w:gridSpan w:val="3"/>
            <w:tcBorders>
              <w:left w:val="single" w:sz="12" w:space="0" w:color="auto"/>
            </w:tcBorders>
            <w:noWrap/>
          </w:tcPr>
          <w:p w14:paraId="535616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37" w:type="dxa"/>
            <w:gridSpan w:val="2"/>
            <w:tcBorders>
              <w:right w:val="single" w:sz="12" w:space="0" w:color="auto"/>
            </w:tcBorders>
            <w:noWrap/>
          </w:tcPr>
          <w:p w14:paraId="28AB071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42" w:type="dxa"/>
            <w:gridSpan w:val="2"/>
            <w:tcBorders>
              <w:left w:val="single" w:sz="12" w:space="0" w:color="auto"/>
            </w:tcBorders>
            <w:noWrap/>
          </w:tcPr>
          <w:p w14:paraId="443CEE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44" w:type="dxa"/>
            <w:tcBorders>
              <w:right w:val="single" w:sz="12" w:space="0" w:color="auto"/>
            </w:tcBorders>
            <w:noWrap/>
          </w:tcPr>
          <w:p w14:paraId="708649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94</w:t>
            </w:r>
          </w:p>
        </w:tc>
      </w:tr>
      <w:tr w:rsidR="00A14B06" w:rsidRPr="00F06755" w14:paraId="26F31AB2" w14:textId="77777777" w:rsidTr="00B357E3">
        <w:trPr>
          <w:trHeight w:val="20"/>
        </w:trPr>
        <w:tc>
          <w:tcPr>
            <w:tcW w:w="419" w:type="dxa"/>
            <w:shd w:val="clear" w:color="auto" w:fill="D9D9D9" w:themeFill="background1" w:themeFillShade="D9"/>
            <w:noWrap/>
            <w:vAlign w:val="center"/>
            <w:hideMark/>
          </w:tcPr>
          <w:p w14:paraId="1533925A"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76823FCA"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7DD611F4"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87BBB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33" w:type="dxa"/>
            <w:gridSpan w:val="2"/>
            <w:tcBorders>
              <w:left w:val="single" w:sz="12" w:space="0" w:color="auto"/>
            </w:tcBorders>
            <w:shd w:val="clear" w:color="auto" w:fill="D9D9D9" w:themeFill="background1" w:themeFillShade="D9"/>
            <w:noWrap/>
          </w:tcPr>
          <w:p w14:paraId="5DCD1D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1" w:type="dxa"/>
            <w:gridSpan w:val="3"/>
            <w:tcBorders>
              <w:right w:val="single" w:sz="12" w:space="0" w:color="auto"/>
            </w:tcBorders>
            <w:shd w:val="clear" w:color="auto" w:fill="D9D9D9" w:themeFill="background1" w:themeFillShade="D9"/>
            <w:noWrap/>
          </w:tcPr>
          <w:p w14:paraId="20F5E3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26" w:type="dxa"/>
            <w:gridSpan w:val="3"/>
            <w:tcBorders>
              <w:left w:val="single" w:sz="12" w:space="0" w:color="auto"/>
            </w:tcBorders>
            <w:shd w:val="clear" w:color="auto" w:fill="D9D9D9" w:themeFill="background1" w:themeFillShade="D9"/>
            <w:noWrap/>
          </w:tcPr>
          <w:p w14:paraId="141473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2" w:type="dxa"/>
            <w:gridSpan w:val="4"/>
            <w:shd w:val="clear" w:color="auto" w:fill="D9D9D9" w:themeFill="background1" w:themeFillShade="D9"/>
            <w:noWrap/>
          </w:tcPr>
          <w:p w14:paraId="6FABE9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6" w:type="dxa"/>
            <w:gridSpan w:val="4"/>
            <w:shd w:val="clear" w:color="auto" w:fill="D9D9D9" w:themeFill="background1" w:themeFillShade="D9"/>
            <w:noWrap/>
          </w:tcPr>
          <w:p w14:paraId="31314A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7" w:type="dxa"/>
            <w:gridSpan w:val="3"/>
            <w:tcBorders>
              <w:right w:val="single" w:sz="12" w:space="0" w:color="auto"/>
            </w:tcBorders>
            <w:shd w:val="clear" w:color="auto" w:fill="D9D9D9" w:themeFill="background1" w:themeFillShade="D9"/>
            <w:noWrap/>
          </w:tcPr>
          <w:p w14:paraId="4B04D0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3"/>
            <w:tcBorders>
              <w:left w:val="single" w:sz="12" w:space="0" w:color="auto"/>
            </w:tcBorders>
            <w:shd w:val="clear" w:color="auto" w:fill="D9D9D9" w:themeFill="background1" w:themeFillShade="D9"/>
            <w:noWrap/>
          </w:tcPr>
          <w:p w14:paraId="12AF10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2"/>
            <w:tcBorders>
              <w:right w:val="single" w:sz="12" w:space="0" w:color="auto"/>
            </w:tcBorders>
            <w:shd w:val="clear" w:color="auto" w:fill="D9D9D9" w:themeFill="background1" w:themeFillShade="D9"/>
            <w:noWrap/>
          </w:tcPr>
          <w:p w14:paraId="6122FA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42" w:type="dxa"/>
            <w:gridSpan w:val="2"/>
            <w:tcBorders>
              <w:left w:val="single" w:sz="12" w:space="0" w:color="auto"/>
            </w:tcBorders>
            <w:shd w:val="clear" w:color="auto" w:fill="D9D9D9" w:themeFill="background1" w:themeFillShade="D9"/>
            <w:noWrap/>
          </w:tcPr>
          <w:p w14:paraId="160254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44" w:type="dxa"/>
            <w:tcBorders>
              <w:right w:val="single" w:sz="12" w:space="0" w:color="auto"/>
            </w:tcBorders>
            <w:shd w:val="clear" w:color="auto" w:fill="D9D9D9" w:themeFill="background1" w:themeFillShade="D9"/>
            <w:noWrap/>
          </w:tcPr>
          <w:p w14:paraId="728302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r>
      <w:tr w:rsidR="00A14B06" w:rsidRPr="00F06755" w14:paraId="6798E98A" w14:textId="77777777" w:rsidTr="00B357E3">
        <w:trPr>
          <w:trHeight w:val="20"/>
        </w:trPr>
        <w:tc>
          <w:tcPr>
            <w:tcW w:w="419" w:type="dxa"/>
            <w:noWrap/>
            <w:vAlign w:val="center"/>
            <w:hideMark/>
          </w:tcPr>
          <w:p w14:paraId="5753F44E"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4AD045C7"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1304" w:type="dxa"/>
            <w:gridSpan w:val="2"/>
            <w:hideMark/>
          </w:tcPr>
          <w:p w14:paraId="3311BD48"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4A9752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3" w:type="dxa"/>
            <w:gridSpan w:val="2"/>
            <w:tcBorders>
              <w:left w:val="single" w:sz="12" w:space="0" w:color="auto"/>
            </w:tcBorders>
            <w:noWrap/>
          </w:tcPr>
          <w:p w14:paraId="2A4EFA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1" w:type="dxa"/>
            <w:gridSpan w:val="3"/>
            <w:tcBorders>
              <w:right w:val="single" w:sz="12" w:space="0" w:color="auto"/>
            </w:tcBorders>
            <w:noWrap/>
          </w:tcPr>
          <w:p w14:paraId="32E71D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3"/>
            <w:tcBorders>
              <w:left w:val="single" w:sz="12" w:space="0" w:color="auto"/>
            </w:tcBorders>
            <w:noWrap/>
          </w:tcPr>
          <w:p w14:paraId="676A14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2" w:type="dxa"/>
            <w:gridSpan w:val="4"/>
            <w:noWrap/>
          </w:tcPr>
          <w:p w14:paraId="6B958B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6" w:type="dxa"/>
            <w:gridSpan w:val="4"/>
            <w:noWrap/>
          </w:tcPr>
          <w:p w14:paraId="630DA0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7" w:type="dxa"/>
            <w:gridSpan w:val="3"/>
            <w:tcBorders>
              <w:right w:val="single" w:sz="12" w:space="0" w:color="auto"/>
            </w:tcBorders>
            <w:noWrap/>
          </w:tcPr>
          <w:p w14:paraId="1CE189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3"/>
            <w:tcBorders>
              <w:left w:val="single" w:sz="12" w:space="0" w:color="auto"/>
            </w:tcBorders>
            <w:noWrap/>
          </w:tcPr>
          <w:p w14:paraId="135612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2"/>
            <w:tcBorders>
              <w:right w:val="single" w:sz="12" w:space="0" w:color="auto"/>
            </w:tcBorders>
            <w:noWrap/>
          </w:tcPr>
          <w:p w14:paraId="6807E1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42" w:type="dxa"/>
            <w:gridSpan w:val="2"/>
            <w:tcBorders>
              <w:left w:val="single" w:sz="12" w:space="0" w:color="auto"/>
            </w:tcBorders>
            <w:noWrap/>
          </w:tcPr>
          <w:p w14:paraId="115426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44" w:type="dxa"/>
            <w:tcBorders>
              <w:right w:val="single" w:sz="12" w:space="0" w:color="auto"/>
            </w:tcBorders>
            <w:noWrap/>
          </w:tcPr>
          <w:p w14:paraId="6442894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r>
      <w:tr w:rsidR="00A14B06" w:rsidRPr="00F06755" w14:paraId="61AC1CEF" w14:textId="77777777" w:rsidTr="00B357E3">
        <w:trPr>
          <w:trHeight w:val="20"/>
        </w:trPr>
        <w:tc>
          <w:tcPr>
            <w:tcW w:w="419" w:type="dxa"/>
            <w:shd w:val="clear" w:color="auto" w:fill="D9D9D9" w:themeFill="background1" w:themeFillShade="D9"/>
            <w:noWrap/>
            <w:vAlign w:val="center"/>
            <w:hideMark/>
          </w:tcPr>
          <w:p w14:paraId="70444C4A"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072FA813"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4A4F97A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A7A99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3" w:type="dxa"/>
            <w:gridSpan w:val="2"/>
            <w:tcBorders>
              <w:left w:val="single" w:sz="12" w:space="0" w:color="auto"/>
            </w:tcBorders>
            <w:shd w:val="clear" w:color="auto" w:fill="D9D9D9" w:themeFill="background1" w:themeFillShade="D9"/>
            <w:noWrap/>
          </w:tcPr>
          <w:p w14:paraId="7C54DD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1" w:type="dxa"/>
            <w:gridSpan w:val="3"/>
            <w:tcBorders>
              <w:right w:val="single" w:sz="12" w:space="0" w:color="auto"/>
            </w:tcBorders>
            <w:shd w:val="clear" w:color="auto" w:fill="D9D9D9" w:themeFill="background1" w:themeFillShade="D9"/>
            <w:noWrap/>
          </w:tcPr>
          <w:p w14:paraId="5EB7B2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3"/>
            <w:tcBorders>
              <w:left w:val="single" w:sz="12" w:space="0" w:color="auto"/>
            </w:tcBorders>
            <w:shd w:val="clear" w:color="auto" w:fill="D9D9D9" w:themeFill="background1" w:themeFillShade="D9"/>
            <w:noWrap/>
          </w:tcPr>
          <w:p w14:paraId="48447D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2" w:type="dxa"/>
            <w:gridSpan w:val="4"/>
            <w:shd w:val="clear" w:color="auto" w:fill="D9D9D9" w:themeFill="background1" w:themeFillShade="D9"/>
            <w:noWrap/>
          </w:tcPr>
          <w:p w14:paraId="06810E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4"/>
            <w:shd w:val="clear" w:color="auto" w:fill="D9D9D9" w:themeFill="background1" w:themeFillShade="D9"/>
            <w:noWrap/>
          </w:tcPr>
          <w:p w14:paraId="201D5C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7" w:type="dxa"/>
            <w:gridSpan w:val="3"/>
            <w:tcBorders>
              <w:right w:val="single" w:sz="12" w:space="0" w:color="auto"/>
            </w:tcBorders>
            <w:shd w:val="clear" w:color="auto" w:fill="D9D9D9" w:themeFill="background1" w:themeFillShade="D9"/>
            <w:noWrap/>
          </w:tcPr>
          <w:p w14:paraId="217300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left w:val="single" w:sz="12" w:space="0" w:color="auto"/>
            </w:tcBorders>
            <w:shd w:val="clear" w:color="auto" w:fill="D9D9D9" w:themeFill="background1" w:themeFillShade="D9"/>
            <w:noWrap/>
          </w:tcPr>
          <w:p w14:paraId="53F96C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7" w:type="dxa"/>
            <w:gridSpan w:val="2"/>
            <w:tcBorders>
              <w:right w:val="single" w:sz="12" w:space="0" w:color="auto"/>
            </w:tcBorders>
            <w:shd w:val="clear" w:color="auto" w:fill="D9D9D9" w:themeFill="background1" w:themeFillShade="D9"/>
            <w:noWrap/>
          </w:tcPr>
          <w:p w14:paraId="22C584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42" w:type="dxa"/>
            <w:gridSpan w:val="2"/>
            <w:tcBorders>
              <w:left w:val="single" w:sz="12" w:space="0" w:color="auto"/>
            </w:tcBorders>
            <w:shd w:val="clear" w:color="auto" w:fill="D9D9D9" w:themeFill="background1" w:themeFillShade="D9"/>
            <w:noWrap/>
          </w:tcPr>
          <w:p w14:paraId="0E8A85E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4" w:type="dxa"/>
            <w:tcBorders>
              <w:right w:val="single" w:sz="12" w:space="0" w:color="auto"/>
            </w:tcBorders>
            <w:shd w:val="clear" w:color="auto" w:fill="D9D9D9" w:themeFill="background1" w:themeFillShade="D9"/>
            <w:noWrap/>
          </w:tcPr>
          <w:p w14:paraId="733F62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r>
      <w:tr w:rsidR="00A14B06" w:rsidRPr="00F06755" w14:paraId="6C40CA95" w14:textId="77777777" w:rsidTr="00B357E3">
        <w:trPr>
          <w:trHeight w:val="20"/>
        </w:trPr>
        <w:tc>
          <w:tcPr>
            <w:tcW w:w="419" w:type="dxa"/>
            <w:noWrap/>
            <w:vAlign w:val="center"/>
            <w:hideMark/>
          </w:tcPr>
          <w:p w14:paraId="22DEF6BC"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5EAC5214"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1304" w:type="dxa"/>
            <w:gridSpan w:val="2"/>
            <w:hideMark/>
          </w:tcPr>
          <w:p w14:paraId="13D5A38F"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05F053B5"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6FC8076A"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67D16458"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noWrap/>
          </w:tcPr>
          <w:p w14:paraId="6703611A"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noWrap/>
          </w:tcPr>
          <w:p w14:paraId="07B11A2F"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noWrap/>
          </w:tcPr>
          <w:p w14:paraId="30463A97"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noWrap/>
          </w:tcPr>
          <w:p w14:paraId="11429191"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noWrap/>
          </w:tcPr>
          <w:p w14:paraId="41D731EE"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noWrap/>
          </w:tcPr>
          <w:p w14:paraId="77A35186" w14:textId="77777777" w:rsidR="00A14B06" w:rsidRPr="00B71C14" w:rsidRDefault="00A14B06" w:rsidP="00B71C14">
            <w:pPr>
              <w:keepNext/>
              <w:spacing w:line="240" w:lineRule="auto"/>
              <w:contextualSpacing/>
              <w:jc w:val="center"/>
              <w:rPr>
                <w:rFonts w:cstheme="minorHAnsi"/>
                <w:sz w:val="18"/>
                <w:szCs w:val="18"/>
              </w:rPr>
            </w:pPr>
          </w:p>
        </w:tc>
        <w:tc>
          <w:tcPr>
            <w:tcW w:w="742" w:type="dxa"/>
            <w:gridSpan w:val="2"/>
            <w:tcBorders>
              <w:left w:val="single" w:sz="12" w:space="0" w:color="auto"/>
            </w:tcBorders>
            <w:noWrap/>
          </w:tcPr>
          <w:p w14:paraId="4F7B6842" w14:textId="77777777" w:rsidR="00A14B06" w:rsidRPr="00B71C14" w:rsidRDefault="00A14B06" w:rsidP="00B71C14">
            <w:pPr>
              <w:keepNext/>
              <w:spacing w:line="240" w:lineRule="auto"/>
              <w:contextualSpacing/>
              <w:jc w:val="center"/>
              <w:rPr>
                <w:rFonts w:cstheme="minorHAnsi"/>
                <w:sz w:val="18"/>
                <w:szCs w:val="18"/>
              </w:rPr>
            </w:pPr>
          </w:p>
        </w:tc>
        <w:tc>
          <w:tcPr>
            <w:tcW w:w="744" w:type="dxa"/>
            <w:tcBorders>
              <w:right w:val="single" w:sz="12" w:space="0" w:color="auto"/>
            </w:tcBorders>
            <w:noWrap/>
          </w:tcPr>
          <w:p w14:paraId="4C5B7914" w14:textId="77777777" w:rsidR="00A14B06" w:rsidRPr="00B71C14" w:rsidRDefault="00A14B06" w:rsidP="00B71C14">
            <w:pPr>
              <w:keepNext/>
              <w:spacing w:line="240" w:lineRule="auto"/>
              <w:contextualSpacing/>
              <w:jc w:val="center"/>
              <w:rPr>
                <w:rFonts w:cstheme="minorHAnsi"/>
                <w:sz w:val="18"/>
                <w:szCs w:val="18"/>
              </w:rPr>
            </w:pPr>
          </w:p>
        </w:tc>
      </w:tr>
      <w:tr w:rsidR="00A14B06" w:rsidRPr="00F06755" w14:paraId="7CC44738" w14:textId="77777777" w:rsidTr="00B357E3">
        <w:trPr>
          <w:trHeight w:val="20"/>
        </w:trPr>
        <w:tc>
          <w:tcPr>
            <w:tcW w:w="419" w:type="dxa"/>
            <w:shd w:val="clear" w:color="auto" w:fill="D9D9D9" w:themeFill="background1" w:themeFillShade="D9"/>
            <w:noWrap/>
            <w:vAlign w:val="center"/>
            <w:hideMark/>
          </w:tcPr>
          <w:p w14:paraId="0CA89990"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3B17DE4A"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1DB78078"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3C84F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3" w:type="dxa"/>
            <w:gridSpan w:val="2"/>
            <w:tcBorders>
              <w:left w:val="single" w:sz="12" w:space="0" w:color="auto"/>
            </w:tcBorders>
            <w:shd w:val="clear" w:color="auto" w:fill="D9D9D9" w:themeFill="background1" w:themeFillShade="D9"/>
            <w:noWrap/>
          </w:tcPr>
          <w:p w14:paraId="56969F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1" w:type="dxa"/>
            <w:gridSpan w:val="3"/>
            <w:tcBorders>
              <w:right w:val="single" w:sz="12" w:space="0" w:color="auto"/>
            </w:tcBorders>
            <w:shd w:val="clear" w:color="auto" w:fill="D9D9D9" w:themeFill="background1" w:themeFillShade="D9"/>
            <w:noWrap/>
          </w:tcPr>
          <w:p w14:paraId="6B75A8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6" w:type="dxa"/>
            <w:gridSpan w:val="3"/>
            <w:tcBorders>
              <w:left w:val="single" w:sz="12" w:space="0" w:color="auto"/>
            </w:tcBorders>
            <w:shd w:val="clear" w:color="auto" w:fill="D9D9D9" w:themeFill="background1" w:themeFillShade="D9"/>
            <w:noWrap/>
          </w:tcPr>
          <w:p w14:paraId="1BE0EE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32" w:type="dxa"/>
            <w:gridSpan w:val="4"/>
            <w:shd w:val="clear" w:color="auto" w:fill="D9D9D9" w:themeFill="background1" w:themeFillShade="D9"/>
            <w:noWrap/>
          </w:tcPr>
          <w:p w14:paraId="1F1CBB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6" w:type="dxa"/>
            <w:gridSpan w:val="4"/>
            <w:shd w:val="clear" w:color="auto" w:fill="D9D9D9" w:themeFill="background1" w:themeFillShade="D9"/>
            <w:noWrap/>
          </w:tcPr>
          <w:p w14:paraId="2C46E22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27" w:type="dxa"/>
            <w:gridSpan w:val="3"/>
            <w:tcBorders>
              <w:right w:val="single" w:sz="12" w:space="0" w:color="auto"/>
            </w:tcBorders>
            <w:shd w:val="clear" w:color="auto" w:fill="D9D9D9" w:themeFill="background1" w:themeFillShade="D9"/>
            <w:noWrap/>
          </w:tcPr>
          <w:p w14:paraId="365FD7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7" w:type="dxa"/>
            <w:gridSpan w:val="3"/>
            <w:tcBorders>
              <w:left w:val="single" w:sz="12" w:space="0" w:color="auto"/>
            </w:tcBorders>
            <w:shd w:val="clear" w:color="auto" w:fill="D9D9D9" w:themeFill="background1" w:themeFillShade="D9"/>
            <w:noWrap/>
          </w:tcPr>
          <w:p w14:paraId="15CFAD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2"/>
            <w:tcBorders>
              <w:right w:val="single" w:sz="12" w:space="0" w:color="auto"/>
            </w:tcBorders>
            <w:shd w:val="clear" w:color="auto" w:fill="D9D9D9" w:themeFill="background1" w:themeFillShade="D9"/>
            <w:noWrap/>
          </w:tcPr>
          <w:p w14:paraId="5B353A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42" w:type="dxa"/>
            <w:gridSpan w:val="2"/>
            <w:tcBorders>
              <w:left w:val="single" w:sz="12" w:space="0" w:color="auto"/>
            </w:tcBorders>
            <w:shd w:val="clear" w:color="auto" w:fill="D9D9D9" w:themeFill="background1" w:themeFillShade="D9"/>
            <w:noWrap/>
          </w:tcPr>
          <w:p w14:paraId="2413FA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44" w:type="dxa"/>
            <w:tcBorders>
              <w:right w:val="single" w:sz="12" w:space="0" w:color="auto"/>
            </w:tcBorders>
            <w:shd w:val="clear" w:color="auto" w:fill="D9D9D9" w:themeFill="background1" w:themeFillShade="D9"/>
            <w:noWrap/>
          </w:tcPr>
          <w:p w14:paraId="2D85B0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r>
      <w:tr w:rsidR="00A14B06" w:rsidRPr="00F06755" w14:paraId="5D890423" w14:textId="77777777" w:rsidTr="00B357E3">
        <w:trPr>
          <w:trHeight w:val="20"/>
        </w:trPr>
        <w:tc>
          <w:tcPr>
            <w:tcW w:w="419" w:type="dxa"/>
            <w:noWrap/>
            <w:vAlign w:val="center"/>
            <w:hideMark/>
          </w:tcPr>
          <w:p w14:paraId="10ED3B3D"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78064B6E"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2488A49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291FD3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noWrap/>
          </w:tcPr>
          <w:p w14:paraId="44EEC1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1" w:type="dxa"/>
            <w:gridSpan w:val="3"/>
            <w:tcBorders>
              <w:right w:val="single" w:sz="12" w:space="0" w:color="auto"/>
            </w:tcBorders>
            <w:noWrap/>
          </w:tcPr>
          <w:p w14:paraId="16823A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3"/>
            <w:tcBorders>
              <w:left w:val="single" w:sz="12" w:space="0" w:color="auto"/>
            </w:tcBorders>
            <w:noWrap/>
          </w:tcPr>
          <w:p w14:paraId="1CFE68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2" w:type="dxa"/>
            <w:gridSpan w:val="4"/>
            <w:noWrap/>
          </w:tcPr>
          <w:p w14:paraId="66F516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6" w:type="dxa"/>
            <w:gridSpan w:val="4"/>
            <w:noWrap/>
          </w:tcPr>
          <w:p w14:paraId="637806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7" w:type="dxa"/>
            <w:gridSpan w:val="3"/>
            <w:tcBorders>
              <w:right w:val="single" w:sz="12" w:space="0" w:color="auto"/>
            </w:tcBorders>
            <w:noWrap/>
          </w:tcPr>
          <w:p w14:paraId="0EA4AC4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3"/>
            <w:tcBorders>
              <w:left w:val="single" w:sz="12" w:space="0" w:color="auto"/>
            </w:tcBorders>
            <w:noWrap/>
          </w:tcPr>
          <w:p w14:paraId="5E7312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2"/>
            <w:tcBorders>
              <w:right w:val="single" w:sz="12" w:space="0" w:color="auto"/>
            </w:tcBorders>
            <w:noWrap/>
          </w:tcPr>
          <w:p w14:paraId="7F9B08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2" w:type="dxa"/>
            <w:gridSpan w:val="2"/>
            <w:tcBorders>
              <w:left w:val="single" w:sz="12" w:space="0" w:color="auto"/>
            </w:tcBorders>
            <w:noWrap/>
          </w:tcPr>
          <w:p w14:paraId="79A8DF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44" w:type="dxa"/>
            <w:tcBorders>
              <w:right w:val="single" w:sz="12" w:space="0" w:color="auto"/>
            </w:tcBorders>
            <w:noWrap/>
          </w:tcPr>
          <w:p w14:paraId="5E8634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r>
      <w:tr w:rsidR="00A14B06" w:rsidRPr="00F06755" w14:paraId="22C9C3FF" w14:textId="77777777" w:rsidTr="00B357E3">
        <w:trPr>
          <w:trHeight w:val="20"/>
        </w:trPr>
        <w:tc>
          <w:tcPr>
            <w:tcW w:w="419" w:type="dxa"/>
            <w:shd w:val="clear" w:color="auto" w:fill="D9D9D9" w:themeFill="background1" w:themeFillShade="D9"/>
            <w:noWrap/>
            <w:vAlign w:val="center"/>
            <w:hideMark/>
          </w:tcPr>
          <w:p w14:paraId="6C708BE1"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34B3166C"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5570056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58CF8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3" w:type="dxa"/>
            <w:gridSpan w:val="2"/>
            <w:tcBorders>
              <w:left w:val="single" w:sz="12" w:space="0" w:color="auto"/>
            </w:tcBorders>
            <w:shd w:val="clear" w:color="auto" w:fill="D9D9D9" w:themeFill="background1" w:themeFillShade="D9"/>
            <w:noWrap/>
          </w:tcPr>
          <w:p w14:paraId="4C2308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1" w:type="dxa"/>
            <w:gridSpan w:val="3"/>
            <w:tcBorders>
              <w:right w:val="single" w:sz="12" w:space="0" w:color="auto"/>
            </w:tcBorders>
            <w:shd w:val="clear" w:color="auto" w:fill="D9D9D9" w:themeFill="background1" w:themeFillShade="D9"/>
            <w:noWrap/>
          </w:tcPr>
          <w:p w14:paraId="76FE528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3"/>
            <w:tcBorders>
              <w:left w:val="single" w:sz="12" w:space="0" w:color="auto"/>
            </w:tcBorders>
            <w:shd w:val="clear" w:color="auto" w:fill="D9D9D9" w:themeFill="background1" w:themeFillShade="D9"/>
            <w:noWrap/>
          </w:tcPr>
          <w:p w14:paraId="15B038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4"/>
            <w:shd w:val="clear" w:color="auto" w:fill="D9D9D9" w:themeFill="background1" w:themeFillShade="D9"/>
            <w:noWrap/>
          </w:tcPr>
          <w:p w14:paraId="2464B5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26" w:type="dxa"/>
            <w:gridSpan w:val="4"/>
            <w:shd w:val="clear" w:color="auto" w:fill="D9D9D9" w:themeFill="background1" w:themeFillShade="D9"/>
            <w:noWrap/>
          </w:tcPr>
          <w:p w14:paraId="469C85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27" w:type="dxa"/>
            <w:gridSpan w:val="3"/>
            <w:tcBorders>
              <w:right w:val="single" w:sz="12" w:space="0" w:color="auto"/>
            </w:tcBorders>
            <w:shd w:val="clear" w:color="auto" w:fill="D9D9D9" w:themeFill="background1" w:themeFillShade="D9"/>
            <w:noWrap/>
          </w:tcPr>
          <w:p w14:paraId="7DBD2C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3"/>
            <w:tcBorders>
              <w:left w:val="single" w:sz="12" w:space="0" w:color="auto"/>
            </w:tcBorders>
            <w:shd w:val="clear" w:color="auto" w:fill="D9D9D9" w:themeFill="background1" w:themeFillShade="D9"/>
            <w:noWrap/>
          </w:tcPr>
          <w:p w14:paraId="5D62D0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7" w:type="dxa"/>
            <w:gridSpan w:val="2"/>
            <w:tcBorders>
              <w:right w:val="single" w:sz="12" w:space="0" w:color="auto"/>
            </w:tcBorders>
            <w:shd w:val="clear" w:color="auto" w:fill="D9D9D9" w:themeFill="background1" w:themeFillShade="D9"/>
            <w:noWrap/>
          </w:tcPr>
          <w:p w14:paraId="32D356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42" w:type="dxa"/>
            <w:gridSpan w:val="2"/>
            <w:tcBorders>
              <w:left w:val="single" w:sz="12" w:space="0" w:color="auto"/>
            </w:tcBorders>
            <w:shd w:val="clear" w:color="auto" w:fill="D9D9D9" w:themeFill="background1" w:themeFillShade="D9"/>
            <w:noWrap/>
          </w:tcPr>
          <w:p w14:paraId="709797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44" w:type="dxa"/>
            <w:tcBorders>
              <w:right w:val="single" w:sz="12" w:space="0" w:color="auto"/>
            </w:tcBorders>
            <w:shd w:val="clear" w:color="auto" w:fill="D9D9D9" w:themeFill="background1" w:themeFillShade="D9"/>
            <w:noWrap/>
          </w:tcPr>
          <w:p w14:paraId="028E29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r>
      <w:tr w:rsidR="00A14B06" w:rsidRPr="00F06755" w14:paraId="0B79DE6A" w14:textId="77777777" w:rsidTr="00B357E3">
        <w:trPr>
          <w:trHeight w:val="20"/>
        </w:trPr>
        <w:tc>
          <w:tcPr>
            <w:tcW w:w="419" w:type="dxa"/>
            <w:noWrap/>
            <w:vAlign w:val="center"/>
            <w:hideMark/>
          </w:tcPr>
          <w:p w14:paraId="3170D32C"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50621F0B"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5F4DBD97"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46F26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68</w:t>
            </w:r>
          </w:p>
        </w:tc>
        <w:tc>
          <w:tcPr>
            <w:tcW w:w="733" w:type="dxa"/>
            <w:gridSpan w:val="2"/>
            <w:tcBorders>
              <w:left w:val="single" w:sz="12" w:space="0" w:color="auto"/>
            </w:tcBorders>
            <w:noWrap/>
          </w:tcPr>
          <w:p w14:paraId="772390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1" w:type="dxa"/>
            <w:gridSpan w:val="3"/>
            <w:tcBorders>
              <w:right w:val="single" w:sz="12" w:space="0" w:color="auto"/>
            </w:tcBorders>
            <w:noWrap/>
          </w:tcPr>
          <w:p w14:paraId="2A6D4B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26" w:type="dxa"/>
            <w:gridSpan w:val="3"/>
            <w:tcBorders>
              <w:left w:val="single" w:sz="12" w:space="0" w:color="auto"/>
            </w:tcBorders>
            <w:noWrap/>
          </w:tcPr>
          <w:p w14:paraId="3DF995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2" w:type="dxa"/>
            <w:gridSpan w:val="4"/>
            <w:noWrap/>
          </w:tcPr>
          <w:p w14:paraId="2AF1F1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noWrap/>
          </w:tcPr>
          <w:p w14:paraId="1EC738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7" w:type="dxa"/>
            <w:gridSpan w:val="3"/>
            <w:tcBorders>
              <w:right w:val="single" w:sz="12" w:space="0" w:color="auto"/>
            </w:tcBorders>
            <w:noWrap/>
          </w:tcPr>
          <w:p w14:paraId="5BC08AB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7" w:type="dxa"/>
            <w:gridSpan w:val="3"/>
            <w:tcBorders>
              <w:left w:val="single" w:sz="12" w:space="0" w:color="auto"/>
            </w:tcBorders>
            <w:noWrap/>
          </w:tcPr>
          <w:p w14:paraId="0497B5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37" w:type="dxa"/>
            <w:gridSpan w:val="2"/>
            <w:tcBorders>
              <w:right w:val="single" w:sz="12" w:space="0" w:color="auto"/>
            </w:tcBorders>
            <w:noWrap/>
          </w:tcPr>
          <w:p w14:paraId="4B2A23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42" w:type="dxa"/>
            <w:gridSpan w:val="2"/>
            <w:tcBorders>
              <w:left w:val="single" w:sz="12" w:space="0" w:color="auto"/>
            </w:tcBorders>
            <w:noWrap/>
          </w:tcPr>
          <w:p w14:paraId="2AA880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44" w:type="dxa"/>
            <w:tcBorders>
              <w:right w:val="single" w:sz="12" w:space="0" w:color="auto"/>
            </w:tcBorders>
            <w:noWrap/>
          </w:tcPr>
          <w:p w14:paraId="1D561B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r>
      <w:tr w:rsidR="00A14B06" w:rsidRPr="00F06755" w14:paraId="1672A9F1" w14:textId="77777777" w:rsidTr="00B357E3">
        <w:trPr>
          <w:trHeight w:val="20"/>
        </w:trPr>
        <w:tc>
          <w:tcPr>
            <w:tcW w:w="419" w:type="dxa"/>
            <w:shd w:val="clear" w:color="auto" w:fill="D9D9D9" w:themeFill="background1" w:themeFillShade="D9"/>
            <w:noWrap/>
            <w:vAlign w:val="center"/>
            <w:hideMark/>
          </w:tcPr>
          <w:p w14:paraId="5D564C64"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52BD87E5"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4C1347CA"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1AB5E3EE"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4EF5E93E"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4B01C9D0"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tcPr>
          <w:p w14:paraId="1EA805AF"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tcPr>
          <w:p w14:paraId="2EEECB3D"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tcPr>
          <w:p w14:paraId="19F7B3A3"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tcPr>
          <w:p w14:paraId="4EB32AD6"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tcPr>
          <w:p w14:paraId="4A7F3D8A"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tcPr>
          <w:p w14:paraId="0E68C342" w14:textId="77777777" w:rsidR="00A14B06" w:rsidRPr="00B71C14" w:rsidRDefault="00A14B06" w:rsidP="00B71C14">
            <w:pPr>
              <w:keepNext/>
              <w:spacing w:line="240" w:lineRule="auto"/>
              <w:contextualSpacing/>
              <w:jc w:val="center"/>
              <w:rPr>
                <w:rFonts w:cstheme="minorHAnsi"/>
                <w:sz w:val="18"/>
                <w:szCs w:val="18"/>
              </w:rPr>
            </w:pPr>
          </w:p>
        </w:tc>
        <w:tc>
          <w:tcPr>
            <w:tcW w:w="742" w:type="dxa"/>
            <w:gridSpan w:val="2"/>
            <w:tcBorders>
              <w:left w:val="single" w:sz="12" w:space="0" w:color="auto"/>
            </w:tcBorders>
            <w:shd w:val="clear" w:color="auto" w:fill="D9D9D9" w:themeFill="background1" w:themeFillShade="D9"/>
            <w:noWrap/>
          </w:tcPr>
          <w:p w14:paraId="64177292" w14:textId="77777777" w:rsidR="00A14B06" w:rsidRPr="00B71C14" w:rsidRDefault="00A14B06" w:rsidP="00B71C14">
            <w:pPr>
              <w:keepNext/>
              <w:spacing w:line="240" w:lineRule="auto"/>
              <w:contextualSpacing/>
              <w:jc w:val="center"/>
              <w:rPr>
                <w:rFonts w:cstheme="minorHAnsi"/>
                <w:sz w:val="18"/>
                <w:szCs w:val="18"/>
              </w:rPr>
            </w:pPr>
          </w:p>
        </w:tc>
        <w:tc>
          <w:tcPr>
            <w:tcW w:w="744" w:type="dxa"/>
            <w:tcBorders>
              <w:right w:val="single" w:sz="12" w:space="0" w:color="auto"/>
            </w:tcBorders>
            <w:shd w:val="clear" w:color="auto" w:fill="D9D9D9" w:themeFill="background1" w:themeFillShade="D9"/>
            <w:noWrap/>
          </w:tcPr>
          <w:p w14:paraId="729342B2" w14:textId="77777777" w:rsidR="00A14B06" w:rsidRPr="00B71C14" w:rsidRDefault="00A14B06" w:rsidP="00B71C14">
            <w:pPr>
              <w:keepNext/>
              <w:spacing w:line="240" w:lineRule="auto"/>
              <w:contextualSpacing/>
              <w:jc w:val="center"/>
              <w:rPr>
                <w:rFonts w:cstheme="minorHAnsi"/>
                <w:sz w:val="18"/>
                <w:szCs w:val="18"/>
              </w:rPr>
            </w:pPr>
          </w:p>
        </w:tc>
      </w:tr>
      <w:tr w:rsidR="00A14B06" w:rsidRPr="00F06755" w14:paraId="589D8883" w14:textId="77777777" w:rsidTr="00B357E3">
        <w:trPr>
          <w:trHeight w:val="20"/>
        </w:trPr>
        <w:tc>
          <w:tcPr>
            <w:tcW w:w="419" w:type="dxa"/>
            <w:noWrap/>
            <w:vAlign w:val="center"/>
            <w:hideMark/>
          </w:tcPr>
          <w:p w14:paraId="47EE3F05"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19F46CB3"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50FAC64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F945A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3" w:type="dxa"/>
            <w:gridSpan w:val="2"/>
            <w:tcBorders>
              <w:left w:val="single" w:sz="12" w:space="0" w:color="auto"/>
            </w:tcBorders>
            <w:noWrap/>
          </w:tcPr>
          <w:p w14:paraId="39502F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1" w:type="dxa"/>
            <w:gridSpan w:val="3"/>
            <w:tcBorders>
              <w:right w:val="single" w:sz="12" w:space="0" w:color="auto"/>
            </w:tcBorders>
            <w:noWrap/>
          </w:tcPr>
          <w:p w14:paraId="54427A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3"/>
            <w:tcBorders>
              <w:left w:val="single" w:sz="12" w:space="0" w:color="auto"/>
            </w:tcBorders>
            <w:noWrap/>
          </w:tcPr>
          <w:p w14:paraId="155911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2" w:type="dxa"/>
            <w:gridSpan w:val="4"/>
            <w:noWrap/>
          </w:tcPr>
          <w:p w14:paraId="14FFD3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noWrap/>
          </w:tcPr>
          <w:p w14:paraId="356B5E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7" w:type="dxa"/>
            <w:gridSpan w:val="3"/>
            <w:tcBorders>
              <w:right w:val="single" w:sz="12" w:space="0" w:color="auto"/>
            </w:tcBorders>
            <w:noWrap/>
          </w:tcPr>
          <w:p w14:paraId="7317B7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left w:val="single" w:sz="12" w:space="0" w:color="auto"/>
            </w:tcBorders>
            <w:noWrap/>
          </w:tcPr>
          <w:p w14:paraId="6FD9D1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noWrap/>
          </w:tcPr>
          <w:p w14:paraId="1244D5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2" w:type="dxa"/>
            <w:gridSpan w:val="2"/>
            <w:tcBorders>
              <w:left w:val="single" w:sz="12" w:space="0" w:color="auto"/>
            </w:tcBorders>
            <w:noWrap/>
          </w:tcPr>
          <w:p w14:paraId="75BFC6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44" w:type="dxa"/>
            <w:tcBorders>
              <w:right w:val="single" w:sz="12" w:space="0" w:color="auto"/>
            </w:tcBorders>
            <w:noWrap/>
          </w:tcPr>
          <w:p w14:paraId="59421E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r>
      <w:tr w:rsidR="00A14B06" w:rsidRPr="00F06755" w14:paraId="206D0C33" w14:textId="77777777" w:rsidTr="00B357E3">
        <w:trPr>
          <w:trHeight w:val="20"/>
        </w:trPr>
        <w:tc>
          <w:tcPr>
            <w:tcW w:w="419" w:type="dxa"/>
            <w:shd w:val="clear" w:color="auto" w:fill="D9D9D9" w:themeFill="background1" w:themeFillShade="D9"/>
            <w:noWrap/>
            <w:vAlign w:val="center"/>
            <w:hideMark/>
          </w:tcPr>
          <w:p w14:paraId="2E8ADFC2"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20B6EAF9"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24610F9A"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AA042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33" w:type="dxa"/>
            <w:gridSpan w:val="2"/>
            <w:tcBorders>
              <w:left w:val="single" w:sz="12" w:space="0" w:color="auto"/>
            </w:tcBorders>
            <w:shd w:val="clear" w:color="auto" w:fill="D9D9D9" w:themeFill="background1" w:themeFillShade="D9"/>
            <w:noWrap/>
          </w:tcPr>
          <w:p w14:paraId="313004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21" w:type="dxa"/>
            <w:gridSpan w:val="3"/>
            <w:tcBorders>
              <w:right w:val="single" w:sz="12" w:space="0" w:color="auto"/>
            </w:tcBorders>
            <w:shd w:val="clear" w:color="auto" w:fill="D9D9D9" w:themeFill="background1" w:themeFillShade="D9"/>
            <w:noWrap/>
          </w:tcPr>
          <w:p w14:paraId="1A267B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26" w:type="dxa"/>
            <w:gridSpan w:val="3"/>
            <w:tcBorders>
              <w:left w:val="single" w:sz="12" w:space="0" w:color="auto"/>
            </w:tcBorders>
            <w:shd w:val="clear" w:color="auto" w:fill="D9D9D9" w:themeFill="background1" w:themeFillShade="D9"/>
            <w:noWrap/>
          </w:tcPr>
          <w:p w14:paraId="5159D6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2" w:type="dxa"/>
            <w:gridSpan w:val="4"/>
            <w:shd w:val="clear" w:color="auto" w:fill="D9D9D9" w:themeFill="background1" w:themeFillShade="D9"/>
            <w:noWrap/>
          </w:tcPr>
          <w:p w14:paraId="7E83AE3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93</w:t>
            </w:r>
          </w:p>
        </w:tc>
        <w:tc>
          <w:tcPr>
            <w:tcW w:w="726" w:type="dxa"/>
            <w:gridSpan w:val="4"/>
            <w:shd w:val="clear" w:color="auto" w:fill="D9D9D9" w:themeFill="background1" w:themeFillShade="D9"/>
            <w:noWrap/>
          </w:tcPr>
          <w:p w14:paraId="1CBEA0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27" w:type="dxa"/>
            <w:gridSpan w:val="3"/>
            <w:tcBorders>
              <w:right w:val="single" w:sz="12" w:space="0" w:color="auto"/>
            </w:tcBorders>
            <w:shd w:val="clear" w:color="auto" w:fill="D9D9D9" w:themeFill="background1" w:themeFillShade="D9"/>
            <w:noWrap/>
          </w:tcPr>
          <w:p w14:paraId="58208E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37" w:type="dxa"/>
            <w:gridSpan w:val="3"/>
            <w:tcBorders>
              <w:left w:val="single" w:sz="12" w:space="0" w:color="auto"/>
            </w:tcBorders>
            <w:shd w:val="clear" w:color="auto" w:fill="D9D9D9" w:themeFill="background1" w:themeFillShade="D9"/>
            <w:noWrap/>
          </w:tcPr>
          <w:p w14:paraId="73FDB3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37" w:type="dxa"/>
            <w:gridSpan w:val="2"/>
            <w:tcBorders>
              <w:right w:val="single" w:sz="12" w:space="0" w:color="auto"/>
            </w:tcBorders>
            <w:shd w:val="clear" w:color="auto" w:fill="D9D9D9" w:themeFill="background1" w:themeFillShade="D9"/>
            <w:noWrap/>
          </w:tcPr>
          <w:p w14:paraId="66D7FF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42" w:type="dxa"/>
            <w:gridSpan w:val="2"/>
            <w:tcBorders>
              <w:left w:val="single" w:sz="12" w:space="0" w:color="auto"/>
            </w:tcBorders>
            <w:shd w:val="clear" w:color="auto" w:fill="D9D9D9" w:themeFill="background1" w:themeFillShade="D9"/>
            <w:noWrap/>
          </w:tcPr>
          <w:p w14:paraId="077111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44" w:type="dxa"/>
            <w:tcBorders>
              <w:right w:val="single" w:sz="12" w:space="0" w:color="auto"/>
            </w:tcBorders>
            <w:shd w:val="clear" w:color="auto" w:fill="D9D9D9" w:themeFill="background1" w:themeFillShade="D9"/>
            <w:noWrap/>
          </w:tcPr>
          <w:p w14:paraId="17AB44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r>
      <w:tr w:rsidR="00A14B06" w:rsidRPr="00F06755" w14:paraId="507DEC86" w14:textId="77777777" w:rsidTr="00B357E3">
        <w:trPr>
          <w:trHeight w:val="20"/>
        </w:trPr>
        <w:tc>
          <w:tcPr>
            <w:tcW w:w="419" w:type="dxa"/>
            <w:noWrap/>
            <w:vAlign w:val="center"/>
            <w:hideMark/>
          </w:tcPr>
          <w:p w14:paraId="1279CB02"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656DD455"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41779B18"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2485B5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3" w:type="dxa"/>
            <w:gridSpan w:val="2"/>
            <w:tcBorders>
              <w:left w:val="single" w:sz="12" w:space="0" w:color="auto"/>
            </w:tcBorders>
            <w:noWrap/>
          </w:tcPr>
          <w:p w14:paraId="389EF0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1" w:type="dxa"/>
            <w:gridSpan w:val="3"/>
            <w:tcBorders>
              <w:right w:val="single" w:sz="12" w:space="0" w:color="auto"/>
            </w:tcBorders>
            <w:noWrap/>
          </w:tcPr>
          <w:p w14:paraId="448892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26" w:type="dxa"/>
            <w:gridSpan w:val="3"/>
            <w:tcBorders>
              <w:left w:val="single" w:sz="12" w:space="0" w:color="auto"/>
            </w:tcBorders>
            <w:noWrap/>
          </w:tcPr>
          <w:p w14:paraId="465DDB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32" w:type="dxa"/>
            <w:gridSpan w:val="4"/>
            <w:noWrap/>
          </w:tcPr>
          <w:p w14:paraId="19C49F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6" w:type="dxa"/>
            <w:gridSpan w:val="4"/>
            <w:noWrap/>
          </w:tcPr>
          <w:p w14:paraId="273664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7" w:type="dxa"/>
            <w:gridSpan w:val="3"/>
            <w:tcBorders>
              <w:right w:val="single" w:sz="12" w:space="0" w:color="auto"/>
            </w:tcBorders>
            <w:noWrap/>
          </w:tcPr>
          <w:p w14:paraId="6CCD07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7" w:type="dxa"/>
            <w:gridSpan w:val="3"/>
            <w:tcBorders>
              <w:left w:val="single" w:sz="12" w:space="0" w:color="auto"/>
            </w:tcBorders>
            <w:noWrap/>
          </w:tcPr>
          <w:p w14:paraId="1096CF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88</w:t>
            </w:r>
          </w:p>
        </w:tc>
        <w:tc>
          <w:tcPr>
            <w:tcW w:w="737" w:type="dxa"/>
            <w:gridSpan w:val="2"/>
            <w:tcBorders>
              <w:right w:val="single" w:sz="12" w:space="0" w:color="auto"/>
            </w:tcBorders>
            <w:noWrap/>
          </w:tcPr>
          <w:p w14:paraId="04951E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42" w:type="dxa"/>
            <w:gridSpan w:val="2"/>
            <w:tcBorders>
              <w:left w:val="single" w:sz="12" w:space="0" w:color="auto"/>
            </w:tcBorders>
            <w:noWrap/>
          </w:tcPr>
          <w:p w14:paraId="67CF25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44" w:type="dxa"/>
            <w:tcBorders>
              <w:right w:val="single" w:sz="12" w:space="0" w:color="auto"/>
            </w:tcBorders>
            <w:noWrap/>
          </w:tcPr>
          <w:p w14:paraId="10D82E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r>
      <w:tr w:rsidR="00A14B06" w:rsidRPr="00F06755" w14:paraId="767BBC54" w14:textId="77777777" w:rsidTr="00B357E3">
        <w:trPr>
          <w:trHeight w:val="20"/>
        </w:trPr>
        <w:tc>
          <w:tcPr>
            <w:tcW w:w="419" w:type="dxa"/>
            <w:shd w:val="clear" w:color="auto" w:fill="D9D9D9" w:themeFill="background1" w:themeFillShade="D9"/>
            <w:noWrap/>
            <w:vAlign w:val="center"/>
            <w:hideMark/>
          </w:tcPr>
          <w:p w14:paraId="09E7B7B6"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197F6B3B"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48416D0E"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1019B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33" w:type="dxa"/>
            <w:gridSpan w:val="2"/>
            <w:tcBorders>
              <w:left w:val="single" w:sz="12" w:space="0" w:color="auto"/>
            </w:tcBorders>
            <w:shd w:val="clear" w:color="auto" w:fill="D9D9D9" w:themeFill="background1" w:themeFillShade="D9"/>
            <w:noWrap/>
          </w:tcPr>
          <w:p w14:paraId="05C619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21" w:type="dxa"/>
            <w:gridSpan w:val="3"/>
            <w:tcBorders>
              <w:right w:val="single" w:sz="12" w:space="0" w:color="auto"/>
            </w:tcBorders>
            <w:shd w:val="clear" w:color="auto" w:fill="D9D9D9" w:themeFill="background1" w:themeFillShade="D9"/>
            <w:noWrap/>
          </w:tcPr>
          <w:p w14:paraId="1BC27D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26" w:type="dxa"/>
            <w:gridSpan w:val="3"/>
            <w:tcBorders>
              <w:left w:val="single" w:sz="12" w:space="0" w:color="auto"/>
            </w:tcBorders>
            <w:shd w:val="clear" w:color="auto" w:fill="D9D9D9" w:themeFill="background1" w:themeFillShade="D9"/>
            <w:noWrap/>
          </w:tcPr>
          <w:p w14:paraId="0F5BDA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2" w:type="dxa"/>
            <w:gridSpan w:val="4"/>
            <w:shd w:val="clear" w:color="auto" w:fill="D9D9D9" w:themeFill="background1" w:themeFillShade="D9"/>
            <w:noWrap/>
          </w:tcPr>
          <w:p w14:paraId="51D717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26" w:type="dxa"/>
            <w:gridSpan w:val="4"/>
            <w:shd w:val="clear" w:color="auto" w:fill="D9D9D9" w:themeFill="background1" w:themeFillShade="D9"/>
            <w:noWrap/>
          </w:tcPr>
          <w:p w14:paraId="43B836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27" w:type="dxa"/>
            <w:gridSpan w:val="3"/>
            <w:tcBorders>
              <w:right w:val="single" w:sz="12" w:space="0" w:color="auto"/>
            </w:tcBorders>
            <w:shd w:val="clear" w:color="auto" w:fill="D9D9D9" w:themeFill="background1" w:themeFillShade="D9"/>
            <w:noWrap/>
          </w:tcPr>
          <w:p w14:paraId="0D0F23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94</w:t>
            </w:r>
          </w:p>
        </w:tc>
        <w:tc>
          <w:tcPr>
            <w:tcW w:w="737" w:type="dxa"/>
            <w:gridSpan w:val="3"/>
            <w:tcBorders>
              <w:left w:val="single" w:sz="12" w:space="0" w:color="auto"/>
            </w:tcBorders>
            <w:shd w:val="clear" w:color="auto" w:fill="D9D9D9" w:themeFill="background1" w:themeFillShade="D9"/>
            <w:noWrap/>
          </w:tcPr>
          <w:p w14:paraId="18C9AB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c>
          <w:tcPr>
            <w:tcW w:w="737" w:type="dxa"/>
            <w:gridSpan w:val="2"/>
            <w:tcBorders>
              <w:right w:val="single" w:sz="12" w:space="0" w:color="auto"/>
            </w:tcBorders>
            <w:shd w:val="clear" w:color="auto" w:fill="D9D9D9" w:themeFill="background1" w:themeFillShade="D9"/>
            <w:noWrap/>
          </w:tcPr>
          <w:p w14:paraId="0BC3EF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91</w:t>
            </w:r>
          </w:p>
        </w:tc>
        <w:tc>
          <w:tcPr>
            <w:tcW w:w="742" w:type="dxa"/>
            <w:gridSpan w:val="2"/>
            <w:tcBorders>
              <w:left w:val="single" w:sz="12" w:space="0" w:color="auto"/>
            </w:tcBorders>
            <w:shd w:val="clear" w:color="auto" w:fill="D9D9D9" w:themeFill="background1" w:themeFillShade="D9"/>
            <w:noWrap/>
          </w:tcPr>
          <w:p w14:paraId="76C480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90</w:t>
            </w:r>
          </w:p>
        </w:tc>
        <w:tc>
          <w:tcPr>
            <w:tcW w:w="744" w:type="dxa"/>
            <w:tcBorders>
              <w:right w:val="single" w:sz="12" w:space="0" w:color="auto"/>
            </w:tcBorders>
            <w:shd w:val="clear" w:color="auto" w:fill="D9D9D9" w:themeFill="background1" w:themeFillShade="D9"/>
            <w:noWrap/>
          </w:tcPr>
          <w:p w14:paraId="6B88B4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92</w:t>
            </w:r>
          </w:p>
        </w:tc>
      </w:tr>
      <w:tr w:rsidR="00A14B06" w:rsidRPr="00F06755" w14:paraId="60248798" w14:textId="77777777" w:rsidTr="00B357E3">
        <w:trPr>
          <w:trHeight w:val="20"/>
        </w:trPr>
        <w:tc>
          <w:tcPr>
            <w:tcW w:w="419" w:type="dxa"/>
            <w:noWrap/>
            <w:vAlign w:val="center"/>
            <w:hideMark/>
          </w:tcPr>
          <w:p w14:paraId="03F4E86B"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6584F4C3"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38AEB6E8"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1ABA2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3" w:type="dxa"/>
            <w:gridSpan w:val="2"/>
            <w:tcBorders>
              <w:left w:val="single" w:sz="12" w:space="0" w:color="auto"/>
            </w:tcBorders>
            <w:noWrap/>
          </w:tcPr>
          <w:p w14:paraId="5085AF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1" w:type="dxa"/>
            <w:gridSpan w:val="3"/>
            <w:tcBorders>
              <w:right w:val="single" w:sz="12" w:space="0" w:color="auto"/>
            </w:tcBorders>
            <w:noWrap/>
          </w:tcPr>
          <w:p w14:paraId="339DAD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3"/>
            <w:tcBorders>
              <w:left w:val="single" w:sz="12" w:space="0" w:color="auto"/>
            </w:tcBorders>
            <w:noWrap/>
          </w:tcPr>
          <w:p w14:paraId="4319FA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2" w:type="dxa"/>
            <w:gridSpan w:val="4"/>
            <w:noWrap/>
          </w:tcPr>
          <w:p w14:paraId="56B9A4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noWrap/>
          </w:tcPr>
          <w:p w14:paraId="2AF47F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7" w:type="dxa"/>
            <w:gridSpan w:val="3"/>
            <w:tcBorders>
              <w:right w:val="single" w:sz="12" w:space="0" w:color="auto"/>
            </w:tcBorders>
            <w:noWrap/>
          </w:tcPr>
          <w:p w14:paraId="00D3E2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3"/>
            <w:tcBorders>
              <w:left w:val="single" w:sz="12" w:space="0" w:color="auto"/>
            </w:tcBorders>
            <w:noWrap/>
          </w:tcPr>
          <w:p w14:paraId="5BA329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noWrap/>
          </w:tcPr>
          <w:p w14:paraId="1D723D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2" w:type="dxa"/>
            <w:gridSpan w:val="2"/>
            <w:tcBorders>
              <w:left w:val="single" w:sz="12" w:space="0" w:color="auto"/>
            </w:tcBorders>
            <w:noWrap/>
          </w:tcPr>
          <w:p w14:paraId="429D78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4" w:type="dxa"/>
            <w:tcBorders>
              <w:right w:val="single" w:sz="12" w:space="0" w:color="auto"/>
            </w:tcBorders>
            <w:noWrap/>
          </w:tcPr>
          <w:p w14:paraId="2E2BC4A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r>
      <w:tr w:rsidR="00A14B06" w:rsidRPr="00F06755" w14:paraId="42FB1A88" w14:textId="77777777" w:rsidTr="00B357E3">
        <w:trPr>
          <w:trHeight w:val="20"/>
        </w:trPr>
        <w:tc>
          <w:tcPr>
            <w:tcW w:w="419" w:type="dxa"/>
            <w:shd w:val="clear" w:color="auto" w:fill="D9D9D9" w:themeFill="background1" w:themeFillShade="D9"/>
            <w:noWrap/>
            <w:vAlign w:val="center"/>
            <w:hideMark/>
          </w:tcPr>
          <w:p w14:paraId="7472CA40"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72C5F900"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2FEE69AA"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685871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3" w:type="dxa"/>
            <w:gridSpan w:val="2"/>
            <w:tcBorders>
              <w:left w:val="single" w:sz="12" w:space="0" w:color="auto"/>
            </w:tcBorders>
            <w:shd w:val="clear" w:color="auto" w:fill="D9D9D9" w:themeFill="background1" w:themeFillShade="D9"/>
            <w:noWrap/>
          </w:tcPr>
          <w:p w14:paraId="240923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1" w:type="dxa"/>
            <w:gridSpan w:val="3"/>
            <w:tcBorders>
              <w:right w:val="single" w:sz="12" w:space="0" w:color="auto"/>
            </w:tcBorders>
            <w:shd w:val="clear" w:color="auto" w:fill="D9D9D9" w:themeFill="background1" w:themeFillShade="D9"/>
            <w:noWrap/>
          </w:tcPr>
          <w:p w14:paraId="0DA050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26" w:type="dxa"/>
            <w:gridSpan w:val="3"/>
            <w:tcBorders>
              <w:left w:val="single" w:sz="12" w:space="0" w:color="auto"/>
            </w:tcBorders>
            <w:shd w:val="clear" w:color="auto" w:fill="D9D9D9" w:themeFill="background1" w:themeFillShade="D9"/>
            <w:noWrap/>
          </w:tcPr>
          <w:p w14:paraId="5A34AB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2" w:type="dxa"/>
            <w:gridSpan w:val="4"/>
            <w:shd w:val="clear" w:color="auto" w:fill="D9D9D9" w:themeFill="background1" w:themeFillShade="D9"/>
            <w:noWrap/>
          </w:tcPr>
          <w:p w14:paraId="31A53D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6" w:type="dxa"/>
            <w:gridSpan w:val="4"/>
            <w:shd w:val="clear" w:color="auto" w:fill="D9D9D9" w:themeFill="background1" w:themeFillShade="D9"/>
            <w:noWrap/>
          </w:tcPr>
          <w:p w14:paraId="2B4565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7" w:type="dxa"/>
            <w:gridSpan w:val="3"/>
            <w:tcBorders>
              <w:right w:val="single" w:sz="12" w:space="0" w:color="auto"/>
            </w:tcBorders>
            <w:shd w:val="clear" w:color="auto" w:fill="D9D9D9" w:themeFill="background1" w:themeFillShade="D9"/>
            <w:noWrap/>
          </w:tcPr>
          <w:p w14:paraId="205190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37" w:type="dxa"/>
            <w:gridSpan w:val="3"/>
            <w:tcBorders>
              <w:left w:val="single" w:sz="12" w:space="0" w:color="auto"/>
            </w:tcBorders>
            <w:shd w:val="clear" w:color="auto" w:fill="D9D9D9" w:themeFill="background1" w:themeFillShade="D9"/>
            <w:noWrap/>
          </w:tcPr>
          <w:p w14:paraId="7427CA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shd w:val="clear" w:color="auto" w:fill="D9D9D9" w:themeFill="background1" w:themeFillShade="D9"/>
            <w:noWrap/>
          </w:tcPr>
          <w:p w14:paraId="358453A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42" w:type="dxa"/>
            <w:gridSpan w:val="2"/>
            <w:tcBorders>
              <w:left w:val="single" w:sz="12" w:space="0" w:color="auto"/>
            </w:tcBorders>
            <w:shd w:val="clear" w:color="auto" w:fill="D9D9D9" w:themeFill="background1" w:themeFillShade="D9"/>
            <w:noWrap/>
          </w:tcPr>
          <w:p w14:paraId="3089FA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4" w:type="dxa"/>
            <w:tcBorders>
              <w:right w:val="single" w:sz="12" w:space="0" w:color="auto"/>
            </w:tcBorders>
            <w:shd w:val="clear" w:color="auto" w:fill="D9D9D9" w:themeFill="background1" w:themeFillShade="D9"/>
            <w:noWrap/>
          </w:tcPr>
          <w:p w14:paraId="38662D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r>
      <w:tr w:rsidR="00A14B06" w:rsidRPr="00F06755" w14:paraId="515769BA" w14:textId="77777777" w:rsidTr="00B357E3">
        <w:trPr>
          <w:trHeight w:val="20"/>
        </w:trPr>
        <w:tc>
          <w:tcPr>
            <w:tcW w:w="419" w:type="dxa"/>
            <w:noWrap/>
            <w:vAlign w:val="center"/>
            <w:hideMark/>
          </w:tcPr>
          <w:p w14:paraId="3635AEAB"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447AB91A"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1304" w:type="dxa"/>
            <w:gridSpan w:val="2"/>
            <w:hideMark/>
          </w:tcPr>
          <w:p w14:paraId="331BF243"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5229C9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33" w:type="dxa"/>
            <w:gridSpan w:val="2"/>
            <w:tcBorders>
              <w:left w:val="single" w:sz="12" w:space="0" w:color="auto"/>
            </w:tcBorders>
            <w:noWrap/>
          </w:tcPr>
          <w:p w14:paraId="282B14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65</w:t>
            </w:r>
          </w:p>
        </w:tc>
        <w:tc>
          <w:tcPr>
            <w:tcW w:w="721" w:type="dxa"/>
            <w:gridSpan w:val="3"/>
            <w:tcBorders>
              <w:right w:val="single" w:sz="12" w:space="0" w:color="auto"/>
            </w:tcBorders>
            <w:noWrap/>
          </w:tcPr>
          <w:p w14:paraId="17B0938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77</w:t>
            </w:r>
          </w:p>
        </w:tc>
        <w:tc>
          <w:tcPr>
            <w:tcW w:w="726" w:type="dxa"/>
            <w:gridSpan w:val="3"/>
            <w:tcBorders>
              <w:left w:val="single" w:sz="12" w:space="0" w:color="auto"/>
            </w:tcBorders>
            <w:noWrap/>
          </w:tcPr>
          <w:p w14:paraId="6C1966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2" w:type="dxa"/>
            <w:gridSpan w:val="4"/>
            <w:noWrap/>
          </w:tcPr>
          <w:p w14:paraId="2577AA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4"/>
            <w:noWrap/>
          </w:tcPr>
          <w:p w14:paraId="7AC5EF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27" w:type="dxa"/>
            <w:gridSpan w:val="3"/>
            <w:tcBorders>
              <w:right w:val="single" w:sz="12" w:space="0" w:color="auto"/>
            </w:tcBorders>
            <w:noWrap/>
          </w:tcPr>
          <w:p w14:paraId="167961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3"/>
            <w:tcBorders>
              <w:left w:val="single" w:sz="12" w:space="0" w:color="auto"/>
            </w:tcBorders>
            <w:noWrap/>
          </w:tcPr>
          <w:p w14:paraId="49982B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37" w:type="dxa"/>
            <w:gridSpan w:val="2"/>
            <w:tcBorders>
              <w:right w:val="single" w:sz="12" w:space="0" w:color="auto"/>
            </w:tcBorders>
            <w:noWrap/>
          </w:tcPr>
          <w:p w14:paraId="6DD673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42" w:type="dxa"/>
            <w:gridSpan w:val="2"/>
            <w:tcBorders>
              <w:left w:val="single" w:sz="12" w:space="0" w:color="auto"/>
            </w:tcBorders>
            <w:noWrap/>
          </w:tcPr>
          <w:p w14:paraId="57170F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44" w:type="dxa"/>
            <w:tcBorders>
              <w:right w:val="single" w:sz="12" w:space="0" w:color="auto"/>
            </w:tcBorders>
            <w:noWrap/>
          </w:tcPr>
          <w:p w14:paraId="2AC48C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r>
      <w:tr w:rsidR="00A14B06" w:rsidRPr="00F06755" w14:paraId="4F86AECB" w14:textId="77777777" w:rsidTr="00B357E3">
        <w:trPr>
          <w:trHeight w:val="20"/>
        </w:trPr>
        <w:tc>
          <w:tcPr>
            <w:tcW w:w="419" w:type="dxa"/>
            <w:shd w:val="clear" w:color="auto" w:fill="D9D9D9" w:themeFill="background1" w:themeFillShade="D9"/>
            <w:noWrap/>
            <w:vAlign w:val="center"/>
            <w:hideMark/>
          </w:tcPr>
          <w:p w14:paraId="217FDA37"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40E33B0F"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685D887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674810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3" w:type="dxa"/>
            <w:gridSpan w:val="2"/>
            <w:tcBorders>
              <w:left w:val="single" w:sz="12" w:space="0" w:color="auto"/>
            </w:tcBorders>
            <w:shd w:val="clear" w:color="auto" w:fill="D9D9D9" w:themeFill="background1" w:themeFillShade="D9"/>
            <w:noWrap/>
          </w:tcPr>
          <w:p w14:paraId="52A604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1" w:type="dxa"/>
            <w:gridSpan w:val="3"/>
            <w:tcBorders>
              <w:right w:val="single" w:sz="12" w:space="0" w:color="auto"/>
            </w:tcBorders>
            <w:shd w:val="clear" w:color="auto" w:fill="D9D9D9" w:themeFill="background1" w:themeFillShade="D9"/>
            <w:noWrap/>
          </w:tcPr>
          <w:p w14:paraId="461155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3"/>
            <w:tcBorders>
              <w:left w:val="single" w:sz="12" w:space="0" w:color="auto"/>
            </w:tcBorders>
            <w:shd w:val="clear" w:color="auto" w:fill="D9D9D9" w:themeFill="background1" w:themeFillShade="D9"/>
            <w:noWrap/>
          </w:tcPr>
          <w:p w14:paraId="220807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4"/>
            <w:shd w:val="clear" w:color="auto" w:fill="D9D9D9" w:themeFill="background1" w:themeFillShade="D9"/>
            <w:noWrap/>
          </w:tcPr>
          <w:p w14:paraId="2921FF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4"/>
            <w:shd w:val="clear" w:color="auto" w:fill="D9D9D9" w:themeFill="background1" w:themeFillShade="D9"/>
            <w:noWrap/>
          </w:tcPr>
          <w:p w14:paraId="184CF7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3"/>
            <w:tcBorders>
              <w:right w:val="single" w:sz="12" w:space="0" w:color="auto"/>
            </w:tcBorders>
            <w:shd w:val="clear" w:color="auto" w:fill="D9D9D9" w:themeFill="background1" w:themeFillShade="D9"/>
            <w:noWrap/>
          </w:tcPr>
          <w:p w14:paraId="5BCA8B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37" w:type="dxa"/>
            <w:gridSpan w:val="3"/>
            <w:tcBorders>
              <w:left w:val="single" w:sz="12" w:space="0" w:color="auto"/>
            </w:tcBorders>
            <w:shd w:val="clear" w:color="auto" w:fill="D9D9D9" w:themeFill="background1" w:themeFillShade="D9"/>
            <w:noWrap/>
          </w:tcPr>
          <w:p w14:paraId="044FB6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7" w:type="dxa"/>
            <w:gridSpan w:val="2"/>
            <w:tcBorders>
              <w:right w:val="single" w:sz="12" w:space="0" w:color="auto"/>
            </w:tcBorders>
            <w:shd w:val="clear" w:color="auto" w:fill="D9D9D9" w:themeFill="background1" w:themeFillShade="D9"/>
            <w:noWrap/>
          </w:tcPr>
          <w:p w14:paraId="011B69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2" w:type="dxa"/>
            <w:gridSpan w:val="2"/>
            <w:tcBorders>
              <w:left w:val="single" w:sz="12" w:space="0" w:color="auto"/>
            </w:tcBorders>
            <w:shd w:val="clear" w:color="auto" w:fill="D9D9D9" w:themeFill="background1" w:themeFillShade="D9"/>
            <w:noWrap/>
          </w:tcPr>
          <w:p w14:paraId="13B521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44" w:type="dxa"/>
            <w:tcBorders>
              <w:right w:val="single" w:sz="12" w:space="0" w:color="auto"/>
            </w:tcBorders>
            <w:shd w:val="clear" w:color="auto" w:fill="D9D9D9" w:themeFill="background1" w:themeFillShade="D9"/>
            <w:noWrap/>
          </w:tcPr>
          <w:p w14:paraId="26C786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r>
      <w:tr w:rsidR="00A14B06" w:rsidRPr="00F06755" w14:paraId="684E509B" w14:textId="77777777" w:rsidTr="00B357E3">
        <w:trPr>
          <w:trHeight w:val="20"/>
        </w:trPr>
        <w:tc>
          <w:tcPr>
            <w:tcW w:w="419" w:type="dxa"/>
            <w:noWrap/>
            <w:vAlign w:val="center"/>
            <w:hideMark/>
          </w:tcPr>
          <w:p w14:paraId="7CEC8150"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1829E13C"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19B2885A"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712598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3" w:type="dxa"/>
            <w:gridSpan w:val="2"/>
            <w:tcBorders>
              <w:left w:val="single" w:sz="12" w:space="0" w:color="auto"/>
            </w:tcBorders>
            <w:noWrap/>
          </w:tcPr>
          <w:p w14:paraId="4A48C1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1" w:type="dxa"/>
            <w:gridSpan w:val="3"/>
            <w:tcBorders>
              <w:right w:val="single" w:sz="12" w:space="0" w:color="auto"/>
            </w:tcBorders>
            <w:noWrap/>
          </w:tcPr>
          <w:p w14:paraId="643F19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3"/>
            <w:tcBorders>
              <w:left w:val="single" w:sz="12" w:space="0" w:color="auto"/>
            </w:tcBorders>
            <w:noWrap/>
          </w:tcPr>
          <w:p w14:paraId="63C624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2" w:type="dxa"/>
            <w:gridSpan w:val="4"/>
            <w:noWrap/>
          </w:tcPr>
          <w:p w14:paraId="4364D1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6" w:type="dxa"/>
            <w:gridSpan w:val="4"/>
            <w:noWrap/>
          </w:tcPr>
          <w:p w14:paraId="0DB8330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7" w:type="dxa"/>
            <w:gridSpan w:val="3"/>
            <w:tcBorders>
              <w:right w:val="single" w:sz="12" w:space="0" w:color="auto"/>
            </w:tcBorders>
            <w:noWrap/>
          </w:tcPr>
          <w:p w14:paraId="6E8ABB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7" w:type="dxa"/>
            <w:gridSpan w:val="3"/>
            <w:tcBorders>
              <w:left w:val="single" w:sz="12" w:space="0" w:color="auto"/>
            </w:tcBorders>
            <w:noWrap/>
          </w:tcPr>
          <w:p w14:paraId="5B51D2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2"/>
            <w:tcBorders>
              <w:right w:val="single" w:sz="12" w:space="0" w:color="auto"/>
            </w:tcBorders>
            <w:noWrap/>
          </w:tcPr>
          <w:p w14:paraId="6D1872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2" w:type="dxa"/>
            <w:gridSpan w:val="2"/>
            <w:tcBorders>
              <w:left w:val="single" w:sz="12" w:space="0" w:color="auto"/>
            </w:tcBorders>
            <w:noWrap/>
          </w:tcPr>
          <w:p w14:paraId="5DEBA2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44" w:type="dxa"/>
            <w:tcBorders>
              <w:right w:val="single" w:sz="12" w:space="0" w:color="auto"/>
            </w:tcBorders>
            <w:noWrap/>
          </w:tcPr>
          <w:p w14:paraId="33CA05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r>
      <w:tr w:rsidR="00A14B06" w:rsidRPr="00F06755" w14:paraId="180DBE43" w14:textId="77777777" w:rsidTr="00B357E3">
        <w:trPr>
          <w:trHeight w:val="20"/>
        </w:trPr>
        <w:tc>
          <w:tcPr>
            <w:tcW w:w="419" w:type="dxa"/>
            <w:shd w:val="clear" w:color="auto" w:fill="D9D9D9" w:themeFill="background1" w:themeFillShade="D9"/>
            <w:noWrap/>
            <w:vAlign w:val="center"/>
            <w:hideMark/>
          </w:tcPr>
          <w:p w14:paraId="1F774C29"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3EB1926B"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3D4ADE53"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7C3FEC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shd w:val="clear" w:color="auto" w:fill="D9D9D9" w:themeFill="background1" w:themeFillShade="D9"/>
            <w:noWrap/>
          </w:tcPr>
          <w:p w14:paraId="3B655A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1" w:type="dxa"/>
            <w:gridSpan w:val="3"/>
            <w:tcBorders>
              <w:right w:val="single" w:sz="12" w:space="0" w:color="auto"/>
            </w:tcBorders>
            <w:shd w:val="clear" w:color="auto" w:fill="D9D9D9" w:themeFill="background1" w:themeFillShade="D9"/>
            <w:noWrap/>
          </w:tcPr>
          <w:p w14:paraId="3A57E4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3"/>
            <w:tcBorders>
              <w:left w:val="single" w:sz="12" w:space="0" w:color="auto"/>
            </w:tcBorders>
            <w:shd w:val="clear" w:color="auto" w:fill="D9D9D9" w:themeFill="background1" w:themeFillShade="D9"/>
            <w:noWrap/>
          </w:tcPr>
          <w:p w14:paraId="58DE22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2" w:type="dxa"/>
            <w:gridSpan w:val="4"/>
            <w:shd w:val="clear" w:color="auto" w:fill="D9D9D9" w:themeFill="background1" w:themeFillShade="D9"/>
            <w:noWrap/>
          </w:tcPr>
          <w:p w14:paraId="5CD6FD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4"/>
            <w:shd w:val="clear" w:color="auto" w:fill="D9D9D9" w:themeFill="background1" w:themeFillShade="D9"/>
            <w:noWrap/>
          </w:tcPr>
          <w:p w14:paraId="3EC2389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7" w:type="dxa"/>
            <w:gridSpan w:val="3"/>
            <w:tcBorders>
              <w:right w:val="single" w:sz="12" w:space="0" w:color="auto"/>
            </w:tcBorders>
            <w:shd w:val="clear" w:color="auto" w:fill="D9D9D9" w:themeFill="background1" w:themeFillShade="D9"/>
            <w:noWrap/>
          </w:tcPr>
          <w:p w14:paraId="3C00E8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left w:val="single" w:sz="12" w:space="0" w:color="auto"/>
            </w:tcBorders>
            <w:shd w:val="clear" w:color="auto" w:fill="D9D9D9" w:themeFill="background1" w:themeFillShade="D9"/>
            <w:noWrap/>
          </w:tcPr>
          <w:p w14:paraId="09E31C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shd w:val="clear" w:color="auto" w:fill="D9D9D9" w:themeFill="background1" w:themeFillShade="D9"/>
            <w:noWrap/>
          </w:tcPr>
          <w:p w14:paraId="68CD5E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shd w:val="clear" w:color="auto" w:fill="D9D9D9" w:themeFill="background1" w:themeFillShade="D9"/>
            <w:noWrap/>
          </w:tcPr>
          <w:p w14:paraId="29AC0F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4" w:type="dxa"/>
            <w:tcBorders>
              <w:right w:val="single" w:sz="12" w:space="0" w:color="auto"/>
            </w:tcBorders>
            <w:shd w:val="clear" w:color="auto" w:fill="D9D9D9" w:themeFill="background1" w:themeFillShade="D9"/>
            <w:noWrap/>
          </w:tcPr>
          <w:p w14:paraId="48D114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6614CFB5" w14:textId="77777777" w:rsidTr="00B357E3">
        <w:trPr>
          <w:trHeight w:val="20"/>
        </w:trPr>
        <w:tc>
          <w:tcPr>
            <w:tcW w:w="419" w:type="dxa"/>
            <w:noWrap/>
            <w:vAlign w:val="center"/>
            <w:hideMark/>
          </w:tcPr>
          <w:p w14:paraId="6248D8CB"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1FB1D664"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047A6A5C"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674F0F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3" w:type="dxa"/>
            <w:gridSpan w:val="2"/>
            <w:tcBorders>
              <w:left w:val="single" w:sz="12" w:space="0" w:color="auto"/>
            </w:tcBorders>
            <w:noWrap/>
          </w:tcPr>
          <w:p w14:paraId="5F10D2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1" w:type="dxa"/>
            <w:gridSpan w:val="3"/>
            <w:tcBorders>
              <w:right w:val="single" w:sz="12" w:space="0" w:color="auto"/>
            </w:tcBorders>
            <w:noWrap/>
          </w:tcPr>
          <w:p w14:paraId="236DE7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noWrap/>
          </w:tcPr>
          <w:p w14:paraId="4A4F22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2" w:type="dxa"/>
            <w:gridSpan w:val="4"/>
            <w:noWrap/>
          </w:tcPr>
          <w:p w14:paraId="58FADF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noWrap/>
          </w:tcPr>
          <w:p w14:paraId="2B4A9A4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3"/>
            <w:tcBorders>
              <w:right w:val="single" w:sz="12" w:space="0" w:color="auto"/>
            </w:tcBorders>
            <w:noWrap/>
          </w:tcPr>
          <w:p w14:paraId="680CAE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3"/>
            <w:tcBorders>
              <w:left w:val="single" w:sz="12" w:space="0" w:color="auto"/>
            </w:tcBorders>
            <w:noWrap/>
          </w:tcPr>
          <w:p w14:paraId="499C58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noWrap/>
          </w:tcPr>
          <w:p w14:paraId="0DF384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2" w:type="dxa"/>
            <w:gridSpan w:val="2"/>
            <w:tcBorders>
              <w:left w:val="single" w:sz="12" w:space="0" w:color="auto"/>
            </w:tcBorders>
            <w:noWrap/>
          </w:tcPr>
          <w:p w14:paraId="522AE0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4" w:type="dxa"/>
            <w:tcBorders>
              <w:right w:val="single" w:sz="12" w:space="0" w:color="auto"/>
            </w:tcBorders>
            <w:noWrap/>
          </w:tcPr>
          <w:p w14:paraId="51E1FF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r>
      <w:tr w:rsidR="00A14B06" w:rsidRPr="00F06755" w14:paraId="682160EC" w14:textId="77777777" w:rsidTr="00B357E3">
        <w:trPr>
          <w:trHeight w:val="20"/>
        </w:trPr>
        <w:tc>
          <w:tcPr>
            <w:tcW w:w="419" w:type="dxa"/>
            <w:shd w:val="clear" w:color="auto" w:fill="D9D9D9" w:themeFill="background1" w:themeFillShade="D9"/>
            <w:noWrap/>
            <w:vAlign w:val="center"/>
            <w:hideMark/>
          </w:tcPr>
          <w:p w14:paraId="477141A6"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5EF0508C"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444F037E"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2645E3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85</w:t>
            </w:r>
          </w:p>
        </w:tc>
        <w:tc>
          <w:tcPr>
            <w:tcW w:w="733" w:type="dxa"/>
            <w:gridSpan w:val="2"/>
            <w:tcBorders>
              <w:left w:val="single" w:sz="12" w:space="0" w:color="auto"/>
            </w:tcBorders>
            <w:shd w:val="clear" w:color="auto" w:fill="D9D9D9" w:themeFill="background1" w:themeFillShade="D9"/>
            <w:noWrap/>
          </w:tcPr>
          <w:p w14:paraId="623745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1" w:type="dxa"/>
            <w:gridSpan w:val="3"/>
            <w:tcBorders>
              <w:right w:val="single" w:sz="12" w:space="0" w:color="auto"/>
            </w:tcBorders>
            <w:shd w:val="clear" w:color="auto" w:fill="D9D9D9" w:themeFill="background1" w:themeFillShade="D9"/>
            <w:noWrap/>
          </w:tcPr>
          <w:p w14:paraId="7D714E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89</w:t>
            </w:r>
          </w:p>
        </w:tc>
        <w:tc>
          <w:tcPr>
            <w:tcW w:w="726" w:type="dxa"/>
            <w:gridSpan w:val="3"/>
            <w:tcBorders>
              <w:left w:val="single" w:sz="12" w:space="0" w:color="auto"/>
            </w:tcBorders>
            <w:shd w:val="clear" w:color="auto" w:fill="D9D9D9" w:themeFill="background1" w:themeFillShade="D9"/>
            <w:noWrap/>
          </w:tcPr>
          <w:p w14:paraId="7EDACE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2" w:type="dxa"/>
            <w:gridSpan w:val="4"/>
            <w:shd w:val="clear" w:color="auto" w:fill="D9D9D9" w:themeFill="background1" w:themeFillShade="D9"/>
            <w:noWrap/>
          </w:tcPr>
          <w:p w14:paraId="2B308D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4"/>
            <w:shd w:val="clear" w:color="auto" w:fill="D9D9D9" w:themeFill="background1" w:themeFillShade="D9"/>
            <w:noWrap/>
          </w:tcPr>
          <w:p w14:paraId="00AE0D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27" w:type="dxa"/>
            <w:gridSpan w:val="3"/>
            <w:tcBorders>
              <w:right w:val="single" w:sz="12" w:space="0" w:color="auto"/>
            </w:tcBorders>
            <w:shd w:val="clear" w:color="auto" w:fill="D9D9D9" w:themeFill="background1" w:themeFillShade="D9"/>
            <w:noWrap/>
          </w:tcPr>
          <w:p w14:paraId="303680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c>
          <w:tcPr>
            <w:tcW w:w="737" w:type="dxa"/>
            <w:gridSpan w:val="3"/>
            <w:tcBorders>
              <w:left w:val="single" w:sz="12" w:space="0" w:color="auto"/>
            </w:tcBorders>
            <w:shd w:val="clear" w:color="auto" w:fill="D9D9D9" w:themeFill="background1" w:themeFillShade="D9"/>
            <w:noWrap/>
          </w:tcPr>
          <w:p w14:paraId="35DE9A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7" w:type="dxa"/>
            <w:gridSpan w:val="2"/>
            <w:tcBorders>
              <w:right w:val="single" w:sz="12" w:space="0" w:color="auto"/>
            </w:tcBorders>
            <w:shd w:val="clear" w:color="auto" w:fill="D9D9D9" w:themeFill="background1" w:themeFillShade="D9"/>
            <w:noWrap/>
          </w:tcPr>
          <w:p w14:paraId="37CE99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42" w:type="dxa"/>
            <w:gridSpan w:val="2"/>
            <w:tcBorders>
              <w:left w:val="single" w:sz="12" w:space="0" w:color="auto"/>
            </w:tcBorders>
            <w:shd w:val="clear" w:color="auto" w:fill="D9D9D9" w:themeFill="background1" w:themeFillShade="D9"/>
            <w:noWrap/>
          </w:tcPr>
          <w:p w14:paraId="0BF380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44" w:type="dxa"/>
            <w:tcBorders>
              <w:right w:val="single" w:sz="12" w:space="0" w:color="auto"/>
            </w:tcBorders>
            <w:shd w:val="clear" w:color="auto" w:fill="D9D9D9" w:themeFill="background1" w:themeFillShade="D9"/>
            <w:noWrap/>
          </w:tcPr>
          <w:p w14:paraId="178519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87</w:t>
            </w:r>
          </w:p>
        </w:tc>
      </w:tr>
      <w:tr w:rsidR="00A14B06" w:rsidRPr="00F06755" w14:paraId="202D7643" w14:textId="77777777" w:rsidTr="00B357E3">
        <w:trPr>
          <w:trHeight w:val="20"/>
        </w:trPr>
        <w:tc>
          <w:tcPr>
            <w:tcW w:w="419" w:type="dxa"/>
            <w:noWrap/>
            <w:vAlign w:val="center"/>
            <w:hideMark/>
          </w:tcPr>
          <w:p w14:paraId="63903372"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2E1283F7"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175D759F"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777614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3" w:type="dxa"/>
            <w:gridSpan w:val="2"/>
            <w:tcBorders>
              <w:left w:val="single" w:sz="12" w:space="0" w:color="auto"/>
            </w:tcBorders>
            <w:noWrap/>
          </w:tcPr>
          <w:p w14:paraId="080CA7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1" w:type="dxa"/>
            <w:gridSpan w:val="3"/>
            <w:tcBorders>
              <w:right w:val="single" w:sz="12" w:space="0" w:color="auto"/>
            </w:tcBorders>
            <w:noWrap/>
          </w:tcPr>
          <w:p w14:paraId="6894F5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26" w:type="dxa"/>
            <w:gridSpan w:val="3"/>
            <w:tcBorders>
              <w:left w:val="single" w:sz="12" w:space="0" w:color="auto"/>
            </w:tcBorders>
            <w:noWrap/>
          </w:tcPr>
          <w:p w14:paraId="3595DE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4"/>
            <w:noWrap/>
          </w:tcPr>
          <w:p w14:paraId="51962A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4"/>
            <w:noWrap/>
          </w:tcPr>
          <w:p w14:paraId="08F2DC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27" w:type="dxa"/>
            <w:gridSpan w:val="3"/>
            <w:tcBorders>
              <w:right w:val="single" w:sz="12" w:space="0" w:color="auto"/>
            </w:tcBorders>
            <w:noWrap/>
          </w:tcPr>
          <w:p w14:paraId="681017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37" w:type="dxa"/>
            <w:gridSpan w:val="3"/>
            <w:tcBorders>
              <w:left w:val="single" w:sz="12" w:space="0" w:color="auto"/>
            </w:tcBorders>
            <w:noWrap/>
          </w:tcPr>
          <w:p w14:paraId="4C6918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37" w:type="dxa"/>
            <w:gridSpan w:val="2"/>
            <w:tcBorders>
              <w:right w:val="single" w:sz="12" w:space="0" w:color="auto"/>
            </w:tcBorders>
            <w:noWrap/>
          </w:tcPr>
          <w:p w14:paraId="76D6DE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42" w:type="dxa"/>
            <w:gridSpan w:val="2"/>
            <w:tcBorders>
              <w:left w:val="single" w:sz="12" w:space="0" w:color="auto"/>
            </w:tcBorders>
            <w:noWrap/>
          </w:tcPr>
          <w:p w14:paraId="2C2D3B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44" w:type="dxa"/>
            <w:tcBorders>
              <w:right w:val="single" w:sz="12" w:space="0" w:color="auto"/>
            </w:tcBorders>
            <w:noWrap/>
          </w:tcPr>
          <w:p w14:paraId="5E593A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r>
      <w:tr w:rsidR="00A14B06" w:rsidRPr="00F06755" w14:paraId="44DE1C81" w14:textId="77777777" w:rsidTr="00B357E3">
        <w:trPr>
          <w:trHeight w:val="20"/>
        </w:trPr>
        <w:tc>
          <w:tcPr>
            <w:tcW w:w="419" w:type="dxa"/>
            <w:shd w:val="clear" w:color="auto" w:fill="D9D9D9" w:themeFill="background1" w:themeFillShade="D9"/>
            <w:noWrap/>
            <w:vAlign w:val="center"/>
            <w:hideMark/>
          </w:tcPr>
          <w:p w14:paraId="0B1EB9A4"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4C47F20"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714DD174"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51693F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33" w:type="dxa"/>
            <w:gridSpan w:val="2"/>
            <w:tcBorders>
              <w:left w:val="single" w:sz="12" w:space="0" w:color="auto"/>
            </w:tcBorders>
            <w:shd w:val="clear" w:color="auto" w:fill="D9D9D9" w:themeFill="background1" w:themeFillShade="D9"/>
            <w:noWrap/>
          </w:tcPr>
          <w:p w14:paraId="4DB170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21" w:type="dxa"/>
            <w:gridSpan w:val="3"/>
            <w:tcBorders>
              <w:right w:val="single" w:sz="12" w:space="0" w:color="auto"/>
            </w:tcBorders>
            <w:shd w:val="clear" w:color="auto" w:fill="D9D9D9" w:themeFill="background1" w:themeFillShade="D9"/>
            <w:noWrap/>
          </w:tcPr>
          <w:p w14:paraId="2B2F76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c>
          <w:tcPr>
            <w:tcW w:w="726" w:type="dxa"/>
            <w:gridSpan w:val="3"/>
            <w:tcBorders>
              <w:left w:val="single" w:sz="12" w:space="0" w:color="auto"/>
            </w:tcBorders>
            <w:shd w:val="clear" w:color="auto" w:fill="D9D9D9" w:themeFill="background1" w:themeFillShade="D9"/>
            <w:noWrap/>
          </w:tcPr>
          <w:p w14:paraId="56CEA0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2" w:type="dxa"/>
            <w:gridSpan w:val="4"/>
            <w:shd w:val="clear" w:color="auto" w:fill="D9D9D9" w:themeFill="background1" w:themeFillShade="D9"/>
            <w:noWrap/>
          </w:tcPr>
          <w:p w14:paraId="4FFFEC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26" w:type="dxa"/>
            <w:gridSpan w:val="4"/>
            <w:shd w:val="clear" w:color="auto" w:fill="D9D9D9" w:themeFill="background1" w:themeFillShade="D9"/>
            <w:noWrap/>
          </w:tcPr>
          <w:p w14:paraId="281B0D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83</w:t>
            </w:r>
          </w:p>
        </w:tc>
        <w:tc>
          <w:tcPr>
            <w:tcW w:w="727" w:type="dxa"/>
            <w:gridSpan w:val="3"/>
            <w:tcBorders>
              <w:right w:val="single" w:sz="12" w:space="0" w:color="auto"/>
            </w:tcBorders>
            <w:shd w:val="clear" w:color="auto" w:fill="D9D9D9" w:themeFill="background1" w:themeFillShade="D9"/>
            <w:noWrap/>
          </w:tcPr>
          <w:p w14:paraId="30D3EC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84</w:t>
            </w:r>
          </w:p>
        </w:tc>
        <w:tc>
          <w:tcPr>
            <w:tcW w:w="737" w:type="dxa"/>
            <w:gridSpan w:val="3"/>
            <w:tcBorders>
              <w:left w:val="single" w:sz="12" w:space="0" w:color="auto"/>
            </w:tcBorders>
            <w:shd w:val="clear" w:color="auto" w:fill="D9D9D9" w:themeFill="background1" w:themeFillShade="D9"/>
            <w:noWrap/>
          </w:tcPr>
          <w:p w14:paraId="4D2E77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80</w:t>
            </w:r>
          </w:p>
        </w:tc>
        <w:tc>
          <w:tcPr>
            <w:tcW w:w="737" w:type="dxa"/>
            <w:gridSpan w:val="2"/>
            <w:tcBorders>
              <w:right w:val="single" w:sz="12" w:space="0" w:color="auto"/>
            </w:tcBorders>
            <w:shd w:val="clear" w:color="auto" w:fill="D9D9D9" w:themeFill="background1" w:themeFillShade="D9"/>
            <w:noWrap/>
          </w:tcPr>
          <w:p w14:paraId="0AA411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42" w:type="dxa"/>
            <w:gridSpan w:val="2"/>
            <w:tcBorders>
              <w:left w:val="single" w:sz="12" w:space="0" w:color="auto"/>
            </w:tcBorders>
            <w:shd w:val="clear" w:color="auto" w:fill="D9D9D9" w:themeFill="background1" w:themeFillShade="D9"/>
            <w:noWrap/>
          </w:tcPr>
          <w:p w14:paraId="5346FC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79</w:t>
            </w:r>
          </w:p>
        </w:tc>
        <w:tc>
          <w:tcPr>
            <w:tcW w:w="744" w:type="dxa"/>
            <w:tcBorders>
              <w:right w:val="single" w:sz="12" w:space="0" w:color="auto"/>
            </w:tcBorders>
            <w:shd w:val="clear" w:color="auto" w:fill="D9D9D9" w:themeFill="background1" w:themeFillShade="D9"/>
            <w:noWrap/>
          </w:tcPr>
          <w:p w14:paraId="6563E8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82</w:t>
            </w:r>
          </w:p>
        </w:tc>
      </w:tr>
      <w:tr w:rsidR="00A14B06" w:rsidRPr="00F06755" w14:paraId="084DF4FB" w14:textId="77777777" w:rsidTr="00B357E3">
        <w:trPr>
          <w:trHeight w:val="20"/>
        </w:trPr>
        <w:tc>
          <w:tcPr>
            <w:tcW w:w="419" w:type="dxa"/>
            <w:noWrap/>
            <w:vAlign w:val="center"/>
            <w:hideMark/>
          </w:tcPr>
          <w:p w14:paraId="17F8572F"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2D356324"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1304" w:type="dxa"/>
            <w:gridSpan w:val="2"/>
            <w:hideMark/>
          </w:tcPr>
          <w:p w14:paraId="74293757"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6C3CE7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noWrap/>
          </w:tcPr>
          <w:p w14:paraId="778D3D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1" w:type="dxa"/>
            <w:gridSpan w:val="3"/>
            <w:tcBorders>
              <w:right w:val="single" w:sz="12" w:space="0" w:color="auto"/>
            </w:tcBorders>
            <w:noWrap/>
          </w:tcPr>
          <w:p w14:paraId="0078B4F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3"/>
            <w:tcBorders>
              <w:left w:val="single" w:sz="12" w:space="0" w:color="auto"/>
            </w:tcBorders>
            <w:noWrap/>
          </w:tcPr>
          <w:p w14:paraId="31C426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2" w:type="dxa"/>
            <w:gridSpan w:val="4"/>
            <w:noWrap/>
          </w:tcPr>
          <w:p w14:paraId="4D0204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noWrap/>
          </w:tcPr>
          <w:p w14:paraId="617D1C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3"/>
            <w:tcBorders>
              <w:right w:val="single" w:sz="12" w:space="0" w:color="auto"/>
            </w:tcBorders>
            <w:noWrap/>
          </w:tcPr>
          <w:p w14:paraId="17AB9A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3"/>
            <w:tcBorders>
              <w:left w:val="single" w:sz="12" w:space="0" w:color="auto"/>
            </w:tcBorders>
            <w:noWrap/>
          </w:tcPr>
          <w:p w14:paraId="2D61CBF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noWrap/>
          </w:tcPr>
          <w:p w14:paraId="1BDA59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tcBorders>
            <w:noWrap/>
          </w:tcPr>
          <w:p w14:paraId="22A8B2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44" w:type="dxa"/>
            <w:tcBorders>
              <w:right w:val="single" w:sz="12" w:space="0" w:color="auto"/>
            </w:tcBorders>
            <w:noWrap/>
          </w:tcPr>
          <w:p w14:paraId="3CD311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r>
      <w:tr w:rsidR="00A14B06" w:rsidRPr="00F06755" w14:paraId="220897F8" w14:textId="77777777" w:rsidTr="00B357E3">
        <w:trPr>
          <w:trHeight w:val="20"/>
        </w:trPr>
        <w:tc>
          <w:tcPr>
            <w:tcW w:w="419" w:type="dxa"/>
            <w:shd w:val="clear" w:color="auto" w:fill="D9D9D9" w:themeFill="background1" w:themeFillShade="D9"/>
            <w:noWrap/>
            <w:vAlign w:val="center"/>
            <w:hideMark/>
          </w:tcPr>
          <w:p w14:paraId="31BBECA5"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117236E8"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65B12843"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86285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3" w:type="dxa"/>
            <w:gridSpan w:val="2"/>
            <w:tcBorders>
              <w:left w:val="single" w:sz="12" w:space="0" w:color="auto"/>
            </w:tcBorders>
            <w:shd w:val="clear" w:color="auto" w:fill="D9D9D9" w:themeFill="background1" w:themeFillShade="D9"/>
            <w:noWrap/>
          </w:tcPr>
          <w:p w14:paraId="569D07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1" w:type="dxa"/>
            <w:gridSpan w:val="3"/>
            <w:tcBorders>
              <w:right w:val="single" w:sz="12" w:space="0" w:color="auto"/>
            </w:tcBorders>
            <w:shd w:val="clear" w:color="auto" w:fill="D9D9D9" w:themeFill="background1" w:themeFillShade="D9"/>
            <w:noWrap/>
          </w:tcPr>
          <w:p w14:paraId="61299A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3"/>
            <w:tcBorders>
              <w:left w:val="single" w:sz="12" w:space="0" w:color="auto"/>
            </w:tcBorders>
            <w:shd w:val="clear" w:color="auto" w:fill="D9D9D9" w:themeFill="background1" w:themeFillShade="D9"/>
            <w:noWrap/>
          </w:tcPr>
          <w:p w14:paraId="1417EC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2" w:type="dxa"/>
            <w:gridSpan w:val="4"/>
            <w:shd w:val="clear" w:color="auto" w:fill="D9D9D9" w:themeFill="background1" w:themeFillShade="D9"/>
            <w:noWrap/>
          </w:tcPr>
          <w:p w14:paraId="74CE1F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6" w:type="dxa"/>
            <w:gridSpan w:val="4"/>
            <w:shd w:val="clear" w:color="auto" w:fill="D9D9D9" w:themeFill="background1" w:themeFillShade="D9"/>
            <w:noWrap/>
          </w:tcPr>
          <w:p w14:paraId="229B2E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7" w:type="dxa"/>
            <w:gridSpan w:val="3"/>
            <w:tcBorders>
              <w:right w:val="single" w:sz="12" w:space="0" w:color="auto"/>
            </w:tcBorders>
            <w:shd w:val="clear" w:color="auto" w:fill="D9D9D9" w:themeFill="background1" w:themeFillShade="D9"/>
            <w:noWrap/>
          </w:tcPr>
          <w:p w14:paraId="364DAC5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7" w:type="dxa"/>
            <w:gridSpan w:val="3"/>
            <w:tcBorders>
              <w:left w:val="single" w:sz="12" w:space="0" w:color="auto"/>
            </w:tcBorders>
            <w:shd w:val="clear" w:color="auto" w:fill="D9D9D9" w:themeFill="background1" w:themeFillShade="D9"/>
            <w:noWrap/>
          </w:tcPr>
          <w:p w14:paraId="5CD8DB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2"/>
            <w:tcBorders>
              <w:right w:val="single" w:sz="12" w:space="0" w:color="auto"/>
            </w:tcBorders>
            <w:shd w:val="clear" w:color="auto" w:fill="D9D9D9" w:themeFill="background1" w:themeFillShade="D9"/>
            <w:noWrap/>
          </w:tcPr>
          <w:p w14:paraId="06696DD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42" w:type="dxa"/>
            <w:gridSpan w:val="2"/>
            <w:tcBorders>
              <w:left w:val="single" w:sz="12" w:space="0" w:color="auto"/>
            </w:tcBorders>
            <w:shd w:val="clear" w:color="auto" w:fill="D9D9D9" w:themeFill="background1" w:themeFillShade="D9"/>
            <w:noWrap/>
          </w:tcPr>
          <w:p w14:paraId="15A73D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44" w:type="dxa"/>
            <w:tcBorders>
              <w:right w:val="single" w:sz="12" w:space="0" w:color="auto"/>
            </w:tcBorders>
            <w:shd w:val="clear" w:color="auto" w:fill="D9D9D9" w:themeFill="background1" w:themeFillShade="D9"/>
            <w:noWrap/>
          </w:tcPr>
          <w:p w14:paraId="4BFF73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35F8778E" w14:textId="77777777" w:rsidTr="00B357E3">
        <w:trPr>
          <w:trHeight w:val="20"/>
        </w:trPr>
        <w:tc>
          <w:tcPr>
            <w:tcW w:w="419" w:type="dxa"/>
            <w:noWrap/>
            <w:vAlign w:val="center"/>
            <w:hideMark/>
          </w:tcPr>
          <w:p w14:paraId="3EBACB4D"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1F162A62"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3064AA2C"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0E1392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33" w:type="dxa"/>
            <w:gridSpan w:val="2"/>
            <w:tcBorders>
              <w:left w:val="single" w:sz="12" w:space="0" w:color="auto"/>
            </w:tcBorders>
            <w:noWrap/>
          </w:tcPr>
          <w:p w14:paraId="7B5A0E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1" w:type="dxa"/>
            <w:gridSpan w:val="3"/>
            <w:tcBorders>
              <w:right w:val="single" w:sz="12" w:space="0" w:color="auto"/>
            </w:tcBorders>
            <w:noWrap/>
          </w:tcPr>
          <w:p w14:paraId="48DD62C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3"/>
            <w:tcBorders>
              <w:left w:val="single" w:sz="12" w:space="0" w:color="auto"/>
            </w:tcBorders>
            <w:noWrap/>
          </w:tcPr>
          <w:p w14:paraId="702355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2" w:type="dxa"/>
            <w:gridSpan w:val="4"/>
            <w:noWrap/>
          </w:tcPr>
          <w:p w14:paraId="16853E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6" w:type="dxa"/>
            <w:gridSpan w:val="4"/>
            <w:noWrap/>
          </w:tcPr>
          <w:p w14:paraId="10AE71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7" w:type="dxa"/>
            <w:gridSpan w:val="3"/>
            <w:tcBorders>
              <w:right w:val="single" w:sz="12" w:space="0" w:color="auto"/>
            </w:tcBorders>
            <w:noWrap/>
          </w:tcPr>
          <w:p w14:paraId="0F5292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left w:val="single" w:sz="12" w:space="0" w:color="auto"/>
            </w:tcBorders>
            <w:noWrap/>
          </w:tcPr>
          <w:p w14:paraId="6DCD54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37" w:type="dxa"/>
            <w:gridSpan w:val="2"/>
            <w:tcBorders>
              <w:right w:val="single" w:sz="12" w:space="0" w:color="auto"/>
            </w:tcBorders>
            <w:noWrap/>
          </w:tcPr>
          <w:p w14:paraId="791DC0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42" w:type="dxa"/>
            <w:gridSpan w:val="2"/>
            <w:tcBorders>
              <w:left w:val="single" w:sz="12" w:space="0" w:color="auto"/>
            </w:tcBorders>
            <w:noWrap/>
          </w:tcPr>
          <w:p w14:paraId="05624F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4" w:type="dxa"/>
            <w:tcBorders>
              <w:right w:val="single" w:sz="12" w:space="0" w:color="auto"/>
            </w:tcBorders>
            <w:noWrap/>
          </w:tcPr>
          <w:p w14:paraId="27850AB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16FB350A" w14:textId="77777777" w:rsidTr="00B357E3">
        <w:trPr>
          <w:trHeight w:val="20"/>
        </w:trPr>
        <w:tc>
          <w:tcPr>
            <w:tcW w:w="419" w:type="dxa"/>
            <w:shd w:val="clear" w:color="auto" w:fill="D9D9D9" w:themeFill="background1" w:themeFillShade="D9"/>
            <w:noWrap/>
            <w:vAlign w:val="center"/>
            <w:hideMark/>
          </w:tcPr>
          <w:p w14:paraId="180F4619"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1D00F9D0"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497C540A"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41B0D5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3" w:type="dxa"/>
            <w:gridSpan w:val="2"/>
            <w:tcBorders>
              <w:left w:val="single" w:sz="12" w:space="0" w:color="auto"/>
            </w:tcBorders>
            <w:shd w:val="clear" w:color="auto" w:fill="D9D9D9" w:themeFill="background1" w:themeFillShade="D9"/>
            <w:noWrap/>
          </w:tcPr>
          <w:p w14:paraId="37F3EAB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1" w:type="dxa"/>
            <w:gridSpan w:val="3"/>
            <w:tcBorders>
              <w:right w:val="single" w:sz="12" w:space="0" w:color="auto"/>
            </w:tcBorders>
            <w:shd w:val="clear" w:color="auto" w:fill="D9D9D9" w:themeFill="background1" w:themeFillShade="D9"/>
            <w:noWrap/>
          </w:tcPr>
          <w:p w14:paraId="2380AF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66</w:t>
            </w:r>
          </w:p>
        </w:tc>
        <w:tc>
          <w:tcPr>
            <w:tcW w:w="726" w:type="dxa"/>
            <w:gridSpan w:val="3"/>
            <w:tcBorders>
              <w:left w:val="single" w:sz="12" w:space="0" w:color="auto"/>
            </w:tcBorders>
            <w:shd w:val="clear" w:color="auto" w:fill="D9D9D9" w:themeFill="background1" w:themeFillShade="D9"/>
            <w:noWrap/>
          </w:tcPr>
          <w:p w14:paraId="1AE4F0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2" w:type="dxa"/>
            <w:gridSpan w:val="4"/>
            <w:shd w:val="clear" w:color="auto" w:fill="D9D9D9" w:themeFill="background1" w:themeFillShade="D9"/>
            <w:noWrap/>
          </w:tcPr>
          <w:p w14:paraId="5BF91A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4"/>
            <w:shd w:val="clear" w:color="auto" w:fill="D9D9D9" w:themeFill="background1" w:themeFillShade="D9"/>
            <w:noWrap/>
          </w:tcPr>
          <w:p w14:paraId="7E715D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27" w:type="dxa"/>
            <w:gridSpan w:val="3"/>
            <w:tcBorders>
              <w:right w:val="single" w:sz="12" w:space="0" w:color="auto"/>
            </w:tcBorders>
            <w:shd w:val="clear" w:color="auto" w:fill="D9D9D9" w:themeFill="background1" w:themeFillShade="D9"/>
            <w:noWrap/>
          </w:tcPr>
          <w:p w14:paraId="5E1228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37" w:type="dxa"/>
            <w:gridSpan w:val="3"/>
            <w:tcBorders>
              <w:left w:val="single" w:sz="12" w:space="0" w:color="auto"/>
            </w:tcBorders>
            <w:shd w:val="clear" w:color="auto" w:fill="D9D9D9" w:themeFill="background1" w:themeFillShade="D9"/>
            <w:noWrap/>
          </w:tcPr>
          <w:p w14:paraId="799E0E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shd w:val="clear" w:color="auto" w:fill="D9D9D9" w:themeFill="background1" w:themeFillShade="D9"/>
            <w:noWrap/>
          </w:tcPr>
          <w:p w14:paraId="3FA74D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63</w:t>
            </w:r>
          </w:p>
        </w:tc>
        <w:tc>
          <w:tcPr>
            <w:tcW w:w="742" w:type="dxa"/>
            <w:gridSpan w:val="2"/>
            <w:tcBorders>
              <w:left w:val="single" w:sz="12" w:space="0" w:color="auto"/>
            </w:tcBorders>
            <w:shd w:val="clear" w:color="auto" w:fill="D9D9D9" w:themeFill="background1" w:themeFillShade="D9"/>
            <w:noWrap/>
          </w:tcPr>
          <w:p w14:paraId="105741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44" w:type="dxa"/>
            <w:tcBorders>
              <w:right w:val="single" w:sz="12" w:space="0" w:color="auto"/>
            </w:tcBorders>
            <w:shd w:val="clear" w:color="auto" w:fill="D9D9D9" w:themeFill="background1" w:themeFillShade="D9"/>
            <w:noWrap/>
          </w:tcPr>
          <w:p w14:paraId="7E68D6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r>
      <w:tr w:rsidR="00A14B06" w:rsidRPr="00F06755" w14:paraId="57074016" w14:textId="77777777" w:rsidTr="00B357E3">
        <w:trPr>
          <w:trHeight w:val="20"/>
        </w:trPr>
        <w:tc>
          <w:tcPr>
            <w:tcW w:w="419" w:type="dxa"/>
            <w:noWrap/>
            <w:vAlign w:val="center"/>
            <w:hideMark/>
          </w:tcPr>
          <w:p w14:paraId="3E2E906F"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1B67B6F6"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74E2BD87"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98DCC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tcBorders>
            <w:noWrap/>
          </w:tcPr>
          <w:p w14:paraId="0FF65F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1" w:type="dxa"/>
            <w:gridSpan w:val="3"/>
            <w:tcBorders>
              <w:right w:val="single" w:sz="12" w:space="0" w:color="auto"/>
            </w:tcBorders>
            <w:noWrap/>
          </w:tcPr>
          <w:p w14:paraId="79AE8D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6" w:type="dxa"/>
            <w:gridSpan w:val="3"/>
            <w:tcBorders>
              <w:left w:val="single" w:sz="12" w:space="0" w:color="auto"/>
            </w:tcBorders>
            <w:noWrap/>
          </w:tcPr>
          <w:p w14:paraId="386FAD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74</w:t>
            </w:r>
          </w:p>
        </w:tc>
        <w:tc>
          <w:tcPr>
            <w:tcW w:w="732" w:type="dxa"/>
            <w:gridSpan w:val="4"/>
            <w:noWrap/>
          </w:tcPr>
          <w:p w14:paraId="2F524D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noWrap/>
          </w:tcPr>
          <w:p w14:paraId="0365483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7" w:type="dxa"/>
            <w:gridSpan w:val="3"/>
            <w:tcBorders>
              <w:right w:val="single" w:sz="12" w:space="0" w:color="auto"/>
            </w:tcBorders>
            <w:noWrap/>
          </w:tcPr>
          <w:p w14:paraId="5F9081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3"/>
            <w:tcBorders>
              <w:left w:val="single" w:sz="12" w:space="0" w:color="auto"/>
            </w:tcBorders>
            <w:noWrap/>
          </w:tcPr>
          <w:p w14:paraId="45CEBB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58</w:t>
            </w:r>
          </w:p>
        </w:tc>
        <w:tc>
          <w:tcPr>
            <w:tcW w:w="737" w:type="dxa"/>
            <w:gridSpan w:val="2"/>
            <w:tcBorders>
              <w:right w:val="single" w:sz="12" w:space="0" w:color="auto"/>
            </w:tcBorders>
            <w:noWrap/>
          </w:tcPr>
          <w:p w14:paraId="26EEB2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2" w:type="dxa"/>
            <w:gridSpan w:val="2"/>
            <w:tcBorders>
              <w:left w:val="single" w:sz="12" w:space="0" w:color="auto"/>
            </w:tcBorders>
            <w:noWrap/>
          </w:tcPr>
          <w:p w14:paraId="2E443D2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44" w:type="dxa"/>
            <w:tcBorders>
              <w:right w:val="single" w:sz="12" w:space="0" w:color="auto"/>
            </w:tcBorders>
            <w:noWrap/>
          </w:tcPr>
          <w:p w14:paraId="0AEA3B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55CEFAC0" w14:textId="77777777" w:rsidTr="00B357E3">
        <w:trPr>
          <w:trHeight w:val="20"/>
        </w:trPr>
        <w:tc>
          <w:tcPr>
            <w:tcW w:w="419" w:type="dxa"/>
            <w:shd w:val="clear" w:color="auto" w:fill="D9D9D9" w:themeFill="background1" w:themeFillShade="D9"/>
            <w:noWrap/>
            <w:vAlign w:val="center"/>
            <w:hideMark/>
          </w:tcPr>
          <w:p w14:paraId="4C326BAD"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4559A3F7"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1AF40596"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1E8710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3" w:type="dxa"/>
            <w:gridSpan w:val="2"/>
            <w:tcBorders>
              <w:left w:val="single" w:sz="12" w:space="0" w:color="auto"/>
            </w:tcBorders>
            <w:shd w:val="clear" w:color="auto" w:fill="D9D9D9" w:themeFill="background1" w:themeFillShade="D9"/>
            <w:noWrap/>
          </w:tcPr>
          <w:p w14:paraId="3E93C3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1" w:type="dxa"/>
            <w:gridSpan w:val="3"/>
            <w:tcBorders>
              <w:right w:val="single" w:sz="12" w:space="0" w:color="auto"/>
            </w:tcBorders>
            <w:shd w:val="clear" w:color="auto" w:fill="D9D9D9" w:themeFill="background1" w:themeFillShade="D9"/>
            <w:noWrap/>
          </w:tcPr>
          <w:p w14:paraId="45BB09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3"/>
            <w:tcBorders>
              <w:left w:val="single" w:sz="12" w:space="0" w:color="auto"/>
            </w:tcBorders>
            <w:shd w:val="clear" w:color="auto" w:fill="D9D9D9" w:themeFill="background1" w:themeFillShade="D9"/>
            <w:noWrap/>
          </w:tcPr>
          <w:p w14:paraId="337796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2" w:type="dxa"/>
            <w:gridSpan w:val="4"/>
            <w:shd w:val="clear" w:color="auto" w:fill="D9D9D9" w:themeFill="background1" w:themeFillShade="D9"/>
            <w:noWrap/>
          </w:tcPr>
          <w:p w14:paraId="0DC5F2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4"/>
            <w:shd w:val="clear" w:color="auto" w:fill="D9D9D9" w:themeFill="background1" w:themeFillShade="D9"/>
            <w:noWrap/>
          </w:tcPr>
          <w:p w14:paraId="7E038B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7" w:type="dxa"/>
            <w:gridSpan w:val="3"/>
            <w:tcBorders>
              <w:right w:val="single" w:sz="12" w:space="0" w:color="auto"/>
            </w:tcBorders>
            <w:shd w:val="clear" w:color="auto" w:fill="D9D9D9" w:themeFill="background1" w:themeFillShade="D9"/>
            <w:noWrap/>
          </w:tcPr>
          <w:p w14:paraId="690FD2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shd w:val="clear" w:color="auto" w:fill="D9D9D9" w:themeFill="background1" w:themeFillShade="D9"/>
            <w:noWrap/>
          </w:tcPr>
          <w:p w14:paraId="1F155C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shd w:val="clear" w:color="auto" w:fill="D9D9D9" w:themeFill="background1" w:themeFillShade="D9"/>
            <w:noWrap/>
          </w:tcPr>
          <w:p w14:paraId="119150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42" w:type="dxa"/>
            <w:gridSpan w:val="2"/>
            <w:tcBorders>
              <w:left w:val="single" w:sz="12" w:space="0" w:color="auto"/>
            </w:tcBorders>
            <w:shd w:val="clear" w:color="auto" w:fill="D9D9D9" w:themeFill="background1" w:themeFillShade="D9"/>
            <w:noWrap/>
          </w:tcPr>
          <w:p w14:paraId="0ED8C7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4" w:type="dxa"/>
            <w:tcBorders>
              <w:right w:val="single" w:sz="12" w:space="0" w:color="auto"/>
            </w:tcBorders>
            <w:shd w:val="clear" w:color="auto" w:fill="D9D9D9" w:themeFill="background1" w:themeFillShade="D9"/>
            <w:noWrap/>
          </w:tcPr>
          <w:p w14:paraId="2D69FB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r>
      <w:tr w:rsidR="00A14B06" w:rsidRPr="00F06755" w14:paraId="6851B601" w14:textId="77777777" w:rsidTr="00B357E3">
        <w:trPr>
          <w:trHeight w:val="20"/>
        </w:trPr>
        <w:tc>
          <w:tcPr>
            <w:tcW w:w="419" w:type="dxa"/>
            <w:noWrap/>
            <w:vAlign w:val="center"/>
            <w:hideMark/>
          </w:tcPr>
          <w:p w14:paraId="00768A18"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5E9C753C"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1304" w:type="dxa"/>
            <w:gridSpan w:val="2"/>
            <w:hideMark/>
          </w:tcPr>
          <w:p w14:paraId="334A79AE"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4B2AE9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3" w:type="dxa"/>
            <w:gridSpan w:val="2"/>
            <w:tcBorders>
              <w:left w:val="single" w:sz="12" w:space="0" w:color="auto"/>
            </w:tcBorders>
            <w:noWrap/>
          </w:tcPr>
          <w:p w14:paraId="4845B1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1" w:type="dxa"/>
            <w:gridSpan w:val="3"/>
            <w:tcBorders>
              <w:right w:val="single" w:sz="12" w:space="0" w:color="auto"/>
            </w:tcBorders>
            <w:noWrap/>
          </w:tcPr>
          <w:p w14:paraId="34C4C1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69</w:t>
            </w:r>
          </w:p>
        </w:tc>
        <w:tc>
          <w:tcPr>
            <w:tcW w:w="726" w:type="dxa"/>
            <w:gridSpan w:val="3"/>
            <w:tcBorders>
              <w:left w:val="single" w:sz="12" w:space="0" w:color="auto"/>
            </w:tcBorders>
            <w:noWrap/>
          </w:tcPr>
          <w:p w14:paraId="7B3F318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2" w:type="dxa"/>
            <w:gridSpan w:val="4"/>
            <w:noWrap/>
          </w:tcPr>
          <w:p w14:paraId="425BB1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4"/>
            <w:noWrap/>
          </w:tcPr>
          <w:p w14:paraId="52A620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27" w:type="dxa"/>
            <w:gridSpan w:val="3"/>
            <w:tcBorders>
              <w:right w:val="single" w:sz="12" w:space="0" w:color="auto"/>
            </w:tcBorders>
            <w:noWrap/>
          </w:tcPr>
          <w:p w14:paraId="4A4B7A7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70</w:t>
            </w:r>
          </w:p>
        </w:tc>
        <w:tc>
          <w:tcPr>
            <w:tcW w:w="737" w:type="dxa"/>
            <w:gridSpan w:val="3"/>
            <w:tcBorders>
              <w:left w:val="single" w:sz="12" w:space="0" w:color="auto"/>
            </w:tcBorders>
            <w:noWrap/>
          </w:tcPr>
          <w:p w14:paraId="4CA741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37" w:type="dxa"/>
            <w:gridSpan w:val="2"/>
            <w:tcBorders>
              <w:right w:val="single" w:sz="12" w:space="0" w:color="auto"/>
            </w:tcBorders>
            <w:noWrap/>
          </w:tcPr>
          <w:p w14:paraId="4775F8F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2" w:type="dxa"/>
            <w:gridSpan w:val="2"/>
            <w:tcBorders>
              <w:left w:val="single" w:sz="12" w:space="0" w:color="auto"/>
            </w:tcBorders>
            <w:noWrap/>
          </w:tcPr>
          <w:p w14:paraId="13DDE7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44" w:type="dxa"/>
            <w:tcBorders>
              <w:right w:val="single" w:sz="12" w:space="0" w:color="auto"/>
            </w:tcBorders>
            <w:noWrap/>
          </w:tcPr>
          <w:p w14:paraId="42F912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r>
      <w:tr w:rsidR="00A14B06" w:rsidRPr="00F06755" w14:paraId="020AC7D0" w14:textId="77777777" w:rsidTr="00B357E3">
        <w:trPr>
          <w:trHeight w:val="20"/>
        </w:trPr>
        <w:tc>
          <w:tcPr>
            <w:tcW w:w="419" w:type="dxa"/>
            <w:shd w:val="clear" w:color="auto" w:fill="D9D9D9" w:themeFill="background1" w:themeFillShade="D9"/>
            <w:noWrap/>
            <w:vAlign w:val="center"/>
            <w:hideMark/>
          </w:tcPr>
          <w:p w14:paraId="21C0252C"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635ED689"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48591F89"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1E1B95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234220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1" w:type="dxa"/>
            <w:gridSpan w:val="3"/>
            <w:tcBorders>
              <w:right w:val="single" w:sz="12" w:space="0" w:color="auto"/>
            </w:tcBorders>
            <w:shd w:val="clear" w:color="auto" w:fill="D9D9D9" w:themeFill="background1" w:themeFillShade="D9"/>
            <w:noWrap/>
          </w:tcPr>
          <w:p w14:paraId="3AE469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3"/>
            <w:tcBorders>
              <w:left w:val="single" w:sz="12" w:space="0" w:color="auto"/>
            </w:tcBorders>
            <w:shd w:val="clear" w:color="auto" w:fill="D9D9D9" w:themeFill="background1" w:themeFillShade="D9"/>
            <w:noWrap/>
          </w:tcPr>
          <w:p w14:paraId="67AE09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4"/>
            <w:shd w:val="clear" w:color="auto" w:fill="D9D9D9" w:themeFill="background1" w:themeFillShade="D9"/>
            <w:noWrap/>
          </w:tcPr>
          <w:p w14:paraId="1AB6858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4"/>
            <w:shd w:val="clear" w:color="auto" w:fill="D9D9D9" w:themeFill="background1" w:themeFillShade="D9"/>
            <w:noWrap/>
          </w:tcPr>
          <w:p w14:paraId="672D1E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7" w:type="dxa"/>
            <w:gridSpan w:val="3"/>
            <w:tcBorders>
              <w:right w:val="single" w:sz="12" w:space="0" w:color="auto"/>
            </w:tcBorders>
            <w:shd w:val="clear" w:color="auto" w:fill="D9D9D9" w:themeFill="background1" w:themeFillShade="D9"/>
            <w:noWrap/>
          </w:tcPr>
          <w:p w14:paraId="48F13C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3"/>
            <w:tcBorders>
              <w:left w:val="single" w:sz="12" w:space="0" w:color="auto"/>
            </w:tcBorders>
            <w:shd w:val="clear" w:color="auto" w:fill="D9D9D9" w:themeFill="background1" w:themeFillShade="D9"/>
            <w:noWrap/>
          </w:tcPr>
          <w:p w14:paraId="69A25FB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2"/>
            <w:tcBorders>
              <w:right w:val="single" w:sz="12" w:space="0" w:color="auto"/>
            </w:tcBorders>
            <w:shd w:val="clear" w:color="auto" w:fill="D9D9D9" w:themeFill="background1" w:themeFillShade="D9"/>
            <w:noWrap/>
          </w:tcPr>
          <w:p w14:paraId="153F976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2" w:type="dxa"/>
            <w:gridSpan w:val="2"/>
            <w:tcBorders>
              <w:left w:val="single" w:sz="12" w:space="0" w:color="auto"/>
            </w:tcBorders>
            <w:shd w:val="clear" w:color="auto" w:fill="D9D9D9" w:themeFill="background1" w:themeFillShade="D9"/>
            <w:noWrap/>
          </w:tcPr>
          <w:p w14:paraId="439EFCD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shd w:val="clear" w:color="auto" w:fill="D9D9D9" w:themeFill="background1" w:themeFillShade="D9"/>
            <w:noWrap/>
          </w:tcPr>
          <w:p w14:paraId="4555A7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220C0F8A" w14:textId="77777777" w:rsidTr="00B357E3">
        <w:trPr>
          <w:trHeight w:val="20"/>
        </w:trPr>
        <w:tc>
          <w:tcPr>
            <w:tcW w:w="419" w:type="dxa"/>
            <w:noWrap/>
            <w:vAlign w:val="center"/>
            <w:hideMark/>
          </w:tcPr>
          <w:p w14:paraId="72A03161"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069346A3"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5B099116"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90FE9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3" w:type="dxa"/>
            <w:gridSpan w:val="2"/>
            <w:tcBorders>
              <w:left w:val="single" w:sz="12" w:space="0" w:color="auto"/>
            </w:tcBorders>
            <w:noWrap/>
          </w:tcPr>
          <w:p w14:paraId="128A7F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1" w:type="dxa"/>
            <w:gridSpan w:val="3"/>
            <w:tcBorders>
              <w:right w:val="single" w:sz="12" w:space="0" w:color="auto"/>
            </w:tcBorders>
            <w:noWrap/>
          </w:tcPr>
          <w:p w14:paraId="664453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3"/>
            <w:tcBorders>
              <w:left w:val="single" w:sz="12" w:space="0" w:color="auto"/>
            </w:tcBorders>
            <w:noWrap/>
          </w:tcPr>
          <w:p w14:paraId="6645F0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2" w:type="dxa"/>
            <w:gridSpan w:val="4"/>
            <w:noWrap/>
          </w:tcPr>
          <w:p w14:paraId="241567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6" w:type="dxa"/>
            <w:gridSpan w:val="4"/>
            <w:noWrap/>
          </w:tcPr>
          <w:p w14:paraId="643ECC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7" w:type="dxa"/>
            <w:gridSpan w:val="3"/>
            <w:tcBorders>
              <w:right w:val="single" w:sz="12" w:space="0" w:color="auto"/>
            </w:tcBorders>
            <w:noWrap/>
          </w:tcPr>
          <w:p w14:paraId="58371E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7" w:type="dxa"/>
            <w:gridSpan w:val="3"/>
            <w:tcBorders>
              <w:left w:val="single" w:sz="12" w:space="0" w:color="auto"/>
            </w:tcBorders>
            <w:noWrap/>
          </w:tcPr>
          <w:p w14:paraId="559893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2"/>
            <w:tcBorders>
              <w:right w:val="single" w:sz="12" w:space="0" w:color="auto"/>
            </w:tcBorders>
            <w:noWrap/>
          </w:tcPr>
          <w:p w14:paraId="5956A8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2" w:type="dxa"/>
            <w:gridSpan w:val="2"/>
            <w:tcBorders>
              <w:left w:val="single" w:sz="12" w:space="0" w:color="auto"/>
            </w:tcBorders>
            <w:noWrap/>
          </w:tcPr>
          <w:p w14:paraId="6C83F4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44" w:type="dxa"/>
            <w:tcBorders>
              <w:right w:val="single" w:sz="12" w:space="0" w:color="auto"/>
            </w:tcBorders>
            <w:noWrap/>
          </w:tcPr>
          <w:p w14:paraId="1D4CB01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r>
      <w:tr w:rsidR="00A14B06" w:rsidRPr="00F06755" w14:paraId="5C11CECB" w14:textId="77777777" w:rsidTr="00B357E3">
        <w:trPr>
          <w:trHeight w:val="20"/>
        </w:trPr>
        <w:tc>
          <w:tcPr>
            <w:tcW w:w="419" w:type="dxa"/>
            <w:shd w:val="clear" w:color="auto" w:fill="D9D9D9" w:themeFill="background1" w:themeFillShade="D9"/>
            <w:noWrap/>
            <w:vAlign w:val="center"/>
            <w:hideMark/>
          </w:tcPr>
          <w:p w14:paraId="43BCE8EA"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4140334C"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56FCBFBA"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395429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76</w:t>
            </w:r>
          </w:p>
        </w:tc>
        <w:tc>
          <w:tcPr>
            <w:tcW w:w="733" w:type="dxa"/>
            <w:gridSpan w:val="2"/>
            <w:tcBorders>
              <w:left w:val="single" w:sz="12" w:space="0" w:color="auto"/>
              <w:bottom w:val="single" w:sz="4" w:space="0" w:color="auto"/>
            </w:tcBorders>
            <w:shd w:val="clear" w:color="auto" w:fill="D9D9D9" w:themeFill="background1" w:themeFillShade="D9"/>
            <w:noWrap/>
          </w:tcPr>
          <w:p w14:paraId="6CCCA30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1" w:type="dxa"/>
            <w:gridSpan w:val="3"/>
            <w:tcBorders>
              <w:bottom w:val="single" w:sz="4" w:space="0" w:color="auto"/>
              <w:right w:val="single" w:sz="12" w:space="0" w:color="auto"/>
            </w:tcBorders>
            <w:shd w:val="clear" w:color="auto" w:fill="D9D9D9" w:themeFill="background1" w:themeFillShade="D9"/>
            <w:noWrap/>
          </w:tcPr>
          <w:p w14:paraId="01982D1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81</w:t>
            </w:r>
          </w:p>
        </w:tc>
        <w:tc>
          <w:tcPr>
            <w:tcW w:w="726" w:type="dxa"/>
            <w:gridSpan w:val="3"/>
            <w:tcBorders>
              <w:left w:val="single" w:sz="12" w:space="0" w:color="auto"/>
              <w:bottom w:val="single" w:sz="4" w:space="0" w:color="auto"/>
            </w:tcBorders>
            <w:shd w:val="clear" w:color="auto" w:fill="D9D9D9" w:themeFill="background1" w:themeFillShade="D9"/>
            <w:noWrap/>
          </w:tcPr>
          <w:p w14:paraId="4605F56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2" w:type="dxa"/>
            <w:gridSpan w:val="4"/>
            <w:tcBorders>
              <w:bottom w:val="single" w:sz="4" w:space="0" w:color="auto"/>
            </w:tcBorders>
            <w:shd w:val="clear" w:color="auto" w:fill="D9D9D9" w:themeFill="background1" w:themeFillShade="D9"/>
            <w:noWrap/>
          </w:tcPr>
          <w:p w14:paraId="6DA4B0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72</w:t>
            </w:r>
          </w:p>
        </w:tc>
        <w:tc>
          <w:tcPr>
            <w:tcW w:w="726" w:type="dxa"/>
            <w:gridSpan w:val="4"/>
            <w:tcBorders>
              <w:bottom w:val="single" w:sz="4" w:space="0" w:color="auto"/>
            </w:tcBorders>
            <w:shd w:val="clear" w:color="auto" w:fill="D9D9D9" w:themeFill="background1" w:themeFillShade="D9"/>
            <w:noWrap/>
          </w:tcPr>
          <w:p w14:paraId="6209D3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71</w:t>
            </w:r>
          </w:p>
        </w:tc>
        <w:tc>
          <w:tcPr>
            <w:tcW w:w="727" w:type="dxa"/>
            <w:gridSpan w:val="3"/>
            <w:tcBorders>
              <w:bottom w:val="single" w:sz="4" w:space="0" w:color="auto"/>
              <w:right w:val="single" w:sz="12" w:space="0" w:color="auto"/>
            </w:tcBorders>
            <w:shd w:val="clear" w:color="auto" w:fill="D9D9D9" w:themeFill="background1" w:themeFillShade="D9"/>
            <w:noWrap/>
          </w:tcPr>
          <w:p w14:paraId="2DF4561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86</w:t>
            </w:r>
          </w:p>
        </w:tc>
        <w:tc>
          <w:tcPr>
            <w:tcW w:w="737" w:type="dxa"/>
            <w:gridSpan w:val="3"/>
            <w:tcBorders>
              <w:left w:val="single" w:sz="12" w:space="0" w:color="auto"/>
              <w:bottom w:val="single" w:sz="4" w:space="0" w:color="auto"/>
            </w:tcBorders>
            <w:shd w:val="clear" w:color="auto" w:fill="D9D9D9" w:themeFill="background1" w:themeFillShade="D9"/>
            <w:noWrap/>
          </w:tcPr>
          <w:p w14:paraId="1197EC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c>
          <w:tcPr>
            <w:tcW w:w="737" w:type="dxa"/>
            <w:gridSpan w:val="2"/>
            <w:tcBorders>
              <w:bottom w:val="single" w:sz="4" w:space="0" w:color="auto"/>
              <w:right w:val="single" w:sz="12" w:space="0" w:color="auto"/>
            </w:tcBorders>
            <w:shd w:val="clear" w:color="auto" w:fill="D9D9D9" w:themeFill="background1" w:themeFillShade="D9"/>
            <w:noWrap/>
          </w:tcPr>
          <w:p w14:paraId="0C4A68C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75</w:t>
            </w:r>
          </w:p>
        </w:tc>
        <w:tc>
          <w:tcPr>
            <w:tcW w:w="742" w:type="dxa"/>
            <w:gridSpan w:val="2"/>
            <w:tcBorders>
              <w:left w:val="single" w:sz="12" w:space="0" w:color="auto"/>
              <w:bottom w:val="single" w:sz="4" w:space="0" w:color="auto"/>
            </w:tcBorders>
            <w:shd w:val="clear" w:color="auto" w:fill="D9D9D9" w:themeFill="background1" w:themeFillShade="D9"/>
            <w:noWrap/>
          </w:tcPr>
          <w:p w14:paraId="1DA397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73</w:t>
            </w:r>
          </w:p>
        </w:tc>
        <w:tc>
          <w:tcPr>
            <w:tcW w:w="744" w:type="dxa"/>
            <w:tcBorders>
              <w:bottom w:val="single" w:sz="4" w:space="0" w:color="auto"/>
              <w:right w:val="single" w:sz="12" w:space="0" w:color="auto"/>
            </w:tcBorders>
            <w:shd w:val="clear" w:color="auto" w:fill="D9D9D9" w:themeFill="background1" w:themeFillShade="D9"/>
            <w:noWrap/>
          </w:tcPr>
          <w:p w14:paraId="27ED779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78</w:t>
            </w:r>
          </w:p>
        </w:tc>
      </w:tr>
      <w:tr w:rsidR="00A14B06" w:rsidRPr="00F06755" w14:paraId="082F62D3" w14:textId="77777777" w:rsidTr="00B357E3">
        <w:trPr>
          <w:trHeight w:val="20"/>
        </w:trPr>
        <w:tc>
          <w:tcPr>
            <w:tcW w:w="419" w:type="dxa"/>
            <w:noWrap/>
            <w:vAlign w:val="center"/>
            <w:hideMark/>
          </w:tcPr>
          <w:p w14:paraId="32373403"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0AD33102"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630BCC00" w14:textId="77777777" w:rsidR="00A14B06" w:rsidRPr="00F06755" w:rsidRDefault="00A14B06" w:rsidP="00B71C14">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569E17A1"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55</w:t>
            </w:r>
          </w:p>
        </w:tc>
        <w:tc>
          <w:tcPr>
            <w:tcW w:w="733" w:type="dxa"/>
            <w:gridSpan w:val="2"/>
            <w:tcBorders>
              <w:left w:val="single" w:sz="12" w:space="0" w:color="auto"/>
              <w:bottom w:val="single" w:sz="12" w:space="0" w:color="auto"/>
            </w:tcBorders>
            <w:noWrap/>
          </w:tcPr>
          <w:p w14:paraId="09FD7074"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61</w:t>
            </w:r>
          </w:p>
        </w:tc>
        <w:tc>
          <w:tcPr>
            <w:tcW w:w="721" w:type="dxa"/>
            <w:gridSpan w:val="3"/>
            <w:tcBorders>
              <w:bottom w:val="single" w:sz="12" w:space="0" w:color="auto"/>
              <w:right w:val="single" w:sz="12" w:space="0" w:color="auto"/>
            </w:tcBorders>
            <w:noWrap/>
          </w:tcPr>
          <w:p w14:paraId="5ACFDA5F"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50</w:t>
            </w:r>
          </w:p>
        </w:tc>
        <w:tc>
          <w:tcPr>
            <w:tcW w:w="726" w:type="dxa"/>
            <w:gridSpan w:val="3"/>
            <w:tcBorders>
              <w:left w:val="single" w:sz="12" w:space="0" w:color="auto"/>
              <w:bottom w:val="single" w:sz="12" w:space="0" w:color="auto"/>
            </w:tcBorders>
            <w:noWrap/>
          </w:tcPr>
          <w:p w14:paraId="72F94C3F"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81</w:t>
            </w:r>
          </w:p>
        </w:tc>
        <w:tc>
          <w:tcPr>
            <w:tcW w:w="732" w:type="dxa"/>
            <w:gridSpan w:val="4"/>
            <w:tcBorders>
              <w:bottom w:val="single" w:sz="12" w:space="0" w:color="auto"/>
            </w:tcBorders>
            <w:noWrap/>
          </w:tcPr>
          <w:p w14:paraId="60EEEFA4"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65</w:t>
            </w:r>
          </w:p>
        </w:tc>
        <w:tc>
          <w:tcPr>
            <w:tcW w:w="726" w:type="dxa"/>
            <w:gridSpan w:val="4"/>
            <w:tcBorders>
              <w:bottom w:val="single" w:sz="12" w:space="0" w:color="auto"/>
            </w:tcBorders>
            <w:noWrap/>
          </w:tcPr>
          <w:p w14:paraId="496C5001"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54</w:t>
            </w:r>
          </w:p>
        </w:tc>
        <w:tc>
          <w:tcPr>
            <w:tcW w:w="727" w:type="dxa"/>
            <w:gridSpan w:val="3"/>
            <w:tcBorders>
              <w:bottom w:val="single" w:sz="12" w:space="0" w:color="auto"/>
              <w:right w:val="single" w:sz="12" w:space="0" w:color="auto"/>
            </w:tcBorders>
            <w:noWrap/>
          </w:tcPr>
          <w:p w14:paraId="5B45FFA4"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left w:val="single" w:sz="12" w:space="0" w:color="auto"/>
              <w:bottom w:val="single" w:sz="12" w:space="0" w:color="auto"/>
            </w:tcBorders>
            <w:noWrap/>
          </w:tcPr>
          <w:p w14:paraId="276D2925"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bottom w:val="single" w:sz="12" w:space="0" w:color="auto"/>
              <w:right w:val="single" w:sz="12" w:space="0" w:color="auto"/>
            </w:tcBorders>
            <w:noWrap/>
          </w:tcPr>
          <w:p w14:paraId="21D03FDE"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56</w:t>
            </w:r>
          </w:p>
        </w:tc>
        <w:tc>
          <w:tcPr>
            <w:tcW w:w="742" w:type="dxa"/>
            <w:gridSpan w:val="2"/>
            <w:tcBorders>
              <w:left w:val="single" w:sz="12" w:space="0" w:color="auto"/>
              <w:bottom w:val="single" w:sz="12" w:space="0" w:color="auto"/>
            </w:tcBorders>
            <w:noWrap/>
          </w:tcPr>
          <w:p w14:paraId="4D2EEFCE"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59</w:t>
            </w:r>
          </w:p>
        </w:tc>
        <w:tc>
          <w:tcPr>
            <w:tcW w:w="744" w:type="dxa"/>
            <w:tcBorders>
              <w:bottom w:val="single" w:sz="12" w:space="0" w:color="auto"/>
              <w:right w:val="single" w:sz="12" w:space="0" w:color="auto"/>
            </w:tcBorders>
            <w:noWrap/>
          </w:tcPr>
          <w:p w14:paraId="1CB2889B"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52</w:t>
            </w:r>
          </w:p>
        </w:tc>
      </w:tr>
      <w:tr w:rsidR="00A14B06" w:rsidRPr="00A3656D" w14:paraId="69B9C458" w14:textId="77777777" w:rsidTr="000F1F52">
        <w:trPr>
          <w:trHeight w:val="20"/>
        </w:trPr>
        <w:tc>
          <w:tcPr>
            <w:tcW w:w="419" w:type="dxa"/>
            <w:tcBorders>
              <w:bottom w:val="nil"/>
            </w:tcBorders>
            <w:noWrap/>
            <w:hideMark/>
          </w:tcPr>
          <w:p w14:paraId="1CEEFB31" w14:textId="77777777" w:rsidR="00A14B06" w:rsidRPr="00A3656D" w:rsidRDefault="00A14B06" w:rsidP="003C18DE">
            <w:pPr>
              <w:keepNext/>
              <w:spacing w:line="240" w:lineRule="auto"/>
              <w:contextualSpacing/>
              <w:rPr>
                <w:sz w:val="16"/>
                <w:szCs w:val="16"/>
              </w:rPr>
            </w:pPr>
          </w:p>
        </w:tc>
        <w:tc>
          <w:tcPr>
            <w:tcW w:w="5556" w:type="dxa"/>
            <w:vMerge w:val="restart"/>
            <w:noWrap/>
            <w:hideMark/>
          </w:tcPr>
          <w:p w14:paraId="172745AB" w14:textId="77777777" w:rsidR="00A14B06" w:rsidRDefault="00A14B06" w:rsidP="003C18DE">
            <w:pPr>
              <w:pStyle w:val="Beschriftung"/>
              <w:rPr>
                <w:sz w:val="16"/>
                <w:szCs w:val="16"/>
              </w:rPr>
            </w:pPr>
            <w:bookmarkStart w:id="130" w:name="_Toc217304428"/>
            <w:r w:rsidRPr="00B67BE3">
              <w:t xml:space="preserve">Tabelle </w:t>
            </w:r>
            <w:fldSimple w:instr=" STYLEREF 1 \s ">
              <w:r>
                <w:rPr>
                  <w:noProof/>
                </w:rPr>
                <w:t>6</w:t>
              </w:r>
            </w:fldSimple>
            <w:r w:rsidRPr="00B67BE3">
              <w:t>.</w:t>
            </w:r>
            <w:fldSimple w:instr=" SEQ Tabelle \* ARABIC \s 1 ">
              <w:r>
                <w:rPr>
                  <w:noProof/>
                </w:rPr>
                <w:t>20</w:t>
              </w:r>
            </w:fldSimple>
            <w:r w:rsidRPr="00B67BE3">
              <w:tab/>
            </w:r>
            <w:r>
              <w:t>Zielgruppe Eltern: Präventionsbedeutung der Mythen, soziodemografisch</w:t>
            </w:r>
            <w:bookmarkEnd w:id="130"/>
          </w:p>
          <w:p w14:paraId="58A873CE" w14:textId="77777777" w:rsidR="00A14B06" w:rsidRPr="00A3656D" w:rsidRDefault="00A14B06" w:rsidP="003C18DE">
            <w:pPr>
              <w:keepNext/>
              <w:spacing w:line="240" w:lineRule="auto"/>
              <w:contextualSpacing/>
              <w:rPr>
                <w:sz w:val="16"/>
                <w:szCs w:val="16"/>
              </w:rPr>
            </w:pPr>
            <w:r w:rsidRPr="00A3656D">
              <w:rPr>
                <w:sz w:val="16"/>
                <w:szCs w:val="16"/>
              </w:rPr>
              <w:t>Mythos</w:t>
            </w:r>
          </w:p>
        </w:tc>
        <w:tc>
          <w:tcPr>
            <w:tcW w:w="1304" w:type="dxa"/>
            <w:gridSpan w:val="2"/>
            <w:vMerge w:val="restart"/>
            <w:noWrap/>
            <w:vAlign w:val="bottom"/>
            <w:hideMark/>
          </w:tcPr>
          <w:p w14:paraId="516F9900" w14:textId="77777777" w:rsidR="00A14B06" w:rsidRPr="00A3656D" w:rsidRDefault="00A14B06" w:rsidP="003C18DE">
            <w:pPr>
              <w:keepNext/>
              <w:spacing w:line="240" w:lineRule="auto"/>
              <w:contextualSpacing/>
              <w:jc w:val="center"/>
              <w:rPr>
                <w:sz w:val="16"/>
                <w:szCs w:val="16"/>
              </w:rPr>
            </w:pPr>
            <w:proofErr w:type="spellStart"/>
            <w:r w:rsidRPr="00A3656D">
              <w:rPr>
                <w:sz w:val="16"/>
                <w:szCs w:val="16"/>
              </w:rPr>
              <w:t>wissenschaftl</w:t>
            </w:r>
            <w:proofErr w:type="spellEnd"/>
            <w:r w:rsidRPr="00A3656D">
              <w:rPr>
                <w:sz w:val="16"/>
                <w:szCs w:val="16"/>
              </w:rPr>
              <w:t>. Klassifikation</w:t>
            </w:r>
          </w:p>
        </w:tc>
        <w:tc>
          <w:tcPr>
            <w:tcW w:w="673" w:type="dxa"/>
            <w:gridSpan w:val="2"/>
            <w:tcBorders>
              <w:bottom w:val="nil"/>
              <w:right w:val="single" w:sz="12" w:space="0" w:color="auto"/>
            </w:tcBorders>
            <w:noWrap/>
            <w:hideMark/>
          </w:tcPr>
          <w:p w14:paraId="414D75CF" w14:textId="77777777" w:rsidR="00A14B06" w:rsidRPr="00A3656D" w:rsidRDefault="00A14B06" w:rsidP="003C18DE">
            <w:pPr>
              <w:keepNext/>
              <w:spacing w:line="240" w:lineRule="auto"/>
              <w:contextualSpacing/>
              <w:rPr>
                <w:sz w:val="16"/>
                <w:szCs w:val="16"/>
              </w:rPr>
            </w:pPr>
          </w:p>
        </w:tc>
        <w:tc>
          <w:tcPr>
            <w:tcW w:w="1454" w:type="dxa"/>
            <w:gridSpan w:val="5"/>
            <w:tcBorders>
              <w:top w:val="single" w:sz="12" w:space="0" w:color="auto"/>
              <w:left w:val="single" w:sz="12" w:space="0" w:color="auto"/>
              <w:bottom w:val="nil"/>
              <w:right w:val="single" w:sz="12" w:space="0" w:color="auto"/>
            </w:tcBorders>
            <w:noWrap/>
            <w:hideMark/>
          </w:tcPr>
          <w:p w14:paraId="53AD53C0" w14:textId="77777777" w:rsidR="00A14B06" w:rsidRPr="00A3656D" w:rsidRDefault="00A14B06" w:rsidP="003C18DE">
            <w:pPr>
              <w:keepNext/>
              <w:spacing w:line="240" w:lineRule="auto"/>
              <w:contextualSpacing/>
              <w:rPr>
                <w:sz w:val="16"/>
                <w:szCs w:val="16"/>
              </w:rPr>
            </w:pPr>
            <w:r w:rsidRPr="00A3656D">
              <w:rPr>
                <w:sz w:val="16"/>
                <w:szCs w:val="16"/>
              </w:rPr>
              <w:t>Geschlecht</w:t>
            </w:r>
          </w:p>
        </w:tc>
        <w:tc>
          <w:tcPr>
            <w:tcW w:w="2911" w:type="dxa"/>
            <w:gridSpan w:val="14"/>
            <w:tcBorders>
              <w:top w:val="single" w:sz="12" w:space="0" w:color="auto"/>
              <w:left w:val="single" w:sz="12" w:space="0" w:color="auto"/>
              <w:bottom w:val="nil"/>
              <w:right w:val="single" w:sz="12" w:space="0" w:color="auto"/>
            </w:tcBorders>
            <w:noWrap/>
            <w:hideMark/>
          </w:tcPr>
          <w:p w14:paraId="3B72C684" w14:textId="77777777" w:rsidR="00A14B06" w:rsidRPr="00A3656D" w:rsidRDefault="00A14B06" w:rsidP="003C18DE">
            <w:pPr>
              <w:keepNext/>
              <w:spacing w:line="240" w:lineRule="auto"/>
              <w:contextualSpacing/>
              <w:rPr>
                <w:sz w:val="16"/>
                <w:szCs w:val="16"/>
              </w:rPr>
            </w:pPr>
            <w:r w:rsidRPr="00A3656D">
              <w:rPr>
                <w:sz w:val="16"/>
                <w:szCs w:val="16"/>
              </w:rPr>
              <w:t>Konsum</w:t>
            </w:r>
          </w:p>
        </w:tc>
        <w:tc>
          <w:tcPr>
            <w:tcW w:w="1474" w:type="dxa"/>
            <w:gridSpan w:val="5"/>
            <w:tcBorders>
              <w:top w:val="single" w:sz="12" w:space="0" w:color="auto"/>
              <w:left w:val="single" w:sz="12" w:space="0" w:color="auto"/>
              <w:bottom w:val="nil"/>
              <w:right w:val="single" w:sz="12" w:space="0" w:color="auto"/>
            </w:tcBorders>
            <w:hideMark/>
          </w:tcPr>
          <w:p w14:paraId="3D3680A8" w14:textId="77777777" w:rsidR="00A14B06" w:rsidRPr="00A3656D" w:rsidRDefault="00A14B06" w:rsidP="003C18DE">
            <w:pPr>
              <w:keepNext/>
              <w:spacing w:line="240" w:lineRule="auto"/>
              <w:contextualSpacing/>
              <w:rPr>
                <w:sz w:val="16"/>
                <w:szCs w:val="16"/>
              </w:rPr>
            </w:pPr>
            <w:proofErr w:type="spellStart"/>
            <w:r>
              <w:rPr>
                <w:sz w:val="16"/>
                <w:szCs w:val="16"/>
              </w:rPr>
              <w:t>M</w:t>
            </w:r>
            <w:r w:rsidRPr="00A3656D">
              <w:rPr>
                <w:sz w:val="16"/>
                <w:szCs w:val="16"/>
              </w:rPr>
              <w:t>igra</w:t>
            </w:r>
            <w:r>
              <w:rPr>
                <w:sz w:val="16"/>
                <w:szCs w:val="16"/>
              </w:rPr>
              <w:t>.h</w:t>
            </w:r>
            <w:r w:rsidRPr="00A3656D">
              <w:rPr>
                <w:sz w:val="16"/>
                <w:szCs w:val="16"/>
              </w:rPr>
              <w:t>intergrund</w:t>
            </w:r>
            <w:proofErr w:type="spellEnd"/>
          </w:p>
        </w:tc>
        <w:tc>
          <w:tcPr>
            <w:tcW w:w="1486" w:type="dxa"/>
            <w:gridSpan w:val="3"/>
            <w:tcBorders>
              <w:top w:val="single" w:sz="12" w:space="0" w:color="auto"/>
              <w:left w:val="single" w:sz="12" w:space="0" w:color="auto"/>
              <w:bottom w:val="nil"/>
              <w:right w:val="single" w:sz="12" w:space="0" w:color="auto"/>
            </w:tcBorders>
            <w:noWrap/>
            <w:hideMark/>
          </w:tcPr>
          <w:p w14:paraId="6EF28A8A" w14:textId="77777777" w:rsidR="00A14B06" w:rsidRPr="00A3656D" w:rsidRDefault="00A14B06" w:rsidP="003C18DE">
            <w:pPr>
              <w:keepNext/>
              <w:spacing w:line="240" w:lineRule="auto"/>
              <w:contextualSpacing/>
              <w:rPr>
                <w:sz w:val="16"/>
                <w:szCs w:val="16"/>
              </w:rPr>
            </w:pPr>
            <w:r>
              <w:rPr>
                <w:sz w:val="16"/>
                <w:szCs w:val="16"/>
              </w:rPr>
              <w:t>Ort, Einwohner</w:t>
            </w:r>
          </w:p>
        </w:tc>
      </w:tr>
      <w:tr w:rsidR="00A14B06" w:rsidRPr="00A3656D" w14:paraId="72D77F6B" w14:textId="77777777" w:rsidTr="000F1F52">
        <w:trPr>
          <w:trHeight w:val="20"/>
        </w:trPr>
        <w:tc>
          <w:tcPr>
            <w:tcW w:w="419" w:type="dxa"/>
            <w:tcBorders>
              <w:top w:val="nil"/>
            </w:tcBorders>
            <w:noWrap/>
            <w:vAlign w:val="bottom"/>
            <w:hideMark/>
          </w:tcPr>
          <w:p w14:paraId="16AE59AF" w14:textId="77777777" w:rsidR="00A14B06" w:rsidRPr="00A3656D" w:rsidRDefault="00A14B06" w:rsidP="00B357E3">
            <w:pPr>
              <w:keepNext/>
              <w:spacing w:line="240" w:lineRule="auto"/>
              <w:contextualSpacing/>
              <w:rPr>
                <w:sz w:val="16"/>
                <w:szCs w:val="16"/>
              </w:rPr>
            </w:pPr>
            <w:r w:rsidRPr="00A3656D">
              <w:rPr>
                <w:sz w:val="16"/>
                <w:szCs w:val="16"/>
              </w:rPr>
              <w:t>Nr.</w:t>
            </w:r>
          </w:p>
        </w:tc>
        <w:tc>
          <w:tcPr>
            <w:tcW w:w="5556" w:type="dxa"/>
            <w:vMerge/>
            <w:vAlign w:val="bottom"/>
            <w:hideMark/>
          </w:tcPr>
          <w:p w14:paraId="39B34FC3" w14:textId="77777777" w:rsidR="00A14B06" w:rsidRPr="00A3656D" w:rsidRDefault="00A14B06" w:rsidP="00B357E3">
            <w:pPr>
              <w:keepNext/>
              <w:spacing w:line="240" w:lineRule="auto"/>
              <w:contextualSpacing/>
              <w:rPr>
                <w:sz w:val="16"/>
                <w:szCs w:val="16"/>
              </w:rPr>
            </w:pPr>
          </w:p>
        </w:tc>
        <w:tc>
          <w:tcPr>
            <w:tcW w:w="1304" w:type="dxa"/>
            <w:gridSpan w:val="2"/>
            <w:vMerge/>
            <w:vAlign w:val="bottom"/>
            <w:hideMark/>
          </w:tcPr>
          <w:p w14:paraId="2F07C6BB" w14:textId="77777777" w:rsidR="00A14B06" w:rsidRPr="00A3656D" w:rsidRDefault="00A14B06" w:rsidP="00B357E3">
            <w:pPr>
              <w:keepNext/>
              <w:spacing w:line="240" w:lineRule="auto"/>
              <w:contextualSpacing/>
              <w:jc w:val="center"/>
              <w:rPr>
                <w:sz w:val="16"/>
                <w:szCs w:val="16"/>
              </w:rPr>
            </w:pPr>
          </w:p>
        </w:tc>
        <w:tc>
          <w:tcPr>
            <w:tcW w:w="673" w:type="dxa"/>
            <w:gridSpan w:val="2"/>
            <w:tcBorders>
              <w:top w:val="nil"/>
              <w:right w:val="single" w:sz="12" w:space="0" w:color="auto"/>
            </w:tcBorders>
            <w:vAlign w:val="bottom"/>
            <w:hideMark/>
          </w:tcPr>
          <w:p w14:paraId="585FB412" w14:textId="77777777" w:rsidR="00A14B06" w:rsidRPr="00A3656D" w:rsidRDefault="00A14B06" w:rsidP="00B357E3">
            <w:pPr>
              <w:keepNext/>
              <w:spacing w:line="240" w:lineRule="auto"/>
              <w:contextualSpacing/>
              <w:jc w:val="center"/>
              <w:rPr>
                <w:sz w:val="16"/>
                <w:szCs w:val="16"/>
              </w:rPr>
            </w:pPr>
            <w:r w:rsidRPr="00A3656D">
              <w:rPr>
                <w:sz w:val="16"/>
                <w:szCs w:val="16"/>
              </w:rPr>
              <w:t>alle</w:t>
            </w:r>
            <w:r>
              <w:rPr>
                <w:sz w:val="16"/>
                <w:szCs w:val="16"/>
              </w:rPr>
              <w:br/>
            </w:r>
            <w:r w:rsidRPr="00A3656D">
              <w:rPr>
                <w:sz w:val="16"/>
                <w:szCs w:val="16"/>
              </w:rPr>
              <w:br/>
            </w:r>
            <w:r w:rsidRPr="0037558A">
              <w:rPr>
                <w:i/>
                <w:iCs/>
                <w:sz w:val="16"/>
                <w:szCs w:val="16"/>
              </w:rPr>
              <w:t>Punkte</w:t>
            </w:r>
          </w:p>
        </w:tc>
        <w:tc>
          <w:tcPr>
            <w:tcW w:w="733" w:type="dxa"/>
            <w:gridSpan w:val="2"/>
            <w:tcBorders>
              <w:top w:val="nil"/>
              <w:left w:val="single" w:sz="12" w:space="0" w:color="auto"/>
            </w:tcBorders>
            <w:vAlign w:val="bottom"/>
            <w:hideMark/>
          </w:tcPr>
          <w:p w14:paraId="6A8C02F5" w14:textId="77777777" w:rsidR="00A14B06" w:rsidRPr="00A3656D" w:rsidRDefault="00A14B06" w:rsidP="00B357E3">
            <w:pPr>
              <w:keepNext/>
              <w:spacing w:line="240" w:lineRule="auto"/>
              <w:contextualSpacing/>
              <w:jc w:val="center"/>
              <w:rPr>
                <w:sz w:val="16"/>
                <w:szCs w:val="16"/>
              </w:rPr>
            </w:pPr>
            <w:r w:rsidRPr="00A3656D">
              <w:rPr>
                <w:sz w:val="16"/>
                <w:szCs w:val="16"/>
              </w:rPr>
              <w:t>Männer</w:t>
            </w:r>
            <w:r>
              <w:rPr>
                <w:sz w:val="16"/>
                <w:szCs w:val="16"/>
              </w:rPr>
              <w:br/>
            </w:r>
            <w:r w:rsidRPr="00A3656D">
              <w:rPr>
                <w:sz w:val="16"/>
                <w:szCs w:val="16"/>
              </w:rPr>
              <w:br/>
            </w:r>
            <w:r w:rsidRPr="0037558A">
              <w:rPr>
                <w:i/>
                <w:iCs/>
                <w:sz w:val="16"/>
                <w:szCs w:val="16"/>
              </w:rPr>
              <w:t>Punkte</w:t>
            </w:r>
          </w:p>
        </w:tc>
        <w:tc>
          <w:tcPr>
            <w:tcW w:w="721" w:type="dxa"/>
            <w:gridSpan w:val="3"/>
            <w:tcBorders>
              <w:top w:val="nil"/>
              <w:right w:val="single" w:sz="12" w:space="0" w:color="auto"/>
            </w:tcBorders>
            <w:vAlign w:val="bottom"/>
            <w:hideMark/>
          </w:tcPr>
          <w:p w14:paraId="185A6AD7" w14:textId="77777777" w:rsidR="00A14B06" w:rsidRPr="00A3656D" w:rsidRDefault="00A14B06" w:rsidP="00B357E3">
            <w:pPr>
              <w:keepNext/>
              <w:spacing w:line="240" w:lineRule="auto"/>
              <w:contextualSpacing/>
              <w:jc w:val="center"/>
              <w:rPr>
                <w:sz w:val="16"/>
                <w:szCs w:val="16"/>
              </w:rPr>
            </w:pPr>
            <w:r w:rsidRPr="00A3656D">
              <w:rPr>
                <w:sz w:val="16"/>
                <w:szCs w:val="16"/>
              </w:rPr>
              <w:t>Frauen</w:t>
            </w:r>
            <w:r>
              <w:rPr>
                <w:sz w:val="16"/>
                <w:szCs w:val="16"/>
              </w:rPr>
              <w:br/>
            </w:r>
            <w:r w:rsidRPr="00A3656D">
              <w:rPr>
                <w:sz w:val="16"/>
                <w:szCs w:val="16"/>
              </w:rPr>
              <w:br/>
            </w:r>
            <w:r w:rsidRPr="0037558A">
              <w:rPr>
                <w:i/>
                <w:iCs/>
                <w:sz w:val="16"/>
                <w:szCs w:val="16"/>
              </w:rPr>
              <w:t>Punkte</w:t>
            </w:r>
          </w:p>
        </w:tc>
        <w:tc>
          <w:tcPr>
            <w:tcW w:w="726" w:type="dxa"/>
            <w:gridSpan w:val="3"/>
            <w:tcBorders>
              <w:top w:val="nil"/>
              <w:left w:val="single" w:sz="12" w:space="0" w:color="auto"/>
            </w:tcBorders>
            <w:vAlign w:val="bottom"/>
            <w:hideMark/>
          </w:tcPr>
          <w:p w14:paraId="5FC17AEB" w14:textId="77777777" w:rsidR="00A14B06" w:rsidRPr="00A3656D" w:rsidRDefault="00A14B06" w:rsidP="00B357E3">
            <w:pPr>
              <w:keepNext/>
              <w:spacing w:line="240" w:lineRule="auto"/>
              <w:contextualSpacing/>
              <w:jc w:val="center"/>
              <w:rPr>
                <w:sz w:val="16"/>
                <w:szCs w:val="16"/>
              </w:rPr>
            </w:pPr>
            <w:r w:rsidRPr="00A3656D">
              <w:rPr>
                <w:sz w:val="16"/>
                <w:szCs w:val="16"/>
              </w:rPr>
              <w:t>30 Tage</w:t>
            </w:r>
            <w:r>
              <w:rPr>
                <w:sz w:val="16"/>
                <w:szCs w:val="16"/>
              </w:rPr>
              <w:br/>
            </w:r>
            <w:r w:rsidRPr="00A3656D">
              <w:rPr>
                <w:sz w:val="16"/>
                <w:szCs w:val="16"/>
              </w:rPr>
              <w:br/>
            </w:r>
            <w:r w:rsidRPr="0037558A">
              <w:rPr>
                <w:i/>
                <w:iCs/>
                <w:sz w:val="16"/>
                <w:szCs w:val="16"/>
              </w:rPr>
              <w:t>Punkte</w:t>
            </w:r>
          </w:p>
        </w:tc>
        <w:tc>
          <w:tcPr>
            <w:tcW w:w="732" w:type="dxa"/>
            <w:gridSpan w:val="4"/>
            <w:tcBorders>
              <w:top w:val="nil"/>
            </w:tcBorders>
            <w:vAlign w:val="bottom"/>
            <w:hideMark/>
          </w:tcPr>
          <w:p w14:paraId="1C9567C9" w14:textId="77777777" w:rsidR="00A14B06" w:rsidRPr="00A3656D" w:rsidRDefault="00A14B06" w:rsidP="00B357E3">
            <w:pPr>
              <w:keepNext/>
              <w:spacing w:line="240" w:lineRule="auto"/>
              <w:contextualSpacing/>
              <w:jc w:val="center"/>
              <w:rPr>
                <w:sz w:val="16"/>
                <w:szCs w:val="16"/>
              </w:rPr>
            </w:pPr>
            <w:r w:rsidRPr="00A3656D">
              <w:rPr>
                <w:sz w:val="16"/>
                <w:szCs w:val="16"/>
              </w:rPr>
              <w:t>12 Mo</w:t>
            </w:r>
            <w:r>
              <w:rPr>
                <w:sz w:val="16"/>
                <w:szCs w:val="16"/>
              </w:rPr>
              <w:t>n</w:t>
            </w:r>
            <w:r w:rsidRPr="00A3656D">
              <w:rPr>
                <w:sz w:val="16"/>
                <w:szCs w:val="16"/>
              </w:rPr>
              <w:t>ate</w:t>
            </w:r>
            <w:r w:rsidRPr="00A3656D">
              <w:rPr>
                <w:sz w:val="16"/>
                <w:szCs w:val="16"/>
              </w:rPr>
              <w:br/>
            </w:r>
            <w:r w:rsidRPr="0037558A">
              <w:rPr>
                <w:i/>
                <w:iCs/>
                <w:sz w:val="16"/>
                <w:szCs w:val="16"/>
              </w:rPr>
              <w:t>Punkte</w:t>
            </w:r>
          </w:p>
        </w:tc>
        <w:tc>
          <w:tcPr>
            <w:tcW w:w="726" w:type="dxa"/>
            <w:gridSpan w:val="4"/>
            <w:tcBorders>
              <w:top w:val="nil"/>
            </w:tcBorders>
            <w:vAlign w:val="bottom"/>
            <w:hideMark/>
          </w:tcPr>
          <w:p w14:paraId="2ABB3867" w14:textId="77777777" w:rsidR="00A14B06" w:rsidRPr="00A3656D" w:rsidRDefault="00A14B06" w:rsidP="00B357E3">
            <w:pPr>
              <w:keepNext/>
              <w:spacing w:line="240" w:lineRule="auto"/>
              <w:contextualSpacing/>
              <w:jc w:val="center"/>
              <w:rPr>
                <w:sz w:val="16"/>
                <w:szCs w:val="16"/>
              </w:rPr>
            </w:pPr>
            <w:r w:rsidRPr="00A3656D">
              <w:rPr>
                <w:sz w:val="16"/>
                <w:szCs w:val="16"/>
              </w:rPr>
              <w:t>Lebens</w:t>
            </w:r>
            <w:r>
              <w:rPr>
                <w:sz w:val="16"/>
                <w:szCs w:val="16"/>
              </w:rPr>
              <w:t>-</w:t>
            </w:r>
            <w:r w:rsidRPr="00A3656D">
              <w:rPr>
                <w:sz w:val="16"/>
                <w:szCs w:val="16"/>
              </w:rPr>
              <w:t>zeit</w:t>
            </w:r>
            <w:r w:rsidRPr="00A3656D">
              <w:rPr>
                <w:sz w:val="16"/>
                <w:szCs w:val="16"/>
              </w:rPr>
              <w:br/>
            </w:r>
            <w:r w:rsidRPr="0037558A">
              <w:rPr>
                <w:i/>
                <w:iCs/>
                <w:sz w:val="16"/>
                <w:szCs w:val="16"/>
              </w:rPr>
              <w:t>Punkte</w:t>
            </w:r>
          </w:p>
        </w:tc>
        <w:tc>
          <w:tcPr>
            <w:tcW w:w="727" w:type="dxa"/>
            <w:gridSpan w:val="3"/>
            <w:tcBorders>
              <w:top w:val="nil"/>
              <w:right w:val="single" w:sz="12" w:space="0" w:color="auto"/>
            </w:tcBorders>
            <w:vAlign w:val="bottom"/>
            <w:hideMark/>
          </w:tcPr>
          <w:p w14:paraId="6B6F8B9A" w14:textId="77777777" w:rsidR="00A14B06" w:rsidRPr="00A3656D" w:rsidRDefault="00A14B06" w:rsidP="00B357E3">
            <w:pPr>
              <w:keepNext/>
              <w:spacing w:line="240" w:lineRule="auto"/>
              <w:contextualSpacing/>
              <w:jc w:val="center"/>
              <w:rPr>
                <w:sz w:val="16"/>
                <w:szCs w:val="16"/>
              </w:rPr>
            </w:pPr>
            <w:r w:rsidRPr="00A3656D">
              <w:rPr>
                <w:sz w:val="16"/>
                <w:szCs w:val="16"/>
              </w:rPr>
              <w:t>nie</w:t>
            </w:r>
            <w:r>
              <w:rPr>
                <w:sz w:val="16"/>
                <w:szCs w:val="16"/>
              </w:rPr>
              <w:br/>
            </w:r>
            <w:r w:rsidRPr="00A3656D">
              <w:rPr>
                <w:sz w:val="16"/>
                <w:szCs w:val="16"/>
              </w:rPr>
              <w:br/>
            </w:r>
            <w:r w:rsidRPr="0037558A">
              <w:rPr>
                <w:i/>
                <w:iCs/>
                <w:sz w:val="16"/>
                <w:szCs w:val="16"/>
              </w:rPr>
              <w:t>Punkte</w:t>
            </w:r>
          </w:p>
        </w:tc>
        <w:tc>
          <w:tcPr>
            <w:tcW w:w="737" w:type="dxa"/>
            <w:gridSpan w:val="3"/>
            <w:tcBorders>
              <w:top w:val="nil"/>
              <w:left w:val="single" w:sz="12" w:space="0" w:color="auto"/>
            </w:tcBorders>
            <w:vAlign w:val="bottom"/>
            <w:hideMark/>
          </w:tcPr>
          <w:p w14:paraId="314B7806" w14:textId="77777777" w:rsidR="00A14B06" w:rsidRPr="00A3656D" w:rsidRDefault="00A14B06" w:rsidP="00B357E3">
            <w:pPr>
              <w:keepNext/>
              <w:spacing w:line="240" w:lineRule="auto"/>
              <w:contextualSpacing/>
              <w:jc w:val="center"/>
              <w:rPr>
                <w:sz w:val="16"/>
                <w:szCs w:val="16"/>
              </w:rPr>
            </w:pPr>
            <w:r w:rsidRPr="00A3656D">
              <w:rPr>
                <w:sz w:val="16"/>
                <w:szCs w:val="16"/>
              </w:rPr>
              <w:t>mit</w:t>
            </w:r>
            <w:r>
              <w:rPr>
                <w:sz w:val="16"/>
                <w:szCs w:val="16"/>
              </w:rPr>
              <w:br/>
            </w:r>
            <w:r w:rsidRPr="00A3656D">
              <w:rPr>
                <w:sz w:val="16"/>
                <w:szCs w:val="16"/>
              </w:rPr>
              <w:br/>
            </w:r>
            <w:r w:rsidRPr="0037558A">
              <w:rPr>
                <w:i/>
                <w:iCs/>
                <w:sz w:val="16"/>
                <w:szCs w:val="16"/>
              </w:rPr>
              <w:t>Punkte</w:t>
            </w:r>
          </w:p>
        </w:tc>
        <w:tc>
          <w:tcPr>
            <w:tcW w:w="737" w:type="dxa"/>
            <w:gridSpan w:val="2"/>
            <w:tcBorders>
              <w:top w:val="nil"/>
              <w:right w:val="single" w:sz="12" w:space="0" w:color="auto"/>
            </w:tcBorders>
            <w:vAlign w:val="bottom"/>
            <w:hideMark/>
          </w:tcPr>
          <w:p w14:paraId="3748595E" w14:textId="77777777" w:rsidR="00A14B06" w:rsidRPr="00A3656D" w:rsidRDefault="00A14B06" w:rsidP="00B357E3">
            <w:pPr>
              <w:keepNext/>
              <w:spacing w:line="240" w:lineRule="auto"/>
              <w:contextualSpacing/>
              <w:jc w:val="center"/>
              <w:rPr>
                <w:sz w:val="16"/>
                <w:szCs w:val="16"/>
              </w:rPr>
            </w:pPr>
            <w:r w:rsidRPr="00A3656D">
              <w:rPr>
                <w:sz w:val="16"/>
                <w:szCs w:val="16"/>
              </w:rPr>
              <w:t>ohne</w:t>
            </w:r>
            <w:r>
              <w:rPr>
                <w:sz w:val="16"/>
                <w:szCs w:val="16"/>
              </w:rPr>
              <w:br/>
            </w:r>
            <w:r w:rsidRPr="00A3656D">
              <w:rPr>
                <w:sz w:val="16"/>
                <w:szCs w:val="16"/>
              </w:rPr>
              <w:br/>
            </w:r>
            <w:r w:rsidRPr="0037558A">
              <w:rPr>
                <w:i/>
                <w:iCs/>
                <w:sz w:val="16"/>
                <w:szCs w:val="16"/>
              </w:rPr>
              <w:t>Punkte</w:t>
            </w:r>
          </w:p>
        </w:tc>
        <w:tc>
          <w:tcPr>
            <w:tcW w:w="742" w:type="dxa"/>
            <w:gridSpan w:val="2"/>
            <w:tcBorders>
              <w:top w:val="nil"/>
              <w:left w:val="single" w:sz="12" w:space="0" w:color="auto"/>
            </w:tcBorders>
            <w:vAlign w:val="bottom"/>
            <w:hideMark/>
          </w:tcPr>
          <w:p w14:paraId="6D994728" w14:textId="77777777" w:rsidR="00A14B06" w:rsidRPr="00A3656D" w:rsidRDefault="00A14B06" w:rsidP="00B357E3">
            <w:pPr>
              <w:keepNext/>
              <w:spacing w:line="240" w:lineRule="auto"/>
              <w:contextualSpacing/>
              <w:jc w:val="center"/>
              <w:rPr>
                <w:sz w:val="16"/>
                <w:szCs w:val="16"/>
              </w:rPr>
            </w:pPr>
            <w:r>
              <w:rPr>
                <w:sz w:val="16"/>
                <w:szCs w:val="16"/>
              </w:rPr>
              <w:t xml:space="preserve">ab </w:t>
            </w:r>
            <w:r w:rsidRPr="00A3656D">
              <w:rPr>
                <w:sz w:val="16"/>
                <w:szCs w:val="16"/>
              </w:rPr>
              <w:t>50.000</w:t>
            </w:r>
            <w:r w:rsidRPr="00A3656D">
              <w:rPr>
                <w:sz w:val="16"/>
                <w:szCs w:val="16"/>
              </w:rPr>
              <w:br/>
            </w:r>
            <w:r w:rsidRPr="0037558A">
              <w:rPr>
                <w:i/>
                <w:iCs/>
                <w:sz w:val="16"/>
                <w:szCs w:val="16"/>
              </w:rPr>
              <w:t>Punkte</w:t>
            </w:r>
          </w:p>
        </w:tc>
        <w:tc>
          <w:tcPr>
            <w:tcW w:w="744" w:type="dxa"/>
            <w:tcBorders>
              <w:top w:val="nil"/>
              <w:right w:val="single" w:sz="12" w:space="0" w:color="auto"/>
            </w:tcBorders>
            <w:vAlign w:val="bottom"/>
            <w:hideMark/>
          </w:tcPr>
          <w:p w14:paraId="2C4BCBD5" w14:textId="77777777" w:rsidR="00A14B06" w:rsidRPr="00A3656D" w:rsidRDefault="00A14B06" w:rsidP="00B357E3">
            <w:pPr>
              <w:keepNext/>
              <w:spacing w:line="240" w:lineRule="auto"/>
              <w:contextualSpacing/>
              <w:jc w:val="center"/>
              <w:rPr>
                <w:sz w:val="16"/>
                <w:szCs w:val="16"/>
              </w:rPr>
            </w:pPr>
            <w:proofErr w:type="spellStart"/>
            <w:r w:rsidRPr="00A3656D">
              <w:rPr>
                <w:sz w:val="16"/>
                <w:szCs w:val="16"/>
              </w:rPr>
              <w:t>max</w:t>
            </w:r>
            <w:proofErr w:type="spellEnd"/>
            <w:r w:rsidRPr="00A3656D">
              <w:rPr>
                <w:sz w:val="16"/>
                <w:szCs w:val="16"/>
              </w:rPr>
              <w:t xml:space="preserve"> 50.000</w:t>
            </w:r>
            <w:r w:rsidRPr="00A3656D">
              <w:rPr>
                <w:sz w:val="16"/>
                <w:szCs w:val="16"/>
              </w:rPr>
              <w:br/>
            </w:r>
            <w:r w:rsidRPr="0037558A">
              <w:rPr>
                <w:i/>
                <w:iCs/>
                <w:sz w:val="16"/>
                <w:szCs w:val="16"/>
              </w:rPr>
              <w:t>Punkte</w:t>
            </w:r>
          </w:p>
        </w:tc>
      </w:tr>
      <w:tr w:rsidR="00A14B06" w:rsidRPr="00F06755" w14:paraId="3DC46A8D" w14:textId="77777777" w:rsidTr="00952264">
        <w:trPr>
          <w:trHeight w:val="20"/>
        </w:trPr>
        <w:tc>
          <w:tcPr>
            <w:tcW w:w="419" w:type="dxa"/>
            <w:shd w:val="clear" w:color="auto" w:fill="D9D9D9" w:themeFill="background1" w:themeFillShade="D9"/>
            <w:noWrap/>
            <w:vAlign w:val="center"/>
            <w:hideMark/>
          </w:tcPr>
          <w:p w14:paraId="5040324B" w14:textId="77777777" w:rsidR="00A14B06" w:rsidRPr="00F06755" w:rsidRDefault="00A14B06" w:rsidP="00B71C14">
            <w:pPr>
              <w:keepNext/>
              <w:spacing w:line="240" w:lineRule="auto"/>
              <w:contextualSpacing/>
              <w:rPr>
                <w:sz w:val="18"/>
                <w:szCs w:val="18"/>
              </w:rPr>
            </w:pPr>
            <w:r w:rsidRPr="00F06755">
              <w:rPr>
                <w:sz w:val="18"/>
                <w:szCs w:val="18"/>
              </w:rPr>
              <w:t>1</w:t>
            </w:r>
          </w:p>
        </w:tc>
        <w:tc>
          <w:tcPr>
            <w:tcW w:w="5556" w:type="dxa"/>
            <w:shd w:val="clear" w:color="auto" w:fill="D9D9D9" w:themeFill="background1" w:themeFillShade="D9"/>
            <w:vAlign w:val="center"/>
            <w:hideMark/>
          </w:tcPr>
          <w:p w14:paraId="49D63BFD" w14:textId="77777777" w:rsidR="00A14B06" w:rsidRPr="00F06755" w:rsidRDefault="00A14B06" w:rsidP="00B71C14">
            <w:pPr>
              <w:keepNext/>
              <w:spacing w:line="240" w:lineRule="auto"/>
              <w:contextualSpacing/>
              <w:rPr>
                <w:sz w:val="18"/>
                <w:szCs w:val="18"/>
              </w:rPr>
            </w:pPr>
            <w:r>
              <w:rPr>
                <w:sz w:val="18"/>
                <w:szCs w:val="18"/>
              </w:rPr>
              <w:t>Cannabis ist ein Allheilmittel</w:t>
            </w:r>
          </w:p>
        </w:tc>
        <w:tc>
          <w:tcPr>
            <w:tcW w:w="1304" w:type="dxa"/>
            <w:gridSpan w:val="2"/>
            <w:shd w:val="clear" w:color="auto" w:fill="D9D9D9" w:themeFill="background1" w:themeFillShade="D9"/>
            <w:hideMark/>
          </w:tcPr>
          <w:p w14:paraId="3AC84375"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2FD0C4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3" w:type="dxa"/>
            <w:gridSpan w:val="2"/>
            <w:tcBorders>
              <w:left w:val="single" w:sz="12" w:space="0" w:color="auto"/>
            </w:tcBorders>
            <w:shd w:val="clear" w:color="auto" w:fill="D9D9D9" w:themeFill="background1" w:themeFillShade="D9"/>
            <w:noWrap/>
          </w:tcPr>
          <w:p w14:paraId="771263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1" w:type="dxa"/>
            <w:gridSpan w:val="3"/>
            <w:tcBorders>
              <w:right w:val="single" w:sz="12" w:space="0" w:color="auto"/>
            </w:tcBorders>
            <w:shd w:val="clear" w:color="auto" w:fill="D9D9D9" w:themeFill="background1" w:themeFillShade="D9"/>
            <w:noWrap/>
          </w:tcPr>
          <w:p w14:paraId="1776169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3"/>
            <w:tcBorders>
              <w:left w:val="single" w:sz="12" w:space="0" w:color="auto"/>
            </w:tcBorders>
            <w:shd w:val="clear" w:color="auto" w:fill="D9D9D9" w:themeFill="background1" w:themeFillShade="D9"/>
            <w:noWrap/>
          </w:tcPr>
          <w:p w14:paraId="284C98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2" w:type="dxa"/>
            <w:gridSpan w:val="4"/>
            <w:shd w:val="clear" w:color="auto" w:fill="D9D9D9" w:themeFill="background1" w:themeFillShade="D9"/>
            <w:noWrap/>
          </w:tcPr>
          <w:p w14:paraId="1D8F18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26" w:type="dxa"/>
            <w:gridSpan w:val="4"/>
            <w:shd w:val="clear" w:color="auto" w:fill="D9D9D9" w:themeFill="background1" w:themeFillShade="D9"/>
            <w:noWrap/>
          </w:tcPr>
          <w:p w14:paraId="15B5C9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7" w:type="dxa"/>
            <w:gridSpan w:val="3"/>
            <w:tcBorders>
              <w:right w:val="single" w:sz="12" w:space="0" w:color="auto"/>
            </w:tcBorders>
            <w:shd w:val="clear" w:color="auto" w:fill="D9D9D9" w:themeFill="background1" w:themeFillShade="D9"/>
            <w:noWrap/>
          </w:tcPr>
          <w:p w14:paraId="79F989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3"/>
            <w:tcBorders>
              <w:left w:val="single" w:sz="12" w:space="0" w:color="auto"/>
            </w:tcBorders>
            <w:shd w:val="clear" w:color="auto" w:fill="D9D9D9" w:themeFill="background1" w:themeFillShade="D9"/>
            <w:noWrap/>
          </w:tcPr>
          <w:p w14:paraId="7511B3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2"/>
            <w:tcBorders>
              <w:right w:val="single" w:sz="12" w:space="0" w:color="auto"/>
            </w:tcBorders>
            <w:shd w:val="clear" w:color="auto" w:fill="D9D9D9" w:themeFill="background1" w:themeFillShade="D9"/>
            <w:noWrap/>
          </w:tcPr>
          <w:p w14:paraId="431E7D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2" w:type="dxa"/>
            <w:gridSpan w:val="2"/>
            <w:tcBorders>
              <w:left w:val="single" w:sz="12" w:space="0" w:color="auto"/>
            </w:tcBorders>
            <w:shd w:val="clear" w:color="auto" w:fill="D9D9D9" w:themeFill="background1" w:themeFillShade="D9"/>
            <w:noWrap/>
          </w:tcPr>
          <w:p w14:paraId="03BE84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44" w:type="dxa"/>
            <w:tcBorders>
              <w:right w:val="single" w:sz="12" w:space="0" w:color="auto"/>
            </w:tcBorders>
            <w:shd w:val="clear" w:color="auto" w:fill="D9D9D9" w:themeFill="background1" w:themeFillShade="D9"/>
            <w:noWrap/>
          </w:tcPr>
          <w:p w14:paraId="3EDCF58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r>
      <w:tr w:rsidR="00A14B06" w:rsidRPr="00F06755" w14:paraId="621F0175" w14:textId="77777777" w:rsidTr="00952264">
        <w:trPr>
          <w:trHeight w:val="20"/>
        </w:trPr>
        <w:tc>
          <w:tcPr>
            <w:tcW w:w="419" w:type="dxa"/>
            <w:noWrap/>
            <w:vAlign w:val="center"/>
            <w:hideMark/>
          </w:tcPr>
          <w:p w14:paraId="33387EA3" w14:textId="77777777" w:rsidR="00A14B06" w:rsidRPr="00F06755" w:rsidRDefault="00A14B06" w:rsidP="00B71C14">
            <w:pPr>
              <w:keepNext/>
              <w:spacing w:line="240" w:lineRule="auto"/>
              <w:contextualSpacing/>
              <w:rPr>
                <w:sz w:val="18"/>
                <w:szCs w:val="18"/>
              </w:rPr>
            </w:pPr>
            <w:r w:rsidRPr="00F06755">
              <w:rPr>
                <w:sz w:val="18"/>
                <w:szCs w:val="18"/>
              </w:rPr>
              <w:t>2</w:t>
            </w:r>
          </w:p>
        </w:tc>
        <w:tc>
          <w:tcPr>
            <w:tcW w:w="5556" w:type="dxa"/>
            <w:vAlign w:val="center"/>
            <w:hideMark/>
          </w:tcPr>
          <w:p w14:paraId="195EFDC5" w14:textId="77777777" w:rsidR="00A14B06" w:rsidRPr="00F06755" w:rsidRDefault="00A14B06" w:rsidP="00B71C14">
            <w:pPr>
              <w:keepNext/>
              <w:spacing w:line="240" w:lineRule="auto"/>
              <w:contextualSpacing/>
              <w:rPr>
                <w:sz w:val="18"/>
                <w:szCs w:val="18"/>
              </w:rPr>
            </w:pPr>
            <w:r w:rsidRPr="00F06755">
              <w:rPr>
                <w:sz w:val="18"/>
                <w:szCs w:val="18"/>
              </w:rPr>
              <w:t>Konsum ist harmlos</w:t>
            </w:r>
          </w:p>
        </w:tc>
        <w:tc>
          <w:tcPr>
            <w:tcW w:w="1304" w:type="dxa"/>
            <w:gridSpan w:val="2"/>
            <w:hideMark/>
          </w:tcPr>
          <w:p w14:paraId="6C3A3E23"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16EC1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3" w:type="dxa"/>
            <w:gridSpan w:val="2"/>
            <w:tcBorders>
              <w:left w:val="single" w:sz="12" w:space="0" w:color="auto"/>
            </w:tcBorders>
            <w:noWrap/>
          </w:tcPr>
          <w:p w14:paraId="60F5839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1" w:type="dxa"/>
            <w:gridSpan w:val="3"/>
            <w:tcBorders>
              <w:right w:val="single" w:sz="12" w:space="0" w:color="auto"/>
            </w:tcBorders>
            <w:noWrap/>
          </w:tcPr>
          <w:p w14:paraId="45C5D9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3"/>
            <w:tcBorders>
              <w:left w:val="single" w:sz="12" w:space="0" w:color="auto"/>
            </w:tcBorders>
            <w:noWrap/>
          </w:tcPr>
          <w:p w14:paraId="523E6B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2" w:type="dxa"/>
            <w:gridSpan w:val="4"/>
            <w:noWrap/>
          </w:tcPr>
          <w:p w14:paraId="3FBFDF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noWrap/>
          </w:tcPr>
          <w:p w14:paraId="3EE69C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7" w:type="dxa"/>
            <w:gridSpan w:val="3"/>
            <w:tcBorders>
              <w:right w:val="single" w:sz="12" w:space="0" w:color="auto"/>
            </w:tcBorders>
            <w:noWrap/>
          </w:tcPr>
          <w:p w14:paraId="3012EE6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37" w:type="dxa"/>
            <w:gridSpan w:val="3"/>
            <w:tcBorders>
              <w:left w:val="single" w:sz="12" w:space="0" w:color="auto"/>
            </w:tcBorders>
            <w:noWrap/>
          </w:tcPr>
          <w:p w14:paraId="614FD3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7" w:type="dxa"/>
            <w:gridSpan w:val="2"/>
            <w:tcBorders>
              <w:right w:val="single" w:sz="12" w:space="0" w:color="auto"/>
            </w:tcBorders>
            <w:noWrap/>
          </w:tcPr>
          <w:p w14:paraId="4E78AF4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tcBorders>
            <w:noWrap/>
          </w:tcPr>
          <w:p w14:paraId="06E7F9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4" w:type="dxa"/>
            <w:tcBorders>
              <w:right w:val="single" w:sz="12" w:space="0" w:color="auto"/>
            </w:tcBorders>
            <w:noWrap/>
          </w:tcPr>
          <w:p w14:paraId="0C598A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3D3E7D8C" w14:textId="77777777" w:rsidTr="00952264">
        <w:trPr>
          <w:trHeight w:val="20"/>
        </w:trPr>
        <w:tc>
          <w:tcPr>
            <w:tcW w:w="419" w:type="dxa"/>
            <w:shd w:val="clear" w:color="auto" w:fill="D9D9D9" w:themeFill="background1" w:themeFillShade="D9"/>
            <w:noWrap/>
            <w:vAlign w:val="center"/>
            <w:hideMark/>
          </w:tcPr>
          <w:p w14:paraId="5A87CB41" w14:textId="77777777" w:rsidR="00A14B06" w:rsidRPr="00F06755" w:rsidRDefault="00A14B06" w:rsidP="00B71C14">
            <w:pPr>
              <w:keepNext/>
              <w:spacing w:line="240" w:lineRule="auto"/>
              <w:contextualSpacing/>
              <w:rPr>
                <w:sz w:val="18"/>
                <w:szCs w:val="18"/>
              </w:rPr>
            </w:pPr>
            <w:r w:rsidRPr="00F06755">
              <w:rPr>
                <w:sz w:val="18"/>
                <w:szCs w:val="18"/>
              </w:rPr>
              <w:t>3</w:t>
            </w:r>
          </w:p>
        </w:tc>
        <w:tc>
          <w:tcPr>
            <w:tcW w:w="5556" w:type="dxa"/>
            <w:shd w:val="clear" w:color="auto" w:fill="D9D9D9" w:themeFill="background1" w:themeFillShade="D9"/>
            <w:vAlign w:val="center"/>
            <w:hideMark/>
          </w:tcPr>
          <w:p w14:paraId="268D7014" w14:textId="77777777" w:rsidR="00A14B06" w:rsidRPr="00F06755" w:rsidRDefault="00A14B06" w:rsidP="00B71C14">
            <w:pPr>
              <w:keepNext/>
              <w:spacing w:line="240" w:lineRule="auto"/>
              <w:contextualSpacing/>
              <w:rPr>
                <w:sz w:val="18"/>
                <w:szCs w:val="18"/>
              </w:rPr>
            </w:pPr>
            <w:r w:rsidRPr="00F06755">
              <w:rPr>
                <w:sz w:val="18"/>
                <w:szCs w:val="18"/>
              </w:rPr>
              <w:t>Konsum durch Heranwachsende führt - stärker als bei Erwachsenen - zu gesundheitlichen Schäden</w:t>
            </w:r>
          </w:p>
        </w:tc>
        <w:tc>
          <w:tcPr>
            <w:tcW w:w="1304" w:type="dxa"/>
            <w:gridSpan w:val="2"/>
            <w:shd w:val="clear" w:color="auto" w:fill="D9D9D9" w:themeFill="background1" w:themeFillShade="D9"/>
            <w:vAlign w:val="center"/>
            <w:hideMark/>
          </w:tcPr>
          <w:p w14:paraId="1B118596"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0A3E88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3" w:type="dxa"/>
            <w:gridSpan w:val="2"/>
            <w:tcBorders>
              <w:left w:val="single" w:sz="12" w:space="0" w:color="auto"/>
            </w:tcBorders>
            <w:shd w:val="clear" w:color="auto" w:fill="D9D9D9" w:themeFill="background1" w:themeFillShade="D9"/>
            <w:noWrap/>
          </w:tcPr>
          <w:p w14:paraId="1C09B1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1" w:type="dxa"/>
            <w:gridSpan w:val="3"/>
            <w:tcBorders>
              <w:right w:val="single" w:sz="12" w:space="0" w:color="auto"/>
            </w:tcBorders>
            <w:shd w:val="clear" w:color="auto" w:fill="D9D9D9" w:themeFill="background1" w:themeFillShade="D9"/>
            <w:noWrap/>
          </w:tcPr>
          <w:p w14:paraId="3AE047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3"/>
            <w:tcBorders>
              <w:left w:val="single" w:sz="12" w:space="0" w:color="auto"/>
            </w:tcBorders>
            <w:shd w:val="clear" w:color="auto" w:fill="D9D9D9" w:themeFill="background1" w:themeFillShade="D9"/>
            <w:noWrap/>
          </w:tcPr>
          <w:p w14:paraId="492790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2" w:type="dxa"/>
            <w:gridSpan w:val="4"/>
            <w:shd w:val="clear" w:color="auto" w:fill="D9D9D9" w:themeFill="background1" w:themeFillShade="D9"/>
            <w:noWrap/>
          </w:tcPr>
          <w:p w14:paraId="0DDB6E6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shd w:val="clear" w:color="auto" w:fill="D9D9D9" w:themeFill="background1" w:themeFillShade="D9"/>
            <w:noWrap/>
          </w:tcPr>
          <w:p w14:paraId="362714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3"/>
            <w:tcBorders>
              <w:right w:val="single" w:sz="12" w:space="0" w:color="auto"/>
            </w:tcBorders>
            <w:shd w:val="clear" w:color="auto" w:fill="D9D9D9" w:themeFill="background1" w:themeFillShade="D9"/>
            <w:noWrap/>
          </w:tcPr>
          <w:p w14:paraId="144F02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7" w:type="dxa"/>
            <w:gridSpan w:val="3"/>
            <w:tcBorders>
              <w:left w:val="single" w:sz="12" w:space="0" w:color="auto"/>
            </w:tcBorders>
            <w:shd w:val="clear" w:color="auto" w:fill="D9D9D9" w:themeFill="background1" w:themeFillShade="D9"/>
            <w:noWrap/>
          </w:tcPr>
          <w:p w14:paraId="361595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2"/>
            <w:tcBorders>
              <w:right w:val="single" w:sz="12" w:space="0" w:color="auto"/>
            </w:tcBorders>
            <w:shd w:val="clear" w:color="auto" w:fill="D9D9D9" w:themeFill="background1" w:themeFillShade="D9"/>
            <w:noWrap/>
          </w:tcPr>
          <w:p w14:paraId="7524C4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42" w:type="dxa"/>
            <w:gridSpan w:val="2"/>
            <w:tcBorders>
              <w:left w:val="single" w:sz="12" w:space="0" w:color="auto"/>
            </w:tcBorders>
            <w:shd w:val="clear" w:color="auto" w:fill="D9D9D9" w:themeFill="background1" w:themeFillShade="D9"/>
            <w:noWrap/>
          </w:tcPr>
          <w:p w14:paraId="1E93D0A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44" w:type="dxa"/>
            <w:tcBorders>
              <w:right w:val="single" w:sz="12" w:space="0" w:color="auto"/>
            </w:tcBorders>
            <w:shd w:val="clear" w:color="auto" w:fill="D9D9D9" w:themeFill="background1" w:themeFillShade="D9"/>
            <w:noWrap/>
          </w:tcPr>
          <w:p w14:paraId="27B747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r>
      <w:tr w:rsidR="00A14B06" w:rsidRPr="00F06755" w14:paraId="5D469942" w14:textId="77777777" w:rsidTr="00952264">
        <w:trPr>
          <w:trHeight w:val="20"/>
        </w:trPr>
        <w:tc>
          <w:tcPr>
            <w:tcW w:w="419" w:type="dxa"/>
            <w:noWrap/>
            <w:vAlign w:val="center"/>
            <w:hideMark/>
          </w:tcPr>
          <w:p w14:paraId="2163365C" w14:textId="77777777" w:rsidR="00A14B06" w:rsidRPr="00F06755" w:rsidRDefault="00A14B06" w:rsidP="00B71C14">
            <w:pPr>
              <w:keepNext/>
              <w:spacing w:line="240" w:lineRule="auto"/>
              <w:contextualSpacing/>
              <w:rPr>
                <w:sz w:val="18"/>
                <w:szCs w:val="18"/>
              </w:rPr>
            </w:pPr>
            <w:r w:rsidRPr="00F06755">
              <w:rPr>
                <w:sz w:val="18"/>
                <w:szCs w:val="18"/>
              </w:rPr>
              <w:t>4</w:t>
            </w:r>
          </w:p>
        </w:tc>
        <w:tc>
          <w:tcPr>
            <w:tcW w:w="5556" w:type="dxa"/>
            <w:vAlign w:val="center"/>
            <w:hideMark/>
          </w:tcPr>
          <w:p w14:paraId="76291A5F" w14:textId="77777777" w:rsidR="00A14B06" w:rsidRPr="00F06755" w:rsidRDefault="00A14B06" w:rsidP="00B71C14">
            <w:pPr>
              <w:keepNext/>
              <w:spacing w:line="240" w:lineRule="auto"/>
              <w:contextualSpacing/>
              <w:rPr>
                <w:sz w:val="18"/>
                <w:szCs w:val="18"/>
              </w:rPr>
            </w:pPr>
            <w:r w:rsidRPr="00F06755">
              <w:rPr>
                <w:sz w:val="18"/>
                <w:szCs w:val="18"/>
              </w:rPr>
              <w:t>Weniger schädlich als Alkohol</w:t>
            </w:r>
          </w:p>
        </w:tc>
        <w:tc>
          <w:tcPr>
            <w:tcW w:w="1304" w:type="dxa"/>
            <w:gridSpan w:val="2"/>
            <w:hideMark/>
          </w:tcPr>
          <w:p w14:paraId="21E59C22"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00A394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3" w:type="dxa"/>
            <w:gridSpan w:val="2"/>
            <w:tcBorders>
              <w:left w:val="single" w:sz="12" w:space="0" w:color="auto"/>
            </w:tcBorders>
            <w:noWrap/>
          </w:tcPr>
          <w:p w14:paraId="1E7D208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1" w:type="dxa"/>
            <w:gridSpan w:val="3"/>
            <w:tcBorders>
              <w:right w:val="single" w:sz="12" w:space="0" w:color="auto"/>
            </w:tcBorders>
            <w:noWrap/>
          </w:tcPr>
          <w:p w14:paraId="415654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6" w:type="dxa"/>
            <w:gridSpan w:val="3"/>
            <w:tcBorders>
              <w:left w:val="single" w:sz="12" w:space="0" w:color="auto"/>
            </w:tcBorders>
            <w:noWrap/>
          </w:tcPr>
          <w:p w14:paraId="27FF4B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2" w:type="dxa"/>
            <w:gridSpan w:val="4"/>
            <w:noWrap/>
          </w:tcPr>
          <w:p w14:paraId="07F85B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4"/>
            <w:noWrap/>
          </w:tcPr>
          <w:p w14:paraId="5DCBF2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7" w:type="dxa"/>
            <w:gridSpan w:val="3"/>
            <w:tcBorders>
              <w:right w:val="single" w:sz="12" w:space="0" w:color="auto"/>
            </w:tcBorders>
            <w:noWrap/>
          </w:tcPr>
          <w:p w14:paraId="743618D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3"/>
            <w:tcBorders>
              <w:left w:val="single" w:sz="12" w:space="0" w:color="auto"/>
            </w:tcBorders>
            <w:noWrap/>
          </w:tcPr>
          <w:p w14:paraId="5A63179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2"/>
            <w:tcBorders>
              <w:right w:val="single" w:sz="12" w:space="0" w:color="auto"/>
            </w:tcBorders>
            <w:noWrap/>
          </w:tcPr>
          <w:p w14:paraId="268DCE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2" w:type="dxa"/>
            <w:gridSpan w:val="2"/>
            <w:tcBorders>
              <w:left w:val="single" w:sz="12" w:space="0" w:color="auto"/>
            </w:tcBorders>
            <w:noWrap/>
          </w:tcPr>
          <w:p w14:paraId="293631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noWrap/>
          </w:tcPr>
          <w:p w14:paraId="1F2804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r>
      <w:tr w:rsidR="00A14B06" w:rsidRPr="00F06755" w14:paraId="69FC3804" w14:textId="77777777" w:rsidTr="00952264">
        <w:trPr>
          <w:trHeight w:val="20"/>
        </w:trPr>
        <w:tc>
          <w:tcPr>
            <w:tcW w:w="419" w:type="dxa"/>
            <w:shd w:val="clear" w:color="auto" w:fill="D9D9D9" w:themeFill="background1" w:themeFillShade="D9"/>
            <w:noWrap/>
            <w:vAlign w:val="center"/>
            <w:hideMark/>
          </w:tcPr>
          <w:p w14:paraId="78727415" w14:textId="77777777" w:rsidR="00A14B06" w:rsidRPr="00F06755" w:rsidRDefault="00A14B06" w:rsidP="00B71C14">
            <w:pPr>
              <w:keepNext/>
              <w:spacing w:line="240" w:lineRule="auto"/>
              <w:contextualSpacing/>
              <w:rPr>
                <w:sz w:val="18"/>
                <w:szCs w:val="18"/>
              </w:rPr>
            </w:pPr>
            <w:r w:rsidRPr="00F06755">
              <w:rPr>
                <w:sz w:val="18"/>
                <w:szCs w:val="18"/>
              </w:rPr>
              <w:t>5</w:t>
            </w:r>
          </w:p>
        </w:tc>
        <w:tc>
          <w:tcPr>
            <w:tcW w:w="5556" w:type="dxa"/>
            <w:shd w:val="clear" w:color="auto" w:fill="D9D9D9" w:themeFill="background1" w:themeFillShade="D9"/>
            <w:vAlign w:val="center"/>
            <w:hideMark/>
          </w:tcPr>
          <w:p w14:paraId="59DC342D" w14:textId="77777777" w:rsidR="00A14B06" w:rsidRPr="00F06755" w:rsidRDefault="00A14B06" w:rsidP="00B71C14">
            <w:pPr>
              <w:keepNext/>
              <w:spacing w:line="240" w:lineRule="auto"/>
              <w:contextualSpacing/>
              <w:rPr>
                <w:sz w:val="18"/>
                <w:szCs w:val="18"/>
              </w:rPr>
            </w:pPr>
            <w:r w:rsidRPr="00F06755">
              <w:rPr>
                <w:sz w:val="18"/>
                <w:szCs w:val="18"/>
              </w:rPr>
              <w:t>Schwierig zu dosieren</w:t>
            </w:r>
          </w:p>
        </w:tc>
        <w:tc>
          <w:tcPr>
            <w:tcW w:w="1304" w:type="dxa"/>
            <w:gridSpan w:val="2"/>
            <w:shd w:val="clear" w:color="auto" w:fill="D9D9D9" w:themeFill="background1" w:themeFillShade="D9"/>
            <w:hideMark/>
          </w:tcPr>
          <w:p w14:paraId="6FCA8793"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7BFFB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shd w:val="clear" w:color="auto" w:fill="D9D9D9" w:themeFill="background1" w:themeFillShade="D9"/>
            <w:noWrap/>
          </w:tcPr>
          <w:p w14:paraId="2B1E5E1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1" w:type="dxa"/>
            <w:gridSpan w:val="3"/>
            <w:tcBorders>
              <w:right w:val="single" w:sz="12" w:space="0" w:color="auto"/>
            </w:tcBorders>
            <w:shd w:val="clear" w:color="auto" w:fill="D9D9D9" w:themeFill="background1" w:themeFillShade="D9"/>
            <w:noWrap/>
          </w:tcPr>
          <w:p w14:paraId="470C87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shd w:val="clear" w:color="auto" w:fill="D9D9D9" w:themeFill="background1" w:themeFillShade="D9"/>
            <w:noWrap/>
          </w:tcPr>
          <w:p w14:paraId="46A7B5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2" w:type="dxa"/>
            <w:gridSpan w:val="4"/>
            <w:shd w:val="clear" w:color="auto" w:fill="D9D9D9" w:themeFill="background1" w:themeFillShade="D9"/>
            <w:noWrap/>
          </w:tcPr>
          <w:p w14:paraId="2AF487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6" w:type="dxa"/>
            <w:gridSpan w:val="4"/>
            <w:shd w:val="clear" w:color="auto" w:fill="D9D9D9" w:themeFill="background1" w:themeFillShade="D9"/>
            <w:noWrap/>
          </w:tcPr>
          <w:p w14:paraId="0203EF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3"/>
            <w:tcBorders>
              <w:right w:val="single" w:sz="12" w:space="0" w:color="auto"/>
            </w:tcBorders>
            <w:shd w:val="clear" w:color="auto" w:fill="D9D9D9" w:themeFill="background1" w:themeFillShade="D9"/>
            <w:noWrap/>
          </w:tcPr>
          <w:p w14:paraId="6BFA5F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left w:val="single" w:sz="12" w:space="0" w:color="auto"/>
            </w:tcBorders>
            <w:shd w:val="clear" w:color="auto" w:fill="D9D9D9" w:themeFill="background1" w:themeFillShade="D9"/>
            <w:noWrap/>
          </w:tcPr>
          <w:p w14:paraId="7F2D50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shd w:val="clear" w:color="auto" w:fill="D9D9D9" w:themeFill="background1" w:themeFillShade="D9"/>
            <w:noWrap/>
          </w:tcPr>
          <w:p w14:paraId="086A51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2" w:type="dxa"/>
            <w:gridSpan w:val="2"/>
            <w:tcBorders>
              <w:left w:val="single" w:sz="12" w:space="0" w:color="auto"/>
            </w:tcBorders>
            <w:shd w:val="clear" w:color="auto" w:fill="D9D9D9" w:themeFill="background1" w:themeFillShade="D9"/>
            <w:noWrap/>
          </w:tcPr>
          <w:p w14:paraId="71BAE76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4" w:type="dxa"/>
            <w:tcBorders>
              <w:right w:val="single" w:sz="12" w:space="0" w:color="auto"/>
            </w:tcBorders>
            <w:shd w:val="clear" w:color="auto" w:fill="D9D9D9" w:themeFill="background1" w:themeFillShade="D9"/>
            <w:noWrap/>
          </w:tcPr>
          <w:p w14:paraId="2A4D13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7EC5F0CB" w14:textId="77777777" w:rsidTr="00952264">
        <w:trPr>
          <w:trHeight w:val="20"/>
        </w:trPr>
        <w:tc>
          <w:tcPr>
            <w:tcW w:w="419" w:type="dxa"/>
            <w:noWrap/>
            <w:vAlign w:val="center"/>
            <w:hideMark/>
          </w:tcPr>
          <w:p w14:paraId="0BFDEE4A" w14:textId="77777777" w:rsidR="00A14B06" w:rsidRPr="00F06755" w:rsidRDefault="00A14B06" w:rsidP="00B71C14">
            <w:pPr>
              <w:keepNext/>
              <w:spacing w:line="240" w:lineRule="auto"/>
              <w:contextualSpacing/>
              <w:rPr>
                <w:sz w:val="18"/>
                <w:szCs w:val="18"/>
              </w:rPr>
            </w:pPr>
            <w:r w:rsidRPr="00F06755">
              <w:rPr>
                <w:sz w:val="18"/>
                <w:szCs w:val="18"/>
              </w:rPr>
              <w:t>6</w:t>
            </w:r>
          </w:p>
        </w:tc>
        <w:tc>
          <w:tcPr>
            <w:tcW w:w="5556" w:type="dxa"/>
            <w:vAlign w:val="center"/>
            <w:hideMark/>
          </w:tcPr>
          <w:p w14:paraId="27AB3186" w14:textId="77777777" w:rsidR="00A14B06" w:rsidRPr="00F06755" w:rsidRDefault="00A14B06" w:rsidP="00B71C14">
            <w:pPr>
              <w:keepNext/>
              <w:spacing w:line="240" w:lineRule="auto"/>
              <w:contextualSpacing/>
              <w:rPr>
                <w:sz w:val="18"/>
                <w:szCs w:val="18"/>
              </w:rPr>
            </w:pPr>
            <w:r w:rsidRPr="00F06755">
              <w:rPr>
                <w:sz w:val="18"/>
                <w:szCs w:val="18"/>
              </w:rPr>
              <w:t>Mischkonsum ist besonders risikoreich</w:t>
            </w:r>
          </w:p>
        </w:tc>
        <w:tc>
          <w:tcPr>
            <w:tcW w:w="1304" w:type="dxa"/>
            <w:gridSpan w:val="2"/>
            <w:hideMark/>
          </w:tcPr>
          <w:p w14:paraId="6D97B4B3"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6FFC1AC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3" w:type="dxa"/>
            <w:gridSpan w:val="2"/>
            <w:tcBorders>
              <w:left w:val="single" w:sz="12" w:space="0" w:color="auto"/>
            </w:tcBorders>
            <w:noWrap/>
          </w:tcPr>
          <w:p w14:paraId="359B55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1" w:type="dxa"/>
            <w:gridSpan w:val="3"/>
            <w:tcBorders>
              <w:right w:val="single" w:sz="12" w:space="0" w:color="auto"/>
            </w:tcBorders>
            <w:noWrap/>
          </w:tcPr>
          <w:p w14:paraId="23252AB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noWrap/>
          </w:tcPr>
          <w:p w14:paraId="63E3A4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4"/>
            <w:noWrap/>
          </w:tcPr>
          <w:p w14:paraId="2F292C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noWrap/>
          </w:tcPr>
          <w:p w14:paraId="59A641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7" w:type="dxa"/>
            <w:gridSpan w:val="3"/>
            <w:tcBorders>
              <w:right w:val="single" w:sz="12" w:space="0" w:color="auto"/>
            </w:tcBorders>
            <w:noWrap/>
          </w:tcPr>
          <w:p w14:paraId="5A353C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3"/>
            <w:tcBorders>
              <w:left w:val="single" w:sz="12" w:space="0" w:color="auto"/>
            </w:tcBorders>
            <w:noWrap/>
          </w:tcPr>
          <w:p w14:paraId="47623E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noWrap/>
          </w:tcPr>
          <w:p w14:paraId="1F059A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2" w:type="dxa"/>
            <w:gridSpan w:val="2"/>
            <w:tcBorders>
              <w:left w:val="single" w:sz="12" w:space="0" w:color="auto"/>
            </w:tcBorders>
            <w:noWrap/>
          </w:tcPr>
          <w:p w14:paraId="350262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noWrap/>
          </w:tcPr>
          <w:p w14:paraId="378B86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3581C21E" w14:textId="77777777" w:rsidTr="00952264">
        <w:trPr>
          <w:trHeight w:val="20"/>
        </w:trPr>
        <w:tc>
          <w:tcPr>
            <w:tcW w:w="419" w:type="dxa"/>
            <w:shd w:val="clear" w:color="auto" w:fill="D9D9D9" w:themeFill="background1" w:themeFillShade="D9"/>
            <w:noWrap/>
            <w:vAlign w:val="center"/>
            <w:hideMark/>
          </w:tcPr>
          <w:p w14:paraId="0AB3A2FF" w14:textId="77777777" w:rsidR="00A14B06" w:rsidRPr="00F06755" w:rsidRDefault="00A14B06" w:rsidP="00B71C14">
            <w:pPr>
              <w:keepNext/>
              <w:spacing w:line="240" w:lineRule="auto"/>
              <w:contextualSpacing/>
              <w:rPr>
                <w:sz w:val="18"/>
                <w:szCs w:val="18"/>
              </w:rPr>
            </w:pPr>
            <w:r w:rsidRPr="00F06755">
              <w:rPr>
                <w:sz w:val="18"/>
                <w:szCs w:val="18"/>
              </w:rPr>
              <w:t>7</w:t>
            </w:r>
          </w:p>
        </w:tc>
        <w:tc>
          <w:tcPr>
            <w:tcW w:w="5556" w:type="dxa"/>
            <w:shd w:val="clear" w:color="auto" w:fill="D9D9D9" w:themeFill="background1" w:themeFillShade="D9"/>
            <w:vAlign w:val="center"/>
            <w:hideMark/>
          </w:tcPr>
          <w:p w14:paraId="2880BEDF" w14:textId="77777777" w:rsidR="00A14B06" w:rsidRPr="00F06755" w:rsidRDefault="00A14B06" w:rsidP="00B71C14">
            <w:pPr>
              <w:keepNext/>
              <w:spacing w:line="240" w:lineRule="auto"/>
              <w:contextualSpacing/>
              <w:rPr>
                <w:sz w:val="18"/>
                <w:szCs w:val="18"/>
              </w:rPr>
            </w:pPr>
            <w:r w:rsidRPr="00F06755">
              <w:rPr>
                <w:sz w:val="18"/>
                <w:szCs w:val="18"/>
              </w:rPr>
              <w:t>Zusätze führen zu erhöhten Gesundheitsrisiken</w:t>
            </w:r>
          </w:p>
        </w:tc>
        <w:tc>
          <w:tcPr>
            <w:tcW w:w="1304" w:type="dxa"/>
            <w:gridSpan w:val="2"/>
            <w:shd w:val="clear" w:color="auto" w:fill="D9D9D9" w:themeFill="background1" w:themeFillShade="D9"/>
            <w:hideMark/>
          </w:tcPr>
          <w:p w14:paraId="6E272742"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6F19FC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52F0CA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1" w:type="dxa"/>
            <w:gridSpan w:val="3"/>
            <w:tcBorders>
              <w:right w:val="single" w:sz="12" w:space="0" w:color="auto"/>
            </w:tcBorders>
            <w:shd w:val="clear" w:color="auto" w:fill="D9D9D9" w:themeFill="background1" w:themeFillShade="D9"/>
            <w:noWrap/>
          </w:tcPr>
          <w:p w14:paraId="7A8411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6" w:type="dxa"/>
            <w:gridSpan w:val="3"/>
            <w:tcBorders>
              <w:left w:val="single" w:sz="12" w:space="0" w:color="auto"/>
            </w:tcBorders>
            <w:shd w:val="clear" w:color="auto" w:fill="D9D9D9" w:themeFill="background1" w:themeFillShade="D9"/>
            <w:noWrap/>
          </w:tcPr>
          <w:p w14:paraId="379FCE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2" w:type="dxa"/>
            <w:gridSpan w:val="4"/>
            <w:shd w:val="clear" w:color="auto" w:fill="D9D9D9" w:themeFill="background1" w:themeFillShade="D9"/>
            <w:noWrap/>
          </w:tcPr>
          <w:p w14:paraId="08B4EE8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4"/>
            <w:shd w:val="clear" w:color="auto" w:fill="D9D9D9" w:themeFill="background1" w:themeFillShade="D9"/>
            <w:noWrap/>
          </w:tcPr>
          <w:p w14:paraId="202ED5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7" w:type="dxa"/>
            <w:gridSpan w:val="3"/>
            <w:tcBorders>
              <w:right w:val="single" w:sz="12" w:space="0" w:color="auto"/>
            </w:tcBorders>
            <w:shd w:val="clear" w:color="auto" w:fill="D9D9D9" w:themeFill="background1" w:themeFillShade="D9"/>
            <w:noWrap/>
          </w:tcPr>
          <w:p w14:paraId="3FC0AA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3"/>
            <w:tcBorders>
              <w:left w:val="single" w:sz="12" w:space="0" w:color="auto"/>
            </w:tcBorders>
            <w:shd w:val="clear" w:color="auto" w:fill="D9D9D9" w:themeFill="background1" w:themeFillShade="D9"/>
            <w:noWrap/>
          </w:tcPr>
          <w:p w14:paraId="5D68090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2"/>
            <w:tcBorders>
              <w:right w:val="single" w:sz="12" w:space="0" w:color="auto"/>
            </w:tcBorders>
            <w:shd w:val="clear" w:color="auto" w:fill="D9D9D9" w:themeFill="background1" w:themeFillShade="D9"/>
            <w:noWrap/>
          </w:tcPr>
          <w:p w14:paraId="7B2F071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2" w:type="dxa"/>
            <w:gridSpan w:val="2"/>
            <w:tcBorders>
              <w:left w:val="single" w:sz="12" w:space="0" w:color="auto"/>
            </w:tcBorders>
            <w:shd w:val="clear" w:color="auto" w:fill="D9D9D9" w:themeFill="background1" w:themeFillShade="D9"/>
            <w:noWrap/>
          </w:tcPr>
          <w:p w14:paraId="5630DE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shd w:val="clear" w:color="auto" w:fill="D9D9D9" w:themeFill="background1" w:themeFillShade="D9"/>
            <w:noWrap/>
          </w:tcPr>
          <w:p w14:paraId="2BE2C3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400DE91A" w14:textId="77777777" w:rsidTr="00952264">
        <w:trPr>
          <w:trHeight w:val="20"/>
        </w:trPr>
        <w:tc>
          <w:tcPr>
            <w:tcW w:w="419" w:type="dxa"/>
            <w:noWrap/>
            <w:vAlign w:val="center"/>
            <w:hideMark/>
          </w:tcPr>
          <w:p w14:paraId="4E00CCE4" w14:textId="77777777" w:rsidR="00A14B06" w:rsidRPr="00F06755" w:rsidRDefault="00A14B06" w:rsidP="00B71C14">
            <w:pPr>
              <w:keepNext/>
              <w:spacing w:line="240" w:lineRule="auto"/>
              <w:contextualSpacing/>
              <w:rPr>
                <w:sz w:val="18"/>
                <w:szCs w:val="18"/>
              </w:rPr>
            </w:pPr>
            <w:r w:rsidRPr="00F06755">
              <w:rPr>
                <w:sz w:val="18"/>
                <w:szCs w:val="18"/>
              </w:rPr>
              <w:t>8</w:t>
            </w:r>
          </w:p>
        </w:tc>
        <w:tc>
          <w:tcPr>
            <w:tcW w:w="5556" w:type="dxa"/>
            <w:vAlign w:val="center"/>
            <w:hideMark/>
          </w:tcPr>
          <w:p w14:paraId="0FC1386C" w14:textId="77777777" w:rsidR="00A14B06" w:rsidRPr="00F06755" w:rsidRDefault="00A14B06" w:rsidP="00B71C14">
            <w:pPr>
              <w:keepNext/>
              <w:spacing w:line="240" w:lineRule="auto"/>
              <w:contextualSpacing/>
              <w:rPr>
                <w:sz w:val="18"/>
                <w:szCs w:val="18"/>
              </w:rPr>
            </w:pPr>
            <w:r w:rsidRPr="00F06755">
              <w:rPr>
                <w:sz w:val="18"/>
                <w:szCs w:val="18"/>
              </w:rPr>
              <w:t>Konsum schädigt den Fötus</w:t>
            </w:r>
          </w:p>
        </w:tc>
        <w:tc>
          <w:tcPr>
            <w:tcW w:w="1304" w:type="dxa"/>
            <w:gridSpan w:val="2"/>
            <w:hideMark/>
          </w:tcPr>
          <w:p w14:paraId="029E48C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0D5B91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3" w:type="dxa"/>
            <w:gridSpan w:val="2"/>
            <w:tcBorders>
              <w:left w:val="single" w:sz="12" w:space="0" w:color="auto"/>
            </w:tcBorders>
            <w:noWrap/>
          </w:tcPr>
          <w:p w14:paraId="0CE8C7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21" w:type="dxa"/>
            <w:gridSpan w:val="3"/>
            <w:tcBorders>
              <w:right w:val="single" w:sz="12" w:space="0" w:color="auto"/>
            </w:tcBorders>
            <w:noWrap/>
          </w:tcPr>
          <w:p w14:paraId="592F8E4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3"/>
            <w:tcBorders>
              <w:left w:val="single" w:sz="12" w:space="0" w:color="auto"/>
            </w:tcBorders>
            <w:noWrap/>
          </w:tcPr>
          <w:p w14:paraId="107218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2" w:type="dxa"/>
            <w:gridSpan w:val="4"/>
            <w:noWrap/>
          </w:tcPr>
          <w:p w14:paraId="043416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6" w:type="dxa"/>
            <w:gridSpan w:val="4"/>
            <w:noWrap/>
          </w:tcPr>
          <w:p w14:paraId="5D49EF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noWrap/>
          </w:tcPr>
          <w:p w14:paraId="786E6C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left w:val="single" w:sz="12" w:space="0" w:color="auto"/>
            </w:tcBorders>
            <w:noWrap/>
          </w:tcPr>
          <w:p w14:paraId="3F383F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right w:val="single" w:sz="12" w:space="0" w:color="auto"/>
            </w:tcBorders>
            <w:noWrap/>
          </w:tcPr>
          <w:p w14:paraId="6BDBA8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42" w:type="dxa"/>
            <w:gridSpan w:val="2"/>
            <w:tcBorders>
              <w:left w:val="single" w:sz="12" w:space="0" w:color="auto"/>
            </w:tcBorders>
            <w:noWrap/>
          </w:tcPr>
          <w:p w14:paraId="64DB9D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noWrap/>
          </w:tcPr>
          <w:p w14:paraId="584091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r>
      <w:tr w:rsidR="00A14B06" w:rsidRPr="00F06755" w14:paraId="269E5323" w14:textId="77777777" w:rsidTr="00952264">
        <w:trPr>
          <w:trHeight w:val="20"/>
        </w:trPr>
        <w:tc>
          <w:tcPr>
            <w:tcW w:w="419" w:type="dxa"/>
            <w:shd w:val="clear" w:color="auto" w:fill="D9D9D9" w:themeFill="background1" w:themeFillShade="D9"/>
            <w:noWrap/>
            <w:vAlign w:val="center"/>
            <w:hideMark/>
          </w:tcPr>
          <w:p w14:paraId="70B4530C" w14:textId="77777777" w:rsidR="00A14B06" w:rsidRPr="00F06755" w:rsidRDefault="00A14B06" w:rsidP="00B71C14">
            <w:pPr>
              <w:keepNext/>
              <w:spacing w:line="240" w:lineRule="auto"/>
              <w:contextualSpacing/>
              <w:rPr>
                <w:sz w:val="18"/>
                <w:szCs w:val="18"/>
              </w:rPr>
            </w:pPr>
            <w:r w:rsidRPr="00F06755">
              <w:rPr>
                <w:sz w:val="18"/>
                <w:szCs w:val="18"/>
              </w:rPr>
              <w:t>9</w:t>
            </w:r>
          </w:p>
        </w:tc>
        <w:tc>
          <w:tcPr>
            <w:tcW w:w="5556" w:type="dxa"/>
            <w:shd w:val="clear" w:color="auto" w:fill="D9D9D9" w:themeFill="background1" w:themeFillShade="D9"/>
            <w:vAlign w:val="center"/>
            <w:hideMark/>
          </w:tcPr>
          <w:p w14:paraId="50E2F3F0" w14:textId="77777777" w:rsidR="00A14B06" w:rsidRPr="00F06755" w:rsidRDefault="00A14B06" w:rsidP="00B71C14">
            <w:pPr>
              <w:keepNext/>
              <w:spacing w:line="240" w:lineRule="auto"/>
              <w:contextualSpacing/>
              <w:rPr>
                <w:sz w:val="18"/>
                <w:szCs w:val="18"/>
              </w:rPr>
            </w:pPr>
            <w:r w:rsidRPr="00F06755">
              <w:rPr>
                <w:sz w:val="18"/>
                <w:szCs w:val="18"/>
              </w:rPr>
              <w:t>Überdosierung führt nicht zum Tod</w:t>
            </w:r>
          </w:p>
        </w:tc>
        <w:tc>
          <w:tcPr>
            <w:tcW w:w="1304" w:type="dxa"/>
            <w:gridSpan w:val="2"/>
            <w:shd w:val="clear" w:color="auto" w:fill="D9D9D9" w:themeFill="background1" w:themeFillShade="D9"/>
            <w:hideMark/>
          </w:tcPr>
          <w:p w14:paraId="2DB50C57"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15A72A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shd w:val="clear" w:color="auto" w:fill="D9D9D9" w:themeFill="background1" w:themeFillShade="D9"/>
            <w:noWrap/>
          </w:tcPr>
          <w:p w14:paraId="49120E6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1" w:type="dxa"/>
            <w:gridSpan w:val="3"/>
            <w:tcBorders>
              <w:right w:val="single" w:sz="12" w:space="0" w:color="auto"/>
            </w:tcBorders>
            <w:shd w:val="clear" w:color="auto" w:fill="D9D9D9" w:themeFill="background1" w:themeFillShade="D9"/>
            <w:noWrap/>
          </w:tcPr>
          <w:p w14:paraId="54C04C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3"/>
            <w:tcBorders>
              <w:left w:val="single" w:sz="12" w:space="0" w:color="auto"/>
            </w:tcBorders>
            <w:shd w:val="clear" w:color="auto" w:fill="D9D9D9" w:themeFill="background1" w:themeFillShade="D9"/>
            <w:noWrap/>
          </w:tcPr>
          <w:p w14:paraId="70347F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4"/>
            <w:shd w:val="clear" w:color="auto" w:fill="D9D9D9" w:themeFill="background1" w:themeFillShade="D9"/>
            <w:noWrap/>
          </w:tcPr>
          <w:p w14:paraId="291992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6" w:type="dxa"/>
            <w:gridSpan w:val="4"/>
            <w:shd w:val="clear" w:color="auto" w:fill="D9D9D9" w:themeFill="background1" w:themeFillShade="D9"/>
            <w:noWrap/>
          </w:tcPr>
          <w:p w14:paraId="5505F8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3"/>
            <w:tcBorders>
              <w:right w:val="single" w:sz="12" w:space="0" w:color="auto"/>
            </w:tcBorders>
            <w:shd w:val="clear" w:color="auto" w:fill="D9D9D9" w:themeFill="background1" w:themeFillShade="D9"/>
            <w:noWrap/>
          </w:tcPr>
          <w:p w14:paraId="612DAE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left w:val="single" w:sz="12" w:space="0" w:color="auto"/>
            </w:tcBorders>
            <w:shd w:val="clear" w:color="auto" w:fill="D9D9D9" w:themeFill="background1" w:themeFillShade="D9"/>
            <w:noWrap/>
          </w:tcPr>
          <w:p w14:paraId="309494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2"/>
            <w:tcBorders>
              <w:right w:val="single" w:sz="12" w:space="0" w:color="auto"/>
            </w:tcBorders>
            <w:shd w:val="clear" w:color="auto" w:fill="D9D9D9" w:themeFill="background1" w:themeFillShade="D9"/>
            <w:noWrap/>
          </w:tcPr>
          <w:p w14:paraId="4F043E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2" w:type="dxa"/>
            <w:gridSpan w:val="2"/>
            <w:tcBorders>
              <w:left w:val="single" w:sz="12" w:space="0" w:color="auto"/>
            </w:tcBorders>
            <w:shd w:val="clear" w:color="auto" w:fill="D9D9D9" w:themeFill="background1" w:themeFillShade="D9"/>
            <w:noWrap/>
          </w:tcPr>
          <w:p w14:paraId="70D83C7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4" w:type="dxa"/>
            <w:tcBorders>
              <w:right w:val="single" w:sz="12" w:space="0" w:color="auto"/>
            </w:tcBorders>
            <w:shd w:val="clear" w:color="auto" w:fill="D9D9D9" w:themeFill="background1" w:themeFillShade="D9"/>
            <w:noWrap/>
          </w:tcPr>
          <w:p w14:paraId="329559A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77018035" w14:textId="77777777" w:rsidTr="00952264">
        <w:trPr>
          <w:trHeight w:val="20"/>
        </w:trPr>
        <w:tc>
          <w:tcPr>
            <w:tcW w:w="419" w:type="dxa"/>
            <w:noWrap/>
            <w:vAlign w:val="center"/>
            <w:hideMark/>
          </w:tcPr>
          <w:p w14:paraId="22E820E9" w14:textId="77777777" w:rsidR="00A14B06" w:rsidRPr="00F06755" w:rsidRDefault="00A14B06" w:rsidP="00B71C14">
            <w:pPr>
              <w:keepNext/>
              <w:spacing w:line="240" w:lineRule="auto"/>
              <w:contextualSpacing/>
              <w:rPr>
                <w:sz w:val="18"/>
                <w:szCs w:val="18"/>
              </w:rPr>
            </w:pPr>
            <w:r w:rsidRPr="00F06755">
              <w:rPr>
                <w:sz w:val="18"/>
                <w:szCs w:val="18"/>
              </w:rPr>
              <w:t>10</w:t>
            </w:r>
          </w:p>
        </w:tc>
        <w:tc>
          <w:tcPr>
            <w:tcW w:w="5556" w:type="dxa"/>
            <w:vAlign w:val="center"/>
            <w:hideMark/>
          </w:tcPr>
          <w:p w14:paraId="3E435127" w14:textId="77777777" w:rsidR="00A14B06" w:rsidRPr="00F06755" w:rsidRDefault="00A14B06" w:rsidP="00B71C14">
            <w:pPr>
              <w:keepNext/>
              <w:spacing w:line="240" w:lineRule="auto"/>
              <w:contextualSpacing/>
              <w:rPr>
                <w:sz w:val="18"/>
                <w:szCs w:val="18"/>
              </w:rPr>
            </w:pPr>
            <w:r w:rsidRPr="00F06755">
              <w:rPr>
                <w:sz w:val="18"/>
                <w:szCs w:val="18"/>
              </w:rPr>
              <w:t>Cannabis lindert Schmerzen</w:t>
            </w:r>
          </w:p>
        </w:tc>
        <w:tc>
          <w:tcPr>
            <w:tcW w:w="1304" w:type="dxa"/>
            <w:gridSpan w:val="2"/>
            <w:hideMark/>
          </w:tcPr>
          <w:p w14:paraId="378D1C16"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B7B467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33" w:type="dxa"/>
            <w:gridSpan w:val="2"/>
            <w:tcBorders>
              <w:left w:val="single" w:sz="12" w:space="0" w:color="auto"/>
            </w:tcBorders>
            <w:noWrap/>
          </w:tcPr>
          <w:p w14:paraId="034A3D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1" w:type="dxa"/>
            <w:gridSpan w:val="3"/>
            <w:tcBorders>
              <w:right w:val="single" w:sz="12" w:space="0" w:color="auto"/>
            </w:tcBorders>
            <w:noWrap/>
          </w:tcPr>
          <w:p w14:paraId="522E2E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3"/>
            <w:tcBorders>
              <w:left w:val="single" w:sz="12" w:space="0" w:color="auto"/>
            </w:tcBorders>
            <w:noWrap/>
          </w:tcPr>
          <w:p w14:paraId="50C39DF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2" w:type="dxa"/>
            <w:gridSpan w:val="4"/>
            <w:noWrap/>
          </w:tcPr>
          <w:p w14:paraId="7B8F07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26" w:type="dxa"/>
            <w:gridSpan w:val="4"/>
            <w:noWrap/>
          </w:tcPr>
          <w:p w14:paraId="391FE1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7" w:type="dxa"/>
            <w:gridSpan w:val="3"/>
            <w:tcBorders>
              <w:right w:val="single" w:sz="12" w:space="0" w:color="auto"/>
            </w:tcBorders>
            <w:noWrap/>
          </w:tcPr>
          <w:p w14:paraId="1722FB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7" w:type="dxa"/>
            <w:gridSpan w:val="3"/>
            <w:tcBorders>
              <w:left w:val="single" w:sz="12" w:space="0" w:color="auto"/>
            </w:tcBorders>
            <w:noWrap/>
          </w:tcPr>
          <w:p w14:paraId="340700B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2"/>
            <w:tcBorders>
              <w:right w:val="single" w:sz="12" w:space="0" w:color="auto"/>
            </w:tcBorders>
            <w:noWrap/>
          </w:tcPr>
          <w:p w14:paraId="0BB232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42" w:type="dxa"/>
            <w:gridSpan w:val="2"/>
            <w:tcBorders>
              <w:left w:val="single" w:sz="12" w:space="0" w:color="auto"/>
            </w:tcBorders>
            <w:noWrap/>
          </w:tcPr>
          <w:p w14:paraId="4E3FE5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44" w:type="dxa"/>
            <w:tcBorders>
              <w:right w:val="single" w:sz="12" w:space="0" w:color="auto"/>
            </w:tcBorders>
            <w:noWrap/>
          </w:tcPr>
          <w:p w14:paraId="046378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r>
      <w:tr w:rsidR="00A14B06" w:rsidRPr="00F06755" w14:paraId="6A84211C" w14:textId="77777777" w:rsidTr="00952264">
        <w:trPr>
          <w:trHeight w:val="20"/>
        </w:trPr>
        <w:tc>
          <w:tcPr>
            <w:tcW w:w="419" w:type="dxa"/>
            <w:shd w:val="clear" w:color="auto" w:fill="D9D9D9" w:themeFill="background1" w:themeFillShade="D9"/>
            <w:noWrap/>
            <w:vAlign w:val="center"/>
            <w:hideMark/>
          </w:tcPr>
          <w:p w14:paraId="0FA06A44" w14:textId="77777777" w:rsidR="00A14B06" w:rsidRPr="00F06755" w:rsidRDefault="00A14B06" w:rsidP="00B71C14">
            <w:pPr>
              <w:keepNext/>
              <w:spacing w:line="240" w:lineRule="auto"/>
              <w:contextualSpacing/>
              <w:rPr>
                <w:sz w:val="18"/>
                <w:szCs w:val="18"/>
              </w:rPr>
            </w:pPr>
            <w:r w:rsidRPr="00F06755">
              <w:rPr>
                <w:sz w:val="18"/>
                <w:szCs w:val="18"/>
              </w:rPr>
              <w:t>11</w:t>
            </w:r>
          </w:p>
        </w:tc>
        <w:tc>
          <w:tcPr>
            <w:tcW w:w="5556" w:type="dxa"/>
            <w:shd w:val="clear" w:color="auto" w:fill="D9D9D9" w:themeFill="background1" w:themeFillShade="D9"/>
            <w:vAlign w:val="center"/>
            <w:hideMark/>
          </w:tcPr>
          <w:p w14:paraId="181973AB" w14:textId="77777777" w:rsidR="00A14B06" w:rsidRPr="00F06755" w:rsidRDefault="00A14B06" w:rsidP="00B71C14">
            <w:pPr>
              <w:keepNext/>
              <w:spacing w:line="240" w:lineRule="auto"/>
              <w:contextualSpacing/>
              <w:rPr>
                <w:sz w:val="18"/>
                <w:szCs w:val="18"/>
              </w:rPr>
            </w:pPr>
            <w:r w:rsidRPr="00F06755">
              <w:rPr>
                <w:sz w:val="18"/>
                <w:szCs w:val="18"/>
              </w:rPr>
              <w:t>Konsum bewirkt Übelkeit und Erbrechen</w:t>
            </w:r>
          </w:p>
        </w:tc>
        <w:tc>
          <w:tcPr>
            <w:tcW w:w="1304" w:type="dxa"/>
            <w:gridSpan w:val="2"/>
            <w:shd w:val="clear" w:color="auto" w:fill="D9D9D9" w:themeFill="background1" w:themeFillShade="D9"/>
            <w:hideMark/>
          </w:tcPr>
          <w:p w14:paraId="23772D1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E0A31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3" w:type="dxa"/>
            <w:gridSpan w:val="2"/>
            <w:tcBorders>
              <w:left w:val="single" w:sz="12" w:space="0" w:color="auto"/>
            </w:tcBorders>
            <w:shd w:val="clear" w:color="auto" w:fill="D9D9D9" w:themeFill="background1" w:themeFillShade="D9"/>
            <w:noWrap/>
          </w:tcPr>
          <w:p w14:paraId="58128EF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1" w:type="dxa"/>
            <w:gridSpan w:val="3"/>
            <w:tcBorders>
              <w:right w:val="single" w:sz="12" w:space="0" w:color="auto"/>
            </w:tcBorders>
            <w:shd w:val="clear" w:color="auto" w:fill="D9D9D9" w:themeFill="background1" w:themeFillShade="D9"/>
            <w:noWrap/>
          </w:tcPr>
          <w:p w14:paraId="5B04AAA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3"/>
            <w:tcBorders>
              <w:left w:val="single" w:sz="12" w:space="0" w:color="auto"/>
            </w:tcBorders>
            <w:shd w:val="clear" w:color="auto" w:fill="D9D9D9" w:themeFill="background1" w:themeFillShade="D9"/>
            <w:noWrap/>
          </w:tcPr>
          <w:p w14:paraId="5D1460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2" w:type="dxa"/>
            <w:gridSpan w:val="4"/>
            <w:shd w:val="clear" w:color="auto" w:fill="D9D9D9" w:themeFill="background1" w:themeFillShade="D9"/>
            <w:noWrap/>
          </w:tcPr>
          <w:p w14:paraId="71D07E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4"/>
            <w:shd w:val="clear" w:color="auto" w:fill="D9D9D9" w:themeFill="background1" w:themeFillShade="D9"/>
            <w:noWrap/>
          </w:tcPr>
          <w:p w14:paraId="669357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7" w:type="dxa"/>
            <w:gridSpan w:val="3"/>
            <w:tcBorders>
              <w:right w:val="single" w:sz="12" w:space="0" w:color="auto"/>
            </w:tcBorders>
            <w:shd w:val="clear" w:color="auto" w:fill="D9D9D9" w:themeFill="background1" w:themeFillShade="D9"/>
            <w:noWrap/>
          </w:tcPr>
          <w:p w14:paraId="3D8A6AF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3"/>
            <w:tcBorders>
              <w:left w:val="single" w:sz="12" w:space="0" w:color="auto"/>
            </w:tcBorders>
            <w:shd w:val="clear" w:color="auto" w:fill="D9D9D9" w:themeFill="background1" w:themeFillShade="D9"/>
            <w:noWrap/>
          </w:tcPr>
          <w:p w14:paraId="02364E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shd w:val="clear" w:color="auto" w:fill="D9D9D9" w:themeFill="background1" w:themeFillShade="D9"/>
            <w:noWrap/>
          </w:tcPr>
          <w:p w14:paraId="787672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tcBorders>
            <w:shd w:val="clear" w:color="auto" w:fill="D9D9D9" w:themeFill="background1" w:themeFillShade="D9"/>
            <w:noWrap/>
          </w:tcPr>
          <w:p w14:paraId="731F4F1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shd w:val="clear" w:color="auto" w:fill="D9D9D9" w:themeFill="background1" w:themeFillShade="D9"/>
            <w:noWrap/>
          </w:tcPr>
          <w:p w14:paraId="132AC2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2792DA70" w14:textId="77777777" w:rsidTr="00952264">
        <w:trPr>
          <w:trHeight w:val="20"/>
        </w:trPr>
        <w:tc>
          <w:tcPr>
            <w:tcW w:w="419" w:type="dxa"/>
            <w:noWrap/>
            <w:vAlign w:val="center"/>
            <w:hideMark/>
          </w:tcPr>
          <w:p w14:paraId="69F71F6A" w14:textId="77777777" w:rsidR="00A14B06" w:rsidRPr="00F06755" w:rsidRDefault="00A14B06" w:rsidP="00B71C14">
            <w:pPr>
              <w:keepNext/>
              <w:spacing w:line="240" w:lineRule="auto"/>
              <w:contextualSpacing/>
              <w:rPr>
                <w:sz w:val="18"/>
                <w:szCs w:val="18"/>
              </w:rPr>
            </w:pPr>
            <w:r w:rsidRPr="00F06755">
              <w:rPr>
                <w:sz w:val="18"/>
                <w:szCs w:val="18"/>
              </w:rPr>
              <w:t>12</w:t>
            </w:r>
          </w:p>
        </w:tc>
        <w:tc>
          <w:tcPr>
            <w:tcW w:w="5556" w:type="dxa"/>
            <w:vAlign w:val="center"/>
            <w:hideMark/>
          </w:tcPr>
          <w:p w14:paraId="487D0318" w14:textId="77777777" w:rsidR="00A14B06" w:rsidRPr="00F06755" w:rsidRDefault="00A14B06" w:rsidP="00B71C14">
            <w:pPr>
              <w:keepNext/>
              <w:spacing w:line="240" w:lineRule="auto"/>
              <w:contextualSpacing/>
              <w:rPr>
                <w:sz w:val="18"/>
                <w:szCs w:val="18"/>
              </w:rPr>
            </w:pPr>
            <w:r w:rsidRPr="00F06755">
              <w:rPr>
                <w:sz w:val="18"/>
                <w:szCs w:val="18"/>
              </w:rPr>
              <w:t>Cannabis hemmt Entzündungen</w:t>
            </w:r>
          </w:p>
        </w:tc>
        <w:tc>
          <w:tcPr>
            <w:tcW w:w="1304" w:type="dxa"/>
            <w:gridSpan w:val="2"/>
            <w:hideMark/>
          </w:tcPr>
          <w:p w14:paraId="7EEC8489"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noWrap/>
          </w:tcPr>
          <w:p w14:paraId="52A56D49"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noWrap/>
          </w:tcPr>
          <w:p w14:paraId="2F5E6A8E"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noWrap/>
          </w:tcPr>
          <w:p w14:paraId="542A85AD"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noWrap/>
          </w:tcPr>
          <w:p w14:paraId="7E57319C"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noWrap/>
          </w:tcPr>
          <w:p w14:paraId="72171FDC"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noWrap/>
          </w:tcPr>
          <w:p w14:paraId="7C2E343A"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noWrap/>
          </w:tcPr>
          <w:p w14:paraId="13969846"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noWrap/>
          </w:tcPr>
          <w:p w14:paraId="135C6B02"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noWrap/>
          </w:tcPr>
          <w:p w14:paraId="5B81DA55" w14:textId="77777777" w:rsidR="00A14B06" w:rsidRPr="00B71C14" w:rsidRDefault="00A14B06" w:rsidP="00B71C14">
            <w:pPr>
              <w:keepNext/>
              <w:spacing w:line="240" w:lineRule="auto"/>
              <w:contextualSpacing/>
              <w:jc w:val="center"/>
              <w:rPr>
                <w:rFonts w:cstheme="minorHAnsi"/>
                <w:sz w:val="18"/>
                <w:szCs w:val="18"/>
              </w:rPr>
            </w:pPr>
          </w:p>
        </w:tc>
        <w:tc>
          <w:tcPr>
            <w:tcW w:w="742" w:type="dxa"/>
            <w:gridSpan w:val="2"/>
            <w:tcBorders>
              <w:left w:val="single" w:sz="12" w:space="0" w:color="auto"/>
            </w:tcBorders>
            <w:noWrap/>
          </w:tcPr>
          <w:p w14:paraId="1FA1C7F9" w14:textId="77777777" w:rsidR="00A14B06" w:rsidRPr="00B71C14" w:rsidRDefault="00A14B06" w:rsidP="00B71C14">
            <w:pPr>
              <w:keepNext/>
              <w:spacing w:line="240" w:lineRule="auto"/>
              <w:contextualSpacing/>
              <w:jc w:val="center"/>
              <w:rPr>
                <w:rFonts w:cstheme="minorHAnsi"/>
                <w:sz w:val="18"/>
                <w:szCs w:val="18"/>
              </w:rPr>
            </w:pPr>
          </w:p>
        </w:tc>
        <w:tc>
          <w:tcPr>
            <w:tcW w:w="744" w:type="dxa"/>
            <w:tcBorders>
              <w:right w:val="single" w:sz="12" w:space="0" w:color="auto"/>
            </w:tcBorders>
            <w:noWrap/>
          </w:tcPr>
          <w:p w14:paraId="1C814DD0" w14:textId="77777777" w:rsidR="00A14B06" w:rsidRPr="00B71C14" w:rsidRDefault="00A14B06" w:rsidP="00B71C14">
            <w:pPr>
              <w:keepNext/>
              <w:spacing w:line="240" w:lineRule="auto"/>
              <w:contextualSpacing/>
              <w:jc w:val="center"/>
              <w:rPr>
                <w:rFonts w:cstheme="minorHAnsi"/>
                <w:sz w:val="18"/>
                <w:szCs w:val="18"/>
              </w:rPr>
            </w:pPr>
          </w:p>
        </w:tc>
      </w:tr>
      <w:tr w:rsidR="00A14B06" w:rsidRPr="00F06755" w14:paraId="399D433B" w14:textId="77777777" w:rsidTr="00952264">
        <w:trPr>
          <w:trHeight w:val="20"/>
        </w:trPr>
        <w:tc>
          <w:tcPr>
            <w:tcW w:w="419" w:type="dxa"/>
            <w:shd w:val="clear" w:color="auto" w:fill="D9D9D9" w:themeFill="background1" w:themeFillShade="D9"/>
            <w:noWrap/>
            <w:vAlign w:val="center"/>
            <w:hideMark/>
          </w:tcPr>
          <w:p w14:paraId="47D2C52B" w14:textId="77777777" w:rsidR="00A14B06" w:rsidRPr="00F06755" w:rsidRDefault="00A14B06" w:rsidP="00B71C14">
            <w:pPr>
              <w:keepNext/>
              <w:spacing w:line="240" w:lineRule="auto"/>
              <w:contextualSpacing/>
              <w:rPr>
                <w:sz w:val="18"/>
                <w:szCs w:val="18"/>
              </w:rPr>
            </w:pPr>
            <w:r w:rsidRPr="00F06755">
              <w:rPr>
                <w:sz w:val="18"/>
                <w:szCs w:val="18"/>
              </w:rPr>
              <w:t>13</w:t>
            </w:r>
          </w:p>
        </w:tc>
        <w:tc>
          <w:tcPr>
            <w:tcW w:w="5556" w:type="dxa"/>
            <w:shd w:val="clear" w:color="auto" w:fill="D9D9D9" w:themeFill="background1" w:themeFillShade="D9"/>
            <w:vAlign w:val="center"/>
            <w:hideMark/>
          </w:tcPr>
          <w:p w14:paraId="7BE2CB39" w14:textId="77777777" w:rsidR="00A14B06" w:rsidRPr="00F06755" w:rsidRDefault="00A14B06" w:rsidP="00B71C14">
            <w:pPr>
              <w:keepNext/>
              <w:spacing w:line="240" w:lineRule="auto"/>
              <w:contextualSpacing/>
              <w:rPr>
                <w:sz w:val="18"/>
                <w:szCs w:val="18"/>
              </w:rPr>
            </w:pPr>
            <w:r w:rsidRPr="00F06755">
              <w:rPr>
                <w:sz w:val="18"/>
                <w:szCs w:val="18"/>
              </w:rPr>
              <w:t>Konsum lindert Spastiken</w:t>
            </w:r>
          </w:p>
        </w:tc>
        <w:tc>
          <w:tcPr>
            <w:tcW w:w="1304" w:type="dxa"/>
            <w:gridSpan w:val="2"/>
            <w:shd w:val="clear" w:color="auto" w:fill="D9D9D9" w:themeFill="background1" w:themeFillShade="D9"/>
            <w:hideMark/>
          </w:tcPr>
          <w:p w14:paraId="469B4A49"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4E7DA0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3" w:type="dxa"/>
            <w:gridSpan w:val="2"/>
            <w:tcBorders>
              <w:left w:val="single" w:sz="12" w:space="0" w:color="auto"/>
            </w:tcBorders>
            <w:shd w:val="clear" w:color="auto" w:fill="D9D9D9" w:themeFill="background1" w:themeFillShade="D9"/>
            <w:noWrap/>
          </w:tcPr>
          <w:p w14:paraId="4489AB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1" w:type="dxa"/>
            <w:gridSpan w:val="3"/>
            <w:tcBorders>
              <w:right w:val="single" w:sz="12" w:space="0" w:color="auto"/>
            </w:tcBorders>
            <w:shd w:val="clear" w:color="auto" w:fill="D9D9D9" w:themeFill="background1" w:themeFillShade="D9"/>
            <w:noWrap/>
          </w:tcPr>
          <w:p w14:paraId="707C46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3"/>
            <w:tcBorders>
              <w:left w:val="single" w:sz="12" w:space="0" w:color="auto"/>
            </w:tcBorders>
            <w:shd w:val="clear" w:color="auto" w:fill="D9D9D9" w:themeFill="background1" w:themeFillShade="D9"/>
            <w:noWrap/>
          </w:tcPr>
          <w:p w14:paraId="6A9C99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2" w:type="dxa"/>
            <w:gridSpan w:val="4"/>
            <w:shd w:val="clear" w:color="auto" w:fill="D9D9D9" w:themeFill="background1" w:themeFillShade="D9"/>
            <w:noWrap/>
          </w:tcPr>
          <w:p w14:paraId="14C3CC3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13</w:t>
            </w:r>
          </w:p>
        </w:tc>
        <w:tc>
          <w:tcPr>
            <w:tcW w:w="726" w:type="dxa"/>
            <w:gridSpan w:val="4"/>
            <w:shd w:val="clear" w:color="auto" w:fill="D9D9D9" w:themeFill="background1" w:themeFillShade="D9"/>
            <w:noWrap/>
          </w:tcPr>
          <w:p w14:paraId="367F50C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shd w:val="clear" w:color="auto" w:fill="D9D9D9" w:themeFill="background1" w:themeFillShade="D9"/>
            <w:noWrap/>
          </w:tcPr>
          <w:p w14:paraId="4D4A85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shd w:val="clear" w:color="auto" w:fill="D9D9D9" w:themeFill="background1" w:themeFillShade="D9"/>
            <w:noWrap/>
          </w:tcPr>
          <w:p w14:paraId="3EE254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2"/>
            <w:tcBorders>
              <w:right w:val="single" w:sz="12" w:space="0" w:color="auto"/>
            </w:tcBorders>
            <w:shd w:val="clear" w:color="auto" w:fill="D9D9D9" w:themeFill="background1" w:themeFillShade="D9"/>
            <w:noWrap/>
          </w:tcPr>
          <w:p w14:paraId="0BE1C1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42" w:type="dxa"/>
            <w:gridSpan w:val="2"/>
            <w:tcBorders>
              <w:left w:val="single" w:sz="12" w:space="0" w:color="auto"/>
            </w:tcBorders>
            <w:shd w:val="clear" w:color="auto" w:fill="D9D9D9" w:themeFill="background1" w:themeFillShade="D9"/>
            <w:noWrap/>
          </w:tcPr>
          <w:p w14:paraId="6ED583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shd w:val="clear" w:color="auto" w:fill="D9D9D9" w:themeFill="background1" w:themeFillShade="D9"/>
            <w:noWrap/>
          </w:tcPr>
          <w:p w14:paraId="102013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r>
      <w:tr w:rsidR="00A14B06" w:rsidRPr="00F06755" w14:paraId="4BF83A90" w14:textId="77777777" w:rsidTr="00952264">
        <w:trPr>
          <w:trHeight w:val="20"/>
        </w:trPr>
        <w:tc>
          <w:tcPr>
            <w:tcW w:w="419" w:type="dxa"/>
            <w:noWrap/>
            <w:vAlign w:val="center"/>
            <w:hideMark/>
          </w:tcPr>
          <w:p w14:paraId="6128F610" w14:textId="77777777" w:rsidR="00A14B06" w:rsidRPr="00F06755" w:rsidRDefault="00A14B06" w:rsidP="00B71C14">
            <w:pPr>
              <w:keepNext/>
              <w:spacing w:line="240" w:lineRule="auto"/>
              <w:contextualSpacing/>
              <w:rPr>
                <w:sz w:val="18"/>
                <w:szCs w:val="18"/>
              </w:rPr>
            </w:pPr>
            <w:r w:rsidRPr="00F06755">
              <w:rPr>
                <w:sz w:val="18"/>
                <w:szCs w:val="18"/>
              </w:rPr>
              <w:t>14</w:t>
            </w:r>
          </w:p>
        </w:tc>
        <w:tc>
          <w:tcPr>
            <w:tcW w:w="5556" w:type="dxa"/>
            <w:vAlign w:val="center"/>
            <w:hideMark/>
          </w:tcPr>
          <w:p w14:paraId="7B74B686" w14:textId="77777777" w:rsidR="00A14B06" w:rsidRPr="00F06755" w:rsidRDefault="00A14B06" w:rsidP="00B71C14">
            <w:pPr>
              <w:keepNext/>
              <w:spacing w:line="240" w:lineRule="auto"/>
              <w:contextualSpacing/>
              <w:rPr>
                <w:sz w:val="18"/>
                <w:szCs w:val="18"/>
              </w:rPr>
            </w:pPr>
            <w:r w:rsidRPr="00F06755">
              <w:rPr>
                <w:sz w:val="18"/>
                <w:szCs w:val="18"/>
              </w:rPr>
              <w:t>Konsum bewirkt Herz-Kreislaufkrankheiten</w:t>
            </w:r>
          </w:p>
        </w:tc>
        <w:tc>
          <w:tcPr>
            <w:tcW w:w="1304" w:type="dxa"/>
            <w:gridSpan w:val="2"/>
            <w:hideMark/>
          </w:tcPr>
          <w:p w14:paraId="478B3667"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42B2F3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3" w:type="dxa"/>
            <w:gridSpan w:val="2"/>
            <w:tcBorders>
              <w:left w:val="single" w:sz="12" w:space="0" w:color="auto"/>
            </w:tcBorders>
            <w:noWrap/>
          </w:tcPr>
          <w:p w14:paraId="66418AE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1" w:type="dxa"/>
            <w:gridSpan w:val="3"/>
            <w:tcBorders>
              <w:right w:val="single" w:sz="12" w:space="0" w:color="auto"/>
            </w:tcBorders>
            <w:noWrap/>
          </w:tcPr>
          <w:p w14:paraId="7B7B575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3"/>
            <w:tcBorders>
              <w:left w:val="single" w:sz="12" w:space="0" w:color="auto"/>
            </w:tcBorders>
            <w:noWrap/>
          </w:tcPr>
          <w:p w14:paraId="45D1F1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2" w:type="dxa"/>
            <w:gridSpan w:val="4"/>
            <w:noWrap/>
          </w:tcPr>
          <w:p w14:paraId="223BFF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4"/>
            <w:noWrap/>
          </w:tcPr>
          <w:p w14:paraId="72C86D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7" w:type="dxa"/>
            <w:gridSpan w:val="3"/>
            <w:tcBorders>
              <w:right w:val="single" w:sz="12" w:space="0" w:color="auto"/>
            </w:tcBorders>
            <w:noWrap/>
          </w:tcPr>
          <w:p w14:paraId="0E1957A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left w:val="single" w:sz="12" w:space="0" w:color="auto"/>
            </w:tcBorders>
            <w:noWrap/>
          </w:tcPr>
          <w:p w14:paraId="7D43FE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2"/>
            <w:tcBorders>
              <w:right w:val="single" w:sz="12" w:space="0" w:color="auto"/>
            </w:tcBorders>
            <w:noWrap/>
          </w:tcPr>
          <w:p w14:paraId="349992D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2" w:type="dxa"/>
            <w:gridSpan w:val="2"/>
            <w:tcBorders>
              <w:left w:val="single" w:sz="12" w:space="0" w:color="auto"/>
            </w:tcBorders>
            <w:noWrap/>
          </w:tcPr>
          <w:p w14:paraId="02A309A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44" w:type="dxa"/>
            <w:tcBorders>
              <w:right w:val="single" w:sz="12" w:space="0" w:color="auto"/>
            </w:tcBorders>
            <w:noWrap/>
          </w:tcPr>
          <w:p w14:paraId="43B684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r>
      <w:tr w:rsidR="00A14B06" w:rsidRPr="00F06755" w14:paraId="2C199734" w14:textId="77777777" w:rsidTr="00952264">
        <w:trPr>
          <w:trHeight w:val="20"/>
        </w:trPr>
        <w:tc>
          <w:tcPr>
            <w:tcW w:w="419" w:type="dxa"/>
            <w:shd w:val="clear" w:color="auto" w:fill="D9D9D9" w:themeFill="background1" w:themeFillShade="D9"/>
            <w:noWrap/>
            <w:vAlign w:val="center"/>
            <w:hideMark/>
          </w:tcPr>
          <w:p w14:paraId="0CEB7CDC" w14:textId="77777777" w:rsidR="00A14B06" w:rsidRPr="00F06755" w:rsidRDefault="00A14B06" w:rsidP="00B71C14">
            <w:pPr>
              <w:keepNext/>
              <w:spacing w:line="240" w:lineRule="auto"/>
              <w:contextualSpacing/>
              <w:rPr>
                <w:sz w:val="18"/>
                <w:szCs w:val="18"/>
              </w:rPr>
            </w:pPr>
            <w:r w:rsidRPr="00F06755">
              <w:rPr>
                <w:sz w:val="18"/>
                <w:szCs w:val="18"/>
              </w:rPr>
              <w:t>15</w:t>
            </w:r>
          </w:p>
        </w:tc>
        <w:tc>
          <w:tcPr>
            <w:tcW w:w="5556" w:type="dxa"/>
            <w:shd w:val="clear" w:color="auto" w:fill="D9D9D9" w:themeFill="background1" w:themeFillShade="D9"/>
            <w:vAlign w:val="center"/>
            <w:hideMark/>
          </w:tcPr>
          <w:p w14:paraId="4121AF88" w14:textId="77777777" w:rsidR="00A14B06" w:rsidRPr="00F06755" w:rsidRDefault="00A14B06" w:rsidP="00B71C14">
            <w:pPr>
              <w:keepNext/>
              <w:spacing w:line="240" w:lineRule="auto"/>
              <w:contextualSpacing/>
              <w:rPr>
                <w:sz w:val="18"/>
                <w:szCs w:val="18"/>
              </w:rPr>
            </w:pPr>
            <w:r w:rsidRPr="00F06755">
              <w:rPr>
                <w:sz w:val="18"/>
                <w:szCs w:val="18"/>
              </w:rPr>
              <w:t>Inhalativer Konsum bewirkt Atemwegserkrankungen</w:t>
            </w:r>
          </w:p>
        </w:tc>
        <w:tc>
          <w:tcPr>
            <w:tcW w:w="1304" w:type="dxa"/>
            <w:gridSpan w:val="2"/>
            <w:shd w:val="clear" w:color="auto" w:fill="D9D9D9" w:themeFill="background1" w:themeFillShade="D9"/>
            <w:hideMark/>
          </w:tcPr>
          <w:p w14:paraId="4457C34E"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5EC6B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3" w:type="dxa"/>
            <w:gridSpan w:val="2"/>
            <w:tcBorders>
              <w:left w:val="single" w:sz="12" w:space="0" w:color="auto"/>
            </w:tcBorders>
            <w:shd w:val="clear" w:color="auto" w:fill="D9D9D9" w:themeFill="background1" w:themeFillShade="D9"/>
            <w:noWrap/>
          </w:tcPr>
          <w:p w14:paraId="09E29B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1" w:type="dxa"/>
            <w:gridSpan w:val="3"/>
            <w:tcBorders>
              <w:right w:val="single" w:sz="12" w:space="0" w:color="auto"/>
            </w:tcBorders>
            <w:shd w:val="clear" w:color="auto" w:fill="D9D9D9" w:themeFill="background1" w:themeFillShade="D9"/>
            <w:noWrap/>
          </w:tcPr>
          <w:p w14:paraId="556CBD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3"/>
            <w:tcBorders>
              <w:left w:val="single" w:sz="12" w:space="0" w:color="auto"/>
            </w:tcBorders>
            <w:shd w:val="clear" w:color="auto" w:fill="D9D9D9" w:themeFill="background1" w:themeFillShade="D9"/>
            <w:noWrap/>
          </w:tcPr>
          <w:p w14:paraId="47A715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4"/>
            <w:shd w:val="clear" w:color="auto" w:fill="D9D9D9" w:themeFill="background1" w:themeFillShade="D9"/>
            <w:noWrap/>
          </w:tcPr>
          <w:p w14:paraId="6FE26AE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4"/>
            <w:shd w:val="clear" w:color="auto" w:fill="D9D9D9" w:themeFill="background1" w:themeFillShade="D9"/>
            <w:noWrap/>
          </w:tcPr>
          <w:p w14:paraId="5C2B16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7" w:type="dxa"/>
            <w:gridSpan w:val="3"/>
            <w:tcBorders>
              <w:right w:val="single" w:sz="12" w:space="0" w:color="auto"/>
            </w:tcBorders>
            <w:shd w:val="clear" w:color="auto" w:fill="D9D9D9" w:themeFill="background1" w:themeFillShade="D9"/>
            <w:noWrap/>
          </w:tcPr>
          <w:p w14:paraId="7BF9C2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7" w:type="dxa"/>
            <w:gridSpan w:val="3"/>
            <w:tcBorders>
              <w:left w:val="single" w:sz="12" w:space="0" w:color="auto"/>
            </w:tcBorders>
            <w:shd w:val="clear" w:color="auto" w:fill="D9D9D9" w:themeFill="background1" w:themeFillShade="D9"/>
            <w:noWrap/>
          </w:tcPr>
          <w:p w14:paraId="379AD67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37" w:type="dxa"/>
            <w:gridSpan w:val="2"/>
            <w:tcBorders>
              <w:right w:val="single" w:sz="12" w:space="0" w:color="auto"/>
            </w:tcBorders>
            <w:shd w:val="clear" w:color="auto" w:fill="D9D9D9" w:themeFill="background1" w:themeFillShade="D9"/>
            <w:noWrap/>
          </w:tcPr>
          <w:p w14:paraId="4A2294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2" w:type="dxa"/>
            <w:gridSpan w:val="2"/>
            <w:tcBorders>
              <w:left w:val="single" w:sz="12" w:space="0" w:color="auto"/>
            </w:tcBorders>
            <w:shd w:val="clear" w:color="auto" w:fill="D9D9D9" w:themeFill="background1" w:themeFillShade="D9"/>
            <w:noWrap/>
          </w:tcPr>
          <w:p w14:paraId="2BA1597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4" w:type="dxa"/>
            <w:tcBorders>
              <w:right w:val="single" w:sz="12" w:space="0" w:color="auto"/>
            </w:tcBorders>
            <w:shd w:val="clear" w:color="auto" w:fill="D9D9D9" w:themeFill="background1" w:themeFillShade="D9"/>
            <w:noWrap/>
          </w:tcPr>
          <w:p w14:paraId="67F138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r>
      <w:tr w:rsidR="00A14B06" w:rsidRPr="00F06755" w14:paraId="6AE30DC6" w14:textId="77777777" w:rsidTr="00952264">
        <w:trPr>
          <w:trHeight w:val="20"/>
        </w:trPr>
        <w:tc>
          <w:tcPr>
            <w:tcW w:w="419" w:type="dxa"/>
            <w:noWrap/>
            <w:vAlign w:val="center"/>
            <w:hideMark/>
          </w:tcPr>
          <w:p w14:paraId="6CCA6DBF" w14:textId="77777777" w:rsidR="00A14B06" w:rsidRPr="00F06755" w:rsidRDefault="00A14B06" w:rsidP="00B71C14">
            <w:pPr>
              <w:keepNext/>
              <w:spacing w:line="240" w:lineRule="auto"/>
              <w:contextualSpacing/>
              <w:rPr>
                <w:sz w:val="18"/>
                <w:szCs w:val="18"/>
              </w:rPr>
            </w:pPr>
            <w:r w:rsidRPr="00F06755">
              <w:rPr>
                <w:sz w:val="18"/>
                <w:szCs w:val="18"/>
              </w:rPr>
              <w:t>16</w:t>
            </w:r>
          </w:p>
        </w:tc>
        <w:tc>
          <w:tcPr>
            <w:tcW w:w="5556" w:type="dxa"/>
            <w:vAlign w:val="center"/>
            <w:hideMark/>
          </w:tcPr>
          <w:p w14:paraId="2CE119A5" w14:textId="77777777" w:rsidR="00A14B06" w:rsidRPr="00F06755" w:rsidRDefault="00A14B06" w:rsidP="00B71C14">
            <w:pPr>
              <w:keepNext/>
              <w:spacing w:line="240" w:lineRule="auto"/>
              <w:contextualSpacing/>
              <w:rPr>
                <w:sz w:val="18"/>
                <w:szCs w:val="18"/>
              </w:rPr>
            </w:pPr>
            <w:r w:rsidRPr="00F06755">
              <w:rPr>
                <w:sz w:val="18"/>
                <w:szCs w:val="18"/>
              </w:rPr>
              <w:t>Konsum verursacht Krebserkrankungen</w:t>
            </w:r>
          </w:p>
        </w:tc>
        <w:tc>
          <w:tcPr>
            <w:tcW w:w="1304" w:type="dxa"/>
            <w:gridSpan w:val="2"/>
            <w:hideMark/>
          </w:tcPr>
          <w:p w14:paraId="52A1A017"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1D8761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33" w:type="dxa"/>
            <w:gridSpan w:val="2"/>
            <w:tcBorders>
              <w:left w:val="single" w:sz="12" w:space="0" w:color="auto"/>
            </w:tcBorders>
            <w:noWrap/>
          </w:tcPr>
          <w:p w14:paraId="6DADBE9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1" w:type="dxa"/>
            <w:gridSpan w:val="3"/>
            <w:tcBorders>
              <w:right w:val="single" w:sz="12" w:space="0" w:color="auto"/>
            </w:tcBorders>
            <w:noWrap/>
          </w:tcPr>
          <w:p w14:paraId="3D756F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6" w:type="dxa"/>
            <w:gridSpan w:val="3"/>
            <w:tcBorders>
              <w:left w:val="single" w:sz="12" w:space="0" w:color="auto"/>
            </w:tcBorders>
            <w:noWrap/>
          </w:tcPr>
          <w:p w14:paraId="5D55FB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2" w:type="dxa"/>
            <w:gridSpan w:val="4"/>
            <w:noWrap/>
          </w:tcPr>
          <w:p w14:paraId="4691C5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4"/>
            <w:noWrap/>
          </w:tcPr>
          <w:p w14:paraId="613FF1D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7" w:type="dxa"/>
            <w:gridSpan w:val="3"/>
            <w:tcBorders>
              <w:right w:val="single" w:sz="12" w:space="0" w:color="auto"/>
            </w:tcBorders>
            <w:noWrap/>
          </w:tcPr>
          <w:p w14:paraId="6D2E62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left w:val="single" w:sz="12" w:space="0" w:color="auto"/>
            </w:tcBorders>
            <w:noWrap/>
          </w:tcPr>
          <w:p w14:paraId="278E89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2"/>
            <w:tcBorders>
              <w:right w:val="single" w:sz="12" w:space="0" w:color="auto"/>
            </w:tcBorders>
            <w:noWrap/>
          </w:tcPr>
          <w:p w14:paraId="2243D7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2" w:type="dxa"/>
            <w:gridSpan w:val="2"/>
            <w:tcBorders>
              <w:left w:val="single" w:sz="12" w:space="0" w:color="auto"/>
            </w:tcBorders>
            <w:noWrap/>
          </w:tcPr>
          <w:p w14:paraId="1FA5E8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c>
          <w:tcPr>
            <w:tcW w:w="744" w:type="dxa"/>
            <w:tcBorders>
              <w:right w:val="single" w:sz="12" w:space="0" w:color="auto"/>
            </w:tcBorders>
            <w:noWrap/>
          </w:tcPr>
          <w:p w14:paraId="3AC321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r>
      <w:tr w:rsidR="00A14B06" w:rsidRPr="00F06755" w14:paraId="453D23D3" w14:textId="77777777" w:rsidTr="00952264">
        <w:trPr>
          <w:trHeight w:val="20"/>
        </w:trPr>
        <w:tc>
          <w:tcPr>
            <w:tcW w:w="419" w:type="dxa"/>
            <w:shd w:val="clear" w:color="auto" w:fill="D9D9D9" w:themeFill="background1" w:themeFillShade="D9"/>
            <w:noWrap/>
            <w:vAlign w:val="center"/>
            <w:hideMark/>
          </w:tcPr>
          <w:p w14:paraId="239458D9" w14:textId="77777777" w:rsidR="00A14B06" w:rsidRPr="00F06755" w:rsidRDefault="00A14B06" w:rsidP="00B71C14">
            <w:pPr>
              <w:keepNext/>
              <w:spacing w:line="240" w:lineRule="auto"/>
              <w:contextualSpacing/>
              <w:rPr>
                <w:sz w:val="18"/>
                <w:szCs w:val="18"/>
              </w:rPr>
            </w:pPr>
            <w:r w:rsidRPr="00F06755">
              <w:rPr>
                <w:sz w:val="18"/>
                <w:szCs w:val="18"/>
              </w:rPr>
              <w:t>17</w:t>
            </w:r>
          </w:p>
        </w:tc>
        <w:tc>
          <w:tcPr>
            <w:tcW w:w="5556" w:type="dxa"/>
            <w:shd w:val="clear" w:color="auto" w:fill="D9D9D9" w:themeFill="background1" w:themeFillShade="D9"/>
            <w:vAlign w:val="center"/>
            <w:hideMark/>
          </w:tcPr>
          <w:p w14:paraId="0D213050" w14:textId="77777777" w:rsidR="00A14B06" w:rsidRPr="00F06755" w:rsidRDefault="00A14B06" w:rsidP="00B71C14">
            <w:pPr>
              <w:keepNext/>
              <w:spacing w:line="240" w:lineRule="auto"/>
              <w:contextualSpacing/>
              <w:rPr>
                <w:sz w:val="18"/>
                <w:szCs w:val="18"/>
              </w:rPr>
            </w:pPr>
            <w:r w:rsidRPr="00F06755">
              <w:rPr>
                <w:sz w:val="18"/>
                <w:szCs w:val="18"/>
              </w:rPr>
              <w:t>Konsum hilft beim Abnehmen</w:t>
            </w:r>
          </w:p>
        </w:tc>
        <w:tc>
          <w:tcPr>
            <w:tcW w:w="1304" w:type="dxa"/>
            <w:gridSpan w:val="2"/>
            <w:shd w:val="clear" w:color="auto" w:fill="D9D9D9" w:themeFill="background1" w:themeFillShade="D9"/>
            <w:hideMark/>
          </w:tcPr>
          <w:p w14:paraId="4D47185F" w14:textId="77777777" w:rsidR="00A14B06" w:rsidRPr="00F06755" w:rsidRDefault="00A14B06" w:rsidP="00B71C14">
            <w:pPr>
              <w:keepNext/>
              <w:spacing w:line="240" w:lineRule="auto"/>
              <w:contextualSpacing/>
              <w:jc w:val="center"/>
              <w:rPr>
                <w:sz w:val="18"/>
                <w:szCs w:val="18"/>
              </w:rPr>
            </w:pPr>
            <w:r w:rsidRPr="009D5B7A">
              <w:rPr>
                <w:sz w:val="18"/>
                <w:szCs w:val="18"/>
              </w:rPr>
              <w:t>keine Klass.</w:t>
            </w:r>
          </w:p>
        </w:tc>
        <w:tc>
          <w:tcPr>
            <w:tcW w:w="673" w:type="dxa"/>
            <w:gridSpan w:val="2"/>
            <w:tcBorders>
              <w:right w:val="single" w:sz="12" w:space="0" w:color="auto"/>
            </w:tcBorders>
            <w:shd w:val="clear" w:color="auto" w:fill="D9D9D9" w:themeFill="background1" w:themeFillShade="D9"/>
            <w:noWrap/>
          </w:tcPr>
          <w:p w14:paraId="3B7ECDE7" w14:textId="77777777" w:rsidR="00A14B06" w:rsidRPr="00B71C14" w:rsidRDefault="00A14B06" w:rsidP="00B71C14">
            <w:pPr>
              <w:keepNext/>
              <w:spacing w:line="240" w:lineRule="auto"/>
              <w:contextualSpacing/>
              <w:jc w:val="center"/>
              <w:rPr>
                <w:rFonts w:cstheme="minorHAnsi"/>
                <w:sz w:val="18"/>
                <w:szCs w:val="18"/>
              </w:rPr>
            </w:pPr>
          </w:p>
        </w:tc>
        <w:tc>
          <w:tcPr>
            <w:tcW w:w="733" w:type="dxa"/>
            <w:gridSpan w:val="2"/>
            <w:tcBorders>
              <w:left w:val="single" w:sz="12" w:space="0" w:color="auto"/>
            </w:tcBorders>
            <w:shd w:val="clear" w:color="auto" w:fill="D9D9D9" w:themeFill="background1" w:themeFillShade="D9"/>
            <w:noWrap/>
          </w:tcPr>
          <w:p w14:paraId="0AADE526" w14:textId="77777777" w:rsidR="00A14B06" w:rsidRPr="00B71C14" w:rsidRDefault="00A14B06" w:rsidP="00B71C14">
            <w:pPr>
              <w:keepNext/>
              <w:spacing w:line="240" w:lineRule="auto"/>
              <w:contextualSpacing/>
              <w:jc w:val="center"/>
              <w:rPr>
                <w:rFonts w:cstheme="minorHAnsi"/>
                <w:sz w:val="18"/>
                <w:szCs w:val="18"/>
              </w:rPr>
            </w:pPr>
          </w:p>
        </w:tc>
        <w:tc>
          <w:tcPr>
            <w:tcW w:w="721" w:type="dxa"/>
            <w:gridSpan w:val="3"/>
            <w:tcBorders>
              <w:right w:val="single" w:sz="12" w:space="0" w:color="auto"/>
            </w:tcBorders>
            <w:shd w:val="clear" w:color="auto" w:fill="D9D9D9" w:themeFill="background1" w:themeFillShade="D9"/>
            <w:noWrap/>
          </w:tcPr>
          <w:p w14:paraId="4C3C8832"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3"/>
            <w:tcBorders>
              <w:left w:val="single" w:sz="12" w:space="0" w:color="auto"/>
            </w:tcBorders>
            <w:shd w:val="clear" w:color="auto" w:fill="D9D9D9" w:themeFill="background1" w:themeFillShade="D9"/>
            <w:noWrap/>
          </w:tcPr>
          <w:p w14:paraId="4941B224" w14:textId="77777777" w:rsidR="00A14B06" w:rsidRPr="00B71C14" w:rsidRDefault="00A14B06" w:rsidP="00B71C14">
            <w:pPr>
              <w:keepNext/>
              <w:spacing w:line="240" w:lineRule="auto"/>
              <w:contextualSpacing/>
              <w:jc w:val="center"/>
              <w:rPr>
                <w:rFonts w:cstheme="minorHAnsi"/>
                <w:sz w:val="18"/>
                <w:szCs w:val="18"/>
              </w:rPr>
            </w:pPr>
          </w:p>
        </w:tc>
        <w:tc>
          <w:tcPr>
            <w:tcW w:w="732" w:type="dxa"/>
            <w:gridSpan w:val="4"/>
            <w:shd w:val="clear" w:color="auto" w:fill="D9D9D9" w:themeFill="background1" w:themeFillShade="D9"/>
            <w:noWrap/>
          </w:tcPr>
          <w:p w14:paraId="785BEFF5" w14:textId="77777777" w:rsidR="00A14B06" w:rsidRPr="00B71C14" w:rsidRDefault="00A14B06" w:rsidP="00B71C14">
            <w:pPr>
              <w:keepNext/>
              <w:spacing w:line="240" w:lineRule="auto"/>
              <w:contextualSpacing/>
              <w:jc w:val="center"/>
              <w:rPr>
                <w:rFonts w:cstheme="minorHAnsi"/>
                <w:sz w:val="18"/>
                <w:szCs w:val="18"/>
              </w:rPr>
            </w:pPr>
          </w:p>
        </w:tc>
        <w:tc>
          <w:tcPr>
            <w:tcW w:w="726" w:type="dxa"/>
            <w:gridSpan w:val="4"/>
            <w:shd w:val="clear" w:color="auto" w:fill="D9D9D9" w:themeFill="background1" w:themeFillShade="D9"/>
            <w:noWrap/>
          </w:tcPr>
          <w:p w14:paraId="7A1184E2" w14:textId="77777777" w:rsidR="00A14B06" w:rsidRPr="00B71C14" w:rsidRDefault="00A14B06" w:rsidP="00B71C14">
            <w:pPr>
              <w:keepNext/>
              <w:spacing w:line="240" w:lineRule="auto"/>
              <w:contextualSpacing/>
              <w:jc w:val="center"/>
              <w:rPr>
                <w:rFonts w:cstheme="minorHAnsi"/>
                <w:sz w:val="18"/>
                <w:szCs w:val="18"/>
              </w:rPr>
            </w:pPr>
          </w:p>
        </w:tc>
        <w:tc>
          <w:tcPr>
            <w:tcW w:w="727" w:type="dxa"/>
            <w:gridSpan w:val="3"/>
            <w:tcBorders>
              <w:right w:val="single" w:sz="12" w:space="0" w:color="auto"/>
            </w:tcBorders>
            <w:shd w:val="clear" w:color="auto" w:fill="D9D9D9" w:themeFill="background1" w:themeFillShade="D9"/>
            <w:noWrap/>
          </w:tcPr>
          <w:p w14:paraId="0D23CE1C"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3"/>
            <w:tcBorders>
              <w:left w:val="single" w:sz="12" w:space="0" w:color="auto"/>
            </w:tcBorders>
            <w:shd w:val="clear" w:color="auto" w:fill="D9D9D9" w:themeFill="background1" w:themeFillShade="D9"/>
            <w:noWrap/>
          </w:tcPr>
          <w:p w14:paraId="31A6D353" w14:textId="77777777" w:rsidR="00A14B06" w:rsidRPr="00B71C14" w:rsidRDefault="00A14B06" w:rsidP="00B71C14">
            <w:pPr>
              <w:keepNext/>
              <w:spacing w:line="240" w:lineRule="auto"/>
              <w:contextualSpacing/>
              <w:jc w:val="center"/>
              <w:rPr>
                <w:rFonts w:cstheme="minorHAnsi"/>
                <w:sz w:val="18"/>
                <w:szCs w:val="18"/>
              </w:rPr>
            </w:pPr>
          </w:p>
        </w:tc>
        <w:tc>
          <w:tcPr>
            <w:tcW w:w="737" w:type="dxa"/>
            <w:gridSpan w:val="2"/>
            <w:tcBorders>
              <w:right w:val="single" w:sz="12" w:space="0" w:color="auto"/>
            </w:tcBorders>
            <w:shd w:val="clear" w:color="auto" w:fill="D9D9D9" w:themeFill="background1" w:themeFillShade="D9"/>
            <w:noWrap/>
          </w:tcPr>
          <w:p w14:paraId="6805F81C" w14:textId="77777777" w:rsidR="00A14B06" w:rsidRPr="00B71C14" w:rsidRDefault="00A14B06" w:rsidP="00B71C14">
            <w:pPr>
              <w:keepNext/>
              <w:spacing w:line="240" w:lineRule="auto"/>
              <w:contextualSpacing/>
              <w:jc w:val="center"/>
              <w:rPr>
                <w:rFonts w:cstheme="minorHAnsi"/>
                <w:sz w:val="18"/>
                <w:szCs w:val="18"/>
              </w:rPr>
            </w:pPr>
          </w:p>
        </w:tc>
        <w:tc>
          <w:tcPr>
            <w:tcW w:w="742" w:type="dxa"/>
            <w:gridSpan w:val="2"/>
            <w:tcBorders>
              <w:left w:val="single" w:sz="12" w:space="0" w:color="auto"/>
            </w:tcBorders>
            <w:shd w:val="clear" w:color="auto" w:fill="D9D9D9" w:themeFill="background1" w:themeFillShade="D9"/>
            <w:noWrap/>
          </w:tcPr>
          <w:p w14:paraId="480C25A9" w14:textId="77777777" w:rsidR="00A14B06" w:rsidRPr="00B71C14" w:rsidRDefault="00A14B06" w:rsidP="00B71C14">
            <w:pPr>
              <w:keepNext/>
              <w:spacing w:line="240" w:lineRule="auto"/>
              <w:contextualSpacing/>
              <w:jc w:val="center"/>
              <w:rPr>
                <w:rFonts w:cstheme="minorHAnsi"/>
                <w:sz w:val="18"/>
                <w:szCs w:val="18"/>
              </w:rPr>
            </w:pPr>
          </w:p>
        </w:tc>
        <w:tc>
          <w:tcPr>
            <w:tcW w:w="744" w:type="dxa"/>
            <w:tcBorders>
              <w:right w:val="single" w:sz="12" w:space="0" w:color="auto"/>
            </w:tcBorders>
            <w:shd w:val="clear" w:color="auto" w:fill="D9D9D9" w:themeFill="background1" w:themeFillShade="D9"/>
            <w:noWrap/>
          </w:tcPr>
          <w:p w14:paraId="150D95EB" w14:textId="77777777" w:rsidR="00A14B06" w:rsidRPr="00B71C14" w:rsidRDefault="00A14B06" w:rsidP="00B71C14">
            <w:pPr>
              <w:keepNext/>
              <w:spacing w:line="240" w:lineRule="auto"/>
              <w:contextualSpacing/>
              <w:jc w:val="center"/>
              <w:rPr>
                <w:rFonts w:cstheme="minorHAnsi"/>
                <w:sz w:val="18"/>
                <w:szCs w:val="18"/>
              </w:rPr>
            </w:pPr>
          </w:p>
        </w:tc>
      </w:tr>
      <w:tr w:rsidR="00A14B06" w:rsidRPr="00F06755" w14:paraId="680DC67D" w14:textId="77777777" w:rsidTr="00952264">
        <w:trPr>
          <w:trHeight w:val="20"/>
        </w:trPr>
        <w:tc>
          <w:tcPr>
            <w:tcW w:w="419" w:type="dxa"/>
            <w:noWrap/>
            <w:vAlign w:val="center"/>
            <w:hideMark/>
          </w:tcPr>
          <w:p w14:paraId="55942C1E" w14:textId="77777777" w:rsidR="00A14B06" w:rsidRPr="00F06755" w:rsidRDefault="00A14B06" w:rsidP="00B71C14">
            <w:pPr>
              <w:keepNext/>
              <w:spacing w:line="240" w:lineRule="auto"/>
              <w:contextualSpacing/>
              <w:rPr>
                <w:sz w:val="18"/>
                <w:szCs w:val="18"/>
              </w:rPr>
            </w:pPr>
            <w:r w:rsidRPr="00F06755">
              <w:rPr>
                <w:sz w:val="18"/>
                <w:szCs w:val="18"/>
              </w:rPr>
              <w:t>18</w:t>
            </w:r>
          </w:p>
        </w:tc>
        <w:tc>
          <w:tcPr>
            <w:tcW w:w="5556" w:type="dxa"/>
            <w:vAlign w:val="center"/>
            <w:hideMark/>
          </w:tcPr>
          <w:p w14:paraId="306D6C44" w14:textId="77777777" w:rsidR="00A14B06" w:rsidRPr="00F06755" w:rsidRDefault="00A14B06" w:rsidP="00B71C14">
            <w:pPr>
              <w:keepNext/>
              <w:spacing w:line="240" w:lineRule="auto"/>
              <w:contextualSpacing/>
              <w:rPr>
                <w:sz w:val="18"/>
                <w:szCs w:val="18"/>
              </w:rPr>
            </w:pPr>
            <w:r w:rsidRPr="00F06755">
              <w:rPr>
                <w:sz w:val="18"/>
                <w:szCs w:val="18"/>
              </w:rPr>
              <w:t>Konsum hilft bei Schlafproblemen</w:t>
            </w:r>
          </w:p>
        </w:tc>
        <w:tc>
          <w:tcPr>
            <w:tcW w:w="1304" w:type="dxa"/>
            <w:gridSpan w:val="2"/>
            <w:hideMark/>
          </w:tcPr>
          <w:p w14:paraId="70DF3FB9"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F9C7FF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3" w:type="dxa"/>
            <w:gridSpan w:val="2"/>
            <w:tcBorders>
              <w:left w:val="single" w:sz="12" w:space="0" w:color="auto"/>
            </w:tcBorders>
            <w:noWrap/>
          </w:tcPr>
          <w:p w14:paraId="71E4EB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1" w:type="dxa"/>
            <w:gridSpan w:val="3"/>
            <w:tcBorders>
              <w:right w:val="single" w:sz="12" w:space="0" w:color="auto"/>
            </w:tcBorders>
            <w:noWrap/>
          </w:tcPr>
          <w:p w14:paraId="761991B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6" w:type="dxa"/>
            <w:gridSpan w:val="3"/>
            <w:tcBorders>
              <w:left w:val="single" w:sz="12" w:space="0" w:color="auto"/>
            </w:tcBorders>
            <w:noWrap/>
          </w:tcPr>
          <w:p w14:paraId="4DF8AE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2" w:type="dxa"/>
            <w:gridSpan w:val="4"/>
            <w:noWrap/>
          </w:tcPr>
          <w:p w14:paraId="58509F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6" w:type="dxa"/>
            <w:gridSpan w:val="4"/>
            <w:noWrap/>
          </w:tcPr>
          <w:p w14:paraId="27F918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7" w:type="dxa"/>
            <w:gridSpan w:val="3"/>
            <w:tcBorders>
              <w:right w:val="single" w:sz="12" w:space="0" w:color="auto"/>
            </w:tcBorders>
            <w:noWrap/>
          </w:tcPr>
          <w:p w14:paraId="1A38B1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37" w:type="dxa"/>
            <w:gridSpan w:val="3"/>
            <w:tcBorders>
              <w:left w:val="single" w:sz="12" w:space="0" w:color="auto"/>
            </w:tcBorders>
            <w:noWrap/>
          </w:tcPr>
          <w:p w14:paraId="0BEB795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7" w:type="dxa"/>
            <w:gridSpan w:val="2"/>
            <w:tcBorders>
              <w:right w:val="single" w:sz="12" w:space="0" w:color="auto"/>
            </w:tcBorders>
            <w:noWrap/>
          </w:tcPr>
          <w:p w14:paraId="639AA9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42" w:type="dxa"/>
            <w:gridSpan w:val="2"/>
            <w:tcBorders>
              <w:left w:val="single" w:sz="12" w:space="0" w:color="auto"/>
            </w:tcBorders>
            <w:noWrap/>
          </w:tcPr>
          <w:p w14:paraId="3F61304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44" w:type="dxa"/>
            <w:tcBorders>
              <w:right w:val="single" w:sz="12" w:space="0" w:color="auto"/>
            </w:tcBorders>
            <w:noWrap/>
          </w:tcPr>
          <w:p w14:paraId="0E86E50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r>
      <w:tr w:rsidR="00A14B06" w:rsidRPr="00F06755" w14:paraId="28E0C6A0" w14:textId="77777777" w:rsidTr="00952264">
        <w:trPr>
          <w:trHeight w:val="20"/>
        </w:trPr>
        <w:tc>
          <w:tcPr>
            <w:tcW w:w="419" w:type="dxa"/>
            <w:shd w:val="clear" w:color="auto" w:fill="D9D9D9" w:themeFill="background1" w:themeFillShade="D9"/>
            <w:noWrap/>
            <w:vAlign w:val="center"/>
            <w:hideMark/>
          </w:tcPr>
          <w:p w14:paraId="73848E09" w14:textId="77777777" w:rsidR="00A14B06" w:rsidRPr="00F06755" w:rsidRDefault="00A14B06" w:rsidP="00B71C14">
            <w:pPr>
              <w:keepNext/>
              <w:spacing w:line="240" w:lineRule="auto"/>
              <w:contextualSpacing/>
              <w:rPr>
                <w:sz w:val="18"/>
                <w:szCs w:val="18"/>
              </w:rPr>
            </w:pPr>
            <w:r w:rsidRPr="00F06755">
              <w:rPr>
                <w:sz w:val="18"/>
                <w:szCs w:val="18"/>
              </w:rPr>
              <w:t>19</w:t>
            </w:r>
          </w:p>
        </w:tc>
        <w:tc>
          <w:tcPr>
            <w:tcW w:w="5556" w:type="dxa"/>
            <w:shd w:val="clear" w:color="auto" w:fill="D9D9D9" w:themeFill="background1" w:themeFillShade="D9"/>
            <w:vAlign w:val="center"/>
            <w:hideMark/>
          </w:tcPr>
          <w:p w14:paraId="3F49ED4D" w14:textId="77777777" w:rsidR="00A14B06" w:rsidRPr="00F06755" w:rsidRDefault="00A14B06" w:rsidP="00B71C14">
            <w:pPr>
              <w:keepNext/>
              <w:spacing w:line="240" w:lineRule="auto"/>
              <w:contextualSpacing/>
              <w:rPr>
                <w:sz w:val="18"/>
                <w:szCs w:val="18"/>
              </w:rPr>
            </w:pPr>
            <w:r w:rsidRPr="00F06755">
              <w:rPr>
                <w:sz w:val="18"/>
                <w:szCs w:val="18"/>
              </w:rPr>
              <w:t>Konsum verändert die Wahrnehmungen</w:t>
            </w:r>
          </w:p>
        </w:tc>
        <w:tc>
          <w:tcPr>
            <w:tcW w:w="1304" w:type="dxa"/>
            <w:gridSpan w:val="2"/>
            <w:shd w:val="clear" w:color="auto" w:fill="D9D9D9" w:themeFill="background1" w:themeFillShade="D9"/>
            <w:hideMark/>
          </w:tcPr>
          <w:p w14:paraId="12216A88"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2700A8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3" w:type="dxa"/>
            <w:gridSpan w:val="2"/>
            <w:tcBorders>
              <w:left w:val="single" w:sz="12" w:space="0" w:color="auto"/>
            </w:tcBorders>
            <w:shd w:val="clear" w:color="auto" w:fill="D9D9D9" w:themeFill="background1" w:themeFillShade="D9"/>
            <w:noWrap/>
          </w:tcPr>
          <w:p w14:paraId="5F582E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21" w:type="dxa"/>
            <w:gridSpan w:val="3"/>
            <w:tcBorders>
              <w:right w:val="single" w:sz="12" w:space="0" w:color="auto"/>
            </w:tcBorders>
            <w:shd w:val="clear" w:color="auto" w:fill="D9D9D9" w:themeFill="background1" w:themeFillShade="D9"/>
            <w:noWrap/>
          </w:tcPr>
          <w:p w14:paraId="550ABA3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3"/>
            <w:tcBorders>
              <w:left w:val="single" w:sz="12" w:space="0" w:color="auto"/>
            </w:tcBorders>
            <w:shd w:val="clear" w:color="auto" w:fill="D9D9D9" w:themeFill="background1" w:themeFillShade="D9"/>
            <w:noWrap/>
          </w:tcPr>
          <w:p w14:paraId="17959E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2" w:type="dxa"/>
            <w:gridSpan w:val="4"/>
            <w:shd w:val="clear" w:color="auto" w:fill="D9D9D9" w:themeFill="background1" w:themeFillShade="D9"/>
            <w:noWrap/>
          </w:tcPr>
          <w:p w14:paraId="61ED7C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6" w:type="dxa"/>
            <w:gridSpan w:val="4"/>
            <w:shd w:val="clear" w:color="auto" w:fill="D9D9D9" w:themeFill="background1" w:themeFillShade="D9"/>
            <w:noWrap/>
          </w:tcPr>
          <w:p w14:paraId="6ECA12D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shd w:val="clear" w:color="auto" w:fill="D9D9D9" w:themeFill="background1" w:themeFillShade="D9"/>
            <w:noWrap/>
          </w:tcPr>
          <w:p w14:paraId="5942C9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3"/>
            <w:tcBorders>
              <w:left w:val="single" w:sz="12" w:space="0" w:color="auto"/>
            </w:tcBorders>
            <w:shd w:val="clear" w:color="auto" w:fill="D9D9D9" w:themeFill="background1" w:themeFillShade="D9"/>
            <w:noWrap/>
          </w:tcPr>
          <w:p w14:paraId="722EBC9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7" w:type="dxa"/>
            <w:gridSpan w:val="2"/>
            <w:tcBorders>
              <w:right w:val="single" w:sz="12" w:space="0" w:color="auto"/>
            </w:tcBorders>
            <w:shd w:val="clear" w:color="auto" w:fill="D9D9D9" w:themeFill="background1" w:themeFillShade="D9"/>
            <w:noWrap/>
          </w:tcPr>
          <w:p w14:paraId="0604E2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42" w:type="dxa"/>
            <w:gridSpan w:val="2"/>
            <w:tcBorders>
              <w:left w:val="single" w:sz="12" w:space="0" w:color="auto"/>
            </w:tcBorders>
            <w:shd w:val="clear" w:color="auto" w:fill="D9D9D9" w:themeFill="background1" w:themeFillShade="D9"/>
            <w:noWrap/>
          </w:tcPr>
          <w:p w14:paraId="046816C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shd w:val="clear" w:color="auto" w:fill="D9D9D9" w:themeFill="background1" w:themeFillShade="D9"/>
            <w:noWrap/>
          </w:tcPr>
          <w:p w14:paraId="283F8BB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r>
      <w:tr w:rsidR="00A14B06" w:rsidRPr="00F06755" w14:paraId="3666BA4F" w14:textId="77777777" w:rsidTr="00952264">
        <w:trPr>
          <w:trHeight w:val="20"/>
        </w:trPr>
        <w:tc>
          <w:tcPr>
            <w:tcW w:w="419" w:type="dxa"/>
            <w:noWrap/>
            <w:vAlign w:val="center"/>
            <w:hideMark/>
          </w:tcPr>
          <w:p w14:paraId="5230B05B" w14:textId="77777777" w:rsidR="00A14B06" w:rsidRPr="00F06755" w:rsidRDefault="00A14B06" w:rsidP="00B71C14">
            <w:pPr>
              <w:keepNext/>
              <w:spacing w:line="240" w:lineRule="auto"/>
              <w:contextualSpacing/>
              <w:rPr>
                <w:sz w:val="18"/>
                <w:szCs w:val="18"/>
              </w:rPr>
            </w:pPr>
            <w:r w:rsidRPr="00F06755">
              <w:rPr>
                <w:sz w:val="18"/>
                <w:szCs w:val="18"/>
              </w:rPr>
              <w:t>20</w:t>
            </w:r>
          </w:p>
        </w:tc>
        <w:tc>
          <w:tcPr>
            <w:tcW w:w="5556" w:type="dxa"/>
            <w:vAlign w:val="center"/>
            <w:hideMark/>
          </w:tcPr>
          <w:p w14:paraId="30EA70CC" w14:textId="77777777" w:rsidR="00A14B06" w:rsidRPr="00F06755" w:rsidRDefault="00A14B06" w:rsidP="00B71C14">
            <w:pPr>
              <w:keepNext/>
              <w:spacing w:line="240" w:lineRule="auto"/>
              <w:contextualSpacing/>
              <w:rPr>
                <w:sz w:val="18"/>
                <w:szCs w:val="18"/>
              </w:rPr>
            </w:pPr>
            <w:r w:rsidRPr="00F06755">
              <w:rPr>
                <w:sz w:val="18"/>
                <w:szCs w:val="18"/>
              </w:rPr>
              <w:t>Konsum beeinträchtigt kognitive Fähigkeiten</w:t>
            </w:r>
          </w:p>
        </w:tc>
        <w:tc>
          <w:tcPr>
            <w:tcW w:w="1304" w:type="dxa"/>
            <w:gridSpan w:val="2"/>
            <w:hideMark/>
          </w:tcPr>
          <w:p w14:paraId="2CF5FE81"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4315DC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3" w:type="dxa"/>
            <w:gridSpan w:val="2"/>
            <w:tcBorders>
              <w:left w:val="single" w:sz="12" w:space="0" w:color="auto"/>
            </w:tcBorders>
            <w:noWrap/>
          </w:tcPr>
          <w:p w14:paraId="24E756A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1" w:type="dxa"/>
            <w:gridSpan w:val="3"/>
            <w:tcBorders>
              <w:right w:val="single" w:sz="12" w:space="0" w:color="auto"/>
            </w:tcBorders>
            <w:noWrap/>
          </w:tcPr>
          <w:p w14:paraId="59F37FA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3"/>
            <w:tcBorders>
              <w:left w:val="single" w:sz="12" w:space="0" w:color="auto"/>
            </w:tcBorders>
            <w:noWrap/>
          </w:tcPr>
          <w:p w14:paraId="6D7545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2" w:type="dxa"/>
            <w:gridSpan w:val="4"/>
            <w:noWrap/>
          </w:tcPr>
          <w:p w14:paraId="46E792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4"/>
            <w:noWrap/>
          </w:tcPr>
          <w:p w14:paraId="3CF536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7" w:type="dxa"/>
            <w:gridSpan w:val="3"/>
            <w:tcBorders>
              <w:right w:val="single" w:sz="12" w:space="0" w:color="auto"/>
            </w:tcBorders>
            <w:noWrap/>
          </w:tcPr>
          <w:p w14:paraId="2632DE6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37" w:type="dxa"/>
            <w:gridSpan w:val="3"/>
            <w:tcBorders>
              <w:left w:val="single" w:sz="12" w:space="0" w:color="auto"/>
            </w:tcBorders>
            <w:noWrap/>
          </w:tcPr>
          <w:p w14:paraId="088C03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2"/>
            <w:tcBorders>
              <w:right w:val="single" w:sz="12" w:space="0" w:color="auto"/>
            </w:tcBorders>
            <w:noWrap/>
          </w:tcPr>
          <w:p w14:paraId="7E72AB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tcBorders>
            <w:noWrap/>
          </w:tcPr>
          <w:p w14:paraId="10319E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4" w:type="dxa"/>
            <w:tcBorders>
              <w:right w:val="single" w:sz="12" w:space="0" w:color="auto"/>
            </w:tcBorders>
            <w:noWrap/>
          </w:tcPr>
          <w:p w14:paraId="5A98E3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r>
      <w:tr w:rsidR="00A14B06" w:rsidRPr="00F06755" w14:paraId="7F851F9B" w14:textId="77777777" w:rsidTr="00952264">
        <w:trPr>
          <w:trHeight w:val="20"/>
        </w:trPr>
        <w:tc>
          <w:tcPr>
            <w:tcW w:w="419" w:type="dxa"/>
            <w:shd w:val="clear" w:color="auto" w:fill="D9D9D9" w:themeFill="background1" w:themeFillShade="D9"/>
            <w:noWrap/>
            <w:vAlign w:val="center"/>
            <w:hideMark/>
          </w:tcPr>
          <w:p w14:paraId="1E0635F4" w14:textId="77777777" w:rsidR="00A14B06" w:rsidRPr="00F06755" w:rsidRDefault="00A14B06" w:rsidP="00B71C14">
            <w:pPr>
              <w:keepNext/>
              <w:spacing w:line="240" w:lineRule="auto"/>
              <w:contextualSpacing/>
              <w:rPr>
                <w:sz w:val="18"/>
                <w:szCs w:val="18"/>
              </w:rPr>
            </w:pPr>
            <w:r w:rsidRPr="00F06755">
              <w:rPr>
                <w:sz w:val="18"/>
                <w:szCs w:val="18"/>
              </w:rPr>
              <w:t>21</w:t>
            </w:r>
          </w:p>
        </w:tc>
        <w:tc>
          <w:tcPr>
            <w:tcW w:w="5556" w:type="dxa"/>
            <w:shd w:val="clear" w:color="auto" w:fill="D9D9D9" w:themeFill="background1" w:themeFillShade="D9"/>
            <w:vAlign w:val="center"/>
            <w:hideMark/>
          </w:tcPr>
          <w:p w14:paraId="6F508F87" w14:textId="77777777" w:rsidR="00A14B06" w:rsidRPr="00F06755" w:rsidRDefault="00A14B06" w:rsidP="00B71C14">
            <w:pPr>
              <w:keepNext/>
              <w:spacing w:line="240" w:lineRule="auto"/>
              <w:contextualSpacing/>
              <w:rPr>
                <w:sz w:val="18"/>
                <w:szCs w:val="18"/>
              </w:rPr>
            </w:pPr>
            <w:r w:rsidRPr="00F06755">
              <w:rPr>
                <w:sz w:val="18"/>
                <w:szCs w:val="18"/>
              </w:rPr>
              <w:t>Konsum gefährdet die Verkehrssicherheit</w:t>
            </w:r>
          </w:p>
        </w:tc>
        <w:tc>
          <w:tcPr>
            <w:tcW w:w="1304" w:type="dxa"/>
            <w:gridSpan w:val="2"/>
            <w:shd w:val="clear" w:color="auto" w:fill="D9D9D9" w:themeFill="background1" w:themeFillShade="D9"/>
            <w:hideMark/>
          </w:tcPr>
          <w:p w14:paraId="009F2F99"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75F1B64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3" w:type="dxa"/>
            <w:gridSpan w:val="2"/>
            <w:tcBorders>
              <w:left w:val="single" w:sz="12" w:space="0" w:color="auto"/>
            </w:tcBorders>
            <w:shd w:val="clear" w:color="auto" w:fill="D9D9D9" w:themeFill="background1" w:themeFillShade="D9"/>
            <w:noWrap/>
          </w:tcPr>
          <w:p w14:paraId="54EBB13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1" w:type="dxa"/>
            <w:gridSpan w:val="3"/>
            <w:tcBorders>
              <w:right w:val="single" w:sz="12" w:space="0" w:color="auto"/>
            </w:tcBorders>
            <w:shd w:val="clear" w:color="auto" w:fill="D9D9D9" w:themeFill="background1" w:themeFillShade="D9"/>
            <w:noWrap/>
          </w:tcPr>
          <w:p w14:paraId="70FB73E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3"/>
            <w:tcBorders>
              <w:left w:val="single" w:sz="12" w:space="0" w:color="auto"/>
            </w:tcBorders>
            <w:shd w:val="clear" w:color="auto" w:fill="D9D9D9" w:themeFill="background1" w:themeFillShade="D9"/>
            <w:noWrap/>
          </w:tcPr>
          <w:p w14:paraId="799A8A0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2" w:type="dxa"/>
            <w:gridSpan w:val="4"/>
            <w:shd w:val="clear" w:color="auto" w:fill="D9D9D9" w:themeFill="background1" w:themeFillShade="D9"/>
            <w:noWrap/>
          </w:tcPr>
          <w:p w14:paraId="38AF48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4"/>
            <w:shd w:val="clear" w:color="auto" w:fill="D9D9D9" w:themeFill="background1" w:themeFillShade="D9"/>
            <w:noWrap/>
          </w:tcPr>
          <w:p w14:paraId="3770C1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7" w:type="dxa"/>
            <w:gridSpan w:val="3"/>
            <w:tcBorders>
              <w:right w:val="single" w:sz="12" w:space="0" w:color="auto"/>
            </w:tcBorders>
            <w:shd w:val="clear" w:color="auto" w:fill="D9D9D9" w:themeFill="background1" w:themeFillShade="D9"/>
            <w:noWrap/>
          </w:tcPr>
          <w:p w14:paraId="7BB7C10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7" w:type="dxa"/>
            <w:gridSpan w:val="3"/>
            <w:tcBorders>
              <w:left w:val="single" w:sz="12" w:space="0" w:color="auto"/>
            </w:tcBorders>
            <w:shd w:val="clear" w:color="auto" w:fill="D9D9D9" w:themeFill="background1" w:themeFillShade="D9"/>
            <w:noWrap/>
          </w:tcPr>
          <w:p w14:paraId="537580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shd w:val="clear" w:color="auto" w:fill="D9D9D9" w:themeFill="background1" w:themeFillShade="D9"/>
            <w:noWrap/>
          </w:tcPr>
          <w:p w14:paraId="5DDB7F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2" w:type="dxa"/>
            <w:gridSpan w:val="2"/>
            <w:tcBorders>
              <w:left w:val="single" w:sz="12" w:space="0" w:color="auto"/>
            </w:tcBorders>
            <w:shd w:val="clear" w:color="auto" w:fill="D9D9D9" w:themeFill="background1" w:themeFillShade="D9"/>
            <w:noWrap/>
          </w:tcPr>
          <w:p w14:paraId="48C4DBA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4" w:type="dxa"/>
            <w:tcBorders>
              <w:right w:val="single" w:sz="12" w:space="0" w:color="auto"/>
            </w:tcBorders>
            <w:shd w:val="clear" w:color="auto" w:fill="D9D9D9" w:themeFill="background1" w:themeFillShade="D9"/>
            <w:noWrap/>
          </w:tcPr>
          <w:p w14:paraId="432BB9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r>
      <w:tr w:rsidR="00A14B06" w:rsidRPr="00F06755" w14:paraId="0B05AF08" w14:textId="77777777" w:rsidTr="00952264">
        <w:trPr>
          <w:trHeight w:val="20"/>
        </w:trPr>
        <w:tc>
          <w:tcPr>
            <w:tcW w:w="419" w:type="dxa"/>
            <w:noWrap/>
            <w:vAlign w:val="center"/>
            <w:hideMark/>
          </w:tcPr>
          <w:p w14:paraId="311A677C" w14:textId="77777777" w:rsidR="00A14B06" w:rsidRPr="00F06755" w:rsidRDefault="00A14B06" w:rsidP="00B71C14">
            <w:pPr>
              <w:keepNext/>
              <w:spacing w:line="240" w:lineRule="auto"/>
              <w:contextualSpacing/>
              <w:rPr>
                <w:sz w:val="18"/>
                <w:szCs w:val="18"/>
              </w:rPr>
            </w:pPr>
            <w:r w:rsidRPr="00F06755">
              <w:rPr>
                <w:sz w:val="18"/>
                <w:szCs w:val="18"/>
              </w:rPr>
              <w:t>22</w:t>
            </w:r>
          </w:p>
        </w:tc>
        <w:tc>
          <w:tcPr>
            <w:tcW w:w="5556" w:type="dxa"/>
            <w:vAlign w:val="center"/>
            <w:hideMark/>
          </w:tcPr>
          <w:p w14:paraId="5D00C25B" w14:textId="77777777" w:rsidR="00A14B06" w:rsidRPr="00F06755" w:rsidRDefault="00A14B06" w:rsidP="00B71C14">
            <w:pPr>
              <w:keepNext/>
              <w:spacing w:line="240" w:lineRule="auto"/>
              <w:contextualSpacing/>
              <w:rPr>
                <w:sz w:val="18"/>
                <w:szCs w:val="18"/>
              </w:rPr>
            </w:pPr>
            <w:r w:rsidRPr="00F06755">
              <w:rPr>
                <w:sz w:val="18"/>
                <w:szCs w:val="18"/>
              </w:rPr>
              <w:t>Cannabis ist eine Einstiegsdroge</w:t>
            </w:r>
          </w:p>
        </w:tc>
        <w:tc>
          <w:tcPr>
            <w:tcW w:w="1304" w:type="dxa"/>
            <w:gridSpan w:val="2"/>
            <w:hideMark/>
          </w:tcPr>
          <w:p w14:paraId="012D13C0"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395B55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3" w:type="dxa"/>
            <w:gridSpan w:val="2"/>
            <w:tcBorders>
              <w:left w:val="single" w:sz="12" w:space="0" w:color="auto"/>
            </w:tcBorders>
            <w:noWrap/>
          </w:tcPr>
          <w:p w14:paraId="7FE975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1" w:type="dxa"/>
            <w:gridSpan w:val="3"/>
            <w:tcBorders>
              <w:right w:val="single" w:sz="12" w:space="0" w:color="auto"/>
            </w:tcBorders>
            <w:noWrap/>
          </w:tcPr>
          <w:p w14:paraId="3A4867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6" w:type="dxa"/>
            <w:gridSpan w:val="3"/>
            <w:tcBorders>
              <w:left w:val="single" w:sz="12" w:space="0" w:color="auto"/>
            </w:tcBorders>
            <w:noWrap/>
          </w:tcPr>
          <w:p w14:paraId="06BC1BE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32" w:type="dxa"/>
            <w:gridSpan w:val="4"/>
            <w:noWrap/>
          </w:tcPr>
          <w:p w14:paraId="798717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6" w:type="dxa"/>
            <w:gridSpan w:val="4"/>
            <w:noWrap/>
          </w:tcPr>
          <w:p w14:paraId="4EADC2F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7" w:type="dxa"/>
            <w:gridSpan w:val="3"/>
            <w:tcBorders>
              <w:right w:val="single" w:sz="12" w:space="0" w:color="auto"/>
            </w:tcBorders>
            <w:noWrap/>
          </w:tcPr>
          <w:p w14:paraId="7B1DCF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3"/>
            <w:tcBorders>
              <w:left w:val="single" w:sz="12" w:space="0" w:color="auto"/>
            </w:tcBorders>
            <w:noWrap/>
          </w:tcPr>
          <w:p w14:paraId="41B23E8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7" w:type="dxa"/>
            <w:gridSpan w:val="2"/>
            <w:tcBorders>
              <w:right w:val="single" w:sz="12" w:space="0" w:color="auto"/>
            </w:tcBorders>
            <w:noWrap/>
          </w:tcPr>
          <w:p w14:paraId="6E15BD5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42" w:type="dxa"/>
            <w:gridSpan w:val="2"/>
            <w:tcBorders>
              <w:left w:val="single" w:sz="12" w:space="0" w:color="auto"/>
            </w:tcBorders>
            <w:noWrap/>
          </w:tcPr>
          <w:p w14:paraId="530DE6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44" w:type="dxa"/>
            <w:tcBorders>
              <w:right w:val="single" w:sz="12" w:space="0" w:color="auto"/>
            </w:tcBorders>
            <w:noWrap/>
          </w:tcPr>
          <w:p w14:paraId="574848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r>
      <w:tr w:rsidR="00A14B06" w:rsidRPr="00F06755" w14:paraId="40CFEC81" w14:textId="77777777" w:rsidTr="00952264">
        <w:trPr>
          <w:trHeight w:val="20"/>
        </w:trPr>
        <w:tc>
          <w:tcPr>
            <w:tcW w:w="419" w:type="dxa"/>
            <w:shd w:val="clear" w:color="auto" w:fill="D9D9D9" w:themeFill="background1" w:themeFillShade="D9"/>
            <w:noWrap/>
            <w:vAlign w:val="center"/>
            <w:hideMark/>
          </w:tcPr>
          <w:p w14:paraId="741880B9" w14:textId="77777777" w:rsidR="00A14B06" w:rsidRPr="00F06755" w:rsidRDefault="00A14B06" w:rsidP="00B71C14">
            <w:pPr>
              <w:keepNext/>
              <w:spacing w:line="240" w:lineRule="auto"/>
              <w:contextualSpacing/>
              <w:rPr>
                <w:sz w:val="18"/>
                <w:szCs w:val="18"/>
              </w:rPr>
            </w:pPr>
            <w:r w:rsidRPr="00F06755">
              <w:rPr>
                <w:sz w:val="18"/>
                <w:szCs w:val="18"/>
              </w:rPr>
              <w:t>23</w:t>
            </w:r>
          </w:p>
        </w:tc>
        <w:tc>
          <w:tcPr>
            <w:tcW w:w="5556" w:type="dxa"/>
            <w:shd w:val="clear" w:color="auto" w:fill="D9D9D9" w:themeFill="background1" w:themeFillShade="D9"/>
            <w:vAlign w:val="center"/>
            <w:hideMark/>
          </w:tcPr>
          <w:p w14:paraId="6B0F2999" w14:textId="77777777" w:rsidR="00A14B06" w:rsidRPr="00F06755" w:rsidRDefault="00A14B06" w:rsidP="00B71C14">
            <w:pPr>
              <w:keepNext/>
              <w:spacing w:line="240" w:lineRule="auto"/>
              <w:contextualSpacing/>
              <w:rPr>
                <w:sz w:val="18"/>
                <w:szCs w:val="18"/>
              </w:rPr>
            </w:pPr>
            <w:r w:rsidRPr="00F06755">
              <w:rPr>
                <w:sz w:val="18"/>
                <w:szCs w:val="18"/>
              </w:rPr>
              <w:t>Cannabis verursacht keine Abhängigkeit</w:t>
            </w:r>
          </w:p>
        </w:tc>
        <w:tc>
          <w:tcPr>
            <w:tcW w:w="1304" w:type="dxa"/>
            <w:gridSpan w:val="2"/>
            <w:shd w:val="clear" w:color="auto" w:fill="D9D9D9" w:themeFill="background1" w:themeFillShade="D9"/>
            <w:hideMark/>
          </w:tcPr>
          <w:p w14:paraId="3FBBBE1B"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2078DE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3" w:type="dxa"/>
            <w:gridSpan w:val="2"/>
            <w:tcBorders>
              <w:left w:val="single" w:sz="12" w:space="0" w:color="auto"/>
            </w:tcBorders>
            <w:shd w:val="clear" w:color="auto" w:fill="D9D9D9" w:themeFill="background1" w:themeFillShade="D9"/>
            <w:noWrap/>
          </w:tcPr>
          <w:p w14:paraId="57FB27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1" w:type="dxa"/>
            <w:gridSpan w:val="3"/>
            <w:tcBorders>
              <w:right w:val="single" w:sz="12" w:space="0" w:color="auto"/>
            </w:tcBorders>
            <w:shd w:val="clear" w:color="auto" w:fill="D9D9D9" w:themeFill="background1" w:themeFillShade="D9"/>
            <w:noWrap/>
          </w:tcPr>
          <w:p w14:paraId="5930537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3"/>
            <w:tcBorders>
              <w:left w:val="single" w:sz="12" w:space="0" w:color="auto"/>
            </w:tcBorders>
            <w:shd w:val="clear" w:color="auto" w:fill="D9D9D9" w:themeFill="background1" w:themeFillShade="D9"/>
            <w:noWrap/>
          </w:tcPr>
          <w:p w14:paraId="2DFE622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2" w:type="dxa"/>
            <w:gridSpan w:val="4"/>
            <w:shd w:val="clear" w:color="auto" w:fill="D9D9D9" w:themeFill="background1" w:themeFillShade="D9"/>
            <w:noWrap/>
          </w:tcPr>
          <w:p w14:paraId="13086A4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26" w:type="dxa"/>
            <w:gridSpan w:val="4"/>
            <w:shd w:val="clear" w:color="auto" w:fill="D9D9D9" w:themeFill="background1" w:themeFillShade="D9"/>
            <w:noWrap/>
          </w:tcPr>
          <w:p w14:paraId="44E2062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27" w:type="dxa"/>
            <w:gridSpan w:val="3"/>
            <w:tcBorders>
              <w:right w:val="single" w:sz="12" w:space="0" w:color="auto"/>
            </w:tcBorders>
            <w:shd w:val="clear" w:color="auto" w:fill="D9D9D9" w:themeFill="background1" w:themeFillShade="D9"/>
            <w:noWrap/>
          </w:tcPr>
          <w:p w14:paraId="2E12D04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shd w:val="clear" w:color="auto" w:fill="D9D9D9" w:themeFill="background1" w:themeFillShade="D9"/>
            <w:noWrap/>
          </w:tcPr>
          <w:p w14:paraId="22CCD9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7" w:type="dxa"/>
            <w:gridSpan w:val="2"/>
            <w:tcBorders>
              <w:right w:val="single" w:sz="12" w:space="0" w:color="auto"/>
            </w:tcBorders>
            <w:shd w:val="clear" w:color="auto" w:fill="D9D9D9" w:themeFill="background1" w:themeFillShade="D9"/>
            <w:noWrap/>
          </w:tcPr>
          <w:p w14:paraId="27C30B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0099611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44" w:type="dxa"/>
            <w:tcBorders>
              <w:right w:val="single" w:sz="12" w:space="0" w:color="auto"/>
            </w:tcBorders>
            <w:shd w:val="clear" w:color="auto" w:fill="D9D9D9" w:themeFill="background1" w:themeFillShade="D9"/>
            <w:noWrap/>
          </w:tcPr>
          <w:p w14:paraId="172D52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r>
      <w:tr w:rsidR="00A14B06" w:rsidRPr="00F06755" w14:paraId="1FEB940E" w14:textId="77777777" w:rsidTr="00952264">
        <w:trPr>
          <w:trHeight w:val="20"/>
        </w:trPr>
        <w:tc>
          <w:tcPr>
            <w:tcW w:w="419" w:type="dxa"/>
            <w:noWrap/>
            <w:vAlign w:val="center"/>
            <w:hideMark/>
          </w:tcPr>
          <w:p w14:paraId="03B0F383" w14:textId="77777777" w:rsidR="00A14B06" w:rsidRPr="00F06755" w:rsidRDefault="00A14B06" w:rsidP="00B71C14">
            <w:pPr>
              <w:keepNext/>
              <w:spacing w:line="240" w:lineRule="auto"/>
              <w:contextualSpacing/>
              <w:rPr>
                <w:sz w:val="18"/>
                <w:szCs w:val="18"/>
              </w:rPr>
            </w:pPr>
            <w:r w:rsidRPr="00F06755">
              <w:rPr>
                <w:sz w:val="18"/>
                <w:szCs w:val="18"/>
              </w:rPr>
              <w:t>24</w:t>
            </w:r>
          </w:p>
        </w:tc>
        <w:tc>
          <w:tcPr>
            <w:tcW w:w="5556" w:type="dxa"/>
            <w:vAlign w:val="center"/>
            <w:hideMark/>
          </w:tcPr>
          <w:p w14:paraId="367A8DE8" w14:textId="77777777" w:rsidR="00A14B06" w:rsidRPr="00F06755" w:rsidRDefault="00A14B06" w:rsidP="00B71C14">
            <w:pPr>
              <w:keepNext/>
              <w:spacing w:line="240" w:lineRule="auto"/>
              <w:contextualSpacing/>
              <w:rPr>
                <w:sz w:val="18"/>
                <w:szCs w:val="18"/>
              </w:rPr>
            </w:pPr>
            <w:r w:rsidRPr="00F06755">
              <w:rPr>
                <w:sz w:val="18"/>
                <w:szCs w:val="18"/>
              </w:rPr>
              <w:t>Konsum löst Psychosen aus</w:t>
            </w:r>
          </w:p>
        </w:tc>
        <w:tc>
          <w:tcPr>
            <w:tcW w:w="1304" w:type="dxa"/>
            <w:gridSpan w:val="2"/>
            <w:hideMark/>
          </w:tcPr>
          <w:p w14:paraId="16A2C24B"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noWrap/>
          </w:tcPr>
          <w:p w14:paraId="7D0475E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3" w:type="dxa"/>
            <w:gridSpan w:val="2"/>
            <w:tcBorders>
              <w:left w:val="single" w:sz="12" w:space="0" w:color="auto"/>
            </w:tcBorders>
            <w:noWrap/>
          </w:tcPr>
          <w:p w14:paraId="2F2B59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21" w:type="dxa"/>
            <w:gridSpan w:val="3"/>
            <w:tcBorders>
              <w:right w:val="single" w:sz="12" w:space="0" w:color="auto"/>
            </w:tcBorders>
            <w:noWrap/>
          </w:tcPr>
          <w:p w14:paraId="2D198EE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26" w:type="dxa"/>
            <w:gridSpan w:val="3"/>
            <w:tcBorders>
              <w:left w:val="single" w:sz="12" w:space="0" w:color="auto"/>
            </w:tcBorders>
            <w:noWrap/>
          </w:tcPr>
          <w:p w14:paraId="488C67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4"/>
            <w:noWrap/>
          </w:tcPr>
          <w:p w14:paraId="4D63A2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6" w:type="dxa"/>
            <w:gridSpan w:val="4"/>
            <w:noWrap/>
          </w:tcPr>
          <w:p w14:paraId="0261DF8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27" w:type="dxa"/>
            <w:gridSpan w:val="3"/>
            <w:tcBorders>
              <w:right w:val="single" w:sz="12" w:space="0" w:color="auto"/>
            </w:tcBorders>
            <w:noWrap/>
          </w:tcPr>
          <w:p w14:paraId="7FC972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3"/>
            <w:tcBorders>
              <w:left w:val="single" w:sz="12" w:space="0" w:color="auto"/>
            </w:tcBorders>
            <w:noWrap/>
          </w:tcPr>
          <w:p w14:paraId="6E41EE0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7" w:type="dxa"/>
            <w:gridSpan w:val="2"/>
            <w:tcBorders>
              <w:right w:val="single" w:sz="12" w:space="0" w:color="auto"/>
            </w:tcBorders>
            <w:noWrap/>
          </w:tcPr>
          <w:p w14:paraId="725591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2" w:type="dxa"/>
            <w:gridSpan w:val="2"/>
            <w:tcBorders>
              <w:left w:val="single" w:sz="12" w:space="0" w:color="auto"/>
            </w:tcBorders>
            <w:noWrap/>
          </w:tcPr>
          <w:p w14:paraId="57CA51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44" w:type="dxa"/>
            <w:tcBorders>
              <w:right w:val="single" w:sz="12" w:space="0" w:color="auto"/>
            </w:tcBorders>
            <w:noWrap/>
          </w:tcPr>
          <w:p w14:paraId="0792A5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r>
      <w:tr w:rsidR="00A14B06" w:rsidRPr="00F06755" w14:paraId="36EBBD38" w14:textId="77777777" w:rsidTr="00952264">
        <w:trPr>
          <w:trHeight w:val="20"/>
        </w:trPr>
        <w:tc>
          <w:tcPr>
            <w:tcW w:w="419" w:type="dxa"/>
            <w:shd w:val="clear" w:color="auto" w:fill="D9D9D9" w:themeFill="background1" w:themeFillShade="D9"/>
            <w:noWrap/>
            <w:vAlign w:val="center"/>
            <w:hideMark/>
          </w:tcPr>
          <w:p w14:paraId="2B9B9043" w14:textId="77777777" w:rsidR="00A14B06" w:rsidRPr="00F06755" w:rsidRDefault="00A14B06" w:rsidP="00B71C14">
            <w:pPr>
              <w:keepNext/>
              <w:spacing w:line="240" w:lineRule="auto"/>
              <w:contextualSpacing/>
              <w:rPr>
                <w:sz w:val="18"/>
                <w:szCs w:val="18"/>
              </w:rPr>
            </w:pPr>
            <w:r w:rsidRPr="00F06755">
              <w:rPr>
                <w:sz w:val="18"/>
                <w:szCs w:val="18"/>
              </w:rPr>
              <w:t>25</w:t>
            </w:r>
          </w:p>
        </w:tc>
        <w:tc>
          <w:tcPr>
            <w:tcW w:w="5556" w:type="dxa"/>
            <w:shd w:val="clear" w:color="auto" w:fill="D9D9D9" w:themeFill="background1" w:themeFillShade="D9"/>
            <w:vAlign w:val="center"/>
            <w:hideMark/>
          </w:tcPr>
          <w:p w14:paraId="09FA3681" w14:textId="77777777" w:rsidR="00A14B06" w:rsidRPr="00F06755" w:rsidRDefault="00A14B06" w:rsidP="00B71C14">
            <w:pPr>
              <w:keepNext/>
              <w:spacing w:line="240" w:lineRule="auto"/>
              <w:contextualSpacing/>
              <w:rPr>
                <w:sz w:val="18"/>
                <w:szCs w:val="18"/>
              </w:rPr>
            </w:pPr>
            <w:r w:rsidRPr="00F06755">
              <w:rPr>
                <w:sz w:val="18"/>
                <w:szCs w:val="18"/>
              </w:rPr>
              <w:t>Konsum hilft gegen Angst</w:t>
            </w:r>
          </w:p>
        </w:tc>
        <w:tc>
          <w:tcPr>
            <w:tcW w:w="1304" w:type="dxa"/>
            <w:gridSpan w:val="2"/>
            <w:shd w:val="clear" w:color="auto" w:fill="D9D9D9" w:themeFill="background1" w:themeFillShade="D9"/>
            <w:hideMark/>
          </w:tcPr>
          <w:p w14:paraId="5F09B65F"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12A64D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10FBE6C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21" w:type="dxa"/>
            <w:gridSpan w:val="3"/>
            <w:tcBorders>
              <w:right w:val="single" w:sz="12" w:space="0" w:color="auto"/>
            </w:tcBorders>
            <w:shd w:val="clear" w:color="auto" w:fill="D9D9D9" w:themeFill="background1" w:themeFillShade="D9"/>
            <w:noWrap/>
          </w:tcPr>
          <w:p w14:paraId="2AD17E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3"/>
            <w:tcBorders>
              <w:left w:val="single" w:sz="12" w:space="0" w:color="auto"/>
            </w:tcBorders>
            <w:shd w:val="clear" w:color="auto" w:fill="D9D9D9" w:themeFill="background1" w:themeFillShade="D9"/>
            <w:noWrap/>
          </w:tcPr>
          <w:p w14:paraId="41F625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2" w:type="dxa"/>
            <w:gridSpan w:val="4"/>
            <w:shd w:val="clear" w:color="auto" w:fill="D9D9D9" w:themeFill="background1" w:themeFillShade="D9"/>
            <w:noWrap/>
          </w:tcPr>
          <w:p w14:paraId="1B10C58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4"/>
            <w:shd w:val="clear" w:color="auto" w:fill="D9D9D9" w:themeFill="background1" w:themeFillShade="D9"/>
            <w:noWrap/>
          </w:tcPr>
          <w:p w14:paraId="6D7697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7" w:type="dxa"/>
            <w:gridSpan w:val="3"/>
            <w:tcBorders>
              <w:right w:val="single" w:sz="12" w:space="0" w:color="auto"/>
            </w:tcBorders>
            <w:shd w:val="clear" w:color="auto" w:fill="D9D9D9" w:themeFill="background1" w:themeFillShade="D9"/>
            <w:noWrap/>
          </w:tcPr>
          <w:p w14:paraId="79AA391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3"/>
            <w:tcBorders>
              <w:left w:val="single" w:sz="12" w:space="0" w:color="auto"/>
            </w:tcBorders>
            <w:shd w:val="clear" w:color="auto" w:fill="D9D9D9" w:themeFill="background1" w:themeFillShade="D9"/>
            <w:noWrap/>
          </w:tcPr>
          <w:p w14:paraId="125CE2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7" w:type="dxa"/>
            <w:gridSpan w:val="2"/>
            <w:tcBorders>
              <w:right w:val="single" w:sz="12" w:space="0" w:color="auto"/>
            </w:tcBorders>
            <w:shd w:val="clear" w:color="auto" w:fill="D9D9D9" w:themeFill="background1" w:themeFillShade="D9"/>
            <w:noWrap/>
          </w:tcPr>
          <w:p w14:paraId="1057E2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2" w:type="dxa"/>
            <w:gridSpan w:val="2"/>
            <w:tcBorders>
              <w:left w:val="single" w:sz="12" w:space="0" w:color="auto"/>
            </w:tcBorders>
            <w:shd w:val="clear" w:color="auto" w:fill="D9D9D9" w:themeFill="background1" w:themeFillShade="D9"/>
            <w:noWrap/>
          </w:tcPr>
          <w:p w14:paraId="16A1347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44" w:type="dxa"/>
            <w:tcBorders>
              <w:right w:val="single" w:sz="12" w:space="0" w:color="auto"/>
            </w:tcBorders>
            <w:shd w:val="clear" w:color="auto" w:fill="D9D9D9" w:themeFill="background1" w:themeFillShade="D9"/>
            <w:noWrap/>
          </w:tcPr>
          <w:p w14:paraId="416767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34</w:t>
            </w:r>
          </w:p>
        </w:tc>
      </w:tr>
      <w:tr w:rsidR="00A14B06" w:rsidRPr="00F06755" w14:paraId="672A4F45" w14:textId="77777777" w:rsidTr="00952264">
        <w:trPr>
          <w:trHeight w:val="20"/>
        </w:trPr>
        <w:tc>
          <w:tcPr>
            <w:tcW w:w="419" w:type="dxa"/>
            <w:noWrap/>
            <w:vAlign w:val="center"/>
            <w:hideMark/>
          </w:tcPr>
          <w:p w14:paraId="0CC6E696" w14:textId="77777777" w:rsidR="00A14B06" w:rsidRPr="00F06755" w:rsidRDefault="00A14B06" w:rsidP="00B71C14">
            <w:pPr>
              <w:keepNext/>
              <w:spacing w:line="240" w:lineRule="auto"/>
              <w:contextualSpacing/>
              <w:rPr>
                <w:sz w:val="18"/>
                <w:szCs w:val="18"/>
              </w:rPr>
            </w:pPr>
            <w:r w:rsidRPr="00F06755">
              <w:rPr>
                <w:sz w:val="18"/>
                <w:szCs w:val="18"/>
              </w:rPr>
              <w:t>26</w:t>
            </w:r>
          </w:p>
        </w:tc>
        <w:tc>
          <w:tcPr>
            <w:tcW w:w="5556" w:type="dxa"/>
            <w:vAlign w:val="center"/>
            <w:hideMark/>
          </w:tcPr>
          <w:p w14:paraId="4588C8C8" w14:textId="77777777" w:rsidR="00A14B06" w:rsidRPr="00F06755" w:rsidRDefault="00A14B06" w:rsidP="00B71C14">
            <w:pPr>
              <w:keepNext/>
              <w:spacing w:line="240" w:lineRule="auto"/>
              <w:contextualSpacing/>
              <w:rPr>
                <w:sz w:val="18"/>
                <w:szCs w:val="18"/>
              </w:rPr>
            </w:pPr>
            <w:r w:rsidRPr="00F06755">
              <w:rPr>
                <w:sz w:val="18"/>
                <w:szCs w:val="18"/>
              </w:rPr>
              <w:t>Konsum hilft gegen Depressionen</w:t>
            </w:r>
          </w:p>
        </w:tc>
        <w:tc>
          <w:tcPr>
            <w:tcW w:w="1304" w:type="dxa"/>
            <w:gridSpan w:val="2"/>
            <w:hideMark/>
          </w:tcPr>
          <w:p w14:paraId="2B8B74A7"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2006F5E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3" w:type="dxa"/>
            <w:gridSpan w:val="2"/>
            <w:tcBorders>
              <w:left w:val="single" w:sz="12" w:space="0" w:color="auto"/>
            </w:tcBorders>
            <w:noWrap/>
          </w:tcPr>
          <w:p w14:paraId="46143A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1" w:type="dxa"/>
            <w:gridSpan w:val="3"/>
            <w:tcBorders>
              <w:right w:val="single" w:sz="12" w:space="0" w:color="auto"/>
            </w:tcBorders>
            <w:noWrap/>
          </w:tcPr>
          <w:p w14:paraId="110668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26" w:type="dxa"/>
            <w:gridSpan w:val="3"/>
            <w:tcBorders>
              <w:left w:val="single" w:sz="12" w:space="0" w:color="auto"/>
            </w:tcBorders>
            <w:noWrap/>
          </w:tcPr>
          <w:p w14:paraId="3DDACA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32" w:type="dxa"/>
            <w:gridSpan w:val="4"/>
            <w:noWrap/>
          </w:tcPr>
          <w:p w14:paraId="0D9B3D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6" w:type="dxa"/>
            <w:gridSpan w:val="4"/>
            <w:noWrap/>
          </w:tcPr>
          <w:p w14:paraId="17A1A29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7" w:type="dxa"/>
            <w:gridSpan w:val="3"/>
            <w:tcBorders>
              <w:right w:val="single" w:sz="12" w:space="0" w:color="auto"/>
            </w:tcBorders>
            <w:noWrap/>
          </w:tcPr>
          <w:p w14:paraId="2EE7BA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3"/>
            <w:tcBorders>
              <w:left w:val="single" w:sz="12" w:space="0" w:color="auto"/>
            </w:tcBorders>
            <w:noWrap/>
          </w:tcPr>
          <w:p w14:paraId="0AF6F21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37" w:type="dxa"/>
            <w:gridSpan w:val="2"/>
            <w:tcBorders>
              <w:right w:val="single" w:sz="12" w:space="0" w:color="auto"/>
            </w:tcBorders>
            <w:noWrap/>
          </w:tcPr>
          <w:p w14:paraId="3EB13F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42" w:type="dxa"/>
            <w:gridSpan w:val="2"/>
            <w:tcBorders>
              <w:left w:val="single" w:sz="12" w:space="0" w:color="auto"/>
            </w:tcBorders>
            <w:noWrap/>
          </w:tcPr>
          <w:p w14:paraId="30E1F7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54</w:t>
            </w:r>
          </w:p>
        </w:tc>
        <w:tc>
          <w:tcPr>
            <w:tcW w:w="744" w:type="dxa"/>
            <w:tcBorders>
              <w:right w:val="single" w:sz="12" w:space="0" w:color="auto"/>
            </w:tcBorders>
            <w:noWrap/>
          </w:tcPr>
          <w:p w14:paraId="67DEBD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r>
      <w:tr w:rsidR="00A14B06" w:rsidRPr="00F06755" w14:paraId="5CAB35F1" w14:textId="77777777" w:rsidTr="00952264">
        <w:trPr>
          <w:trHeight w:val="20"/>
        </w:trPr>
        <w:tc>
          <w:tcPr>
            <w:tcW w:w="419" w:type="dxa"/>
            <w:shd w:val="clear" w:color="auto" w:fill="D9D9D9" w:themeFill="background1" w:themeFillShade="D9"/>
            <w:noWrap/>
            <w:vAlign w:val="center"/>
            <w:hideMark/>
          </w:tcPr>
          <w:p w14:paraId="5D300027" w14:textId="77777777" w:rsidR="00A14B06" w:rsidRPr="00F06755" w:rsidRDefault="00A14B06" w:rsidP="00B71C14">
            <w:pPr>
              <w:keepNext/>
              <w:spacing w:line="240" w:lineRule="auto"/>
              <w:contextualSpacing/>
              <w:rPr>
                <w:sz w:val="18"/>
                <w:szCs w:val="18"/>
              </w:rPr>
            </w:pPr>
            <w:r w:rsidRPr="00F06755">
              <w:rPr>
                <w:sz w:val="18"/>
                <w:szCs w:val="18"/>
              </w:rPr>
              <w:t>27</w:t>
            </w:r>
          </w:p>
        </w:tc>
        <w:tc>
          <w:tcPr>
            <w:tcW w:w="5556" w:type="dxa"/>
            <w:shd w:val="clear" w:color="auto" w:fill="D9D9D9" w:themeFill="background1" w:themeFillShade="D9"/>
            <w:vAlign w:val="center"/>
            <w:hideMark/>
          </w:tcPr>
          <w:p w14:paraId="1582BC33" w14:textId="77777777" w:rsidR="00A14B06" w:rsidRPr="00F06755" w:rsidRDefault="00A14B06" w:rsidP="00B71C14">
            <w:pPr>
              <w:keepNext/>
              <w:spacing w:line="240" w:lineRule="auto"/>
              <w:contextualSpacing/>
              <w:rPr>
                <w:sz w:val="18"/>
                <w:szCs w:val="18"/>
              </w:rPr>
            </w:pPr>
            <w:r w:rsidRPr="00F06755">
              <w:rPr>
                <w:sz w:val="18"/>
                <w:szCs w:val="18"/>
              </w:rPr>
              <w:t>Konsum hilft bei ADHS</w:t>
            </w:r>
          </w:p>
        </w:tc>
        <w:tc>
          <w:tcPr>
            <w:tcW w:w="1304" w:type="dxa"/>
            <w:gridSpan w:val="2"/>
            <w:shd w:val="clear" w:color="auto" w:fill="D9D9D9" w:themeFill="background1" w:themeFillShade="D9"/>
            <w:hideMark/>
          </w:tcPr>
          <w:p w14:paraId="537AB6CF"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25C40B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33" w:type="dxa"/>
            <w:gridSpan w:val="2"/>
            <w:tcBorders>
              <w:left w:val="single" w:sz="12" w:space="0" w:color="auto"/>
            </w:tcBorders>
            <w:shd w:val="clear" w:color="auto" w:fill="D9D9D9" w:themeFill="background1" w:themeFillShade="D9"/>
            <w:noWrap/>
          </w:tcPr>
          <w:p w14:paraId="6CFCE13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1" w:type="dxa"/>
            <w:gridSpan w:val="3"/>
            <w:tcBorders>
              <w:right w:val="single" w:sz="12" w:space="0" w:color="auto"/>
            </w:tcBorders>
            <w:shd w:val="clear" w:color="auto" w:fill="D9D9D9" w:themeFill="background1" w:themeFillShade="D9"/>
            <w:noWrap/>
          </w:tcPr>
          <w:p w14:paraId="3C58DA8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3"/>
            <w:tcBorders>
              <w:left w:val="single" w:sz="12" w:space="0" w:color="auto"/>
            </w:tcBorders>
            <w:shd w:val="clear" w:color="auto" w:fill="D9D9D9" w:themeFill="background1" w:themeFillShade="D9"/>
            <w:noWrap/>
          </w:tcPr>
          <w:p w14:paraId="37C3C43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2" w:type="dxa"/>
            <w:gridSpan w:val="4"/>
            <w:shd w:val="clear" w:color="auto" w:fill="D9D9D9" w:themeFill="background1" w:themeFillShade="D9"/>
            <w:noWrap/>
          </w:tcPr>
          <w:p w14:paraId="6C4AFF5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shd w:val="clear" w:color="auto" w:fill="D9D9D9" w:themeFill="background1" w:themeFillShade="D9"/>
            <w:noWrap/>
          </w:tcPr>
          <w:p w14:paraId="1431AD0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3"/>
            <w:tcBorders>
              <w:right w:val="single" w:sz="12" w:space="0" w:color="auto"/>
            </w:tcBorders>
            <w:shd w:val="clear" w:color="auto" w:fill="D9D9D9" w:themeFill="background1" w:themeFillShade="D9"/>
            <w:noWrap/>
          </w:tcPr>
          <w:p w14:paraId="50C6CC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37" w:type="dxa"/>
            <w:gridSpan w:val="3"/>
            <w:tcBorders>
              <w:left w:val="single" w:sz="12" w:space="0" w:color="auto"/>
            </w:tcBorders>
            <w:shd w:val="clear" w:color="auto" w:fill="D9D9D9" w:themeFill="background1" w:themeFillShade="D9"/>
            <w:noWrap/>
          </w:tcPr>
          <w:p w14:paraId="759EC7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2"/>
            <w:tcBorders>
              <w:right w:val="single" w:sz="12" w:space="0" w:color="auto"/>
            </w:tcBorders>
            <w:shd w:val="clear" w:color="auto" w:fill="D9D9D9" w:themeFill="background1" w:themeFillShade="D9"/>
            <w:noWrap/>
          </w:tcPr>
          <w:p w14:paraId="675A29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08EED73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4" w:type="dxa"/>
            <w:tcBorders>
              <w:right w:val="single" w:sz="12" w:space="0" w:color="auto"/>
            </w:tcBorders>
            <w:shd w:val="clear" w:color="auto" w:fill="D9D9D9" w:themeFill="background1" w:themeFillShade="D9"/>
            <w:noWrap/>
          </w:tcPr>
          <w:p w14:paraId="4DC3694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r>
      <w:tr w:rsidR="00A14B06" w:rsidRPr="00F06755" w14:paraId="00C22E1C" w14:textId="77777777" w:rsidTr="00952264">
        <w:trPr>
          <w:trHeight w:val="20"/>
        </w:trPr>
        <w:tc>
          <w:tcPr>
            <w:tcW w:w="419" w:type="dxa"/>
            <w:noWrap/>
            <w:vAlign w:val="center"/>
            <w:hideMark/>
          </w:tcPr>
          <w:p w14:paraId="2F413445" w14:textId="77777777" w:rsidR="00A14B06" w:rsidRPr="00F06755" w:rsidRDefault="00A14B06" w:rsidP="00B71C14">
            <w:pPr>
              <w:keepNext/>
              <w:spacing w:line="240" w:lineRule="auto"/>
              <w:contextualSpacing/>
              <w:rPr>
                <w:sz w:val="18"/>
                <w:szCs w:val="18"/>
              </w:rPr>
            </w:pPr>
            <w:r w:rsidRPr="00F06755">
              <w:rPr>
                <w:sz w:val="18"/>
                <w:szCs w:val="18"/>
              </w:rPr>
              <w:t>28</w:t>
            </w:r>
          </w:p>
        </w:tc>
        <w:tc>
          <w:tcPr>
            <w:tcW w:w="5556" w:type="dxa"/>
            <w:vAlign w:val="center"/>
            <w:hideMark/>
          </w:tcPr>
          <w:p w14:paraId="737F0D1C" w14:textId="77777777" w:rsidR="00A14B06" w:rsidRPr="00F06755" w:rsidRDefault="00A14B06" w:rsidP="00B71C14">
            <w:pPr>
              <w:keepNext/>
              <w:spacing w:line="240" w:lineRule="auto"/>
              <w:contextualSpacing/>
              <w:rPr>
                <w:sz w:val="18"/>
                <w:szCs w:val="18"/>
              </w:rPr>
            </w:pPr>
            <w:r w:rsidRPr="00F06755">
              <w:rPr>
                <w:sz w:val="18"/>
                <w:szCs w:val="18"/>
              </w:rPr>
              <w:t>Konsum verursacht einen generellen Motivationsverlust</w:t>
            </w:r>
          </w:p>
        </w:tc>
        <w:tc>
          <w:tcPr>
            <w:tcW w:w="1304" w:type="dxa"/>
            <w:gridSpan w:val="2"/>
            <w:hideMark/>
          </w:tcPr>
          <w:p w14:paraId="6C26E767"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2B883A8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33" w:type="dxa"/>
            <w:gridSpan w:val="2"/>
            <w:tcBorders>
              <w:left w:val="single" w:sz="12" w:space="0" w:color="auto"/>
            </w:tcBorders>
            <w:noWrap/>
          </w:tcPr>
          <w:p w14:paraId="243B0E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21" w:type="dxa"/>
            <w:gridSpan w:val="3"/>
            <w:tcBorders>
              <w:right w:val="single" w:sz="12" w:space="0" w:color="auto"/>
            </w:tcBorders>
            <w:noWrap/>
          </w:tcPr>
          <w:p w14:paraId="08B5ED6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61</w:t>
            </w:r>
          </w:p>
        </w:tc>
        <w:tc>
          <w:tcPr>
            <w:tcW w:w="726" w:type="dxa"/>
            <w:gridSpan w:val="3"/>
            <w:tcBorders>
              <w:left w:val="single" w:sz="12" w:space="0" w:color="auto"/>
            </w:tcBorders>
            <w:noWrap/>
          </w:tcPr>
          <w:p w14:paraId="46608B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4"/>
            <w:noWrap/>
          </w:tcPr>
          <w:p w14:paraId="00E081C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c>
          <w:tcPr>
            <w:tcW w:w="726" w:type="dxa"/>
            <w:gridSpan w:val="4"/>
            <w:noWrap/>
          </w:tcPr>
          <w:p w14:paraId="3FDF999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59</w:t>
            </w:r>
          </w:p>
        </w:tc>
        <w:tc>
          <w:tcPr>
            <w:tcW w:w="727" w:type="dxa"/>
            <w:gridSpan w:val="3"/>
            <w:tcBorders>
              <w:right w:val="single" w:sz="12" w:space="0" w:color="auto"/>
            </w:tcBorders>
            <w:noWrap/>
          </w:tcPr>
          <w:p w14:paraId="0015129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3"/>
            <w:tcBorders>
              <w:left w:val="single" w:sz="12" w:space="0" w:color="auto"/>
            </w:tcBorders>
            <w:noWrap/>
          </w:tcPr>
          <w:p w14:paraId="43765DF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62</w:t>
            </w:r>
          </w:p>
        </w:tc>
        <w:tc>
          <w:tcPr>
            <w:tcW w:w="737" w:type="dxa"/>
            <w:gridSpan w:val="2"/>
            <w:tcBorders>
              <w:right w:val="single" w:sz="12" w:space="0" w:color="auto"/>
            </w:tcBorders>
            <w:noWrap/>
          </w:tcPr>
          <w:p w14:paraId="2F00321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42" w:type="dxa"/>
            <w:gridSpan w:val="2"/>
            <w:tcBorders>
              <w:left w:val="single" w:sz="12" w:space="0" w:color="auto"/>
            </w:tcBorders>
            <w:noWrap/>
          </w:tcPr>
          <w:p w14:paraId="358E5D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56</w:t>
            </w:r>
          </w:p>
        </w:tc>
        <w:tc>
          <w:tcPr>
            <w:tcW w:w="744" w:type="dxa"/>
            <w:tcBorders>
              <w:right w:val="single" w:sz="12" w:space="0" w:color="auto"/>
            </w:tcBorders>
            <w:noWrap/>
          </w:tcPr>
          <w:p w14:paraId="31A7786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55</w:t>
            </w:r>
          </w:p>
        </w:tc>
      </w:tr>
      <w:tr w:rsidR="00A14B06" w:rsidRPr="00F06755" w14:paraId="3A62F0C5" w14:textId="77777777" w:rsidTr="00952264">
        <w:trPr>
          <w:trHeight w:val="20"/>
        </w:trPr>
        <w:tc>
          <w:tcPr>
            <w:tcW w:w="419" w:type="dxa"/>
            <w:shd w:val="clear" w:color="auto" w:fill="D9D9D9" w:themeFill="background1" w:themeFillShade="D9"/>
            <w:noWrap/>
            <w:vAlign w:val="center"/>
            <w:hideMark/>
          </w:tcPr>
          <w:p w14:paraId="346F87DE" w14:textId="77777777" w:rsidR="00A14B06" w:rsidRPr="00F06755" w:rsidRDefault="00A14B06" w:rsidP="00B71C14">
            <w:pPr>
              <w:keepNext/>
              <w:spacing w:line="240" w:lineRule="auto"/>
              <w:contextualSpacing/>
              <w:rPr>
                <w:sz w:val="18"/>
                <w:szCs w:val="18"/>
              </w:rPr>
            </w:pPr>
            <w:r w:rsidRPr="00F06755">
              <w:rPr>
                <w:sz w:val="18"/>
                <w:szCs w:val="18"/>
              </w:rPr>
              <w:t>29</w:t>
            </w:r>
          </w:p>
        </w:tc>
        <w:tc>
          <w:tcPr>
            <w:tcW w:w="5556" w:type="dxa"/>
            <w:shd w:val="clear" w:color="auto" w:fill="D9D9D9" w:themeFill="background1" w:themeFillShade="D9"/>
            <w:vAlign w:val="center"/>
            <w:hideMark/>
          </w:tcPr>
          <w:p w14:paraId="35BC231F" w14:textId="77777777" w:rsidR="00A14B06" w:rsidRPr="00F06755" w:rsidRDefault="00A14B06" w:rsidP="00B71C14">
            <w:pPr>
              <w:keepNext/>
              <w:spacing w:line="240" w:lineRule="auto"/>
              <w:contextualSpacing/>
              <w:rPr>
                <w:sz w:val="18"/>
                <w:szCs w:val="18"/>
              </w:rPr>
            </w:pPr>
            <w:r w:rsidRPr="00F06755">
              <w:rPr>
                <w:sz w:val="18"/>
                <w:szCs w:val="18"/>
              </w:rPr>
              <w:t>Konsum verbessert die Gemütslage</w:t>
            </w:r>
          </w:p>
        </w:tc>
        <w:tc>
          <w:tcPr>
            <w:tcW w:w="1304" w:type="dxa"/>
            <w:gridSpan w:val="2"/>
            <w:shd w:val="clear" w:color="auto" w:fill="D9D9D9" w:themeFill="background1" w:themeFillShade="D9"/>
            <w:hideMark/>
          </w:tcPr>
          <w:p w14:paraId="0D9C2894"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3ACD7C8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33" w:type="dxa"/>
            <w:gridSpan w:val="2"/>
            <w:tcBorders>
              <w:left w:val="single" w:sz="12" w:space="0" w:color="auto"/>
            </w:tcBorders>
            <w:shd w:val="clear" w:color="auto" w:fill="D9D9D9" w:themeFill="background1" w:themeFillShade="D9"/>
            <w:noWrap/>
          </w:tcPr>
          <w:p w14:paraId="782DFFF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1" w:type="dxa"/>
            <w:gridSpan w:val="3"/>
            <w:tcBorders>
              <w:right w:val="single" w:sz="12" w:space="0" w:color="auto"/>
            </w:tcBorders>
            <w:shd w:val="clear" w:color="auto" w:fill="D9D9D9" w:themeFill="background1" w:themeFillShade="D9"/>
            <w:noWrap/>
          </w:tcPr>
          <w:p w14:paraId="17C1427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15</w:t>
            </w:r>
          </w:p>
        </w:tc>
        <w:tc>
          <w:tcPr>
            <w:tcW w:w="726" w:type="dxa"/>
            <w:gridSpan w:val="3"/>
            <w:tcBorders>
              <w:left w:val="single" w:sz="12" w:space="0" w:color="auto"/>
            </w:tcBorders>
            <w:shd w:val="clear" w:color="auto" w:fill="D9D9D9" w:themeFill="background1" w:themeFillShade="D9"/>
            <w:noWrap/>
          </w:tcPr>
          <w:p w14:paraId="6C1F3E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4"/>
            <w:shd w:val="clear" w:color="auto" w:fill="D9D9D9" w:themeFill="background1" w:themeFillShade="D9"/>
            <w:noWrap/>
          </w:tcPr>
          <w:p w14:paraId="059D21E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26" w:type="dxa"/>
            <w:gridSpan w:val="4"/>
            <w:shd w:val="clear" w:color="auto" w:fill="D9D9D9" w:themeFill="background1" w:themeFillShade="D9"/>
            <w:noWrap/>
          </w:tcPr>
          <w:p w14:paraId="7829EA4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7" w:type="dxa"/>
            <w:gridSpan w:val="3"/>
            <w:tcBorders>
              <w:right w:val="single" w:sz="12" w:space="0" w:color="auto"/>
            </w:tcBorders>
            <w:shd w:val="clear" w:color="auto" w:fill="D9D9D9" w:themeFill="background1" w:themeFillShade="D9"/>
            <w:noWrap/>
          </w:tcPr>
          <w:p w14:paraId="7B0DF72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14</w:t>
            </w:r>
          </w:p>
        </w:tc>
        <w:tc>
          <w:tcPr>
            <w:tcW w:w="737" w:type="dxa"/>
            <w:gridSpan w:val="3"/>
            <w:tcBorders>
              <w:left w:val="single" w:sz="12" w:space="0" w:color="auto"/>
            </w:tcBorders>
            <w:shd w:val="clear" w:color="auto" w:fill="D9D9D9" w:themeFill="background1" w:themeFillShade="D9"/>
            <w:noWrap/>
          </w:tcPr>
          <w:p w14:paraId="61CF0D6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2"/>
            <w:tcBorders>
              <w:right w:val="single" w:sz="12" w:space="0" w:color="auto"/>
            </w:tcBorders>
            <w:shd w:val="clear" w:color="auto" w:fill="D9D9D9" w:themeFill="background1" w:themeFillShade="D9"/>
            <w:noWrap/>
          </w:tcPr>
          <w:p w14:paraId="5F41DC7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20</w:t>
            </w:r>
          </w:p>
        </w:tc>
        <w:tc>
          <w:tcPr>
            <w:tcW w:w="742" w:type="dxa"/>
            <w:gridSpan w:val="2"/>
            <w:tcBorders>
              <w:left w:val="single" w:sz="12" w:space="0" w:color="auto"/>
            </w:tcBorders>
            <w:shd w:val="clear" w:color="auto" w:fill="D9D9D9" w:themeFill="background1" w:themeFillShade="D9"/>
            <w:noWrap/>
          </w:tcPr>
          <w:p w14:paraId="7CB4B0D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44" w:type="dxa"/>
            <w:tcBorders>
              <w:right w:val="single" w:sz="12" w:space="0" w:color="auto"/>
            </w:tcBorders>
            <w:shd w:val="clear" w:color="auto" w:fill="D9D9D9" w:themeFill="background1" w:themeFillShade="D9"/>
            <w:noWrap/>
          </w:tcPr>
          <w:p w14:paraId="3AF093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r>
      <w:tr w:rsidR="00A14B06" w:rsidRPr="00F06755" w14:paraId="3F0FAC9A" w14:textId="77777777" w:rsidTr="00952264">
        <w:trPr>
          <w:trHeight w:val="20"/>
        </w:trPr>
        <w:tc>
          <w:tcPr>
            <w:tcW w:w="419" w:type="dxa"/>
            <w:noWrap/>
            <w:vAlign w:val="center"/>
            <w:hideMark/>
          </w:tcPr>
          <w:p w14:paraId="00BB927B" w14:textId="77777777" w:rsidR="00A14B06" w:rsidRPr="00F06755" w:rsidRDefault="00A14B06" w:rsidP="00B71C14">
            <w:pPr>
              <w:keepNext/>
              <w:spacing w:line="240" w:lineRule="auto"/>
              <w:contextualSpacing/>
              <w:rPr>
                <w:sz w:val="18"/>
                <w:szCs w:val="18"/>
              </w:rPr>
            </w:pPr>
            <w:r w:rsidRPr="00F06755">
              <w:rPr>
                <w:sz w:val="18"/>
                <w:szCs w:val="18"/>
              </w:rPr>
              <w:t>30</w:t>
            </w:r>
          </w:p>
        </w:tc>
        <w:tc>
          <w:tcPr>
            <w:tcW w:w="5556" w:type="dxa"/>
            <w:vAlign w:val="center"/>
            <w:hideMark/>
          </w:tcPr>
          <w:p w14:paraId="36EF3527" w14:textId="77777777" w:rsidR="00A14B06" w:rsidRPr="00F06755" w:rsidRDefault="00A14B06" w:rsidP="00B71C14">
            <w:pPr>
              <w:keepNext/>
              <w:spacing w:line="240" w:lineRule="auto"/>
              <w:contextualSpacing/>
              <w:rPr>
                <w:sz w:val="18"/>
                <w:szCs w:val="18"/>
              </w:rPr>
            </w:pPr>
            <w:r w:rsidRPr="00F06755">
              <w:rPr>
                <w:sz w:val="18"/>
                <w:szCs w:val="18"/>
              </w:rPr>
              <w:t>Konsum führt zu Suizidgedanken</w:t>
            </w:r>
          </w:p>
        </w:tc>
        <w:tc>
          <w:tcPr>
            <w:tcW w:w="1304" w:type="dxa"/>
            <w:gridSpan w:val="2"/>
            <w:hideMark/>
          </w:tcPr>
          <w:p w14:paraId="11D6E30D"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noWrap/>
          </w:tcPr>
          <w:p w14:paraId="7BD12C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noWrap/>
          </w:tcPr>
          <w:p w14:paraId="22A184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1" w:type="dxa"/>
            <w:gridSpan w:val="3"/>
            <w:tcBorders>
              <w:right w:val="single" w:sz="12" w:space="0" w:color="auto"/>
            </w:tcBorders>
            <w:noWrap/>
          </w:tcPr>
          <w:p w14:paraId="297618C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26" w:type="dxa"/>
            <w:gridSpan w:val="3"/>
            <w:tcBorders>
              <w:left w:val="single" w:sz="12" w:space="0" w:color="auto"/>
            </w:tcBorders>
            <w:noWrap/>
          </w:tcPr>
          <w:p w14:paraId="32A21EA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2" w:type="dxa"/>
            <w:gridSpan w:val="4"/>
            <w:noWrap/>
          </w:tcPr>
          <w:p w14:paraId="107DDC2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26" w:type="dxa"/>
            <w:gridSpan w:val="4"/>
            <w:noWrap/>
          </w:tcPr>
          <w:p w14:paraId="4772CF6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7" w:type="dxa"/>
            <w:gridSpan w:val="3"/>
            <w:tcBorders>
              <w:right w:val="single" w:sz="12" w:space="0" w:color="auto"/>
            </w:tcBorders>
            <w:noWrap/>
          </w:tcPr>
          <w:p w14:paraId="1A8C88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37" w:type="dxa"/>
            <w:gridSpan w:val="3"/>
            <w:tcBorders>
              <w:left w:val="single" w:sz="12" w:space="0" w:color="auto"/>
            </w:tcBorders>
            <w:noWrap/>
          </w:tcPr>
          <w:p w14:paraId="1C6EB1E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30</w:t>
            </w:r>
          </w:p>
        </w:tc>
        <w:tc>
          <w:tcPr>
            <w:tcW w:w="737" w:type="dxa"/>
            <w:gridSpan w:val="2"/>
            <w:tcBorders>
              <w:right w:val="single" w:sz="12" w:space="0" w:color="auto"/>
            </w:tcBorders>
            <w:noWrap/>
          </w:tcPr>
          <w:p w14:paraId="5DAB229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2" w:type="dxa"/>
            <w:gridSpan w:val="2"/>
            <w:tcBorders>
              <w:left w:val="single" w:sz="12" w:space="0" w:color="auto"/>
            </w:tcBorders>
            <w:noWrap/>
          </w:tcPr>
          <w:p w14:paraId="095BB00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4" w:type="dxa"/>
            <w:tcBorders>
              <w:right w:val="single" w:sz="12" w:space="0" w:color="auto"/>
            </w:tcBorders>
            <w:noWrap/>
          </w:tcPr>
          <w:p w14:paraId="1D7C27C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6B222D79" w14:textId="77777777" w:rsidTr="00952264">
        <w:trPr>
          <w:trHeight w:val="20"/>
        </w:trPr>
        <w:tc>
          <w:tcPr>
            <w:tcW w:w="419" w:type="dxa"/>
            <w:shd w:val="clear" w:color="auto" w:fill="D9D9D9" w:themeFill="background1" w:themeFillShade="D9"/>
            <w:noWrap/>
            <w:vAlign w:val="center"/>
            <w:hideMark/>
          </w:tcPr>
          <w:p w14:paraId="575D7493" w14:textId="77777777" w:rsidR="00A14B06" w:rsidRPr="00F06755" w:rsidRDefault="00A14B06" w:rsidP="00B71C14">
            <w:pPr>
              <w:keepNext/>
              <w:spacing w:line="240" w:lineRule="auto"/>
              <w:contextualSpacing/>
              <w:rPr>
                <w:sz w:val="18"/>
                <w:szCs w:val="18"/>
              </w:rPr>
            </w:pPr>
            <w:r w:rsidRPr="00F06755">
              <w:rPr>
                <w:sz w:val="18"/>
                <w:szCs w:val="18"/>
              </w:rPr>
              <w:t>31</w:t>
            </w:r>
          </w:p>
        </w:tc>
        <w:tc>
          <w:tcPr>
            <w:tcW w:w="5556" w:type="dxa"/>
            <w:shd w:val="clear" w:color="auto" w:fill="D9D9D9" w:themeFill="background1" w:themeFillShade="D9"/>
            <w:vAlign w:val="center"/>
            <w:hideMark/>
          </w:tcPr>
          <w:p w14:paraId="374E0312" w14:textId="77777777" w:rsidR="00A14B06" w:rsidRPr="00F06755" w:rsidRDefault="00A14B06" w:rsidP="00B71C14">
            <w:pPr>
              <w:keepNext/>
              <w:spacing w:line="240" w:lineRule="auto"/>
              <w:contextualSpacing/>
              <w:rPr>
                <w:sz w:val="18"/>
                <w:szCs w:val="18"/>
              </w:rPr>
            </w:pPr>
            <w:r w:rsidRPr="00F06755">
              <w:rPr>
                <w:sz w:val="18"/>
                <w:szCs w:val="18"/>
              </w:rPr>
              <w:t>Konsum entspannt</w:t>
            </w:r>
          </w:p>
        </w:tc>
        <w:tc>
          <w:tcPr>
            <w:tcW w:w="1304" w:type="dxa"/>
            <w:gridSpan w:val="2"/>
            <w:shd w:val="clear" w:color="auto" w:fill="D9D9D9" w:themeFill="background1" w:themeFillShade="D9"/>
            <w:hideMark/>
          </w:tcPr>
          <w:p w14:paraId="46D890F2" w14:textId="77777777" w:rsidR="00A14B06" w:rsidRPr="00F06755" w:rsidRDefault="00A14B06" w:rsidP="00B71C14">
            <w:pPr>
              <w:keepNext/>
              <w:spacing w:line="240" w:lineRule="auto"/>
              <w:contextualSpacing/>
              <w:jc w:val="center"/>
              <w:rPr>
                <w:sz w:val="18"/>
                <w:szCs w:val="18"/>
              </w:rPr>
            </w:pPr>
            <w:r w:rsidRPr="009D5B7A">
              <w:rPr>
                <w:sz w:val="18"/>
                <w:szCs w:val="18"/>
              </w:rPr>
              <w:t>eher richtig</w:t>
            </w:r>
          </w:p>
        </w:tc>
        <w:tc>
          <w:tcPr>
            <w:tcW w:w="673" w:type="dxa"/>
            <w:gridSpan w:val="2"/>
            <w:tcBorders>
              <w:right w:val="single" w:sz="12" w:space="0" w:color="auto"/>
            </w:tcBorders>
            <w:shd w:val="clear" w:color="auto" w:fill="D9D9D9" w:themeFill="background1" w:themeFillShade="D9"/>
            <w:noWrap/>
          </w:tcPr>
          <w:p w14:paraId="7D3D71B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3" w:type="dxa"/>
            <w:gridSpan w:val="2"/>
            <w:tcBorders>
              <w:left w:val="single" w:sz="12" w:space="0" w:color="auto"/>
            </w:tcBorders>
            <w:shd w:val="clear" w:color="auto" w:fill="D9D9D9" w:themeFill="background1" w:themeFillShade="D9"/>
            <w:noWrap/>
          </w:tcPr>
          <w:p w14:paraId="3940AFE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1" w:type="dxa"/>
            <w:gridSpan w:val="3"/>
            <w:tcBorders>
              <w:right w:val="single" w:sz="12" w:space="0" w:color="auto"/>
            </w:tcBorders>
            <w:shd w:val="clear" w:color="auto" w:fill="D9D9D9" w:themeFill="background1" w:themeFillShade="D9"/>
            <w:noWrap/>
          </w:tcPr>
          <w:p w14:paraId="01AA22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26" w:type="dxa"/>
            <w:gridSpan w:val="3"/>
            <w:tcBorders>
              <w:left w:val="single" w:sz="12" w:space="0" w:color="auto"/>
            </w:tcBorders>
            <w:shd w:val="clear" w:color="auto" w:fill="D9D9D9" w:themeFill="background1" w:themeFillShade="D9"/>
            <w:noWrap/>
          </w:tcPr>
          <w:p w14:paraId="7701A2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32" w:type="dxa"/>
            <w:gridSpan w:val="4"/>
            <w:shd w:val="clear" w:color="auto" w:fill="D9D9D9" w:themeFill="background1" w:themeFillShade="D9"/>
            <w:noWrap/>
          </w:tcPr>
          <w:p w14:paraId="14D690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4"/>
            <w:shd w:val="clear" w:color="auto" w:fill="D9D9D9" w:themeFill="background1" w:themeFillShade="D9"/>
            <w:noWrap/>
          </w:tcPr>
          <w:p w14:paraId="067A828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7" w:type="dxa"/>
            <w:gridSpan w:val="3"/>
            <w:tcBorders>
              <w:right w:val="single" w:sz="12" w:space="0" w:color="auto"/>
            </w:tcBorders>
            <w:shd w:val="clear" w:color="auto" w:fill="D9D9D9" w:themeFill="background1" w:themeFillShade="D9"/>
            <w:noWrap/>
          </w:tcPr>
          <w:p w14:paraId="24EEBB9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18</w:t>
            </w:r>
          </w:p>
        </w:tc>
        <w:tc>
          <w:tcPr>
            <w:tcW w:w="737" w:type="dxa"/>
            <w:gridSpan w:val="3"/>
            <w:tcBorders>
              <w:left w:val="single" w:sz="12" w:space="0" w:color="auto"/>
            </w:tcBorders>
            <w:shd w:val="clear" w:color="auto" w:fill="D9D9D9" w:themeFill="background1" w:themeFillShade="D9"/>
            <w:noWrap/>
          </w:tcPr>
          <w:p w14:paraId="759FEA1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right w:val="single" w:sz="12" w:space="0" w:color="auto"/>
            </w:tcBorders>
            <w:shd w:val="clear" w:color="auto" w:fill="D9D9D9" w:themeFill="background1" w:themeFillShade="D9"/>
            <w:noWrap/>
          </w:tcPr>
          <w:p w14:paraId="12E585A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42" w:type="dxa"/>
            <w:gridSpan w:val="2"/>
            <w:tcBorders>
              <w:left w:val="single" w:sz="12" w:space="0" w:color="auto"/>
            </w:tcBorders>
            <w:shd w:val="clear" w:color="auto" w:fill="D9D9D9" w:themeFill="background1" w:themeFillShade="D9"/>
            <w:noWrap/>
          </w:tcPr>
          <w:p w14:paraId="0A45EC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44" w:type="dxa"/>
            <w:tcBorders>
              <w:right w:val="single" w:sz="12" w:space="0" w:color="auto"/>
            </w:tcBorders>
            <w:shd w:val="clear" w:color="auto" w:fill="D9D9D9" w:themeFill="background1" w:themeFillShade="D9"/>
            <w:noWrap/>
          </w:tcPr>
          <w:p w14:paraId="3784579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r>
      <w:tr w:rsidR="00A14B06" w:rsidRPr="00F06755" w14:paraId="62CDBCD6" w14:textId="77777777" w:rsidTr="00952264">
        <w:trPr>
          <w:trHeight w:val="20"/>
        </w:trPr>
        <w:tc>
          <w:tcPr>
            <w:tcW w:w="419" w:type="dxa"/>
            <w:noWrap/>
            <w:vAlign w:val="center"/>
            <w:hideMark/>
          </w:tcPr>
          <w:p w14:paraId="19377C70" w14:textId="77777777" w:rsidR="00A14B06" w:rsidRPr="00F06755" w:rsidRDefault="00A14B06" w:rsidP="00B71C14">
            <w:pPr>
              <w:keepNext/>
              <w:spacing w:line="240" w:lineRule="auto"/>
              <w:contextualSpacing/>
              <w:rPr>
                <w:sz w:val="18"/>
                <w:szCs w:val="18"/>
              </w:rPr>
            </w:pPr>
            <w:r w:rsidRPr="00F06755">
              <w:rPr>
                <w:sz w:val="18"/>
                <w:szCs w:val="18"/>
              </w:rPr>
              <w:t>32</w:t>
            </w:r>
          </w:p>
        </w:tc>
        <w:tc>
          <w:tcPr>
            <w:tcW w:w="5556" w:type="dxa"/>
            <w:vAlign w:val="center"/>
            <w:hideMark/>
          </w:tcPr>
          <w:p w14:paraId="00AD835F" w14:textId="77777777" w:rsidR="00A14B06" w:rsidRPr="00F06755" w:rsidRDefault="00A14B06" w:rsidP="00B71C14">
            <w:pPr>
              <w:keepNext/>
              <w:spacing w:line="240" w:lineRule="auto"/>
              <w:contextualSpacing/>
              <w:rPr>
                <w:sz w:val="18"/>
                <w:szCs w:val="18"/>
              </w:rPr>
            </w:pPr>
            <w:r w:rsidRPr="00F06755">
              <w:rPr>
                <w:sz w:val="18"/>
                <w:szCs w:val="18"/>
              </w:rPr>
              <w:t>Konsum macht nicht aggressiv</w:t>
            </w:r>
          </w:p>
        </w:tc>
        <w:tc>
          <w:tcPr>
            <w:tcW w:w="1304" w:type="dxa"/>
            <w:gridSpan w:val="2"/>
            <w:hideMark/>
          </w:tcPr>
          <w:p w14:paraId="1B958D36"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5356FED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33" w:type="dxa"/>
            <w:gridSpan w:val="2"/>
            <w:tcBorders>
              <w:left w:val="single" w:sz="12" w:space="0" w:color="auto"/>
            </w:tcBorders>
            <w:noWrap/>
          </w:tcPr>
          <w:p w14:paraId="4B7BB2F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1" w:type="dxa"/>
            <w:gridSpan w:val="3"/>
            <w:tcBorders>
              <w:right w:val="single" w:sz="12" w:space="0" w:color="auto"/>
            </w:tcBorders>
            <w:noWrap/>
          </w:tcPr>
          <w:p w14:paraId="638CC3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26" w:type="dxa"/>
            <w:gridSpan w:val="3"/>
            <w:tcBorders>
              <w:left w:val="single" w:sz="12" w:space="0" w:color="auto"/>
            </w:tcBorders>
            <w:noWrap/>
          </w:tcPr>
          <w:p w14:paraId="2A34302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c>
          <w:tcPr>
            <w:tcW w:w="732" w:type="dxa"/>
            <w:gridSpan w:val="4"/>
            <w:noWrap/>
          </w:tcPr>
          <w:p w14:paraId="2F284CA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noWrap/>
          </w:tcPr>
          <w:p w14:paraId="38110E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7" w:type="dxa"/>
            <w:gridSpan w:val="3"/>
            <w:tcBorders>
              <w:right w:val="single" w:sz="12" w:space="0" w:color="auto"/>
            </w:tcBorders>
            <w:noWrap/>
          </w:tcPr>
          <w:p w14:paraId="017216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7" w:type="dxa"/>
            <w:gridSpan w:val="3"/>
            <w:tcBorders>
              <w:left w:val="single" w:sz="12" w:space="0" w:color="auto"/>
            </w:tcBorders>
            <w:noWrap/>
          </w:tcPr>
          <w:p w14:paraId="10CBB9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37" w:type="dxa"/>
            <w:gridSpan w:val="2"/>
            <w:tcBorders>
              <w:right w:val="single" w:sz="12" w:space="0" w:color="auto"/>
            </w:tcBorders>
            <w:noWrap/>
          </w:tcPr>
          <w:p w14:paraId="728591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2" w:type="dxa"/>
            <w:gridSpan w:val="2"/>
            <w:tcBorders>
              <w:left w:val="single" w:sz="12" w:space="0" w:color="auto"/>
            </w:tcBorders>
            <w:noWrap/>
          </w:tcPr>
          <w:p w14:paraId="0923AA2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4" w:type="dxa"/>
            <w:tcBorders>
              <w:right w:val="single" w:sz="12" w:space="0" w:color="auto"/>
            </w:tcBorders>
            <w:noWrap/>
          </w:tcPr>
          <w:p w14:paraId="38424E9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r>
      <w:tr w:rsidR="00A14B06" w:rsidRPr="00F06755" w14:paraId="21B0BA9F" w14:textId="77777777" w:rsidTr="00952264">
        <w:trPr>
          <w:trHeight w:val="20"/>
        </w:trPr>
        <w:tc>
          <w:tcPr>
            <w:tcW w:w="419" w:type="dxa"/>
            <w:shd w:val="clear" w:color="auto" w:fill="D9D9D9" w:themeFill="background1" w:themeFillShade="D9"/>
            <w:noWrap/>
            <w:vAlign w:val="center"/>
            <w:hideMark/>
          </w:tcPr>
          <w:p w14:paraId="09D2509C" w14:textId="77777777" w:rsidR="00A14B06" w:rsidRPr="00F06755" w:rsidRDefault="00A14B06" w:rsidP="00B71C14">
            <w:pPr>
              <w:keepNext/>
              <w:spacing w:line="240" w:lineRule="auto"/>
              <w:contextualSpacing/>
              <w:rPr>
                <w:sz w:val="18"/>
                <w:szCs w:val="18"/>
              </w:rPr>
            </w:pPr>
            <w:r w:rsidRPr="00F06755">
              <w:rPr>
                <w:sz w:val="18"/>
                <w:szCs w:val="18"/>
              </w:rPr>
              <w:t>33</w:t>
            </w:r>
          </w:p>
        </w:tc>
        <w:tc>
          <w:tcPr>
            <w:tcW w:w="5556" w:type="dxa"/>
            <w:shd w:val="clear" w:color="auto" w:fill="D9D9D9" w:themeFill="background1" w:themeFillShade="D9"/>
            <w:vAlign w:val="center"/>
            <w:hideMark/>
          </w:tcPr>
          <w:p w14:paraId="646B359B" w14:textId="77777777" w:rsidR="00A14B06" w:rsidRPr="00F06755" w:rsidRDefault="00A14B06" w:rsidP="00B71C14">
            <w:pPr>
              <w:keepNext/>
              <w:spacing w:line="240" w:lineRule="auto"/>
              <w:contextualSpacing/>
              <w:rPr>
                <w:sz w:val="18"/>
                <w:szCs w:val="18"/>
              </w:rPr>
            </w:pPr>
            <w:r w:rsidRPr="00F06755">
              <w:rPr>
                <w:sz w:val="18"/>
                <w:szCs w:val="18"/>
              </w:rPr>
              <w:t>Konsum macht kreativ</w:t>
            </w:r>
          </w:p>
        </w:tc>
        <w:tc>
          <w:tcPr>
            <w:tcW w:w="1304" w:type="dxa"/>
            <w:gridSpan w:val="2"/>
            <w:shd w:val="clear" w:color="auto" w:fill="D9D9D9" w:themeFill="background1" w:themeFillShade="D9"/>
            <w:hideMark/>
          </w:tcPr>
          <w:p w14:paraId="7FF45957"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5C145D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33" w:type="dxa"/>
            <w:gridSpan w:val="2"/>
            <w:tcBorders>
              <w:left w:val="single" w:sz="12" w:space="0" w:color="auto"/>
            </w:tcBorders>
            <w:shd w:val="clear" w:color="auto" w:fill="D9D9D9" w:themeFill="background1" w:themeFillShade="D9"/>
            <w:noWrap/>
          </w:tcPr>
          <w:p w14:paraId="14499FB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1" w:type="dxa"/>
            <w:gridSpan w:val="3"/>
            <w:tcBorders>
              <w:right w:val="single" w:sz="12" w:space="0" w:color="auto"/>
            </w:tcBorders>
            <w:shd w:val="clear" w:color="auto" w:fill="D9D9D9" w:themeFill="background1" w:themeFillShade="D9"/>
            <w:noWrap/>
          </w:tcPr>
          <w:p w14:paraId="6781E07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3"/>
            <w:tcBorders>
              <w:left w:val="single" w:sz="12" w:space="0" w:color="auto"/>
            </w:tcBorders>
            <w:shd w:val="clear" w:color="auto" w:fill="D9D9D9" w:themeFill="background1" w:themeFillShade="D9"/>
            <w:noWrap/>
          </w:tcPr>
          <w:p w14:paraId="7C8C0D2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2" w:type="dxa"/>
            <w:gridSpan w:val="4"/>
            <w:shd w:val="clear" w:color="auto" w:fill="D9D9D9" w:themeFill="background1" w:themeFillShade="D9"/>
            <w:noWrap/>
          </w:tcPr>
          <w:p w14:paraId="23E1F45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26" w:type="dxa"/>
            <w:gridSpan w:val="4"/>
            <w:shd w:val="clear" w:color="auto" w:fill="D9D9D9" w:themeFill="background1" w:themeFillShade="D9"/>
            <w:noWrap/>
          </w:tcPr>
          <w:p w14:paraId="2E67F05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7" w:type="dxa"/>
            <w:gridSpan w:val="3"/>
            <w:tcBorders>
              <w:right w:val="single" w:sz="12" w:space="0" w:color="auto"/>
            </w:tcBorders>
            <w:shd w:val="clear" w:color="auto" w:fill="D9D9D9" w:themeFill="background1" w:themeFillShade="D9"/>
            <w:noWrap/>
          </w:tcPr>
          <w:p w14:paraId="647C3D0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37" w:type="dxa"/>
            <w:gridSpan w:val="3"/>
            <w:tcBorders>
              <w:left w:val="single" w:sz="12" w:space="0" w:color="auto"/>
            </w:tcBorders>
            <w:shd w:val="clear" w:color="auto" w:fill="D9D9D9" w:themeFill="background1" w:themeFillShade="D9"/>
            <w:noWrap/>
          </w:tcPr>
          <w:p w14:paraId="0D3E265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37" w:type="dxa"/>
            <w:gridSpan w:val="2"/>
            <w:tcBorders>
              <w:right w:val="single" w:sz="12" w:space="0" w:color="auto"/>
            </w:tcBorders>
            <w:shd w:val="clear" w:color="auto" w:fill="D9D9D9" w:themeFill="background1" w:themeFillShade="D9"/>
            <w:noWrap/>
          </w:tcPr>
          <w:p w14:paraId="24508CB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42" w:type="dxa"/>
            <w:gridSpan w:val="2"/>
            <w:tcBorders>
              <w:left w:val="single" w:sz="12" w:space="0" w:color="auto"/>
            </w:tcBorders>
            <w:shd w:val="clear" w:color="auto" w:fill="D9D9D9" w:themeFill="background1" w:themeFillShade="D9"/>
            <w:noWrap/>
          </w:tcPr>
          <w:p w14:paraId="41328D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44" w:type="dxa"/>
            <w:tcBorders>
              <w:right w:val="single" w:sz="12" w:space="0" w:color="auto"/>
            </w:tcBorders>
            <w:shd w:val="clear" w:color="auto" w:fill="D9D9D9" w:themeFill="background1" w:themeFillShade="D9"/>
            <w:noWrap/>
          </w:tcPr>
          <w:p w14:paraId="4B65F68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r>
      <w:tr w:rsidR="00A14B06" w:rsidRPr="00F06755" w14:paraId="76FA9C30" w14:textId="77777777" w:rsidTr="00952264">
        <w:trPr>
          <w:trHeight w:val="20"/>
        </w:trPr>
        <w:tc>
          <w:tcPr>
            <w:tcW w:w="419" w:type="dxa"/>
            <w:noWrap/>
            <w:vAlign w:val="center"/>
            <w:hideMark/>
          </w:tcPr>
          <w:p w14:paraId="13F4241B" w14:textId="77777777" w:rsidR="00A14B06" w:rsidRPr="00F06755" w:rsidRDefault="00A14B06" w:rsidP="00B71C14">
            <w:pPr>
              <w:keepNext/>
              <w:spacing w:line="240" w:lineRule="auto"/>
              <w:contextualSpacing/>
              <w:rPr>
                <w:sz w:val="18"/>
                <w:szCs w:val="18"/>
              </w:rPr>
            </w:pPr>
            <w:r w:rsidRPr="00F06755">
              <w:rPr>
                <w:sz w:val="18"/>
                <w:szCs w:val="18"/>
              </w:rPr>
              <w:t>34</w:t>
            </w:r>
          </w:p>
        </w:tc>
        <w:tc>
          <w:tcPr>
            <w:tcW w:w="5556" w:type="dxa"/>
            <w:vAlign w:val="center"/>
            <w:hideMark/>
          </w:tcPr>
          <w:p w14:paraId="1819D815" w14:textId="77777777" w:rsidR="00A14B06" w:rsidRPr="00F06755" w:rsidRDefault="00A14B06" w:rsidP="00B71C14">
            <w:pPr>
              <w:keepNext/>
              <w:spacing w:line="240" w:lineRule="auto"/>
              <w:contextualSpacing/>
              <w:rPr>
                <w:sz w:val="18"/>
                <w:szCs w:val="18"/>
              </w:rPr>
            </w:pPr>
            <w:r w:rsidRPr="00F06755">
              <w:rPr>
                <w:sz w:val="18"/>
                <w:szCs w:val="18"/>
              </w:rPr>
              <w:t>Konsum schädigt soziale Beziehungen</w:t>
            </w:r>
          </w:p>
        </w:tc>
        <w:tc>
          <w:tcPr>
            <w:tcW w:w="1304" w:type="dxa"/>
            <w:gridSpan w:val="2"/>
            <w:hideMark/>
          </w:tcPr>
          <w:p w14:paraId="328360EA"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7529CF3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3" w:type="dxa"/>
            <w:gridSpan w:val="2"/>
            <w:tcBorders>
              <w:left w:val="single" w:sz="12" w:space="0" w:color="auto"/>
            </w:tcBorders>
            <w:noWrap/>
          </w:tcPr>
          <w:p w14:paraId="5FFE710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1" w:type="dxa"/>
            <w:gridSpan w:val="3"/>
            <w:tcBorders>
              <w:right w:val="single" w:sz="12" w:space="0" w:color="auto"/>
            </w:tcBorders>
            <w:noWrap/>
          </w:tcPr>
          <w:p w14:paraId="3F4203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26" w:type="dxa"/>
            <w:gridSpan w:val="3"/>
            <w:tcBorders>
              <w:left w:val="single" w:sz="12" w:space="0" w:color="auto"/>
            </w:tcBorders>
            <w:noWrap/>
          </w:tcPr>
          <w:p w14:paraId="629CE59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2" w:type="dxa"/>
            <w:gridSpan w:val="4"/>
            <w:noWrap/>
          </w:tcPr>
          <w:p w14:paraId="3821044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26" w:type="dxa"/>
            <w:gridSpan w:val="4"/>
            <w:noWrap/>
          </w:tcPr>
          <w:p w14:paraId="65AD447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27" w:type="dxa"/>
            <w:gridSpan w:val="3"/>
            <w:tcBorders>
              <w:right w:val="single" w:sz="12" w:space="0" w:color="auto"/>
            </w:tcBorders>
            <w:noWrap/>
          </w:tcPr>
          <w:p w14:paraId="4328B06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7" w:type="dxa"/>
            <w:gridSpan w:val="3"/>
            <w:tcBorders>
              <w:left w:val="single" w:sz="12" w:space="0" w:color="auto"/>
            </w:tcBorders>
            <w:noWrap/>
          </w:tcPr>
          <w:p w14:paraId="0B03F5C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2"/>
            <w:tcBorders>
              <w:right w:val="single" w:sz="12" w:space="0" w:color="auto"/>
            </w:tcBorders>
            <w:noWrap/>
          </w:tcPr>
          <w:p w14:paraId="31F77F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tcBorders>
            <w:noWrap/>
          </w:tcPr>
          <w:p w14:paraId="7ED68C3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4" w:type="dxa"/>
            <w:tcBorders>
              <w:right w:val="single" w:sz="12" w:space="0" w:color="auto"/>
            </w:tcBorders>
            <w:noWrap/>
          </w:tcPr>
          <w:p w14:paraId="07CDA33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r>
      <w:tr w:rsidR="00A14B06" w:rsidRPr="00F06755" w14:paraId="4D68143D" w14:textId="77777777" w:rsidTr="00952264">
        <w:trPr>
          <w:trHeight w:val="20"/>
        </w:trPr>
        <w:tc>
          <w:tcPr>
            <w:tcW w:w="419" w:type="dxa"/>
            <w:shd w:val="clear" w:color="auto" w:fill="D9D9D9" w:themeFill="background1" w:themeFillShade="D9"/>
            <w:noWrap/>
            <w:vAlign w:val="center"/>
            <w:hideMark/>
          </w:tcPr>
          <w:p w14:paraId="0746D447" w14:textId="77777777" w:rsidR="00A14B06" w:rsidRPr="00F06755" w:rsidRDefault="00A14B06" w:rsidP="00B71C14">
            <w:pPr>
              <w:keepNext/>
              <w:spacing w:line="240" w:lineRule="auto"/>
              <w:contextualSpacing/>
              <w:rPr>
                <w:sz w:val="18"/>
                <w:szCs w:val="18"/>
              </w:rPr>
            </w:pPr>
            <w:r w:rsidRPr="00F06755">
              <w:rPr>
                <w:sz w:val="18"/>
                <w:szCs w:val="18"/>
              </w:rPr>
              <w:t>35</w:t>
            </w:r>
          </w:p>
        </w:tc>
        <w:tc>
          <w:tcPr>
            <w:tcW w:w="5556" w:type="dxa"/>
            <w:shd w:val="clear" w:color="auto" w:fill="D9D9D9" w:themeFill="background1" w:themeFillShade="D9"/>
            <w:vAlign w:val="center"/>
            <w:hideMark/>
          </w:tcPr>
          <w:p w14:paraId="434A5E91" w14:textId="77777777" w:rsidR="00A14B06" w:rsidRPr="00F06755" w:rsidRDefault="00A14B06" w:rsidP="00B71C14">
            <w:pPr>
              <w:keepNext/>
              <w:spacing w:line="240" w:lineRule="auto"/>
              <w:contextualSpacing/>
              <w:rPr>
                <w:sz w:val="18"/>
                <w:szCs w:val="18"/>
              </w:rPr>
            </w:pPr>
            <w:proofErr w:type="spellStart"/>
            <w:r>
              <w:rPr>
                <w:sz w:val="18"/>
                <w:szCs w:val="18"/>
              </w:rPr>
              <w:t>Konsument:innen</w:t>
            </w:r>
            <w:proofErr w:type="spellEnd"/>
            <w:r w:rsidRPr="00F06755">
              <w:rPr>
                <w:sz w:val="18"/>
                <w:szCs w:val="18"/>
              </w:rPr>
              <w:t xml:space="preserve"> halten sich in geringerem Maße an soziale Regeln</w:t>
            </w:r>
          </w:p>
        </w:tc>
        <w:tc>
          <w:tcPr>
            <w:tcW w:w="1304" w:type="dxa"/>
            <w:gridSpan w:val="2"/>
            <w:shd w:val="clear" w:color="auto" w:fill="D9D9D9" w:themeFill="background1" w:themeFillShade="D9"/>
            <w:hideMark/>
          </w:tcPr>
          <w:p w14:paraId="171AB20D"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shd w:val="clear" w:color="auto" w:fill="D9D9D9" w:themeFill="background1" w:themeFillShade="D9"/>
            <w:noWrap/>
          </w:tcPr>
          <w:p w14:paraId="762D5A3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3" w:type="dxa"/>
            <w:gridSpan w:val="2"/>
            <w:tcBorders>
              <w:left w:val="single" w:sz="12" w:space="0" w:color="auto"/>
            </w:tcBorders>
            <w:shd w:val="clear" w:color="auto" w:fill="D9D9D9" w:themeFill="background1" w:themeFillShade="D9"/>
            <w:noWrap/>
          </w:tcPr>
          <w:p w14:paraId="44EBB4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1" w:type="dxa"/>
            <w:gridSpan w:val="3"/>
            <w:tcBorders>
              <w:right w:val="single" w:sz="12" w:space="0" w:color="auto"/>
            </w:tcBorders>
            <w:shd w:val="clear" w:color="auto" w:fill="D9D9D9" w:themeFill="background1" w:themeFillShade="D9"/>
            <w:noWrap/>
          </w:tcPr>
          <w:p w14:paraId="2186994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6" w:type="dxa"/>
            <w:gridSpan w:val="3"/>
            <w:tcBorders>
              <w:left w:val="single" w:sz="12" w:space="0" w:color="auto"/>
            </w:tcBorders>
            <w:shd w:val="clear" w:color="auto" w:fill="D9D9D9" w:themeFill="background1" w:themeFillShade="D9"/>
            <w:noWrap/>
          </w:tcPr>
          <w:p w14:paraId="43B29FC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2" w:type="dxa"/>
            <w:gridSpan w:val="4"/>
            <w:shd w:val="clear" w:color="auto" w:fill="D9D9D9" w:themeFill="background1" w:themeFillShade="D9"/>
            <w:noWrap/>
          </w:tcPr>
          <w:p w14:paraId="36A808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26" w:type="dxa"/>
            <w:gridSpan w:val="4"/>
            <w:shd w:val="clear" w:color="auto" w:fill="D9D9D9" w:themeFill="background1" w:themeFillShade="D9"/>
            <w:noWrap/>
          </w:tcPr>
          <w:p w14:paraId="6765ADAE"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27" w:type="dxa"/>
            <w:gridSpan w:val="3"/>
            <w:tcBorders>
              <w:right w:val="single" w:sz="12" w:space="0" w:color="auto"/>
            </w:tcBorders>
            <w:shd w:val="clear" w:color="auto" w:fill="D9D9D9" w:themeFill="background1" w:themeFillShade="D9"/>
            <w:noWrap/>
          </w:tcPr>
          <w:p w14:paraId="42C4E1E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36</w:t>
            </w:r>
          </w:p>
        </w:tc>
        <w:tc>
          <w:tcPr>
            <w:tcW w:w="737" w:type="dxa"/>
            <w:gridSpan w:val="3"/>
            <w:tcBorders>
              <w:left w:val="single" w:sz="12" w:space="0" w:color="auto"/>
            </w:tcBorders>
            <w:shd w:val="clear" w:color="auto" w:fill="D9D9D9" w:themeFill="background1" w:themeFillShade="D9"/>
            <w:noWrap/>
          </w:tcPr>
          <w:p w14:paraId="161C02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37" w:type="dxa"/>
            <w:gridSpan w:val="2"/>
            <w:tcBorders>
              <w:right w:val="single" w:sz="12" w:space="0" w:color="auto"/>
            </w:tcBorders>
            <w:shd w:val="clear" w:color="auto" w:fill="D9D9D9" w:themeFill="background1" w:themeFillShade="D9"/>
            <w:noWrap/>
          </w:tcPr>
          <w:p w14:paraId="4B90856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37</w:t>
            </w:r>
          </w:p>
        </w:tc>
        <w:tc>
          <w:tcPr>
            <w:tcW w:w="742" w:type="dxa"/>
            <w:gridSpan w:val="2"/>
            <w:tcBorders>
              <w:left w:val="single" w:sz="12" w:space="0" w:color="auto"/>
            </w:tcBorders>
            <w:shd w:val="clear" w:color="auto" w:fill="D9D9D9" w:themeFill="background1" w:themeFillShade="D9"/>
            <w:noWrap/>
          </w:tcPr>
          <w:p w14:paraId="025ACD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35</w:t>
            </w:r>
          </w:p>
        </w:tc>
        <w:tc>
          <w:tcPr>
            <w:tcW w:w="744" w:type="dxa"/>
            <w:tcBorders>
              <w:right w:val="single" w:sz="12" w:space="0" w:color="auto"/>
            </w:tcBorders>
            <w:shd w:val="clear" w:color="auto" w:fill="D9D9D9" w:themeFill="background1" w:themeFillShade="D9"/>
            <w:noWrap/>
          </w:tcPr>
          <w:p w14:paraId="70822F9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r>
      <w:tr w:rsidR="00A14B06" w:rsidRPr="00F06755" w14:paraId="5CC1CD3C" w14:textId="77777777" w:rsidTr="00952264">
        <w:trPr>
          <w:trHeight w:val="20"/>
        </w:trPr>
        <w:tc>
          <w:tcPr>
            <w:tcW w:w="419" w:type="dxa"/>
            <w:noWrap/>
            <w:vAlign w:val="center"/>
            <w:hideMark/>
          </w:tcPr>
          <w:p w14:paraId="2CDD400D" w14:textId="77777777" w:rsidR="00A14B06" w:rsidRPr="00F06755" w:rsidRDefault="00A14B06" w:rsidP="00B71C14">
            <w:pPr>
              <w:keepNext/>
              <w:spacing w:line="240" w:lineRule="auto"/>
              <w:contextualSpacing/>
              <w:rPr>
                <w:sz w:val="18"/>
                <w:szCs w:val="18"/>
              </w:rPr>
            </w:pPr>
            <w:r w:rsidRPr="00F06755">
              <w:rPr>
                <w:sz w:val="18"/>
                <w:szCs w:val="18"/>
              </w:rPr>
              <w:t>36</w:t>
            </w:r>
          </w:p>
        </w:tc>
        <w:tc>
          <w:tcPr>
            <w:tcW w:w="5556" w:type="dxa"/>
            <w:vAlign w:val="center"/>
            <w:hideMark/>
          </w:tcPr>
          <w:p w14:paraId="3EEF0F09" w14:textId="77777777" w:rsidR="00A14B06" w:rsidRPr="00F06755" w:rsidRDefault="00A14B06" w:rsidP="00B71C14">
            <w:pPr>
              <w:keepNext/>
              <w:spacing w:line="240" w:lineRule="auto"/>
              <w:contextualSpacing/>
              <w:rPr>
                <w:sz w:val="18"/>
                <w:szCs w:val="18"/>
              </w:rPr>
            </w:pPr>
            <w:r w:rsidRPr="00F06755">
              <w:rPr>
                <w:sz w:val="18"/>
                <w:szCs w:val="18"/>
              </w:rPr>
              <w:t>Konsum führt zu niedrigen Leistungen</w:t>
            </w:r>
          </w:p>
        </w:tc>
        <w:tc>
          <w:tcPr>
            <w:tcW w:w="1304" w:type="dxa"/>
            <w:gridSpan w:val="2"/>
            <w:hideMark/>
          </w:tcPr>
          <w:p w14:paraId="74209DB7" w14:textId="77777777" w:rsidR="00A14B06" w:rsidRPr="00F06755" w:rsidRDefault="00A14B06" w:rsidP="00B71C14">
            <w:pPr>
              <w:keepNext/>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224F605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3" w:type="dxa"/>
            <w:gridSpan w:val="2"/>
            <w:tcBorders>
              <w:left w:val="single" w:sz="12" w:space="0" w:color="auto"/>
            </w:tcBorders>
            <w:noWrap/>
          </w:tcPr>
          <w:p w14:paraId="5A2F514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1" w:type="dxa"/>
            <w:gridSpan w:val="3"/>
            <w:tcBorders>
              <w:right w:val="single" w:sz="12" w:space="0" w:color="auto"/>
            </w:tcBorders>
            <w:noWrap/>
          </w:tcPr>
          <w:p w14:paraId="644D03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6" w:type="dxa"/>
            <w:gridSpan w:val="3"/>
            <w:tcBorders>
              <w:left w:val="single" w:sz="12" w:space="0" w:color="auto"/>
            </w:tcBorders>
            <w:noWrap/>
          </w:tcPr>
          <w:p w14:paraId="797FCA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2" w:type="dxa"/>
            <w:gridSpan w:val="4"/>
            <w:noWrap/>
          </w:tcPr>
          <w:p w14:paraId="3675A7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26" w:type="dxa"/>
            <w:gridSpan w:val="4"/>
            <w:noWrap/>
          </w:tcPr>
          <w:p w14:paraId="5AB39E6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7" w:type="dxa"/>
            <w:gridSpan w:val="3"/>
            <w:tcBorders>
              <w:right w:val="single" w:sz="12" w:space="0" w:color="auto"/>
            </w:tcBorders>
            <w:noWrap/>
          </w:tcPr>
          <w:p w14:paraId="37D1502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7" w:type="dxa"/>
            <w:gridSpan w:val="3"/>
            <w:tcBorders>
              <w:left w:val="single" w:sz="12" w:space="0" w:color="auto"/>
            </w:tcBorders>
            <w:noWrap/>
          </w:tcPr>
          <w:p w14:paraId="73FBD2F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37" w:type="dxa"/>
            <w:gridSpan w:val="2"/>
            <w:tcBorders>
              <w:right w:val="single" w:sz="12" w:space="0" w:color="auto"/>
            </w:tcBorders>
            <w:noWrap/>
          </w:tcPr>
          <w:p w14:paraId="1ED9F4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2" w:type="dxa"/>
            <w:gridSpan w:val="2"/>
            <w:tcBorders>
              <w:left w:val="single" w:sz="12" w:space="0" w:color="auto"/>
            </w:tcBorders>
            <w:noWrap/>
          </w:tcPr>
          <w:p w14:paraId="2A96DB3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40</w:t>
            </w:r>
          </w:p>
        </w:tc>
        <w:tc>
          <w:tcPr>
            <w:tcW w:w="744" w:type="dxa"/>
            <w:tcBorders>
              <w:right w:val="single" w:sz="12" w:space="0" w:color="auto"/>
            </w:tcBorders>
            <w:noWrap/>
          </w:tcPr>
          <w:p w14:paraId="78652E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r>
      <w:tr w:rsidR="00A14B06" w:rsidRPr="00F06755" w14:paraId="30EE7837" w14:textId="77777777" w:rsidTr="00952264">
        <w:trPr>
          <w:trHeight w:val="20"/>
        </w:trPr>
        <w:tc>
          <w:tcPr>
            <w:tcW w:w="419" w:type="dxa"/>
            <w:shd w:val="clear" w:color="auto" w:fill="D9D9D9" w:themeFill="background1" w:themeFillShade="D9"/>
            <w:noWrap/>
            <w:vAlign w:val="center"/>
            <w:hideMark/>
          </w:tcPr>
          <w:p w14:paraId="11EB5163" w14:textId="77777777" w:rsidR="00A14B06" w:rsidRPr="00F06755" w:rsidRDefault="00A14B06" w:rsidP="00B71C14">
            <w:pPr>
              <w:keepNext/>
              <w:spacing w:line="240" w:lineRule="auto"/>
              <w:contextualSpacing/>
              <w:rPr>
                <w:sz w:val="18"/>
                <w:szCs w:val="18"/>
              </w:rPr>
            </w:pPr>
            <w:r w:rsidRPr="00F06755">
              <w:rPr>
                <w:sz w:val="18"/>
                <w:szCs w:val="18"/>
              </w:rPr>
              <w:t>37</w:t>
            </w:r>
          </w:p>
        </w:tc>
        <w:tc>
          <w:tcPr>
            <w:tcW w:w="5556" w:type="dxa"/>
            <w:shd w:val="clear" w:color="auto" w:fill="D9D9D9" w:themeFill="background1" w:themeFillShade="D9"/>
            <w:vAlign w:val="center"/>
            <w:hideMark/>
          </w:tcPr>
          <w:p w14:paraId="0B9E0D99" w14:textId="77777777" w:rsidR="00A14B06" w:rsidRPr="00F06755" w:rsidRDefault="00A14B06" w:rsidP="00B71C14">
            <w:pPr>
              <w:keepNext/>
              <w:spacing w:line="240" w:lineRule="auto"/>
              <w:contextualSpacing/>
              <w:rPr>
                <w:sz w:val="18"/>
                <w:szCs w:val="18"/>
              </w:rPr>
            </w:pPr>
            <w:r w:rsidRPr="00F06755">
              <w:rPr>
                <w:sz w:val="18"/>
                <w:szCs w:val="18"/>
              </w:rPr>
              <w:t>Konsum geht einher mit einem niedrigen sozialen Niveau</w:t>
            </w:r>
          </w:p>
        </w:tc>
        <w:tc>
          <w:tcPr>
            <w:tcW w:w="1304" w:type="dxa"/>
            <w:gridSpan w:val="2"/>
            <w:shd w:val="clear" w:color="auto" w:fill="D9D9D9" w:themeFill="background1" w:themeFillShade="D9"/>
            <w:hideMark/>
          </w:tcPr>
          <w:p w14:paraId="497C56C3"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421948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33" w:type="dxa"/>
            <w:gridSpan w:val="2"/>
            <w:tcBorders>
              <w:left w:val="single" w:sz="12" w:space="0" w:color="auto"/>
            </w:tcBorders>
            <w:shd w:val="clear" w:color="auto" w:fill="D9D9D9" w:themeFill="background1" w:themeFillShade="D9"/>
            <w:noWrap/>
          </w:tcPr>
          <w:p w14:paraId="5F0B227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1" w:type="dxa"/>
            <w:gridSpan w:val="3"/>
            <w:tcBorders>
              <w:right w:val="single" w:sz="12" w:space="0" w:color="auto"/>
            </w:tcBorders>
            <w:shd w:val="clear" w:color="auto" w:fill="D9D9D9" w:themeFill="background1" w:themeFillShade="D9"/>
            <w:noWrap/>
          </w:tcPr>
          <w:p w14:paraId="4935EC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26" w:type="dxa"/>
            <w:gridSpan w:val="3"/>
            <w:tcBorders>
              <w:left w:val="single" w:sz="12" w:space="0" w:color="auto"/>
            </w:tcBorders>
            <w:shd w:val="clear" w:color="auto" w:fill="D9D9D9" w:themeFill="background1" w:themeFillShade="D9"/>
            <w:noWrap/>
          </w:tcPr>
          <w:p w14:paraId="34D0D9B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2" w:type="dxa"/>
            <w:gridSpan w:val="4"/>
            <w:shd w:val="clear" w:color="auto" w:fill="D9D9D9" w:themeFill="background1" w:themeFillShade="D9"/>
            <w:noWrap/>
          </w:tcPr>
          <w:p w14:paraId="4B3CD90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4"/>
            <w:shd w:val="clear" w:color="auto" w:fill="D9D9D9" w:themeFill="background1" w:themeFillShade="D9"/>
            <w:noWrap/>
          </w:tcPr>
          <w:p w14:paraId="785DFCE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47</w:t>
            </w:r>
          </w:p>
        </w:tc>
        <w:tc>
          <w:tcPr>
            <w:tcW w:w="727" w:type="dxa"/>
            <w:gridSpan w:val="3"/>
            <w:tcBorders>
              <w:right w:val="single" w:sz="12" w:space="0" w:color="auto"/>
            </w:tcBorders>
            <w:shd w:val="clear" w:color="auto" w:fill="D9D9D9" w:themeFill="background1" w:themeFillShade="D9"/>
            <w:noWrap/>
          </w:tcPr>
          <w:p w14:paraId="48BC79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64</w:t>
            </w:r>
          </w:p>
        </w:tc>
        <w:tc>
          <w:tcPr>
            <w:tcW w:w="737" w:type="dxa"/>
            <w:gridSpan w:val="3"/>
            <w:tcBorders>
              <w:left w:val="single" w:sz="12" w:space="0" w:color="auto"/>
            </w:tcBorders>
            <w:shd w:val="clear" w:color="auto" w:fill="D9D9D9" w:themeFill="background1" w:themeFillShade="D9"/>
            <w:noWrap/>
          </w:tcPr>
          <w:p w14:paraId="017B90C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67</w:t>
            </w:r>
          </w:p>
        </w:tc>
        <w:tc>
          <w:tcPr>
            <w:tcW w:w="737" w:type="dxa"/>
            <w:gridSpan w:val="2"/>
            <w:tcBorders>
              <w:right w:val="single" w:sz="12" w:space="0" w:color="auto"/>
            </w:tcBorders>
            <w:shd w:val="clear" w:color="auto" w:fill="D9D9D9" w:themeFill="background1" w:themeFillShade="D9"/>
            <w:noWrap/>
          </w:tcPr>
          <w:p w14:paraId="7C6D11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44</w:t>
            </w:r>
          </w:p>
        </w:tc>
        <w:tc>
          <w:tcPr>
            <w:tcW w:w="742" w:type="dxa"/>
            <w:gridSpan w:val="2"/>
            <w:tcBorders>
              <w:left w:val="single" w:sz="12" w:space="0" w:color="auto"/>
            </w:tcBorders>
            <w:shd w:val="clear" w:color="auto" w:fill="D9D9D9" w:themeFill="background1" w:themeFillShade="D9"/>
            <w:noWrap/>
          </w:tcPr>
          <w:p w14:paraId="7F352BB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51</w:t>
            </w:r>
          </w:p>
        </w:tc>
        <w:tc>
          <w:tcPr>
            <w:tcW w:w="744" w:type="dxa"/>
            <w:tcBorders>
              <w:right w:val="single" w:sz="12" w:space="0" w:color="auto"/>
            </w:tcBorders>
            <w:shd w:val="clear" w:color="auto" w:fill="D9D9D9" w:themeFill="background1" w:themeFillShade="D9"/>
            <w:noWrap/>
          </w:tcPr>
          <w:p w14:paraId="35DB162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52</w:t>
            </w:r>
          </w:p>
        </w:tc>
      </w:tr>
      <w:tr w:rsidR="00A14B06" w:rsidRPr="00F06755" w14:paraId="1F40F185" w14:textId="77777777" w:rsidTr="00952264">
        <w:trPr>
          <w:trHeight w:val="20"/>
        </w:trPr>
        <w:tc>
          <w:tcPr>
            <w:tcW w:w="419" w:type="dxa"/>
            <w:noWrap/>
            <w:vAlign w:val="center"/>
            <w:hideMark/>
          </w:tcPr>
          <w:p w14:paraId="4786B4D7" w14:textId="77777777" w:rsidR="00A14B06" w:rsidRPr="00F06755" w:rsidRDefault="00A14B06" w:rsidP="00B71C14">
            <w:pPr>
              <w:keepNext/>
              <w:spacing w:line="240" w:lineRule="auto"/>
              <w:contextualSpacing/>
              <w:rPr>
                <w:sz w:val="18"/>
                <w:szCs w:val="18"/>
              </w:rPr>
            </w:pPr>
            <w:r w:rsidRPr="00F06755">
              <w:rPr>
                <w:sz w:val="18"/>
                <w:szCs w:val="18"/>
              </w:rPr>
              <w:t>38</w:t>
            </w:r>
          </w:p>
        </w:tc>
        <w:tc>
          <w:tcPr>
            <w:tcW w:w="5556" w:type="dxa"/>
            <w:vAlign w:val="center"/>
            <w:hideMark/>
          </w:tcPr>
          <w:p w14:paraId="15D4744D" w14:textId="77777777" w:rsidR="00A14B06" w:rsidRPr="00F06755" w:rsidRDefault="00A14B06" w:rsidP="00B71C14">
            <w:pPr>
              <w:keepNext/>
              <w:spacing w:line="240" w:lineRule="auto"/>
              <w:contextualSpacing/>
              <w:rPr>
                <w:sz w:val="18"/>
                <w:szCs w:val="18"/>
              </w:rPr>
            </w:pPr>
            <w:r w:rsidRPr="00F06755">
              <w:rPr>
                <w:sz w:val="18"/>
                <w:szCs w:val="18"/>
              </w:rPr>
              <w:t>Konsum ist cool</w:t>
            </w:r>
          </w:p>
        </w:tc>
        <w:tc>
          <w:tcPr>
            <w:tcW w:w="1304" w:type="dxa"/>
            <w:gridSpan w:val="2"/>
            <w:hideMark/>
          </w:tcPr>
          <w:p w14:paraId="127E596F"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1439B84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33" w:type="dxa"/>
            <w:gridSpan w:val="2"/>
            <w:tcBorders>
              <w:left w:val="single" w:sz="12" w:space="0" w:color="auto"/>
            </w:tcBorders>
            <w:noWrap/>
          </w:tcPr>
          <w:p w14:paraId="055FB4D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32</w:t>
            </w:r>
          </w:p>
        </w:tc>
        <w:tc>
          <w:tcPr>
            <w:tcW w:w="721" w:type="dxa"/>
            <w:gridSpan w:val="3"/>
            <w:tcBorders>
              <w:right w:val="single" w:sz="12" w:space="0" w:color="auto"/>
            </w:tcBorders>
            <w:noWrap/>
          </w:tcPr>
          <w:p w14:paraId="43AA752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17</w:t>
            </w:r>
          </w:p>
        </w:tc>
        <w:tc>
          <w:tcPr>
            <w:tcW w:w="726" w:type="dxa"/>
            <w:gridSpan w:val="3"/>
            <w:tcBorders>
              <w:left w:val="single" w:sz="12" w:space="0" w:color="auto"/>
            </w:tcBorders>
            <w:noWrap/>
          </w:tcPr>
          <w:p w14:paraId="7D5D1E1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41</w:t>
            </w:r>
          </w:p>
        </w:tc>
        <w:tc>
          <w:tcPr>
            <w:tcW w:w="732" w:type="dxa"/>
            <w:gridSpan w:val="4"/>
            <w:noWrap/>
          </w:tcPr>
          <w:p w14:paraId="7858A9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31</w:t>
            </w:r>
          </w:p>
        </w:tc>
        <w:tc>
          <w:tcPr>
            <w:tcW w:w="726" w:type="dxa"/>
            <w:gridSpan w:val="4"/>
            <w:noWrap/>
          </w:tcPr>
          <w:p w14:paraId="7C6AAC05"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21</w:t>
            </w:r>
          </w:p>
        </w:tc>
        <w:tc>
          <w:tcPr>
            <w:tcW w:w="727" w:type="dxa"/>
            <w:gridSpan w:val="3"/>
            <w:tcBorders>
              <w:right w:val="single" w:sz="12" w:space="0" w:color="auto"/>
            </w:tcBorders>
            <w:noWrap/>
          </w:tcPr>
          <w:p w14:paraId="2356420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19</w:t>
            </w:r>
          </w:p>
        </w:tc>
        <w:tc>
          <w:tcPr>
            <w:tcW w:w="737" w:type="dxa"/>
            <w:gridSpan w:val="3"/>
            <w:tcBorders>
              <w:left w:val="single" w:sz="12" w:space="0" w:color="auto"/>
            </w:tcBorders>
            <w:noWrap/>
          </w:tcPr>
          <w:p w14:paraId="3F2F533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33</w:t>
            </w:r>
          </w:p>
        </w:tc>
        <w:tc>
          <w:tcPr>
            <w:tcW w:w="737" w:type="dxa"/>
            <w:gridSpan w:val="2"/>
            <w:tcBorders>
              <w:right w:val="single" w:sz="12" w:space="0" w:color="auto"/>
            </w:tcBorders>
            <w:noWrap/>
          </w:tcPr>
          <w:p w14:paraId="159854E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23</w:t>
            </w:r>
          </w:p>
        </w:tc>
        <w:tc>
          <w:tcPr>
            <w:tcW w:w="742" w:type="dxa"/>
            <w:gridSpan w:val="2"/>
            <w:tcBorders>
              <w:left w:val="single" w:sz="12" w:space="0" w:color="auto"/>
            </w:tcBorders>
            <w:noWrap/>
          </w:tcPr>
          <w:p w14:paraId="0FFEC9D0"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28</w:t>
            </w:r>
          </w:p>
        </w:tc>
        <w:tc>
          <w:tcPr>
            <w:tcW w:w="744" w:type="dxa"/>
            <w:tcBorders>
              <w:right w:val="single" w:sz="12" w:space="0" w:color="auto"/>
            </w:tcBorders>
            <w:noWrap/>
          </w:tcPr>
          <w:p w14:paraId="3C90EF8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r>
      <w:tr w:rsidR="00A14B06" w:rsidRPr="00F06755" w14:paraId="7270E90D" w14:textId="77777777" w:rsidTr="00952264">
        <w:trPr>
          <w:trHeight w:val="20"/>
        </w:trPr>
        <w:tc>
          <w:tcPr>
            <w:tcW w:w="419" w:type="dxa"/>
            <w:shd w:val="clear" w:color="auto" w:fill="D9D9D9" w:themeFill="background1" w:themeFillShade="D9"/>
            <w:noWrap/>
            <w:vAlign w:val="center"/>
            <w:hideMark/>
          </w:tcPr>
          <w:p w14:paraId="197E4400" w14:textId="77777777" w:rsidR="00A14B06" w:rsidRPr="00F06755" w:rsidRDefault="00A14B06" w:rsidP="00B71C14">
            <w:pPr>
              <w:keepNext/>
              <w:spacing w:line="240" w:lineRule="auto"/>
              <w:contextualSpacing/>
              <w:rPr>
                <w:sz w:val="18"/>
                <w:szCs w:val="18"/>
              </w:rPr>
            </w:pPr>
            <w:r w:rsidRPr="00F06755">
              <w:rPr>
                <w:sz w:val="18"/>
                <w:szCs w:val="18"/>
              </w:rPr>
              <w:t>39</w:t>
            </w:r>
          </w:p>
        </w:tc>
        <w:tc>
          <w:tcPr>
            <w:tcW w:w="5556" w:type="dxa"/>
            <w:shd w:val="clear" w:color="auto" w:fill="D9D9D9" w:themeFill="background1" w:themeFillShade="D9"/>
            <w:vAlign w:val="center"/>
            <w:hideMark/>
          </w:tcPr>
          <w:p w14:paraId="1C036ED2" w14:textId="77777777" w:rsidR="00A14B06" w:rsidRPr="00F06755" w:rsidRDefault="00A14B06" w:rsidP="00B71C14">
            <w:pPr>
              <w:keepNext/>
              <w:spacing w:line="240" w:lineRule="auto"/>
              <w:contextualSpacing/>
              <w:rPr>
                <w:sz w:val="18"/>
                <w:szCs w:val="18"/>
              </w:rPr>
            </w:pPr>
            <w:r w:rsidRPr="00F06755">
              <w:rPr>
                <w:sz w:val="18"/>
                <w:szCs w:val="18"/>
              </w:rPr>
              <w:t>Ein großer Teil der Bevölkerung konsumiert Cannabis</w:t>
            </w:r>
          </w:p>
        </w:tc>
        <w:tc>
          <w:tcPr>
            <w:tcW w:w="1304" w:type="dxa"/>
            <w:gridSpan w:val="2"/>
            <w:shd w:val="clear" w:color="auto" w:fill="D9D9D9" w:themeFill="background1" w:themeFillShade="D9"/>
            <w:hideMark/>
          </w:tcPr>
          <w:p w14:paraId="4ABF3851"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shd w:val="clear" w:color="auto" w:fill="D9D9D9" w:themeFill="background1" w:themeFillShade="D9"/>
            <w:noWrap/>
          </w:tcPr>
          <w:p w14:paraId="24E066F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33" w:type="dxa"/>
            <w:gridSpan w:val="2"/>
            <w:tcBorders>
              <w:left w:val="single" w:sz="12" w:space="0" w:color="auto"/>
            </w:tcBorders>
            <w:shd w:val="clear" w:color="auto" w:fill="D9D9D9" w:themeFill="background1" w:themeFillShade="D9"/>
            <w:noWrap/>
          </w:tcPr>
          <w:p w14:paraId="4FDA44D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c>
          <w:tcPr>
            <w:tcW w:w="721" w:type="dxa"/>
            <w:gridSpan w:val="3"/>
            <w:tcBorders>
              <w:right w:val="single" w:sz="12" w:space="0" w:color="auto"/>
            </w:tcBorders>
            <w:shd w:val="clear" w:color="auto" w:fill="D9D9D9" w:themeFill="background1" w:themeFillShade="D9"/>
            <w:noWrap/>
          </w:tcPr>
          <w:p w14:paraId="039051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26" w:type="dxa"/>
            <w:gridSpan w:val="3"/>
            <w:tcBorders>
              <w:left w:val="single" w:sz="12" w:space="0" w:color="auto"/>
            </w:tcBorders>
            <w:shd w:val="clear" w:color="auto" w:fill="D9D9D9" w:themeFill="background1" w:themeFillShade="D9"/>
            <w:noWrap/>
          </w:tcPr>
          <w:p w14:paraId="5291F5C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42</w:t>
            </w:r>
          </w:p>
        </w:tc>
        <w:tc>
          <w:tcPr>
            <w:tcW w:w="732" w:type="dxa"/>
            <w:gridSpan w:val="4"/>
            <w:shd w:val="clear" w:color="auto" w:fill="D9D9D9" w:themeFill="background1" w:themeFillShade="D9"/>
            <w:noWrap/>
          </w:tcPr>
          <w:p w14:paraId="448ED24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38</w:t>
            </w:r>
          </w:p>
        </w:tc>
        <w:tc>
          <w:tcPr>
            <w:tcW w:w="726" w:type="dxa"/>
            <w:gridSpan w:val="4"/>
            <w:shd w:val="clear" w:color="auto" w:fill="D9D9D9" w:themeFill="background1" w:themeFillShade="D9"/>
            <w:noWrap/>
          </w:tcPr>
          <w:p w14:paraId="362682E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27" w:type="dxa"/>
            <w:gridSpan w:val="3"/>
            <w:tcBorders>
              <w:right w:val="single" w:sz="12" w:space="0" w:color="auto"/>
            </w:tcBorders>
            <w:shd w:val="clear" w:color="auto" w:fill="D9D9D9" w:themeFill="background1" w:themeFillShade="D9"/>
            <w:noWrap/>
          </w:tcPr>
          <w:p w14:paraId="7E77C05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60</w:t>
            </w:r>
          </w:p>
        </w:tc>
        <w:tc>
          <w:tcPr>
            <w:tcW w:w="737" w:type="dxa"/>
            <w:gridSpan w:val="3"/>
            <w:tcBorders>
              <w:left w:val="single" w:sz="12" w:space="0" w:color="auto"/>
            </w:tcBorders>
            <w:shd w:val="clear" w:color="auto" w:fill="D9D9D9" w:themeFill="background1" w:themeFillShade="D9"/>
            <w:noWrap/>
          </w:tcPr>
          <w:p w14:paraId="531A91D6"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57</w:t>
            </w:r>
          </w:p>
        </w:tc>
        <w:tc>
          <w:tcPr>
            <w:tcW w:w="737" w:type="dxa"/>
            <w:gridSpan w:val="2"/>
            <w:tcBorders>
              <w:right w:val="single" w:sz="12" w:space="0" w:color="auto"/>
            </w:tcBorders>
            <w:shd w:val="clear" w:color="auto" w:fill="D9D9D9" w:themeFill="background1" w:themeFillShade="D9"/>
            <w:noWrap/>
          </w:tcPr>
          <w:p w14:paraId="3D599C7A"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42" w:type="dxa"/>
            <w:gridSpan w:val="2"/>
            <w:tcBorders>
              <w:left w:val="single" w:sz="12" w:space="0" w:color="auto"/>
            </w:tcBorders>
            <w:shd w:val="clear" w:color="auto" w:fill="D9D9D9" w:themeFill="background1" w:themeFillShade="D9"/>
            <w:noWrap/>
          </w:tcPr>
          <w:p w14:paraId="31D4D7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50</w:t>
            </w:r>
          </w:p>
        </w:tc>
        <w:tc>
          <w:tcPr>
            <w:tcW w:w="744" w:type="dxa"/>
            <w:tcBorders>
              <w:right w:val="single" w:sz="12" w:space="0" w:color="auto"/>
            </w:tcBorders>
            <w:shd w:val="clear" w:color="auto" w:fill="D9D9D9" w:themeFill="background1" w:themeFillShade="D9"/>
            <w:noWrap/>
          </w:tcPr>
          <w:p w14:paraId="4D4BDD2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49</w:t>
            </w:r>
          </w:p>
        </w:tc>
      </w:tr>
      <w:tr w:rsidR="00A14B06" w:rsidRPr="00F06755" w14:paraId="4668DE25" w14:textId="77777777" w:rsidTr="00952264">
        <w:trPr>
          <w:trHeight w:val="20"/>
        </w:trPr>
        <w:tc>
          <w:tcPr>
            <w:tcW w:w="419" w:type="dxa"/>
            <w:noWrap/>
            <w:vAlign w:val="center"/>
            <w:hideMark/>
          </w:tcPr>
          <w:p w14:paraId="70A99287" w14:textId="77777777" w:rsidR="00A14B06" w:rsidRPr="00F06755" w:rsidRDefault="00A14B06" w:rsidP="00B71C14">
            <w:pPr>
              <w:keepNext/>
              <w:spacing w:line="240" w:lineRule="auto"/>
              <w:contextualSpacing/>
              <w:rPr>
                <w:sz w:val="18"/>
                <w:szCs w:val="18"/>
              </w:rPr>
            </w:pPr>
            <w:r w:rsidRPr="00F06755">
              <w:rPr>
                <w:sz w:val="18"/>
                <w:szCs w:val="18"/>
              </w:rPr>
              <w:t>40</w:t>
            </w:r>
          </w:p>
        </w:tc>
        <w:tc>
          <w:tcPr>
            <w:tcW w:w="5556" w:type="dxa"/>
            <w:vAlign w:val="center"/>
            <w:hideMark/>
          </w:tcPr>
          <w:p w14:paraId="34673A28" w14:textId="77777777" w:rsidR="00A14B06" w:rsidRPr="00F06755" w:rsidRDefault="00A14B06" w:rsidP="00B71C14">
            <w:pPr>
              <w:keepNext/>
              <w:spacing w:line="240" w:lineRule="auto"/>
              <w:contextualSpacing/>
              <w:rPr>
                <w:sz w:val="18"/>
                <w:szCs w:val="18"/>
              </w:rPr>
            </w:pPr>
            <w:r w:rsidRPr="00F06755">
              <w:rPr>
                <w:sz w:val="18"/>
                <w:szCs w:val="18"/>
              </w:rPr>
              <w:t>Konsum ist nun für alle überall erlaubt</w:t>
            </w:r>
          </w:p>
        </w:tc>
        <w:tc>
          <w:tcPr>
            <w:tcW w:w="1304" w:type="dxa"/>
            <w:gridSpan w:val="2"/>
            <w:hideMark/>
          </w:tcPr>
          <w:p w14:paraId="772EE6C5" w14:textId="77777777" w:rsidR="00A14B06" w:rsidRPr="00F06755" w:rsidRDefault="00A14B06" w:rsidP="00B71C14">
            <w:pPr>
              <w:keepNext/>
              <w:spacing w:line="240" w:lineRule="auto"/>
              <w:contextualSpacing/>
              <w:jc w:val="center"/>
              <w:rPr>
                <w:sz w:val="18"/>
                <w:szCs w:val="18"/>
              </w:rPr>
            </w:pPr>
            <w:r w:rsidRPr="009D5B7A">
              <w:rPr>
                <w:sz w:val="18"/>
                <w:szCs w:val="18"/>
              </w:rPr>
              <w:t>falsch</w:t>
            </w:r>
          </w:p>
        </w:tc>
        <w:tc>
          <w:tcPr>
            <w:tcW w:w="673" w:type="dxa"/>
            <w:gridSpan w:val="2"/>
            <w:tcBorders>
              <w:right w:val="single" w:sz="12" w:space="0" w:color="auto"/>
            </w:tcBorders>
            <w:noWrap/>
          </w:tcPr>
          <w:p w14:paraId="5D58166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33" w:type="dxa"/>
            <w:gridSpan w:val="2"/>
            <w:tcBorders>
              <w:left w:val="single" w:sz="12" w:space="0" w:color="auto"/>
            </w:tcBorders>
            <w:noWrap/>
          </w:tcPr>
          <w:p w14:paraId="175FD9D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21" w:type="dxa"/>
            <w:gridSpan w:val="3"/>
            <w:tcBorders>
              <w:right w:val="single" w:sz="12" w:space="0" w:color="auto"/>
            </w:tcBorders>
            <w:noWrap/>
          </w:tcPr>
          <w:p w14:paraId="5335BD77"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6" w:type="dxa"/>
            <w:gridSpan w:val="3"/>
            <w:tcBorders>
              <w:left w:val="single" w:sz="12" w:space="0" w:color="auto"/>
            </w:tcBorders>
            <w:noWrap/>
          </w:tcPr>
          <w:p w14:paraId="4FB2515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2" w:type="dxa"/>
            <w:gridSpan w:val="4"/>
            <w:noWrap/>
          </w:tcPr>
          <w:p w14:paraId="06E6C7D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c>
          <w:tcPr>
            <w:tcW w:w="726" w:type="dxa"/>
            <w:gridSpan w:val="4"/>
            <w:noWrap/>
          </w:tcPr>
          <w:p w14:paraId="5E8DC2D8"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39</w:t>
            </w:r>
          </w:p>
        </w:tc>
        <w:tc>
          <w:tcPr>
            <w:tcW w:w="727" w:type="dxa"/>
            <w:gridSpan w:val="3"/>
            <w:tcBorders>
              <w:right w:val="single" w:sz="12" w:space="0" w:color="auto"/>
            </w:tcBorders>
            <w:noWrap/>
          </w:tcPr>
          <w:p w14:paraId="7F78D1B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48</w:t>
            </w:r>
          </w:p>
        </w:tc>
        <w:tc>
          <w:tcPr>
            <w:tcW w:w="737" w:type="dxa"/>
            <w:gridSpan w:val="3"/>
            <w:tcBorders>
              <w:left w:val="single" w:sz="12" w:space="0" w:color="auto"/>
            </w:tcBorders>
            <w:noWrap/>
          </w:tcPr>
          <w:p w14:paraId="5911BC2F"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53</w:t>
            </w:r>
          </w:p>
        </w:tc>
        <w:tc>
          <w:tcPr>
            <w:tcW w:w="737" w:type="dxa"/>
            <w:gridSpan w:val="2"/>
            <w:tcBorders>
              <w:right w:val="single" w:sz="12" w:space="0" w:color="auto"/>
            </w:tcBorders>
            <w:noWrap/>
          </w:tcPr>
          <w:p w14:paraId="186D302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43</w:t>
            </w:r>
          </w:p>
        </w:tc>
        <w:tc>
          <w:tcPr>
            <w:tcW w:w="742" w:type="dxa"/>
            <w:gridSpan w:val="2"/>
            <w:tcBorders>
              <w:left w:val="single" w:sz="12" w:space="0" w:color="auto"/>
            </w:tcBorders>
            <w:noWrap/>
          </w:tcPr>
          <w:p w14:paraId="2FDD93F9"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46</w:t>
            </w:r>
          </w:p>
        </w:tc>
        <w:tc>
          <w:tcPr>
            <w:tcW w:w="744" w:type="dxa"/>
            <w:tcBorders>
              <w:right w:val="single" w:sz="12" w:space="0" w:color="auto"/>
            </w:tcBorders>
            <w:noWrap/>
          </w:tcPr>
          <w:p w14:paraId="628293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45</w:t>
            </w:r>
          </w:p>
        </w:tc>
      </w:tr>
      <w:tr w:rsidR="00A14B06" w:rsidRPr="00F06755" w14:paraId="23857874" w14:textId="77777777" w:rsidTr="00952264">
        <w:trPr>
          <w:trHeight w:val="20"/>
        </w:trPr>
        <w:tc>
          <w:tcPr>
            <w:tcW w:w="419" w:type="dxa"/>
            <w:shd w:val="clear" w:color="auto" w:fill="D9D9D9" w:themeFill="background1" w:themeFillShade="D9"/>
            <w:noWrap/>
            <w:vAlign w:val="center"/>
            <w:hideMark/>
          </w:tcPr>
          <w:p w14:paraId="401EFA0C" w14:textId="77777777" w:rsidR="00A14B06" w:rsidRPr="00F06755" w:rsidRDefault="00A14B06" w:rsidP="00B71C14">
            <w:pPr>
              <w:keepNext/>
              <w:spacing w:line="240" w:lineRule="auto"/>
              <w:contextualSpacing/>
              <w:rPr>
                <w:sz w:val="18"/>
                <w:szCs w:val="18"/>
              </w:rPr>
            </w:pPr>
            <w:r w:rsidRPr="00F06755">
              <w:rPr>
                <w:sz w:val="18"/>
                <w:szCs w:val="18"/>
              </w:rPr>
              <w:t>41</w:t>
            </w:r>
          </w:p>
        </w:tc>
        <w:tc>
          <w:tcPr>
            <w:tcW w:w="5556" w:type="dxa"/>
            <w:shd w:val="clear" w:color="auto" w:fill="D9D9D9" w:themeFill="background1" w:themeFillShade="D9"/>
            <w:vAlign w:val="center"/>
            <w:hideMark/>
          </w:tcPr>
          <w:p w14:paraId="7F6B7892" w14:textId="77777777" w:rsidR="00A14B06" w:rsidRPr="00F06755" w:rsidRDefault="00A14B06" w:rsidP="00B71C14">
            <w:pPr>
              <w:keepNext/>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bewirken</w:t>
            </w:r>
          </w:p>
        </w:tc>
        <w:tc>
          <w:tcPr>
            <w:tcW w:w="1304" w:type="dxa"/>
            <w:gridSpan w:val="2"/>
            <w:shd w:val="clear" w:color="auto" w:fill="D9D9D9" w:themeFill="background1" w:themeFillShade="D9"/>
            <w:hideMark/>
          </w:tcPr>
          <w:p w14:paraId="58FD6D8D" w14:textId="77777777" w:rsidR="00A14B06" w:rsidRPr="00F06755" w:rsidRDefault="00A14B06" w:rsidP="00B71C14">
            <w:pPr>
              <w:keepNext/>
              <w:spacing w:line="240" w:lineRule="auto"/>
              <w:contextualSpacing/>
              <w:jc w:val="center"/>
              <w:rPr>
                <w:sz w:val="18"/>
                <w:szCs w:val="18"/>
              </w:rPr>
            </w:pPr>
            <w:r w:rsidRPr="009D5B7A">
              <w:rPr>
                <w:sz w:val="18"/>
                <w:szCs w:val="18"/>
              </w:rPr>
              <w:t>richtig</w:t>
            </w:r>
          </w:p>
        </w:tc>
        <w:tc>
          <w:tcPr>
            <w:tcW w:w="673" w:type="dxa"/>
            <w:gridSpan w:val="2"/>
            <w:tcBorders>
              <w:right w:val="single" w:sz="12" w:space="0" w:color="auto"/>
            </w:tcBorders>
            <w:shd w:val="clear" w:color="auto" w:fill="D9D9D9" w:themeFill="background1" w:themeFillShade="D9"/>
            <w:noWrap/>
          </w:tcPr>
          <w:p w14:paraId="0D60A57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33" w:type="dxa"/>
            <w:gridSpan w:val="2"/>
            <w:tcBorders>
              <w:left w:val="single" w:sz="12" w:space="0" w:color="auto"/>
              <w:bottom w:val="single" w:sz="4" w:space="0" w:color="auto"/>
            </w:tcBorders>
            <w:shd w:val="clear" w:color="auto" w:fill="D9D9D9" w:themeFill="background1" w:themeFillShade="D9"/>
            <w:noWrap/>
          </w:tcPr>
          <w:p w14:paraId="4FB7DD7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1" w:type="dxa"/>
            <w:gridSpan w:val="3"/>
            <w:tcBorders>
              <w:bottom w:val="single" w:sz="4" w:space="0" w:color="auto"/>
              <w:right w:val="single" w:sz="12" w:space="0" w:color="auto"/>
            </w:tcBorders>
            <w:shd w:val="clear" w:color="auto" w:fill="D9D9D9" w:themeFill="background1" w:themeFillShade="D9"/>
            <w:noWrap/>
          </w:tcPr>
          <w:p w14:paraId="5BB89412"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26" w:type="dxa"/>
            <w:gridSpan w:val="3"/>
            <w:tcBorders>
              <w:left w:val="single" w:sz="12" w:space="0" w:color="auto"/>
              <w:bottom w:val="single" w:sz="4" w:space="0" w:color="auto"/>
            </w:tcBorders>
            <w:shd w:val="clear" w:color="auto" w:fill="D9D9D9" w:themeFill="background1" w:themeFillShade="D9"/>
            <w:noWrap/>
          </w:tcPr>
          <w:p w14:paraId="53154EF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29</w:t>
            </w:r>
          </w:p>
        </w:tc>
        <w:tc>
          <w:tcPr>
            <w:tcW w:w="732" w:type="dxa"/>
            <w:gridSpan w:val="4"/>
            <w:tcBorders>
              <w:bottom w:val="single" w:sz="4" w:space="0" w:color="auto"/>
            </w:tcBorders>
            <w:shd w:val="clear" w:color="auto" w:fill="D9D9D9" w:themeFill="background1" w:themeFillShade="D9"/>
            <w:noWrap/>
          </w:tcPr>
          <w:p w14:paraId="7382CD5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26" w:type="dxa"/>
            <w:gridSpan w:val="4"/>
            <w:tcBorders>
              <w:bottom w:val="single" w:sz="4" w:space="0" w:color="auto"/>
            </w:tcBorders>
            <w:shd w:val="clear" w:color="auto" w:fill="D9D9D9" w:themeFill="background1" w:themeFillShade="D9"/>
            <w:noWrap/>
          </w:tcPr>
          <w:p w14:paraId="7C0D6A1C"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27</w:t>
            </w:r>
          </w:p>
        </w:tc>
        <w:tc>
          <w:tcPr>
            <w:tcW w:w="727" w:type="dxa"/>
            <w:gridSpan w:val="3"/>
            <w:tcBorders>
              <w:bottom w:val="single" w:sz="4" w:space="0" w:color="auto"/>
              <w:right w:val="single" w:sz="12" w:space="0" w:color="auto"/>
            </w:tcBorders>
            <w:shd w:val="clear" w:color="auto" w:fill="D9D9D9" w:themeFill="background1" w:themeFillShade="D9"/>
            <w:noWrap/>
          </w:tcPr>
          <w:p w14:paraId="29ACA1CB"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c>
          <w:tcPr>
            <w:tcW w:w="737" w:type="dxa"/>
            <w:gridSpan w:val="3"/>
            <w:tcBorders>
              <w:left w:val="single" w:sz="12" w:space="0" w:color="auto"/>
              <w:bottom w:val="single" w:sz="4" w:space="0" w:color="auto"/>
            </w:tcBorders>
            <w:shd w:val="clear" w:color="auto" w:fill="D9D9D9" w:themeFill="background1" w:themeFillShade="D9"/>
            <w:noWrap/>
          </w:tcPr>
          <w:p w14:paraId="5EC7B8B1"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25</w:t>
            </w:r>
          </w:p>
        </w:tc>
        <w:tc>
          <w:tcPr>
            <w:tcW w:w="737" w:type="dxa"/>
            <w:gridSpan w:val="2"/>
            <w:tcBorders>
              <w:bottom w:val="single" w:sz="4" w:space="0" w:color="auto"/>
              <w:right w:val="single" w:sz="12" w:space="0" w:color="auto"/>
            </w:tcBorders>
            <w:shd w:val="clear" w:color="auto" w:fill="D9D9D9" w:themeFill="background1" w:themeFillShade="D9"/>
            <w:noWrap/>
          </w:tcPr>
          <w:p w14:paraId="2F05573D"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24</w:t>
            </w:r>
          </w:p>
        </w:tc>
        <w:tc>
          <w:tcPr>
            <w:tcW w:w="742" w:type="dxa"/>
            <w:gridSpan w:val="2"/>
            <w:tcBorders>
              <w:left w:val="single" w:sz="12" w:space="0" w:color="auto"/>
              <w:bottom w:val="single" w:sz="4" w:space="0" w:color="auto"/>
            </w:tcBorders>
            <w:shd w:val="clear" w:color="auto" w:fill="D9D9D9" w:themeFill="background1" w:themeFillShade="D9"/>
            <w:noWrap/>
          </w:tcPr>
          <w:p w14:paraId="7AF07914"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26</w:t>
            </w:r>
          </w:p>
        </w:tc>
        <w:tc>
          <w:tcPr>
            <w:tcW w:w="744" w:type="dxa"/>
            <w:tcBorders>
              <w:bottom w:val="single" w:sz="4" w:space="0" w:color="auto"/>
              <w:right w:val="single" w:sz="12" w:space="0" w:color="auto"/>
            </w:tcBorders>
            <w:shd w:val="clear" w:color="auto" w:fill="D9D9D9" w:themeFill="background1" w:themeFillShade="D9"/>
            <w:noWrap/>
          </w:tcPr>
          <w:p w14:paraId="7661DDC3" w14:textId="77777777" w:rsidR="00A14B06" w:rsidRPr="00B71C14" w:rsidRDefault="00A14B06" w:rsidP="00B71C14">
            <w:pPr>
              <w:keepNext/>
              <w:spacing w:line="240" w:lineRule="auto"/>
              <w:contextualSpacing/>
              <w:jc w:val="center"/>
              <w:rPr>
                <w:rFonts w:cstheme="minorHAnsi"/>
                <w:sz w:val="18"/>
                <w:szCs w:val="18"/>
              </w:rPr>
            </w:pPr>
            <w:r w:rsidRPr="00B71C14">
              <w:rPr>
                <w:rFonts w:cstheme="minorHAnsi"/>
                <w:sz w:val="18"/>
                <w:szCs w:val="18"/>
              </w:rPr>
              <w:t>22</w:t>
            </w:r>
          </w:p>
        </w:tc>
      </w:tr>
      <w:tr w:rsidR="00A14B06" w:rsidRPr="00F06755" w14:paraId="0BABFED2" w14:textId="77777777" w:rsidTr="00952264">
        <w:trPr>
          <w:trHeight w:val="20"/>
        </w:trPr>
        <w:tc>
          <w:tcPr>
            <w:tcW w:w="419" w:type="dxa"/>
            <w:noWrap/>
            <w:vAlign w:val="center"/>
            <w:hideMark/>
          </w:tcPr>
          <w:p w14:paraId="526AC24C" w14:textId="77777777" w:rsidR="00A14B06" w:rsidRPr="00F06755" w:rsidRDefault="00A14B06" w:rsidP="00B71C14">
            <w:pPr>
              <w:spacing w:line="240" w:lineRule="auto"/>
              <w:contextualSpacing/>
              <w:rPr>
                <w:sz w:val="18"/>
                <w:szCs w:val="18"/>
              </w:rPr>
            </w:pPr>
            <w:r w:rsidRPr="00F06755">
              <w:rPr>
                <w:sz w:val="18"/>
                <w:szCs w:val="18"/>
              </w:rPr>
              <w:t>42</w:t>
            </w:r>
          </w:p>
        </w:tc>
        <w:tc>
          <w:tcPr>
            <w:tcW w:w="5556" w:type="dxa"/>
            <w:vAlign w:val="center"/>
            <w:hideMark/>
          </w:tcPr>
          <w:p w14:paraId="64ACB460" w14:textId="77777777" w:rsidR="00A14B06" w:rsidRPr="00F06755" w:rsidRDefault="00A14B06" w:rsidP="00B71C14">
            <w:pPr>
              <w:spacing w:line="240" w:lineRule="auto"/>
              <w:contextualSpacing/>
              <w:rPr>
                <w:sz w:val="18"/>
                <w:szCs w:val="18"/>
              </w:rPr>
            </w:pPr>
            <w:r w:rsidRPr="00F06755">
              <w:rPr>
                <w:sz w:val="18"/>
                <w:szCs w:val="18"/>
              </w:rPr>
              <w:t xml:space="preserve">Neues Gesetz wird Anstieg des </w:t>
            </w:r>
            <w:r>
              <w:rPr>
                <w:sz w:val="18"/>
                <w:szCs w:val="18"/>
              </w:rPr>
              <w:t>Konsums</w:t>
            </w:r>
            <w:r w:rsidRPr="00F06755">
              <w:rPr>
                <w:sz w:val="18"/>
                <w:szCs w:val="18"/>
              </w:rPr>
              <w:t xml:space="preserve"> bei Minderjährigen bewirken</w:t>
            </w:r>
          </w:p>
        </w:tc>
        <w:tc>
          <w:tcPr>
            <w:tcW w:w="1304" w:type="dxa"/>
            <w:gridSpan w:val="2"/>
            <w:hideMark/>
          </w:tcPr>
          <w:p w14:paraId="5090ADC0" w14:textId="77777777" w:rsidR="00A14B06" w:rsidRPr="00F06755" w:rsidRDefault="00A14B06" w:rsidP="00B71C14">
            <w:pPr>
              <w:spacing w:line="240" w:lineRule="auto"/>
              <w:contextualSpacing/>
              <w:jc w:val="center"/>
              <w:rPr>
                <w:sz w:val="18"/>
                <w:szCs w:val="18"/>
              </w:rPr>
            </w:pPr>
            <w:r w:rsidRPr="009D5B7A">
              <w:rPr>
                <w:sz w:val="18"/>
                <w:szCs w:val="18"/>
              </w:rPr>
              <w:t>eher falsch</w:t>
            </w:r>
          </w:p>
        </w:tc>
        <w:tc>
          <w:tcPr>
            <w:tcW w:w="673" w:type="dxa"/>
            <w:gridSpan w:val="2"/>
            <w:tcBorders>
              <w:right w:val="single" w:sz="12" w:space="0" w:color="auto"/>
            </w:tcBorders>
            <w:noWrap/>
          </w:tcPr>
          <w:p w14:paraId="596687A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45</w:t>
            </w:r>
          </w:p>
        </w:tc>
        <w:tc>
          <w:tcPr>
            <w:tcW w:w="733" w:type="dxa"/>
            <w:gridSpan w:val="2"/>
            <w:tcBorders>
              <w:left w:val="single" w:sz="12" w:space="0" w:color="auto"/>
              <w:bottom w:val="single" w:sz="12" w:space="0" w:color="auto"/>
            </w:tcBorders>
            <w:noWrap/>
          </w:tcPr>
          <w:p w14:paraId="4D6ED08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40</w:t>
            </w:r>
          </w:p>
        </w:tc>
        <w:tc>
          <w:tcPr>
            <w:tcW w:w="721" w:type="dxa"/>
            <w:gridSpan w:val="3"/>
            <w:tcBorders>
              <w:bottom w:val="single" w:sz="12" w:space="0" w:color="auto"/>
              <w:right w:val="single" w:sz="12" w:space="0" w:color="auto"/>
            </w:tcBorders>
            <w:noWrap/>
          </w:tcPr>
          <w:p w14:paraId="2F42DA75"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51</w:t>
            </w:r>
          </w:p>
        </w:tc>
        <w:tc>
          <w:tcPr>
            <w:tcW w:w="726" w:type="dxa"/>
            <w:gridSpan w:val="3"/>
            <w:tcBorders>
              <w:left w:val="single" w:sz="12" w:space="0" w:color="auto"/>
              <w:bottom w:val="single" w:sz="12" w:space="0" w:color="auto"/>
            </w:tcBorders>
            <w:noWrap/>
          </w:tcPr>
          <w:p w14:paraId="32C3874E"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21</w:t>
            </w:r>
          </w:p>
        </w:tc>
        <w:tc>
          <w:tcPr>
            <w:tcW w:w="732" w:type="dxa"/>
            <w:gridSpan w:val="4"/>
            <w:tcBorders>
              <w:bottom w:val="single" w:sz="12" w:space="0" w:color="auto"/>
            </w:tcBorders>
            <w:noWrap/>
          </w:tcPr>
          <w:p w14:paraId="122A9C25"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31</w:t>
            </w:r>
          </w:p>
        </w:tc>
        <w:tc>
          <w:tcPr>
            <w:tcW w:w="726" w:type="dxa"/>
            <w:gridSpan w:val="4"/>
            <w:tcBorders>
              <w:bottom w:val="single" w:sz="12" w:space="0" w:color="auto"/>
            </w:tcBorders>
            <w:noWrap/>
          </w:tcPr>
          <w:p w14:paraId="07B504FF"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45</w:t>
            </w:r>
          </w:p>
        </w:tc>
        <w:tc>
          <w:tcPr>
            <w:tcW w:w="727" w:type="dxa"/>
            <w:gridSpan w:val="3"/>
            <w:tcBorders>
              <w:bottom w:val="single" w:sz="12" w:space="0" w:color="auto"/>
              <w:right w:val="single" w:sz="12" w:space="0" w:color="auto"/>
            </w:tcBorders>
            <w:noWrap/>
          </w:tcPr>
          <w:p w14:paraId="468D5E0A"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53</w:t>
            </w:r>
          </w:p>
        </w:tc>
        <w:tc>
          <w:tcPr>
            <w:tcW w:w="737" w:type="dxa"/>
            <w:gridSpan w:val="3"/>
            <w:tcBorders>
              <w:left w:val="single" w:sz="12" w:space="0" w:color="auto"/>
              <w:bottom w:val="single" w:sz="12" w:space="0" w:color="auto"/>
            </w:tcBorders>
            <w:noWrap/>
          </w:tcPr>
          <w:p w14:paraId="385D7056"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46</w:t>
            </w:r>
          </w:p>
        </w:tc>
        <w:tc>
          <w:tcPr>
            <w:tcW w:w="737" w:type="dxa"/>
            <w:gridSpan w:val="2"/>
            <w:tcBorders>
              <w:bottom w:val="single" w:sz="12" w:space="0" w:color="auto"/>
              <w:right w:val="single" w:sz="12" w:space="0" w:color="auto"/>
            </w:tcBorders>
            <w:noWrap/>
          </w:tcPr>
          <w:p w14:paraId="73AB70C0"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45</w:t>
            </w:r>
          </w:p>
        </w:tc>
        <w:tc>
          <w:tcPr>
            <w:tcW w:w="742" w:type="dxa"/>
            <w:gridSpan w:val="2"/>
            <w:tcBorders>
              <w:left w:val="single" w:sz="12" w:space="0" w:color="auto"/>
              <w:bottom w:val="single" w:sz="12" w:space="0" w:color="auto"/>
            </w:tcBorders>
            <w:noWrap/>
          </w:tcPr>
          <w:p w14:paraId="131169F8"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44</w:t>
            </w:r>
          </w:p>
        </w:tc>
        <w:tc>
          <w:tcPr>
            <w:tcW w:w="744" w:type="dxa"/>
            <w:tcBorders>
              <w:bottom w:val="single" w:sz="12" w:space="0" w:color="auto"/>
              <w:right w:val="single" w:sz="12" w:space="0" w:color="auto"/>
            </w:tcBorders>
            <w:noWrap/>
          </w:tcPr>
          <w:p w14:paraId="1E1AF815" w14:textId="77777777" w:rsidR="00A14B06" w:rsidRPr="00B71C14" w:rsidRDefault="00A14B06" w:rsidP="00B71C14">
            <w:pPr>
              <w:spacing w:line="240" w:lineRule="auto"/>
              <w:contextualSpacing/>
              <w:jc w:val="center"/>
              <w:rPr>
                <w:rFonts w:cstheme="minorHAnsi"/>
                <w:sz w:val="18"/>
                <w:szCs w:val="18"/>
              </w:rPr>
            </w:pPr>
            <w:r w:rsidRPr="00B71C14">
              <w:rPr>
                <w:rFonts w:cstheme="minorHAnsi"/>
                <w:sz w:val="18"/>
                <w:szCs w:val="18"/>
              </w:rPr>
              <w:t>46</w:t>
            </w:r>
          </w:p>
        </w:tc>
      </w:tr>
    </w:tbl>
    <w:p w14:paraId="605B72D0" w14:textId="77777777" w:rsidR="00A14B06" w:rsidRDefault="00A14B06" w:rsidP="009D5158"/>
    <w:p w14:paraId="2F507C11" w14:textId="77777777" w:rsidR="00A14B06" w:rsidRDefault="00A14B06" w:rsidP="009D5158"/>
    <w:p w14:paraId="3DB45E3C" w14:textId="77777777" w:rsidR="00A14B06" w:rsidRDefault="00A14B06" w:rsidP="009D5158"/>
    <w:p w14:paraId="4B8FF744" w14:textId="77777777" w:rsidR="00A14B06" w:rsidRDefault="00A14B06" w:rsidP="009D5158"/>
    <w:p w14:paraId="6D0DD2E1" w14:textId="77777777" w:rsidR="00A14B06" w:rsidRDefault="00A14B06" w:rsidP="009D5158"/>
    <w:p w14:paraId="465FE026" w14:textId="77777777" w:rsidR="00A14B06" w:rsidRDefault="00A14B06" w:rsidP="009D5158"/>
    <w:p w14:paraId="6726E68C" w14:textId="77777777" w:rsidR="00A14B06" w:rsidRDefault="00A14B06" w:rsidP="009D5158">
      <w:pPr>
        <w:sectPr w:rsidR="00A14B06" w:rsidSect="00A14B06">
          <w:headerReference w:type="default" r:id="rId25"/>
          <w:footerReference w:type="default" r:id="rId26"/>
          <w:pgSz w:w="16838" w:h="11906" w:orient="landscape"/>
          <w:pgMar w:top="425" w:right="1134" w:bottom="567" w:left="1418" w:header="0" w:footer="125" w:gutter="0"/>
          <w:cols w:space="708"/>
          <w:docGrid w:linePitch="360"/>
        </w:sectPr>
      </w:pPr>
    </w:p>
    <w:p w14:paraId="5A677368" w14:textId="77777777" w:rsidR="00A14B06" w:rsidRPr="00E03776" w:rsidRDefault="00A14B06" w:rsidP="007A2DD6">
      <w:pPr>
        <w:pStyle w:val="berschrift1"/>
        <w:rPr>
          <w:lang w:val="en-US"/>
        </w:rPr>
      </w:pPr>
      <w:bookmarkStart w:id="131" w:name="_Toc217304350"/>
      <w:proofErr w:type="spellStart"/>
      <w:r w:rsidRPr="00E03776">
        <w:rPr>
          <w:lang w:val="en-US"/>
        </w:rPr>
        <w:lastRenderedPageBreak/>
        <w:t>Anhang</w:t>
      </w:r>
      <w:proofErr w:type="spellEnd"/>
      <w:r w:rsidRPr="00E03776">
        <w:rPr>
          <w:lang w:val="en-US"/>
        </w:rPr>
        <w:t xml:space="preserve"> III: Fact-Sheets </w:t>
      </w:r>
      <w:proofErr w:type="spellStart"/>
      <w:r w:rsidRPr="00E03776">
        <w:rPr>
          <w:lang w:val="en-US"/>
        </w:rPr>
        <w:t>C</w:t>
      </w:r>
      <w:r>
        <w:rPr>
          <w:lang w:val="en-US"/>
        </w:rPr>
        <w:t>annabismythen</w:t>
      </w:r>
      <w:bookmarkEnd w:id="131"/>
      <w:proofErr w:type="spellEnd"/>
    </w:p>
    <w:p w14:paraId="4DC341DC" w14:textId="77777777" w:rsidR="00A14B06" w:rsidRDefault="00A14B06" w:rsidP="00DA755E">
      <w:r>
        <w:t>Die Ergebnisse der wissenschaftlichen Auseinandersetzung mit den Prüfthesen zu den angenommenen Wirkungen von Cannabis und des Umgangs mit der Substanz sind in 39 Fact-Sheets zusammengefasst worden.</w:t>
      </w:r>
    </w:p>
    <w:p w14:paraId="56C27009" w14:textId="77777777" w:rsidR="00A14B06" w:rsidRDefault="00A14B06" w:rsidP="00DA755E"/>
    <w:p w14:paraId="7C50DE4F" w14:textId="77777777" w:rsidR="00A14B06" w:rsidRDefault="00A14B06" w:rsidP="00C42915">
      <w:pPr>
        <w:pStyle w:val="Beschriftung"/>
        <w:rPr>
          <w:sz w:val="16"/>
          <w:szCs w:val="16"/>
        </w:rPr>
      </w:pPr>
      <w:bookmarkStart w:id="132" w:name="_Toc217304429"/>
      <w:r w:rsidRPr="00B67BE3">
        <w:t xml:space="preserve">Tabelle </w:t>
      </w:r>
      <w:fldSimple w:instr=" STYLEREF 1 \s ">
        <w:r>
          <w:rPr>
            <w:noProof/>
          </w:rPr>
          <w:t>7</w:t>
        </w:r>
      </w:fldSimple>
      <w:r w:rsidRPr="00B67BE3">
        <w:t>.</w:t>
      </w:r>
      <w:fldSimple w:instr=" SEQ Tabelle \* ARABIC \s 1 ">
        <w:r>
          <w:rPr>
            <w:noProof/>
          </w:rPr>
          <w:t>1</w:t>
        </w:r>
      </w:fldSimple>
      <w:r w:rsidRPr="00B67BE3">
        <w:tab/>
      </w:r>
      <w:r>
        <w:t>Prüfthesen und Fact-Sheets</w:t>
      </w:r>
      <w:bookmarkEnd w:id="132"/>
    </w:p>
    <w:tbl>
      <w:tblPr>
        <w:tblStyle w:val="Tabellenraster"/>
        <w:tblW w:w="8775" w:type="dxa"/>
        <w:tblLook w:val="04A0" w:firstRow="1" w:lastRow="0" w:firstColumn="1" w:lastColumn="0" w:noHBand="0" w:noVBand="1"/>
      </w:tblPr>
      <w:tblGrid>
        <w:gridCol w:w="441"/>
        <w:gridCol w:w="8334"/>
      </w:tblGrid>
      <w:tr w:rsidR="00A14B06" w:rsidRPr="00E67B02" w14:paraId="22353DEA" w14:textId="77777777" w:rsidTr="00926969">
        <w:trPr>
          <w:trHeight w:val="300"/>
        </w:trPr>
        <w:tc>
          <w:tcPr>
            <w:tcW w:w="441" w:type="dxa"/>
            <w:tcBorders>
              <w:right w:val="nil"/>
            </w:tcBorders>
            <w:shd w:val="clear" w:color="auto" w:fill="D9D9D9" w:themeFill="background1" w:themeFillShade="D9"/>
            <w:noWrap/>
          </w:tcPr>
          <w:p w14:paraId="456D831F"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154C1102" w14:textId="77777777" w:rsidR="00A14B06" w:rsidRPr="00E67B02" w:rsidRDefault="00A14B06" w:rsidP="007B4ADB">
            <w:pPr>
              <w:keepNext/>
            </w:pPr>
            <w:r w:rsidRPr="00E67B02">
              <w:t>übergreifend</w:t>
            </w:r>
          </w:p>
        </w:tc>
      </w:tr>
      <w:tr w:rsidR="00A14B06" w:rsidRPr="00E67B02" w14:paraId="1DDD9AD6" w14:textId="77777777" w:rsidTr="00926969">
        <w:trPr>
          <w:trHeight w:val="300"/>
        </w:trPr>
        <w:tc>
          <w:tcPr>
            <w:tcW w:w="441" w:type="dxa"/>
            <w:noWrap/>
            <w:vAlign w:val="center"/>
            <w:hideMark/>
          </w:tcPr>
          <w:p w14:paraId="6F94F8B8" w14:textId="77777777" w:rsidR="00A14B06" w:rsidRPr="00E67B02" w:rsidRDefault="00A14B06" w:rsidP="007B4ADB">
            <w:pPr>
              <w:pStyle w:val="Tab1"/>
              <w:keepNext/>
            </w:pPr>
            <w:r w:rsidRPr="00E67B02">
              <w:t>1</w:t>
            </w:r>
          </w:p>
        </w:tc>
        <w:tc>
          <w:tcPr>
            <w:tcW w:w="8334" w:type="dxa"/>
            <w:hideMark/>
          </w:tcPr>
          <w:p w14:paraId="4116AC52" w14:textId="77777777" w:rsidR="00A14B06" w:rsidRPr="004F1426" w:rsidRDefault="00A14B06" w:rsidP="007B4ADB">
            <w:pPr>
              <w:pStyle w:val="Tab1"/>
              <w:keepNext/>
            </w:pPr>
            <w:r w:rsidRPr="004F1426">
              <w:t>Cannabis ist ein Allheilmittel.</w:t>
            </w:r>
          </w:p>
        </w:tc>
      </w:tr>
      <w:tr w:rsidR="00A14B06" w:rsidRPr="00E67B02" w14:paraId="5AD614C4" w14:textId="77777777" w:rsidTr="00926969">
        <w:trPr>
          <w:trHeight w:val="300"/>
        </w:trPr>
        <w:tc>
          <w:tcPr>
            <w:tcW w:w="441" w:type="dxa"/>
            <w:noWrap/>
            <w:vAlign w:val="center"/>
            <w:hideMark/>
          </w:tcPr>
          <w:p w14:paraId="5989BD70" w14:textId="77777777" w:rsidR="00A14B06" w:rsidRPr="00E67B02" w:rsidRDefault="00A14B06" w:rsidP="007B4ADB">
            <w:pPr>
              <w:pStyle w:val="Tab1"/>
              <w:keepNext/>
            </w:pPr>
            <w:r w:rsidRPr="00E67B02">
              <w:t>2</w:t>
            </w:r>
          </w:p>
        </w:tc>
        <w:tc>
          <w:tcPr>
            <w:tcW w:w="8334" w:type="dxa"/>
            <w:hideMark/>
          </w:tcPr>
          <w:p w14:paraId="14354649" w14:textId="77777777" w:rsidR="00A14B06" w:rsidRPr="00E67B02" w:rsidRDefault="00A14B06" w:rsidP="007B4ADB">
            <w:pPr>
              <w:pStyle w:val="Tab1"/>
              <w:keepNext/>
            </w:pPr>
            <w:r w:rsidRPr="00E67B02">
              <w:t>Cannabiskonsum ist harmlos.</w:t>
            </w:r>
          </w:p>
        </w:tc>
      </w:tr>
      <w:tr w:rsidR="00A14B06" w:rsidRPr="00E67B02" w14:paraId="1D9F6516" w14:textId="77777777" w:rsidTr="00926969">
        <w:trPr>
          <w:trHeight w:val="300"/>
        </w:trPr>
        <w:tc>
          <w:tcPr>
            <w:tcW w:w="441" w:type="dxa"/>
            <w:noWrap/>
            <w:vAlign w:val="center"/>
            <w:hideMark/>
          </w:tcPr>
          <w:p w14:paraId="61E79086" w14:textId="77777777" w:rsidR="00A14B06" w:rsidRPr="00E67B02" w:rsidRDefault="00A14B06" w:rsidP="007B4ADB">
            <w:pPr>
              <w:pStyle w:val="Tab1"/>
              <w:keepNext/>
            </w:pPr>
            <w:r w:rsidRPr="00E67B02">
              <w:t>3</w:t>
            </w:r>
          </w:p>
        </w:tc>
        <w:tc>
          <w:tcPr>
            <w:tcW w:w="8334" w:type="dxa"/>
            <w:noWrap/>
            <w:hideMark/>
          </w:tcPr>
          <w:p w14:paraId="0BA03F0C" w14:textId="77777777" w:rsidR="00A14B06" w:rsidRPr="00E67B02" w:rsidRDefault="00A14B06" w:rsidP="007B4ADB">
            <w:pPr>
              <w:pStyle w:val="Tab1"/>
              <w:keepNext/>
            </w:pPr>
            <w:r w:rsidRPr="00E67B02">
              <w:t xml:space="preserve">Cannabiskonsum durch Heranwachsende führt in </w:t>
            </w:r>
            <w:r>
              <w:t>stärkerem Maße als bei Erwachsenen</w:t>
            </w:r>
            <w:r w:rsidRPr="00E67B02">
              <w:t xml:space="preserve"> zu </w:t>
            </w:r>
            <w:r>
              <w:t>gesundheitlichen</w:t>
            </w:r>
            <w:r w:rsidRPr="00E67B02">
              <w:t xml:space="preserve"> Schäden.</w:t>
            </w:r>
          </w:p>
        </w:tc>
      </w:tr>
      <w:tr w:rsidR="00A14B06" w:rsidRPr="00E67B02" w14:paraId="50D4BFDD" w14:textId="77777777" w:rsidTr="00926969">
        <w:trPr>
          <w:trHeight w:val="300"/>
        </w:trPr>
        <w:tc>
          <w:tcPr>
            <w:tcW w:w="441" w:type="dxa"/>
            <w:tcBorders>
              <w:bottom w:val="single" w:sz="4" w:space="0" w:color="auto"/>
            </w:tcBorders>
            <w:noWrap/>
            <w:vAlign w:val="center"/>
            <w:hideMark/>
          </w:tcPr>
          <w:p w14:paraId="06F5B98A" w14:textId="77777777" w:rsidR="00A14B06" w:rsidRPr="00E67B02" w:rsidRDefault="00A14B06" w:rsidP="00AB4807">
            <w:pPr>
              <w:pStyle w:val="Tab1"/>
            </w:pPr>
            <w:r w:rsidRPr="00E67B02">
              <w:t>4</w:t>
            </w:r>
          </w:p>
        </w:tc>
        <w:tc>
          <w:tcPr>
            <w:tcW w:w="8334" w:type="dxa"/>
            <w:tcBorders>
              <w:bottom w:val="single" w:sz="4" w:space="0" w:color="auto"/>
            </w:tcBorders>
            <w:hideMark/>
          </w:tcPr>
          <w:p w14:paraId="1BDB8D9F" w14:textId="77777777" w:rsidR="00A14B06" w:rsidRPr="00E67B02" w:rsidRDefault="00A14B06" w:rsidP="00AB4807">
            <w:pPr>
              <w:pStyle w:val="Tab1"/>
            </w:pPr>
            <w:r w:rsidRPr="00E67B02">
              <w:t>Cannabis ist weniger schädlich als Alkohol.</w:t>
            </w:r>
          </w:p>
        </w:tc>
      </w:tr>
      <w:tr w:rsidR="00A14B06" w:rsidRPr="00E67B02" w14:paraId="5E4E13C7" w14:textId="77777777" w:rsidTr="00926969">
        <w:trPr>
          <w:trHeight w:val="300"/>
        </w:trPr>
        <w:tc>
          <w:tcPr>
            <w:tcW w:w="441" w:type="dxa"/>
            <w:tcBorders>
              <w:right w:val="nil"/>
            </w:tcBorders>
            <w:shd w:val="clear" w:color="auto" w:fill="D9D9D9" w:themeFill="background1" w:themeFillShade="D9"/>
            <w:noWrap/>
            <w:vAlign w:val="center"/>
          </w:tcPr>
          <w:p w14:paraId="0CD1567B"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55EF7450" w14:textId="77777777" w:rsidR="00A14B06" w:rsidRPr="00E67B02" w:rsidRDefault="00A14B06" w:rsidP="007B4ADB">
            <w:pPr>
              <w:keepNext/>
            </w:pPr>
            <w:r w:rsidRPr="00E67B02">
              <w:t>Substanz</w:t>
            </w:r>
          </w:p>
        </w:tc>
      </w:tr>
      <w:tr w:rsidR="00A14B06" w:rsidRPr="00E67B02" w14:paraId="01149D82" w14:textId="77777777" w:rsidTr="00926969">
        <w:trPr>
          <w:trHeight w:val="300"/>
        </w:trPr>
        <w:tc>
          <w:tcPr>
            <w:tcW w:w="441" w:type="dxa"/>
            <w:noWrap/>
            <w:vAlign w:val="center"/>
            <w:hideMark/>
          </w:tcPr>
          <w:p w14:paraId="745996A7" w14:textId="77777777" w:rsidR="00A14B06" w:rsidRPr="00E67B02" w:rsidRDefault="00A14B06" w:rsidP="007B4ADB">
            <w:pPr>
              <w:pStyle w:val="Tab1"/>
              <w:keepNext/>
            </w:pPr>
            <w:r w:rsidRPr="00E67B02">
              <w:t>5</w:t>
            </w:r>
          </w:p>
        </w:tc>
        <w:tc>
          <w:tcPr>
            <w:tcW w:w="8334" w:type="dxa"/>
            <w:hideMark/>
          </w:tcPr>
          <w:p w14:paraId="2BF56AF2" w14:textId="77777777" w:rsidR="00A14B06" w:rsidRPr="00E67B02" w:rsidRDefault="00A14B06" w:rsidP="007B4ADB">
            <w:pPr>
              <w:pStyle w:val="Tab1"/>
              <w:keepNext/>
            </w:pPr>
            <w:r w:rsidRPr="00E67B02">
              <w:t>Cannabis ist schwierig zu dosieren.</w:t>
            </w:r>
          </w:p>
        </w:tc>
      </w:tr>
      <w:tr w:rsidR="00A14B06" w:rsidRPr="00E67B02" w14:paraId="4D84C7CA" w14:textId="77777777" w:rsidTr="00926969">
        <w:trPr>
          <w:trHeight w:val="300"/>
        </w:trPr>
        <w:tc>
          <w:tcPr>
            <w:tcW w:w="441" w:type="dxa"/>
            <w:noWrap/>
            <w:vAlign w:val="center"/>
            <w:hideMark/>
          </w:tcPr>
          <w:p w14:paraId="0EEB44AB" w14:textId="77777777" w:rsidR="00A14B06" w:rsidRPr="00E67B02" w:rsidRDefault="00A14B06" w:rsidP="007B4ADB">
            <w:pPr>
              <w:pStyle w:val="Tab1"/>
              <w:keepNext/>
            </w:pPr>
            <w:r w:rsidRPr="00E67B02">
              <w:t>6</w:t>
            </w:r>
          </w:p>
        </w:tc>
        <w:tc>
          <w:tcPr>
            <w:tcW w:w="8334" w:type="dxa"/>
            <w:hideMark/>
          </w:tcPr>
          <w:p w14:paraId="72B60FB0" w14:textId="77777777" w:rsidR="00A14B06" w:rsidRPr="00E67B02" w:rsidRDefault="00A14B06" w:rsidP="007B4ADB">
            <w:pPr>
              <w:pStyle w:val="Tab1"/>
              <w:keepNext/>
            </w:pPr>
            <w:r w:rsidRPr="00E67B02">
              <w:t>Mischkonsum von Cannabis mit anderen Substanzen ist besonders risikoreich.</w:t>
            </w:r>
          </w:p>
        </w:tc>
      </w:tr>
      <w:tr w:rsidR="00A14B06" w:rsidRPr="00E67B02" w14:paraId="58DF3987" w14:textId="77777777" w:rsidTr="00926969">
        <w:trPr>
          <w:trHeight w:val="315"/>
        </w:trPr>
        <w:tc>
          <w:tcPr>
            <w:tcW w:w="441" w:type="dxa"/>
            <w:tcBorders>
              <w:bottom w:val="single" w:sz="4" w:space="0" w:color="auto"/>
            </w:tcBorders>
            <w:noWrap/>
            <w:vAlign w:val="center"/>
            <w:hideMark/>
          </w:tcPr>
          <w:p w14:paraId="79F16161" w14:textId="77777777" w:rsidR="00A14B06" w:rsidRPr="00E67B02" w:rsidRDefault="00A14B06" w:rsidP="00AB4807">
            <w:pPr>
              <w:pStyle w:val="Tab1"/>
            </w:pPr>
            <w:r w:rsidRPr="00E67B02">
              <w:t>7</w:t>
            </w:r>
          </w:p>
        </w:tc>
        <w:tc>
          <w:tcPr>
            <w:tcW w:w="8334" w:type="dxa"/>
            <w:tcBorders>
              <w:bottom w:val="single" w:sz="4" w:space="0" w:color="auto"/>
            </w:tcBorders>
            <w:noWrap/>
            <w:hideMark/>
          </w:tcPr>
          <w:p w14:paraId="3C31ADA4" w14:textId="77777777" w:rsidR="00A14B06" w:rsidRPr="00E67B02" w:rsidRDefault="00A14B06" w:rsidP="00AB4807">
            <w:pPr>
              <w:pStyle w:val="Tab1"/>
            </w:pPr>
            <w:r w:rsidRPr="00E67B02">
              <w:t>Zusätze im Cannabis führen zu erhöhten Gesundheitsrisiken.</w:t>
            </w:r>
          </w:p>
        </w:tc>
      </w:tr>
      <w:tr w:rsidR="00A14B06" w:rsidRPr="00E67B02" w14:paraId="587850D0" w14:textId="77777777" w:rsidTr="00926969">
        <w:trPr>
          <w:trHeight w:val="300"/>
        </w:trPr>
        <w:tc>
          <w:tcPr>
            <w:tcW w:w="441" w:type="dxa"/>
            <w:tcBorders>
              <w:right w:val="nil"/>
            </w:tcBorders>
            <w:shd w:val="clear" w:color="auto" w:fill="D9D9D9" w:themeFill="background1" w:themeFillShade="D9"/>
            <w:noWrap/>
            <w:vAlign w:val="center"/>
          </w:tcPr>
          <w:p w14:paraId="06AEDECA"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7DA5B0B0" w14:textId="77777777" w:rsidR="00A14B06" w:rsidRPr="00E67B02" w:rsidRDefault="00A14B06" w:rsidP="007B4ADB">
            <w:pPr>
              <w:keepNext/>
            </w:pPr>
            <w:r w:rsidRPr="00E67B02">
              <w:t>Körper</w:t>
            </w:r>
          </w:p>
        </w:tc>
      </w:tr>
      <w:tr w:rsidR="00A14B06" w:rsidRPr="00E67B02" w14:paraId="6A7DBE20" w14:textId="77777777" w:rsidTr="00926969">
        <w:trPr>
          <w:trHeight w:val="300"/>
        </w:trPr>
        <w:tc>
          <w:tcPr>
            <w:tcW w:w="441" w:type="dxa"/>
            <w:noWrap/>
            <w:vAlign w:val="center"/>
            <w:hideMark/>
          </w:tcPr>
          <w:p w14:paraId="1AC12597" w14:textId="77777777" w:rsidR="00A14B06" w:rsidRPr="00E67B02" w:rsidRDefault="00A14B06" w:rsidP="007B4ADB">
            <w:pPr>
              <w:pStyle w:val="Tab1"/>
              <w:keepNext/>
            </w:pPr>
            <w:r w:rsidRPr="00E67B02">
              <w:t>8</w:t>
            </w:r>
          </w:p>
        </w:tc>
        <w:tc>
          <w:tcPr>
            <w:tcW w:w="8334" w:type="dxa"/>
            <w:hideMark/>
          </w:tcPr>
          <w:p w14:paraId="7ECBC627" w14:textId="77777777" w:rsidR="00A14B06" w:rsidRPr="00E67B02" w:rsidRDefault="00A14B06" w:rsidP="007B4ADB">
            <w:pPr>
              <w:pStyle w:val="Tab1"/>
              <w:keepNext/>
            </w:pPr>
            <w:r w:rsidRPr="00E67B02">
              <w:t>Cannabiskonsum schädigt den Fötus.</w:t>
            </w:r>
          </w:p>
        </w:tc>
      </w:tr>
      <w:tr w:rsidR="00A14B06" w:rsidRPr="00E67B02" w14:paraId="2565470B" w14:textId="77777777" w:rsidTr="00926969">
        <w:trPr>
          <w:trHeight w:val="300"/>
        </w:trPr>
        <w:tc>
          <w:tcPr>
            <w:tcW w:w="441" w:type="dxa"/>
            <w:noWrap/>
            <w:vAlign w:val="center"/>
            <w:hideMark/>
          </w:tcPr>
          <w:p w14:paraId="74F3CA7B" w14:textId="77777777" w:rsidR="00A14B06" w:rsidRPr="00E67B02" w:rsidRDefault="00A14B06" w:rsidP="007B4ADB">
            <w:pPr>
              <w:pStyle w:val="Tab1"/>
              <w:keepNext/>
            </w:pPr>
            <w:r w:rsidRPr="00E67B02">
              <w:t>9</w:t>
            </w:r>
          </w:p>
        </w:tc>
        <w:tc>
          <w:tcPr>
            <w:tcW w:w="8334" w:type="dxa"/>
            <w:hideMark/>
          </w:tcPr>
          <w:p w14:paraId="47ABD05C" w14:textId="77777777" w:rsidR="00A14B06" w:rsidRPr="00E67B02" w:rsidRDefault="00A14B06" w:rsidP="007B4ADB">
            <w:pPr>
              <w:pStyle w:val="Tab1"/>
              <w:keepNext/>
            </w:pPr>
            <w:r w:rsidRPr="00E67B02">
              <w:t>Eine Überdosierung von Cannabis führt nicht zum Tod.</w:t>
            </w:r>
          </w:p>
        </w:tc>
      </w:tr>
      <w:tr w:rsidR="00A14B06" w:rsidRPr="00E67B02" w14:paraId="6C1F4970" w14:textId="77777777" w:rsidTr="00926969">
        <w:trPr>
          <w:trHeight w:val="300"/>
        </w:trPr>
        <w:tc>
          <w:tcPr>
            <w:tcW w:w="441" w:type="dxa"/>
            <w:noWrap/>
            <w:vAlign w:val="center"/>
            <w:hideMark/>
          </w:tcPr>
          <w:p w14:paraId="396340DF" w14:textId="77777777" w:rsidR="00A14B06" w:rsidRPr="00E67B02" w:rsidRDefault="00A14B06" w:rsidP="007B4ADB">
            <w:pPr>
              <w:pStyle w:val="Tab1"/>
              <w:keepNext/>
            </w:pPr>
            <w:r w:rsidRPr="00E67B02">
              <w:t>10</w:t>
            </w:r>
          </w:p>
        </w:tc>
        <w:tc>
          <w:tcPr>
            <w:tcW w:w="8334" w:type="dxa"/>
            <w:noWrap/>
            <w:hideMark/>
          </w:tcPr>
          <w:p w14:paraId="2FBC769E" w14:textId="77777777" w:rsidR="00A14B06" w:rsidRPr="00E67B02" w:rsidRDefault="00A14B06" w:rsidP="007B4ADB">
            <w:pPr>
              <w:pStyle w:val="Tab1"/>
              <w:keepNext/>
            </w:pPr>
            <w:r w:rsidRPr="00E67B02">
              <w:t xml:space="preserve">Cannabis </w:t>
            </w:r>
            <w:r>
              <w:t>wirkt gegen</w:t>
            </w:r>
            <w:r w:rsidRPr="00E67B02">
              <w:t xml:space="preserve"> Schmerzen.</w:t>
            </w:r>
          </w:p>
        </w:tc>
      </w:tr>
      <w:tr w:rsidR="00A14B06" w:rsidRPr="00E67B02" w14:paraId="7F93826F" w14:textId="77777777" w:rsidTr="00926969">
        <w:trPr>
          <w:trHeight w:val="300"/>
        </w:trPr>
        <w:tc>
          <w:tcPr>
            <w:tcW w:w="441" w:type="dxa"/>
            <w:noWrap/>
            <w:vAlign w:val="center"/>
            <w:hideMark/>
          </w:tcPr>
          <w:p w14:paraId="075136D1" w14:textId="77777777" w:rsidR="00A14B06" w:rsidRPr="00E67B02" w:rsidRDefault="00A14B06" w:rsidP="007B4ADB">
            <w:pPr>
              <w:pStyle w:val="Tab1"/>
              <w:keepNext/>
            </w:pPr>
            <w:r w:rsidRPr="00E67B02">
              <w:t>11</w:t>
            </w:r>
          </w:p>
        </w:tc>
        <w:tc>
          <w:tcPr>
            <w:tcW w:w="8334" w:type="dxa"/>
            <w:noWrap/>
            <w:hideMark/>
          </w:tcPr>
          <w:p w14:paraId="51B09D68" w14:textId="77777777" w:rsidR="00A14B06" w:rsidRPr="00E67B02" w:rsidRDefault="00A14B06" w:rsidP="007B4ADB">
            <w:pPr>
              <w:pStyle w:val="Tab1"/>
              <w:keepNext/>
            </w:pPr>
            <w:r w:rsidRPr="00E67B02">
              <w:t>Cannabiskonsum bewirkt Übelkeit und Erbrechen.</w:t>
            </w:r>
          </w:p>
        </w:tc>
      </w:tr>
      <w:tr w:rsidR="00A14B06" w:rsidRPr="00E67B02" w14:paraId="1967B924" w14:textId="77777777" w:rsidTr="00926969">
        <w:trPr>
          <w:trHeight w:val="300"/>
        </w:trPr>
        <w:tc>
          <w:tcPr>
            <w:tcW w:w="441" w:type="dxa"/>
            <w:noWrap/>
            <w:vAlign w:val="center"/>
            <w:hideMark/>
          </w:tcPr>
          <w:p w14:paraId="58FFCC7E" w14:textId="77777777" w:rsidR="00A14B06" w:rsidRPr="00E67B02" w:rsidRDefault="00A14B06" w:rsidP="007B4ADB">
            <w:pPr>
              <w:pStyle w:val="Tab1"/>
              <w:keepNext/>
            </w:pPr>
            <w:r w:rsidRPr="00E67B02">
              <w:t>12</w:t>
            </w:r>
          </w:p>
        </w:tc>
        <w:tc>
          <w:tcPr>
            <w:tcW w:w="8334" w:type="dxa"/>
            <w:hideMark/>
          </w:tcPr>
          <w:p w14:paraId="6854D477" w14:textId="77777777" w:rsidR="00A14B06" w:rsidRPr="00E67B02" w:rsidRDefault="00A14B06" w:rsidP="007B4ADB">
            <w:pPr>
              <w:pStyle w:val="Tab1"/>
              <w:keepNext/>
            </w:pPr>
            <w:r w:rsidRPr="00E67B02">
              <w:t>Cannabis hemmt Entzündungen.</w:t>
            </w:r>
          </w:p>
        </w:tc>
      </w:tr>
      <w:tr w:rsidR="00A14B06" w:rsidRPr="00E67B02" w14:paraId="54152B60" w14:textId="77777777" w:rsidTr="00926969">
        <w:trPr>
          <w:trHeight w:val="300"/>
        </w:trPr>
        <w:tc>
          <w:tcPr>
            <w:tcW w:w="441" w:type="dxa"/>
            <w:noWrap/>
            <w:vAlign w:val="center"/>
            <w:hideMark/>
          </w:tcPr>
          <w:p w14:paraId="3B3660BC" w14:textId="77777777" w:rsidR="00A14B06" w:rsidRPr="00E67B02" w:rsidRDefault="00A14B06" w:rsidP="007B4ADB">
            <w:pPr>
              <w:pStyle w:val="Tab1"/>
              <w:keepNext/>
            </w:pPr>
            <w:r w:rsidRPr="00E67B02">
              <w:t>13</w:t>
            </w:r>
          </w:p>
        </w:tc>
        <w:tc>
          <w:tcPr>
            <w:tcW w:w="8334" w:type="dxa"/>
            <w:noWrap/>
            <w:hideMark/>
          </w:tcPr>
          <w:p w14:paraId="3029F127" w14:textId="77777777" w:rsidR="00A14B06" w:rsidRPr="00E67B02" w:rsidRDefault="00A14B06" w:rsidP="007B4ADB">
            <w:pPr>
              <w:pStyle w:val="Tab1"/>
              <w:keepNext/>
            </w:pPr>
            <w:r w:rsidRPr="00E67B02">
              <w:t>Cannabiskonsum löst Spasmen.</w:t>
            </w:r>
          </w:p>
        </w:tc>
      </w:tr>
      <w:tr w:rsidR="00A14B06" w:rsidRPr="00E67B02" w14:paraId="3A5CF184" w14:textId="77777777" w:rsidTr="00926969">
        <w:trPr>
          <w:trHeight w:val="300"/>
        </w:trPr>
        <w:tc>
          <w:tcPr>
            <w:tcW w:w="441" w:type="dxa"/>
            <w:noWrap/>
            <w:vAlign w:val="center"/>
            <w:hideMark/>
          </w:tcPr>
          <w:p w14:paraId="4B2DE348" w14:textId="77777777" w:rsidR="00A14B06" w:rsidRPr="00E67B02" w:rsidRDefault="00A14B06" w:rsidP="007B4ADB">
            <w:pPr>
              <w:pStyle w:val="Tab1"/>
              <w:keepNext/>
            </w:pPr>
            <w:r w:rsidRPr="00E67B02">
              <w:t>14</w:t>
            </w:r>
          </w:p>
        </w:tc>
        <w:tc>
          <w:tcPr>
            <w:tcW w:w="8334" w:type="dxa"/>
            <w:hideMark/>
          </w:tcPr>
          <w:p w14:paraId="3A752017" w14:textId="77777777" w:rsidR="00A14B06" w:rsidRPr="00E67B02" w:rsidRDefault="00A14B06" w:rsidP="007B4ADB">
            <w:pPr>
              <w:pStyle w:val="Tab1"/>
              <w:keepNext/>
            </w:pPr>
            <w:r w:rsidRPr="00E67B02">
              <w:t>Cannabiskonsum verursacht Herz-Kreislaufkrankheiten.</w:t>
            </w:r>
          </w:p>
        </w:tc>
      </w:tr>
      <w:tr w:rsidR="00A14B06" w:rsidRPr="00E67B02" w14:paraId="01E526FA" w14:textId="77777777" w:rsidTr="00926969">
        <w:trPr>
          <w:trHeight w:val="300"/>
        </w:trPr>
        <w:tc>
          <w:tcPr>
            <w:tcW w:w="441" w:type="dxa"/>
            <w:noWrap/>
            <w:vAlign w:val="center"/>
            <w:hideMark/>
          </w:tcPr>
          <w:p w14:paraId="1AAA22A8" w14:textId="77777777" w:rsidR="00A14B06" w:rsidRPr="00E67B02" w:rsidRDefault="00A14B06" w:rsidP="007B4ADB">
            <w:pPr>
              <w:pStyle w:val="Tab1"/>
              <w:keepNext/>
            </w:pPr>
            <w:r w:rsidRPr="00E67B02">
              <w:t>15</w:t>
            </w:r>
          </w:p>
        </w:tc>
        <w:tc>
          <w:tcPr>
            <w:tcW w:w="8334" w:type="dxa"/>
            <w:noWrap/>
            <w:hideMark/>
          </w:tcPr>
          <w:p w14:paraId="0C00485F" w14:textId="77777777" w:rsidR="00A14B06" w:rsidRPr="00E67B02" w:rsidRDefault="00A14B06" w:rsidP="007B4ADB">
            <w:pPr>
              <w:pStyle w:val="Tab1"/>
              <w:keepNext/>
            </w:pPr>
            <w:r w:rsidRPr="00E67B02">
              <w:t>Inhalativer Cannabiskonsum bewirkt Atemwegserkrankungen.</w:t>
            </w:r>
          </w:p>
        </w:tc>
      </w:tr>
      <w:tr w:rsidR="00A14B06" w:rsidRPr="00E67B02" w14:paraId="0F8A1B1A" w14:textId="77777777" w:rsidTr="00926969">
        <w:trPr>
          <w:trHeight w:val="300"/>
        </w:trPr>
        <w:tc>
          <w:tcPr>
            <w:tcW w:w="441" w:type="dxa"/>
            <w:noWrap/>
            <w:vAlign w:val="center"/>
            <w:hideMark/>
          </w:tcPr>
          <w:p w14:paraId="4F14FCB7" w14:textId="77777777" w:rsidR="00A14B06" w:rsidRPr="00E67B02" w:rsidRDefault="00A14B06" w:rsidP="007B4ADB">
            <w:pPr>
              <w:pStyle w:val="Tab1"/>
              <w:keepNext/>
            </w:pPr>
            <w:r w:rsidRPr="00E67B02">
              <w:t>16</w:t>
            </w:r>
          </w:p>
        </w:tc>
        <w:tc>
          <w:tcPr>
            <w:tcW w:w="8334" w:type="dxa"/>
            <w:noWrap/>
            <w:hideMark/>
          </w:tcPr>
          <w:p w14:paraId="732FE5A7" w14:textId="77777777" w:rsidR="00A14B06" w:rsidRPr="00E67B02" w:rsidRDefault="00A14B06" w:rsidP="007B4ADB">
            <w:pPr>
              <w:pStyle w:val="Tab1"/>
              <w:keepNext/>
            </w:pPr>
            <w:r w:rsidRPr="00E67B02">
              <w:t>Cannabiskonsum verursacht Krebserkrankungen.</w:t>
            </w:r>
          </w:p>
        </w:tc>
      </w:tr>
      <w:tr w:rsidR="00A14B06" w:rsidRPr="00E67B02" w14:paraId="1C21A6FD" w14:textId="77777777" w:rsidTr="00926969">
        <w:trPr>
          <w:trHeight w:val="300"/>
        </w:trPr>
        <w:tc>
          <w:tcPr>
            <w:tcW w:w="441" w:type="dxa"/>
            <w:tcBorders>
              <w:bottom w:val="single" w:sz="4" w:space="0" w:color="auto"/>
            </w:tcBorders>
            <w:noWrap/>
            <w:vAlign w:val="center"/>
            <w:hideMark/>
          </w:tcPr>
          <w:p w14:paraId="403E696C" w14:textId="77777777" w:rsidR="00A14B06" w:rsidRPr="00E67B02" w:rsidRDefault="00A14B06" w:rsidP="00AB4807">
            <w:pPr>
              <w:pStyle w:val="Tab1"/>
            </w:pPr>
            <w:r w:rsidRPr="00E67B02">
              <w:t>17</w:t>
            </w:r>
          </w:p>
        </w:tc>
        <w:tc>
          <w:tcPr>
            <w:tcW w:w="8334" w:type="dxa"/>
            <w:tcBorders>
              <w:bottom w:val="single" w:sz="4" w:space="0" w:color="auto"/>
            </w:tcBorders>
            <w:hideMark/>
          </w:tcPr>
          <w:p w14:paraId="355F17D2" w14:textId="77777777" w:rsidR="00A14B06" w:rsidRPr="00E67B02" w:rsidRDefault="00A14B06" w:rsidP="00AB4807">
            <w:pPr>
              <w:pStyle w:val="Tab1"/>
            </w:pPr>
            <w:r w:rsidRPr="00E67B02">
              <w:t>Cannabiskonsum hilft beim Abnehmen.</w:t>
            </w:r>
          </w:p>
        </w:tc>
      </w:tr>
      <w:tr w:rsidR="00A14B06" w:rsidRPr="00E67B02" w14:paraId="61D8B49E" w14:textId="77777777" w:rsidTr="00926969">
        <w:trPr>
          <w:trHeight w:val="300"/>
        </w:trPr>
        <w:tc>
          <w:tcPr>
            <w:tcW w:w="441" w:type="dxa"/>
            <w:tcBorders>
              <w:right w:val="nil"/>
            </w:tcBorders>
            <w:shd w:val="clear" w:color="auto" w:fill="D9D9D9" w:themeFill="background1" w:themeFillShade="D9"/>
            <w:noWrap/>
            <w:vAlign w:val="center"/>
          </w:tcPr>
          <w:p w14:paraId="520FE744"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4727EDC0" w14:textId="77777777" w:rsidR="00A14B06" w:rsidRPr="00E67B02" w:rsidRDefault="00A14B06" w:rsidP="007B4ADB">
            <w:pPr>
              <w:keepNext/>
            </w:pPr>
            <w:r w:rsidRPr="00E67B02">
              <w:t>Körper</w:t>
            </w:r>
            <w:r>
              <w:t xml:space="preserve"> &amp; </w:t>
            </w:r>
            <w:r w:rsidRPr="00E67B02">
              <w:t>Psyche</w:t>
            </w:r>
          </w:p>
        </w:tc>
      </w:tr>
      <w:tr w:rsidR="00A14B06" w:rsidRPr="00E67B02" w14:paraId="194733CE" w14:textId="77777777" w:rsidTr="00926969">
        <w:trPr>
          <w:trHeight w:val="300"/>
        </w:trPr>
        <w:tc>
          <w:tcPr>
            <w:tcW w:w="441" w:type="dxa"/>
            <w:noWrap/>
            <w:vAlign w:val="center"/>
            <w:hideMark/>
          </w:tcPr>
          <w:p w14:paraId="5195F161" w14:textId="77777777" w:rsidR="00A14B06" w:rsidRPr="00E67B02" w:rsidRDefault="00A14B06" w:rsidP="007B4ADB">
            <w:pPr>
              <w:pStyle w:val="Tab1"/>
              <w:keepNext/>
            </w:pPr>
            <w:r w:rsidRPr="00E67B02">
              <w:t>18</w:t>
            </w:r>
          </w:p>
        </w:tc>
        <w:tc>
          <w:tcPr>
            <w:tcW w:w="8334" w:type="dxa"/>
            <w:hideMark/>
          </w:tcPr>
          <w:p w14:paraId="005A0A3B" w14:textId="77777777" w:rsidR="00A14B06" w:rsidRPr="00E67B02" w:rsidRDefault="00A14B06" w:rsidP="007B4ADB">
            <w:pPr>
              <w:pStyle w:val="Tab1"/>
              <w:keepNext/>
            </w:pPr>
            <w:r w:rsidRPr="00E67B02">
              <w:t>Cannabiskonsum hilft bei Schlafproblemen.</w:t>
            </w:r>
          </w:p>
        </w:tc>
      </w:tr>
      <w:tr w:rsidR="00A14B06" w:rsidRPr="00E67B02" w14:paraId="11462607" w14:textId="77777777" w:rsidTr="00926969">
        <w:trPr>
          <w:trHeight w:val="300"/>
        </w:trPr>
        <w:tc>
          <w:tcPr>
            <w:tcW w:w="441" w:type="dxa"/>
            <w:noWrap/>
            <w:vAlign w:val="center"/>
            <w:hideMark/>
          </w:tcPr>
          <w:p w14:paraId="5B9B2C6B" w14:textId="77777777" w:rsidR="00A14B06" w:rsidRPr="00E67B02" w:rsidRDefault="00A14B06" w:rsidP="007B4ADB">
            <w:pPr>
              <w:pStyle w:val="Tab1"/>
              <w:keepNext/>
            </w:pPr>
            <w:r w:rsidRPr="00E67B02">
              <w:t>19</w:t>
            </w:r>
          </w:p>
        </w:tc>
        <w:tc>
          <w:tcPr>
            <w:tcW w:w="8334" w:type="dxa"/>
            <w:hideMark/>
          </w:tcPr>
          <w:p w14:paraId="6B03F11F" w14:textId="77777777" w:rsidR="00A14B06" w:rsidRPr="00E67B02" w:rsidRDefault="00A14B06" w:rsidP="007B4ADB">
            <w:pPr>
              <w:pStyle w:val="Tab1"/>
              <w:keepNext/>
            </w:pPr>
            <w:r w:rsidRPr="00E67B02">
              <w:t>Cannabiskonsum verändert die Wahrnehmungen.</w:t>
            </w:r>
          </w:p>
        </w:tc>
      </w:tr>
      <w:tr w:rsidR="00A14B06" w:rsidRPr="00E67B02" w14:paraId="7AD89827" w14:textId="77777777" w:rsidTr="00926969">
        <w:trPr>
          <w:trHeight w:val="300"/>
        </w:trPr>
        <w:tc>
          <w:tcPr>
            <w:tcW w:w="441" w:type="dxa"/>
            <w:noWrap/>
            <w:vAlign w:val="center"/>
            <w:hideMark/>
          </w:tcPr>
          <w:p w14:paraId="4B2DA672" w14:textId="77777777" w:rsidR="00A14B06" w:rsidRPr="00E67B02" w:rsidRDefault="00A14B06" w:rsidP="007B4ADB">
            <w:pPr>
              <w:pStyle w:val="Tab1"/>
              <w:keepNext/>
            </w:pPr>
            <w:r w:rsidRPr="00E67B02">
              <w:t>20</w:t>
            </w:r>
          </w:p>
        </w:tc>
        <w:tc>
          <w:tcPr>
            <w:tcW w:w="8334" w:type="dxa"/>
            <w:hideMark/>
          </w:tcPr>
          <w:p w14:paraId="31573D54" w14:textId="77777777" w:rsidR="00A14B06" w:rsidRPr="00E67B02" w:rsidRDefault="00A14B06" w:rsidP="007B4ADB">
            <w:pPr>
              <w:pStyle w:val="Tab1"/>
              <w:keepNext/>
            </w:pPr>
            <w:r w:rsidRPr="00E67B02">
              <w:t xml:space="preserve">Cannabiskonsum </w:t>
            </w:r>
            <w:r>
              <w:t xml:space="preserve">beeinträchtigt </w:t>
            </w:r>
            <w:r w:rsidRPr="00E67B02">
              <w:t>kognitive Fähigkeiten.</w:t>
            </w:r>
          </w:p>
        </w:tc>
      </w:tr>
      <w:tr w:rsidR="00A14B06" w:rsidRPr="00E67B02" w14:paraId="69790EDF" w14:textId="77777777" w:rsidTr="00926969">
        <w:trPr>
          <w:trHeight w:val="300"/>
        </w:trPr>
        <w:tc>
          <w:tcPr>
            <w:tcW w:w="441" w:type="dxa"/>
            <w:tcBorders>
              <w:bottom w:val="single" w:sz="4" w:space="0" w:color="auto"/>
            </w:tcBorders>
            <w:noWrap/>
            <w:vAlign w:val="center"/>
            <w:hideMark/>
          </w:tcPr>
          <w:p w14:paraId="62520BCC" w14:textId="77777777" w:rsidR="00A14B06" w:rsidRPr="00E67B02" w:rsidRDefault="00A14B06" w:rsidP="00AB4807">
            <w:pPr>
              <w:pStyle w:val="Tab1"/>
            </w:pPr>
            <w:r w:rsidRPr="00E67B02">
              <w:t>21</w:t>
            </w:r>
          </w:p>
        </w:tc>
        <w:tc>
          <w:tcPr>
            <w:tcW w:w="8334" w:type="dxa"/>
            <w:tcBorders>
              <w:bottom w:val="single" w:sz="4" w:space="0" w:color="auto"/>
            </w:tcBorders>
            <w:hideMark/>
          </w:tcPr>
          <w:p w14:paraId="009B863A" w14:textId="77777777" w:rsidR="00A14B06" w:rsidRPr="00E67B02" w:rsidRDefault="00A14B06" w:rsidP="00AB4807">
            <w:pPr>
              <w:pStyle w:val="Tab1"/>
            </w:pPr>
            <w:r w:rsidRPr="00E67B02">
              <w:t>Cannabiskonsum gefährdet die Verkehrssicherheit.</w:t>
            </w:r>
          </w:p>
        </w:tc>
      </w:tr>
      <w:tr w:rsidR="00A14B06" w:rsidRPr="00E67B02" w14:paraId="35886A9D" w14:textId="77777777" w:rsidTr="00926969">
        <w:trPr>
          <w:trHeight w:val="300"/>
        </w:trPr>
        <w:tc>
          <w:tcPr>
            <w:tcW w:w="441" w:type="dxa"/>
            <w:tcBorders>
              <w:right w:val="nil"/>
            </w:tcBorders>
            <w:shd w:val="clear" w:color="auto" w:fill="D9D9D9" w:themeFill="background1" w:themeFillShade="D9"/>
            <w:noWrap/>
            <w:vAlign w:val="center"/>
          </w:tcPr>
          <w:p w14:paraId="643C7CDE"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7F8F3F9D" w14:textId="77777777" w:rsidR="00A14B06" w:rsidRPr="00E67B02" w:rsidRDefault="00A14B06" w:rsidP="007B4ADB">
            <w:pPr>
              <w:keepNext/>
            </w:pPr>
            <w:r w:rsidRPr="00E67B02">
              <w:t>Psyche</w:t>
            </w:r>
          </w:p>
        </w:tc>
      </w:tr>
      <w:tr w:rsidR="00A14B06" w:rsidRPr="00E67B02" w14:paraId="719B87CD" w14:textId="77777777" w:rsidTr="00926969">
        <w:trPr>
          <w:trHeight w:val="300"/>
        </w:trPr>
        <w:tc>
          <w:tcPr>
            <w:tcW w:w="441" w:type="dxa"/>
            <w:noWrap/>
            <w:vAlign w:val="center"/>
            <w:hideMark/>
          </w:tcPr>
          <w:p w14:paraId="4D6ED72F" w14:textId="77777777" w:rsidR="00A14B06" w:rsidRPr="00E67B02" w:rsidRDefault="00A14B06" w:rsidP="007B4ADB">
            <w:pPr>
              <w:pStyle w:val="Tab1"/>
              <w:keepNext/>
            </w:pPr>
            <w:r w:rsidRPr="00E67B02">
              <w:t>22</w:t>
            </w:r>
          </w:p>
        </w:tc>
        <w:tc>
          <w:tcPr>
            <w:tcW w:w="8334" w:type="dxa"/>
            <w:hideMark/>
          </w:tcPr>
          <w:p w14:paraId="30421139" w14:textId="77777777" w:rsidR="00A14B06" w:rsidRPr="00E67B02" w:rsidRDefault="00A14B06" w:rsidP="007B4ADB">
            <w:pPr>
              <w:pStyle w:val="Tab1"/>
              <w:keepNext/>
            </w:pPr>
            <w:r w:rsidRPr="00E67B02">
              <w:t>Cannabis ist eine Einstiegsdroge.</w:t>
            </w:r>
          </w:p>
        </w:tc>
      </w:tr>
      <w:tr w:rsidR="00A14B06" w:rsidRPr="00E67B02" w14:paraId="718FB90C" w14:textId="77777777" w:rsidTr="00926969">
        <w:trPr>
          <w:trHeight w:val="300"/>
        </w:trPr>
        <w:tc>
          <w:tcPr>
            <w:tcW w:w="441" w:type="dxa"/>
            <w:noWrap/>
            <w:vAlign w:val="center"/>
            <w:hideMark/>
          </w:tcPr>
          <w:p w14:paraId="76B5CA57" w14:textId="77777777" w:rsidR="00A14B06" w:rsidRPr="00E67B02" w:rsidRDefault="00A14B06" w:rsidP="007B4ADB">
            <w:pPr>
              <w:pStyle w:val="Tab1"/>
              <w:keepNext/>
            </w:pPr>
            <w:r w:rsidRPr="00E67B02">
              <w:t>23</w:t>
            </w:r>
          </w:p>
        </w:tc>
        <w:tc>
          <w:tcPr>
            <w:tcW w:w="8334" w:type="dxa"/>
            <w:hideMark/>
          </w:tcPr>
          <w:p w14:paraId="37206A03" w14:textId="77777777" w:rsidR="00A14B06" w:rsidRPr="00E67B02" w:rsidRDefault="00A14B06" w:rsidP="007B4ADB">
            <w:pPr>
              <w:pStyle w:val="Tab1"/>
              <w:keepNext/>
            </w:pPr>
            <w:r w:rsidRPr="00E67B02">
              <w:t>Cannabis verursacht keine Abhängigkeit.</w:t>
            </w:r>
          </w:p>
        </w:tc>
      </w:tr>
      <w:tr w:rsidR="00A14B06" w:rsidRPr="00E67B02" w14:paraId="5ACA7AC8" w14:textId="77777777" w:rsidTr="00926969">
        <w:trPr>
          <w:trHeight w:val="300"/>
        </w:trPr>
        <w:tc>
          <w:tcPr>
            <w:tcW w:w="441" w:type="dxa"/>
            <w:noWrap/>
            <w:vAlign w:val="center"/>
            <w:hideMark/>
          </w:tcPr>
          <w:p w14:paraId="31BAF7E6" w14:textId="77777777" w:rsidR="00A14B06" w:rsidRPr="00E67B02" w:rsidRDefault="00A14B06" w:rsidP="007B4ADB">
            <w:pPr>
              <w:pStyle w:val="Tab1"/>
              <w:keepNext/>
            </w:pPr>
            <w:r w:rsidRPr="00E67B02">
              <w:t>24</w:t>
            </w:r>
          </w:p>
        </w:tc>
        <w:tc>
          <w:tcPr>
            <w:tcW w:w="8334" w:type="dxa"/>
            <w:noWrap/>
            <w:hideMark/>
          </w:tcPr>
          <w:p w14:paraId="6CC4F3D1" w14:textId="77777777" w:rsidR="00A14B06" w:rsidRPr="00E67B02" w:rsidRDefault="00A14B06" w:rsidP="007B4ADB">
            <w:pPr>
              <w:pStyle w:val="Tab1"/>
              <w:keepNext/>
            </w:pPr>
            <w:r w:rsidRPr="00E67B02">
              <w:t>Cannabiskonsum verursacht Psychosen.</w:t>
            </w:r>
          </w:p>
        </w:tc>
      </w:tr>
      <w:tr w:rsidR="00A14B06" w:rsidRPr="00E67B02" w14:paraId="4AC8F2E8" w14:textId="77777777" w:rsidTr="00926969">
        <w:trPr>
          <w:trHeight w:val="300"/>
        </w:trPr>
        <w:tc>
          <w:tcPr>
            <w:tcW w:w="441" w:type="dxa"/>
            <w:noWrap/>
            <w:vAlign w:val="center"/>
            <w:hideMark/>
          </w:tcPr>
          <w:p w14:paraId="24D52D30" w14:textId="77777777" w:rsidR="00A14B06" w:rsidRPr="00E67B02" w:rsidRDefault="00A14B06" w:rsidP="007B4ADB">
            <w:pPr>
              <w:pStyle w:val="Tab1"/>
              <w:keepNext/>
            </w:pPr>
            <w:r w:rsidRPr="00E67B02">
              <w:t>25</w:t>
            </w:r>
          </w:p>
        </w:tc>
        <w:tc>
          <w:tcPr>
            <w:tcW w:w="8334" w:type="dxa"/>
            <w:hideMark/>
          </w:tcPr>
          <w:p w14:paraId="21335ECF" w14:textId="77777777" w:rsidR="00A14B06" w:rsidRPr="00E67B02" w:rsidRDefault="00A14B06" w:rsidP="007B4ADB">
            <w:pPr>
              <w:pStyle w:val="Tab1"/>
              <w:keepNext/>
            </w:pPr>
            <w:r w:rsidRPr="00E67B02">
              <w:t xml:space="preserve">Cannabiskonsum </w:t>
            </w:r>
            <w:r>
              <w:t>wirkt</w:t>
            </w:r>
            <w:r w:rsidRPr="00E67B02">
              <w:t xml:space="preserve"> gegen Angst.</w:t>
            </w:r>
          </w:p>
        </w:tc>
      </w:tr>
      <w:tr w:rsidR="00A14B06" w:rsidRPr="00E67B02" w14:paraId="592453BA" w14:textId="77777777" w:rsidTr="00926969">
        <w:trPr>
          <w:trHeight w:val="300"/>
        </w:trPr>
        <w:tc>
          <w:tcPr>
            <w:tcW w:w="441" w:type="dxa"/>
            <w:noWrap/>
            <w:vAlign w:val="center"/>
            <w:hideMark/>
          </w:tcPr>
          <w:p w14:paraId="1A1B819B" w14:textId="77777777" w:rsidR="00A14B06" w:rsidRPr="00E67B02" w:rsidRDefault="00A14B06" w:rsidP="007B4ADB">
            <w:pPr>
              <w:pStyle w:val="Tab1"/>
              <w:keepNext/>
            </w:pPr>
            <w:r w:rsidRPr="00E67B02">
              <w:t>26</w:t>
            </w:r>
          </w:p>
        </w:tc>
        <w:tc>
          <w:tcPr>
            <w:tcW w:w="8334" w:type="dxa"/>
            <w:hideMark/>
          </w:tcPr>
          <w:p w14:paraId="2C47CA30" w14:textId="77777777" w:rsidR="00A14B06" w:rsidRPr="00E67B02" w:rsidRDefault="00A14B06" w:rsidP="007B4ADB">
            <w:pPr>
              <w:pStyle w:val="Tab1"/>
              <w:keepNext/>
            </w:pPr>
            <w:r w:rsidRPr="00E67B02">
              <w:t xml:space="preserve">Cannabiskonsum </w:t>
            </w:r>
            <w:r>
              <w:t>wirkt</w:t>
            </w:r>
            <w:r w:rsidRPr="00E67B02">
              <w:t xml:space="preserve"> gegen Depressionen.</w:t>
            </w:r>
          </w:p>
        </w:tc>
      </w:tr>
      <w:tr w:rsidR="00A14B06" w:rsidRPr="00E67B02" w14:paraId="0A2100D9" w14:textId="77777777" w:rsidTr="00926969">
        <w:trPr>
          <w:trHeight w:val="300"/>
        </w:trPr>
        <w:tc>
          <w:tcPr>
            <w:tcW w:w="441" w:type="dxa"/>
            <w:noWrap/>
            <w:vAlign w:val="center"/>
            <w:hideMark/>
          </w:tcPr>
          <w:p w14:paraId="61ACDA90" w14:textId="77777777" w:rsidR="00A14B06" w:rsidRPr="00E67B02" w:rsidRDefault="00A14B06" w:rsidP="007B4ADB">
            <w:pPr>
              <w:pStyle w:val="Tab1"/>
              <w:keepNext/>
            </w:pPr>
            <w:r w:rsidRPr="00E67B02">
              <w:t>27</w:t>
            </w:r>
          </w:p>
        </w:tc>
        <w:tc>
          <w:tcPr>
            <w:tcW w:w="8334" w:type="dxa"/>
            <w:hideMark/>
          </w:tcPr>
          <w:p w14:paraId="3F49B7E7" w14:textId="77777777" w:rsidR="00A14B06" w:rsidRPr="00E67B02" w:rsidRDefault="00A14B06" w:rsidP="007B4ADB">
            <w:pPr>
              <w:pStyle w:val="Tab1"/>
              <w:keepNext/>
            </w:pPr>
            <w:r w:rsidRPr="00E67B02">
              <w:t xml:space="preserve">Cannabiskonsum </w:t>
            </w:r>
            <w:r>
              <w:t>wirkt gegen</w:t>
            </w:r>
            <w:r w:rsidRPr="00E67B02">
              <w:t xml:space="preserve"> ADHS.</w:t>
            </w:r>
          </w:p>
        </w:tc>
      </w:tr>
      <w:tr w:rsidR="00A14B06" w:rsidRPr="00E67B02" w14:paraId="606A6F82" w14:textId="77777777" w:rsidTr="00926969">
        <w:trPr>
          <w:trHeight w:val="300"/>
        </w:trPr>
        <w:tc>
          <w:tcPr>
            <w:tcW w:w="441" w:type="dxa"/>
            <w:noWrap/>
            <w:vAlign w:val="center"/>
            <w:hideMark/>
          </w:tcPr>
          <w:p w14:paraId="2F2A35D6" w14:textId="77777777" w:rsidR="00A14B06" w:rsidRPr="00E67B02" w:rsidRDefault="00A14B06" w:rsidP="007B4ADB">
            <w:pPr>
              <w:pStyle w:val="Tab1"/>
              <w:keepNext/>
            </w:pPr>
            <w:r w:rsidRPr="00E67B02">
              <w:t>28</w:t>
            </w:r>
          </w:p>
        </w:tc>
        <w:tc>
          <w:tcPr>
            <w:tcW w:w="8334" w:type="dxa"/>
            <w:hideMark/>
          </w:tcPr>
          <w:p w14:paraId="016024A5" w14:textId="77777777" w:rsidR="00A14B06" w:rsidRPr="00E67B02" w:rsidRDefault="00A14B06" w:rsidP="007B4ADB">
            <w:pPr>
              <w:pStyle w:val="Tab1"/>
              <w:keepNext/>
            </w:pPr>
            <w:r w:rsidRPr="00E67B02">
              <w:t>Cannabiskonsum verursacht einen generellen Motivationsverlust.</w:t>
            </w:r>
          </w:p>
        </w:tc>
      </w:tr>
      <w:tr w:rsidR="00A14B06" w:rsidRPr="00E67B02" w14:paraId="0A074685" w14:textId="77777777" w:rsidTr="00926969">
        <w:trPr>
          <w:trHeight w:val="300"/>
        </w:trPr>
        <w:tc>
          <w:tcPr>
            <w:tcW w:w="441" w:type="dxa"/>
            <w:noWrap/>
            <w:vAlign w:val="center"/>
            <w:hideMark/>
          </w:tcPr>
          <w:p w14:paraId="6E44B673" w14:textId="77777777" w:rsidR="00A14B06" w:rsidRPr="00E67B02" w:rsidRDefault="00A14B06" w:rsidP="007B4ADB">
            <w:pPr>
              <w:pStyle w:val="Tab1"/>
              <w:keepNext/>
            </w:pPr>
            <w:r w:rsidRPr="00E67B02">
              <w:t>29</w:t>
            </w:r>
          </w:p>
        </w:tc>
        <w:tc>
          <w:tcPr>
            <w:tcW w:w="8334" w:type="dxa"/>
            <w:hideMark/>
          </w:tcPr>
          <w:p w14:paraId="5D18587B" w14:textId="77777777" w:rsidR="00A14B06" w:rsidRPr="00E67B02" w:rsidRDefault="00A14B06" w:rsidP="007B4ADB">
            <w:pPr>
              <w:pStyle w:val="Tab1"/>
              <w:keepNext/>
            </w:pPr>
            <w:r w:rsidRPr="00E67B02">
              <w:t>Cannabiskonsum verbessert die Gemütslage.</w:t>
            </w:r>
          </w:p>
        </w:tc>
      </w:tr>
      <w:tr w:rsidR="00A14B06" w:rsidRPr="00E67B02" w14:paraId="31053E71" w14:textId="77777777" w:rsidTr="00926969">
        <w:trPr>
          <w:trHeight w:val="300"/>
        </w:trPr>
        <w:tc>
          <w:tcPr>
            <w:tcW w:w="441" w:type="dxa"/>
            <w:noWrap/>
            <w:vAlign w:val="center"/>
            <w:hideMark/>
          </w:tcPr>
          <w:p w14:paraId="54291C01" w14:textId="77777777" w:rsidR="00A14B06" w:rsidRPr="00E67B02" w:rsidRDefault="00A14B06" w:rsidP="007B4ADB">
            <w:pPr>
              <w:pStyle w:val="Tab1"/>
              <w:keepNext/>
            </w:pPr>
            <w:r w:rsidRPr="00E67B02">
              <w:t>30</w:t>
            </w:r>
          </w:p>
        </w:tc>
        <w:tc>
          <w:tcPr>
            <w:tcW w:w="8334" w:type="dxa"/>
            <w:hideMark/>
          </w:tcPr>
          <w:p w14:paraId="48243B56" w14:textId="77777777" w:rsidR="00A14B06" w:rsidRPr="00E67B02" w:rsidRDefault="00A14B06" w:rsidP="007B4ADB">
            <w:pPr>
              <w:pStyle w:val="Tab1"/>
              <w:keepNext/>
            </w:pPr>
            <w:r w:rsidRPr="00E67B02">
              <w:t>Cannabiskonsum führt zu Suizidgedanken.</w:t>
            </w:r>
          </w:p>
        </w:tc>
      </w:tr>
      <w:tr w:rsidR="00A14B06" w:rsidRPr="00E67B02" w14:paraId="4F0F41B0" w14:textId="77777777" w:rsidTr="00926969">
        <w:trPr>
          <w:trHeight w:val="300"/>
        </w:trPr>
        <w:tc>
          <w:tcPr>
            <w:tcW w:w="441" w:type="dxa"/>
            <w:noWrap/>
            <w:vAlign w:val="center"/>
            <w:hideMark/>
          </w:tcPr>
          <w:p w14:paraId="3139339E" w14:textId="77777777" w:rsidR="00A14B06" w:rsidRPr="00E67B02" w:rsidRDefault="00A14B06" w:rsidP="007B4ADB">
            <w:pPr>
              <w:pStyle w:val="Tab1"/>
              <w:keepNext/>
            </w:pPr>
            <w:r w:rsidRPr="00E67B02">
              <w:t>31</w:t>
            </w:r>
          </w:p>
        </w:tc>
        <w:tc>
          <w:tcPr>
            <w:tcW w:w="8334" w:type="dxa"/>
            <w:noWrap/>
            <w:hideMark/>
          </w:tcPr>
          <w:p w14:paraId="7A7E0192" w14:textId="77777777" w:rsidR="00A14B06" w:rsidRPr="00E67B02" w:rsidRDefault="00A14B06" w:rsidP="007B4ADB">
            <w:pPr>
              <w:pStyle w:val="Tab1"/>
              <w:keepNext/>
            </w:pPr>
            <w:r w:rsidRPr="00E67B02">
              <w:t>Cannabiskonsum entspannt (a) und macht nicht aggressiv (b).</w:t>
            </w:r>
          </w:p>
        </w:tc>
      </w:tr>
      <w:tr w:rsidR="00A14B06" w:rsidRPr="00E67B02" w14:paraId="0530B608" w14:textId="77777777" w:rsidTr="00926969">
        <w:trPr>
          <w:trHeight w:val="300"/>
        </w:trPr>
        <w:tc>
          <w:tcPr>
            <w:tcW w:w="441" w:type="dxa"/>
            <w:tcBorders>
              <w:bottom w:val="single" w:sz="4" w:space="0" w:color="auto"/>
            </w:tcBorders>
            <w:noWrap/>
            <w:vAlign w:val="center"/>
            <w:hideMark/>
          </w:tcPr>
          <w:p w14:paraId="1757DC53" w14:textId="77777777" w:rsidR="00A14B06" w:rsidRPr="00E67B02" w:rsidRDefault="00A14B06" w:rsidP="00AB4807">
            <w:pPr>
              <w:pStyle w:val="Tab1"/>
            </w:pPr>
            <w:r w:rsidRPr="00E67B02">
              <w:t>32</w:t>
            </w:r>
          </w:p>
        </w:tc>
        <w:tc>
          <w:tcPr>
            <w:tcW w:w="8334" w:type="dxa"/>
            <w:tcBorders>
              <w:bottom w:val="single" w:sz="4" w:space="0" w:color="auto"/>
            </w:tcBorders>
            <w:hideMark/>
          </w:tcPr>
          <w:p w14:paraId="20AC1866" w14:textId="77777777" w:rsidR="00A14B06" w:rsidRPr="00E67B02" w:rsidRDefault="00A14B06" w:rsidP="00AB4807">
            <w:pPr>
              <w:pStyle w:val="Tab1"/>
            </w:pPr>
            <w:r w:rsidRPr="00E67B02">
              <w:t>Cannabiskonsum macht kreativ.</w:t>
            </w:r>
          </w:p>
        </w:tc>
      </w:tr>
      <w:tr w:rsidR="00A14B06" w:rsidRPr="00E67B02" w14:paraId="6B39464F" w14:textId="77777777" w:rsidTr="00926969">
        <w:trPr>
          <w:trHeight w:val="300"/>
        </w:trPr>
        <w:tc>
          <w:tcPr>
            <w:tcW w:w="441" w:type="dxa"/>
            <w:tcBorders>
              <w:right w:val="nil"/>
            </w:tcBorders>
            <w:shd w:val="clear" w:color="auto" w:fill="D9D9D9" w:themeFill="background1" w:themeFillShade="D9"/>
            <w:noWrap/>
            <w:vAlign w:val="center"/>
          </w:tcPr>
          <w:p w14:paraId="38C4147E"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5552F978" w14:textId="77777777" w:rsidR="00A14B06" w:rsidRPr="00E67B02" w:rsidRDefault="00A14B06" w:rsidP="007B4ADB">
            <w:pPr>
              <w:keepNext/>
            </w:pPr>
            <w:r w:rsidRPr="00E67B02">
              <w:t>Soziales</w:t>
            </w:r>
          </w:p>
        </w:tc>
      </w:tr>
      <w:tr w:rsidR="00A14B06" w:rsidRPr="00E67B02" w14:paraId="088D0C7E" w14:textId="77777777" w:rsidTr="00926969">
        <w:trPr>
          <w:trHeight w:val="300"/>
        </w:trPr>
        <w:tc>
          <w:tcPr>
            <w:tcW w:w="441" w:type="dxa"/>
            <w:noWrap/>
            <w:vAlign w:val="center"/>
            <w:hideMark/>
          </w:tcPr>
          <w:p w14:paraId="0F4B3D1D" w14:textId="77777777" w:rsidR="00A14B06" w:rsidRPr="00E67B02" w:rsidRDefault="00A14B06" w:rsidP="007B4ADB">
            <w:pPr>
              <w:pStyle w:val="Tab1"/>
              <w:keepNext/>
            </w:pPr>
            <w:r w:rsidRPr="00E67B02">
              <w:t>33</w:t>
            </w:r>
          </w:p>
        </w:tc>
        <w:tc>
          <w:tcPr>
            <w:tcW w:w="8334" w:type="dxa"/>
            <w:hideMark/>
          </w:tcPr>
          <w:p w14:paraId="5474311D" w14:textId="77777777" w:rsidR="00A14B06" w:rsidRPr="00E67B02" w:rsidRDefault="00A14B06" w:rsidP="007B4ADB">
            <w:pPr>
              <w:pStyle w:val="Tab1"/>
              <w:keepNext/>
            </w:pPr>
            <w:r w:rsidRPr="00E67B02">
              <w:t>Cannabiskonsum schädigt soziale Beziehungen.</w:t>
            </w:r>
          </w:p>
        </w:tc>
      </w:tr>
      <w:tr w:rsidR="00A14B06" w:rsidRPr="00E67B02" w14:paraId="65BC0BF5" w14:textId="77777777" w:rsidTr="00926969">
        <w:trPr>
          <w:trHeight w:val="315"/>
        </w:trPr>
        <w:tc>
          <w:tcPr>
            <w:tcW w:w="441" w:type="dxa"/>
            <w:noWrap/>
            <w:vAlign w:val="center"/>
            <w:hideMark/>
          </w:tcPr>
          <w:p w14:paraId="2624E0EB" w14:textId="77777777" w:rsidR="00A14B06" w:rsidRPr="00E67B02" w:rsidRDefault="00A14B06" w:rsidP="007B4ADB">
            <w:pPr>
              <w:pStyle w:val="Tab1"/>
              <w:keepNext/>
            </w:pPr>
            <w:r w:rsidRPr="00E67B02">
              <w:t>34</w:t>
            </w:r>
          </w:p>
        </w:tc>
        <w:tc>
          <w:tcPr>
            <w:tcW w:w="8334" w:type="dxa"/>
            <w:noWrap/>
            <w:hideMark/>
          </w:tcPr>
          <w:p w14:paraId="6FD5521D" w14:textId="77777777" w:rsidR="00A14B06" w:rsidRPr="00E67B02" w:rsidRDefault="00A14B06" w:rsidP="007B4ADB">
            <w:pPr>
              <w:pStyle w:val="Tab1"/>
              <w:keepNext/>
            </w:pPr>
            <w:proofErr w:type="spellStart"/>
            <w:r w:rsidRPr="00E67B02">
              <w:t>Cannabiskonsument:innen</w:t>
            </w:r>
            <w:proofErr w:type="spellEnd"/>
            <w:r w:rsidRPr="00E67B02">
              <w:t xml:space="preserve"> halten sich in geringerem Maße an soziale Regeln.</w:t>
            </w:r>
          </w:p>
        </w:tc>
      </w:tr>
      <w:tr w:rsidR="00A14B06" w:rsidRPr="00E67B02" w14:paraId="4F6BBDB1" w14:textId="77777777" w:rsidTr="00926969">
        <w:trPr>
          <w:trHeight w:val="315"/>
        </w:trPr>
        <w:tc>
          <w:tcPr>
            <w:tcW w:w="441" w:type="dxa"/>
            <w:noWrap/>
            <w:vAlign w:val="center"/>
            <w:hideMark/>
          </w:tcPr>
          <w:p w14:paraId="7A23A5B8" w14:textId="77777777" w:rsidR="00A14B06" w:rsidRPr="00E67B02" w:rsidRDefault="00A14B06" w:rsidP="007B4ADB">
            <w:pPr>
              <w:pStyle w:val="Tab1"/>
              <w:keepNext/>
            </w:pPr>
            <w:r w:rsidRPr="00E67B02">
              <w:t>35</w:t>
            </w:r>
          </w:p>
        </w:tc>
        <w:tc>
          <w:tcPr>
            <w:tcW w:w="8334" w:type="dxa"/>
            <w:noWrap/>
            <w:hideMark/>
          </w:tcPr>
          <w:p w14:paraId="44997D61" w14:textId="77777777" w:rsidR="00A14B06" w:rsidRPr="00E67B02" w:rsidRDefault="00A14B06" w:rsidP="007B4ADB">
            <w:pPr>
              <w:pStyle w:val="Tab1"/>
              <w:keepNext/>
            </w:pPr>
            <w:r w:rsidRPr="00E67B02">
              <w:t>Cannabiskonsum führt zu niedrigen Leistungen (a) und geht einher mit einem niedrigen sozialen Niveau (b).</w:t>
            </w:r>
          </w:p>
        </w:tc>
      </w:tr>
      <w:tr w:rsidR="00A14B06" w:rsidRPr="00E67B02" w14:paraId="45F7B122" w14:textId="77777777" w:rsidTr="00926969">
        <w:trPr>
          <w:trHeight w:val="300"/>
        </w:trPr>
        <w:tc>
          <w:tcPr>
            <w:tcW w:w="441" w:type="dxa"/>
            <w:noWrap/>
            <w:vAlign w:val="center"/>
            <w:hideMark/>
          </w:tcPr>
          <w:p w14:paraId="735905C4" w14:textId="77777777" w:rsidR="00A14B06" w:rsidRPr="00E67B02" w:rsidRDefault="00A14B06" w:rsidP="007B4ADB">
            <w:pPr>
              <w:pStyle w:val="Tab1"/>
              <w:keepNext/>
            </w:pPr>
            <w:r w:rsidRPr="00E67B02">
              <w:t>36</w:t>
            </w:r>
          </w:p>
        </w:tc>
        <w:tc>
          <w:tcPr>
            <w:tcW w:w="8334" w:type="dxa"/>
            <w:hideMark/>
          </w:tcPr>
          <w:p w14:paraId="393F2192" w14:textId="77777777" w:rsidR="00A14B06" w:rsidRPr="00E67B02" w:rsidRDefault="00A14B06" w:rsidP="007B4ADB">
            <w:pPr>
              <w:pStyle w:val="Tab1"/>
              <w:keepNext/>
            </w:pPr>
            <w:r w:rsidRPr="00E67B02">
              <w:t>Cannabiskonsum ist cool.</w:t>
            </w:r>
          </w:p>
        </w:tc>
      </w:tr>
      <w:tr w:rsidR="00A14B06" w:rsidRPr="00E67B02" w14:paraId="2D4A68BF" w14:textId="77777777" w:rsidTr="00926969">
        <w:trPr>
          <w:trHeight w:val="300"/>
        </w:trPr>
        <w:tc>
          <w:tcPr>
            <w:tcW w:w="441" w:type="dxa"/>
            <w:tcBorders>
              <w:bottom w:val="single" w:sz="4" w:space="0" w:color="auto"/>
            </w:tcBorders>
            <w:noWrap/>
            <w:vAlign w:val="center"/>
            <w:hideMark/>
          </w:tcPr>
          <w:p w14:paraId="4A53500D" w14:textId="77777777" w:rsidR="00A14B06" w:rsidRPr="00E67B02" w:rsidRDefault="00A14B06" w:rsidP="00AB4807">
            <w:pPr>
              <w:pStyle w:val="Tab1"/>
            </w:pPr>
            <w:r w:rsidRPr="00E67B02">
              <w:t>37</w:t>
            </w:r>
          </w:p>
        </w:tc>
        <w:tc>
          <w:tcPr>
            <w:tcW w:w="8334" w:type="dxa"/>
            <w:tcBorders>
              <w:bottom w:val="single" w:sz="4" w:space="0" w:color="auto"/>
            </w:tcBorders>
            <w:noWrap/>
            <w:hideMark/>
          </w:tcPr>
          <w:p w14:paraId="7932CF5F" w14:textId="77777777" w:rsidR="00A14B06" w:rsidRPr="00E67B02" w:rsidRDefault="00A14B06" w:rsidP="00AB4807">
            <w:pPr>
              <w:pStyle w:val="Tab1"/>
            </w:pPr>
            <w:r w:rsidRPr="00E67B02">
              <w:t>Ein großer Teil der Bevölkerung konsumiert Cannabis.</w:t>
            </w:r>
          </w:p>
        </w:tc>
      </w:tr>
      <w:tr w:rsidR="00A14B06" w:rsidRPr="00E67B02" w14:paraId="3191131A" w14:textId="77777777" w:rsidTr="00926969">
        <w:trPr>
          <w:trHeight w:val="300"/>
        </w:trPr>
        <w:tc>
          <w:tcPr>
            <w:tcW w:w="441" w:type="dxa"/>
            <w:tcBorders>
              <w:right w:val="nil"/>
            </w:tcBorders>
            <w:shd w:val="clear" w:color="auto" w:fill="D9D9D9" w:themeFill="background1" w:themeFillShade="D9"/>
            <w:noWrap/>
            <w:vAlign w:val="center"/>
          </w:tcPr>
          <w:p w14:paraId="1AA13D55" w14:textId="77777777" w:rsidR="00A14B06" w:rsidRPr="00E67B02" w:rsidRDefault="00A14B06" w:rsidP="007B4ADB">
            <w:pPr>
              <w:keepNext/>
            </w:pPr>
          </w:p>
        </w:tc>
        <w:tc>
          <w:tcPr>
            <w:tcW w:w="8334" w:type="dxa"/>
            <w:tcBorders>
              <w:left w:val="nil"/>
              <w:right w:val="single" w:sz="4" w:space="0" w:color="auto"/>
            </w:tcBorders>
            <w:shd w:val="clear" w:color="auto" w:fill="D9D9D9" w:themeFill="background1" w:themeFillShade="D9"/>
          </w:tcPr>
          <w:p w14:paraId="36BAA678" w14:textId="77777777" w:rsidR="00A14B06" w:rsidRPr="00E67B02" w:rsidRDefault="00A14B06" w:rsidP="007B4ADB">
            <w:pPr>
              <w:keepNext/>
            </w:pPr>
            <w:r w:rsidRPr="00E67B02">
              <w:t>Recht</w:t>
            </w:r>
            <w:r>
              <w:t>liches</w:t>
            </w:r>
          </w:p>
        </w:tc>
      </w:tr>
      <w:tr w:rsidR="00A14B06" w:rsidRPr="00E67B02" w14:paraId="4B325891" w14:textId="77777777" w:rsidTr="00926969">
        <w:trPr>
          <w:trHeight w:val="300"/>
        </w:trPr>
        <w:tc>
          <w:tcPr>
            <w:tcW w:w="441" w:type="dxa"/>
            <w:noWrap/>
            <w:vAlign w:val="center"/>
            <w:hideMark/>
          </w:tcPr>
          <w:p w14:paraId="25968731" w14:textId="77777777" w:rsidR="00A14B06" w:rsidRPr="00E67B02" w:rsidRDefault="00A14B06" w:rsidP="007B4ADB">
            <w:pPr>
              <w:pStyle w:val="Tab1"/>
              <w:keepNext/>
            </w:pPr>
            <w:r w:rsidRPr="00E67B02">
              <w:t>38</w:t>
            </w:r>
          </w:p>
        </w:tc>
        <w:tc>
          <w:tcPr>
            <w:tcW w:w="8334" w:type="dxa"/>
            <w:hideMark/>
          </w:tcPr>
          <w:p w14:paraId="1ACD25DD" w14:textId="77777777" w:rsidR="00A14B06" w:rsidRPr="00E67B02" w:rsidRDefault="00A14B06" w:rsidP="007B4ADB">
            <w:pPr>
              <w:pStyle w:val="Tab1"/>
              <w:keepNext/>
            </w:pPr>
            <w:r w:rsidRPr="00E67B02">
              <w:t>Cannabiskonsum ist nun für alle überall erlaubt.</w:t>
            </w:r>
          </w:p>
        </w:tc>
      </w:tr>
      <w:tr w:rsidR="00A14B06" w:rsidRPr="00E67B02" w14:paraId="7CC90C69" w14:textId="77777777" w:rsidTr="00926969">
        <w:trPr>
          <w:trHeight w:val="300"/>
        </w:trPr>
        <w:tc>
          <w:tcPr>
            <w:tcW w:w="441" w:type="dxa"/>
            <w:noWrap/>
            <w:vAlign w:val="center"/>
            <w:hideMark/>
          </w:tcPr>
          <w:p w14:paraId="657C7EE0" w14:textId="77777777" w:rsidR="00A14B06" w:rsidRPr="00E67B02" w:rsidRDefault="00A14B06" w:rsidP="00AB4807">
            <w:pPr>
              <w:pStyle w:val="Tab1"/>
            </w:pPr>
            <w:r w:rsidRPr="00E67B02">
              <w:t>39</w:t>
            </w:r>
          </w:p>
        </w:tc>
        <w:tc>
          <w:tcPr>
            <w:tcW w:w="8334" w:type="dxa"/>
            <w:hideMark/>
          </w:tcPr>
          <w:p w14:paraId="741C4D29" w14:textId="77777777" w:rsidR="00A14B06" w:rsidRPr="00E67B02" w:rsidRDefault="00A14B06" w:rsidP="00AB4807">
            <w:pPr>
              <w:pStyle w:val="Tab1"/>
            </w:pPr>
            <w:r w:rsidRPr="00E67B02">
              <w:t>Die Teillegalisierung wird zu einem Anstieg des Cannabiskonsums führen (a), insbesondere unter Minderjährigen (b).</w:t>
            </w:r>
          </w:p>
        </w:tc>
      </w:tr>
    </w:tbl>
    <w:p w14:paraId="47EE1559" w14:textId="77777777" w:rsidR="00A14B06" w:rsidRDefault="00A14B06" w:rsidP="00DA755E"/>
    <w:p w14:paraId="13B5E541" w14:textId="77777777" w:rsidR="00A14B06" w:rsidRDefault="00A14B06" w:rsidP="000538BA"/>
    <w:p w14:paraId="4428B3FF" w14:textId="77777777" w:rsidR="00A14B06" w:rsidRDefault="00A14B06" w:rsidP="000538BA"/>
    <w:p w14:paraId="688E1F1E" w14:textId="77777777" w:rsidR="00A14B06" w:rsidRDefault="00A14B06" w:rsidP="000538BA">
      <w:pPr>
        <w:sectPr w:rsidR="00A14B06" w:rsidSect="00A14B06">
          <w:footerReference w:type="default" r:id="rId27"/>
          <w:pgSz w:w="11906" w:h="16838"/>
          <w:pgMar w:top="851" w:right="567" w:bottom="1134" w:left="1418" w:header="709" w:footer="442" w:gutter="0"/>
          <w:cols w:space="708"/>
          <w:docGrid w:linePitch="360"/>
        </w:sectPr>
      </w:pPr>
    </w:p>
    <w:p w14:paraId="2F4CA7CD" w14:textId="77777777" w:rsidR="00A14B06" w:rsidRPr="00A47BE9" w:rsidRDefault="00A14B06" w:rsidP="007A2DD6">
      <w:pPr>
        <w:pStyle w:val="berschrift2"/>
      </w:pPr>
      <w:bookmarkStart w:id="133" w:name="_Toc217304351"/>
      <w:r>
        <w:lastRenderedPageBreak/>
        <w:t>Prüfthese</w:t>
      </w:r>
      <w:r w:rsidRPr="00A47BE9">
        <w:t xml:space="preserve"> 1: „Cannabis ist ein Allheilmittel.“</w:t>
      </w:r>
      <w:bookmarkEnd w:id="133"/>
    </w:p>
    <w:p w14:paraId="2ACE3E83"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A47BE9" w14:paraId="37A40788" w14:textId="77777777" w:rsidTr="00AB4807">
        <w:trPr>
          <w:trHeight w:val="397"/>
        </w:trPr>
        <w:tc>
          <w:tcPr>
            <w:tcW w:w="1811" w:type="dxa"/>
            <w:tcBorders>
              <w:top w:val="nil"/>
              <w:left w:val="nil"/>
              <w:bottom w:val="nil"/>
              <w:right w:val="nil"/>
            </w:tcBorders>
            <w:shd w:val="clear" w:color="auto" w:fill="44546A" w:themeFill="text2"/>
            <w:vAlign w:val="bottom"/>
          </w:tcPr>
          <w:p w14:paraId="4540F5AA"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681D5EEF"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9CFF168"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96D02EA"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7615A691" w14:textId="77777777" w:rsidR="00A14B06" w:rsidRPr="00A47BE9" w:rsidRDefault="00A14B06" w:rsidP="00AB4807">
            <w:pPr>
              <w:pStyle w:val="Klass1"/>
              <w:rPr>
                <w:color w:val="auto"/>
              </w:rPr>
            </w:pPr>
          </w:p>
        </w:tc>
      </w:tr>
      <w:tr w:rsidR="00A14B06" w:rsidRPr="00A47BE9" w14:paraId="6BE47658" w14:textId="77777777" w:rsidTr="00AB4807">
        <w:trPr>
          <w:trHeight w:val="227"/>
        </w:trPr>
        <w:tc>
          <w:tcPr>
            <w:tcW w:w="1811" w:type="dxa"/>
            <w:tcBorders>
              <w:top w:val="nil"/>
              <w:left w:val="nil"/>
              <w:bottom w:val="nil"/>
              <w:right w:val="nil"/>
            </w:tcBorders>
            <w:shd w:val="clear" w:color="auto" w:fill="44546A" w:themeFill="text2"/>
            <w:vAlign w:val="center"/>
          </w:tcPr>
          <w:p w14:paraId="2AC1B3D1"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41C105F"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23ACF63D"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3D6F40F3"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701B8C5B" w14:textId="77777777" w:rsidR="00A14B06" w:rsidRPr="00A47BE9" w:rsidRDefault="00A14B06" w:rsidP="00AB4807">
            <w:pPr>
              <w:pStyle w:val="Klass2"/>
              <w:rPr>
                <w:color w:val="auto"/>
                <w:sz w:val="32"/>
                <w:szCs w:val="32"/>
              </w:rPr>
            </w:pPr>
            <w:r w:rsidRPr="00A47BE9">
              <w:rPr>
                <w:color w:val="auto"/>
              </w:rPr>
              <w:t>keine Aussage möglich</w:t>
            </w:r>
          </w:p>
        </w:tc>
      </w:tr>
    </w:tbl>
    <w:p w14:paraId="369CEE67" w14:textId="77777777" w:rsidR="00A14B06" w:rsidRPr="00354D71" w:rsidRDefault="00A14B06" w:rsidP="000538BA">
      <w:pPr>
        <w:pStyle w:val="AbstandZuTab"/>
      </w:pPr>
    </w:p>
    <w:p w14:paraId="3D72B691" w14:textId="77777777" w:rsidR="00A14B06" w:rsidRPr="00445449" w:rsidRDefault="00A14B06" w:rsidP="000538BA">
      <w:pPr>
        <w:pStyle w:val="Antwort"/>
      </w:pPr>
      <w:r w:rsidRPr="00445449">
        <w:t>Das ist falsch.</w:t>
      </w:r>
    </w:p>
    <w:p w14:paraId="74D2A7A6" w14:textId="77777777" w:rsidR="00A14B06" w:rsidRDefault="00A14B06" w:rsidP="000538BA"/>
    <w:p w14:paraId="50767660" w14:textId="77777777" w:rsidR="00A14B06" w:rsidRDefault="00A14B06" w:rsidP="000538BA">
      <w:pPr>
        <w:pStyle w:val="ZwischenBeschriftung"/>
      </w:pPr>
      <w:r>
        <w:t>Einordnung</w:t>
      </w:r>
    </w:p>
    <w:p w14:paraId="6BA83071" w14:textId="77777777" w:rsidR="00A14B06" w:rsidRDefault="00A14B06" w:rsidP="000538BA">
      <w:r w:rsidRPr="00D26ADD">
        <w:t>Als Allheilmittel werden Substanzen oder Mittel beschrieben, die zur Heilung oder Behandlung aller Krankheiten und Beschwerden geeignet sind.</w:t>
      </w:r>
    </w:p>
    <w:p w14:paraId="2E574AA6" w14:textId="77777777" w:rsidR="00A14B06" w:rsidRPr="00354D71" w:rsidRDefault="00A14B06" w:rsidP="000538BA"/>
    <w:p w14:paraId="65D795D9" w14:textId="77777777" w:rsidR="00A14B06" w:rsidRPr="00354D71" w:rsidRDefault="00A14B06" w:rsidP="000538BA">
      <w:pPr>
        <w:pStyle w:val="ZwischenBeschriftung"/>
      </w:pPr>
      <w:r w:rsidRPr="00354D71">
        <w:t>Synthese der Erkenntnisse</w:t>
      </w:r>
    </w:p>
    <w:p w14:paraId="1A9C93FB" w14:textId="77777777" w:rsidR="00A14B06" w:rsidRPr="00354D71" w:rsidRDefault="00A14B06" w:rsidP="000538BA">
      <w:pPr>
        <w:pStyle w:val="Synthese"/>
      </w:pPr>
      <w:r w:rsidRPr="00354D71">
        <w:t xml:space="preserve">Cannabis ist kein Allheilmittel. Die wissenschaftliche Evidenz für die Wirksamkeit von Cannabis in der Behandlung von verschiedenen Erkrankungen oder Symptomen ist unzureichend und geht je nach Konsumform, -häufigkeit und -menge mit erheblichen zusätzlichen gesundheitlichen Risiken einher. </w:t>
      </w:r>
    </w:p>
    <w:p w14:paraId="03E5B81D" w14:textId="77777777" w:rsidR="00A14B06" w:rsidRPr="00354D71" w:rsidRDefault="00A14B06" w:rsidP="000538BA"/>
    <w:p w14:paraId="1ED4DF4B" w14:textId="77777777" w:rsidR="00A14B06" w:rsidRPr="00354D71" w:rsidRDefault="00A14B06" w:rsidP="000538BA">
      <w:pPr>
        <w:pStyle w:val="ZwischenBeschriftung"/>
        <w:rPr>
          <w:rStyle w:val="Hervorhebung"/>
          <w:szCs w:val="24"/>
        </w:rPr>
      </w:pPr>
      <w:r>
        <w:t>Fakten</w:t>
      </w:r>
    </w:p>
    <w:p w14:paraId="678700E8" w14:textId="77777777" w:rsidR="00A14B06" w:rsidRDefault="00A14B06" w:rsidP="000538BA">
      <w:pPr>
        <w:pStyle w:val="Listenabsatz"/>
      </w:pPr>
      <w:r w:rsidRPr="00EA51FD">
        <w:t>Personen mit psychischen Störungen, die Cannabis zur Selbstmedikation einsetzen, berichten in Studien häufiger über eine Symptomlinderung</w:t>
      </w:r>
      <w:r>
        <w:t>,</w:t>
      </w:r>
      <w:r w:rsidRPr="000D4FAA">
        <w:rPr>
          <w:noProof/>
          <w:vertAlign w:val="superscript"/>
        </w:rPr>
        <w:t>[1, 2]</w:t>
      </w:r>
      <w:r w:rsidRPr="00EA51FD">
        <w:t xml:space="preserve"> allerdings ist die wissenschaftliche Evidenz bezüglich der Wirksamkeit von Cannabis bei der Behandlung von Angststörungen, Depressionen oder Aufmerksamkeitsdefizit-/Hyperaktivitätsstörung (ADHS) unzureichend</w:t>
      </w:r>
      <w:r>
        <w:t>.</w:t>
      </w:r>
      <w:r w:rsidRPr="000D4FAA">
        <w:rPr>
          <w:noProof/>
          <w:vertAlign w:val="superscript"/>
        </w:rPr>
        <w:t>[1, 3-7]</w:t>
      </w:r>
    </w:p>
    <w:p w14:paraId="413ABB1E" w14:textId="77777777" w:rsidR="00A14B06" w:rsidRDefault="00A14B06" w:rsidP="000538BA">
      <w:pPr>
        <w:pStyle w:val="Listenabsatz"/>
      </w:pPr>
      <w:r w:rsidRPr="00EA51FD">
        <w:t>Studien deuten darauf hin, dass Cannabinoide wie Tetrahydrocannabinol (THC) und Cannabidiol (CBD) aufgrund ihrer analgetischen Eigenschaften geeignet sein könnten, akute oder chronische Schmerzen zu lindern, obwohl die Effekte insgesamt gering ausfallen und potenzielle Nebenwirkungen möglich sind</w:t>
      </w:r>
      <w:r>
        <w:t>.</w:t>
      </w:r>
      <w:r w:rsidRPr="000D4FAA">
        <w:rPr>
          <w:noProof/>
          <w:vertAlign w:val="superscript"/>
        </w:rPr>
        <w:t>[8-11]</w:t>
      </w:r>
    </w:p>
    <w:p w14:paraId="05294AE3" w14:textId="77777777" w:rsidR="00A14B06" w:rsidRDefault="00A14B06" w:rsidP="000538BA">
      <w:pPr>
        <w:pStyle w:val="Listenabsatz"/>
      </w:pPr>
      <w:r w:rsidRPr="00EA51FD">
        <w:t>Zwar werden den Bestandteilen von Cannabis entzündungshemmende Eigenschaften zugeschrieben</w:t>
      </w:r>
      <w:r>
        <w:t>,</w:t>
      </w:r>
      <w:r w:rsidRPr="00DA533F">
        <w:rPr>
          <w:noProof/>
          <w:vertAlign w:val="superscript"/>
        </w:rPr>
        <w:t>[12]</w:t>
      </w:r>
      <w:r w:rsidRPr="00EA51FD">
        <w:t xml:space="preserve"> jedoch liefern die bisher vorhandenen Studien zu der Wirksamkeit widersprüchliche Ergebnisse</w:t>
      </w:r>
      <w:r>
        <w:t>.</w:t>
      </w:r>
      <w:r w:rsidRPr="00DA533F">
        <w:rPr>
          <w:noProof/>
          <w:vertAlign w:val="superscript"/>
        </w:rPr>
        <w:t>[13, 14]</w:t>
      </w:r>
    </w:p>
    <w:p w14:paraId="1C2AA9E7" w14:textId="77777777" w:rsidR="00A14B06" w:rsidRPr="00EA51FD" w:rsidRDefault="00A14B06" w:rsidP="000538BA">
      <w:pPr>
        <w:pStyle w:val="Listenabsatz"/>
      </w:pPr>
      <w:r w:rsidRPr="00EA51FD">
        <w:t>Cannabis wird mit der Linderung von Symptomen wie Übelkeit und Erbrechen in Verbindung gebracht und von Menschen mit verschiedenen Erkrankungen, wie zum Beispiel Krebserkrankungen</w:t>
      </w:r>
      <w:r>
        <w:t>,</w:t>
      </w:r>
      <w:r w:rsidRPr="000D4FAA">
        <w:rPr>
          <w:noProof/>
          <w:vertAlign w:val="superscript"/>
        </w:rPr>
        <w:t>[10]</w:t>
      </w:r>
      <w:r w:rsidRPr="00EA51FD">
        <w:t xml:space="preserve"> aber insbesondere von Personen mit dem Zyklischen Erbrechensyndrom (CVS) zur Symptomlinderung genutzt</w:t>
      </w:r>
      <w:r>
        <w:t>.</w:t>
      </w:r>
      <w:r w:rsidRPr="00DA533F">
        <w:rPr>
          <w:noProof/>
          <w:vertAlign w:val="superscript"/>
        </w:rPr>
        <w:t>[15, 16]</w:t>
      </w:r>
      <w:r w:rsidRPr="00EA51FD">
        <w:t xml:space="preserve"> </w:t>
      </w:r>
      <w:r>
        <w:t>D</w:t>
      </w:r>
      <w:r w:rsidRPr="00EA51FD">
        <w:t>emgegenüber</w:t>
      </w:r>
      <w:r>
        <w:t xml:space="preserve"> zeigen </w:t>
      </w:r>
      <w:r w:rsidRPr="00EA51FD">
        <w:t>Studien, dass Cannabiskonsum Übelkeit und Erbrechen verursachen kann</w:t>
      </w:r>
      <w:r>
        <w:t>.</w:t>
      </w:r>
      <w:r w:rsidRPr="00DA533F">
        <w:rPr>
          <w:noProof/>
          <w:vertAlign w:val="superscript"/>
        </w:rPr>
        <w:t>[17, 18]</w:t>
      </w:r>
    </w:p>
    <w:p w14:paraId="2BC4C8AE" w14:textId="77777777" w:rsidR="00A14B06" w:rsidRPr="00C70F8E" w:rsidRDefault="00A14B06" w:rsidP="000538BA">
      <w:pPr>
        <w:pStyle w:val="Listenabsatz"/>
      </w:pPr>
      <w:r w:rsidRPr="00C70F8E">
        <w:t>Studien legen nahe, dass Cannabis zur Linderung von Spastiken</w:t>
      </w:r>
      <w:r w:rsidRPr="00DA533F">
        <w:rPr>
          <w:noProof/>
          <w:vertAlign w:val="superscript"/>
        </w:rPr>
        <w:t>[10, 19-21]</w:t>
      </w:r>
      <w:r w:rsidRPr="00C70F8E">
        <w:t xml:space="preserve"> neuropathischen Schmerzen</w:t>
      </w:r>
      <w:r w:rsidRPr="00DA533F">
        <w:rPr>
          <w:noProof/>
          <w:vertAlign w:val="superscript"/>
        </w:rPr>
        <w:t>[19]</w:t>
      </w:r>
      <w:r w:rsidRPr="00C70F8E">
        <w:t xml:space="preserve"> und Symptomen der Multiplen Sklerose</w:t>
      </w:r>
      <w:r w:rsidRPr="00DA533F">
        <w:rPr>
          <w:noProof/>
          <w:vertAlign w:val="superscript"/>
        </w:rPr>
        <w:t>[22, 23]</w:t>
      </w:r>
      <w:r>
        <w:t xml:space="preserve"> </w:t>
      </w:r>
      <w:r w:rsidRPr="00C70F8E">
        <w:t>beitragen kann.</w:t>
      </w:r>
    </w:p>
    <w:p w14:paraId="375372CF" w14:textId="77777777" w:rsidR="00A14B06" w:rsidRDefault="00A14B06" w:rsidP="000538BA">
      <w:pPr>
        <w:pStyle w:val="Listenabsatz"/>
      </w:pPr>
      <w:r w:rsidRPr="00674ACA">
        <w:t>Insbesondere häufiges und intensives Cannabisrauchen kann demgegenüber das Risiko für eine Vielzahl gesundheitlicher Probleme erhöhen</w:t>
      </w:r>
      <w:r>
        <w:t>.</w:t>
      </w:r>
      <w:r w:rsidRPr="00DA533F">
        <w:rPr>
          <w:noProof/>
          <w:vertAlign w:val="superscript"/>
        </w:rPr>
        <w:t>[10, 24]</w:t>
      </w:r>
      <w:r w:rsidRPr="00674ACA">
        <w:t xml:space="preserve"> Dazu zählen unter anderem cannabisbezogene Störungen wie</w:t>
      </w:r>
      <w:r>
        <w:t xml:space="preserve"> </w:t>
      </w:r>
      <w:r w:rsidRPr="00674ACA">
        <w:t>Cannabisabhängigkeit</w:t>
      </w:r>
      <w:r>
        <w:t>,</w:t>
      </w:r>
      <w:r w:rsidRPr="00DA533F">
        <w:rPr>
          <w:noProof/>
          <w:vertAlign w:val="superscript"/>
        </w:rPr>
        <w:t>[25-29]</w:t>
      </w:r>
      <w:r w:rsidRPr="00674ACA">
        <w:t xml:space="preserve"> psychotische Symptome, Episoden und Psychosen</w:t>
      </w:r>
      <w:r w:rsidRPr="00DA533F">
        <w:rPr>
          <w:noProof/>
          <w:vertAlign w:val="superscript"/>
        </w:rPr>
        <w:t>[30-34]</w:t>
      </w:r>
      <w:r w:rsidRPr="00674ACA">
        <w:t xml:space="preserve"> Depressionen</w:t>
      </w:r>
      <w:r>
        <w:t>,</w:t>
      </w:r>
      <w:r w:rsidRPr="00DA533F">
        <w:rPr>
          <w:noProof/>
          <w:vertAlign w:val="superscript"/>
        </w:rPr>
        <w:t>[6, 35]</w:t>
      </w:r>
      <w:r w:rsidRPr="00674ACA">
        <w:t xml:space="preserve"> Angststörungen</w:t>
      </w:r>
      <w:r>
        <w:t>,</w:t>
      </w:r>
      <w:r w:rsidRPr="00DA533F">
        <w:rPr>
          <w:noProof/>
          <w:vertAlign w:val="superscript"/>
        </w:rPr>
        <w:t>[24]</w:t>
      </w:r>
      <w:r w:rsidRPr="00674ACA">
        <w:t xml:space="preserve"> kardiovaskuläre Erkrankungen</w:t>
      </w:r>
      <w:r>
        <w:t>,</w:t>
      </w:r>
      <w:r w:rsidRPr="00DA533F">
        <w:rPr>
          <w:noProof/>
          <w:vertAlign w:val="superscript"/>
        </w:rPr>
        <w:t>[24, 36, 37]</w:t>
      </w:r>
      <w:r w:rsidRPr="00674ACA">
        <w:t xml:space="preserve"> Atemwegserkrankungen</w:t>
      </w:r>
      <w:r w:rsidRPr="00DA533F">
        <w:rPr>
          <w:noProof/>
          <w:vertAlign w:val="superscript"/>
        </w:rPr>
        <w:t>[24, 38-40]</w:t>
      </w:r>
      <w:r w:rsidRPr="00674ACA">
        <w:t xml:space="preserve"> oder Krebserkrankungen</w:t>
      </w:r>
      <w:r>
        <w:t>.</w:t>
      </w:r>
      <w:r w:rsidRPr="00DA533F">
        <w:rPr>
          <w:noProof/>
          <w:vertAlign w:val="superscript"/>
        </w:rPr>
        <w:t>[24, 41-46]</w:t>
      </w:r>
    </w:p>
    <w:p w14:paraId="17684080" w14:textId="77777777" w:rsidR="00A14B06" w:rsidRDefault="00A14B06" w:rsidP="000538BA"/>
    <w:p w14:paraId="157F250D" w14:textId="77777777" w:rsidR="00A14B06" w:rsidRPr="00A14B06" w:rsidRDefault="00A14B06" w:rsidP="000538BA">
      <w:pPr>
        <w:pStyle w:val="ZwischenBeschriftung"/>
        <w:rPr>
          <w:lang w:val="en-US"/>
        </w:rPr>
      </w:pPr>
      <w:proofErr w:type="spellStart"/>
      <w:r w:rsidRPr="00A14B06">
        <w:rPr>
          <w:lang w:val="en-US"/>
        </w:rPr>
        <w:t>Referenzen</w:t>
      </w:r>
      <w:proofErr w:type="spellEnd"/>
    </w:p>
    <w:p w14:paraId="49BD2031" w14:textId="77777777" w:rsidR="00A14B06" w:rsidRPr="000A5632" w:rsidRDefault="00A14B06" w:rsidP="00431203">
      <w:pPr>
        <w:pStyle w:val="EndNoteBibliography"/>
        <w:rPr>
          <w:lang w:val="de-DE"/>
        </w:rPr>
      </w:pPr>
      <w:r w:rsidRPr="00431203">
        <w:t>1.</w:t>
      </w:r>
      <w:r w:rsidRPr="00431203">
        <w:tab/>
        <w:t xml:space="preserve">Francisco, A.P., et al. Cannabis use in Attention - Deficit/Hyperactivity Disorder (ADHD): A scoping review. </w:t>
      </w:r>
      <w:r w:rsidRPr="000A5632">
        <w:rPr>
          <w:lang w:val="de-DE"/>
        </w:rPr>
        <w:t>J Psychiatr Res. 2023. 157. p. 239-256. 10.1016/j.jpsychires.2022.11.029.</w:t>
      </w:r>
    </w:p>
    <w:p w14:paraId="7788C1AD" w14:textId="77777777" w:rsidR="00A14B06" w:rsidRPr="000A5632" w:rsidRDefault="00A14B06" w:rsidP="00431203">
      <w:pPr>
        <w:pStyle w:val="EndNoteBibliography"/>
        <w:rPr>
          <w:lang w:val="de-DE"/>
        </w:rPr>
      </w:pPr>
      <w:r w:rsidRPr="000A5632">
        <w:rPr>
          <w:lang w:val="de-DE"/>
        </w:rPr>
        <w:t>2.</w:t>
      </w:r>
      <w:r w:rsidRPr="000A5632">
        <w:rPr>
          <w:lang w:val="de-DE"/>
        </w:rPr>
        <w:tab/>
        <w:t xml:space="preserve">Turna, J., et al. </w:t>
      </w:r>
      <w:r w:rsidRPr="003F37E9">
        <w:t xml:space="preserve">Cannabis use behaviors and prevalence of anxiety and depressive symptoms in a cohort of Canadian medicinal cannabis users. </w:t>
      </w:r>
      <w:r w:rsidRPr="000A5632">
        <w:rPr>
          <w:lang w:val="de-DE"/>
        </w:rPr>
        <w:t>J Psychiatr Res. 2019. 111. p. 134-139. 10.1016/j.jpsychires.2019.01.024.</w:t>
      </w:r>
    </w:p>
    <w:p w14:paraId="547B0DCC" w14:textId="77777777" w:rsidR="00A14B06" w:rsidRPr="003F37E9" w:rsidRDefault="00A14B06" w:rsidP="00431203">
      <w:pPr>
        <w:pStyle w:val="EndNoteBibliography"/>
      </w:pPr>
      <w:r w:rsidRPr="000A5632">
        <w:rPr>
          <w:lang w:val="de-DE"/>
        </w:rPr>
        <w:t>3.</w:t>
      </w:r>
      <w:r w:rsidRPr="000A5632">
        <w:rPr>
          <w:lang w:val="de-DE"/>
        </w:rPr>
        <w:tab/>
        <w:t xml:space="preserve">Black, N., et al. </w:t>
      </w:r>
      <w:r w:rsidRPr="003F37E9">
        <w:t>Cannabinoids for the treatment of mental disorders and symptoms of mental disorders: a systematic review and meta-analysis. Lancet Psychiatry. 2019. 6. (12): p. 995-1010. 10.1016/S2215-0366(19)30401-8.</w:t>
      </w:r>
    </w:p>
    <w:p w14:paraId="0FCD2002" w14:textId="77777777" w:rsidR="00A14B06" w:rsidRPr="003F37E9" w:rsidRDefault="00A14B06" w:rsidP="00431203">
      <w:pPr>
        <w:pStyle w:val="EndNoteBibliography"/>
      </w:pPr>
      <w:r w:rsidRPr="003F37E9">
        <w:lastRenderedPageBreak/>
        <w:t>4.</w:t>
      </w:r>
      <w:r w:rsidRPr="003F37E9">
        <w:tab/>
        <w:t>Lemyre, A., A. Gauthier-Légaré, and R.E. Bélanger. Shyness, social anxiety, social anxiety disorder, and substance use among normative adolescent populations: A systematic review. Am J Drug Alcohol Abuse. 2019. 45. (3): p. 230-247. 10.1080/00952990.2018.1536882.</w:t>
      </w:r>
    </w:p>
    <w:p w14:paraId="4B51987C" w14:textId="77777777" w:rsidR="00A14B06" w:rsidRPr="003F37E9" w:rsidRDefault="00A14B06" w:rsidP="00431203">
      <w:pPr>
        <w:pStyle w:val="EndNoteBibliography"/>
      </w:pPr>
      <w:r w:rsidRPr="003F37E9">
        <w:t>5.</w:t>
      </w:r>
      <w:r w:rsidRPr="003F37E9">
        <w:tab/>
        <w:t xml:space="preserve">Parrella, N.F., et al. </w:t>
      </w:r>
      <w:r w:rsidRPr="003F37E9">
        <w:rPr>
          <w:i/>
        </w:rPr>
        <w:t>A systematic review of cannabidiol trials in neurodevelopmental disorders.</w:t>
      </w:r>
      <w:r w:rsidRPr="003F37E9">
        <w:t xml:space="preserve"> Pharmacol Biochem Behav. 2023. 230. p. 173607. 10.1016/j.pbb.2023.173607.</w:t>
      </w:r>
    </w:p>
    <w:p w14:paraId="1453A9E3" w14:textId="77777777" w:rsidR="00A14B06" w:rsidRPr="003F37E9" w:rsidRDefault="00A14B06" w:rsidP="00431203">
      <w:pPr>
        <w:pStyle w:val="EndNoteBibliography"/>
      </w:pPr>
      <w:r w:rsidRPr="003F37E9">
        <w:t>6.</w:t>
      </w:r>
      <w:r w:rsidRPr="003F37E9">
        <w:tab/>
        <w:t xml:space="preserve">Sorkhou, M., E.L. Dent, and T.P. George. </w:t>
      </w:r>
      <w:r w:rsidRPr="003F37E9">
        <w:rPr>
          <w:i/>
        </w:rPr>
        <w:t>Cannabis use and mood disorders: a systematic review.</w:t>
      </w:r>
      <w:r w:rsidRPr="003F37E9">
        <w:t xml:space="preserve"> Front Public Health. 2024. 12. p. 1346207. 10.3389/fpubh.2024.1346207.</w:t>
      </w:r>
    </w:p>
    <w:p w14:paraId="68A91EF6" w14:textId="77777777" w:rsidR="00A14B06" w:rsidRPr="003F37E9" w:rsidRDefault="00A14B06" w:rsidP="00431203">
      <w:pPr>
        <w:pStyle w:val="EndNoteBibliography"/>
      </w:pPr>
      <w:r w:rsidRPr="003F37E9">
        <w:t>7.</w:t>
      </w:r>
      <w:r w:rsidRPr="003F37E9">
        <w:tab/>
        <w:t>Tourjman, S.V., et al. Canadian Network for Mood and Anxiety Treatments (CANMAT) Task Force Report: A Systematic Review and Recommendations of Cannabis use in Bipolar Disorder and Major Depressive Disorder. Can J Psychiatry. 2023. 68. (5): p. 299-311. 10.1177/07067437221099769.</w:t>
      </w:r>
    </w:p>
    <w:p w14:paraId="3B15B7BB" w14:textId="77777777" w:rsidR="00A14B06" w:rsidRPr="003F37E9" w:rsidRDefault="00A14B06" w:rsidP="00431203">
      <w:pPr>
        <w:pStyle w:val="EndNoteBibliography"/>
      </w:pPr>
      <w:r w:rsidRPr="003F37E9">
        <w:t>8.</w:t>
      </w:r>
      <w:r w:rsidRPr="003F37E9">
        <w:tab/>
        <w:t xml:space="preserve">Casedas, G., M. Yarza-Sancho, and V. Lopez. </w:t>
      </w:r>
      <w:r w:rsidRPr="003F37E9">
        <w:rPr>
          <w:i/>
        </w:rPr>
        <w:t>Cannabidiol (CBD): A Systematic Review of Clinical and Preclinical Evidence in the Treatment of Pain.</w:t>
      </w:r>
      <w:r w:rsidRPr="003F37E9">
        <w:t xml:space="preserve"> Pharmaceuticals (Basel). 2024. 17. (11). 10.3390/ph17111438.</w:t>
      </w:r>
    </w:p>
    <w:p w14:paraId="4B365E25" w14:textId="77777777" w:rsidR="00A14B06" w:rsidRPr="003F37E9" w:rsidRDefault="00A14B06" w:rsidP="00431203">
      <w:pPr>
        <w:pStyle w:val="EndNoteBibliography"/>
      </w:pPr>
      <w:r w:rsidRPr="003F37E9">
        <w:t>9.</w:t>
      </w:r>
      <w:r w:rsidRPr="003F37E9">
        <w:tab/>
        <w:t>Reechaye, D., et al. Cannabinoids as a Natural Alternative for the Management of Neuropathic Pain: A Systematic Review of Randomized Placebo-Controlled Trials. Cureus. 2024. 16. (9): p. e70021. 10.7759/cureus.70021.</w:t>
      </w:r>
    </w:p>
    <w:p w14:paraId="7FC689C7" w14:textId="77777777" w:rsidR="00A14B06" w:rsidRPr="003F37E9" w:rsidRDefault="00A14B06" w:rsidP="00431203">
      <w:pPr>
        <w:pStyle w:val="EndNoteBibliography"/>
      </w:pPr>
      <w:r w:rsidRPr="003F37E9">
        <w:t>10.</w:t>
      </w:r>
      <w:r w:rsidRPr="003F37E9">
        <w:tab/>
        <w:t>Solmi, M., et al. Balancing risks and benefits of cannabis use: umbrella review of meta-analyses of randomised controlled trials and observational studies. Bmj. 2023. 382. p. e072348. 10.1136/bmj-2022-072348.</w:t>
      </w:r>
    </w:p>
    <w:p w14:paraId="7EA09D69" w14:textId="77777777" w:rsidR="00A14B06" w:rsidRPr="003F37E9" w:rsidRDefault="00A14B06" w:rsidP="00431203">
      <w:pPr>
        <w:pStyle w:val="EndNoteBibliography"/>
      </w:pPr>
      <w:r w:rsidRPr="003F37E9">
        <w:t>11.</w:t>
      </w:r>
      <w:r w:rsidRPr="003F37E9">
        <w:tab/>
        <w:t>Wang, L., et al. Medical cannabis or cannabinoids for chronic non-cancer and cancer related pain: a systematic review and meta-analysis of randomised clinical trials. BMJ. 2021. 374. p. n1034. 10.1136/bmj.n1034.</w:t>
      </w:r>
    </w:p>
    <w:p w14:paraId="72C3CABD" w14:textId="77777777" w:rsidR="00A14B06" w:rsidRPr="003F37E9" w:rsidRDefault="00A14B06" w:rsidP="00431203">
      <w:pPr>
        <w:pStyle w:val="EndNoteBibliography"/>
      </w:pPr>
      <w:r w:rsidRPr="003F37E9">
        <w:t>12.</w:t>
      </w:r>
      <w:r w:rsidRPr="003F37E9">
        <w:tab/>
        <w:t>Kumar, P., et al. Pharmacological properties, therapeutic potential, and legal status of Cannabis sativa L.: An overview. Phytother Res. 2021. 35. (11): p. 6010-6029. 10.1002/ptr.7213.</w:t>
      </w:r>
    </w:p>
    <w:p w14:paraId="5C45AFC4" w14:textId="77777777" w:rsidR="00A14B06" w:rsidRPr="003F37E9" w:rsidRDefault="00A14B06" w:rsidP="00431203">
      <w:pPr>
        <w:pStyle w:val="EndNoteBibliography"/>
      </w:pPr>
      <w:r w:rsidRPr="003F37E9">
        <w:t>13.</w:t>
      </w:r>
      <w:r w:rsidRPr="003F37E9">
        <w:tab/>
        <w:t xml:space="preserve">Furgiuele, A., et al. </w:t>
      </w:r>
      <w:r w:rsidRPr="003F37E9">
        <w:rPr>
          <w:i/>
        </w:rPr>
        <w:t>Immunomodulatory Potential of Cannabidiol in Multiple Sclerosis: a Systematic Review.</w:t>
      </w:r>
      <w:r w:rsidRPr="003F37E9">
        <w:t xml:space="preserve"> J Neuroimmune Pharmacol. 2021. 16. (2): p. 251-269. 10.1007/s11481-021-09982-7.</w:t>
      </w:r>
    </w:p>
    <w:p w14:paraId="7874DCD3" w14:textId="77777777" w:rsidR="00A14B06" w:rsidRPr="003F37E9" w:rsidRDefault="00A14B06" w:rsidP="00431203">
      <w:pPr>
        <w:pStyle w:val="EndNoteBibliography"/>
      </w:pPr>
      <w:r w:rsidRPr="003F37E9">
        <w:t>14.</w:t>
      </w:r>
      <w:r w:rsidRPr="003F37E9">
        <w:tab/>
        <w:t xml:space="preserve">Maggirwar, S.B. and J.H. Khalsa. </w:t>
      </w:r>
      <w:r w:rsidRPr="003F37E9">
        <w:rPr>
          <w:i/>
        </w:rPr>
        <w:t>The Link between Cannabis Use, Immune System, and Viral Infections.</w:t>
      </w:r>
      <w:r w:rsidRPr="003F37E9">
        <w:t xml:space="preserve"> Viruses. 2021. 13. (6). 10.3390/v13061099.</w:t>
      </w:r>
    </w:p>
    <w:p w14:paraId="364876B3" w14:textId="77777777" w:rsidR="00A14B06" w:rsidRPr="003F37E9" w:rsidRDefault="00A14B06" w:rsidP="00431203">
      <w:pPr>
        <w:pStyle w:val="EndNoteBibliography"/>
      </w:pPr>
      <w:r w:rsidRPr="003F37E9">
        <w:t>15.</w:t>
      </w:r>
      <w:r w:rsidRPr="003F37E9">
        <w:tab/>
        <w:t xml:space="preserve">Hasler, W.L., O. Alshaarawy, and T. Venkatesan. </w:t>
      </w:r>
      <w:r w:rsidRPr="003F37E9">
        <w:rPr>
          <w:i/>
        </w:rPr>
        <w:t>Cannabis use patterns and association with hyperemesis: A comprehensive review.</w:t>
      </w:r>
      <w:r w:rsidRPr="003F37E9">
        <w:t xml:space="preserve"> Neurogastroenterol Motil. 2025. 37. (3): p. e14895. 10.1111/nmo.14895.</w:t>
      </w:r>
    </w:p>
    <w:p w14:paraId="14FE882C" w14:textId="77777777" w:rsidR="00A14B06" w:rsidRPr="003F37E9" w:rsidRDefault="00A14B06" w:rsidP="00431203">
      <w:pPr>
        <w:pStyle w:val="EndNoteBibliography"/>
      </w:pPr>
      <w:r w:rsidRPr="003F37E9">
        <w:t>16.</w:t>
      </w:r>
      <w:r w:rsidRPr="003F37E9">
        <w:tab/>
        <w:t xml:space="preserve">Venkatesan, T., et al. </w:t>
      </w:r>
      <w:r w:rsidRPr="003F37E9">
        <w:rPr>
          <w:i/>
        </w:rPr>
        <w:t>Patterns of Cannabis Use in Patients With Cyclic Vomiting Syndrome.</w:t>
      </w:r>
      <w:r w:rsidRPr="003F37E9">
        <w:t xml:space="preserve"> Clin Gastroenterol Hepatol. 2020. 18. (5): p. 1082-1090 e2. 10.1016/j.cgh.2019.07.039.</w:t>
      </w:r>
    </w:p>
    <w:p w14:paraId="03BABCFB" w14:textId="77777777" w:rsidR="00A14B06" w:rsidRPr="003F37E9" w:rsidRDefault="00A14B06" w:rsidP="00431203">
      <w:pPr>
        <w:pStyle w:val="EndNoteBibliography"/>
      </w:pPr>
      <w:r w:rsidRPr="003F37E9">
        <w:t>17.</w:t>
      </w:r>
      <w:r w:rsidRPr="003F37E9">
        <w:tab/>
        <w:t xml:space="preserve">Noble, M.J., K. Hedberg, and R.G. Hendrickson. </w:t>
      </w:r>
      <w:r w:rsidRPr="003F37E9">
        <w:rPr>
          <w:i/>
        </w:rPr>
        <w:t>Acute cannabis toxicity.</w:t>
      </w:r>
      <w:r w:rsidRPr="003F37E9">
        <w:t xml:space="preserve"> Clin Toxicol (Phila). 2019. 57. (8): p. 735-742. 10.1080/15563650.2018.1548708.</w:t>
      </w:r>
    </w:p>
    <w:p w14:paraId="2DF0971E" w14:textId="77777777" w:rsidR="00A14B06" w:rsidRPr="003F37E9" w:rsidRDefault="00A14B06" w:rsidP="00431203">
      <w:pPr>
        <w:pStyle w:val="EndNoteBibliography"/>
      </w:pPr>
      <w:r w:rsidRPr="003F37E9">
        <w:t>18.</w:t>
      </w:r>
      <w:r w:rsidRPr="003F37E9">
        <w:tab/>
        <w:t>Schmid, Y., et al. Emergency department presentations related to acute toxicity following recreational use of cannabis products in Switzerland. Drug Alcohol Depend. 2020. 206. p. 107726. 10.1016/j.drugalcdep.2019.107726.</w:t>
      </w:r>
    </w:p>
    <w:p w14:paraId="01E21AA4" w14:textId="77777777" w:rsidR="00A14B06" w:rsidRPr="003F37E9" w:rsidRDefault="00A14B06" w:rsidP="00431203">
      <w:pPr>
        <w:pStyle w:val="EndNoteBibliography"/>
      </w:pPr>
      <w:r w:rsidRPr="003F37E9">
        <w:t>19.</w:t>
      </w:r>
      <w:r w:rsidRPr="003F37E9">
        <w:tab/>
        <w:t xml:space="preserve">Filippini, G., et al. </w:t>
      </w:r>
      <w:r w:rsidRPr="003F37E9">
        <w:rPr>
          <w:i/>
        </w:rPr>
        <w:t>Cannabis and cannabinoids for symptomatic treatment for people with multiple sclerosis.</w:t>
      </w:r>
      <w:r w:rsidRPr="003F37E9">
        <w:t xml:space="preserve"> Cochrane Database Syst Rev. 2022. 5. (5): p. CD013444. 10.1002/14651858.CD013444.pub2.</w:t>
      </w:r>
    </w:p>
    <w:p w14:paraId="5A24B6A8" w14:textId="77777777" w:rsidR="00A14B06" w:rsidRPr="003F37E9" w:rsidRDefault="00A14B06" w:rsidP="00431203">
      <w:pPr>
        <w:pStyle w:val="EndNoteBibliography"/>
      </w:pPr>
      <w:r w:rsidRPr="003F37E9">
        <w:t>20.</w:t>
      </w:r>
      <w:r w:rsidRPr="003F37E9">
        <w:tab/>
        <w:t>Martinez-Paz, C., E. García-Cabrera, and Á. Vilches-Arenas. Effectiveness and Safety of Cannabinoids as an Add-On Therapy in the Treatment of Resistant Spasticity in Multiple Sclerosis: A Systematic Review. Cannabis Cannabinoid Res. 2023. 8. (4): p. 580-588. 10.1089/can.2022.0254.</w:t>
      </w:r>
    </w:p>
    <w:p w14:paraId="4D8023E6" w14:textId="77777777" w:rsidR="00A14B06" w:rsidRPr="003F37E9" w:rsidRDefault="00A14B06" w:rsidP="00431203">
      <w:pPr>
        <w:pStyle w:val="EndNoteBibliography"/>
      </w:pPr>
      <w:r w:rsidRPr="003F37E9">
        <w:t>21.</w:t>
      </w:r>
      <w:r w:rsidRPr="003F37E9">
        <w:tab/>
        <w:t>Nabata, K.J., et al. The Therapeutic Potential and Usage Patterns of Cannabinoids in People with Spinal Cord Injuries: A Systematic Review. Curr Neuropharmacol. 2021. 19. (3): p. 402-432. 10.2174/1570159X18666200420085712.</w:t>
      </w:r>
    </w:p>
    <w:p w14:paraId="47EE095E" w14:textId="77777777" w:rsidR="00A14B06" w:rsidRPr="003F37E9" w:rsidRDefault="00A14B06" w:rsidP="00431203">
      <w:pPr>
        <w:pStyle w:val="EndNoteBibliography"/>
      </w:pPr>
      <w:r w:rsidRPr="003F37E9">
        <w:t>22.</w:t>
      </w:r>
      <w:r w:rsidRPr="003F37E9">
        <w:tab/>
        <w:t xml:space="preserve">Hildebrand, A., J. Minnier, and M.H. Cameron. </w:t>
      </w:r>
      <w:r w:rsidRPr="003F37E9">
        <w:rPr>
          <w:i/>
        </w:rPr>
        <w:t>Cannabis use for symptom relief in multiple sclerosis: A cross-sectional survey of webinar attendees in the US and Canada.</w:t>
      </w:r>
      <w:r w:rsidRPr="003F37E9">
        <w:t xml:space="preserve"> Mult Scler Relat Disord. 2020. 38. p. 101516. 10.1016/j.msard.2019.101516.</w:t>
      </w:r>
    </w:p>
    <w:p w14:paraId="11EA3AAF" w14:textId="77777777" w:rsidR="00A14B06" w:rsidRPr="003F37E9" w:rsidRDefault="00A14B06" w:rsidP="00431203">
      <w:pPr>
        <w:pStyle w:val="EndNoteBibliography"/>
      </w:pPr>
      <w:r w:rsidRPr="003F37E9">
        <w:t>23.</w:t>
      </w:r>
      <w:r w:rsidRPr="003F37E9">
        <w:tab/>
        <w:t xml:space="preserve">Rice, J., et al. </w:t>
      </w:r>
      <w:r w:rsidRPr="003F37E9">
        <w:rPr>
          <w:i/>
        </w:rPr>
        <w:t>A cross-sectional survey of cannabis use by people with MS in Oregon and Southwest Washington.</w:t>
      </w:r>
      <w:r w:rsidRPr="003F37E9">
        <w:t xml:space="preserve"> Mult Scler Relat Disord. 2021. 55. p. 103172. 10.1016/j.msard.2021.103172.</w:t>
      </w:r>
    </w:p>
    <w:p w14:paraId="61DA15C0" w14:textId="77777777" w:rsidR="00A14B06" w:rsidRPr="003F37E9" w:rsidRDefault="00A14B06" w:rsidP="00431203">
      <w:pPr>
        <w:pStyle w:val="EndNoteBibliography"/>
      </w:pPr>
      <w:r w:rsidRPr="003F37E9">
        <w:t>24.</w:t>
      </w:r>
      <w:r w:rsidRPr="003F37E9">
        <w:tab/>
        <w:t>Campeny, E., et al. The blind men and the elephant: Systematic review of systematic reviews of cannabis use related health harms. Eur Neuropsychopharmacol. 2020. 33. p. 1-35. 10.1016/j.euroneuro.2020.02.003.</w:t>
      </w:r>
    </w:p>
    <w:p w14:paraId="06816036" w14:textId="77777777" w:rsidR="00A14B06" w:rsidRPr="003F37E9" w:rsidRDefault="00A14B06" w:rsidP="00431203">
      <w:pPr>
        <w:pStyle w:val="EndNoteBibliography"/>
      </w:pPr>
      <w:r w:rsidRPr="003F37E9">
        <w:t>25.</w:t>
      </w:r>
      <w:r w:rsidRPr="003F37E9">
        <w:tab/>
        <w:t>Bahji, A., et al. Prevalence of Cannabis Withdrawal Symptoms Among People With Regular or Dependent Use of Cannabinoids: A Systematic Review and Meta-analysis. JAMA Netw Open. 2020. 3. (4): p. e202370. 10.1001/jamanetworkopen.2020.2370.</w:t>
      </w:r>
    </w:p>
    <w:p w14:paraId="2C54BBF4" w14:textId="77777777" w:rsidR="00A14B06" w:rsidRPr="003F37E9" w:rsidRDefault="00A14B06" w:rsidP="00431203">
      <w:pPr>
        <w:pStyle w:val="EndNoteBibliography"/>
      </w:pPr>
      <w:r w:rsidRPr="003F37E9">
        <w:t>26.</w:t>
      </w:r>
      <w:r w:rsidRPr="003F37E9">
        <w:tab/>
        <w:t>Borodovsky, J.T., et al. Quantity of delta-9-tetrahydrocannabinol consumption and cannabis use disorder among daily cannabis consumers. Addiction. 2024. 10.1111/add.16700.</w:t>
      </w:r>
    </w:p>
    <w:p w14:paraId="49BB4C4B" w14:textId="77777777" w:rsidR="00A14B06" w:rsidRPr="003F37E9" w:rsidRDefault="00A14B06" w:rsidP="00431203">
      <w:pPr>
        <w:pStyle w:val="EndNoteBibliography"/>
      </w:pPr>
      <w:r w:rsidRPr="003F37E9">
        <w:t>27.</w:t>
      </w:r>
      <w:r w:rsidRPr="003F37E9">
        <w:tab/>
        <w:t xml:space="preserve">Callaghan, R.C., M. Sanches, and S.J. Kish. </w:t>
      </w:r>
      <w:r w:rsidRPr="003F37E9">
        <w:rPr>
          <w:i/>
        </w:rPr>
        <w:t>Quantity and frequency of cannabis use in relation to cannabis-use disorder and cannabis-related problems.</w:t>
      </w:r>
      <w:r w:rsidRPr="003F37E9">
        <w:t xml:space="preserve"> Drug Alcohol Depend. 2020. 217. p. 108271. 10.1016/j.drugalcdep.2020.108271.</w:t>
      </w:r>
    </w:p>
    <w:p w14:paraId="316AAC1E" w14:textId="77777777" w:rsidR="00A14B06" w:rsidRPr="003F37E9" w:rsidRDefault="00A14B06" w:rsidP="00431203">
      <w:pPr>
        <w:pStyle w:val="EndNoteBibliography"/>
      </w:pPr>
      <w:r w:rsidRPr="003F37E9">
        <w:t>28.</w:t>
      </w:r>
      <w:r w:rsidRPr="003F37E9">
        <w:tab/>
        <w:t>Robinson, T., et al. Identifying risk-thresholds for the association between frequency of cannabis use and development of cannabis use disorder: A systematic review and meta-analysis. Drug Alcohol Depend. 2022. 238. p. 109582. 10.1016/j.drugalcdep.2022.109582.</w:t>
      </w:r>
    </w:p>
    <w:p w14:paraId="6459D0B0" w14:textId="77777777" w:rsidR="00A14B06" w:rsidRPr="003F37E9" w:rsidRDefault="00A14B06" w:rsidP="00431203">
      <w:pPr>
        <w:pStyle w:val="EndNoteBibliography"/>
      </w:pPr>
      <w:r w:rsidRPr="003F37E9">
        <w:t>29.</w:t>
      </w:r>
      <w:r w:rsidRPr="003F37E9">
        <w:tab/>
        <w:t>Sherman, B.J., et al. Latency to cannabis dependence mediates the relationship between age at cannabis use initiation and cannabis use outcomes during treatment in men but not women. Drug Alcohol Depend. 2021. 218. p. 108383. 10.1016/j.drugalcdep.2020.108383.</w:t>
      </w:r>
    </w:p>
    <w:p w14:paraId="64A7EF50" w14:textId="77777777" w:rsidR="00A14B06" w:rsidRPr="003F37E9" w:rsidRDefault="00A14B06" w:rsidP="00431203">
      <w:pPr>
        <w:pStyle w:val="EndNoteBibliography"/>
      </w:pPr>
      <w:r w:rsidRPr="003F37E9">
        <w:lastRenderedPageBreak/>
        <w:t>30.</w:t>
      </w:r>
      <w:r w:rsidRPr="003F37E9">
        <w:tab/>
        <w:t>Di Forti, M., et al. The contribution of cannabis use to variation in the incidence of psychotic disorder across Europe (EU-GEI): a multicentre case-control study. Lancet Psychiatry. 2019. 6. (5): p. 427-436. 10.1016/S2215-0366(19)30048-3.</w:t>
      </w:r>
    </w:p>
    <w:p w14:paraId="1994C82D" w14:textId="77777777" w:rsidR="00A14B06" w:rsidRPr="003F37E9" w:rsidRDefault="00A14B06" w:rsidP="00431203">
      <w:pPr>
        <w:pStyle w:val="EndNoteBibliography"/>
      </w:pPr>
      <w:r w:rsidRPr="003F37E9">
        <w:t>31.</w:t>
      </w:r>
      <w:r w:rsidRPr="003F37E9">
        <w:tab/>
        <w:t>Groening, J.M., et al. A systematic evidence map of the association between cannabis use and psychosis-related outcomes across the psychosis continuum: An umbrella review of systematic reviews and meta-analyses. Psychiatry Res. 2024. 331. p. 115626. 10.1016/j.psychres.2023.115626.</w:t>
      </w:r>
    </w:p>
    <w:p w14:paraId="7BD02057" w14:textId="77777777" w:rsidR="00A14B06" w:rsidRPr="003F37E9" w:rsidRDefault="00A14B06" w:rsidP="00431203">
      <w:pPr>
        <w:pStyle w:val="EndNoteBibliography"/>
      </w:pPr>
      <w:r w:rsidRPr="003F37E9">
        <w:t>32.</w:t>
      </w:r>
      <w:r w:rsidRPr="003F37E9">
        <w:tab/>
        <w:t xml:space="preserve">Hasan, A., et al. </w:t>
      </w:r>
      <w:r w:rsidRPr="003F37E9">
        <w:rPr>
          <w:i/>
        </w:rPr>
        <w:t>Cannabis use and psychosis: a review of reviews.</w:t>
      </w:r>
      <w:r w:rsidRPr="003F37E9">
        <w:t xml:space="preserve"> Eur Arch Psychiatry Clin Neurosci. 2020. 270. (4): p. 403-412. 10.1007/s00406-019-01068-z.</w:t>
      </w:r>
    </w:p>
    <w:p w14:paraId="7A759A12" w14:textId="77777777" w:rsidR="00A14B06" w:rsidRPr="003F37E9" w:rsidRDefault="00A14B06" w:rsidP="00431203">
      <w:pPr>
        <w:pStyle w:val="EndNoteBibliography"/>
      </w:pPr>
      <w:r w:rsidRPr="003F37E9">
        <w:t>33.</w:t>
      </w:r>
      <w:r w:rsidRPr="003F37E9">
        <w:tab/>
        <w:t xml:space="preserve">Marconi, A., et al. </w:t>
      </w:r>
      <w:r w:rsidRPr="003F37E9">
        <w:rPr>
          <w:i/>
        </w:rPr>
        <w:t>Meta-analysis of the Association Between the Level of Cannabis Use and Risk of Psychosis.</w:t>
      </w:r>
      <w:r w:rsidRPr="003F37E9">
        <w:t xml:space="preserve"> Schizophr Bull. 2016. 42. (5): p. 1262-9. 10.1093/schbul/sbw003.</w:t>
      </w:r>
    </w:p>
    <w:p w14:paraId="0CA4971C" w14:textId="77777777" w:rsidR="00A14B06" w:rsidRPr="003F37E9" w:rsidRDefault="00A14B06" w:rsidP="00431203">
      <w:pPr>
        <w:pStyle w:val="EndNoteBibliography"/>
      </w:pPr>
      <w:r w:rsidRPr="003F37E9">
        <w:t>34.</w:t>
      </w:r>
      <w:r w:rsidRPr="003F37E9">
        <w:tab/>
        <w:t>Robinson, T., et al. Risk-thresholds for the association between frequency of cannabis use and the development of psychosis: a systematic review and meta-analysis. Psychol Med. 2023. 53. (9): p. 3858-3868. 10.1017/s0033291722000502.</w:t>
      </w:r>
    </w:p>
    <w:p w14:paraId="2145B64F" w14:textId="77777777" w:rsidR="00A14B06" w:rsidRPr="003F37E9" w:rsidRDefault="00A14B06" w:rsidP="00431203">
      <w:pPr>
        <w:pStyle w:val="EndNoteBibliography"/>
      </w:pPr>
      <w:r w:rsidRPr="003F37E9">
        <w:t>35.</w:t>
      </w:r>
      <w:r w:rsidRPr="003F37E9">
        <w:tab/>
        <w:t xml:space="preserve">Sorkhou, M., R.H. Bedder, and T.P. George. </w:t>
      </w:r>
      <w:r w:rsidRPr="003F37E9">
        <w:rPr>
          <w:i/>
        </w:rPr>
        <w:t>The Behavioral Sequelae of Cannabis Use in Healthy People: A Systematic Review.</w:t>
      </w:r>
      <w:r w:rsidRPr="003F37E9">
        <w:t xml:space="preserve"> Front Psychiatry. 2021. 12. p. 630247. 10.3389/fpsyt.2021.630247.</w:t>
      </w:r>
    </w:p>
    <w:p w14:paraId="0A6FC3D4" w14:textId="77777777" w:rsidR="00A14B06" w:rsidRPr="003F37E9" w:rsidRDefault="00A14B06" w:rsidP="00431203">
      <w:pPr>
        <w:pStyle w:val="EndNoteBibliography"/>
      </w:pPr>
      <w:r w:rsidRPr="003F37E9">
        <w:t>36.</w:t>
      </w:r>
      <w:r w:rsidRPr="003F37E9">
        <w:tab/>
        <w:t xml:space="preserve">Muheriwa-Matemba, S.R., et al. </w:t>
      </w:r>
      <w:r w:rsidRPr="003F37E9">
        <w:rPr>
          <w:i/>
        </w:rPr>
        <w:t>Cardiovascular and Respiratory Effects of Cannabis Use by Route of Administration: A Systematic Review.</w:t>
      </w:r>
      <w:r w:rsidRPr="003F37E9">
        <w:t xml:space="preserve"> Subst Use Misuse. 2024. 59. (9): p. 1331-1351. 10.1080/10826084.2024.2341317.</w:t>
      </w:r>
    </w:p>
    <w:p w14:paraId="7CB8484B" w14:textId="77777777" w:rsidR="00A14B06" w:rsidRPr="003F37E9" w:rsidRDefault="00A14B06" w:rsidP="00431203">
      <w:pPr>
        <w:pStyle w:val="EndNoteBibliography"/>
      </w:pPr>
      <w:r w:rsidRPr="003F37E9">
        <w:t>37.</w:t>
      </w:r>
      <w:r w:rsidRPr="003F37E9">
        <w:tab/>
        <w:t xml:space="preserve">van Amsterdam, J. and W. van den Brink. </w:t>
      </w:r>
      <w:r w:rsidRPr="003F37E9">
        <w:rPr>
          <w:i/>
        </w:rPr>
        <w:t>Cannabis Use Variations and Myocardial Infarction: A Systematic Review.</w:t>
      </w:r>
      <w:r w:rsidRPr="003F37E9">
        <w:t xml:space="preserve"> J Clin Med. 2024. 13. (18). 10.3390/jcm13185620.</w:t>
      </w:r>
    </w:p>
    <w:p w14:paraId="44BA72DC" w14:textId="77777777" w:rsidR="00A14B06" w:rsidRPr="003F37E9" w:rsidRDefault="00A14B06" w:rsidP="00431203">
      <w:pPr>
        <w:pStyle w:val="EndNoteBibliography"/>
      </w:pPr>
      <w:r w:rsidRPr="003F37E9">
        <w:t>38.</w:t>
      </w:r>
      <w:r w:rsidRPr="003F37E9">
        <w:tab/>
        <w:t>Ghasemiesfe, M., et al. Marijuana Use, Respiratory Symptoms, and Pulmonary Function: A Systematic Review and Meta-analysis. Ann Intern Med. 2018. 169. (2): p. 106-115. 10.7326/M18-0522.</w:t>
      </w:r>
    </w:p>
    <w:p w14:paraId="3FD54773" w14:textId="77777777" w:rsidR="00A14B06" w:rsidRPr="003F37E9" w:rsidRDefault="00A14B06" w:rsidP="00431203">
      <w:pPr>
        <w:pStyle w:val="EndNoteBibliography"/>
      </w:pPr>
      <w:r w:rsidRPr="003F37E9">
        <w:t>39.</w:t>
      </w:r>
      <w:r w:rsidRPr="003F37E9">
        <w:tab/>
        <w:t xml:space="preserve">Malvi, A., et al. </w:t>
      </w:r>
      <w:r w:rsidRPr="003F37E9">
        <w:rPr>
          <w:i/>
        </w:rPr>
        <w:t>Cannabis consumption and risk of asthma: a systematic review and meta-analysis.</w:t>
      </w:r>
      <w:r w:rsidRPr="003F37E9">
        <w:t xml:space="preserve"> BMC Pulm Med. 2025. 25. (1): p. 48. 10.1186/s12890-025-03516-0.</w:t>
      </w:r>
    </w:p>
    <w:p w14:paraId="7422E556" w14:textId="77777777" w:rsidR="00A14B06" w:rsidRPr="00A14B06" w:rsidRDefault="00A14B06" w:rsidP="00431203">
      <w:pPr>
        <w:pStyle w:val="EndNoteBibliography"/>
      </w:pPr>
      <w:r w:rsidRPr="003F37E9">
        <w:t>40.</w:t>
      </w:r>
      <w:r w:rsidRPr="003F37E9">
        <w:tab/>
        <w:t xml:space="preserve">Winhusen, T., et al. </w:t>
      </w:r>
      <w:r w:rsidRPr="003F37E9">
        <w:rPr>
          <w:i/>
        </w:rPr>
        <w:t>Regular cannabis use, with and without tobacco co-use, is associated with respiratory disease.</w:t>
      </w:r>
      <w:r w:rsidRPr="003F37E9">
        <w:t xml:space="preserve"> </w:t>
      </w:r>
      <w:r w:rsidRPr="00A14B06">
        <w:t>Drug Alcohol Depend. 2019. 204. p. 107557. 10.1016/j.drugalcdep.2019.107557.</w:t>
      </w:r>
    </w:p>
    <w:p w14:paraId="79C4F6EB" w14:textId="77777777" w:rsidR="00A14B06" w:rsidRPr="003F37E9" w:rsidRDefault="00A14B06" w:rsidP="00431203">
      <w:pPr>
        <w:pStyle w:val="EndNoteBibliography"/>
      </w:pPr>
      <w:r w:rsidRPr="00A14B06">
        <w:t>41.</w:t>
      </w:r>
      <w:r w:rsidRPr="00A14B06">
        <w:tab/>
        <w:t xml:space="preserve">Baumeister, S.E., et al. </w:t>
      </w:r>
      <w:r w:rsidRPr="003F37E9">
        <w:rPr>
          <w:i/>
        </w:rPr>
        <w:t>Cannabis Use, Pulmonary Function, and Lung Cancer Susceptibility: A Mendelian Randomization Study.</w:t>
      </w:r>
      <w:r w:rsidRPr="003F37E9">
        <w:t xml:space="preserve"> J Thorac Oncol. 2021. 16. (7): p. 1127-1135. 10.1016/j.jtho.2021.03.025.</w:t>
      </w:r>
    </w:p>
    <w:p w14:paraId="14419E1E" w14:textId="77777777" w:rsidR="00A14B06" w:rsidRPr="003F37E9" w:rsidRDefault="00A14B06" w:rsidP="00431203">
      <w:pPr>
        <w:pStyle w:val="EndNoteBibliography"/>
      </w:pPr>
      <w:r w:rsidRPr="003F37E9">
        <w:t>42.</w:t>
      </w:r>
      <w:r w:rsidRPr="003F37E9">
        <w:tab/>
        <w:t xml:space="preserve">Ghasemiesfe, M., et al. </w:t>
      </w:r>
      <w:r w:rsidRPr="003F37E9">
        <w:rPr>
          <w:i/>
        </w:rPr>
        <w:t>Association Between Marijuana Use and Risk of Cancer: A Systematic Review and Meta-analysis.</w:t>
      </w:r>
      <w:r w:rsidRPr="003F37E9">
        <w:t xml:space="preserve"> JAMA Netw Open. 2019. 2. (11): p. e1916318. 10.1001/jamanetworkopen.2019.16318.</w:t>
      </w:r>
    </w:p>
    <w:p w14:paraId="345BAB68" w14:textId="77777777" w:rsidR="00A14B06" w:rsidRPr="003F37E9" w:rsidRDefault="00A14B06" w:rsidP="00431203">
      <w:pPr>
        <w:pStyle w:val="EndNoteBibliography"/>
      </w:pPr>
      <w:r w:rsidRPr="003F37E9">
        <w:t>43.</w:t>
      </w:r>
      <w:r w:rsidRPr="003F37E9">
        <w:tab/>
        <w:t>Gurney, J., et al. Cannabis exposure and risk of testicular cancer: a systematic review and meta-analysis. BMC Cancer. 2015. 15. p. 897. 10.1186/s12885-015-1905-6.</w:t>
      </w:r>
    </w:p>
    <w:p w14:paraId="3BCB8BB3" w14:textId="77777777" w:rsidR="00A14B06" w:rsidRPr="003F37E9" w:rsidRDefault="00A14B06" w:rsidP="00431203">
      <w:pPr>
        <w:pStyle w:val="EndNoteBibliography"/>
      </w:pPr>
      <w:r w:rsidRPr="003F37E9">
        <w:t>44.</w:t>
      </w:r>
      <w:r w:rsidRPr="003F37E9">
        <w:tab/>
        <w:t xml:space="preserve">Huang, Y.H., et al. </w:t>
      </w:r>
      <w:r w:rsidRPr="003F37E9">
        <w:rPr>
          <w:i/>
        </w:rPr>
        <w:t>An epidemiologic review of marijuana and cancer: an update.</w:t>
      </w:r>
      <w:r w:rsidRPr="003F37E9">
        <w:t xml:space="preserve"> Cancer Epidemiol Biomarkers Prev. 2015. 24. (1): p. 15-31. 10.1158/1055-9965.EPI-14-1026.</w:t>
      </w:r>
    </w:p>
    <w:p w14:paraId="0ABB207B" w14:textId="77777777" w:rsidR="00A14B06" w:rsidRPr="003F37E9" w:rsidRDefault="00A14B06" w:rsidP="00431203">
      <w:pPr>
        <w:pStyle w:val="EndNoteBibliography"/>
      </w:pPr>
      <w:r w:rsidRPr="003F37E9">
        <w:t>45.</w:t>
      </w:r>
      <w:r w:rsidRPr="003F37E9">
        <w:tab/>
        <w:t xml:space="preserve">Khoj, L., et al. </w:t>
      </w:r>
      <w:r w:rsidRPr="003F37E9">
        <w:rPr>
          <w:i/>
        </w:rPr>
        <w:t>Effects of cannabis smoking on the respiratory system: A state-of-the-art review.</w:t>
      </w:r>
      <w:r w:rsidRPr="003F37E9">
        <w:t xml:space="preserve"> Respir Med. 2024. 221. p. 107494. 10.1016/j.rmed.2023.107494.</w:t>
      </w:r>
    </w:p>
    <w:p w14:paraId="47D9C8FA" w14:textId="77777777" w:rsidR="00A14B06" w:rsidRPr="003F37E9" w:rsidRDefault="00A14B06" w:rsidP="00431203">
      <w:pPr>
        <w:pStyle w:val="EndNoteBibliography"/>
      </w:pPr>
      <w:r w:rsidRPr="003F37E9">
        <w:t>46.</w:t>
      </w:r>
      <w:r w:rsidRPr="003F37E9">
        <w:tab/>
        <w:t>Taneja, S., et al. Use of cannabis in urological cancer patients: A review to evaluate risk for cancer development, therapeutic use, and symptom management. Can Urol Assoc J. 2021. 15. (12): p. 413-419. 10.5489/cuaj.7198.</w:t>
      </w:r>
    </w:p>
    <w:p w14:paraId="090004CD"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60C4E81D" w14:textId="77777777" w:rsidR="00A14B06" w:rsidRPr="006001EA" w:rsidRDefault="00A14B06" w:rsidP="007A2DD6">
      <w:pPr>
        <w:pStyle w:val="berschrift2"/>
      </w:pPr>
      <w:bookmarkStart w:id="134" w:name="_Toc217304352"/>
      <w:r w:rsidRPr="006001EA">
        <w:lastRenderedPageBreak/>
        <w:t xml:space="preserve">Prüfthese </w:t>
      </w:r>
      <w:r>
        <w:t>2</w:t>
      </w:r>
      <w:r w:rsidRPr="006001EA">
        <w:t>: „</w:t>
      </w:r>
      <w:r w:rsidRPr="00D90971">
        <w:t>Cannabiskonsum ist harmlos</w:t>
      </w:r>
      <w:r w:rsidRPr="006001EA">
        <w:t>.“</w:t>
      </w:r>
      <w:bookmarkEnd w:id="134"/>
    </w:p>
    <w:p w14:paraId="7D0990D9"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5ED28E5" w14:textId="77777777" w:rsidTr="00AB4807">
        <w:trPr>
          <w:trHeight w:val="397"/>
        </w:trPr>
        <w:tc>
          <w:tcPr>
            <w:tcW w:w="1811" w:type="dxa"/>
            <w:tcBorders>
              <w:top w:val="nil"/>
              <w:left w:val="nil"/>
              <w:bottom w:val="nil"/>
              <w:right w:val="nil"/>
            </w:tcBorders>
            <w:shd w:val="clear" w:color="auto" w:fill="44546A" w:themeFill="text2"/>
            <w:vAlign w:val="bottom"/>
          </w:tcPr>
          <w:p w14:paraId="7306DFBF"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69C29998"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698B5C1E"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2259ED6D"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8" w:space="0" w:color="323E4F" w:themeColor="text2" w:themeShade="BF"/>
            </w:tcBorders>
            <w:vAlign w:val="bottom"/>
          </w:tcPr>
          <w:p w14:paraId="6EF6321B" w14:textId="77777777" w:rsidR="00A14B06" w:rsidRPr="00A47BE9" w:rsidRDefault="00A14B06" w:rsidP="00AB4807">
            <w:pPr>
              <w:pStyle w:val="Klass1"/>
              <w:rPr>
                <w:color w:val="auto"/>
              </w:rPr>
            </w:pPr>
          </w:p>
        </w:tc>
      </w:tr>
      <w:tr w:rsidR="00A14B06" w:rsidRPr="005533A9" w14:paraId="42E03AE1" w14:textId="77777777" w:rsidTr="00AB4807">
        <w:trPr>
          <w:trHeight w:val="227"/>
        </w:trPr>
        <w:tc>
          <w:tcPr>
            <w:tcW w:w="1811" w:type="dxa"/>
            <w:tcBorders>
              <w:top w:val="nil"/>
              <w:left w:val="nil"/>
              <w:bottom w:val="nil"/>
              <w:right w:val="nil"/>
            </w:tcBorders>
            <w:shd w:val="clear" w:color="auto" w:fill="44546A" w:themeFill="text2"/>
            <w:vAlign w:val="center"/>
          </w:tcPr>
          <w:p w14:paraId="2646D965"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70EC971"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5D52AE0B"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47EBCC77"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8" w:space="0" w:color="323E4F" w:themeColor="text2" w:themeShade="BF"/>
            </w:tcBorders>
            <w:vAlign w:val="center"/>
          </w:tcPr>
          <w:p w14:paraId="3C0FBD5C" w14:textId="77777777" w:rsidR="00A14B06" w:rsidRPr="00A47BE9" w:rsidRDefault="00A14B06" w:rsidP="00AB4807">
            <w:pPr>
              <w:pStyle w:val="Klass2"/>
              <w:rPr>
                <w:color w:val="auto"/>
                <w:sz w:val="32"/>
                <w:szCs w:val="32"/>
              </w:rPr>
            </w:pPr>
            <w:r w:rsidRPr="00A47BE9">
              <w:rPr>
                <w:color w:val="auto"/>
              </w:rPr>
              <w:t>keine Aussage möglich</w:t>
            </w:r>
          </w:p>
        </w:tc>
      </w:tr>
    </w:tbl>
    <w:p w14:paraId="2F3F9604" w14:textId="77777777" w:rsidR="00A14B06" w:rsidRPr="00354D71" w:rsidRDefault="00A14B06" w:rsidP="000538BA">
      <w:pPr>
        <w:pStyle w:val="AbstandZuTab"/>
      </w:pPr>
    </w:p>
    <w:p w14:paraId="356AEDD9" w14:textId="77777777" w:rsidR="00A14B06" w:rsidRPr="00445449" w:rsidRDefault="00A14B06" w:rsidP="000538BA">
      <w:pPr>
        <w:pStyle w:val="Antwort"/>
      </w:pPr>
      <w:r w:rsidRPr="00445449">
        <w:t>Das ist falsch.</w:t>
      </w:r>
    </w:p>
    <w:p w14:paraId="623361DD" w14:textId="77777777" w:rsidR="00A14B06" w:rsidRPr="00354D71" w:rsidRDefault="00A14B06" w:rsidP="000538BA"/>
    <w:p w14:paraId="683E58CA" w14:textId="77777777" w:rsidR="00A14B06" w:rsidRPr="004279EF" w:rsidRDefault="00A14B06" w:rsidP="000538BA">
      <w:pPr>
        <w:pStyle w:val="ZwischenBeschriftung"/>
      </w:pPr>
      <w:r>
        <w:t>Synthese der Erkenntnisse</w:t>
      </w:r>
    </w:p>
    <w:p w14:paraId="3AE120BD" w14:textId="77777777" w:rsidR="00A14B06" w:rsidRDefault="00A14B06" w:rsidP="000538BA">
      <w:pPr>
        <w:pStyle w:val="Synthese"/>
      </w:pPr>
      <w:r w:rsidRPr="006D33A1">
        <w:t xml:space="preserve">Cannabis ist nicht harmlos. Aktuelle wissenschaftliche Erkenntnisse bestätigen eindeutig die kurz- und langfristigen negativen Auswirkungen auf Körper, Psyche und soziale </w:t>
      </w:r>
      <w:r>
        <w:t xml:space="preserve">Aspekte, insbesondere bei </w:t>
      </w:r>
      <w:r w:rsidRPr="00C92D32">
        <w:t>frühe</w:t>
      </w:r>
      <w:r>
        <w:t>m Einstieg</w:t>
      </w:r>
      <w:r w:rsidRPr="00C92D32">
        <w:t>, häufige</w:t>
      </w:r>
      <w:r>
        <w:t>m</w:t>
      </w:r>
      <w:r w:rsidRPr="00C92D32">
        <w:t xml:space="preserve"> und schwere</w:t>
      </w:r>
      <w:r>
        <w:t>m</w:t>
      </w:r>
      <w:r w:rsidRPr="00C92D32">
        <w:t xml:space="preserve"> Cannabiskonsum</w:t>
      </w:r>
      <w:r>
        <w:t>.</w:t>
      </w:r>
    </w:p>
    <w:p w14:paraId="69B1C6F4" w14:textId="77777777" w:rsidR="00A14B06" w:rsidRDefault="00A14B06" w:rsidP="000538BA"/>
    <w:p w14:paraId="642A65BD" w14:textId="77777777" w:rsidR="00A14B06" w:rsidRDefault="00A14B06" w:rsidP="000538BA">
      <w:pPr>
        <w:pStyle w:val="ZwischenBeschriftung"/>
      </w:pPr>
      <w:r>
        <w:t>Fakten</w:t>
      </w:r>
    </w:p>
    <w:p w14:paraId="498E0177" w14:textId="77777777" w:rsidR="00A14B06" w:rsidRDefault="00A14B06" w:rsidP="000538BA">
      <w:pPr>
        <w:pStyle w:val="Listenabsatz"/>
      </w:pPr>
      <w:r>
        <w:t xml:space="preserve">Es bestehen klare Zusammenhänge zwischen einem Cannabiskonsum und einem gesteigerten Risiko für negative psychische Folgen (Cannabisgebrauchsstörung bis hin zur Cannabisabhängigkeit), </w:t>
      </w:r>
      <w:r w:rsidRPr="002277E3">
        <w:t>Psychosen, affektive Störungen</w:t>
      </w:r>
      <w:r>
        <w:t xml:space="preserve"> wie z. B. Depressionen, </w:t>
      </w:r>
      <w:r w:rsidRPr="002277E3">
        <w:t>Angstzustände, Schlaf</w:t>
      </w:r>
      <w:r>
        <w:t xml:space="preserve">- und </w:t>
      </w:r>
      <w:r w:rsidRPr="002277E3">
        <w:t>kognitive Störungen</w:t>
      </w:r>
      <w:r>
        <w:t xml:space="preserve"> sowie auch körperliche Folgen wie </w:t>
      </w:r>
      <w:r w:rsidRPr="002277E3">
        <w:t>Atemwegs</w:t>
      </w:r>
      <w:r>
        <w:t>-</w:t>
      </w:r>
      <w:r w:rsidRPr="002277E3">
        <w:t>, Krebs</w:t>
      </w:r>
      <w:r>
        <w:t>-</w:t>
      </w:r>
      <w:r w:rsidRPr="002277E3">
        <w:t xml:space="preserve">, </w:t>
      </w:r>
      <w:r>
        <w:t xml:space="preserve">oder </w:t>
      </w:r>
      <w:r w:rsidRPr="002277E3">
        <w:t>Herz-Kreislauf-Erkrankungen</w:t>
      </w:r>
      <w:r>
        <w:t>. Erhöhte Risiken bestehen insbesondere bei hohem THC-Gehalt des Cannabis.</w:t>
      </w:r>
      <w:r w:rsidRPr="00323AC6">
        <w:rPr>
          <w:noProof/>
          <w:vertAlign w:val="superscript"/>
        </w:rPr>
        <w:t>[1-3]</w:t>
      </w:r>
    </w:p>
    <w:p w14:paraId="67DB0B18" w14:textId="77777777" w:rsidR="00A14B06" w:rsidRDefault="00A14B06" w:rsidP="000538BA">
      <w:pPr>
        <w:pStyle w:val="Listenabsatz"/>
      </w:pPr>
      <w:r>
        <w:t>Risiken eines Cannabiskonsums der Mutter in der Schwangerschaft für ungeborene Kinder können sein: eine verkürzte Schwangerschaft, ein geringeres Geburtsgewicht, ein verzögertes Wachstum aber auch spätere Verhaltensprobleme oder Aufmerksamkeitsdefizite des Kindes.</w:t>
      </w:r>
      <w:r w:rsidRPr="00323AC6">
        <w:rPr>
          <w:noProof/>
          <w:vertAlign w:val="superscript"/>
        </w:rPr>
        <w:t>[4, 5]</w:t>
      </w:r>
    </w:p>
    <w:p w14:paraId="594581E4" w14:textId="77777777" w:rsidR="00A14B06" w:rsidRPr="00323AC6" w:rsidRDefault="00A14B06" w:rsidP="000538BA">
      <w:pPr>
        <w:pStyle w:val="Listenabsatz"/>
      </w:pPr>
      <w:r>
        <w:t>I</w:t>
      </w:r>
      <w:r w:rsidRPr="00C92D32">
        <w:t xml:space="preserve">nsbesondere früher </w:t>
      </w:r>
      <w:r>
        <w:t>sowie</w:t>
      </w:r>
      <w:r w:rsidRPr="00C92D32">
        <w:t xml:space="preserve"> </w:t>
      </w:r>
      <w:r>
        <w:t xml:space="preserve">intensiver </w:t>
      </w:r>
      <w:r w:rsidRPr="00C92D32">
        <w:t xml:space="preserve">Cannabiskonsum </w:t>
      </w:r>
      <w:r>
        <w:t xml:space="preserve">sind </w:t>
      </w:r>
      <w:r w:rsidRPr="00C92D32">
        <w:t>mit suizidalen Gedanken und Verhaltensweisen</w:t>
      </w:r>
      <w:r>
        <w:t xml:space="preserve"> assoziiert</w:t>
      </w:r>
      <w:r w:rsidRPr="00323AC6">
        <w:rPr>
          <w:rStyle w:val="Hervorhebung"/>
          <w:noProof/>
          <w:vertAlign w:val="superscript"/>
        </w:rPr>
        <w:t>[6-8]</w:t>
      </w:r>
      <w:r>
        <w:rPr>
          <w:rStyle w:val="Hervorhebung"/>
        </w:rPr>
        <w:t xml:space="preserve"> und</w:t>
      </w:r>
      <w:r w:rsidRPr="00C92D32">
        <w:t xml:space="preserve"> </w:t>
      </w:r>
      <w:r>
        <w:t xml:space="preserve">gelten </w:t>
      </w:r>
      <w:r w:rsidRPr="0066009D">
        <w:t>als Risikofaktor</w:t>
      </w:r>
      <w:r>
        <w:t>en</w:t>
      </w:r>
      <w:r w:rsidRPr="0066009D">
        <w:t xml:space="preserve"> für Reizbarkeit, Aggression und Gewalt</w:t>
      </w:r>
      <w:r>
        <w:t>.</w:t>
      </w:r>
      <w:r w:rsidRPr="00323AC6">
        <w:rPr>
          <w:noProof/>
          <w:vertAlign w:val="superscript"/>
        </w:rPr>
        <w:t>[9, 10]</w:t>
      </w:r>
    </w:p>
    <w:p w14:paraId="5A94F06D" w14:textId="77777777" w:rsidR="00A14B06" w:rsidRDefault="00A14B06" w:rsidP="000538BA">
      <w:pPr>
        <w:pStyle w:val="Listenabsatz"/>
      </w:pPr>
      <w:r>
        <w:t>Mit Cannabiskonsum geht ein erhöhtes Risiko für Verkehrsunfälle einher.</w:t>
      </w:r>
      <w:r w:rsidRPr="00323AC6">
        <w:rPr>
          <w:noProof/>
          <w:vertAlign w:val="superscript"/>
        </w:rPr>
        <w:t>[11-16]</w:t>
      </w:r>
    </w:p>
    <w:p w14:paraId="1ED87551" w14:textId="77777777" w:rsidR="00A14B06" w:rsidRPr="00323AC6" w:rsidRDefault="00A14B06" w:rsidP="000538BA">
      <w:pPr>
        <w:pStyle w:val="Listenabsatz"/>
      </w:pPr>
      <w:r w:rsidRPr="00323AC6">
        <w:t xml:space="preserve">Insbesondere ein früher und regelmäßiger Cannabiskonsum wird mit reduzierten Chancen für Bildungs- und Erwerbserfolg </w:t>
      </w:r>
      <w:r>
        <w:t>in Zusammenhang gebracht.</w:t>
      </w:r>
      <w:r w:rsidRPr="00323AC6">
        <w:rPr>
          <w:noProof/>
          <w:vertAlign w:val="superscript"/>
        </w:rPr>
        <w:t>[17-21]</w:t>
      </w:r>
    </w:p>
    <w:p w14:paraId="71197798" w14:textId="77777777" w:rsidR="00A14B06" w:rsidRDefault="00A14B06" w:rsidP="000538BA"/>
    <w:p w14:paraId="790DF3E2" w14:textId="77777777" w:rsidR="00A14B06" w:rsidRDefault="00A14B06" w:rsidP="000538BA">
      <w:pPr>
        <w:pStyle w:val="ZwischenBeschriftung"/>
      </w:pPr>
      <w:r>
        <w:t>Referenzen</w:t>
      </w:r>
    </w:p>
    <w:p w14:paraId="27521412" w14:textId="77777777" w:rsidR="00A14B06" w:rsidRPr="003F37E9" w:rsidRDefault="00A14B06" w:rsidP="00431203">
      <w:pPr>
        <w:pStyle w:val="EndNoteBibliography"/>
      </w:pPr>
      <w:r w:rsidRPr="00A14B06">
        <w:rPr>
          <w:lang w:val="de-DE"/>
        </w:rPr>
        <w:t>1.</w:t>
      </w:r>
      <w:r w:rsidRPr="00A14B06">
        <w:rPr>
          <w:lang w:val="de-DE"/>
        </w:rPr>
        <w:tab/>
        <w:t xml:space="preserve">Hoch, E., et al. </w:t>
      </w:r>
      <w:r w:rsidRPr="003F37E9">
        <w:rPr>
          <w:i/>
        </w:rPr>
        <w:t>Cannabis, cannabinoids and health: a review of evidence on risks and medical benefits.</w:t>
      </w:r>
      <w:r w:rsidRPr="003F37E9">
        <w:t xml:space="preserve"> Eur Arch Psychiatry Clin Neurosci. 2025. 275. (2): p. 281-292. 10.1007/s00406-024-01880-2.</w:t>
      </w:r>
    </w:p>
    <w:p w14:paraId="12D8D0D5" w14:textId="77777777" w:rsidR="00A14B06" w:rsidRPr="003F37E9" w:rsidRDefault="00A14B06" w:rsidP="00431203">
      <w:pPr>
        <w:pStyle w:val="EndNoteBibliography"/>
      </w:pPr>
      <w:r w:rsidRPr="003F37E9">
        <w:t>2.</w:t>
      </w:r>
      <w:r w:rsidRPr="003F37E9">
        <w:tab/>
        <w:t>Solmi, M., et al. Balancing risks and benefits of cannabis use: umbrella review of meta-analyses of randomised controlled trials and observational studies. Bmj. 2023. 382. p. e072348. 10.1136/bmj-2022-072348.</w:t>
      </w:r>
    </w:p>
    <w:p w14:paraId="22D02A23" w14:textId="77777777" w:rsidR="00A14B06" w:rsidRPr="007B4ADB" w:rsidRDefault="00A14B06" w:rsidP="00431203">
      <w:pPr>
        <w:pStyle w:val="EndNoteBibliography"/>
        <w:rPr>
          <w:lang w:val="de-DE"/>
        </w:rPr>
      </w:pPr>
      <w:r w:rsidRPr="003F37E9">
        <w:t>3.</w:t>
      </w:r>
      <w:r w:rsidRPr="003F37E9">
        <w:tab/>
        <w:t xml:space="preserve">Campeny, E., et al. The blind men and the elephant: Systematic review of systematic reviews of cannabis use related health harms. </w:t>
      </w:r>
      <w:r w:rsidRPr="007B4ADB">
        <w:rPr>
          <w:lang w:val="de-DE"/>
        </w:rPr>
        <w:t>Eur Neuropsychopharmacol. 2020. 33. p. 1-35. 10.1016/j.euroneuro.2020.02.003.</w:t>
      </w:r>
    </w:p>
    <w:p w14:paraId="26ED4161" w14:textId="77777777" w:rsidR="00A14B06" w:rsidRPr="003F37E9" w:rsidRDefault="00A14B06" w:rsidP="00431203">
      <w:pPr>
        <w:pStyle w:val="EndNoteBibliography"/>
      </w:pPr>
      <w:r w:rsidRPr="000A5632">
        <w:rPr>
          <w:lang w:val="de-DE"/>
        </w:rPr>
        <w:t>4.</w:t>
      </w:r>
      <w:r w:rsidRPr="000A5632">
        <w:rPr>
          <w:lang w:val="de-DE"/>
        </w:rPr>
        <w:tab/>
        <w:t xml:space="preserve">Ainiti, D.F., et al. </w:t>
      </w:r>
      <w:r w:rsidRPr="003F37E9">
        <w:t>Cannabis use during pregnancy and its effect on the fetus, newborn and later childhood: A systematic review. Eur J Midwifery. 2023. 7. p. 19. 10.18332/ejm/168727.</w:t>
      </w:r>
    </w:p>
    <w:p w14:paraId="76F1F6B5" w14:textId="77777777" w:rsidR="00A14B06" w:rsidRPr="003F37E9" w:rsidRDefault="00A14B06" w:rsidP="00431203">
      <w:pPr>
        <w:pStyle w:val="EndNoteBibliography"/>
      </w:pPr>
      <w:r w:rsidRPr="003F37E9">
        <w:t>5.</w:t>
      </w:r>
      <w:r w:rsidRPr="003F37E9">
        <w:tab/>
        <w:t xml:space="preserve">Marchand, G., et al. </w:t>
      </w:r>
      <w:r w:rsidRPr="003F37E9">
        <w:rPr>
          <w:i/>
        </w:rPr>
        <w:t>Birth Outcomes of Neonates Exposed to Marijuana in Utero: A Systematic Review and Meta-analysis.</w:t>
      </w:r>
      <w:r w:rsidRPr="003F37E9">
        <w:t xml:space="preserve"> JAMA Netw Open. 2022. 5. (1): p. e2145653. 10.1001/jamanetworkopen.2021.45653.</w:t>
      </w:r>
    </w:p>
    <w:p w14:paraId="3B92811B" w14:textId="77777777" w:rsidR="00A14B06" w:rsidRPr="003F37E9" w:rsidRDefault="00A14B06" w:rsidP="00431203">
      <w:pPr>
        <w:pStyle w:val="EndNoteBibliography"/>
      </w:pPr>
      <w:r w:rsidRPr="003F37E9">
        <w:t>6.</w:t>
      </w:r>
      <w:r w:rsidRPr="003F37E9">
        <w:tab/>
        <w:t xml:space="preserve">Borges, G., C.L. Bagge, and R. Orozco. </w:t>
      </w:r>
      <w:r w:rsidRPr="003F37E9">
        <w:rPr>
          <w:i/>
        </w:rPr>
        <w:t>A literature review and meta-analyses of cannabis use and suicidality.</w:t>
      </w:r>
      <w:r w:rsidRPr="003F37E9">
        <w:t xml:space="preserve"> J Affect Disord. 2016. 195. p. 63-74. 10.1016/j.jad.2016.02.007.</w:t>
      </w:r>
    </w:p>
    <w:p w14:paraId="7E6FAC51" w14:textId="77777777" w:rsidR="00A14B06" w:rsidRPr="003F37E9" w:rsidRDefault="00A14B06" w:rsidP="00431203">
      <w:pPr>
        <w:pStyle w:val="EndNoteBibliography"/>
      </w:pPr>
      <w:r w:rsidRPr="003F37E9">
        <w:t>7.</w:t>
      </w:r>
      <w:r w:rsidRPr="003F37E9">
        <w:tab/>
        <w:t>Agrawal, A., et al. Major depressive disorder, suicidal thoughts and behaviours, and cannabis involvement in discordant twins: a retrospective cohort study. Lancet Psychiatry. 2017. 4. (9): p. 706-714. 10.1016/S2215-0366(17)30280-8.</w:t>
      </w:r>
    </w:p>
    <w:p w14:paraId="1D329285" w14:textId="77777777" w:rsidR="00A14B06" w:rsidRPr="003F37E9" w:rsidRDefault="00A14B06" w:rsidP="00431203">
      <w:pPr>
        <w:pStyle w:val="EndNoteBibliography"/>
      </w:pPr>
      <w:r w:rsidRPr="003F37E9">
        <w:t>8.</w:t>
      </w:r>
      <w:r w:rsidRPr="003F37E9">
        <w:tab/>
        <w:t xml:space="preserve">Carvalho, J.V., L.S. Souza, and E.C. Moreira. </w:t>
      </w:r>
      <w:r w:rsidRPr="003F37E9">
        <w:rPr>
          <w:i/>
        </w:rPr>
        <w:t>Association between cannabis use and suicidal behavior: A systematic review of cohort studies.</w:t>
      </w:r>
      <w:r w:rsidRPr="003F37E9">
        <w:t xml:space="preserve"> Psychiatry Res. 2022. 312. p. 114555. 10.1016/j.psychres.2022.114555.</w:t>
      </w:r>
    </w:p>
    <w:p w14:paraId="382BABCB" w14:textId="77777777" w:rsidR="00A14B06" w:rsidRPr="003F37E9" w:rsidRDefault="00A14B06" w:rsidP="00431203">
      <w:pPr>
        <w:pStyle w:val="EndNoteBibliography"/>
      </w:pPr>
      <w:r w:rsidRPr="003F37E9">
        <w:t>9.</w:t>
      </w:r>
      <w:r w:rsidRPr="003F37E9">
        <w:tab/>
        <w:t xml:space="preserve">Schoeler, T., et al. </w:t>
      </w:r>
      <w:r w:rsidRPr="003F37E9">
        <w:rPr>
          <w:i/>
        </w:rPr>
        <w:t>Continuity of cannabis use and violent offending over the life course.</w:t>
      </w:r>
      <w:r w:rsidRPr="003F37E9">
        <w:t xml:space="preserve"> Psychol Med. 2016. 46. (8): p. 1663-77. 10.1017/S0033291715003001.</w:t>
      </w:r>
    </w:p>
    <w:p w14:paraId="7E6A5C6A" w14:textId="77777777" w:rsidR="00A14B06" w:rsidRPr="003F37E9" w:rsidRDefault="00A14B06" w:rsidP="00431203">
      <w:pPr>
        <w:pStyle w:val="EndNoteBibliography"/>
      </w:pPr>
      <w:r w:rsidRPr="003F37E9">
        <w:t>10.</w:t>
      </w:r>
      <w:r w:rsidRPr="003F37E9">
        <w:tab/>
        <w:t>Dellazizzo, L., et al. Violence and Cannabis Use: A Focused Review of a Forgotten Aspect in the Era of Liberalizing Cannabis. Front Psychiatry. 2020. 11. p. 567887. 10.3389/fpsyt.2020.567887.</w:t>
      </w:r>
    </w:p>
    <w:p w14:paraId="51684E43" w14:textId="77777777" w:rsidR="00A14B06" w:rsidRPr="003F37E9" w:rsidRDefault="00A14B06" w:rsidP="00431203">
      <w:pPr>
        <w:pStyle w:val="EndNoteBibliography"/>
      </w:pPr>
      <w:r w:rsidRPr="003F37E9">
        <w:lastRenderedPageBreak/>
        <w:t>11.</w:t>
      </w:r>
      <w:r w:rsidRPr="003F37E9">
        <w:tab/>
        <w:t xml:space="preserve">Hartman, R.L. and M.A. Huestis. </w:t>
      </w:r>
      <w:r w:rsidRPr="003F37E9">
        <w:rPr>
          <w:i/>
        </w:rPr>
        <w:t>Cannabis effects on driving skills.</w:t>
      </w:r>
      <w:r w:rsidRPr="003F37E9">
        <w:t xml:space="preserve"> Clin Chem. 2013. 59. (3): p. 478-92. 10.1373/clinchem.2012.194381.</w:t>
      </w:r>
    </w:p>
    <w:p w14:paraId="298F2EA4" w14:textId="77777777" w:rsidR="00A14B06" w:rsidRPr="003F37E9" w:rsidRDefault="00A14B06" w:rsidP="00431203">
      <w:pPr>
        <w:pStyle w:val="EndNoteBibliography"/>
      </w:pPr>
      <w:r w:rsidRPr="003F37E9">
        <w:t>12.</w:t>
      </w:r>
      <w:r w:rsidRPr="003F37E9">
        <w:tab/>
        <w:t xml:space="preserve">Busardò, F.P., et al. </w:t>
      </w:r>
      <w:r w:rsidRPr="003F37E9">
        <w:rPr>
          <w:i/>
        </w:rPr>
        <w:t>Neurocognitive Correlates in Driving Under the Influence of Cannabis.</w:t>
      </w:r>
      <w:r w:rsidRPr="003F37E9">
        <w:t xml:space="preserve"> CNS Neurol Disord Drug Targets. 2017. 16. (5): p. 534-540. 10.2174/1871527316666170424115455.</w:t>
      </w:r>
    </w:p>
    <w:p w14:paraId="74FD1C4C" w14:textId="77777777" w:rsidR="00A14B06" w:rsidRPr="00557548" w:rsidRDefault="00A14B06" w:rsidP="00431203">
      <w:pPr>
        <w:pStyle w:val="EndNoteBibliography"/>
        <w:rPr>
          <w:lang w:val="de-DE"/>
        </w:rPr>
      </w:pPr>
      <w:r w:rsidRPr="003F37E9">
        <w:t>13.</w:t>
      </w:r>
      <w:r w:rsidRPr="003F37E9">
        <w:tab/>
        <w:t xml:space="preserve">Asbridge, M., J.A. Hayden, and J.L. Cartwright. Acute cannabis consumption and motor vehicle collision risk: systematic review of observational studies and meta-analysis. </w:t>
      </w:r>
      <w:r w:rsidRPr="00557548">
        <w:rPr>
          <w:lang w:val="de-DE"/>
        </w:rPr>
        <w:t>Bmj. 2012. 344. p. e536. 10.1136/bmj.e536.</w:t>
      </w:r>
    </w:p>
    <w:p w14:paraId="2D337DD5" w14:textId="77777777" w:rsidR="00A14B06" w:rsidRPr="003F37E9" w:rsidRDefault="00A14B06" w:rsidP="00431203">
      <w:pPr>
        <w:pStyle w:val="EndNoteBibliography"/>
      </w:pPr>
      <w:r w:rsidRPr="00557548">
        <w:rPr>
          <w:lang w:val="de-DE"/>
        </w:rPr>
        <w:t>14.</w:t>
      </w:r>
      <w:r w:rsidRPr="00557548">
        <w:rPr>
          <w:lang w:val="de-DE"/>
        </w:rPr>
        <w:tab/>
        <w:t xml:space="preserve">Rogeberg, O. and R. Elvik. </w:t>
      </w:r>
      <w:r w:rsidRPr="003F37E9">
        <w:rPr>
          <w:i/>
        </w:rPr>
        <w:t>The effects of cannabis intoxication on motor vehicle collision revisited and revised.</w:t>
      </w:r>
      <w:r w:rsidRPr="003F37E9">
        <w:t xml:space="preserve"> Addiction. 2016. 111. (8): p. 1348-1359. </w:t>
      </w:r>
      <w:r w:rsidRPr="00A14B06">
        <w:t>https://doi.org/10.1111/add.13347</w:t>
      </w:r>
      <w:r w:rsidRPr="003F37E9">
        <w:t>.</w:t>
      </w:r>
    </w:p>
    <w:p w14:paraId="2B6F0F59" w14:textId="77777777" w:rsidR="00A14B06" w:rsidRPr="003F37E9" w:rsidRDefault="00A14B06" w:rsidP="00431203">
      <w:pPr>
        <w:pStyle w:val="EndNoteBibliography"/>
      </w:pPr>
      <w:r w:rsidRPr="003F37E9">
        <w:t>15.</w:t>
      </w:r>
      <w:r w:rsidRPr="003F37E9">
        <w:tab/>
        <w:t xml:space="preserve">Martin, J.L., et al. </w:t>
      </w:r>
      <w:r w:rsidRPr="003F37E9">
        <w:rPr>
          <w:i/>
        </w:rPr>
        <w:t>Cannabis, alcohol and fatal road accidents.</w:t>
      </w:r>
      <w:r w:rsidRPr="003F37E9">
        <w:t xml:space="preserve"> PLoS One. 2017. 12. (11): p. e0187320. 10.1371/journal.pone.0187320.</w:t>
      </w:r>
    </w:p>
    <w:p w14:paraId="5EACA14C" w14:textId="77777777" w:rsidR="00A14B06" w:rsidRPr="003F37E9" w:rsidRDefault="00A14B06" w:rsidP="00431203">
      <w:pPr>
        <w:pStyle w:val="EndNoteBibliography"/>
      </w:pPr>
      <w:r w:rsidRPr="003F37E9">
        <w:t>16.</w:t>
      </w:r>
      <w:r w:rsidRPr="003F37E9">
        <w:tab/>
        <w:t xml:space="preserve">Preuss, U.W., et al. </w:t>
      </w:r>
      <w:r w:rsidRPr="003F37E9">
        <w:rPr>
          <w:i/>
        </w:rPr>
        <w:t>Cannabis Use and Car Crashes: A Review.</w:t>
      </w:r>
      <w:r w:rsidRPr="003F37E9">
        <w:t xml:space="preserve"> Front Psychiatry. 2021. 12. p. 643315. 10.3389/fpsyt.2021.643315.</w:t>
      </w:r>
    </w:p>
    <w:p w14:paraId="1FB4C3E4" w14:textId="77777777" w:rsidR="00A14B06" w:rsidRPr="003F37E9" w:rsidRDefault="00A14B06" w:rsidP="00431203">
      <w:pPr>
        <w:pStyle w:val="EndNoteBibliography"/>
      </w:pPr>
      <w:r w:rsidRPr="003F37E9">
        <w:t>17.</w:t>
      </w:r>
      <w:r w:rsidRPr="003F37E9">
        <w:tab/>
        <w:t>Shanahan, L., et al. Frequent teenage cannabis use: Prevalence across adolescence and associations with young adult psychopathology and functional well-being in an urban cohort. Drug Alcohol Depend. 2021. 228. p. 109063. 10.1016/j.drugalcdep.2021.109063.</w:t>
      </w:r>
    </w:p>
    <w:p w14:paraId="74CBCF27" w14:textId="77777777" w:rsidR="00A14B06" w:rsidRPr="003F37E9" w:rsidRDefault="00A14B06" w:rsidP="00431203">
      <w:pPr>
        <w:pStyle w:val="EndNoteBibliography"/>
      </w:pPr>
      <w:r w:rsidRPr="003F37E9">
        <w:t>18.</w:t>
      </w:r>
      <w:r w:rsidRPr="003F37E9">
        <w:tab/>
        <w:t>Thompson, K., et al. Associations Between Marijuana Use Trajectories and Educational and Occupational Success in Young Adulthood. Prev Sci. 2019. 20. (2): p. 257-269. 10.1007/s11121-018-0904-7.</w:t>
      </w:r>
    </w:p>
    <w:p w14:paraId="49D6F664" w14:textId="77777777" w:rsidR="00A14B06" w:rsidRPr="003F37E9" w:rsidRDefault="00A14B06" w:rsidP="00431203">
      <w:pPr>
        <w:pStyle w:val="EndNoteBibliography"/>
      </w:pPr>
      <w:r w:rsidRPr="003F37E9">
        <w:t>19.</w:t>
      </w:r>
      <w:r w:rsidRPr="003F37E9">
        <w:tab/>
        <w:t>Melchior, M., et al. Early cannabis initiation and educational attainment: is the association causal? Data from the French TEMPO study. Int J Epidemiol. 2017. 46. (5): p. 1641-1650. 10.1093/ije/dyx065.</w:t>
      </w:r>
    </w:p>
    <w:p w14:paraId="56B73178" w14:textId="77777777" w:rsidR="00A14B06" w:rsidRPr="003F37E9" w:rsidRDefault="00A14B06" w:rsidP="00431203">
      <w:pPr>
        <w:pStyle w:val="EndNoteBibliography"/>
      </w:pPr>
      <w:r w:rsidRPr="003F37E9">
        <w:t>20.</w:t>
      </w:r>
      <w:r w:rsidRPr="003F37E9">
        <w:tab/>
        <w:t xml:space="preserve">Horwood, L.J., et al. </w:t>
      </w:r>
      <w:r w:rsidRPr="003F37E9">
        <w:rPr>
          <w:i/>
        </w:rPr>
        <w:t>Cannabis use and educational achievement: Findings from three Australasian cohort studies.</w:t>
      </w:r>
      <w:r w:rsidRPr="003F37E9">
        <w:t xml:space="preserve"> Drug and Alcohol Dependence. 2010. 110. (3): p. 247-253. </w:t>
      </w:r>
      <w:r w:rsidRPr="00A14B06">
        <w:t>https://doi.org/10.1016/j.drugalcdep.2010.03.008</w:t>
      </w:r>
      <w:r w:rsidRPr="003F37E9">
        <w:t>.</w:t>
      </w:r>
    </w:p>
    <w:p w14:paraId="4CF1ABF3" w14:textId="77777777" w:rsidR="00A14B06" w:rsidRPr="003F37E9" w:rsidRDefault="00A14B06" w:rsidP="00431203">
      <w:pPr>
        <w:pStyle w:val="EndNoteBibliography"/>
      </w:pPr>
      <w:r w:rsidRPr="003F37E9">
        <w:t>21.</w:t>
      </w:r>
      <w:r w:rsidRPr="003F37E9">
        <w:tab/>
        <w:t xml:space="preserve">Arria, A.M., et al. </w:t>
      </w:r>
      <w:r w:rsidRPr="003F37E9">
        <w:rPr>
          <w:i/>
        </w:rPr>
        <w:t>Drug Use Patterns and Continuous Enrollment in College: Results From a Longitudinal Study.</w:t>
      </w:r>
      <w:r w:rsidRPr="003F37E9">
        <w:t xml:space="preserve"> Journal of Studies on Alcohol &amp; Drugs. 2013. 74. (1): p. 71-83. 10.15288/jsad.2013.74.71.</w:t>
      </w:r>
    </w:p>
    <w:p w14:paraId="6E5E5D92"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35389124" w14:textId="77777777" w:rsidR="00A14B06" w:rsidRPr="006001EA" w:rsidRDefault="00A14B06" w:rsidP="007A2DD6">
      <w:pPr>
        <w:pStyle w:val="berschrift2"/>
      </w:pPr>
      <w:bookmarkStart w:id="135" w:name="_Toc217304353"/>
      <w:r w:rsidRPr="006001EA">
        <w:lastRenderedPageBreak/>
        <w:t xml:space="preserve">Prüfthese </w:t>
      </w:r>
      <w:r>
        <w:t>3</w:t>
      </w:r>
      <w:r w:rsidRPr="006001EA">
        <w:t>: „</w:t>
      </w:r>
      <w:r w:rsidRPr="007219C2">
        <w:t xml:space="preserve">Cannabiskonsum durch Heranwachsende </w:t>
      </w:r>
      <w:r w:rsidRPr="0007346D">
        <w:t xml:space="preserve">führt in stärkerem Maße als bei Erwachsenen </w:t>
      </w:r>
      <w:r w:rsidRPr="007219C2">
        <w:t xml:space="preserve">zu </w:t>
      </w:r>
      <w:r>
        <w:t>gesundheitlichen</w:t>
      </w:r>
      <w:r w:rsidRPr="007219C2">
        <w:t xml:space="preserve"> Schäden.</w:t>
      </w:r>
      <w:r w:rsidRPr="006001EA">
        <w:t>“</w:t>
      </w:r>
      <w:bookmarkEnd w:id="135"/>
    </w:p>
    <w:p w14:paraId="5624E985"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079BFD68" w14:textId="77777777" w:rsidTr="00AB4807">
        <w:trPr>
          <w:trHeight w:val="397"/>
        </w:trPr>
        <w:tc>
          <w:tcPr>
            <w:tcW w:w="1811" w:type="dxa"/>
            <w:tcBorders>
              <w:top w:val="nil"/>
              <w:left w:val="nil"/>
              <w:bottom w:val="nil"/>
              <w:right w:val="nil"/>
            </w:tcBorders>
            <w:shd w:val="clear" w:color="auto" w:fill="44546A" w:themeFill="text2"/>
            <w:vAlign w:val="bottom"/>
          </w:tcPr>
          <w:p w14:paraId="611F6C2E"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0D860AE3" w14:textId="77777777" w:rsidR="00A14B06" w:rsidRPr="005533A9" w:rsidRDefault="00A14B06" w:rsidP="00AB4807">
            <w:pPr>
              <w:pStyle w:val="Klass1"/>
            </w:pPr>
            <w:r w:rsidRPr="002E5999">
              <w:sym w:font="Wingdings 2" w:char="F0D3"/>
            </w:r>
          </w:p>
        </w:tc>
        <w:tc>
          <w:tcPr>
            <w:tcW w:w="1811" w:type="dxa"/>
            <w:tcBorders>
              <w:top w:val="nil"/>
              <w:left w:val="nil"/>
              <w:bottom w:val="nil"/>
              <w:right w:val="nil"/>
            </w:tcBorders>
            <w:shd w:val="clear" w:color="auto" w:fill="ACB9CA" w:themeFill="text2" w:themeFillTint="66"/>
            <w:vAlign w:val="bottom"/>
          </w:tcPr>
          <w:p w14:paraId="6A5C68B3"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76298ABE"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32BC948F" w14:textId="77777777" w:rsidR="00A14B06" w:rsidRPr="00A47BE9" w:rsidRDefault="00A14B06" w:rsidP="00AB4807">
            <w:pPr>
              <w:pStyle w:val="Klass1"/>
              <w:rPr>
                <w:color w:val="auto"/>
              </w:rPr>
            </w:pPr>
          </w:p>
        </w:tc>
      </w:tr>
      <w:tr w:rsidR="00A14B06" w:rsidRPr="005533A9" w14:paraId="7C063176" w14:textId="77777777" w:rsidTr="00AB4807">
        <w:trPr>
          <w:trHeight w:val="227"/>
        </w:trPr>
        <w:tc>
          <w:tcPr>
            <w:tcW w:w="1811" w:type="dxa"/>
            <w:tcBorders>
              <w:top w:val="nil"/>
              <w:left w:val="nil"/>
              <w:bottom w:val="nil"/>
              <w:right w:val="nil"/>
            </w:tcBorders>
            <w:shd w:val="clear" w:color="auto" w:fill="44546A" w:themeFill="text2"/>
            <w:vAlign w:val="center"/>
          </w:tcPr>
          <w:p w14:paraId="06552EE4"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CF48579"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1BB11F9E"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7516ADC3"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021508FB" w14:textId="77777777" w:rsidR="00A14B06" w:rsidRPr="00A47BE9" w:rsidRDefault="00A14B06" w:rsidP="00AB4807">
            <w:pPr>
              <w:pStyle w:val="Klass2"/>
              <w:rPr>
                <w:color w:val="auto"/>
                <w:sz w:val="32"/>
                <w:szCs w:val="32"/>
              </w:rPr>
            </w:pPr>
            <w:r w:rsidRPr="00A47BE9">
              <w:rPr>
                <w:color w:val="auto"/>
              </w:rPr>
              <w:t>keine Aussage möglich</w:t>
            </w:r>
          </w:p>
        </w:tc>
      </w:tr>
    </w:tbl>
    <w:p w14:paraId="14A4897D" w14:textId="77777777" w:rsidR="00A14B06" w:rsidRPr="00354D71" w:rsidRDefault="00A14B06" w:rsidP="000538BA">
      <w:pPr>
        <w:pStyle w:val="AbstandZuTab"/>
      </w:pPr>
    </w:p>
    <w:p w14:paraId="073B3025" w14:textId="77777777" w:rsidR="00A14B06" w:rsidRPr="00445449" w:rsidRDefault="00A14B06" w:rsidP="000538BA">
      <w:pPr>
        <w:pStyle w:val="Antwort"/>
      </w:pPr>
      <w:r w:rsidRPr="00445449">
        <w:t xml:space="preserve">Das ist </w:t>
      </w:r>
      <w:r>
        <w:t>eher richtig – insbesondere früher und intensiver Konsum kann Beeinträchtigungen bewirken</w:t>
      </w:r>
      <w:r w:rsidRPr="00445449">
        <w:t>.</w:t>
      </w:r>
    </w:p>
    <w:p w14:paraId="04B2A39B" w14:textId="77777777" w:rsidR="00A14B06" w:rsidRPr="00354D71" w:rsidRDefault="00A14B06" w:rsidP="000538BA"/>
    <w:p w14:paraId="543B3292" w14:textId="77777777" w:rsidR="00A14B06" w:rsidRPr="004279EF" w:rsidRDefault="00A14B06" w:rsidP="000538BA">
      <w:pPr>
        <w:pStyle w:val="ZwischenBeschriftung"/>
      </w:pPr>
      <w:r>
        <w:t>Einordnung</w:t>
      </w:r>
    </w:p>
    <w:p w14:paraId="7E0FECE4" w14:textId="77777777" w:rsidR="00A14B06" w:rsidRPr="007219C2" w:rsidRDefault="00A14B06" w:rsidP="000538BA">
      <w:r w:rsidRPr="007219C2">
        <w:t>Die Entwicklung des Menschen vom Kind zum Erwachsenen vollzieht sich schwerpunktmäßig als körperliche in der Pubertät und als kognitiv-psychische in der Adoleszenz.</w:t>
      </w:r>
      <w:r w:rsidRPr="007219C2">
        <w:rPr>
          <w:noProof/>
          <w:vertAlign w:val="superscript"/>
        </w:rPr>
        <w:t>[1, 2]</w:t>
      </w:r>
      <w:r w:rsidRPr="007219C2">
        <w:t xml:space="preserve"> Umfasst sind von letzterer sowohl Aspekte der Denkfähigkeit als auch sozialer Integration. Diese Phase ist also auch ein soziales Konstrukt.</w:t>
      </w:r>
      <w:r w:rsidRPr="007219C2">
        <w:rPr>
          <w:noProof/>
          <w:vertAlign w:val="superscript"/>
        </w:rPr>
        <w:t>[3, 4]</w:t>
      </w:r>
      <w:r w:rsidRPr="007219C2">
        <w:t xml:space="preserve"> Andererseits hat die Gehirnentwicklung für diese Prozesse eine große Bedeutung. Im Alter von 18-20 Jahren ist die Entwicklung der handlungs- und für Entscheidungen relevanten Kognitionen (</w:t>
      </w:r>
      <w:proofErr w:type="spellStart"/>
      <w:r w:rsidRPr="007219C2">
        <w:t>executive</w:t>
      </w:r>
      <w:proofErr w:type="spellEnd"/>
      <w:r w:rsidRPr="007219C2">
        <w:t xml:space="preserve"> </w:t>
      </w:r>
      <w:proofErr w:type="spellStart"/>
      <w:r w:rsidRPr="007219C2">
        <w:t>function</w:t>
      </w:r>
      <w:proofErr w:type="spellEnd"/>
      <w:r w:rsidRPr="007219C2">
        <w:t xml:space="preserve"> </w:t>
      </w:r>
      <w:proofErr w:type="spellStart"/>
      <w:r w:rsidRPr="007219C2">
        <w:t>development</w:t>
      </w:r>
      <w:proofErr w:type="spellEnd"/>
      <w:r w:rsidRPr="007219C2">
        <w:t>) weitgehend abgeschlossen, das Niveau Erwachsener erreicht,</w:t>
      </w:r>
      <w:r w:rsidRPr="007219C2">
        <w:rPr>
          <w:noProof/>
          <w:vertAlign w:val="superscript"/>
        </w:rPr>
        <w:t>[5]</w:t>
      </w:r>
      <w:r w:rsidRPr="007219C2">
        <w:t xml:space="preserve"> auch wenn einzelne neuro-biologische Parameter, die zur Beurteilung der Reife des Gehirns herangezogen werden, eine fortgesetzte Entwicklung zeigen.</w:t>
      </w:r>
      <w:r w:rsidRPr="007219C2">
        <w:rPr>
          <w:noProof/>
          <w:vertAlign w:val="superscript"/>
        </w:rPr>
        <w:t>[6]</w:t>
      </w:r>
      <w:r w:rsidRPr="007219C2">
        <w:t xml:space="preserve"> Über einen biologischen Abschluss der Gehirnentwicklung (ob und gegebenenfalls wann) besteht keine Einigkeit.</w:t>
      </w:r>
      <w:r w:rsidRPr="007219C2">
        <w:rPr>
          <w:noProof/>
          <w:vertAlign w:val="superscript"/>
        </w:rPr>
        <w:t>[7, 8]</w:t>
      </w:r>
    </w:p>
    <w:p w14:paraId="43FFEF93" w14:textId="77777777" w:rsidR="00A14B06" w:rsidRDefault="00A14B06" w:rsidP="000538BA"/>
    <w:p w14:paraId="4C96A0E9" w14:textId="77777777" w:rsidR="00A14B06" w:rsidRPr="004279EF" w:rsidRDefault="00A14B06" w:rsidP="000538BA">
      <w:pPr>
        <w:pStyle w:val="ZwischenBeschriftung"/>
      </w:pPr>
      <w:r>
        <w:t>Synthese der Erkenntnisse</w:t>
      </w:r>
    </w:p>
    <w:p w14:paraId="49A7E190" w14:textId="77777777" w:rsidR="00A14B06" w:rsidRDefault="00A14B06" w:rsidP="000538BA">
      <w:pPr>
        <w:pStyle w:val="Synthese"/>
      </w:pPr>
      <w:r>
        <w:t>Kinder und Jugendliche können durch Cannabiskonsum ernsthafte Beeinträchtigungen erfahren: die Entwicklung einer Cannabisgebrauchsstörung und einer -abhängigkeit, die Reduktion kognitiver Leistungsfähigkeit, das Auftreten psychotischer Symptome sowie die Entwicklung einer Schizophrenie, die Entwicklung von Suizidalität und vermutlich das Auftreten einer Depression.</w:t>
      </w:r>
    </w:p>
    <w:p w14:paraId="48851FC3" w14:textId="77777777" w:rsidR="00A14B06" w:rsidRDefault="00A14B06" w:rsidP="000538BA">
      <w:pPr>
        <w:pStyle w:val="Synthese"/>
      </w:pPr>
      <w:r>
        <w:t>Es besteht Evidenz dafür, dass Kinder- und Jugendliche einige Beeinträchtigungen und Schäden insbesondere bei frühem und hochfrequentem Cannabiskonsum mit einer größeren Wahrscheinlichkeit als Erwachsene</w:t>
      </w:r>
      <w:r w:rsidRPr="004D1416">
        <w:t xml:space="preserve"> </w:t>
      </w:r>
      <w:r>
        <w:t>entwickeln. Im Einzelnen bestehen dann größere Risiken für einzelne kognitive Beeinträchtigungen, bleibende Veränderungen im Gehirn, psychotische Erkrankungen und die Entwicklung einer Abhängigkeit. Mit letzterer können dann wiederum weitere negative Konsequenzen verknüpft sein.</w:t>
      </w:r>
    </w:p>
    <w:p w14:paraId="36205C80" w14:textId="77777777" w:rsidR="00A14B06" w:rsidRDefault="00A14B06" w:rsidP="000538BA"/>
    <w:p w14:paraId="12895A1E" w14:textId="77777777" w:rsidR="00A14B06" w:rsidRDefault="00A14B06" w:rsidP="000538BA">
      <w:pPr>
        <w:pStyle w:val="ZwischenBeschriftung"/>
      </w:pPr>
      <w:r>
        <w:t>Fakten</w:t>
      </w:r>
    </w:p>
    <w:p w14:paraId="3A52EC8B" w14:textId="77777777" w:rsidR="00A14B06" w:rsidRDefault="00A14B06" w:rsidP="000538BA">
      <w:pPr>
        <w:pStyle w:val="Listenabsatz"/>
      </w:pPr>
      <w:r>
        <w:t>Zu Zusammenhängen zwischen eigenem Cannabiskonsum und körperlicher Wachstums- bzw. pubertärer Entwicklung in Kindheit oder Jugend liegen bis dato keine belastbaren Studien vor. Ebenso fehlen Untersuchungen zu Zusammenhängen von Cannabiskonsum und tiefgreifenden, persönlichkeitseinschränkenden Entwicklungsverzögerungen (</w:t>
      </w:r>
      <w:proofErr w:type="spellStart"/>
      <w:r>
        <w:t>d</w:t>
      </w:r>
      <w:r w:rsidRPr="00F041FA">
        <w:t>evelopmental</w:t>
      </w:r>
      <w:proofErr w:type="spellEnd"/>
      <w:r w:rsidRPr="00F041FA">
        <w:t xml:space="preserve"> </w:t>
      </w:r>
      <w:proofErr w:type="spellStart"/>
      <w:r w:rsidRPr="00F041FA">
        <w:t>disorder</w:t>
      </w:r>
      <w:proofErr w:type="spellEnd"/>
      <w:r>
        <w:t xml:space="preserve">), die als eigenständiges Krankheitsbild bspw. im ICD </w:t>
      </w:r>
      <w:r w:rsidRPr="006038FF">
        <w:t xml:space="preserve">(International Statistical Classification </w:t>
      </w:r>
      <w:proofErr w:type="spellStart"/>
      <w:r w:rsidRPr="006038FF">
        <w:t>of</w:t>
      </w:r>
      <w:proofErr w:type="spellEnd"/>
      <w:r w:rsidRPr="006038FF">
        <w:t xml:space="preserve"> </w:t>
      </w:r>
      <w:proofErr w:type="spellStart"/>
      <w:r w:rsidRPr="006038FF">
        <w:t>Diseases</w:t>
      </w:r>
      <w:proofErr w:type="spellEnd"/>
      <w:r w:rsidRPr="006038FF">
        <w:t xml:space="preserve"> and </w:t>
      </w:r>
      <w:proofErr w:type="spellStart"/>
      <w:r w:rsidRPr="006038FF">
        <w:t>Related</w:t>
      </w:r>
      <w:proofErr w:type="spellEnd"/>
      <w:r w:rsidRPr="006038FF">
        <w:t xml:space="preserve"> Health Problems) </w:t>
      </w:r>
      <w:r>
        <w:t xml:space="preserve">dokumentierbar sind. </w:t>
      </w:r>
    </w:p>
    <w:p w14:paraId="1A495A74" w14:textId="77777777" w:rsidR="00A14B06" w:rsidRDefault="00A14B06" w:rsidP="000538BA">
      <w:pPr>
        <w:pStyle w:val="Listenabsatz"/>
      </w:pPr>
      <w:r>
        <w:t>Kinder und Jugendliche können eine Cannabisgebrauchsstörung (z. B. einen -missbrauch oder eine -abhängigkeit) entwickeln. In Deutschland wird dies für 1,8 % (Missbrauch) bzw. 0,8 % (Abhängigkeit) der 12-18-Jährigen beschrieben.</w:t>
      </w:r>
      <w:r w:rsidRPr="001800A0">
        <w:rPr>
          <w:noProof/>
          <w:vertAlign w:val="superscript"/>
        </w:rPr>
        <w:t>[9]</w:t>
      </w:r>
      <w:r>
        <w:t xml:space="preserve"> Unter Bezug auf die 12-Monatsprävalenz der jungen </w:t>
      </w:r>
      <w:proofErr w:type="spellStart"/>
      <w:r>
        <w:t>Konsument:innen</w:t>
      </w:r>
      <w:proofErr w:type="spellEnd"/>
      <w:r>
        <w:t xml:space="preserve"> sind es entsprechend 28,0 % (Missbrauch) bzw. 11,7 % (Abhängigkeit).</w:t>
      </w:r>
      <w:r w:rsidRPr="001800A0">
        <w:rPr>
          <w:noProof/>
          <w:vertAlign w:val="superscript"/>
        </w:rPr>
        <w:t>[9]</w:t>
      </w:r>
      <w:r>
        <w:t xml:space="preserve"> Eine systematische Metaanalyse der internationalen Erkenntnisse berichtet Anteile von durchschnittlich 22 % (Gebrauchsstörung) bzw. 13 % (Abhängigkeit) unter allen </w:t>
      </w:r>
      <w:proofErr w:type="spellStart"/>
      <w:r>
        <w:t>Cannabiskonsument:innen</w:t>
      </w:r>
      <w:proofErr w:type="spellEnd"/>
      <w:r>
        <w:t>.</w:t>
      </w:r>
      <w:r>
        <w:br/>
        <w:t>Diverse Studien berichten, dass ein früher Einstieg oder auch ein intensiver Konsum Heranwachsender die Risiken für eine Cannabisgebrauchsstörung bzw. -abhängigkeit (z. T.) deutlich erhöhen.</w:t>
      </w:r>
      <w:r w:rsidRPr="00F95193">
        <w:rPr>
          <w:noProof/>
          <w:vertAlign w:val="superscript"/>
        </w:rPr>
        <w:t>[10-12]</w:t>
      </w:r>
      <w:r w:rsidRPr="00BA06FF">
        <w:t xml:space="preserve"> </w:t>
      </w:r>
      <w:r>
        <w:t xml:space="preserve">Adoleszente </w:t>
      </w:r>
      <w:r>
        <w:lastRenderedPageBreak/>
        <w:t>mit einer Cannabisgebrauchsstörung haben im Vergleich zu Gleichaltrigen ein erhöhtes Risiko, eine Störung der psychischen Gesundheit zu erleiden (insbesondere: Stressstörungen, Anpassungsstörungen, Persönlichkeitsstörungen).</w:t>
      </w:r>
      <w:r w:rsidRPr="00F95193">
        <w:rPr>
          <w:noProof/>
          <w:vertAlign w:val="superscript"/>
        </w:rPr>
        <w:t>[13]</w:t>
      </w:r>
    </w:p>
    <w:p w14:paraId="0B1FD256" w14:textId="77777777" w:rsidR="00A14B06" w:rsidRPr="00915AD9" w:rsidRDefault="00A14B06" w:rsidP="000538BA">
      <w:pPr>
        <w:pStyle w:val="Listenabsatz"/>
      </w:pPr>
      <w:r w:rsidRPr="00D9733F">
        <w:t>Cannabiskonsum aktiviert bei Adoleszenten bestimmte Hirnregionen stärker als bei Erwachsenen.</w:t>
      </w:r>
      <w:r w:rsidRPr="00F95193">
        <w:rPr>
          <w:noProof/>
          <w:vertAlign w:val="superscript"/>
        </w:rPr>
        <w:t>[14]</w:t>
      </w:r>
      <w:r>
        <w:t xml:space="preserve"> Durch den Cannabiskonsum kann es bei Adoleszenten zu Veränderungen im Gehirn kommen. Mit diesen stehen funktionelle und kognitive Einschränkungen in Zusammenhang. Einzelne Beeinträchtigungen werden in Zusammenhang mit der Konsumfrequenz, der Dauer des Konsums und dem Einstiegsalter gebracht. Generell zeigen die kognitiven Beeinträchtigungen geringe Ausprägungen, aber es werden einzelne Dosis-/Wirkungszusammenhänge und kognitive Einschränkungen insbesondere bei regelmäßigem und starkem Konsum belegt. Die Einschränkungen sind weitgehend reversibel (nach unterschiedlichen, z. T. langen Abstinenzzeiträumen) – auch dies in Abhängigkeit von vorausgehender Konsumfrequenz und -dauer bzw. Einstiegsalter.</w:t>
      </w:r>
      <w:r w:rsidRPr="0048586A">
        <w:t xml:space="preserve"> </w:t>
      </w:r>
      <w:r>
        <w:t>Allerdings wurden b</w:t>
      </w:r>
      <w:r w:rsidRPr="00F9106E">
        <w:t>ei stark cannabiskonsumierenden Jugendlichen bleibende neurokognitive Defizite beobachtet</w:t>
      </w:r>
      <w:r>
        <w:t>.</w:t>
      </w:r>
      <w:r w:rsidRPr="00F95193">
        <w:rPr>
          <w:noProof/>
          <w:vertAlign w:val="superscript"/>
        </w:rPr>
        <w:t>[15-19]</w:t>
      </w:r>
      <w:r>
        <w:t xml:space="preserve"> Kognitive Einschränkungen beziehen sich insbesondere auf das „Arbeitsgedächtnis“ und in diesem Zusammenhang auf das Lernen und die Verarbeitungsgeschwindigkeit, sowie die Aufmerksamkeit. Bezüglich der generellen Sprachnutzung und des IQs werden Beeinträchtigungen verneint.</w:t>
      </w:r>
      <w:r w:rsidRPr="00F95193">
        <w:rPr>
          <w:noProof/>
          <w:vertAlign w:val="superscript"/>
        </w:rPr>
        <w:t>[17, 19, 20]</w:t>
      </w:r>
      <w:r w:rsidRPr="006E385C">
        <w:t xml:space="preserve"> Für die Vermutung, dass die durch den Cannabiskonsum bewirkten Einschränkungen bei Adoleszenten in stärkerem Maße auftreten als bei Erwachsenen, gibt es keine starke Evidenz, z. T. wird sie ausdrücklich bestritten. Alterseffekte sind nur bei regelmäßige</w:t>
      </w:r>
      <w:r>
        <w:t>m</w:t>
      </w:r>
      <w:r w:rsidRPr="006E385C">
        <w:t xml:space="preserve"> und starke</w:t>
      </w:r>
      <w:r>
        <w:t>m</w:t>
      </w:r>
      <w:r w:rsidRPr="006E385C">
        <w:t xml:space="preserve"> Konsum z</w:t>
      </w:r>
      <w:r>
        <w:t>u beobachten, insbesondere bei den exekutiven Funktionen.</w:t>
      </w:r>
      <w:r w:rsidRPr="00F95193">
        <w:rPr>
          <w:noProof/>
          <w:vertAlign w:val="superscript"/>
        </w:rPr>
        <w:t>[16, 21-25]</w:t>
      </w:r>
    </w:p>
    <w:p w14:paraId="5ED4D793" w14:textId="77777777" w:rsidR="00A14B06" w:rsidRDefault="00A14B06" w:rsidP="000538BA">
      <w:pPr>
        <w:pStyle w:val="Listenabsatz"/>
      </w:pPr>
      <w:r>
        <w:t xml:space="preserve">Sowohl hoch- als auch niedrigfrequenter </w:t>
      </w:r>
      <w:r w:rsidRPr="007B17E3">
        <w:t>Cannabiskonsum in der Adoleszenz</w:t>
      </w:r>
      <w:r>
        <w:t xml:space="preserve"> (12-18 Jahre) werden mit einem erhöhten Risiko für eine Schizophrenie bei jungen Erwachsenen, insbesondere bei parallelem Alkoholkonsum beschrieben. Ein hoher, früher Cannabiskonsum erhöht die Wahrscheinlichkeit darüber hinaus stärker bzw. verkürzt die Dauer zum Eintritt.</w:t>
      </w:r>
      <w:r w:rsidRPr="00F95193">
        <w:rPr>
          <w:noProof/>
          <w:vertAlign w:val="superscript"/>
        </w:rPr>
        <w:t>[26-28]</w:t>
      </w:r>
      <w:r w:rsidRPr="00A5353C">
        <w:t xml:space="preserve"> </w:t>
      </w:r>
      <w:r>
        <w:t>H</w:t>
      </w:r>
      <w:r w:rsidRPr="00A5353C">
        <w:t>ochpotentes Cannabis erhöht die</w:t>
      </w:r>
      <w:r>
        <w:t>se</w:t>
      </w:r>
      <w:r w:rsidRPr="00A5353C">
        <w:t xml:space="preserve"> R</w:t>
      </w:r>
      <w:r>
        <w:t>isiken.</w:t>
      </w:r>
      <w:r w:rsidRPr="00F95193">
        <w:rPr>
          <w:noProof/>
          <w:vertAlign w:val="superscript"/>
        </w:rPr>
        <w:t>[29]</w:t>
      </w:r>
      <w:r w:rsidRPr="00A5353C">
        <w:t xml:space="preserve"> </w:t>
      </w:r>
      <w:r>
        <w:t>Es besteht Evidenz dafür, dass Cannabisgebrauch in der Adoleszenz stärker psychotische Symptome fördert als bei Erwachsenen.</w:t>
      </w:r>
      <w:r w:rsidRPr="001800A0">
        <w:rPr>
          <w:noProof/>
          <w:vertAlign w:val="superscript"/>
        </w:rPr>
        <w:t>[11]</w:t>
      </w:r>
      <w:r>
        <w:t xml:space="preserve"> Einzelne Ergebnisse deuten darauf hin, dass der Cannabiskonsum</w:t>
      </w:r>
      <w:r w:rsidRPr="00FE6E1B">
        <w:t xml:space="preserve"> </w:t>
      </w:r>
      <w:r>
        <w:t>in der Adoleszenz als Selbstmedikation für schizophrene Störungen eingesetzt wird.</w:t>
      </w:r>
      <w:r w:rsidRPr="00F95193">
        <w:rPr>
          <w:noProof/>
          <w:vertAlign w:val="superscript"/>
        </w:rPr>
        <w:t>[30]</w:t>
      </w:r>
    </w:p>
    <w:p w14:paraId="265F144C" w14:textId="77777777" w:rsidR="00A14B06" w:rsidRDefault="00A14B06" w:rsidP="000538BA">
      <w:pPr>
        <w:pStyle w:val="Listenabsatz"/>
      </w:pPr>
      <w:r>
        <w:t xml:space="preserve">Zum Risiko, nach adoleszentem </w:t>
      </w:r>
      <w:r w:rsidRPr="00D27670">
        <w:t xml:space="preserve">Cannabiskonsum </w:t>
      </w:r>
      <w:r>
        <w:t>depressive Symptome zu entwickeln, ist die Evidenz uneindeutig</w:t>
      </w:r>
      <w:r w:rsidRPr="005E09FA">
        <w:t>. Es werden Zusammenhänge berichtet</w:t>
      </w:r>
      <w:r w:rsidRPr="00F95193">
        <w:rPr>
          <w:noProof/>
          <w:vertAlign w:val="superscript"/>
        </w:rPr>
        <w:t>[31-33]</w:t>
      </w:r>
      <w:r w:rsidRPr="005E09FA">
        <w:t xml:space="preserve"> aber </w:t>
      </w:r>
      <w:r>
        <w:t>in einzelnen Studien</w:t>
      </w:r>
      <w:r w:rsidRPr="005E09FA">
        <w:t xml:space="preserve"> auch bestritten.</w:t>
      </w:r>
      <w:r w:rsidRPr="00F95193">
        <w:rPr>
          <w:noProof/>
          <w:vertAlign w:val="superscript"/>
        </w:rPr>
        <w:t>[26, 32]</w:t>
      </w:r>
      <w:r>
        <w:t xml:space="preserve"> H</w:t>
      </w:r>
      <w:r w:rsidRPr="00A5353C">
        <w:t>ochpotentes Cannabis erhöht die R</w:t>
      </w:r>
      <w:r>
        <w:t>isiken,</w:t>
      </w:r>
      <w:r w:rsidRPr="00F95193">
        <w:rPr>
          <w:noProof/>
          <w:vertAlign w:val="superscript"/>
        </w:rPr>
        <w:t>[29]</w:t>
      </w:r>
      <w:r>
        <w:t xml:space="preserve"> ebenso wie ein früher Einstieg und ein hochfrequenter Konsum.</w:t>
      </w:r>
      <w:r w:rsidRPr="00F95193">
        <w:rPr>
          <w:noProof/>
          <w:vertAlign w:val="superscript"/>
        </w:rPr>
        <w:t>[34]</w:t>
      </w:r>
      <w:r>
        <w:t xml:space="preserve"> Evidenz für ein höheres Risiko bei Adoleszenten als bei Erwachsenen zeigt sich hingegen nicht.</w:t>
      </w:r>
      <w:r w:rsidRPr="001800A0">
        <w:rPr>
          <w:noProof/>
          <w:vertAlign w:val="superscript"/>
        </w:rPr>
        <w:t>[11]</w:t>
      </w:r>
    </w:p>
    <w:p w14:paraId="289A5EAF" w14:textId="77777777" w:rsidR="00A14B06" w:rsidRDefault="00A14B06" w:rsidP="000538BA">
      <w:pPr>
        <w:pStyle w:val="Listenabsatz"/>
      </w:pPr>
      <w:r>
        <w:t>Erkenntnisse aus systematischen Überblicksarbeiten sprechen eher gegen Zusammenhänge zwischen jugendlichem Cannabiskonsum und der Entwicklung einer Angststörung.</w:t>
      </w:r>
      <w:r w:rsidRPr="00F95193">
        <w:rPr>
          <w:noProof/>
          <w:vertAlign w:val="superscript"/>
        </w:rPr>
        <w:t>[26, 33]</w:t>
      </w:r>
    </w:p>
    <w:p w14:paraId="452F2675" w14:textId="77777777" w:rsidR="00A14B06" w:rsidRPr="00A5353C" w:rsidRDefault="00A14B06" w:rsidP="000538BA">
      <w:pPr>
        <w:pStyle w:val="Listenabsatz"/>
      </w:pPr>
      <w:r>
        <w:t>A</w:t>
      </w:r>
      <w:r w:rsidRPr="00132E0E">
        <w:t>doleszenter C</w:t>
      </w:r>
      <w:r>
        <w:t>a</w:t>
      </w:r>
      <w:r w:rsidRPr="00132E0E">
        <w:t>nnabiskonsum ist m</w:t>
      </w:r>
      <w:r>
        <w:t>it erhöhter Suizidalität assoziiert.</w:t>
      </w:r>
      <w:r w:rsidRPr="00F95193">
        <w:rPr>
          <w:noProof/>
          <w:vertAlign w:val="superscript"/>
        </w:rPr>
        <w:t>[33-36]</w:t>
      </w:r>
    </w:p>
    <w:p w14:paraId="3CE329E6" w14:textId="77777777" w:rsidR="00A14B06" w:rsidRPr="00A5353C" w:rsidRDefault="00A14B06" w:rsidP="000538BA"/>
    <w:p w14:paraId="71CB3CC3" w14:textId="77777777" w:rsidR="00A14B06" w:rsidRPr="00D433CE" w:rsidRDefault="00A14B06" w:rsidP="000538BA">
      <w:pPr>
        <w:pStyle w:val="ZwischenBeschriftung"/>
      </w:pPr>
      <w:r w:rsidRPr="00D433CE">
        <w:t>Referenzen</w:t>
      </w:r>
    </w:p>
    <w:p w14:paraId="1CE6E75F" w14:textId="77777777" w:rsidR="00A14B06" w:rsidRPr="003F37E9" w:rsidRDefault="00A14B06" w:rsidP="00431203">
      <w:pPr>
        <w:pStyle w:val="EndNoteBibliography"/>
      </w:pPr>
      <w:r w:rsidRPr="00A14B06">
        <w:rPr>
          <w:lang w:val="de-DE"/>
        </w:rPr>
        <w:t>1.</w:t>
      </w:r>
      <w:r w:rsidRPr="00A14B06">
        <w:rPr>
          <w:lang w:val="de-DE"/>
        </w:rPr>
        <w:tab/>
        <w:t xml:space="preserve">Sawyer, S.M., et al. </w:t>
      </w:r>
      <w:r w:rsidRPr="003F37E9">
        <w:rPr>
          <w:i/>
        </w:rPr>
        <w:t>The age of adolescence.</w:t>
      </w:r>
      <w:r w:rsidRPr="003F37E9">
        <w:t xml:space="preserve"> Lancet Child Adolesc Health. 2018. 2. (3): p. 223-228. 10.1016/s2352-4642(18)30022-1.</w:t>
      </w:r>
    </w:p>
    <w:p w14:paraId="6146FBF4" w14:textId="77777777" w:rsidR="00A14B06" w:rsidRPr="003F37E9" w:rsidRDefault="00A14B06" w:rsidP="00431203">
      <w:pPr>
        <w:pStyle w:val="EndNoteBibliography"/>
      </w:pPr>
      <w:r w:rsidRPr="003F37E9">
        <w:t>2.</w:t>
      </w:r>
      <w:r w:rsidRPr="003F37E9">
        <w:tab/>
        <w:t xml:space="preserve">Worthman, C.M. and K. Trang. </w:t>
      </w:r>
      <w:r w:rsidRPr="003F37E9">
        <w:rPr>
          <w:i/>
        </w:rPr>
        <w:t>Dynamics of body time, social time and life history at adolescence.</w:t>
      </w:r>
      <w:r w:rsidRPr="003F37E9">
        <w:t xml:space="preserve"> Nature. 2018. 554. (7693): p. 451-457. 10.1038/nature25750.</w:t>
      </w:r>
    </w:p>
    <w:p w14:paraId="7B3CB4AD" w14:textId="77777777" w:rsidR="00A14B06" w:rsidRPr="003F37E9" w:rsidRDefault="00A14B06" w:rsidP="00431203">
      <w:pPr>
        <w:pStyle w:val="EndNoteBibliography"/>
      </w:pPr>
      <w:r w:rsidRPr="003F37E9">
        <w:t>3.</w:t>
      </w:r>
      <w:r w:rsidRPr="003F37E9">
        <w:tab/>
        <w:t xml:space="preserve">Dahl, R.E., et al. </w:t>
      </w:r>
      <w:r w:rsidRPr="003F37E9">
        <w:rPr>
          <w:i/>
        </w:rPr>
        <w:t>Importance of investing in adolescence from a developmental science perspective.</w:t>
      </w:r>
      <w:r w:rsidRPr="003F37E9">
        <w:t xml:space="preserve"> Nature. 2018. 554. (7693): p. 441-450. 10.1038/nature25770.</w:t>
      </w:r>
    </w:p>
    <w:p w14:paraId="62EC4669" w14:textId="77777777" w:rsidR="00A14B06" w:rsidRPr="003F37E9" w:rsidRDefault="00A14B06" w:rsidP="00431203">
      <w:pPr>
        <w:pStyle w:val="EndNoteBibliography"/>
      </w:pPr>
      <w:r w:rsidRPr="003F37E9">
        <w:t>4.</w:t>
      </w:r>
      <w:r w:rsidRPr="003F37E9">
        <w:tab/>
        <w:t xml:space="preserve">Arnett, J.J. Emerging adulthood. A theory of development from the late teens through the twenties. Am Psychol. 2000. 55. (5): p. 469-80. </w:t>
      </w:r>
    </w:p>
    <w:p w14:paraId="1D5603D6" w14:textId="77777777" w:rsidR="00A14B06" w:rsidRPr="003F37E9" w:rsidRDefault="00A14B06" w:rsidP="00431203">
      <w:pPr>
        <w:pStyle w:val="EndNoteBibliography"/>
      </w:pPr>
      <w:r w:rsidRPr="003F37E9">
        <w:t>5.</w:t>
      </w:r>
      <w:r w:rsidRPr="003F37E9">
        <w:tab/>
        <w:t xml:space="preserve">Tervo-Clemmens, B., et al. </w:t>
      </w:r>
      <w:r w:rsidRPr="003F37E9">
        <w:rPr>
          <w:i/>
        </w:rPr>
        <w:t>A canonical trajectory of executive function maturation from adolescence to adulthood.</w:t>
      </w:r>
      <w:r w:rsidRPr="003F37E9">
        <w:t xml:space="preserve"> Nat Commun. 2023. 14. (1): p. 6922. 10.1038/s41467-023-42540-8.</w:t>
      </w:r>
    </w:p>
    <w:p w14:paraId="07DDEC7B" w14:textId="77777777" w:rsidR="00A14B06" w:rsidRPr="003F37E9" w:rsidRDefault="00A14B06" w:rsidP="00431203">
      <w:pPr>
        <w:pStyle w:val="EndNoteBibliography"/>
      </w:pPr>
      <w:r w:rsidRPr="003F37E9">
        <w:lastRenderedPageBreak/>
        <w:t>6.</w:t>
      </w:r>
      <w:r w:rsidRPr="003F37E9">
        <w:tab/>
        <w:t xml:space="preserve">Bethlehem, R.A.I., et al. </w:t>
      </w:r>
      <w:r w:rsidRPr="003F37E9">
        <w:rPr>
          <w:i/>
        </w:rPr>
        <w:t>Brain charts for the human lifespan.</w:t>
      </w:r>
      <w:r w:rsidRPr="003F37E9">
        <w:t xml:space="preserve"> Nature. 2022. 604. (7906): p. 525-533. 10.1038/s41586-022-04554-y.</w:t>
      </w:r>
    </w:p>
    <w:p w14:paraId="67C5E5F3" w14:textId="77777777" w:rsidR="00A14B06" w:rsidRPr="003F37E9" w:rsidRDefault="00A14B06" w:rsidP="00431203">
      <w:pPr>
        <w:pStyle w:val="EndNoteBibliography"/>
      </w:pPr>
      <w:r w:rsidRPr="003F37E9">
        <w:t>7.</w:t>
      </w:r>
      <w:r w:rsidRPr="003F37E9">
        <w:tab/>
        <w:t xml:space="preserve">Schleim, S., </w:t>
      </w:r>
      <w:r w:rsidRPr="003F37E9">
        <w:rPr>
          <w:i/>
        </w:rPr>
        <w:t>Brain Development and the Law - Neurolaw in Theory an Practice</w:t>
      </w:r>
      <w:r w:rsidRPr="003F37E9">
        <w:t xml:space="preserve">. Palgrave Studies in Law, Neuroscience, and Human Behavior. 2025: Palgrave Macmillan Cham. </w:t>
      </w:r>
    </w:p>
    <w:p w14:paraId="2E138F1E" w14:textId="77777777" w:rsidR="00A14B06" w:rsidRPr="003F37E9" w:rsidRDefault="00A14B06" w:rsidP="00431203">
      <w:pPr>
        <w:pStyle w:val="EndNoteBibliography"/>
      </w:pPr>
      <w:r w:rsidRPr="003F37E9">
        <w:t>8.</w:t>
      </w:r>
      <w:r w:rsidRPr="003F37E9">
        <w:tab/>
        <w:t xml:space="preserve">Somerville, L.H. </w:t>
      </w:r>
      <w:r w:rsidRPr="003F37E9">
        <w:rPr>
          <w:i/>
        </w:rPr>
        <w:t>Searching for Signatures of Brain Maturity: What Are We Searching For?</w:t>
      </w:r>
      <w:r w:rsidRPr="003F37E9">
        <w:t xml:space="preserve"> Neuron. 2016. 92. (6): p. 1164-1167. 10.1016/j.neuron.2016.10.059.</w:t>
      </w:r>
    </w:p>
    <w:p w14:paraId="3F6644B2" w14:textId="77777777" w:rsidR="00A14B06" w:rsidRPr="003F37E9" w:rsidRDefault="00A14B06" w:rsidP="00431203">
      <w:pPr>
        <w:pStyle w:val="EndNoteBibliography"/>
      </w:pPr>
      <w:r w:rsidRPr="003F37E9">
        <w:t>9.</w:t>
      </w:r>
      <w:r w:rsidRPr="003F37E9">
        <w:tab/>
        <w:t>Arnaud, N., et al. Prevalence of substance use disorders and associations with mindfulness, impulsive personality traits and psychopathological symptoms in a representative sample of adolescents in Germany. European Child &amp; Adolescent Psychiatry. 2024. 33. (2): p. 451-465. 10.1007/s00787-023-02173-0.</w:t>
      </w:r>
    </w:p>
    <w:p w14:paraId="51662F7D" w14:textId="77777777" w:rsidR="00A14B06" w:rsidRPr="003F37E9" w:rsidRDefault="00A14B06" w:rsidP="00431203">
      <w:pPr>
        <w:pStyle w:val="EndNoteBibliography"/>
      </w:pPr>
      <w:r w:rsidRPr="003F37E9">
        <w:t>10.</w:t>
      </w:r>
      <w:r w:rsidRPr="003F37E9">
        <w:tab/>
        <w:t xml:space="preserve">Leung, J., et al. </w:t>
      </w:r>
      <w:r w:rsidRPr="003F37E9">
        <w:rPr>
          <w:i/>
        </w:rPr>
        <w:t>What is the prevalence and risk of cannabis use disorders among people who use cannabis? a systematic review and meta-analysis.</w:t>
      </w:r>
      <w:r w:rsidRPr="003F37E9">
        <w:t xml:space="preserve"> Addictive Behaviors. 2020. 109. p. 106479. </w:t>
      </w:r>
      <w:r w:rsidRPr="00A14B06">
        <w:t>https://doi.org/10.1016/j.addbeh.2020.106479</w:t>
      </w:r>
      <w:r w:rsidRPr="003F37E9">
        <w:t>.</w:t>
      </w:r>
    </w:p>
    <w:p w14:paraId="5838AB8B" w14:textId="77777777" w:rsidR="00A14B06" w:rsidRPr="003F37E9" w:rsidRDefault="00A14B06" w:rsidP="00431203">
      <w:pPr>
        <w:pStyle w:val="EndNoteBibliography"/>
      </w:pPr>
      <w:r w:rsidRPr="003F37E9">
        <w:t>11.</w:t>
      </w:r>
      <w:r w:rsidRPr="003F37E9">
        <w:tab/>
        <w:t>Lawn, W., et al. The CannTeen Study: Cannabis use disorder, depression, anxiety, and psychotic-like symptoms in adolescent and adult cannabis users and age-matched controls. J Psychopharmacol. 2022. 36. (12): p. 1350-1361. 10.1177/02698811221108956.</w:t>
      </w:r>
    </w:p>
    <w:p w14:paraId="1119EB3C" w14:textId="77777777" w:rsidR="00A14B06" w:rsidRPr="003F37E9" w:rsidRDefault="00A14B06" w:rsidP="00431203">
      <w:pPr>
        <w:pStyle w:val="EndNoteBibliography"/>
      </w:pPr>
      <w:r w:rsidRPr="003F37E9">
        <w:t>12.</w:t>
      </w:r>
      <w:r w:rsidRPr="003F37E9">
        <w:tab/>
        <w:t xml:space="preserve">Hamaoui, J., et al. </w:t>
      </w:r>
      <w:r w:rsidRPr="003F37E9">
        <w:rPr>
          <w:i/>
        </w:rPr>
        <w:t>Age of onset of cannabis use and substance use problems: A systematic review of prospective studies.</w:t>
      </w:r>
      <w:r w:rsidRPr="003F37E9">
        <w:t xml:space="preserve"> Addictive Behaviors. 2025. 163. p. 108259. </w:t>
      </w:r>
      <w:r w:rsidRPr="00A14B06">
        <w:t>https://doi.org/10.1016/j.addbeh.2025.108259</w:t>
      </w:r>
      <w:r w:rsidRPr="003F37E9">
        <w:t>.</w:t>
      </w:r>
    </w:p>
    <w:p w14:paraId="2A621A51" w14:textId="77777777" w:rsidR="00A14B06" w:rsidRPr="003F37E9" w:rsidRDefault="00A14B06" w:rsidP="00431203">
      <w:pPr>
        <w:pStyle w:val="EndNoteBibliography"/>
      </w:pPr>
      <w:r w:rsidRPr="003F37E9">
        <w:t>13.</w:t>
      </w:r>
      <w:r w:rsidRPr="003F37E9">
        <w:tab/>
        <w:t>Muñoz-Galán, R., et al. Association between Cannabis Use Disorder and Mental Health Disorders in the Adolescent Population: A Cohort Study. Eur Addict Res. 2023. 29. (5): p. 344-352. 10.1159/000530331.</w:t>
      </w:r>
    </w:p>
    <w:p w14:paraId="10984DC6" w14:textId="77777777" w:rsidR="00A14B06" w:rsidRPr="003F37E9" w:rsidRDefault="00A14B06" w:rsidP="00431203">
      <w:pPr>
        <w:pStyle w:val="EndNoteBibliography"/>
      </w:pPr>
      <w:r w:rsidRPr="003F37E9">
        <w:t>14.</w:t>
      </w:r>
      <w:r w:rsidRPr="003F37E9">
        <w:tab/>
        <w:t xml:space="preserve">Blest-Hopley, G., V. Giampietro, and S. Bhattacharyya. </w:t>
      </w:r>
      <w:r w:rsidRPr="003F37E9">
        <w:rPr>
          <w:i/>
        </w:rPr>
        <w:t>Residual effects of cannabis use in adolescent and adult brains — A meta-analysis of fMRI studies.</w:t>
      </w:r>
      <w:r w:rsidRPr="003F37E9">
        <w:t xml:space="preserve"> Neuroscience &amp; Biobehavioral Reviews. 2018. 88. p. 26-41. </w:t>
      </w:r>
      <w:r w:rsidRPr="00A14B06">
        <w:t>https://doi.org/10.1016/j.neubiorev.2018.03.008</w:t>
      </w:r>
      <w:r w:rsidRPr="003F37E9">
        <w:t>.</w:t>
      </w:r>
    </w:p>
    <w:p w14:paraId="3DEC6F2F" w14:textId="77777777" w:rsidR="00A14B06" w:rsidRPr="003F37E9" w:rsidRDefault="00A14B06" w:rsidP="00431203">
      <w:pPr>
        <w:pStyle w:val="EndNoteBibliography"/>
      </w:pPr>
      <w:r w:rsidRPr="003F37E9">
        <w:t>15.</w:t>
      </w:r>
      <w:r w:rsidRPr="003F37E9">
        <w:tab/>
        <w:t>Bogt, T.F.M., et al. Do societal wealth, family affluence and gender account for trends in adolescent cannabis use? A 30 country cross-national study. Addiction. 2014. 109. (2): p. 273-283. 10.1111/add.12373.</w:t>
      </w:r>
    </w:p>
    <w:p w14:paraId="32723824" w14:textId="77777777" w:rsidR="00A14B06" w:rsidRPr="003F37E9" w:rsidRDefault="00A14B06" w:rsidP="00431203">
      <w:pPr>
        <w:pStyle w:val="EndNoteBibliography"/>
      </w:pPr>
      <w:r w:rsidRPr="003F37E9">
        <w:t>16.</w:t>
      </w:r>
      <w:r w:rsidRPr="003F37E9">
        <w:tab/>
        <w:t>Scott, J.C., et al. Association of Cannabis With Cognitive Functioning in Adolescents and Young Adults: A Systematic Review and Meta-analysis. JAMA Psychiatry. 2018. 75. (6): p. 585-595. 10.1001/jamapsychiatry.2018.0335.</w:t>
      </w:r>
    </w:p>
    <w:p w14:paraId="62E07D4A" w14:textId="77777777" w:rsidR="00A14B06" w:rsidRPr="003F37E9" w:rsidRDefault="00A14B06" w:rsidP="00431203">
      <w:pPr>
        <w:pStyle w:val="EndNoteBibliography"/>
      </w:pPr>
      <w:r w:rsidRPr="003F37E9">
        <w:t>17.</w:t>
      </w:r>
      <w:r w:rsidRPr="003F37E9">
        <w:tab/>
        <w:t xml:space="preserve">Dellazizzo, L., et al. Evidence on the acute and residual neurocognitive effects of cannabis use in adolescents and adults: a systematic meta-review of meta-analyses. Addiction. 2022. 117. (7): p. 1857-1870. </w:t>
      </w:r>
      <w:r w:rsidRPr="00A14B06">
        <w:t>https://doi.org/10.1111/add.15764</w:t>
      </w:r>
      <w:r w:rsidRPr="003F37E9">
        <w:t>.</w:t>
      </w:r>
    </w:p>
    <w:p w14:paraId="59337345" w14:textId="77777777" w:rsidR="00A14B06" w:rsidRPr="003F37E9" w:rsidRDefault="00A14B06" w:rsidP="00431203">
      <w:pPr>
        <w:pStyle w:val="EndNoteBibliography"/>
      </w:pPr>
      <w:r w:rsidRPr="003F37E9">
        <w:t>18.</w:t>
      </w:r>
      <w:r w:rsidRPr="003F37E9">
        <w:tab/>
        <w:t>Blest-Hopley, G., V. Giampietro, and S. Bhattacharyya. Regular cannabis use is associated with altered activation of central executive and default mode networks even after prolonged abstinence in adolescent users: Results from a complementary meta-analysis. Neurosci Biobehav Rev. 2019. 96. p. 45-55. 10.1016/j.neubiorev.2018.10.026.</w:t>
      </w:r>
    </w:p>
    <w:p w14:paraId="25DA13C8" w14:textId="77777777" w:rsidR="00A14B06" w:rsidRPr="003F37E9" w:rsidRDefault="00A14B06" w:rsidP="00431203">
      <w:pPr>
        <w:pStyle w:val="EndNoteBibliography"/>
      </w:pPr>
      <w:r w:rsidRPr="003F37E9">
        <w:t>19.</w:t>
      </w:r>
      <w:r w:rsidRPr="003F37E9">
        <w:tab/>
        <w:t>Debenham, J., et al. Neuropsychological and neurophysiological predictors and consequences of cannabis and illicit substance use during neurodevelopment: a systematic review of longitudinal studies. Lancet Child Adolesc Health. 2021. 5. (8): p. 589-604. 10.1016/s2352-4642(21)00051-1.</w:t>
      </w:r>
    </w:p>
    <w:p w14:paraId="3A35A0D8" w14:textId="77777777" w:rsidR="00A14B06" w:rsidRPr="003F37E9" w:rsidRDefault="00A14B06" w:rsidP="00431203">
      <w:pPr>
        <w:pStyle w:val="EndNoteBibliography"/>
      </w:pPr>
      <w:r w:rsidRPr="003F37E9">
        <w:t>20.</w:t>
      </w:r>
      <w:r w:rsidRPr="003F37E9">
        <w:tab/>
        <w:t xml:space="preserve">Meier, M.H., et al. </w:t>
      </w:r>
      <w:r w:rsidRPr="003F37E9">
        <w:rPr>
          <w:i/>
        </w:rPr>
        <w:t>Associations between adolescent cannabis use and neuropsychological decline: a longitudinal co-twin control study.</w:t>
      </w:r>
      <w:r w:rsidRPr="003F37E9">
        <w:t xml:space="preserve"> Addiction. 2018. 113. (2): p. 257-265. </w:t>
      </w:r>
      <w:r w:rsidRPr="00A14B06">
        <w:t>https://doi.org/10.1111/add.13946</w:t>
      </w:r>
      <w:r w:rsidRPr="003F37E9">
        <w:t>.</w:t>
      </w:r>
    </w:p>
    <w:p w14:paraId="3668595C" w14:textId="77777777" w:rsidR="00A14B06" w:rsidRPr="003F37E9" w:rsidRDefault="00A14B06" w:rsidP="00431203">
      <w:pPr>
        <w:pStyle w:val="EndNoteBibliography"/>
      </w:pPr>
      <w:r w:rsidRPr="003F37E9">
        <w:t>21.</w:t>
      </w:r>
      <w:r w:rsidRPr="003F37E9">
        <w:tab/>
        <w:t>Lawn, W., et al. The CannTeen study: verbal episodic memory, spatial working memory, and response inhibition in adolescent and adult cannabis users and age-matched controls. Psychopharmacology (Berl). 2022. 239. (5): p. 1629-1641. 10.1007/s00213-022-06143-3.</w:t>
      </w:r>
    </w:p>
    <w:p w14:paraId="5C38DE8F" w14:textId="77777777" w:rsidR="00A14B06" w:rsidRPr="003F37E9" w:rsidRDefault="00A14B06" w:rsidP="00431203">
      <w:pPr>
        <w:pStyle w:val="EndNoteBibliography"/>
      </w:pPr>
      <w:r w:rsidRPr="003F37E9">
        <w:t>22.</w:t>
      </w:r>
      <w:r w:rsidRPr="003F37E9">
        <w:tab/>
        <w:t xml:space="preserve">Gorey, C., et al. </w:t>
      </w:r>
      <w:r w:rsidRPr="003F37E9">
        <w:rPr>
          <w:i/>
        </w:rPr>
        <w:t>Age-related differences in the impact of cannabis use on the brain and cognition: a systematic review.</w:t>
      </w:r>
      <w:r w:rsidRPr="003F37E9">
        <w:t xml:space="preserve"> Eur Arch Psychiatry Clin Neurosci. 2019. 269. (1): p. 37-58. 10.1007/s00406-019-00981-7.</w:t>
      </w:r>
    </w:p>
    <w:p w14:paraId="0CBF0060" w14:textId="77777777" w:rsidR="00A14B06" w:rsidRPr="003F37E9" w:rsidRDefault="00A14B06" w:rsidP="00431203">
      <w:pPr>
        <w:pStyle w:val="EndNoteBibliography"/>
      </w:pPr>
      <w:r w:rsidRPr="003F37E9">
        <w:t>23.</w:t>
      </w:r>
      <w:r w:rsidRPr="003F37E9">
        <w:tab/>
        <w:t xml:space="preserve">Duperrouzel, J.C., et al. </w:t>
      </w:r>
      <w:r w:rsidRPr="003F37E9">
        <w:rPr>
          <w:i/>
        </w:rPr>
        <w:t>Adverse Effects of Cannabis Use on Neurocognitive Functioning: A Systematic Review of Meta- Analytic Studies.</w:t>
      </w:r>
      <w:r w:rsidRPr="003F37E9">
        <w:t xml:space="preserve"> Journal of Dual Diagnosis. 2020. 16. (1): p. 43-57. 10.1080/15504263.2019.1626030.</w:t>
      </w:r>
    </w:p>
    <w:p w14:paraId="167E0FFC" w14:textId="77777777" w:rsidR="00A14B06" w:rsidRPr="003F37E9" w:rsidRDefault="00A14B06" w:rsidP="00431203">
      <w:pPr>
        <w:pStyle w:val="EndNoteBibliography"/>
      </w:pPr>
      <w:r w:rsidRPr="003F37E9">
        <w:t>24.</w:t>
      </w:r>
      <w:r w:rsidRPr="003F37E9">
        <w:tab/>
        <w:t>Ganzer, F., et al. Weighing the Evidence: A Systematic Review on Long-Term Neurocognitive Effects of Cannabis Use in Abstinent Adolescents and Adults. Neuropsychol Rev. 2016. 26. (2): p. 186-222. 10.1007/s11065-016-9316-2.</w:t>
      </w:r>
    </w:p>
    <w:p w14:paraId="7D37F75B" w14:textId="77777777" w:rsidR="00A14B06" w:rsidRPr="003F37E9" w:rsidRDefault="00A14B06" w:rsidP="00431203">
      <w:pPr>
        <w:pStyle w:val="EndNoteBibliography"/>
      </w:pPr>
      <w:r w:rsidRPr="003F37E9">
        <w:t>25.</w:t>
      </w:r>
      <w:r w:rsidRPr="003F37E9">
        <w:tab/>
        <w:t>Dellazizzo, L., et al. Evidence on the acute and residual neurocognitive effects of cannabis use in adolescents and adults: a systematic meta-review of meta-analyses. Addiction. 2022. 117. (7): p. 1857-1870. 10.1111/add.15764.</w:t>
      </w:r>
    </w:p>
    <w:p w14:paraId="671962D4" w14:textId="77777777" w:rsidR="00A14B06" w:rsidRPr="003F37E9" w:rsidRDefault="00A14B06" w:rsidP="00431203">
      <w:pPr>
        <w:pStyle w:val="EndNoteBibliography"/>
      </w:pPr>
      <w:r w:rsidRPr="003F37E9">
        <w:t>26.</w:t>
      </w:r>
      <w:r w:rsidRPr="003F37E9">
        <w:tab/>
        <w:t>Hosseini, S. and M. Oremus. The Effect of Age of Initiation of Cannabis Use on Psychosis, Depression, and Anxiety among Youth under 25 Years. Can J Psychiatry. 2019. 64. (5): p. 304-312. 10.1177/0706743718809339.</w:t>
      </w:r>
    </w:p>
    <w:p w14:paraId="53F15A1F" w14:textId="77777777" w:rsidR="00A14B06" w:rsidRPr="003F37E9" w:rsidRDefault="00A14B06" w:rsidP="00431203">
      <w:pPr>
        <w:pStyle w:val="EndNoteBibliography"/>
      </w:pPr>
      <w:r w:rsidRPr="003F37E9">
        <w:t>27.</w:t>
      </w:r>
      <w:r w:rsidRPr="003F37E9">
        <w:tab/>
        <w:t>Kiburi, S.K., et al. Cannabis use in adolescence and risk of psychosis: Are there factors that moderate this relationship? A systematic review and meta-analysis. Subst Abus. 2021. 42. (4): p. 527-542. 10.1080/08897077.2021.1876200.</w:t>
      </w:r>
    </w:p>
    <w:p w14:paraId="6D1B41CF" w14:textId="77777777" w:rsidR="00A14B06" w:rsidRPr="007B4ADB" w:rsidRDefault="00A14B06" w:rsidP="00431203">
      <w:pPr>
        <w:pStyle w:val="EndNoteBibliography"/>
        <w:rPr>
          <w:lang w:val="de-DE"/>
        </w:rPr>
      </w:pPr>
      <w:r w:rsidRPr="003F37E9">
        <w:t>28.</w:t>
      </w:r>
      <w:r w:rsidRPr="003F37E9">
        <w:tab/>
        <w:t xml:space="preserve">Godin, S.L. and S. Shehata. Adolescent cannabis use and later development of schizophrenia: An updated systematic review of longitudinal studies. </w:t>
      </w:r>
      <w:r w:rsidRPr="007B4ADB">
        <w:rPr>
          <w:lang w:val="de-DE"/>
        </w:rPr>
        <w:t>J Clin Psychol. 2022. 78. (7): p. 1331-1340. 10.1002/jclp.23312.</w:t>
      </w:r>
    </w:p>
    <w:p w14:paraId="49B88747" w14:textId="77777777" w:rsidR="00A14B06" w:rsidRPr="003F37E9" w:rsidRDefault="00A14B06" w:rsidP="00431203">
      <w:pPr>
        <w:pStyle w:val="EndNoteBibliography"/>
      </w:pPr>
      <w:r w:rsidRPr="007B4ADB">
        <w:rPr>
          <w:lang w:val="de-DE"/>
        </w:rPr>
        <w:t>29.</w:t>
      </w:r>
      <w:r w:rsidRPr="007B4ADB">
        <w:rPr>
          <w:lang w:val="de-DE"/>
        </w:rPr>
        <w:tab/>
        <w:t xml:space="preserve">Hines, L.A., et al. </w:t>
      </w:r>
      <w:r w:rsidRPr="003F37E9">
        <w:rPr>
          <w:i/>
        </w:rPr>
        <w:t>Association between cannabis potency and mental health in adolescence.</w:t>
      </w:r>
      <w:r w:rsidRPr="003F37E9">
        <w:t xml:space="preserve"> Drug and Alcohol Dependence. 2024. 261. p. 111359. </w:t>
      </w:r>
      <w:r w:rsidRPr="00A14B06">
        <w:t>https://doi.org/10.1016/j.drugalcdep.2024.111359</w:t>
      </w:r>
      <w:r w:rsidRPr="003F37E9">
        <w:t>.</w:t>
      </w:r>
    </w:p>
    <w:p w14:paraId="472A89FB" w14:textId="77777777" w:rsidR="00A14B06" w:rsidRPr="003F37E9" w:rsidRDefault="00A14B06" w:rsidP="00431203">
      <w:pPr>
        <w:pStyle w:val="EndNoteBibliography"/>
      </w:pPr>
      <w:r w:rsidRPr="00A14B06">
        <w:rPr>
          <w:lang w:val="de-DE"/>
        </w:rPr>
        <w:t>30.</w:t>
      </w:r>
      <w:r w:rsidRPr="00A14B06">
        <w:rPr>
          <w:lang w:val="de-DE"/>
        </w:rPr>
        <w:tab/>
        <w:t xml:space="preserve">Osborne, K.J., et al. </w:t>
      </w:r>
      <w:r w:rsidRPr="003F37E9">
        <w:rPr>
          <w:i/>
        </w:rPr>
        <w:t>Psychosis Spectrum Symptoms Before and After Adolescent Cannabis Use Initiation.</w:t>
      </w:r>
      <w:r w:rsidRPr="003F37E9">
        <w:t xml:space="preserve"> JAMA Psychiatry. 2025. 82. (2): p. 181-190. 10.1001/jamapsychiatry.2024.3525.</w:t>
      </w:r>
    </w:p>
    <w:p w14:paraId="45FC3E32" w14:textId="77777777" w:rsidR="00A14B06" w:rsidRPr="003F37E9" w:rsidRDefault="00A14B06" w:rsidP="00431203">
      <w:pPr>
        <w:pStyle w:val="EndNoteBibliography"/>
      </w:pPr>
      <w:r w:rsidRPr="003F37E9">
        <w:lastRenderedPageBreak/>
        <w:t>31.</w:t>
      </w:r>
      <w:r w:rsidRPr="003F37E9">
        <w:tab/>
        <w:t xml:space="preserve">Tirado-Muñoz, J., et al. </w:t>
      </w:r>
      <w:r w:rsidRPr="003F37E9">
        <w:rPr>
          <w:i/>
        </w:rPr>
        <w:t>Effects of cannabis exposure in the prenatal and adolescent periods: Preclinical and clinical studies in both sexes.</w:t>
      </w:r>
      <w:r w:rsidRPr="003F37E9">
        <w:t xml:space="preserve"> Frontiers in Neuroendocrinology. 2020. 57. p. 100841. </w:t>
      </w:r>
      <w:r w:rsidRPr="00A14B06">
        <w:t>https://doi.org/10.1016/j.yfrne.2020.100841</w:t>
      </w:r>
      <w:r w:rsidRPr="003F37E9">
        <w:t>.</w:t>
      </w:r>
    </w:p>
    <w:p w14:paraId="78EAE019" w14:textId="77777777" w:rsidR="00A14B06" w:rsidRPr="003F37E9" w:rsidRDefault="00A14B06" w:rsidP="00431203">
      <w:pPr>
        <w:pStyle w:val="EndNoteBibliography"/>
      </w:pPr>
      <w:r w:rsidRPr="003F37E9">
        <w:t>32.</w:t>
      </w:r>
      <w:r w:rsidRPr="003F37E9">
        <w:tab/>
        <w:t xml:space="preserve">Sorkhou, M., E.L. Dent, and T.P. George. </w:t>
      </w:r>
      <w:r w:rsidRPr="003F37E9">
        <w:rPr>
          <w:i/>
        </w:rPr>
        <w:t>Cannabis use and mood disorders: a systematic review.</w:t>
      </w:r>
      <w:r w:rsidRPr="003F37E9">
        <w:t xml:space="preserve"> Front Public Health. 2024. 12. p. 1346207. 10.3389/fpubh.2024.1346207.</w:t>
      </w:r>
    </w:p>
    <w:p w14:paraId="65A41A69" w14:textId="77777777" w:rsidR="00A14B06" w:rsidRPr="003F37E9" w:rsidRDefault="00A14B06" w:rsidP="00431203">
      <w:pPr>
        <w:pStyle w:val="EndNoteBibliography"/>
      </w:pPr>
      <w:r w:rsidRPr="003F37E9">
        <w:t>33.</w:t>
      </w:r>
      <w:r w:rsidRPr="003F37E9">
        <w:tab/>
        <w:t>Gobbi, G., et al. Association of Cannabis Use in Adolescence and Risk of Depression, Anxiety, and Suicidality in Young Adulthood: A Systematic Review and Meta-analysis. JAMA Psychiatry. 2019. 76. (4): p. 426-434. 10.1001/jamapsychiatry.2018.4500.</w:t>
      </w:r>
    </w:p>
    <w:p w14:paraId="63962DBF" w14:textId="77777777" w:rsidR="00A14B06" w:rsidRPr="003F37E9" w:rsidRDefault="00A14B06" w:rsidP="00431203">
      <w:pPr>
        <w:pStyle w:val="EndNoteBibliography"/>
      </w:pPr>
      <w:r w:rsidRPr="003F37E9">
        <w:t>34.</w:t>
      </w:r>
      <w:r w:rsidRPr="003F37E9">
        <w:tab/>
        <w:t>Hengartner, M.P., et al. Cannabis use during adolescence and the occurrence of depression, suicidality and anxiety disorder across adulthood: Findings from a longitudinal cohort study over 30 years. J Affect Disord. 2020. 272. p. 98-103. 10.1016/j.jad.2020.03.126.</w:t>
      </w:r>
    </w:p>
    <w:p w14:paraId="1365DF0B" w14:textId="77777777" w:rsidR="00A14B06" w:rsidRPr="003F37E9" w:rsidRDefault="00A14B06" w:rsidP="00431203">
      <w:pPr>
        <w:pStyle w:val="EndNoteBibliography"/>
      </w:pPr>
      <w:r w:rsidRPr="003F37E9">
        <w:t>35.</w:t>
      </w:r>
      <w:r w:rsidRPr="003F37E9">
        <w:tab/>
        <w:t xml:space="preserve">Oliveira Gracini, C.L.d., et al. Suicide ideation and psychotropic recreational drug use by adolescents: a systematic review and meta-analysis. Sao Paulo Medical Journal. 2024. 142. </w:t>
      </w:r>
    </w:p>
    <w:p w14:paraId="462A56A1" w14:textId="77777777" w:rsidR="00A14B06" w:rsidRPr="003F37E9" w:rsidRDefault="00A14B06" w:rsidP="00431203">
      <w:pPr>
        <w:pStyle w:val="EndNoteBibliography"/>
      </w:pPr>
      <w:r w:rsidRPr="003F37E9">
        <w:t>36.</w:t>
      </w:r>
      <w:r w:rsidRPr="003F37E9">
        <w:tab/>
        <w:t xml:space="preserve">Fresán, A., et al. Cannabis smoking increases the risk of suicide ideation and suicide attempt in young individuals of 11–21 years: A systematic review and meta-analysis. Journal of Psychiatric Research. 2022. 153. p. 90-98. </w:t>
      </w:r>
      <w:r w:rsidRPr="00A14B06">
        <w:t>https://doi.org/10.1016/j.jpsychires.2022.06.053</w:t>
      </w:r>
      <w:r w:rsidRPr="003F37E9">
        <w:t>.</w:t>
      </w:r>
    </w:p>
    <w:p w14:paraId="614A29B7"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752F3967" w14:textId="77777777" w:rsidR="00A14B06" w:rsidRPr="006001EA" w:rsidRDefault="00A14B06" w:rsidP="007A2DD6">
      <w:pPr>
        <w:pStyle w:val="berschrift2"/>
      </w:pPr>
      <w:bookmarkStart w:id="136" w:name="_Toc217304354"/>
      <w:r w:rsidRPr="006001EA">
        <w:lastRenderedPageBreak/>
        <w:t xml:space="preserve">Prüfthese </w:t>
      </w:r>
      <w:r>
        <w:t>4</w:t>
      </w:r>
      <w:r w:rsidRPr="006001EA">
        <w:t>: „</w:t>
      </w:r>
      <w:r w:rsidRPr="00186B0E">
        <w:t>Cannabis ist weniger schädlich als Alkohol.</w:t>
      </w:r>
      <w:r w:rsidRPr="006001EA">
        <w:t>“</w:t>
      </w:r>
      <w:bookmarkEnd w:id="136"/>
    </w:p>
    <w:p w14:paraId="2FBA2226"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6EC2F660" w14:textId="77777777" w:rsidTr="00AB4807">
        <w:trPr>
          <w:trHeight w:val="397"/>
        </w:trPr>
        <w:tc>
          <w:tcPr>
            <w:tcW w:w="1811" w:type="dxa"/>
            <w:tcBorders>
              <w:top w:val="nil"/>
              <w:left w:val="nil"/>
              <w:bottom w:val="nil"/>
              <w:right w:val="nil"/>
            </w:tcBorders>
            <w:shd w:val="clear" w:color="auto" w:fill="44546A" w:themeFill="text2"/>
            <w:vAlign w:val="bottom"/>
          </w:tcPr>
          <w:p w14:paraId="12BCDDDB" w14:textId="77777777" w:rsidR="00A14B06" w:rsidRPr="005533A9" w:rsidRDefault="00A14B06" w:rsidP="00AB4807">
            <w:pPr>
              <w:pStyle w:val="Klass1"/>
            </w:pPr>
            <w:r w:rsidRPr="00186B0E">
              <w:sym w:font="Wingdings 2" w:char="F0D3"/>
            </w:r>
          </w:p>
        </w:tc>
        <w:tc>
          <w:tcPr>
            <w:tcW w:w="1811" w:type="dxa"/>
            <w:tcBorders>
              <w:top w:val="nil"/>
              <w:left w:val="nil"/>
              <w:bottom w:val="nil"/>
              <w:right w:val="nil"/>
            </w:tcBorders>
            <w:shd w:val="clear" w:color="auto" w:fill="00B0F0"/>
            <w:vAlign w:val="bottom"/>
          </w:tcPr>
          <w:p w14:paraId="7297CA0F"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42FA7CC"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73450ACF"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3ABC8EE7" w14:textId="77777777" w:rsidR="00A14B06" w:rsidRPr="00A47BE9" w:rsidRDefault="00A14B06" w:rsidP="00AB4807">
            <w:pPr>
              <w:pStyle w:val="Klass1"/>
              <w:rPr>
                <w:color w:val="auto"/>
              </w:rPr>
            </w:pPr>
          </w:p>
        </w:tc>
      </w:tr>
      <w:tr w:rsidR="00A14B06" w:rsidRPr="005533A9" w14:paraId="1E5B5286" w14:textId="77777777" w:rsidTr="00AB4807">
        <w:trPr>
          <w:trHeight w:val="227"/>
        </w:trPr>
        <w:tc>
          <w:tcPr>
            <w:tcW w:w="1811" w:type="dxa"/>
            <w:tcBorders>
              <w:top w:val="nil"/>
              <w:left w:val="nil"/>
              <w:bottom w:val="nil"/>
              <w:right w:val="nil"/>
            </w:tcBorders>
            <w:shd w:val="clear" w:color="auto" w:fill="44546A" w:themeFill="text2"/>
            <w:vAlign w:val="center"/>
          </w:tcPr>
          <w:p w14:paraId="4872C57F"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760F8674"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4CA610DE"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9E1F0E3"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0BE2FEF2" w14:textId="77777777" w:rsidR="00A14B06" w:rsidRPr="00A47BE9" w:rsidRDefault="00A14B06" w:rsidP="00AB4807">
            <w:pPr>
              <w:pStyle w:val="Klass2"/>
              <w:rPr>
                <w:color w:val="auto"/>
                <w:sz w:val="32"/>
                <w:szCs w:val="32"/>
              </w:rPr>
            </w:pPr>
            <w:r w:rsidRPr="00A47BE9">
              <w:rPr>
                <w:color w:val="auto"/>
              </w:rPr>
              <w:t>keine Aussage möglich</w:t>
            </w:r>
          </w:p>
        </w:tc>
      </w:tr>
    </w:tbl>
    <w:p w14:paraId="30799288" w14:textId="77777777" w:rsidR="00A14B06" w:rsidRPr="00354D71" w:rsidRDefault="00A14B06" w:rsidP="000538BA">
      <w:pPr>
        <w:pStyle w:val="AbstandZuTab"/>
      </w:pPr>
    </w:p>
    <w:p w14:paraId="42F7398E" w14:textId="77777777" w:rsidR="00A14B06" w:rsidRPr="00445449" w:rsidRDefault="00A14B06" w:rsidP="000538BA">
      <w:pPr>
        <w:pStyle w:val="Antwort"/>
      </w:pPr>
      <w:r w:rsidRPr="00445449">
        <w:t xml:space="preserve">Das ist </w:t>
      </w:r>
      <w:r>
        <w:t>richtig</w:t>
      </w:r>
      <w:r w:rsidRPr="00445449">
        <w:t>.</w:t>
      </w:r>
    </w:p>
    <w:p w14:paraId="2167E7BC" w14:textId="77777777" w:rsidR="00A14B06" w:rsidRPr="00354D71" w:rsidRDefault="00A14B06" w:rsidP="000538BA"/>
    <w:p w14:paraId="2A31E766" w14:textId="77777777" w:rsidR="00A14B06" w:rsidRPr="004279EF" w:rsidRDefault="00A14B06" w:rsidP="000538BA">
      <w:pPr>
        <w:pStyle w:val="ZwischenBeschriftung"/>
      </w:pPr>
      <w:r>
        <w:t>Einordnung</w:t>
      </w:r>
    </w:p>
    <w:p w14:paraId="5786EE33" w14:textId="77777777" w:rsidR="00A14B06" w:rsidRDefault="00A14B06" w:rsidP="000538BA">
      <w:r>
        <w:t xml:space="preserve">Zu dieser These ist valide Evidenz aus systematisch-methodischen Gründen schwer generier- und entsprechend nicht auffindbar. Es existieren keine Studien, die die schädlichen somatischen, psychosomatischen und sozialen Auswirkungen des Konsums von Alkohol und Cannabis gleichzeitig detailliert erfassen und auch überblicksartig zueinander in Beziehung setzen. </w:t>
      </w:r>
    </w:p>
    <w:p w14:paraId="6E6CF291" w14:textId="77777777" w:rsidR="00A14B06" w:rsidRDefault="00A14B06" w:rsidP="000538BA"/>
    <w:p w14:paraId="64A28EEC" w14:textId="77777777" w:rsidR="00A14B06" w:rsidRDefault="00A14B06" w:rsidP="000538BA">
      <w:pPr>
        <w:pStyle w:val="ZwischenBeschriftung"/>
      </w:pPr>
      <w:r>
        <w:t>Synthese der Erkenntnisse</w:t>
      </w:r>
    </w:p>
    <w:p w14:paraId="4B51E374" w14:textId="77777777" w:rsidR="00A14B06" w:rsidRDefault="00A14B06" w:rsidP="000538BA">
      <w:pPr>
        <w:pStyle w:val="Synthese"/>
      </w:pPr>
      <w:r>
        <w:t>Cannabis verursacht aus Expertensicht erheblich weniger Schäden als Alkohol: für die eigene Gesundheit und auch gegenüber anderen.</w:t>
      </w:r>
    </w:p>
    <w:p w14:paraId="1F8FAC50" w14:textId="77777777" w:rsidR="00A14B06" w:rsidRDefault="00A14B06" w:rsidP="000538BA">
      <w:pPr>
        <w:pStyle w:val="Synthese"/>
      </w:pPr>
      <w:r>
        <w:t>Alkoholgebrauchsstörungen verursachen eine höhere Krankheitslast als Cannabisgebrauchsstörungen. Die globale Krankheitslast durch Cannabisgebrauchsstörungen ist erheblich geringer als die entsprechende durch Alkohol.</w:t>
      </w:r>
    </w:p>
    <w:p w14:paraId="65D2445D" w14:textId="77777777" w:rsidR="00A14B06" w:rsidRDefault="00A14B06" w:rsidP="000538BA">
      <w:pPr>
        <w:pStyle w:val="Synthese"/>
      </w:pPr>
      <w:r>
        <w:t>Mit Alkoholkonsum ist ein höheres, zusätzliches Sterberisiko als mit Cannabiskonsum verbunden. Alkoholkonsum führt im Straßenverkehr zu größeren Schäden als Cannabiskonsum.</w:t>
      </w:r>
    </w:p>
    <w:p w14:paraId="4E9592AE" w14:textId="77777777" w:rsidR="00A14B06" w:rsidRDefault="00A14B06" w:rsidP="000538BA"/>
    <w:p w14:paraId="5B28F074" w14:textId="77777777" w:rsidR="00A14B06" w:rsidRDefault="00A14B06" w:rsidP="000538BA">
      <w:pPr>
        <w:pStyle w:val="ZwischenBeschriftung"/>
      </w:pPr>
      <w:r>
        <w:t>Fakten</w:t>
      </w:r>
    </w:p>
    <w:p w14:paraId="4C9D8AC6" w14:textId="77777777" w:rsidR="00A14B06" w:rsidRDefault="00A14B06" w:rsidP="000538BA">
      <w:pPr>
        <w:pStyle w:val="Listenabsatz"/>
      </w:pPr>
      <w:r>
        <w:t>Unter kontrollierter Heranziehung und erneuter (Meta-) Analyse zahlreicher systematischer Reviews und epidemiologischer Daten wurde die durch Alkohol- und Cannabisgebrauchsstörungen verursachte, weltweite Krankheitslast berechnet. Maßstab der Untersuchung waren die „</w:t>
      </w:r>
      <w:proofErr w:type="spellStart"/>
      <w:r w:rsidRPr="00F70CD5">
        <w:t>disability-adjusted</w:t>
      </w:r>
      <w:proofErr w:type="spellEnd"/>
      <w:r w:rsidRPr="00F70CD5">
        <w:t xml:space="preserve"> </w:t>
      </w:r>
      <w:proofErr w:type="spellStart"/>
      <w:r w:rsidRPr="00F70CD5">
        <w:t>life</w:t>
      </w:r>
      <w:proofErr w:type="spellEnd"/>
      <w:r w:rsidRPr="00F70CD5">
        <w:t xml:space="preserve"> </w:t>
      </w:r>
      <w:proofErr w:type="spellStart"/>
      <w:r w:rsidRPr="00F70CD5">
        <w:t>years</w:t>
      </w:r>
      <w:proofErr w:type="spellEnd"/>
      <w:r>
        <w:t>“ (DALY), also die summierten (und adjustierten), durch diesen Substanzgebrauch beeinträchtigten Lebensjahre.</w:t>
      </w:r>
      <w:r w:rsidRPr="00E57CC1">
        <w:t xml:space="preserve"> </w:t>
      </w:r>
      <w:r>
        <w:t>Die durch Alkoholgebrauchsstörungen pro 100.000 Personen verursachte Krankheitslast erwies sich als erheblich höher als die durch Cannabisgebrauchsstörungen verursachte.</w:t>
      </w:r>
      <w:r w:rsidRPr="00186B0E">
        <w:rPr>
          <w:noProof/>
          <w:vertAlign w:val="superscript"/>
        </w:rPr>
        <w:t>[1-3]</w:t>
      </w:r>
    </w:p>
    <w:p w14:paraId="52E1B8B4" w14:textId="77777777" w:rsidR="00A14B06" w:rsidRDefault="00A14B06" w:rsidP="000538BA">
      <w:pPr>
        <w:pStyle w:val="Listenabsatz"/>
      </w:pPr>
      <w:r>
        <w:t>Der Anteil der Cannabisabhängigkeit an der globalen Krankheitslast durch Substanzabhängigkeiten wurde mit 5,5 % bestimmt, für die Alkoholabhängigkeit an dieser Krankheitslast hingegen der deutlich höhere Anteil von 47 %.</w:t>
      </w:r>
      <w:r w:rsidRPr="00186B0E">
        <w:rPr>
          <w:noProof/>
          <w:vertAlign w:val="superscript"/>
        </w:rPr>
        <w:t>[4]</w:t>
      </w:r>
    </w:p>
    <w:p w14:paraId="3877A503" w14:textId="77777777" w:rsidR="00A14B06" w:rsidRDefault="00A14B06" w:rsidP="000538BA">
      <w:pPr>
        <w:pStyle w:val="Listenabsatz"/>
      </w:pPr>
      <w:r>
        <w:t xml:space="preserve">Ebenfalls unter dem Maßstab der </w:t>
      </w:r>
      <w:proofErr w:type="spellStart"/>
      <w:r>
        <w:t>DALYs</w:t>
      </w:r>
      <w:proofErr w:type="spellEnd"/>
      <w:r>
        <w:t xml:space="preserve"> wurde die globale Krankheitslast durch Substanzgebrauchsstörungen für Jugendliche und junge Erwachsenen berechnet. Auch der Anteil dieser durch Alkohol verursachten Krankheitslast ist deutlich größer als der durch Cannabis.</w:t>
      </w:r>
      <w:r w:rsidRPr="00186B0E">
        <w:rPr>
          <w:noProof/>
          <w:vertAlign w:val="superscript"/>
        </w:rPr>
        <w:t>[5]</w:t>
      </w:r>
    </w:p>
    <w:p w14:paraId="610232D6" w14:textId="77777777" w:rsidR="00A14B06" w:rsidRDefault="00A14B06" w:rsidP="000538BA">
      <w:pPr>
        <w:pStyle w:val="Listenabsatz"/>
      </w:pPr>
      <w:r>
        <w:t>Mit dem Alkoholkonsum ist insgesamt eine deutlich erhöhte Sterbewahrscheinlichkeit über akute Vergiftungen, vielfältig verursachte Erkrankungen und weitere, verursachte Risiken gegeben,</w:t>
      </w:r>
      <w:r w:rsidRPr="00186B0E">
        <w:rPr>
          <w:noProof/>
          <w:vertAlign w:val="superscript"/>
        </w:rPr>
        <w:t>[6]</w:t>
      </w:r>
      <w:r>
        <w:t xml:space="preserve"> während für den Cannabiskonsum ein erhöhtes Sterberisiko insbesondere für stark Konsumierende in Zusammenhang mit Verkehrsunfällen, Lungenkrebs, einzelnen Herz-Kreislauferkrankungen und erhöhter Suizidalität diskutiert wird.</w:t>
      </w:r>
      <w:r w:rsidRPr="00186B0E">
        <w:rPr>
          <w:noProof/>
          <w:vertAlign w:val="superscript"/>
        </w:rPr>
        <w:t>[7-9]</w:t>
      </w:r>
      <w:r>
        <w:t xml:space="preserve"> Kombinierter Cannabis- und Alkoholkonsum erhöht das Sterberisiko deutlich über das cannabisgetriebene Sterberisiko hinaus.</w:t>
      </w:r>
      <w:r w:rsidRPr="00186B0E">
        <w:rPr>
          <w:noProof/>
          <w:vertAlign w:val="superscript"/>
        </w:rPr>
        <w:t>[10]</w:t>
      </w:r>
    </w:p>
    <w:p w14:paraId="2C653846" w14:textId="77777777" w:rsidR="00A14B06" w:rsidRDefault="00A14B06" w:rsidP="000538BA">
      <w:pPr>
        <w:pStyle w:val="Listenabsatz"/>
      </w:pPr>
      <w:r>
        <w:t>Epidemiologische bzw. Unfalldatenanalysen zeigen, dass ausschließlicher Cannabiskonsum das Unfallrisiko deutlich weniger stark erhöht als ausschließlicher Alkoholkonsum.</w:t>
      </w:r>
      <w:r w:rsidRPr="00186B0E">
        <w:rPr>
          <w:noProof/>
          <w:vertAlign w:val="superscript"/>
        </w:rPr>
        <w:t>[11-13]</w:t>
      </w:r>
      <w:r>
        <w:t xml:space="preserve"> </w:t>
      </w:r>
    </w:p>
    <w:p w14:paraId="422CAAEC" w14:textId="77777777" w:rsidR="00A14B06" w:rsidRDefault="00A14B06" w:rsidP="000538BA">
      <w:pPr>
        <w:pStyle w:val="Listenabsatz"/>
      </w:pPr>
      <w:r>
        <w:lastRenderedPageBreak/>
        <w:t xml:space="preserve">Entsprechend </w:t>
      </w:r>
      <w:r w:rsidRPr="00A66022">
        <w:t xml:space="preserve">bewerteten </w:t>
      </w:r>
      <w:r>
        <w:t xml:space="preserve">in einer qualitativen Studie </w:t>
      </w:r>
      <w:r w:rsidRPr="00A66022">
        <w:t xml:space="preserve">Experten die Schäden verschiedener psychotroper Substanzen in den Dimensionen physischer Schaden, Abhängigkeit und sozialer Schaden. Auf einer Skala von 0 (ohne Schäden) bis 3 (höchste Schäden) erhielt Alkohol einen Mittelwert von 1,8, Cannabis </w:t>
      </w:r>
      <w:r>
        <w:t xml:space="preserve">einen von </w:t>
      </w:r>
      <w:r w:rsidRPr="00A66022">
        <w:t>1,3.</w:t>
      </w:r>
      <w:r w:rsidRPr="00186B0E">
        <w:rPr>
          <w:noProof/>
          <w:vertAlign w:val="superscript"/>
        </w:rPr>
        <w:t>[14]</w:t>
      </w:r>
      <w:r w:rsidRPr="00A66022">
        <w:t xml:space="preserve"> Das Verfahren wurde auch für </w:t>
      </w:r>
      <w:r>
        <w:t>„</w:t>
      </w:r>
      <w:r w:rsidRPr="00A66022">
        <w:t xml:space="preserve">Schäden gegenüber </w:t>
      </w:r>
      <w:proofErr w:type="spellStart"/>
      <w:r w:rsidRPr="00A66022">
        <w:t>Konsument:innen</w:t>
      </w:r>
      <w:proofErr w:type="spellEnd"/>
      <w:r>
        <w:t>“</w:t>
      </w:r>
      <w:r w:rsidRPr="00A66022">
        <w:t xml:space="preserve"> und </w:t>
      </w:r>
      <w:r>
        <w:t>„</w:t>
      </w:r>
      <w:r w:rsidRPr="00A66022">
        <w:t>Schäden bei anderen</w:t>
      </w:r>
      <w:r>
        <w:t>“</w:t>
      </w:r>
      <w:r w:rsidRPr="00A66022">
        <w:t xml:space="preserve"> angewendet. Auf einer Skala von 0 (keine Schäden) bis 100 (höchste Schäden) erhielt</w:t>
      </w:r>
      <w:r>
        <w:t>en</w:t>
      </w:r>
      <w:r w:rsidRPr="00A66022">
        <w:t xml:space="preserve"> Alkohol 72 und Cannabis 20</w:t>
      </w:r>
      <w:r>
        <w:t xml:space="preserve"> Punkte</w:t>
      </w:r>
      <w:r w:rsidRPr="00A66022">
        <w:t xml:space="preserve">, was </w:t>
      </w:r>
      <w:r>
        <w:t xml:space="preserve">auf eine deutlich </w:t>
      </w:r>
      <w:r w:rsidRPr="00A66022">
        <w:t xml:space="preserve">geringere Schädlichkeit von Cannabis </w:t>
      </w:r>
      <w:r>
        <w:t>aus Expertensicht hinweist.</w:t>
      </w:r>
      <w:r w:rsidRPr="00186B0E">
        <w:rPr>
          <w:noProof/>
          <w:vertAlign w:val="superscript"/>
        </w:rPr>
        <w:t>[15]</w:t>
      </w:r>
    </w:p>
    <w:p w14:paraId="46A6033D" w14:textId="77777777" w:rsidR="00A14B06" w:rsidRPr="005645C7" w:rsidRDefault="00A14B06" w:rsidP="000538BA"/>
    <w:p w14:paraId="69D71D64" w14:textId="77777777" w:rsidR="00A14B06" w:rsidRPr="000C242C" w:rsidRDefault="00A14B06" w:rsidP="000538BA">
      <w:pPr>
        <w:pStyle w:val="ZwischenBeschriftung"/>
      </w:pPr>
      <w:r w:rsidRPr="000C242C">
        <w:t>Referenzen</w:t>
      </w:r>
    </w:p>
    <w:p w14:paraId="7C8F642F" w14:textId="77777777" w:rsidR="00A14B06" w:rsidRPr="003F37E9" w:rsidRDefault="00A14B06" w:rsidP="00431203">
      <w:pPr>
        <w:pStyle w:val="EndNoteBibliography"/>
      </w:pPr>
      <w:r w:rsidRPr="00A14B06">
        <w:rPr>
          <w:lang w:val="de-DE"/>
        </w:rPr>
        <w:t>1.</w:t>
      </w:r>
      <w:r w:rsidRPr="00A14B06">
        <w:rPr>
          <w:lang w:val="de-DE"/>
        </w:rPr>
        <w:tab/>
        <w:t xml:space="preserve">Degenhardt, L., et al. </w:t>
      </w:r>
      <w:r w:rsidRPr="003F37E9">
        <w:t xml:space="preserve">The global burden of disease attributable to alcohol and drug use in 195 countries and territories, 1990–2016: a systematic analysis for the Global Burden of Disease Study 2016. The Lancet Psychiatry. 2018. 5. (12): p. 987-1012. </w:t>
      </w:r>
      <w:r w:rsidRPr="00A14B06">
        <w:t>https://doi.org/10.1016/S2215-0366(18)30337-7</w:t>
      </w:r>
      <w:r w:rsidRPr="003F37E9">
        <w:t>.</w:t>
      </w:r>
    </w:p>
    <w:p w14:paraId="24035DA1" w14:textId="77777777" w:rsidR="00A14B06" w:rsidRPr="003F37E9" w:rsidRDefault="00A14B06" w:rsidP="00431203">
      <w:pPr>
        <w:pStyle w:val="EndNoteBibliography"/>
      </w:pPr>
      <w:r w:rsidRPr="003F37E9">
        <w:t>2.</w:t>
      </w:r>
      <w:r w:rsidRPr="003F37E9">
        <w:tab/>
        <w:t xml:space="preserve">Anonymous, </w:t>
      </w:r>
      <w:r w:rsidRPr="003F37E9">
        <w:rPr>
          <w:i/>
        </w:rPr>
        <w:t>Fact Sheet Alcohol use disorders—Level 3 cause</w:t>
      </w:r>
      <w:r w:rsidRPr="003F37E9">
        <w:t xml:space="preserve">. 2024. Institute for Health Metrics and Evaluation </w:t>
      </w:r>
    </w:p>
    <w:p w14:paraId="302BBB63" w14:textId="77777777" w:rsidR="00A14B06" w:rsidRPr="003F37E9" w:rsidRDefault="00A14B06" w:rsidP="00431203">
      <w:pPr>
        <w:pStyle w:val="EndNoteBibliography"/>
      </w:pPr>
      <w:r w:rsidRPr="003F37E9">
        <w:t>3.</w:t>
      </w:r>
      <w:r w:rsidRPr="003F37E9">
        <w:tab/>
        <w:t xml:space="preserve">Anonymous, </w:t>
      </w:r>
      <w:r w:rsidRPr="003F37E9">
        <w:rPr>
          <w:i/>
        </w:rPr>
        <w:t>Fact Sheet Cannabis use disorders—Level 4 cause</w:t>
      </w:r>
      <w:r w:rsidRPr="003F37E9">
        <w:t xml:space="preserve">. 2024. Institute for Health Metrics and Evaluation. </w:t>
      </w:r>
    </w:p>
    <w:p w14:paraId="18C08CE6" w14:textId="77777777" w:rsidR="00A14B06" w:rsidRPr="003F37E9" w:rsidRDefault="00A14B06" w:rsidP="00431203">
      <w:pPr>
        <w:pStyle w:val="EndNoteBibliography"/>
      </w:pPr>
      <w:r w:rsidRPr="003F37E9">
        <w:t>4.</w:t>
      </w:r>
      <w:r w:rsidRPr="003F37E9">
        <w:tab/>
        <w:t>Degenhardt, L., et al. The global epidemiology and contribution of cannabis use and dependence to the global burden of disease: results from the GBD 2010 study. PLoS One. 2013. 8. (10): p. e76635. 10.1371/journal.pone.0076635.</w:t>
      </w:r>
    </w:p>
    <w:p w14:paraId="2DEA156B" w14:textId="77777777" w:rsidR="00A14B06" w:rsidRPr="003F37E9" w:rsidRDefault="00A14B06" w:rsidP="00431203">
      <w:pPr>
        <w:pStyle w:val="EndNoteBibliography"/>
      </w:pPr>
      <w:r w:rsidRPr="003F37E9">
        <w:t>5.</w:t>
      </w:r>
      <w:r w:rsidRPr="003F37E9">
        <w:tab/>
        <w:t xml:space="preserve">Danpanichkul, P., et al. </w:t>
      </w:r>
      <w:r w:rsidRPr="003F37E9">
        <w:rPr>
          <w:i/>
        </w:rPr>
        <w:t>The burden of alcohol and substance use disorders in adolescents and young adults.</w:t>
      </w:r>
      <w:r w:rsidRPr="003F37E9">
        <w:t xml:space="preserve"> Drug Alcohol Depend. 2025. 266. p. 112495. 10.1016/j.drugalcdep.2024.112495.</w:t>
      </w:r>
    </w:p>
    <w:p w14:paraId="084476C0" w14:textId="77777777" w:rsidR="00A14B06" w:rsidRPr="003F37E9" w:rsidRDefault="00A14B06" w:rsidP="00431203">
      <w:pPr>
        <w:pStyle w:val="EndNoteBibliography"/>
      </w:pPr>
      <w:r w:rsidRPr="003F37E9">
        <w:t>6.</w:t>
      </w:r>
      <w:r w:rsidRPr="003F37E9">
        <w:tab/>
        <w:t>Carr, T., et al. The risk relationships between alcohol consumption, alcohol use disorder and alcohol use disorder mortality: A systematic review and meta-analysis. Addiction. 2024. 119. (7): p. 1174-1187. 10.1111/add.16456.</w:t>
      </w:r>
    </w:p>
    <w:p w14:paraId="458C652A" w14:textId="77777777" w:rsidR="00A14B06" w:rsidRPr="003F37E9" w:rsidRDefault="00A14B06" w:rsidP="00431203">
      <w:pPr>
        <w:pStyle w:val="EndNoteBibliography"/>
      </w:pPr>
      <w:r w:rsidRPr="003F37E9">
        <w:t>7.</w:t>
      </w:r>
      <w:r w:rsidRPr="003F37E9">
        <w:tab/>
        <w:t xml:space="preserve">CALABRIA, B., et al. </w:t>
      </w:r>
      <w:r w:rsidRPr="003F37E9">
        <w:rPr>
          <w:i/>
        </w:rPr>
        <w:t>Does cannabis use increase the risk of death? Systematic review of epidemiological evidence on adverse effects of cannabis use.</w:t>
      </w:r>
      <w:r w:rsidRPr="003F37E9">
        <w:t xml:space="preserve"> Drug and Alcohol Review. 2010. 29. (3): p. 318-330. </w:t>
      </w:r>
      <w:r w:rsidRPr="00A14B06">
        <w:t>https://doi.org/10.1111/j.1465-3362.2009.00149.x</w:t>
      </w:r>
      <w:r w:rsidRPr="003F37E9">
        <w:t>.</w:t>
      </w:r>
    </w:p>
    <w:p w14:paraId="3611C5B0" w14:textId="77777777" w:rsidR="00A14B06" w:rsidRPr="003F37E9" w:rsidRDefault="00A14B06" w:rsidP="00431203">
      <w:pPr>
        <w:pStyle w:val="EndNoteBibliography"/>
      </w:pPr>
      <w:r w:rsidRPr="003F37E9">
        <w:t>8.</w:t>
      </w:r>
      <w:r w:rsidRPr="003F37E9">
        <w:tab/>
        <w:t xml:space="preserve">Hall, W. </w:t>
      </w:r>
      <w:r w:rsidRPr="003F37E9">
        <w:rPr>
          <w:i/>
        </w:rPr>
        <w:t>Alcohol and cannabis: Comparing their adverse health effects and regulatory regimes.</w:t>
      </w:r>
      <w:r w:rsidRPr="003F37E9">
        <w:t xml:space="preserve"> International Journal of Drug Policy. 2017. 42. p. 57-62. </w:t>
      </w:r>
      <w:r w:rsidRPr="00A14B06">
        <w:t>https://doi.org/10.1016/j.drugpo.2016.10.021</w:t>
      </w:r>
      <w:r w:rsidRPr="003F37E9">
        <w:t>.</w:t>
      </w:r>
    </w:p>
    <w:p w14:paraId="62D9CB13" w14:textId="77777777" w:rsidR="00A14B06" w:rsidRPr="003F37E9" w:rsidRDefault="00A14B06" w:rsidP="00431203">
      <w:pPr>
        <w:pStyle w:val="EndNoteBibliography"/>
      </w:pPr>
      <w:r w:rsidRPr="003F37E9">
        <w:t>9.</w:t>
      </w:r>
      <w:r w:rsidRPr="003F37E9">
        <w:tab/>
        <w:t>Desai, R., et al. Prevalence and impact of cannabis use disorder on acute ischemic stroke and subsequent mortality in elderly peripheral vascular disease patients: A population-based analysis in the USA (2016 - 2019). Curr Probl Cardiol. 2024. 49. (1 Pt C): p. 102162. 10.1016/j.cpcardiol.2023.102162.</w:t>
      </w:r>
    </w:p>
    <w:p w14:paraId="58508572" w14:textId="77777777" w:rsidR="00A14B06" w:rsidRPr="003F37E9" w:rsidRDefault="00A14B06" w:rsidP="00431203">
      <w:pPr>
        <w:pStyle w:val="EndNoteBibliography"/>
      </w:pPr>
      <w:r w:rsidRPr="003F37E9">
        <w:t>10.</w:t>
      </w:r>
      <w:r w:rsidRPr="003F37E9">
        <w:tab/>
        <w:t xml:space="preserve">Pavarin, R.M. </w:t>
      </w:r>
      <w:r w:rsidRPr="003F37E9">
        <w:rPr>
          <w:i/>
        </w:rPr>
        <w:t>Mortality risk for individuals with cannabis use disorders in relation to alcohol use disorders: Results of a follow-up study.</w:t>
      </w:r>
      <w:r w:rsidRPr="003F37E9">
        <w:t xml:space="preserve"> Psychiatry Research. 2022. 316. p. 114741. </w:t>
      </w:r>
      <w:r w:rsidRPr="00A14B06">
        <w:t>https://doi.org/10.1016/j.psychres.2022.114741</w:t>
      </w:r>
      <w:r w:rsidRPr="003F37E9">
        <w:t>.</w:t>
      </w:r>
    </w:p>
    <w:p w14:paraId="241C55AF" w14:textId="77777777" w:rsidR="00A14B06" w:rsidRPr="003F37E9" w:rsidRDefault="00A14B06" w:rsidP="00431203">
      <w:pPr>
        <w:pStyle w:val="EndNoteBibliography"/>
      </w:pPr>
      <w:r w:rsidRPr="003F37E9">
        <w:t>11.</w:t>
      </w:r>
      <w:r w:rsidRPr="003F37E9">
        <w:tab/>
        <w:t xml:space="preserve">Bramness, J.G., H.Z. Khiabani, and J. Mørland. </w:t>
      </w:r>
      <w:r w:rsidRPr="003F37E9">
        <w:rPr>
          <w:i/>
        </w:rPr>
        <w:t>Impairment due to cannabis and ethanol: clinical signs and additive effects.</w:t>
      </w:r>
      <w:r w:rsidRPr="003F37E9">
        <w:t xml:space="preserve"> Addiction. 2010. 105. (6): p. 1080-7. 10.1111/j.1360-0443.2010.02911.x.</w:t>
      </w:r>
    </w:p>
    <w:p w14:paraId="6E0FEA4C" w14:textId="77777777" w:rsidR="00A14B06" w:rsidRPr="003F37E9" w:rsidRDefault="00A14B06" w:rsidP="00431203">
      <w:pPr>
        <w:pStyle w:val="EndNoteBibliography"/>
      </w:pPr>
      <w:r w:rsidRPr="003F37E9">
        <w:t>12.</w:t>
      </w:r>
      <w:r w:rsidRPr="003F37E9">
        <w:tab/>
        <w:t xml:space="preserve">Martin, J.L., et al. </w:t>
      </w:r>
      <w:r w:rsidRPr="003F37E9">
        <w:rPr>
          <w:i/>
        </w:rPr>
        <w:t>Cannabis, alcohol and fatal road accidents.</w:t>
      </w:r>
      <w:r w:rsidRPr="003F37E9">
        <w:t xml:space="preserve"> PLoS One. 2017. 12. (11): p. e0187320. 10.1371/journal.pone.0187320.</w:t>
      </w:r>
    </w:p>
    <w:p w14:paraId="739C49A3" w14:textId="77777777" w:rsidR="00A14B06" w:rsidRPr="003F37E9" w:rsidRDefault="00A14B06" w:rsidP="00431203">
      <w:pPr>
        <w:pStyle w:val="EndNoteBibliography"/>
      </w:pPr>
      <w:r w:rsidRPr="003F37E9">
        <w:t>13.</w:t>
      </w:r>
      <w:r w:rsidRPr="003F37E9">
        <w:tab/>
        <w:t xml:space="preserve">Sewell, R.A., P. James, and M. and Sofuoglu. </w:t>
      </w:r>
      <w:r w:rsidRPr="003F37E9">
        <w:rPr>
          <w:i/>
        </w:rPr>
        <w:t>The Effect of Cannabis Compared with Alcohol on Driving.</w:t>
      </w:r>
      <w:r w:rsidRPr="003F37E9">
        <w:t xml:space="preserve"> American Journal on Addictions. 2009. 18. (3): p. 185-193. 10.1080/10550490902786934.</w:t>
      </w:r>
    </w:p>
    <w:p w14:paraId="4DC1DEEF" w14:textId="77777777" w:rsidR="00A14B06" w:rsidRPr="003F37E9" w:rsidRDefault="00A14B06" w:rsidP="00431203">
      <w:pPr>
        <w:pStyle w:val="EndNoteBibliography"/>
      </w:pPr>
      <w:r w:rsidRPr="003F37E9">
        <w:t>14.</w:t>
      </w:r>
      <w:r w:rsidRPr="003F37E9">
        <w:tab/>
        <w:t xml:space="preserve">Nutt, D., et al. </w:t>
      </w:r>
      <w:r w:rsidRPr="003F37E9">
        <w:rPr>
          <w:i/>
        </w:rPr>
        <w:t>Development of a rational scale to assess the harm of drugs of potential misuse.</w:t>
      </w:r>
      <w:r w:rsidRPr="003F37E9">
        <w:t xml:space="preserve"> Lancet. 2007. 369. (9566): p. 1047-53. 10.1016/s0140-6736(07)60464-4.</w:t>
      </w:r>
    </w:p>
    <w:p w14:paraId="2192663F" w14:textId="77777777" w:rsidR="00A14B06" w:rsidRPr="003F37E9" w:rsidRDefault="00A14B06" w:rsidP="00431203">
      <w:pPr>
        <w:pStyle w:val="EndNoteBibliography"/>
      </w:pPr>
      <w:r w:rsidRPr="003F37E9">
        <w:t>15.</w:t>
      </w:r>
      <w:r w:rsidRPr="003F37E9">
        <w:tab/>
        <w:t xml:space="preserve">Nutt, D.J., L.A. King, and L.D. Phillips. </w:t>
      </w:r>
      <w:r w:rsidRPr="003F37E9">
        <w:rPr>
          <w:i/>
        </w:rPr>
        <w:t>Drug harms in the UK: a multicriteria decision analysis.</w:t>
      </w:r>
      <w:r w:rsidRPr="003F37E9">
        <w:t xml:space="preserve"> The Lancet. 2010. 376. (9752): p. 1558-1565. </w:t>
      </w:r>
      <w:r w:rsidRPr="00A14B06">
        <w:t>https://doi.org/10.1016/S0140-6736(10)61462-6</w:t>
      </w:r>
      <w:r w:rsidRPr="003F37E9">
        <w:t>.</w:t>
      </w:r>
    </w:p>
    <w:p w14:paraId="08693630"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475084DC" w14:textId="77777777" w:rsidR="00A14B06" w:rsidRPr="006001EA" w:rsidRDefault="00A14B06" w:rsidP="007A2DD6">
      <w:pPr>
        <w:pStyle w:val="berschrift2"/>
      </w:pPr>
      <w:bookmarkStart w:id="137" w:name="_Toc217304355"/>
      <w:r w:rsidRPr="006001EA">
        <w:lastRenderedPageBreak/>
        <w:t xml:space="preserve">Prüfthese </w:t>
      </w:r>
      <w:r>
        <w:t>5</w:t>
      </w:r>
      <w:r w:rsidRPr="006001EA">
        <w:t>: „</w:t>
      </w:r>
      <w:r w:rsidRPr="00186B0E">
        <w:t xml:space="preserve">Cannabis ist </w:t>
      </w:r>
      <w:r w:rsidRPr="00615525">
        <w:t>schwierig zu dosieren</w:t>
      </w:r>
      <w:r w:rsidRPr="00186B0E">
        <w:t>.</w:t>
      </w:r>
      <w:r w:rsidRPr="006001EA">
        <w:t>“</w:t>
      </w:r>
      <w:bookmarkEnd w:id="137"/>
    </w:p>
    <w:p w14:paraId="7705D950"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12987F9" w14:textId="77777777" w:rsidTr="00AB4807">
        <w:trPr>
          <w:trHeight w:val="397"/>
        </w:trPr>
        <w:tc>
          <w:tcPr>
            <w:tcW w:w="1811" w:type="dxa"/>
            <w:tcBorders>
              <w:top w:val="nil"/>
              <w:left w:val="nil"/>
              <w:bottom w:val="nil"/>
              <w:right w:val="nil"/>
            </w:tcBorders>
            <w:shd w:val="clear" w:color="auto" w:fill="44546A" w:themeFill="text2"/>
            <w:vAlign w:val="bottom"/>
          </w:tcPr>
          <w:p w14:paraId="366ED9C2" w14:textId="77777777" w:rsidR="00A14B06" w:rsidRPr="005533A9" w:rsidRDefault="00A14B06" w:rsidP="00AB4807">
            <w:pPr>
              <w:pStyle w:val="Klass1"/>
            </w:pPr>
            <w:r w:rsidRPr="00186B0E">
              <w:sym w:font="Wingdings 2" w:char="F0D3"/>
            </w:r>
          </w:p>
        </w:tc>
        <w:tc>
          <w:tcPr>
            <w:tcW w:w="1811" w:type="dxa"/>
            <w:tcBorders>
              <w:top w:val="nil"/>
              <w:left w:val="nil"/>
              <w:bottom w:val="nil"/>
              <w:right w:val="nil"/>
            </w:tcBorders>
            <w:shd w:val="clear" w:color="auto" w:fill="00B0F0"/>
            <w:vAlign w:val="bottom"/>
          </w:tcPr>
          <w:p w14:paraId="55A4BF84"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2C541534"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30BE3519"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0C07C552" w14:textId="77777777" w:rsidR="00A14B06" w:rsidRPr="00A47BE9" w:rsidRDefault="00A14B06" w:rsidP="00AB4807">
            <w:pPr>
              <w:pStyle w:val="Klass1"/>
              <w:rPr>
                <w:color w:val="auto"/>
              </w:rPr>
            </w:pPr>
          </w:p>
        </w:tc>
      </w:tr>
      <w:tr w:rsidR="00A14B06" w:rsidRPr="005533A9" w14:paraId="62FE1FE9" w14:textId="77777777" w:rsidTr="00AB4807">
        <w:trPr>
          <w:trHeight w:val="227"/>
        </w:trPr>
        <w:tc>
          <w:tcPr>
            <w:tcW w:w="1811" w:type="dxa"/>
            <w:tcBorders>
              <w:top w:val="nil"/>
              <w:left w:val="nil"/>
              <w:bottom w:val="nil"/>
              <w:right w:val="nil"/>
            </w:tcBorders>
            <w:shd w:val="clear" w:color="auto" w:fill="44546A" w:themeFill="text2"/>
            <w:vAlign w:val="center"/>
          </w:tcPr>
          <w:p w14:paraId="5152233D"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571EB573"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5023D1E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9382539"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9F8A5D1" w14:textId="77777777" w:rsidR="00A14B06" w:rsidRPr="00A47BE9" w:rsidRDefault="00A14B06" w:rsidP="00AB4807">
            <w:pPr>
              <w:pStyle w:val="Klass2"/>
              <w:rPr>
                <w:color w:val="auto"/>
                <w:sz w:val="32"/>
                <w:szCs w:val="32"/>
              </w:rPr>
            </w:pPr>
            <w:r w:rsidRPr="00A47BE9">
              <w:rPr>
                <w:color w:val="auto"/>
              </w:rPr>
              <w:t>keine Aussage möglich</w:t>
            </w:r>
          </w:p>
        </w:tc>
      </w:tr>
    </w:tbl>
    <w:p w14:paraId="4A1B1771" w14:textId="77777777" w:rsidR="00A14B06" w:rsidRPr="00354D71" w:rsidRDefault="00A14B06" w:rsidP="000538BA">
      <w:pPr>
        <w:pStyle w:val="AbstandZuTab"/>
      </w:pPr>
    </w:p>
    <w:p w14:paraId="0C5F362D" w14:textId="77777777" w:rsidR="00A14B06" w:rsidRPr="00445449" w:rsidRDefault="00A14B06" w:rsidP="000538BA">
      <w:pPr>
        <w:pStyle w:val="Antwort"/>
      </w:pPr>
      <w:r w:rsidRPr="00445449">
        <w:t xml:space="preserve">Das ist </w:t>
      </w:r>
      <w:r>
        <w:t>richtig</w:t>
      </w:r>
      <w:r w:rsidRPr="00615525">
        <w:t xml:space="preserve">, insbesondere für unerfahrene </w:t>
      </w:r>
      <w:proofErr w:type="spellStart"/>
      <w:r w:rsidRPr="00615525">
        <w:t>Konsument:innen</w:t>
      </w:r>
      <w:proofErr w:type="spellEnd"/>
      <w:r w:rsidRPr="00445449">
        <w:t>.</w:t>
      </w:r>
    </w:p>
    <w:p w14:paraId="3BAE13F2" w14:textId="77777777" w:rsidR="00A14B06" w:rsidRPr="00354D71" w:rsidRDefault="00A14B06" w:rsidP="000538BA"/>
    <w:p w14:paraId="203FFC37" w14:textId="77777777" w:rsidR="00A14B06" w:rsidRPr="004279EF" w:rsidRDefault="00A14B06" w:rsidP="000538BA">
      <w:pPr>
        <w:pStyle w:val="ZwischenBeschriftung"/>
      </w:pPr>
      <w:r>
        <w:t>Einordnung</w:t>
      </w:r>
    </w:p>
    <w:p w14:paraId="51BB8087" w14:textId="77777777" w:rsidR="00A14B06" w:rsidRDefault="00A14B06" w:rsidP="000538BA">
      <w:r w:rsidRPr="00615525">
        <w:t>Dosierung bezeichnet die Menge und Häufigkeit, mit der z. B. ein Medikament oder eine Substanz eingenommen wird, um eine gewünschte Wirkung zu erzielen. Faktoren wie Körpergewicht, Alter und Gesundheit sind bei einer korrekten Dosierung sehr wichtig, um Nebenwirkungen zu minimieren oder Überdosierungen zu verhindern</w:t>
      </w:r>
      <w:r>
        <w:t xml:space="preserve">. </w:t>
      </w:r>
    </w:p>
    <w:p w14:paraId="213E9DE0" w14:textId="77777777" w:rsidR="00A14B06" w:rsidRDefault="00A14B06" w:rsidP="000538BA"/>
    <w:p w14:paraId="7A3B6440" w14:textId="77777777" w:rsidR="00A14B06" w:rsidRDefault="00A14B06" w:rsidP="000538BA">
      <w:pPr>
        <w:pStyle w:val="ZwischenBeschriftung"/>
      </w:pPr>
      <w:r>
        <w:t>Synthese der Erkenntnisse</w:t>
      </w:r>
    </w:p>
    <w:p w14:paraId="5381EF33" w14:textId="77777777" w:rsidR="00A14B06" w:rsidRDefault="00A14B06" w:rsidP="000538BA">
      <w:pPr>
        <w:pStyle w:val="Synthese"/>
      </w:pPr>
      <w:r w:rsidRPr="00615525">
        <w:t xml:space="preserve">Insbesondere weniger erfahrene und selten konsumierende Menschen können Schwierigkeiten bei der Dosierung von Cannabis haben. Die Zusammensetzung (enthaltene Menge/Anteile an verschiedenen Cannabinoide) bei unkontrolliertem Cannabis (z. B. vom Schwarzmarkt) ist für die </w:t>
      </w:r>
      <w:proofErr w:type="spellStart"/>
      <w:r w:rsidRPr="00615525">
        <w:t>Konsument:innen</w:t>
      </w:r>
      <w:proofErr w:type="spellEnd"/>
      <w:r w:rsidRPr="00615525">
        <w:t xml:space="preserve"> nicht einschätzbar.</w:t>
      </w:r>
    </w:p>
    <w:p w14:paraId="3AC24C6C" w14:textId="77777777" w:rsidR="00A14B06" w:rsidRDefault="00A14B06" w:rsidP="000538BA"/>
    <w:p w14:paraId="4AFA9D5B" w14:textId="77777777" w:rsidR="00A14B06" w:rsidRPr="004279EF" w:rsidRDefault="00A14B06" w:rsidP="000538BA">
      <w:pPr>
        <w:pStyle w:val="ZwischenBeschriftung"/>
      </w:pPr>
      <w:r>
        <w:t>Fakten</w:t>
      </w:r>
    </w:p>
    <w:p w14:paraId="0B7388E6" w14:textId="77777777" w:rsidR="00A14B06" w:rsidRPr="00AB6AE1" w:rsidRDefault="00A14B06" w:rsidP="000538BA">
      <w:pPr>
        <w:pStyle w:val="Listenabsatz"/>
      </w:pPr>
      <w:r w:rsidRPr="00615525">
        <w:t>Überdosierungen</w:t>
      </w:r>
      <w:r w:rsidRPr="00AB6AE1">
        <w:t xml:space="preserve"> mit Cannabis sind möglich und geben Hinweise darauf, dass ein Teil der </w:t>
      </w:r>
      <w:proofErr w:type="spellStart"/>
      <w:r w:rsidRPr="00AB6AE1">
        <w:t>Konsument:innen</w:t>
      </w:r>
      <w:proofErr w:type="spellEnd"/>
      <w:r w:rsidRPr="00AB6AE1">
        <w:t xml:space="preserve"> Schwierigkeiten bei der Dosierung des Cannabiskonsums </w:t>
      </w:r>
      <w:r>
        <w:t>hat.</w:t>
      </w:r>
      <w:r w:rsidRPr="00A4093A">
        <w:rPr>
          <w:noProof/>
          <w:vertAlign w:val="superscript"/>
        </w:rPr>
        <w:t>[1, 2]</w:t>
      </w:r>
    </w:p>
    <w:p w14:paraId="6A57950D" w14:textId="77777777" w:rsidR="00A14B06" w:rsidRPr="00AB6AE1" w:rsidRDefault="00A14B06" w:rsidP="000538BA">
      <w:pPr>
        <w:pStyle w:val="Listenabsatz"/>
      </w:pPr>
      <w:r w:rsidRPr="004F7070">
        <w:t>Der kontinuierliche Anstieg des THC-Gehalts in Cannabisprodukten</w:t>
      </w:r>
      <w:r>
        <w:t>,</w:t>
      </w:r>
      <w:r w:rsidRPr="00E65E22">
        <w:rPr>
          <w:noProof/>
          <w:vertAlign w:val="superscript"/>
        </w:rPr>
        <w:t>[3]</w:t>
      </w:r>
      <w:r w:rsidRPr="004F7070">
        <w:t xml:space="preserve"> sowie die Auswirkungen </w:t>
      </w:r>
      <w:r>
        <w:t xml:space="preserve">des </w:t>
      </w:r>
      <w:r w:rsidRPr="004F7070">
        <w:t xml:space="preserve">oft </w:t>
      </w:r>
      <w:r w:rsidRPr="0003416D">
        <w:t>unbekannten</w:t>
      </w:r>
      <w:r w:rsidRPr="004F7070">
        <w:t xml:space="preserve"> THC-CBD-Verhältnisse</w:t>
      </w:r>
      <w:r>
        <w:t>s,</w:t>
      </w:r>
      <w:r w:rsidRPr="004F7070">
        <w:t xml:space="preserve"> können insbesondere bei weniger erfahrenen </w:t>
      </w:r>
      <w:proofErr w:type="spellStart"/>
      <w:r w:rsidRPr="004F7070">
        <w:t>Konsument</w:t>
      </w:r>
      <w:r>
        <w:t>:inn</w:t>
      </w:r>
      <w:r w:rsidRPr="004F7070">
        <w:t>en</w:t>
      </w:r>
      <w:proofErr w:type="spellEnd"/>
      <w:r w:rsidRPr="004F7070">
        <w:t xml:space="preserve"> das Risiko schwerer Intoxikationen bis hin zu Überdosierungen erhöhen</w:t>
      </w:r>
      <w:r>
        <w:t>.</w:t>
      </w:r>
      <w:r w:rsidRPr="00E65E22">
        <w:rPr>
          <w:noProof/>
          <w:vertAlign w:val="superscript"/>
        </w:rPr>
        <w:t>[4]</w:t>
      </w:r>
    </w:p>
    <w:p w14:paraId="3CFE0816" w14:textId="77777777" w:rsidR="00A14B06" w:rsidRPr="00AB6AE1" w:rsidRDefault="00A14B06" w:rsidP="000538BA">
      <w:pPr>
        <w:pStyle w:val="Listenabsatz"/>
      </w:pPr>
      <w:r w:rsidRPr="00AB6AE1">
        <w:t>Studien zeigen zudem, dass der THC-Gehalt in Cannabisprodukten deutlich variier</w:t>
      </w:r>
      <w:r>
        <w:t>t</w:t>
      </w:r>
      <w:r w:rsidRPr="00E65E22">
        <w:rPr>
          <w:noProof/>
          <w:vertAlign w:val="superscript"/>
        </w:rPr>
        <w:t>[5-7]</w:t>
      </w:r>
      <w:r w:rsidRPr="00AB6AE1">
        <w:t xml:space="preserve"> und </w:t>
      </w:r>
      <w:r>
        <w:t xml:space="preserve">von </w:t>
      </w:r>
      <w:proofErr w:type="spellStart"/>
      <w:r w:rsidRPr="00AB6AE1">
        <w:t>Konsument</w:t>
      </w:r>
      <w:r>
        <w:t>:inn</w:t>
      </w:r>
      <w:r w:rsidRPr="00AB6AE1">
        <w:t>en</w:t>
      </w:r>
      <w:proofErr w:type="spellEnd"/>
      <w:r w:rsidRPr="00AB6AE1">
        <w:t xml:space="preserve"> falsch einschätz</w:t>
      </w:r>
      <w:r>
        <w:t>t werden kann.</w:t>
      </w:r>
      <w:r w:rsidRPr="00E65E22">
        <w:rPr>
          <w:noProof/>
          <w:vertAlign w:val="superscript"/>
        </w:rPr>
        <w:t>[6]</w:t>
      </w:r>
    </w:p>
    <w:p w14:paraId="78891133" w14:textId="77777777" w:rsidR="00A14B06" w:rsidRDefault="00A14B06" w:rsidP="000538BA">
      <w:pPr>
        <w:pStyle w:val="Listenabsatz"/>
      </w:pPr>
      <w:r w:rsidRPr="003A6C7F">
        <w:t xml:space="preserve">Die variierenden Mengenanteile der Inhaltsstoffe und der verzögerte Wirkungseintritt von oral eingenommenem Cannabis können dazu führen, dass sowohl erfahrene, insbesondere aber unerfahrene </w:t>
      </w:r>
      <w:proofErr w:type="spellStart"/>
      <w:r w:rsidRPr="003A6C7F">
        <w:t>Cannabiskonsument</w:t>
      </w:r>
      <w:r>
        <w:t>:inn</w:t>
      </w:r>
      <w:r w:rsidRPr="003A6C7F">
        <w:t>en</w:t>
      </w:r>
      <w:proofErr w:type="spellEnd"/>
      <w:r w:rsidRPr="003A6C7F">
        <w:t xml:space="preserve"> mehr konsumieren als ursprünglich beabsichtigt</w:t>
      </w:r>
      <w:r>
        <w:t>.</w:t>
      </w:r>
      <w:r w:rsidRPr="00E65E22">
        <w:rPr>
          <w:noProof/>
          <w:vertAlign w:val="superscript"/>
        </w:rPr>
        <w:t>[1, 7-9]</w:t>
      </w:r>
    </w:p>
    <w:p w14:paraId="3D65D03B" w14:textId="77777777" w:rsidR="00A14B06" w:rsidRDefault="00A14B06" w:rsidP="000538BA">
      <w:pPr>
        <w:pStyle w:val="Listenabsatz"/>
        <w:rPr>
          <w:rStyle w:val="Hervorhebung"/>
        </w:rPr>
      </w:pPr>
      <w:r w:rsidRPr="003A6C7F">
        <w:t>Studien zeigen, dass Cannabisprodukte</w:t>
      </w:r>
      <w:r>
        <w:t xml:space="preserve"> vom Schwarzmarkt</w:t>
      </w:r>
      <w:r w:rsidRPr="003A6C7F">
        <w:t xml:space="preserve"> eine Vielzahl von </w:t>
      </w:r>
      <w:r w:rsidRPr="001F2EAD">
        <w:t xml:space="preserve">Streckmitteln oder Beimengungen </w:t>
      </w:r>
      <w:r w:rsidRPr="003A6C7F">
        <w:t xml:space="preserve">enthalten können, deren Pharmakologie weitgehend unbekannt ist und die, abhängig von ihrer Zusammensetzung und der Art der Anwendung, die Wirkung beeinflussen </w:t>
      </w:r>
      <w:r>
        <w:t xml:space="preserve">und eine sichere Dosierung entsprechend erschweren </w:t>
      </w:r>
      <w:r w:rsidRPr="003A6C7F">
        <w:t>können</w:t>
      </w:r>
      <w:r>
        <w:t>.</w:t>
      </w:r>
      <w:r w:rsidRPr="00E65E22">
        <w:rPr>
          <w:rStyle w:val="Hervorhebung"/>
          <w:noProof/>
          <w:vertAlign w:val="superscript"/>
        </w:rPr>
        <w:t>[10]</w:t>
      </w:r>
    </w:p>
    <w:p w14:paraId="05F24745" w14:textId="77777777" w:rsidR="00A14B06" w:rsidRDefault="00A14B06" w:rsidP="000538BA"/>
    <w:p w14:paraId="3AA4E1C2" w14:textId="77777777" w:rsidR="00A14B06" w:rsidRPr="000538BA" w:rsidRDefault="00A14B06" w:rsidP="000538BA">
      <w:pPr>
        <w:pStyle w:val="ZwischenBeschriftung"/>
        <w:rPr>
          <w:lang w:val="en-US"/>
        </w:rPr>
      </w:pPr>
      <w:proofErr w:type="spellStart"/>
      <w:r w:rsidRPr="000538BA">
        <w:rPr>
          <w:lang w:val="en-US"/>
        </w:rPr>
        <w:t>Referenzen</w:t>
      </w:r>
      <w:proofErr w:type="spellEnd"/>
    </w:p>
    <w:p w14:paraId="62759216" w14:textId="77777777" w:rsidR="00A14B06" w:rsidRPr="003F37E9" w:rsidRDefault="00A14B06" w:rsidP="00431203">
      <w:pPr>
        <w:pStyle w:val="EndNoteBibliography"/>
      </w:pPr>
      <w:r w:rsidRPr="003F37E9">
        <w:t>1.</w:t>
      </w:r>
      <w:r w:rsidRPr="003F37E9">
        <w:tab/>
        <w:t xml:space="preserve">Noble, M.J., K. Hedberg, and R.G. Hendrickson. </w:t>
      </w:r>
      <w:r w:rsidRPr="003F37E9">
        <w:rPr>
          <w:i/>
        </w:rPr>
        <w:t>Acute cannabis toxicity.</w:t>
      </w:r>
      <w:r w:rsidRPr="003F37E9">
        <w:t xml:space="preserve"> Clin Toxicol (Phila). 2019. 57. (8): p. 735-742. 10.1080/15563650.2018.1548708.</w:t>
      </w:r>
    </w:p>
    <w:p w14:paraId="53724230" w14:textId="77777777" w:rsidR="00A14B06" w:rsidRPr="003F37E9" w:rsidRDefault="00A14B06" w:rsidP="00431203">
      <w:pPr>
        <w:pStyle w:val="EndNoteBibliography"/>
      </w:pPr>
      <w:r w:rsidRPr="003F37E9">
        <w:t>2.</w:t>
      </w:r>
      <w:r w:rsidRPr="003F37E9">
        <w:tab/>
        <w:t>Schmid, Y., et al. Emergency department presentations related to acute toxicity following recreational use of cannabis products in Switzerland. Drug Alcohol Depend. 2020. 206. p. 107726. 10.1016/j.drugalcdep.2019.107726.</w:t>
      </w:r>
    </w:p>
    <w:p w14:paraId="6162105D" w14:textId="77777777" w:rsidR="00A14B06" w:rsidRPr="003F37E9" w:rsidRDefault="00A14B06" w:rsidP="00431203">
      <w:pPr>
        <w:pStyle w:val="EndNoteBibliography"/>
      </w:pPr>
      <w:r w:rsidRPr="003F37E9">
        <w:t>3.</w:t>
      </w:r>
      <w:r w:rsidRPr="003F37E9">
        <w:tab/>
        <w:t>Freeman, T.P., et al. Changes in delta-9-tetrahydrocannabinol (THC) and cannabidiol (CBD) concentrations in cannabis over time: systematic review and meta-analysis. Addiction. 2021. 116. (5): p. 1000-1010. 10.1111/add.15253.</w:t>
      </w:r>
    </w:p>
    <w:p w14:paraId="0A1AB354" w14:textId="77777777" w:rsidR="00A14B06" w:rsidRPr="003F37E9" w:rsidRDefault="00A14B06" w:rsidP="00431203">
      <w:pPr>
        <w:pStyle w:val="EndNoteBibliography"/>
      </w:pPr>
      <w:r w:rsidRPr="003F37E9">
        <w:t>4.</w:t>
      </w:r>
      <w:r w:rsidRPr="003F37E9">
        <w:tab/>
        <w:t>Solowij, N., et al. A randomised controlled trial of vaporised Δ(9)-tetrahydrocannabinol and cannabidiol alone and in combination in frequent and infrequent cannabis users: acute intoxication effects. Eur Arch Psychiatry Clin Neurosci. 2019. 269. (1): p. 17-35. 10.1007/s00406-019-00978-2.</w:t>
      </w:r>
    </w:p>
    <w:p w14:paraId="3D5E5470" w14:textId="77777777" w:rsidR="00A14B06" w:rsidRPr="003F37E9" w:rsidRDefault="00A14B06" w:rsidP="00431203">
      <w:pPr>
        <w:pStyle w:val="EndNoteBibliography"/>
      </w:pPr>
      <w:r w:rsidRPr="003F37E9">
        <w:t>5.</w:t>
      </w:r>
      <w:r w:rsidRPr="003F37E9">
        <w:tab/>
        <w:t>Freeman, T.P. and V. Lorenzetti. 'Standard THC units': a proposal to standardize dose across all cannabis products and methods of administration. Addiction. 2020. 115. (7): p. 1207-1216. 10.1111/add.14842.</w:t>
      </w:r>
    </w:p>
    <w:p w14:paraId="66DA2BFF" w14:textId="77777777" w:rsidR="00A14B06" w:rsidRPr="003F37E9" w:rsidRDefault="00A14B06" w:rsidP="00431203">
      <w:pPr>
        <w:pStyle w:val="EndNoteBibliography"/>
      </w:pPr>
      <w:r w:rsidRPr="003F37E9">
        <w:t>6.</w:t>
      </w:r>
      <w:r w:rsidRPr="003F37E9">
        <w:tab/>
        <w:t xml:space="preserve">van der Pol, P., et al. </w:t>
      </w:r>
      <w:r w:rsidRPr="003F37E9">
        <w:rPr>
          <w:i/>
        </w:rPr>
        <w:t>Validation of self-reported cannabis dose and potency: an ecological study.</w:t>
      </w:r>
      <w:r w:rsidRPr="003F37E9">
        <w:t xml:space="preserve"> Addiction. 2013. 108. (10): p. 1801-8. 10.1111/add.12226.</w:t>
      </w:r>
    </w:p>
    <w:p w14:paraId="5AD6B146" w14:textId="77777777" w:rsidR="00A14B06" w:rsidRPr="003F37E9" w:rsidRDefault="00A14B06" w:rsidP="00431203">
      <w:pPr>
        <w:pStyle w:val="EndNoteBibliography"/>
      </w:pPr>
      <w:r w:rsidRPr="003F37E9">
        <w:lastRenderedPageBreak/>
        <w:t>7.</w:t>
      </w:r>
      <w:r w:rsidRPr="003F37E9">
        <w:tab/>
        <w:t xml:space="preserve">Barrus, D.G., et al. </w:t>
      </w:r>
      <w:r w:rsidRPr="003F37E9">
        <w:rPr>
          <w:i/>
        </w:rPr>
        <w:t>Tasty THC: Promises and Challenges of Cannabis Edibles.</w:t>
      </w:r>
      <w:r w:rsidRPr="003F37E9">
        <w:t xml:space="preserve"> Methods Rep RTI Press. 2016. 2016. 10.3768/rtipress.2016.op.0035.1611.</w:t>
      </w:r>
    </w:p>
    <w:p w14:paraId="795BA9E3" w14:textId="77777777" w:rsidR="00A14B06" w:rsidRPr="003F37E9" w:rsidRDefault="00A14B06" w:rsidP="00431203">
      <w:pPr>
        <w:pStyle w:val="EndNoteBibliography"/>
      </w:pPr>
      <w:r w:rsidRPr="003F37E9">
        <w:t>8.</w:t>
      </w:r>
      <w:r w:rsidRPr="003F37E9">
        <w:tab/>
        <w:t xml:space="preserve">Hancock-Allen, J.B., et al. </w:t>
      </w:r>
      <w:r w:rsidRPr="003F37E9">
        <w:rPr>
          <w:i/>
        </w:rPr>
        <w:t>Notes from the Field: Death Following Ingestion of an Edible Marijuana Product--Colorado, March 2014.</w:t>
      </w:r>
      <w:r w:rsidRPr="003F37E9">
        <w:t xml:space="preserve"> MMWR Morb Mortal Wkly Rep. 2015. 64. (28): p. 771-2. 10.15585/mmwr.mm6428a6.</w:t>
      </w:r>
    </w:p>
    <w:p w14:paraId="4C91530A" w14:textId="77777777" w:rsidR="00A14B06" w:rsidRPr="003F37E9" w:rsidRDefault="00A14B06" w:rsidP="00431203">
      <w:pPr>
        <w:pStyle w:val="EndNoteBibliography"/>
      </w:pPr>
      <w:r w:rsidRPr="003F37E9">
        <w:t>9.</w:t>
      </w:r>
      <w:r w:rsidRPr="003F37E9">
        <w:tab/>
        <w:t>Schlienz, N.J., et al. Pharmacodynamic dose effects of oral cannabis ingestion in healthy adults who infrequently use cannabis. Drug Alcohol Depend. 2020. 211. p. 107969. 10.1016/j.drugalcdep.2020.107969.</w:t>
      </w:r>
    </w:p>
    <w:p w14:paraId="7E2B7DEC" w14:textId="77777777" w:rsidR="00A14B06" w:rsidRPr="003F37E9" w:rsidRDefault="00A14B06" w:rsidP="00431203">
      <w:pPr>
        <w:pStyle w:val="EndNoteBibliography"/>
      </w:pPr>
      <w:r w:rsidRPr="003F37E9">
        <w:t>10.</w:t>
      </w:r>
      <w:r w:rsidRPr="003F37E9">
        <w:tab/>
        <w:t xml:space="preserve">Dryburgh, L.M., et al. </w:t>
      </w:r>
      <w:r w:rsidRPr="003F37E9">
        <w:rPr>
          <w:i/>
        </w:rPr>
        <w:t>Cannabis contaminants: sources, distribution, human toxicity and pharmacologic effects.</w:t>
      </w:r>
      <w:r w:rsidRPr="003F37E9">
        <w:t xml:space="preserve"> Br J Clin Pharmacol. 2018. 84. (11): p. 2468-2476. 10.1111/bcp.13695.</w:t>
      </w:r>
    </w:p>
    <w:p w14:paraId="658AB806"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15C2B099" w14:textId="77777777" w:rsidR="00A14B06" w:rsidRPr="006001EA" w:rsidRDefault="00A14B06" w:rsidP="007A2DD6">
      <w:pPr>
        <w:pStyle w:val="berschrift2"/>
      </w:pPr>
      <w:bookmarkStart w:id="138" w:name="_Toc217304356"/>
      <w:r w:rsidRPr="006001EA">
        <w:lastRenderedPageBreak/>
        <w:t xml:space="preserve">Prüfthese </w:t>
      </w:r>
      <w:r>
        <w:t>6</w:t>
      </w:r>
      <w:r w:rsidRPr="006001EA">
        <w:t>: „</w:t>
      </w:r>
      <w:r w:rsidRPr="00DB586B">
        <w:t>Mischkonsum von Cannabis mit anderen Substanzen ist besonders risikoreich</w:t>
      </w:r>
      <w:r w:rsidRPr="00186B0E">
        <w:t>.</w:t>
      </w:r>
      <w:r w:rsidRPr="006001EA">
        <w:t>“</w:t>
      </w:r>
      <w:bookmarkEnd w:id="138"/>
    </w:p>
    <w:p w14:paraId="68FD9F11"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B65BF98" w14:textId="77777777" w:rsidTr="00AB4807">
        <w:trPr>
          <w:trHeight w:val="397"/>
        </w:trPr>
        <w:tc>
          <w:tcPr>
            <w:tcW w:w="1811" w:type="dxa"/>
            <w:tcBorders>
              <w:top w:val="nil"/>
              <w:left w:val="nil"/>
              <w:bottom w:val="nil"/>
              <w:right w:val="nil"/>
            </w:tcBorders>
            <w:shd w:val="clear" w:color="auto" w:fill="44546A" w:themeFill="text2"/>
            <w:vAlign w:val="bottom"/>
          </w:tcPr>
          <w:p w14:paraId="64CC45EF" w14:textId="77777777" w:rsidR="00A14B06" w:rsidRPr="005533A9" w:rsidRDefault="00A14B06" w:rsidP="00AB4807">
            <w:pPr>
              <w:pStyle w:val="Klass1"/>
            </w:pPr>
            <w:r w:rsidRPr="00186B0E">
              <w:sym w:font="Wingdings 2" w:char="F0D3"/>
            </w:r>
          </w:p>
        </w:tc>
        <w:tc>
          <w:tcPr>
            <w:tcW w:w="1811" w:type="dxa"/>
            <w:tcBorders>
              <w:top w:val="nil"/>
              <w:left w:val="nil"/>
              <w:bottom w:val="nil"/>
              <w:right w:val="nil"/>
            </w:tcBorders>
            <w:shd w:val="clear" w:color="auto" w:fill="00B0F0"/>
            <w:vAlign w:val="bottom"/>
          </w:tcPr>
          <w:p w14:paraId="0BA3DE35"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28905ED0"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59216F2"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0872366" w14:textId="77777777" w:rsidR="00A14B06" w:rsidRPr="00A47BE9" w:rsidRDefault="00A14B06" w:rsidP="00AB4807">
            <w:pPr>
              <w:pStyle w:val="Klass1"/>
              <w:rPr>
                <w:color w:val="auto"/>
              </w:rPr>
            </w:pPr>
          </w:p>
        </w:tc>
      </w:tr>
      <w:tr w:rsidR="00A14B06" w:rsidRPr="005533A9" w14:paraId="0D33F3B2" w14:textId="77777777" w:rsidTr="00AB4807">
        <w:trPr>
          <w:trHeight w:val="227"/>
        </w:trPr>
        <w:tc>
          <w:tcPr>
            <w:tcW w:w="1811" w:type="dxa"/>
            <w:tcBorders>
              <w:top w:val="nil"/>
              <w:left w:val="nil"/>
              <w:bottom w:val="nil"/>
              <w:right w:val="nil"/>
            </w:tcBorders>
            <w:shd w:val="clear" w:color="auto" w:fill="44546A" w:themeFill="text2"/>
            <w:vAlign w:val="center"/>
          </w:tcPr>
          <w:p w14:paraId="79740541"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72FA830D"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F826E0E"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9C4CAF5"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2DAAD180" w14:textId="77777777" w:rsidR="00A14B06" w:rsidRPr="00A47BE9" w:rsidRDefault="00A14B06" w:rsidP="00AB4807">
            <w:pPr>
              <w:pStyle w:val="Klass2"/>
              <w:rPr>
                <w:color w:val="auto"/>
                <w:sz w:val="32"/>
                <w:szCs w:val="32"/>
              </w:rPr>
            </w:pPr>
            <w:r w:rsidRPr="00A47BE9">
              <w:rPr>
                <w:color w:val="auto"/>
              </w:rPr>
              <w:t>keine Aussage möglich</w:t>
            </w:r>
          </w:p>
        </w:tc>
      </w:tr>
    </w:tbl>
    <w:p w14:paraId="1D189F20" w14:textId="77777777" w:rsidR="00A14B06" w:rsidRPr="00354D71" w:rsidRDefault="00A14B06" w:rsidP="000538BA">
      <w:pPr>
        <w:pStyle w:val="AbstandZuTab"/>
      </w:pPr>
    </w:p>
    <w:p w14:paraId="549D4F96" w14:textId="77777777" w:rsidR="00A14B06" w:rsidRPr="00445449" w:rsidRDefault="00A14B06" w:rsidP="000538BA">
      <w:pPr>
        <w:pStyle w:val="Antwort"/>
      </w:pPr>
      <w:r w:rsidRPr="00445449">
        <w:t xml:space="preserve">Das ist </w:t>
      </w:r>
      <w:r>
        <w:t>richtig</w:t>
      </w:r>
      <w:r w:rsidRPr="00445449">
        <w:t>.</w:t>
      </w:r>
    </w:p>
    <w:p w14:paraId="320319D7" w14:textId="77777777" w:rsidR="00A14B06" w:rsidRPr="00354D71" w:rsidRDefault="00A14B06" w:rsidP="000538BA"/>
    <w:p w14:paraId="3C03199C" w14:textId="77777777" w:rsidR="00A14B06" w:rsidRPr="004279EF" w:rsidRDefault="00A14B06" w:rsidP="000538BA">
      <w:pPr>
        <w:pStyle w:val="ZwischenBeschriftung"/>
      </w:pPr>
      <w:r w:rsidRPr="00DB586B">
        <w:t>Synthese der Erkenntnisse</w:t>
      </w:r>
    </w:p>
    <w:p w14:paraId="5DFA3A9B" w14:textId="77777777" w:rsidR="00A14B06" w:rsidRDefault="00A14B06" w:rsidP="000538BA">
      <w:pPr>
        <w:pStyle w:val="Synthese"/>
      </w:pPr>
      <w:r>
        <w:t>Mischkonsum von Cannabis mit anderen Substanzen erhöht die Wahrscheinlichkeit für insgesamt intensiven Konsum und damit für das Risiko akuter negativer Konsequenzen. Diese können sein: Vergiftungserscheinungen, aggressives Verhalten, ungewollter Sex mit der Übertragung von Krankheiten, psychotische Symptome, kognitive Beeinträchtigungen, Unfälle (mit weiteren Konsequenzen).</w:t>
      </w:r>
    </w:p>
    <w:p w14:paraId="63A72A57" w14:textId="77777777" w:rsidR="00A14B06" w:rsidRDefault="00A14B06" w:rsidP="000538BA">
      <w:pPr>
        <w:pStyle w:val="Synthese"/>
      </w:pPr>
      <w:r>
        <w:t>Mittel- und langfristig geht Mischkonsum von Cannabis mit erhöhten Risiken u. a. für kognitive Beeinträchtigungen, negative Konsequenzen für die psychische Gesundheit, Schädigungen der Atemwege und spezifische Abhängigkeitsfolgen einher.</w:t>
      </w:r>
    </w:p>
    <w:p w14:paraId="1F104A3D" w14:textId="77777777" w:rsidR="00A14B06" w:rsidRDefault="00A14B06" w:rsidP="000538BA"/>
    <w:p w14:paraId="4EFCB896" w14:textId="77777777" w:rsidR="00A14B06" w:rsidRDefault="00A14B06" w:rsidP="000538BA">
      <w:pPr>
        <w:pStyle w:val="ZwischenBeschriftung"/>
      </w:pPr>
      <w:r>
        <w:t>Fakten zu kurzfristigen Effekten Cannabismischkonsums</w:t>
      </w:r>
    </w:p>
    <w:p w14:paraId="504235B2" w14:textId="77777777" w:rsidR="00A14B06" w:rsidRDefault="00A14B06" w:rsidP="000538BA">
      <w:pPr>
        <w:pStyle w:val="Listenabsatz"/>
      </w:pPr>
      <w:r w:rsidRPr="00DB586B">
        <w:t>Mischkonsum</w:t>
      </w:r>
      <w:r>
        <w:t xml:space="preserve"> erhöht die Wahrscheinlichkeit für insgesamt intensiveren Konsum: Gemeinsames Vapen von Nikotin und Cannabis erhöht die Anzahl der Konsumeinheiten.</w:t>
      </w:r>
      <w:r w:rsidRPr="00D86A74">
        <w:rPr>
          <w:noProof/>
          <w:vertAlign w:val="superscript"/>
        </w:rPr>
        <w:t>[1, 2]</w:t>
      </w:r>
      <w:r>
        <w:t xml:space="preserve"> K</w:t>
      </w:r>
      <w:r w:rsidRPr="00A922A6">
        <w:t>ombinierte</w:t>
      </w:r>
      <w:r>
        <w:t>r</w:t>
      </w:r>
      <w:r w:rsidRPr="00A922A6">
        <w:t xml:space="preserve"> Cannabis- und Alkoholkonsum</w:t>
      </w:r>
      <w:r>
        <w:t xml:space="preserve"> führt bei Männern zu mehr THC-Konsum</w:t>
      </w:r>
      <w:r w:rsidRPr="00D86A74">
        <w:rPr>
          <w:noProof/>
          <w:vertAlign w:val="superscript"/>
        </w:rPr>
        <w:t>[3]</w:t>
      </w:r>
      <w:r>
        <w:t xml:space="preserve"> und auch geschlechterunabhängig zu mehr Alkoholkonsum.</w:t>
      </w:r>
      <w:r w:rsidRPr="00D86A74">
        <w:rPr>
          <w:noProof/>
          <w:vertAlign w:val="superscript"/>
        </w:rPr>
        <w:t>[4]</w:t>
      </w:r>
      <w:r>
        <w:t xml:space="preserve"> </w:t>
      </w:r>
      <w:r w:rsidRPr="00AC1CE0">
        <w:t>Die Folge</w:t>
      </w:r>
      <w:r>
        <w:t>n</w:t>
      </w:r>
      <w:r w:rsidRPr="00AC1CE0">
        <w:t xml:space="preserve"> </w:t>
      </w:r>
      <w:r>
        <w:t xml:space="preserve">von Letzterem </w:t>
      </w:r>
      <w:r w:rsidRPr="00AC1CE0">
        <w:t xml:space="preserve">sind überhäufig: </w:t>
      </w:r>
      <w:r w:rsidRPr="00586208">
        <w:t xml:space="preserve">Kater, Blackout, Übelkeit/Erbrechen, Verletzungen, </w:t>
      </w:r>
      <w:r>
        <w:t>rücksichtsloses</w:t>
      </w:r>
      <w:r w:rsidRPr="00586208">
        <w:t xml:space="preserve">/aggressives Verhalten und </w:t>
      </w:r>
      <w:r>
        <w:t>ungewollter</w:t>
      </w:r>
      <w:r w:rsidRPr="00586208">
        <w:t xml:space="preserve"> Sex</w:t>
      </w:r>
      <w:r w:rsidRPr="00AC1CE0">
        <w:t>.</w:t>
      </w:r>
      <w:r w:rsidRPr="00D86A74">
        <w:rPr>
          <w:noProof/>
          <w:vertAlign w:val="superscript"/>
        </w:rPr>
        <w:t>[5, 6]</w:t>
      </w:r>
      <w:r w:rsidRPr="00702DB7">
        <w:t xml:space="preserve"> Hochpotentes THC verstärkt die Effekte.</w:t>
      </w:r>
      <w:r w:rsidRPr="00D86A74">
        <w:rPr>
          <w:noProof/>
          <w:vertAlign w:val="superscript"/>
        </w:rPr>
        <w:t>[4]</w:t>
      </w:r>
    </w:p>
    <w:p w14:paraId="1712DA63" w14:textId="77777777" w:rsidR="00A14B06" w:rsidRPr="00A14B06" w:rsidRDefault="00A14B06" w:rsidP="000538BA">
      <w:pPr>
        <w:pStyle w:val="Listenabsatz"/>
      </w:pPr>
      <w:r>
        <w:t>Mit einer erhöhten Wahrscheinlichkeit von ungewolltem Sex geht ein größeres Risiko für sexuell übertragbare Krankheiten einher.</w:t>
      </w:r>
      <w:r w:rsidRPr="00D86A74">
        <w:rPr>
          <w:noProof/>
          <w:vertAlign w:val="superscript"/>
        </w:rPr>
        <w:t>[7-9]</w:t>
      </w:r>
    </w:p>
    <w:p w14:paraId="4950D0F2" w14:textId="77777777" w:rsidR="00A14B06" w:rsidRDefault="00A14B06" w:rsidP="000538BA">
      <w:pPr>
        <w:pStyle w:val="Listenabsatz"/>
      </w:pPr>
      <w:r w:rsidRPr="00667E6B">
        <w:t>Akuter Ko-Konsum von C</w:t>
      </w:r>
      <w:r>
        <w:t>annabis und Methamphetamin kann erhöhte Impulsivität, Ängstlichkeit, spezifische somatische Beschwerden, Zwangshandlungen, psychotisches Verhalten, überausgeprägte Gefühle eigener Unzulänglichkeit</w:t>
      </w:r>
      <w:r w:rsidRPr="00EE5437">
        <w:t>, Depression und paranoide Gedankengänge</w:t>
      </w:r>
      <w:r>
        <w:t xml:space="preserve"> befördern.</w:t>
      </w:r>
      <w:r w:rsidRPr="00D86A74">
        <w:rPr>
          <w:noProof/>
          <w:vertAlign w:val="superscript"/>
        </w:rPr>
        <w:t>[10, 11]</w:t>
      </w:r>
      <w:r>
        <w:t xml:space="preserve"> Insbesondere in Bezug auf Einschränkungen der kognitiven Leistungen wirkt sich Cannabis in dieser Kombination mit signifikantem Einfluss aus.</w:t>
      </w:r>
      <w:r w:rsidRPr="00D86A74">
        <w:rPr>
          <w:noProof/>
          <w:vertAlign w:val="superscript"/>
        </w:rPr>
        <w:t>[11-13]</w:t>
      </w:r>
    </w:p>
    <w:p w14:paraId="3C6CAA9B" w14:textId="77777777" w:rsidR="00A14B06" w:rsidRDefault="00A14B06" w:rsidP="000538BA">
      <w:pPr>
        <w:pStyle w:val="Listenabsatz"/>
      </w:pPr>
      <w:r w:rsidRPr="00A922A6">
        <w:t xml:space="preserve">Das Risiko für </w:t>
      </w:r>
      <w:r>
        <w:t>Verkehrsu</w:t>
      </w:r>
      <w:r w:rsidRPr="00A922A6">
        <w:t xml:space="preserve">nfälle </w:t>
      </w:r>
      <w:r>
        <w:t>steigt</w:t>
      </w:r>
      <w:r w:rsidRPr="00A922A6">
        <w:t xml:space="preserve"> durch kombinierten Cannabis- und Alkohol</w:t>
      </w:r>
      <w:r>
        <w:t>- oder auch Methamphetamin-Konsum, weil entsprechend relevante Beeinträchtigungen von Kognition und Motorik zunehmen.</w:t>
      </w:r>
      <w:r w:rsidRPr="000035E4">
        <w:rPr>
          <w:noProof/>
          <w:vertAlign w:val="superscript"/>
        </w:rPr>
        <w:t>[11, 14-19]</w:t>
      </w:r>
    </w:p>
    <w:p w14:paraId="2FD9DC38" w14:textId="77777777" w:rsidR="00A14B06" w:rsidRDefault="00A14B06" w:rsidP="000538BA">
      <w:pPr>
        <w:pStyle w:val="Listenabsatz"/>
      </w:pPr>
      <w:r>
        <w:t>Notfallvorstellungen in Krankenhäusern durch alleinigen Cannabiskonsum stellen sich häufig als minder schwer heraus. Mischkonsumintoxikationen unter Cannabisbeteiligung gehen hingegen häufiger mit eingeschränktem Bewusstsein, Atemdepressionen und Halluzinationen einher; eine Überweisung in intensivmedizinische Versorgung ist häufiger notwendig.</w:t>
      </w:r>
      <w:r w:rsidRPr="000035E4">
        <w:rPr>
          <w:noProof/>
          <w:vertAlign w:val="superscript"/>
        </w:rPr>
        <w:t>[20]</w:t>
      </w:r>
    </w:p>
    <w:p w14:paraId="53E21700" w14:textId="77777777" w:rsidR="00A14B06" w:rsidRPr="00667E6B" w:rsidRDefault="00A14B06" w:rsidP="000538BA">
      <w:pPr>
        <w:pStyle w:val="Listenabsatz"/>
      </w:pPr>
      <w:r>
        <w:t>Tödliche Intoxikationen in Zusammenhang mit Cannabiskonsum gehen mit polyvalentem Substanzkonsum</w:t>
      </w:r>
      <w:r w:rsidRPr="00CA6FAE">
        <w:t xml:space="preserve"> </w:t>
      </w:r>
      <w:r>
        <w:t>einher. Insbesondere bezüglich des Mischkonsums mit Kokain wird über akute tödliche Herzkomplikationen berichtet.</w:t>
      </w:r>
      <w:r w:rsidRPr="000035E4">
        <w:t xml:space="preserve"> </w:t>
      </w:r>
      <w:r w:rsidRPr="000035E4">
        <w:rPr>
          <w:noProof/>
          <w:vertAlign w:val="superscript"/>
        </w:rPr>
        <w:t>[21-27]</w:t>
      </w:r>
      <w:r w:rsidRPr="005C2FAD">
        <w:t xml:space="preserve"> </w:t>
      </w:r>
    </w:p>
    <w:p w14:paraId="23993FDB" w14:textId="77777777" w:rsidR="00A14B06" w:rsidRPr="00667E6B" w:rsidRDefault="00A14B06" w:rsidP="000538BA"/>
    <w:p w14:paraId="49337AC4" w14:textId="77777777" w:rsidR="00A14B06" w:rsidRDefault="00A14B06" w:rsidP="000538BA">
      <w:pPr>
        <w:pStyle w:val="ZwischenBeschriftung"/>
      </w:pPr>
      <w:r>
        <w:lastRenderedPageBreak/>
        <w:t>Fakten zu mittel- und langfristigen Konsequenzen polyvalenten Cannabiskonsums</w:t>
      </w:r>
    </w:p>
    <w:p w14:paraId="56F9929C" w14:textId="77777777" w:rsidR="00A14B06" w:rsidRPr="00A14B06" w:rsidRDefault="00A14B06" w:rsidP="000538BA">
      <w:pPr>
        <w:pStyle w:val="Listenabsatz"/>
      </w:pPr>
      <w:r w:rsidRPr="00DB586B">
        <w:t>Kombinierter</w:t>
      </w:r>
      <w:r>
        <w:t xml:space="preserve"> Cannabiskonsum mit weiteren psychoaktiven Substanzen – insbesondere Alkohol – erhöht die Risiken für intensiveren Konsum und damit die Entwicklung von Störungen des Gebrauchs dieser abhängigkeitserzeugenden Substanzen.</w:t>
      </w:r>
      <w:r w:rsidRPr="000035E4">
        <w:rPr>
          <w:noProof/>
          <w:vertAlign w:val="superscript"/>
        </w:rPr>
        <w:t>[3, 28, 29]</w:t>
      </w:r>
    </w:p>
    <w:p w14:paraId="3F7A499B" w14:textId="77777777" w:rsidR="00A14B06" w:rsidRDefault="00A14B06" w:rsidP="000538BA">
      <w:pPr>
        <w:pStyle w:val="Listenabsatz"/>
      </w:pPr>
      <w:r>
        <w:t xml:space="preserve">Konsistente Evidenz belegt ausgeprägte Beeinträchtigungen </w:t>
      </w:r>
      <w:r w:rsidRPr="00E0619F">
        <w:t>zahlreicher Verhaltens- und neurokognitiver Indikatoren</w:t>
      </w:r>
      <w:r>
        <w:t xml:space="preserve"> durch Cannabismischkonsum.</w:t>
      </w:r>
      <w:r w:rsidRPr="000035E4">
        <w:rPr>
          <w:noProof/>
          <w:vertAlign w:val="superscript"/>
        </w:rPr>
        <w:t>[4, 13, 14, 27, 30-34]</w:t>
      </w:r>
    </w:p>
    <w:p w14:paraId="51669E77" w14:textId="77777777" w:rsidR="00A14B06" w:rsidRDefault="00A14B06" w:rsidP="000538BA">
      <w:pPr>
        <w:pStyle w:val="Listenabsatz"/>
      </w:pPr>
      <w:r>
        <w:t>Negative Auswirkungen auf die psychische Gesundheit durch Cannabismischkonsum sind durch Studien hinreichend belegt.</w:t>
      </w:r>
      <w:r w:rsidRPr="000035E4">
        <w:rPr>
          <w:noProof/>
          <w:vertAlign w:val="superscript"/>
        </w:rPr>
        <w:t>[27, 28, 35-39]</w:t>
      </w:r>
    </w:p>
    <w:p w14:paraId="68DA2F4B" w14:textId="77777777" w:rsidR="00A14B06" w:rsidRDefault="00A14B06" w:rsidP="000538BA">
      <w:pPr>
        <w:pStyle w:val="Listenabsatz"/>
      </w:pPr>
      <w:r>
        <w:t>Mischkonsum von Cannabis mit anderen Substanzen – insbesondere Alkohol – steht in Zusammenhang mit negativen Konsequenzen in Bildungs- bzw. sozioökonomischen Bereichen.</w:t>
      </w:r>
      <w:r w:rsidRPr="000035E4">
        <w:rPr>
          <w:noProof/>
          <w:vertAlign w:val="superscript"/>
        </w:rPr>
        <w:t>[14]</w:t>
      </w:r>
    </w:p>
    <w:p w14:paraId="155537F3" w14:textId="77777777" w:rsidR="00A14B06" w:rsidRDefault="00A14B06" w:rsidP="000538BA">
      <w:pPr>
        <w:pStyle w:val="Listenabsatz"/>
      </w:pPr>
      <w:r>
        <w:t>Mischkonsum mit Tabakprodukten erhöht die Risiken für Erkrankungen der Atemwege.</w:t>
      </w:r>
      <w:r w:rsidRPr="000035E4">
        <w:rPr>
          <w:noProof/>
          <w:vertAlign w:val="superscript"/>
        </w:rPr>
        <w:t>[40]</w:t>
      </w:r>
    </w:p>
    <w:p w14:paraId="015027BE" w14:textId="77777777" w:rsidR="00A14B06" w:rsidRDefault="00A14B06" w:rsidP="000538BA"/>
    <w:p w14:paraId="7B115BEB" w14:textId="77777777" w:rsidR="00A14B06" w:rsidRPr="00CA3C6C" w:rsidRDefault="00A14B06" w:rsidP="000538BA">
      <w:pPr>
        <w:pStyle w:val="ZwischenBeschriftung"/>
      </w:pPr>
      <w:r w:rsidRPr="00CA3C6C">
        <w:t>Referenzen</w:t>
      </w:r>
    </w:p>
    <w:p w14:paraId="6400338A" w14:textId="77777777" w:rsidR="00A14B06" w:rsidRPr="003F37E9" w:rsidRDefault="00A14B06" w:rsidP="00431203">
      <w:pPr>
        <w:pStyle w:val="EndNoteBibliography"/>
      </w:pPr>
      <w:r w:rsidRPr="00A14B06">
        <w:rPr>
          <w:lang w:val="de-DE"/>
        </w:rPr>
        <w:t>1.</w:t>
      </w:r>
      <w:r w:rsidRPr="00A14B06">
        <w:rPr>
          <w:lang w:val="de-DE"/>
        </w:rPr>
        <w:tab/>
        <w:t xml:space="preserve">Nguyen, N., et al. </w:t>
      </w:r>
      <w:r w:rsidRPr="003F37E9">
        <w:t>Vaping nicotine and cannabis on the same occasion is linked to increased vaping consumption among young adults: A smartphone-based daily diary study. Drug Alcohol Depend. 2025. 266. p. 112517. 10.1016/j.drugalcdep.2024.112517.</w:t>
      </w:r>
    </w:p>
    <w:p w14:paraId="76C63389" w14:textId="77777777" w:rsidR="00A14B06" w:rsidRPr="003F37E9" w:rsidRDefault="00A14B06" w:rsidP="00431203">
      <w:pPr>
        <w:pStyle w:val="EndNoteBibliography"/>
      </w:pPr>
      <w:r w:rsidRPr="003F37E9">
        <w:t>2.</w:t>
      </w:r>
      <w:r w:rsidRPr="003F37E9">
        <w:tab/>
        <w:t xml:space="preserve">Claus, E.D., et al. </w:t>
      </w:r>
      <w:r w:rsidRPr="003F37E9">
        <w:rPr>
          <w:i/>
        </w:rPr>
        <w:t>Sex moderates effects of alcohol and cannabis co-use on alcohol and stress reactivity.</w:t>
      </w:r>
      <w:r w:rsidRPr="003F37E9">
        <w:t xml:space="preserve"> Alcohol Clin Exp Res. 2022. 46. (4): p. 530-541. 10.1111/acer.14797.</w:t>
      </w:r>
    </w:p>
    <w:p w14:paraId="2CB3F905" w14:textId="77777777" w:rsidR="00A14B06" w:rsidRPr="003F37E9" w:rsidRDefault="00A14B06" w:rsidP="00431203">
      <w:pPr>
        <w:pStyle w:val="EndNoteBibliography"/>
      </w:pPr>
      <w:r w:rsidRPr="003F37E9">
        <w:t>3.</w:t>
      </w:r>
      <w:r w:rsidRPr="003F37E9">
        <w:tab/>
        <w:t>Karoly, H.C., M.A. Prince, and B.T. Conner. Alcohol First, Cannabis Last: Identification of an Especially Risky Use Pattern among Individuals Who Co-Use Alcohol and Cannabis. Subst Use Misuse. 2024. 59. (3): p. 343-352. 10.1080/10826084.2023.2270674.</w:t>
      </w:r>
    </w:p>
    <w:p w14:paraId="0F64FE2D" w14:textId="77777777" w:rsidR="00A14B06" w:rsidRPr="003F37E9" w:rsidRDefault="00A14B06" w:rsidP="00431203">
      <w:pPr>
        <w:pStyle w:val="EndNoteBibliography"/>
      </w:pPr>
      <w:r w:rsidRPr="003F37E9">
        <w:t>4.</w:t>
      </w:r>
      <w:r w:rsidRPr="003F37E9">
        <w:tab/>
        <w:t xml:space="preserve">Gunn, R.L., E.R. Aston, and J. Metrik. </w:t>
      </w:r>
      <w:r w:rsidRPr="003F37E9">
        <w:rPr>
          <w:i/>
        </w:rPr>
        <w:t>Patterns of Cannabis and Alcohol Co-Use: Substitution Versus Complementary Effects.</w:t>
      </w:r>
      <w:r w:rsidRPr="003F37E9">
        <w:t xml:space="preserve"> Alcohol Res. 2022. 42. (1): p. 04. 10.35946/arcr.v42.1.04.</w:t>
      </w:r>
    </w:p>
    <w:p w14:paraId="3077B128" w14:textId="77777777" w:rsidR="00A14B06" w:rsidRPr="003F37E9" w:rsidRDefault="00A14B06" w:rsidP="00431203">
      <w:pPr>
        <w:pStyle w:val="EndNoteBibliography"/>
      </w:pPr>
      <w:r w:rsidRPr="003F37E9">
        <w:t>5.</w:t>
      </w:r>
      <w:r w:rsidRPr="003F37E9">
        <w:tab/>
        <w:t xml:space="preserve">Hughes, J.R., et al. </w:t>
      </w:r>
      <w:r w:rsidRPr="003F37E9">
        <w:rPr>
          <w:i/>
        </w:rPr>
        <w:t>Marijuana use and intoxication among daily users: An intensive longitudinal study.</w:t>
      </w:r>
      <w:r w:rsidRPr="003F37E9">
        <w:t xml:space="preserve"> Addictive Behaviors. 2014. 39. (10): p. 1464-1470. </w:t>
      </w:r>
      <w:r w:rsidRPr="00A14B06">
        <w:t>https://doi.org/10.1016/j.addbeh.2014.05.024</w:t>
      </w:r>
      <w:r w:rsidRPr="003F37E9">
        <w:t>.</w:t>
      </w:r>
    </w:p>
    <w:p w14:paraId="7AD416D5" w14:textId="77777777" w:rsidR="00A14B06" w:rsidRPr="003F37E9" w:rsidRDefault="00A14B06" w:rsidP="00431203">
      <w:pPr>
        <w:pStyle w:val="EndNoteBibliography"/>
      </w:pPr>
      <w:r w:rsidRPr="003F37E9">
        <w:t>6.</w:t>
      </w:r>
      <w:r w:rsidRPr="003F37E9">
        <w:tab/>
        <w:t xml:space="preserve">Drohan, M.M., et al. </w:t>
      </w:r>
      <w:r w:rsidRPr="003F37E9">
        <w:rPr>
          <w:i/>
        </w:rPr>
        <w:t>Acute Consequences Associated With Co-use of Alcohol and Cannabis: A Daily Survey Analysis.</w:t>
      </w:r>
      <w:r w:rsidRPr="003F37E9">
        <w:t xml:space="preserve"> J Stud Alcohol Drugs. 2023. 84. (2): p. 208-213. 10.15288/jsad.22-00062.</w:t>
      </w:r>
    </w:p>
    <w:p w14:paraId="357CD846" w14:textId="77777777" w:rsidR="00A14B06" w:rsidRPr="003F37E9" w:rsidRDefault="00A14B06" w:rsidP="00431203">
      <w:pPr>
        <w:pStyle w:val="EndNoteBibliography"/>
      </w:pPr>
      <w:r w:rsidRPr="003F37E9">
        <w:t>7.</w:t>
      </w:r>
      <w:r w:rsidRPr="003F37E9">
        <w:tab/>
        <w:t xml:space="preserve">Read, J.P., et al. </w:t>
      </w:r>
      <w:r w:rsidRPr="003F37E9">
        <w:rPr>
          <w:i/>
        </w:rPr>
        <w:t>Alcohol and cannabis co-use and social context as risk pathways to sexual assault.</w:t>
      </w:r>
      <w:r w:rsidRPr="003F37E9">
        <w:t xml:space="preserve"> Psychol Addict Behav. 2021. 35. (6): p. 659-670. 10.1037/adb0000737.</w:t>
      </w:r>
    </w:p>
    <w:p w14:paraId="1181C8AE" w14:textId="77777777" w:rsidR="00A14B06" w:rsidRPr="003F37E9" w:rsidRDefault="00A14B06" w:rsidP="00431203">
      <w:pPr>
        <w:pStyle w:val="EndNoteBibliography"/>
      </w:pPr>
      <w:r w:rsidRPr="003F37E9">
        <w:t>8.</w:t>
      </w:r>
      <w:r w:rsidRPr="003F37E9">
        <w:tab/>
        <w:t>Firkey, M., et al. Cannabis and Alcohol Co-Use and Condomless Anal Sex Among Men Who have Sex with Men Living with HIV: An Event-Level Analysis. AIDS Behav. 2021. 25. (11): p. 3770-3781. 10.1007/s10461-021-03228-6.</w:t>
      </w:r>
    </w:p>
    <w:p w14:paraId="3AFC671F" w14:textId="77777777" w:rsidR="00A14B06" w:rsidRPr="003F37E9" w:rsidRDefault="00A14B06" w:rsidP="00431203">
      <w:pPr>
        <w:pStyle w:val="EndNoteBibliography"/>
      </w:pPr>
      <w:r w:rsidRPr="003F37E9">
        <w:t>9.</w:t>
      </w:r>
      <w:r w:rsidRPr="003F37E9">
        <w:tab/>
        <w:t>Chung, T., et al. Profiles of young women's alcohol and cannabis use linked to risk for sexually transmitted infection highlight the importance of multi-level targeted interventions: Findings from the Pittsburgh girls study. Subst Abus. 2022. 43. (1): p. 231-239. 10.1080/08897077.2021.1931634.</w:t>
      </w:r>
    </w:p>
    <w:p w14:paraId="000CD4AD" w14:textId="77777777" w:rsidR="00A14B06" w:rsidRPr="003F37E9" w:rsidRDefault="00A14B06" w:rsidP="00431203">
      <w:pPr>
        <w:pStyle w:val="EndNoteBibliography"/>
      </w:pPr>
      <w:r w:rsidRPr="003F37E9">
        <w:t>10.</w:t>
      </w:r>
      <w:r w:rsidRPr="003F37E9">
        <w:tab/>
        <w:t>Daumann, J., et al. Self-reported psychopathological symptoms in recreational ecstasy (MDMA) users are mainly associated with regular cannabis use: further evidence from a combined cross-sectional/longitudinal investigation. Psychopharmacology (Berl). 2004. 173. (3-4): p. 398-404. 10.1007/s00213-003-1719-0.</w:t>
      </w:r>
    </w:p>
    <w:p w14:paraId="07479E1C" w14:textId="77777777" w:rsidR="00A14B06" w:rsidRPr="003F37E9" w:rsidRDefault="00A14B06" w:rsidP="00431203">
      <w:pPr>
        <w:pStyle w:val="EndNoteBibliography"/>
      </w:pPr>
      <w:r w:rsidRPr="003F37E9">
        <w:t>11.</w:t>
      </w:r>
      <w:r w:rsidRPr="003F37E9">
        <w:tab/>
        <w:t xml:space="preserve">Mohamed, W.M., et al. </w:t>
      </w:r>
      <w:r w:rsidRPr="003F37E9">
        <w:rPr>
          <w:i/>
        </w:rPr>
        <w:t>MDMA: interactions with other psychoactive drugs.</w:t>
      </w:r>
      <w:r w:rsidRPr="003F37E9">
        <w:t xml:space="preserve"> Pharmacol Biochem Behav. 2011. 99. (4): p. 759-74. 10.1016/j.pbb.2011.06.032.</w:t>
      </w:r>
    </w:p>
    <w:p w14:paraId="6189408F" w14:textId="77777777" w:rsidR="00A14B06" w:rsidRPr="003F37E9" w:rsidRDefault="00A14B06" w:rsidP="00431203">
      <w:pPr>
        <w:pStyle w:val="EndNoteBibliography"/>
      </w:pPr>
      <w:r w:rsidRPr="003F37E9">
        <w:t>12.</w:t>
      </w:r>
      <w:r w:rsidRPr="003F37E9">
        <w:tab/>
        <w:t>Dumont, G.J., et al. Acute psychomotor, memory and subjective effects of MDMA and THC co-administration over time in healthy volunteers. J Psychopharmacol. 2011. 25. (4): p. 478-89. 10.1177/0269881110376687.</w:t>
      </w:r>
    </w:p>
    <w:p w14:paraId="697E91C5" w14:textId="77777777" w:rsidR="00A14B06" w:rsidRPr="003F37E9" w:rsidRDefault="00A14B06" w:rsidP="00431203">
      <w:pPr>
        <w:pStyle w:val="EndNoteBibliography"/>
      </w:pPr>
      <w:r w:rsidRPr="003F37E9">
        <w:t>13.</w:t>
      </w:r>
      <w:r w:rsidRPr="003F37E9">
        <w:tab/>
        <w:t>Schulz, S. MDMA &amp; cannabis: a mini-review of cognitive, behavioral, and neurobiological effects of co-consumption. Curr Drug Abuse Rev. 2011. 4. (2): p. 81-6. 10.2174/1874473711104020081.</w:t>
      </w:r>
    </w:p>
    <w:p w14:paraId="37AB28CE" w14:textId="77777777" w:rsidR="00A14B06" w:rsidRPr="003F37E9" w:rsidRDefault="00A14B06" w:rsidP="00431203">
      <w:pPr>
        <w:pStyle w:val="EndNoteBibliography"/>
      </w:pPr>
      <w:r w:rsidRPr="003F37E9">
        <w:t>14.</w:t>
      </w:r>
      <w:r w:rsidRPr="003F37E9">
        <w:tab/>
        <w:t>Lee, C.M., et al. Simultaneous Alcohol and Marijuana Use Among Young Adults: A Scoping Review of Prevalence, Patterns, Psychosocial Correlates, and Consequences. Alcohol Res. 2022. 42. (1): p. 08. 10.35946/arcr.v42.1.08.</w:t>
      </w:r>
    </w:p>
    <w:p w14:paraId="3C493270" w14:textId="77777777" w:rsidR="00A14B06" w:rsidRPr="003F37E9" w:rsidRDefault="00A14B06" w:rsidP="00431203">
      <w:pPr>
        <w:pStyle w:val="EndNoteBibliography"/>
      </w:pPr>
      <w:r w:rsidRPr="003F37E9">
        <w:t>15.</w:t>
      </w:r>
      <w:r w:rsidRPr="003F37E9">
        <w:tab/>
        <w:t>Hultgren, B.A., et al. Alcohol, marijuana, and nicotine use as predictors of impaired driving and riding with an impaired driver among college students who engage in polysubstance use. Accid Anal Prev. 2021. 160. p. 106341. 10.1016/j.aap.2021.106341.</w:t>
      </w:r>
    </w:p>
    <w:p w14:paraId="5F20D717" w14:textId="77777777" w:rsidR="00A14B06" w:rsidRPr="003F37E9" w:rsidRDefault="00A14B06" w:rsidP="00431203">
      <w:pPr>
        <w:pStyle w:val="EndNoteBibliography"/>
      </w:pPr>
      <w:r w:rsidRPr="003F37E9">
        <w:t>16.</w:t>
      </w:r>
      <w:r w:rsidRPr="003F37E9">
        <w:tab/>
        <w:t xml:space="preserve">Fares, A., et al. </w:t>
      </w:r>
      <w:r w:rsidRPr="003F37E9">
        <w:rPr>
          <w:i/>
        </w:rPr>
        <w:t>Combined effect of alcohol and cannabis on simulated driving.</w:t>
      </w:r>
      <w:r w:rsidRPr="003F37E9">
        <w:t xml:space="preserve"> Psychopharmacology (Berl). 2022. 239. (5): p. 1263-1277. 10.1007/s00213-021-05773-3.</w:t>
      </w:r>
    </w:p>
    <w:p w14:paraId="09E8767C" w14:textId="77777777" w:rsidR="00A14B06" w:rsidRPr="003F37E9" w:rsidRDefault="00A14B06" w:rsidP="00431203">
      <w:pPr>
        <w:pStyle w:val="EndNoteBibliography"/>
      </w:pPr>
      <w:r w:rsidRPr="003F37E9">
        <w:t>17.</w:t>
      </w:r>
      <w:r w:rsidRPr="003F37E9">
        <w:tab/>
        <w:t xml:space="preserve">Choo, E.K., et al. </w:t>
      </w:r>
      <w:r w:rsidRPr="003F37E9">
        <w:rPr>
          <w:i/>
        </w:rPr>
        <w:t>Risk of motor vehicle collision associated with cannabis and alcohol use among patients presenting for emergency care.</w:t>
      </w:r>
      <w:r w:rsidRPr="003F37E9">
        <w:t xml:space="preserve"> Accident Analysis &amp; Prevention. 2024. 198. p. 107459. </w:t>
      </w:r>
      <w:r w:rsidRPr="00A14B06">
        <w:t>https://doi.org/10.1016/j.aap.2024.107459</w:t>
      </w:r>
      <w:r w:rsidRPr="003F37E9">
        <w:t>.</w:t>
      </w:r>
    </w:p>
    <w:p w14:paraId="36162074" w14:textId="77777777" w:rsidR="00A14B06" w:rsidRPr="003F37E9" w:rsidRDefault="00A14B06" w:rsidP="00431203">
      <w:pPr>
        <w:pStyle w:val="EndNoteBibliography"/>
      </w:pPr>
      <w:r w:rsidRPr="003F37E9">
        <w:t>18.</w:t>
      </w:r>
      <w:r w:rsidRPr="003F37E9">
        <w:tab/>
        <w:t xml:space="preserve">Hartman, R.L. and M.A. Huestis. </w:t>
      </w:r>
      <w:r w:rsidRPr="003F37E9">
        <w:rPr>
          <w:i/>
        </w:rPr>
        <w:t>Cannabis effects on driving skills.</w:t>
      </w:r>
      <w:r w:rsidRPr="003F37E9">
        <w:t xml:space="preserve"> Clin Chem. 2013. 59. (3): p. 478-92. 10.1373/clinchem.2012.194381.</w:t>
      </w:r>
    </w:p>
    <w:p w14:paraId="09E7DED5" w14:textId="77777777" w:rsidR="00A14B06" w:rsidRPr="003F37E9" w:rsidRDefault="00A14B06" w:rsidP="00431203">
      <w:pPr>
        <w:pStyle w:val="EndNoteBibliography"/>
      </w:pPr>
      <w:r w:rsidRPr="003F37E9">
        <w:lastRenderedPageBreak/>
        <w:t>19.</w:t>
      </w:r>
      <w:r w:rsidRPr="003F37E9">
        <w:tab/>
        <w:t xml:space="preserve">Busardò, F.P., et al. </w:t>
      </w:r>
      <w:r w:rsidRPr="003F37E9">
        <w:rPr>
          <w:i/>
        </w:rPr>
        <w:t>Neurocognitive Correlates in Driving Under the Influence of Cannabis.</w:t>
      </w:r>
      <w:r w:rsidRPr="003F37E9">
        <w:t xml:space="preserve"> CNS Neurol Disord Drug Targets. 2017. 16. (5): p. 534-540. 10.2174/1871527316666170424115455.</w:t>
      </w:r>
    </w:p>
    <w:p w14:paraId="1F5C38F2" w14:textId="77777777" w:rsidR="00A14B06" w:rsidRPr="003F37E9" w:rsidRDefault="00A14B06" w:rsidP="00431203">
      <w:pPr>
        <w:pStyle w:val="EndNoteBibliography"/>
      </w:pPr>
      <w:r w:rsidRPr="003F37E9">
        <w:t>20.</w:t>
      </w:r>
      <w:r w:rsidRPr="003F37E9">
        <w:tab/>
        <w:t>Schmid, Y., et al. Emergency department presentations related to acute toxicity following recreational use of cannabis products in Switzerland. Drug Alcohol Depend. 2020. 206. p. 107726. 10.1016/j.drugalcdep.2019.107726.</w:t>
      </w:r>
    </w:p>
    <w:p w14:paraId="30014BCB" w14:textId="77777777" w:rsidR="00A14B06" w:rsidRPr="003F37E9" w:rsidRDefault="00A14B06" w:rsidP="00431203">
      <w:pPr>
        <w:pStyle w:val="EndNoteBibliography"/>
      </w:pPr>
      <w:r w:rsidRPr="003F37E9">
        <w:t>21.</w:t>
      </w:r>
      <w:r w:rsidRPr="003F37E9">
        <w:tab/>
        <w:t>Dines, A.M., et al. Presentations to the Emergency Department Following Cannabis use--a Multi-Centre Case Series from Ten European Countries. J Med Toxicol. 2015. 11. (4): p. 415-21. 10.1007/s13181-014-0460-x.</w:t>
      </w:r>
    </w:p>
    <w:p w14:paraId="3CC58735" w14:textId="77777777" w:rsidR="00A14B06" w:rsidRPr="003F37E9" w:rsidRDefault="00A14B06" w:rsidP="00431203">
      <w:pPr>
        <w:pStyle w:val="EndNoteBibliography"/>
      </w:pPr>
      <w:r w:rsidRPr="003F37E9">
        <w:t>22.</w:t>
      </w:r>
      <w:r w:rsidRPr="003F37E9">
        <w:tab/>
        <w:t xml:space="preserve">Rock, K.L., et al. </w:t>
      </w:r>
      <w:r w:rsidRPr="003F37E9">
        <w:rPr>
          <w:i/>
        </w:rPr>
        <w:t>Can cannabis kill? Characteristics of deaths following cannabis use in England (1998-2020).</w:t>
      </w:r>
      <w:r w:rsidRPr="003F37E9">
        <w:t xml:space="preserve"> J Psychopharmacol. 2022. 36. (12): p. 1362-1370. 10.1177/02698811221115760.</w:t>
      </w:r>
    </w:p>
    <w:p w14:paraId="00E0DBA4" w14:textId="77777777" w:rsidR="00A14B06" w:rsidRPr="003F37E9" w:rsidRDefault="00A14B06" w:rsidP="00431203">
      <w:pPr>
        <w:pStyle w:val="EndNoteBibliography"/>
      </w:pPr>
      <w:r w:rsidRPr="003F37E9">
        <w:t>23.</w:t>
      </w:r>
      <w:r w:rsidRPr="003F37E9">
        <w:tab/>
        <w:t xml:space="preserve">Fischbach, P. </w:t>
      </w:r>
      <w:r w:rsidRPr="003F37E9">
        <w:rPr>
          <w:i/>
        </w:rPr>
        <w:t>The role of illicit drug use in sudden death in the young.</w:t>
      </w:r>
      <w:r w:rsidRPr="003F37E9">
        <w:t xml:space="preserve"> Cardiol Young. 2017. 27. (S1): p. S75-s79. 10.1017/s1047951116002274.</w:t>
      </w:r>
    </w:p>
    <w:p w14:paraId="4D56DED2" w14:textId="77777777" w:rsidR="00A14B06" w:rsidRPr="003F37E9" w:rsidRDefault="00A14B06" w:rsidP="00431203">
      <w:pPr>
        <w:pStyle w:val="EndNoteBibliography"/>
      </w:pPr>
      <w:r w:rsidRPr="003F37E9">
        <w:t>24.</w:t>
      </w:r>
      <w:r w:rsidRPr="003F37E9">
        <w:tab/>
        <w:t xml:space="preserve">Kasuda, S., et al. </w:t>
      </w:r>
      <w:r w:rsidRPr="003F37E9">
        <w:rPr>
          <w:i/>
        </w:rPr>
        <w:t>Cardiac sudden death in a young cannabis user.</w:t>
      </w:r>
      <w:r w:rsidRPr="003F37E9">
        <w:t xml:space="preserve"> Leg Med (Tokyo). 2021. 53. p. 101955. 10.1016/j.legalmed.2021.101955.</w:t>
      </w:r>
    </w:p>
    <w:p w14:paraId="18AEF9A1" w14:textId="77777777" w:rsidR="00A14B06" w:rsidRPr="003F37E9" w:rsidRDefault="00A14B06" w:rsidP="00431203">
      <w:pPr>
        <w:pStyle w:val="EndNoteBibliography"/>
      </w:pPr>
      <w:r w:rsidRPr="003F37E9">
        <w:t>25.</w:t>
      </w:r>
      <w:r w:rsidRPr="003F37E9">
        <w:tab/>
        <w:t xml:space="preserve">Kedzierski, N. and M. Hernandez. </w:t>
      </w:r>
      <w:r w:rsidRPr="003F37E9">
        <w:rPr>
          <w:i/>
        </w:rPr>
        <w:t>Blackout Brownie: A Final Dessert Case Study.</w:t>
      </w:r>
      <w:r w:rsidRPr="003F37E9">
        <w:t xml:space="preserve"> J Anal Toxicol. 2022. 46. (4): p. e105-e109. 10.1093/jat/bkac008.</w:t>
      </w:r>
    </w:p>
    <w:p w14:paraId="0BAB648B" w14:textId="77777777" w:rsidR="00A14B06" w:rsidRPr="003F37E9" w:rsidRDefault="00A14B06" w:rsidP="00431203">
      <w:pPr>
        <w:pStyle w:val="EndNoteBibliography"/>
      </w:pPr>
      <w:r w:rsidRPr="003F37E9">
        <w:t>26.</w:t>
      </w:r>
      <w:r w:rsidRPr="003F37E9">
        <w:tab/>
        <w:t xml:space="preserve">Montisci, M., et al. </w:t>
      </w:r>
      <w:r w:rsidRPr="003F37E9">
        <w:rPr>
          <w:i/>
        </w:rPr>
        <w:t>Cannabis and cocaine: a lethal cocktail triggering coronary sudden death.</w:t>
      </w:r>
      <w:r w:rsidRPr="003F37E9">
        <w:t xml:space="preserve"> Cardiovasc Pathol. 2008. 17. (5): p. 344-6. 10.1016/j.carpath.2007.05.005.</w:t>
      </w:r>
    </w:p>
    <w:p w14:paraId="493CCDCF" w14:textId="77777777" w:rsidR="00A14B06" w:rsidRPr="003F37E9" w:rsidRDefault="00A14B06" w:rsidP="00431203">
      <w:pPr>
        <w:pStyle w:val="EndNoteBibliography"/>
      </w:pPr>
      <w:r w:rsidRPr="003F37E9">
        <w:t>27.</w:t>
      </w:r>
      <w:r w:rsidRPr="003F37E9">
        <w:tab/>
        <w:t>Daldegan-Bueno, D., et al. Co-exposure of cocaine and cannabinoids and its association with select biological, behavioural and health outcomes: A systematic scoping review of multi-disciplinary studies. Eur Neuropsychopharmacol. 2021. 51. p. 106-131. 10.1016/j.euroneuro.2021.06.002.</w:t>
      </w:r>
    </w:p>
    <w:p w14:paraId="3CB06992" w14:textId="77777777" w:rsidR="00A14B06" w:rsidRPr="003F37E9" w:rsidRDefault="00A14B06" w:rsidP="00431203">
      <w:pPr>
        <w:pStyle w:val="EndNoteBibliography"/>
      </w:pPr>
      <w:r w:rsidRPr="003F37E9">
        <w:t>28.</w:t>
      </w:r>
      <w:r w:rsidRPr="003F37E9">
        <w:tab/>
        <w:t>Thompson, K., et al. Co-Use of Alcohol and Cannabis: Longitudinal Associations with Mental Health Outcomes in Young Adulthood. Int J Environ Res Public Health. 2021. 18. (7). 10.3390/ijerph18073652.</w:t>
      </w:r>
    </w:p>
    <w:p w14:paraId="56CEEB0B" w14:textId="77777777" w:rsidR="00A14B06" w:rsidRPr="003F37E9" w:rsidRDefault="00A14B06" w:rsidP="00431203">
      <w:pPr>
        <w:pStyle w:val="EndNoteBibliography"/>
      </w:pPr>
      <w:r w:rsidRPr="003F37E9">
        <w:t>29.</w:t>
      </w:r>
      <w:r w:rsidRPr="003F37E9">
        <w:tab/>
        <w:t>Waddell, J.T. Frequency matters: Relations among alcohol and cannabis co-use frequency and alcohol use disorder symptoms in emerging adults. Exp Clin Psychopharmacol. 2023. 31. (4): p. 780-785. 10.1037/pha0000616.</w:t>
      </w:r>
    </w:p>
    <w:p w14:paraId="5B1BD924" w14:textId="77777777" w:rsidR="00A14B06" w:rsidRPr="003F37E9" w:rsidRDefault="00A14B06" w:rsidP="00431203">
      <w:pPr>
        <w:pStyle w:val="EndNoteBibliography"/>
      </w:pPr>
      <w:r w:rsidRPr="003F37E9">
        <w:t>30.</w:t>
      </w:r>
      <w:r w:rsidRPr="003F37E9">
        <w:tab/>
        <w:t>Sung, Y.H., et al. Decreased frontal N-acetylaspartate levels in adolescents concurrently using both methamphetamine and marijuana. Behav Brain Res. 2013. 246. p. 154-61. 10.1016/j.bbr.2013.02.028.</w:t>
      </w:r>
    </w:p>
    <w:p w14:paraId="5666133E" w14:textId="77777777" w:rsidR="00A14B06" w:rsidRPr="003F37E9" w:rsidRDefault="00A14B06" w:rsidP="00431203">
      <w:pPr>
        <w:pStyle w:val="EndNoteBibliography"/>
      </w:pPr>
      <w:r w:rsidRPr="003F37E9">
        <w:t>31.</w:t>
      </w:r>
      <w:r w:rsidRPr="003F37E9">
        <w:tab/>
        <w:t>Courtney, K.E., et al. The Effects of Nicotine and Cannabis Co-Use During Late Adolescence on White Matter Fiber Tract Microstructure. J Stud Alcohol Drugs. 2022. 83. (2): p. 287-295. 10.15288/jsad.2022.83.287.</w:t>
      </w:r>
    </w:p>
    <w:p w14:paraId="24FD1135" w14:textId="77777777" w:rsidR="00A14B06" w:rsidRPr="003F37E9" w:rsidRDefault="00A14B06" w:rsidP="00431203">
      <w:pPr>
        <w:pStyle w:val="EndNoteBibliography"/>
      </w:pPr>
      <w:r w:rsidRPr="003F37E9">
        <w:t>32.</w:t>
      </w:r>
      <w:r w:rsidRPr="003F37E9">
        <w:tab/>
        <w:t xml:space="preserve">Jacobus, J., et al. Cortical thickness in adolescent marijuana and alcohol users: A three-year prospective study from adolescence to young adulthood. Developmental Cognitive Neuroscience. 2015. 16. p. 101-109. </w:t>
      </w:r>
      <w:r w:rsidRPr="00A14B06">
        <w:t>https://doi.org/10.1016/j.dcn.2015.04.006</w:t>
      </w:r>
      <w:r w:rsidRPr="003F37E9">
        <w:t>.</w:t>
      </w:r>
    </w:p>
    <w:p w14:paraId="1B89F65F" w14:textId="77777777" w:rsidR="00A14B06" w:rsidRPr="003F37E9" w:rsidRDefault="00A14B06" w:rsidP="00431203">
      <w:pPr>
        <w:pStyle w:val="EndNoteBibliography"/>
      </w:pPr>
      <w:r w:rsidRPr="003F37E9">
        <w:t>33.</w:t>
      </w:r>
      <w:r w:rsidRPr="003F37E9">
        <w:tab/>
        <w:t xml:space="preserve">Lees, B., J. Debenham, and L.M. Squeglia. </w:t>
      </w:r>
      <w:r w:rsidRPr="003F37E9">
        <w:rPr>
          <w:i/>
        </w:rPr>
        <w:t>Alcohol and Cannabis Use and the Developing Brain.</w:t>
      </w:r>
      <w:r w:rsidRPr="003F37E9">
        <w:t xml:space="preserve"> Alcohol Res. 2021. 41. (1): p. 11. 10.35946/arcr.v41.1.11.</w:t>
      </w:r>
    </w:p>
    <w:p w14:paraId="16BD655E" w14:textId="77777777" w:rsidR="00A14B06" w:rsidRPr="003F37E9" w:rsidRDefault="00A14B06" w:rsidP="00431203">
      <w:pPr>
        <w:pStyle w:val="EndNoteBibliography"/>
      </w:pPr>
      <w:r w:rsidRPr="003F37E9">
        <w:t>34.</w:t>
      </w:r>
      <w:r w:rsidRPr="003F37E9">
        <w:tab/>
        <w:t>Luo, X., et al. Alcohol and cannabis co-use and longitudinal gray matter volumetric changes in early and late adolescence. Addict Biol. 2022. 27. (5): p. e13208. 10.1111/adb.13208.</w:t>
      </w:r>
    </w:p>
    <w:p w14:paraId="7AE68C3B" w14:textId="77777777" w:rsidR="00A14B06" w:rsidRPr="003F37E9" w:rsidRDefault="00A14B06" w:rsidP="00431203">
      <w:pPr>
        <w:pStyle w:val="EndNoteBibliography"/>
      </w:pPr>
      <w:r w:rsidRPr="003F37E9">
        <w:t>35.</w:t>
      </w:r>
      <w:r w:rsidRPr="003F37E9">
        <w:tab/>
        <w:t>Fischer, B., et al. Recommendations for Reducing the Risk of Cannabis Use-Related Adverse Psychosis Outcomes: A Public Mental Health-Oriented Evidence Review. J Dual Diagn. 2023. 19. (2-3): p. 71-96. 10.1080/15504263.2023.2226588.</w:t>
      </w:r>
    </w:p>
    <w:p w14:paraId="799E9F67" w14:textId="77777777" w:rsidR="00A14B06" w:rsidRPr="003F37E9" w:rsidRDefault="00A14B06" w:rsidP="00431203">
      <w:pPr>
        <w:pStyle w:val="EndNoteBibliography"/>
      </w:pPr>
      <w:r w:rsidRPr="003F37E9">
        <w:t>36.</w:t>
      </w:r>
      <w:r w:rsidRPr="003F37E9">
        <w:tab/>
        <w:t>Hindocha, C., et al. Cannabis use and co-use in tobacco smokers and non-smokers: prevalence and associations with mental health in a cross-sectional, nationally representative sample of adults in Great Britain, 2020. Addiction. 2021. 116. (8): p. 2209-2219. 10.1111/add.15381.</w:t>
      </w:r>
    </w:p>
    <w:p w14:paraId="555628E1" w14:textId="77777777" w:rsidR="00A14B06" w:rsidRPr="003F37E9" w:rsidRDefault="00A14B06" w:rsidP="00431203">
      <w:pPr>
        <w:pStyle w:val="EndNoteBibliography"/>
      </w:pPr>
      <w:r w:rsidRPr="003F37E9">
        <w:t>37.</w:t>
      </w:r>
      <w:r w:rsidRPr="003F37E9">
        <w:tab/>
        <w:t>Nguyen, N., et al. Associations between tobacco and cannabis use and anxiety and depression among adults in the United States: Findings from the COVID-19 citizen science study. PLoS One. 2023. 18. (9): p. e0289058. 10.1371/journal.pone.0289058.</w:t>
      </w:r>
    </w:p>
    <w:p w14:paraId="656B2052" w14:textId="77777777" w:rsidR="00A14B06" w:rsidRPr="003F37E9" w:rsidRDefault="00A14B06" w:rsidP="00431203">
      <w:pPr>
        <w:pStyle w:val="EndNoteBibliography"/>
      </w:pPr>
      <w:r w:rsidRPr="003F37E9">
        <w:t>38.</w:t>
      </w:r>
      <w:r w:rsidRPr="003F37E9">
        <w:tab/>
        <w:t>Lee, B., et al. Smoking trajectories from adolescence to early adulthood as a longitudinal predictor of mental health in adulthood: evidence from 21 years of a nationally representative cohort. Addiction. 2022. 117. (6): p. 1727-1736. 10.1111/add.15758.</w:t>
      </w:r>
    </w:p>
    <w:p w14:paraId="59C3C8CC" w14:textId="77777777" w:rsidR="00A14B06" w:rsidRPr="003F37E9" w:rsidRDefault="00A14B06" w:rsidP="00431203">
      <w:pPr>
        <w:pStyle w:val="EndNoteBibliography"/>
      </w:pPr>
      <w:r w:rsidRPr="003F37E9">
        <w:t>39.</w:t>
      </w:r>
      <w:r w:rsidRPr="003F37E9">
        <w:tab/>
        <w:t>Kiburi, S.K., et al. Cannabis use in adolescence and risk of psychosis: Are there factors that moderate this relationship? A systematic review and meta-analysis. Subst Abus. 2021. 42. (4): p. 527-542. 10.1080/08897077.2021.1876200.</w:t>
      </w:r>
    </w:p>
    <w:p w14:paraId="46FB203D" w14:textId="77777777" w:rsidR="00A14B06" w:rsidRPr="003F37E9" w:rsidRDefault="00A14B06" w:rsidP="00431203">
      <w:pPr>
        <w:pStyle w:val="EndNoteBibliography"/>
      </w:pPr>
      <w:r w:rsidRPr="003F37E9">
        <w:t>40.</w:t>
      </w:r>
      <w:r w:rsidRPr="003F37E9">
        <w:tab/>
        <w:t xml:space="preserve">Winhusen, T., et al. </w:t>
      </w:r>
      <w:r w:rsidRPr="003F37E9">
        <w:rPr>
          <w:i/>
        </w:rPr>
        <w:t>Regular cannabis use, with and without tobacco co-use, is associated with respiratory disease.</w:t>
      </w:r>
      <w:r w:rsidRPr="003F37E9">
        <w:t xml:space="preserve"> Drug and Alcohol Dependence. 2019. 204. p. 107557. </w:t>
      </w:r>
      <w:r w:rsidRPr="00A14B06">
        <w:t>https://doi.org/10.1016/j.drugalcdep.2019.107557</w:t>
      </w:r>
      <w:r w:rsidRPr="003F37E9">
        <w:t>.</w:t>
      </w:r>
    </w:p>
    <w:p w14:paraId="2B108DBE"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351A73BD" w14:textId="77777777" w:rsidR="00A14B06" w:rsidRPr="006001EA" w:rsidRDefault="00A14B06" w:rsidP="007A2DD6">
      <w:pPr>
        <w:pStyle w:val="berschrift2"/>
      </w:pPr>
      <w:bookmarkStart w:id="139" w:name="_Toc217304357"/>
      <w:r w:rsidRPr="006001EA">
        <w:lastRenderedPageBreak/>
        <w:t xml:space="preserve">Prüfthese </w:t>
      </w:r>
      <w:r>
        <w:t>7</w:t>
      </w:r>
      <w:r w:rsidRPr="006001EA">
        <w:t>: „</w:t>
      </w:r>
      <w:r w:rsidRPr="0059064E">
        <w:t>Zusätze im Cannabis führen zu erhöhten Gesundheitsrisiken</w:t>
      </w:r>
      <w:r w:rsidRPr="00186B0E">
        <w:t>.</w:t>
      </w:r>
      <w:r w:rsidRPr="006001EA">
        <w:t>“</w:t>
      </w:r>
      <w:bookmarkEnd w:id="139"/>
    </w:p>
    <w:p w14:paraId="52D6D899"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500F584B" w14:textId="77777777" w:rsidTr="00AB4807">
        <w:trPr>
          <w:trHeight w:val="397"/>
        </w:trPr>
        <w:tc>
          <w:tcPr>
            <w:tcW w:w="1811" w:type="dxa"/>
            <w:tcBorders>
              <w:top w:val="nil"/>
              <w:left w:val="nil"/>
              <w:bottom w:val="nil"/>
              <w:right w:val="nil"/>
            </w:tcBorders>
            <w:shd w:val="clear" w:color="auto" w:fill="44546A" w:themeFill="text2"/>
            <w:vAlign w:val="bottom"/>
          </w:tcPr>
          <w:p w14:paraId="1740559A" w14:textId="77777777" w:rsidR="00A14B06" w:rsidRPr="005533A9" w:rsidRDefault="00A14B06" w:rsidP="00AB4807">
            <w:pPr>
              <w:pStyle w:val="Klass1"/>
            </w:pPr>
            <w:r w:rsidRPr="00186B0E">
              <w:sym w:font="Wingdings 2" w:char="F0D3"/>
            </w:r>
          </w:p>
        </w:tc>
        <w:tc>
          <w:tcPr>
            <w:tcW w:w="1811" w:type="dxa"/>
            <w:tcBorders>
              <w:top w:val="nil"/>
              <w:left w:val="nil"/>
              <w:bottom w:val="nil"/>
              <w:right w:val="nil"/>
            </w:tcBorders>
            <w:shd w:val="clear" w:color="auto" w:fill="00B0F0"/>
            <w:vAlign w:val="bottom"/>
          </w:tcPr>
          <w:p w14:paraId="1A20BDA1"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7517844E"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223B94BB"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62C58F17" w14:textId="77777777" w:rsidR="00A14B06" w:rsidRPr="00A47BE9" w:rsidRDefault="00A14B06" w:rsidP="00AB4807">
            <w:pPr>
              <w:pStyle w:val="Klass1"/>
              <w:rPr>
                <w:color w:val="auto"/>
              </w:rPr>
            </w:pPr>
          </w:p>
        </w:tc>
      </w:tr>
      <w:tr w:rsidR="00A14B06" w:rsidRPr="005533A9" w14:paraId="1DCA47F3" w14:textId="77777777" w:rsidTr="00AB4807">
        <w:trPr>
          <w:trHeight w:val="227"/>
        </w:trPr>
        <w:tc>
          <w:tcPr>
            <w:tcW w:w="1811" w:type="dxa"/>
            <w:tcBorders>
              <w:top w:val="nil"/>
              <w:left w:val="nil"/>
              <w:bottom w:val="nil"/>
              <w:right w:val="nil"/>
            </w:tcBorders>
            <w:shd w:val="clear" w:color="auto" w:fill="44546A" w:themeFill="text2"/>
            <w:vAlign w:val="center"/>
          </w:tcPr>
          <w:p w14:paraId="77BB2782"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1E7A681"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EEB7B82"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7AEDD921"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11AFBBF4" w14:textId="77777777" w:rsidR="00A14B06" w:rsidRPr="00A47BE9" w:rsidRDefault="00A14B06" w:rsidP="00AB4807">
            <w:pPr>
              <w:pStyle w:val="Klass2"/>
              <w:rPr>
                <w:color w:val="auto"/>
                <w:sz w:val="32"/>
                <w:szCs w:val="32"/>
              </w:rPr>
            </w:pPr>
            <w:r w:rsidRPr="00A47BE9">
              <w:rPr>
                <w:color w:val="auto"/>
              </w:rPr>
              <w:t>keine Aussage möglich</w:t>
            </w:r>
          </w:p>
        </w:tc>
      </w:tr>
    </w:tbl>
    <w:p w14:paraId="7436F39D" w14:textId="77777777" w:rsidR="00A14B06" w:rsidRPr="00354D71" w:rsidRDefault="00A14B06" w:rsidP="000538BA">
      <w:pPr>
        <w:pStyle w:val="AbstandZuTab"/>
      </w:pPr>
    </w:p>
    <w:p w14:paraId="7B2CD308" w14:textId="77777777" w:rsidR="00A14B06" w:rsidRPr="00445449" w:rsidRDefault="00A14B06" w:rsidP="000538BA">
      <w:pPr>
        <w:pStyle w:val="Antwort"/>
      </w:pPr>
      <w:r w:rsidRPr="00445449">
        <w:t xml:space="preserve">Das ist </w:t>
      </w:r>
      <w:r>
        <w:t>richtig</w:t>
      </w:r>
      <w:r w:rsidRPr="00445449">
        <w:t>.</w:t>
      </w:r>
    </w:p>
    <w:p w14:paraId="01A8C3A2" w14:textId="77777777" w:rsidR="00A14B06" w:rsidRPr="00354D71" w:rsidRDefault="00A14B06" w:rsidP="000538BA"/>
    <w:p w14:paraId="4265DCB7" w14:textId="77777777" w:rsidR="00A14B06" w:rsidRPr="004279EF" w:rsidRDefault="00A14B06" w:rsidP="000538BA">
      <w:pPr>
        <w:pStyle w:val="ZwischenBeschriftung"/>
      </w:pPr>
      <w:r w:rsidRPr="00DB586B">
        <w:t>Synthese der Erkenntnisse</w:t>
      </w:r>
    </w:p>
    <w:p w14:paraId="58D14188" w14:textId="77777777" w:rsidR="00A14B06" w:rsidRDefault="00A14B06" w:rsidP="000538BA">
      <w:pPr>
        <w:pStyle w:val="Synthese"/>
      </w:pPr>
      <w:r>
        <w:t>Auf dem illegalen Markt erworbenes Cannabis kann Streckmittel oder Beimengungen von synthetischen Cannabinoiden enthalten, die zu einem wesentlich gesteigerten Risiko für schwere negative körperliche und psychische Beeinträchtigungen bis hin zum Tod führen.</w:t>
      </w:r>
    </w:p>
    <w:p w14:paraId="6ECBD6AB" w14:textId="77777777" w:rsidR="00A14B06" w:rsidRDefault="00A14B06" w:rsidP="000538BA"/>
    <w:p w14:paraId="1CF75D47" w14:textId="77777777" w:rsidR="00A14B06" w:rsidRDefault="00A14B06" w:rsidP="000538BA">
      <w:pPr>
        <w:pStyle w:val="ZwischenBeschriftung"/>
      </w:pPr>
      <w:r>
        <w:t>Fakten</w:t>
      </w:r>
    </w:p>
    <w:p w14:paraId="58C229B5" w14:textId="77777777" w:rsidR="00A14B06" w:rsidRPr="00DF6B0F" w:rsidRDefault="00A14B06" w:rsidP="000538BA">
      <w:pPr>
        <w:pStyle w:val="Listenabsatz"/>
      </w:pPr>
      <w:r>
        <w:t xml:space="preserve">Auf dem </w:t>
      </w:r>
      <w:r w:rsidRPr="0059064E">
        <w:t>illegalen</w:t>
      </w:r>
      <w:r>
        <w:t xml:space="preserve"> Markt erworbenes Cannabis kann nach breit belegten Analysen z. B. krebserregende oder auch hoch giftige</w:t>
      </w:r>
      <w:r w:rsidRPr="00D2304F">
        <w:t xml:space="preserve"> Stoffe, </w:t>
      </w:r>
      <w:r>
        <w:t>Biozide oder auch Schimmelpilze enthalten.</w:t>
      </w:r>
      <w:r w:rsidRPr="00E1299F">
        <w:rPr>
          <w:noProof/>
          <w:vertAlign w:val="superscript"/>
        </w:rPr>
        <w:t>[1-4]</w:t>
      </w:r>
    </w:p>
    <w:p w14:paraId="2BC6F872" w14:textId="77777777" w:rsidR="00A14B06" w:rsidRDefault="00A14B06" w:rsidP="000538BA">
      <w:pPr>
        <w:pStyle w:val="Listenabsatz"/>
      </w:pPr>
      <w:r>
        <w:t>Als Streckmittel wird von zerkleinertem Glas, (Splitt-) Sand bzw. Magnesiumsilikat oder auch Siliziumdioxidmikropartikeln, Metallspäne und auch Talkum berichtet.</w:t>
      </w:r>
      <w:r w:rsidRPr="00E1299F">
        <w:rPr>
          <w:noProof/>
          <w:vertAlign w:val="superscript"/>
        </w:rPr>
        <w:t>[1, 2, 5]</w:t>
      </w:r>
    </w:p>
    <w:p w14:paraId="0B35F247" w14:textId="77777777" w:rsidR="00A14B06" w:rsidRDefault="00A14B06" w:rsidP="000538BA">
      <w:pPr>
        <w:pStyle w:val="Listenabsatz"/>
      </w:pPr>
      <w:r>
        <w:t xml:space="preserve">Die Streckmittel verursachen nach Übersichtsarbeiten und insbesondere diversen Case-Reports </w:t>
      </w:r>
      <w:r w:rsidRPr="00525A93">
        <w:t xml:space="preserve">Wunden </w:t>
      </w:r>
      <w:r>
        <w:t xml:space="preserve">und Geschwüre </w:t>
      </w:r>
      <w:r w:rsidRPr="00525A93">
        <w:t xml:space="preserve">im Mund, </w:t>
      </w:r>
      <w:r>
        <w:t>Nasenbluten, Halsentzündungen,</w:t>
      </w:r>
      <w:r w:rsidRPr="00525A93">
        <w:t xml:space="preserve"> hartnäckige</w:t>
      </w:r>
      <w:r>
        <w:t>n</w:t>
      </w:r>
      <w:r w:rsidRPr="00525A93">
        <w:t xml:space="preserve"> </w:t>
      </w:r>
      <w:r>
        <w:t xml:space="preserve">(Blut-) </w:t>
      </w:r>
      <w:r w:rsidRPr="00525A93">
        <w:t>Husten</w:t>
      </w:r>
      <w:r>
        <w:t>,</w:t>
      </w:r>
      <w:r w:rsidRPr="00525A93">
        <w:t xml:space="preserve"> Engegefühl in der Brust</w:t>
      </w:r>
      <w:r>
        <w:t xml:space="preserve">, (schwere) Lungenentzündungen (auch </w:t>
      </w:r>
      <w:r w:rsidRPr="000729E7">
        <w:t>granulomatöse Entzündung</w:t>
      </w:r>
      <w:r>
        <w:t xml:space="preserve">), </w:t>
      </w:r>
      <w:proofErr w:type="spellStart"/>
      <w:r w:rsidRPr="000729E7">
        <w:t>Talkose</w:t>
      </w:r>
      <w:proofErr w:type="spellEnd"/>
      <w:r>
        <w:t xml:space="preserve"> bzw. Staublunge, Fieber und Pilzinfektionen (inklusive schwerer Verläufe mit Todesfolge).</w:t>
      </w:r>
      <w:r w:rsidRPr="00E1299F">
        <w:rPr>
          <w:noProof/>
          <w:vertAlign w:val="superscript"/>
        </w:rPr>
        <w:t>[2, 5-8]</w:t>
      </w:r>
    </w:p>
    <w:p w14:paraId="2F9C3E7F" w14:textId="77777777" w:rsidR="00A14B06" w:rsidRDefault="00A14B06" w:rsidP="000538BA">
      <w:pPr>
        <w:pStyle w:val="Listenabsatz"/>
      </w:pPr>
      <w:r>
        <w:t>Illegal erworbenes Cannabis ist z. T. mit synthetischen Cannabinoiden versetzt. Das Ausmaß ist unklar – Analysesamples berichten von Anteilen zwischen 25 % und 50 %.</w:t>
      </w:r>
      <w:r w:rsidRPr="00E1299F">
        <w:rPr>
          <w:noProof/>
          <w:vertAlign w:val="superscript"/>
        </w:rPr>
        <w:t>[9-11]</w:t>
      </w:r>
    </w:p>
    <w:p w14:paraId="18166A87" w14:textId="77777777" w:rsidR="00A14B06" w:rsidRPr="00D2304F" w:rsidRDefault="00A14B06" w:rsidP="000538BA">
      <w:pPr>
        <w:pStyle w:val="Listenabsatz"/>
      </w:pPr>
      <w:r>
        <w:t xml:space="preserve">Mit synthetischen Cannabinoiden versetztes Cannabis verursacht bei den </w:t>
      </w:r>
      <w:proofErr w:type="spellStart"/>
      <w:r>
        <w:t>Konsument:innen</w:t>
      </w:r>
      <w:proofErr w:type="spellEnd"/>
      <w:r>
        <w:t xml:space="preserve"> eine signifikant höhere Anzahl von schweren unerwünschten Effekten: </w:t>
      </w:r>
      <w:r w:rsidRPr="00C33F74">
        <w:t xml:space="preserve">Übelkeit, Erbrechen, Zittern, Lähmungen, </w:t>
      </w:r>
      <w:r>
        <w:t>körperliche Sensibilitätsstörungen</w:t>
      </w:r>
      <w:r w:rsidRPr="00C33F74">
        <w:t xml:space="preserve">, Kopfschmerzen, Paranoia, Angstzustände, </w:t>
      </w:r>
      <w:r>
        <w:t xml:space="preserve">Panikattacken bis zur Todesangst, </w:t>
      </w:r>
      <w:r w:rsidRPr="00C33F74">
        <w:t>Schlaflosigkeit, Halluzinationen, Aggressivität, Herz</w:t>
      </w:r>
      <w:r>
        <w:t>rasen</w:t>
      </w:r>
      <w:r w:rsidRPr="00C33F74">
        <w:t xml:space="preserve"> und Bewusstlosigkeit</w:t>
      </w:r>
      <w:r>
        <w:t>, so dass mitunter auch eine medizinische Notfallversorgung erforderlich wird.</w:t>
      </w:r>
      <w:r w:rsidRPr="00E1299F">
        <w:rPr>
          <w:noProof/>
          <w:vertAlign w:val="superscript"/>
        </w:rPr>
        <w:t>[9-12]</w:t>
      </w:r>
      <w:r w:rsidRPr="00E1299F">
        <w:t xml:space="preserve"> </w:t>
      </w:r>
      <w:r w:rsidRPr="00D262CA">
        <w:t>Insbesondere für junge Personen wird von einem beachtenswert erhöhtem Risiko für psychotische Symptome berichtet</w:t>
      </w:r>
      <w:r w:rsidRPr="00E1299F">
        <w:t>.</w:t>
      </w:r>
      <w:r w:rsidRPr="00E1299F">
        <w:rPr>
          <w:noProof/>
          <w:vertAlign w:val="superscript"/>
        </w:rPr>
        <w:t>[13, 14]</w:t>
      </w:r>
      <w:r w:rsidRPr="00E1299F">
        <w:t xml:space="preserve"> </w:t>
      </w:r>
      <w:r>
        <w:t>Insgesamt ergibt sich ein erhöhtes Mortalitätsrisiko</w:t>
      </w:r>
      <w:r w:rsidRPr="00E1299F">
        <w:t>.</w:t>
      </w:r>
      <w:r w:rsidRPr="00E1299F">
        <w:rPr>
          <w:noProof/>
          <w:vertAlign w:val="superscript"/>
        </w:rPr>
        <w:t>[15, 16]</w:t>
      </w:r>
    </w:p>
    <w:p w14:paraId="2F016F19" w14:textId="77777777" w:rsidR="00A14B06" w:rsidRPr="003F6A22" w:rsidRDefault="00A14B06" w:rsidP="000538BA"/>
    <w:p w14:paraId="650FD272" w14:textId="77777777" w:rsidR="00A14B06" w:rsidRPr="00A452DF" w:rsidRDefault="00A14B06" w:rsidP="000538BA">
      <w:pPr>
        <w:pStyle w:val="ZwischenBeschriftung"/>
        <w:rPr>
          <w:lang w:val="en-US"/>
        </w:rPr>
      </w:pPr>
      <w:proofErr w:type="spellStart"/>
      <w:r w:rsidRPr="00A452DF">
        <w:rPr>
          <w:lang w:val="en-US"/>
        </w:rPr>
        <w:t>Referenzen</w:t>
      </w:r>
      <w:proofErr w:type="spellEnd"/>
    </w:p>
    <w:p w14:paraId="2B093A61" w14:textId="77777777" w:rsidR="00A14B06" w:rsidRPr="003F37E9" w:rsidRDefault="00A14B06" w:rsidP="00431203">
      <w:pPr>
        <w:pStyle w:val="EndNoteBibliography"/>
      </w:pPr>
      <w:r w:rsidRPr="003F37E9">
        <w:t>1.</w:t>
      </w:r>
      <w:r w:rsidRPr="003F37E9">
        <w:tab/>
        <w:t xml:space="preserve">Roberts, B.A. </w:t>
      </w:r>
      <w:r w:rsidRPr="003F37E9">
        <w:rPr>
          <w:i/>
        </w:rPr>
        <w:t>Legalized Cannabis in Colorado Emergency Departments: A Cautionary Review of Negative Health and Safety Effects.</w:t>
      </w:r>
      <w:r w:rsidRPr="003F37E9">
        <w:t xml:space="preserve"> West J Emerg Med. 2019. 20. (4): p. 557-572. 10.5811/westjem.2019.4.39935.</w:t>
      </w:r>
    </w:p>
    <w:p w14:paraId="1C116259" w14:textId="77777777" w:rsidR="00A14B06" w:rsidRPr="003F37E9" w:rsidRDefault="00A14B06" w:rsidP="00431203">
      <w:pPr>
        <w:pStyle w:val="EndNoteBibliography"/>
      </w:pPr>
      <w:r w:rsidRPr="003F37E9">
        <w:t>2.</w:t>
      </w:r>
      <w:r w:rsidRPr="003F37E9">
        <w:tab/>
        <w:t xml:space="preserve">McLaren, J., et al. </w:t>
      </w:r>
      <w:r w:rsidRPr="003F37E9">
        <w:rPr>
          <w:i/>
        </w:rPr>
        <w:t>Cannabis potency and contamination: a review of the literature.</w:t>
      </w:r>
      <w:r w:rsidRPr="003F37E9">
        <w:t xml:space="preserve"> Addiction. 2008. 103. (7): p. 1100-9. 10.1111/j.1360-0443.2008.02230.x.</w:t>
      </w:r>
    </w:p>
    <w:p w14:paraId="61F6B244" w14:textId="77777777" w:rsidR="00A14B06" w:rsidRPr="003F37E9" w:rsidRDefault="00A14B06" w:rsidP="00431203">
      <w:pPr>
        <w:pStyle w:val="EndNoteBibliography"/>
      </w:pPr>
      <w:r w:rsidRPr="003F37E9">
        <w:t>3.</w:t>
      </w:r>
      <w:r w:rsidRPr="003F37E9">
        <w:tab/>
        <w:t xml:space="preserve">Dryburgh, L.M., et al. </w:t>
      </w:r>
      <w:r w:rsidRPr="003F37E9">
        <w:rPr>
          <w:i/>
        </w:rPr>
        <w:t>Cannabis contaminants: sources, distribution, human toxicity and pharmacologic effects.</w:t>
      </w:r>
      <w:r w:rsidRPr="003F37E9">
        <w:t xml:space="preserve"> Br J Clin Pharmacol. 2018. 84. (11): p. 2468-2476. 10.1111/bcp.13695.</w:t>
      </w:r>
    </w:p>
    <w:p w14:paraId="5021D4E9" w14:textId="77777777" w:rsidR="00A14B06" w:rsidRPr="003F37E9" w:rsidRDefault="00A14B06" w:rsidP="00431203">
      <w:pPr>
        <w:pStyle w:val="EndNoteBibliography"/>
      </w:pPr>
      <w:r w:rsidRPr="003F37E9">
        <w:t>4.</w:t>
      </w:r>
      <w:r w:rsidRPr="003F37E9">
        <w:tab/>
        <w:t xml:space="preserve">Tashkin, D.P. </w:t>
      </w:r>
      <w:r w:rsidRPr="003F37E9">
        <w:rPr>
          <w:i/>
        </w:rPr>
        <w:t>Effects of marijuana smoking on the lung.</w:t>
      </w:r>
      <w:r w:rsidRPr="003F37E9">
        <w:t xml:space="preserve"> Ann Am Thorac Soc. 2013. 10. (3): p. 239-47. 10.1513/AnnalsATS.201212-127FR.</w:t>
      </w:r>
    </w:p>
    <w:p w14:paraId="3CF1D24D" w14:textId="77777777" w:rsidR="00A14B06" w:rsidRPr="003F37E9" w:rsidRDefault="00A14B06" w:rsidP="00431203">
      <w:pPr>
        <w:pStyle w:val="EndNoteBibliography"/>
      </w:pPr>
      <w:r w:rsidRPr="003F37E9">
        <w:t>5.</w:t>
      </w:r>
      <w:r w:rsidRPr="003F37E9">
        <w:tab/>
        <w:t xml:space="preserve">Delourme, J., et al. </w:t>
      </w:r>
      <w:r w:rsidRPr="003F37E9">
        <w:rPr>
          <w:i/>
        </w:rPr>
        <w:t>[Respiratory consequences of inhalation of adulterated cannabis].</w:t>
      </w:r>
      <w:r w:rsidRPr="003F37E9">
        <w:t xml:space="preserve"> Rev Mal Respir. 2009. 26. (5): p. 552-6. 10.1016/s0761-8425(09)74675-3.</w:t>
      </w:r>
    </w:p>
    <w:p w14:paraId="241D9DC7" w14:textId="77777777" w:rsidR="00A14B06" w:rsidRPr="003F37E9" w:rsidRDefault="00A14B06" w:rsidP="00431203">
      <w:pPr>
        <w:pStyle w:val="EndNoteBibliography"/>
      </w:pPr>
      <w:r w:rsidRPr="003F37E9">
        <w:t>6.</w:t>
      </w:r>
      <w:r w:rsidRPr="003F37E9">
        <w:tab/>
        <w:t xml:space="preserve">Benedict, K., G.R. Thompson, 3rd, and B.R. Jackson. </w:t>
      </w:r>
      <w:r w:rsidRPr="003F37E9">
        <w:rPr>
          <w:i/>
        </w:rPr>
        <w:t>Cannabis Use and Fungal Infections in a Commercially Insured Population, United States, 2016.</w:t>
      </w:r>
      <w:r w:rsidRPr="003F37E9">
        <w:t xml:space="preserve"> Emerg Infect Dis. 2020. 26. (6): p. 1308-1310. 10.3201/eid2606.191570.</w:t>
      </w:r>
    </w:p>
    <w:p w14:paraId="1F3AB1EA" w14:textId="77777777" w:rsidR="00A14B06" w:rsidRPr="003F37E9" w:rsidRDefault="00A14B06" w:rsidP="00431203">
      <w:pPr>
        <w:pStyle w:val="EndNoteBibliography"/>
      </w:pPr>
      <w:r w:rsidRPr="003F37E9">
        <w:t>7.</w:t>
      </w:r>
      <w:r w:rsidRPr="003F37E9">
        <w:tab/>
        <w:t xml:space="preserve">Monfort, M., A. Larakeb, and F. Gouraud. </w:t>
      </w:r>
      <w:r w:rsidRPr="003F37E9">
        <w:rPr>
          <w:i/>
        </w:rPr>
        <w:t>[Hemoptysis in a young man smoking cannabis].</w:t>
      </w:r>
      <w:r w:rsidRPr="003F37E9">
        <w:t xml:space="preserve"> Arch Pediatr. 2013. 20. (6): p. 637-9. 10.1016/j.arcped.2013.03.008.</w:t>
      </w:r>
    </w:p>
    <w:p w14:paraId="29C81096" w14:textId="77777777" w:rsidR="00A14B06" w:rsidRPr="003F37E9" w:rsidRDefault="00A14B06" w:rsidP="00431203">
      <w:pPr>
        <w:pStyle w:val="EndNoteBibliography"/>
      </w:pPr>
      <w:r w:rsidRPr="003F37E9">
        <w:t>8.</w:t>
      </w:r>
      <w:r w:rsidRPr="003F37E9">
        <w:tab/>
        <w:t>Scheel, A.H., et al. Talcum induced pneumoconiosis following inhalation of adulterated marijuana, a case report. Diagn Pathol. 2012. 7. p. 26. 10.1186/1746-1596-7-26.</w:t>
      </w:r>
    </w:p>
    <w:p w14:paraId="7B311544" w14:textId="77777777" w:rsidR="00A14B06" w:rsidRPr="003F37E9" w:rsidRDefault="00A14B06" w:rsidP="00431203">
      <w:pPr>
        <w:pStyle w:val="EndNoteBibliography"/>
      </w:pPr>
      <w:r w:rsidRPr="003F37E9">
        <w:lastRenderedPageBreak/>
        <w:t>9.</w:t>
      </w:r>
      <w:r w:rsidRPr="003F37E9">
        <w:tab/>
        <w:t xml:space="preserve">Monti, M.C., et al. </w:t>
      </w:r>
      <w:r w:rsidRPr="003F37E9">
        <w:rPr>
          <w:i/>
        </w:rPr>
        <w:t>Adulteration of low-delta-9-tetrahydrocannabinol products with synthetic cannabinoids: Results from drug checking services.</w:t>
      </w:r>
      <w:r w:rsidRPr="003F37E9">
        <w:t xml:space="preserve"> Drug Testing and Analysis. 2022. 14. (6): p. 1026-1039. </w:t>
      </w:r>
      <w:r w:rsidRPr="00A14B06">
        <w:t>https://doi.org/10.1002/dta.3220</w:t>
      </w:r>
      <w:r w:rsidRPr="003F37E9">
        <w:t>.</w:t>
      </w:r>
    </w:p>
    <w:p w14:paraId="2509DC8C" w14:textId="77777777" w:rsidR="00A14B06" w:rsidRPr="003F37E9" w:rsidRDefault="00A14B06" w:rsidP="00431203">
      <w:pPr>
        <w:pStyle w:val="EndNoteBibliography"/>
      </w:pPr>
      <w:r w:rsidRPr="003F37E9">
        <w:t>10.</w:t>
      </w:r>
      <w:r w:rsidRPr="003F37E9">
        <w:tab/>
        <w:t xml:space="preserve">Oomen, P.E., et al. Cannabis adulterated with the synthetic cannabinoid receptor agonist MDMB-4en-PINACA and the role of European drug checking services. International Journal of Drug Policy. 2022. 100. p. 103493. </w:t>
      </w:r>
      <w:r w:rsidRPr="00A14B06">
        <w:t>https://doi.org/10.1016/j.drugpo.2021.103493</w:t>
      </w:r>
      <w:r w:rsidRPr="003F37E9">
        <w:t>.</w:t>
      </w:r>
    </w:p>
    <w:p w14:paraId="065EB0AB" w14:textId="77777777" w:rsidR="00A14B06" w:rsidRPr="003F37E9" w:rsidRDefault="00A14B06" w:rsidP="00431203">
      <w:pPr>
        <w:pStyle w:val="EndNoteBibliography"/>
      </w:pPr>
      <w:r w:rsidRPr="003F37E9">
        <w:t>11.</w:t>
      </w:r>
      <w:r w:rsidRPr="003F37E9">
        <w:tab/>
        <w:t>Jones, A.T., A. Marwan Abu Taha, and G.P. Miller. The resurgence of synthetic cannabinoid receptor agonists as adulterants in the Era of Cannabis legalization: Lessons from prior epidemics and clinical implications. Neurosci Biobehav Rev. 2025. 170. p. 106043. 10.1016/j.neubiorev.2025.106043.</w:t>
      </w:r>
    </w:p>
    <w:p w14:paraId="79AC405F" w14:textId="77777777" w:rsidR="00A14B06" w:rsidRPr="003F37E9" w:rsidRDefault="00A14B06" w:rsidP="00431203">
      <w:pPr>
        <w:pStyle w:val="EndNoteBibliography"/>
      </w:pPr>
      <w:r w:rsidRPr="003F37E9">
        <w:t>12.</w:t>
      </w:r>
      <w:r w:rsidRPr="003F37E9">
        <w:tab/>
        <w:t>Brewer, T.L. and M. Collins. A review of clinical manifestations in adolescent and young adults after use of synthetic cannabinoids. J Spec Pediatr Nurs. 2014. 19. (2): p. 119-26. 10.1111/jspn.12057.</w:t>
      </w:r>
    </w:p>
    <w:p w14:paraId="602E7BD0" w14:textId="77777777" w:rsidR="00A14B06" w:rsidRPr="003F37E9" w:rsidRDefault="00A14B06" w:rsidP="00431203">
      <w:pPr>
        <w:pStyle w:val="EndNoteBibliography"/>
      </w:pPr>
      <w:r w:rsidRPr="003F37E9">
        <w:t>13.</w:t>
      </w:r>
      <w:r w:rsidRPr="003F37E9">
        <w:tab/>
        <w:t xml:space="preserve">van Amsterdam, J., T. Brunt, and W. van den Brink. </w:t>
      </w:r>
      <w:r w:rsidRPr="003F37E9">
        <w:rPr>
          <w:i/>
        </w:rPr>
        <w:t>The adverse health effects of synthetic cannabinoids with emphasis on psychosis-like effects.</w:t>
      </w:r>
      <w:r w:rsidRPr="003F37E9">
        <w:t xml:space="preserve"> J Psychopharmacol. 2015. 29. (3): p. 254-63. 10.1177/0269881114565142.</w:t>
      </w:r>
    </w:p>
    <w:p w14:paraId="7250CBC7" w14:textId="77777777" w:rsidR="00A14B06" w:rsidRPr="003F37E9" w:rsidRDefault="00A14B06" w:rsidP="00431203">
      <w:pPr>
        <w:pStyle w:val="EndNoteBibliography"/>
      </w:pPr>
      <w:r w:rsidRPr="003F37E9">
        <w:t>14.</w:t>
      </w:r>
      <w:r w:rsidRPr="003F37E9">
        <w:tab/>
        <w:t xml:space="preserve">Papaseit, E., et al. </w:t>
      </w:r>
      <w:r w:rsidRPr="003F37E9">
        <w:rPr>
          <w:i/>
        </w:rPr>
        <w:t>Cannabinoids: from pot to lab.</w:t>
      </w:r>
      <w:r w:rsidRPr="003F37E9">
        <w:t xml:space="preserve"> Int J Med Sci. 2018. 15. (12): p. 1286-1295. 10.7150/ijms.27087.</w:t>
      </w:r>
    </w:p>
    <w:p w14:paraId="20A67CBE" w14:textId="77777777" w:rsidR="00A14B06" w:rsidRPr="003F37E9" w:rsidRDefault="00A14B06" w:rsidP="00431203">
      <w:pPr>
        <w:pStyle w:val="EndNoteBibliography"/>
      </w:pPr>
      <w:r w:rsidRPr="003F37E9">
        <w:t>15.</w:t>
      </w:r>
      <w:r w:rsidRPr="003F37E9">
        <w:tab/>
        <w:t>Richards, J.R. Mechanisms for the Risk of Acute Coronary Syndrome and Arrhythmia Associated With Phytogenic and Synthetic Cannabinoid Use. J Cardiovasc Pharmacol Ther. 2020. 25. (6): p. 508-522. 10.1177/1074248420935743.</w:t>
      </w:r>
    </w:p>
    <w:p w14:paraId="2E0C4AC8" w14:textId="77777777" w:rsidR="00A14B06" w:rsidRPr="003F37E9" w:rsidRDefault="00A14B06" w:rsidP="00431203">
      <w:pPr>
        <w:pStyle w:val="EndNoteBibliography"/>
      </w:pPr>
      <w:r w:rsidRPr="003F37E9">
        <w:t>16.</w:t>
      </w:r>
      <w:r w:rsidRPr="003F37E9">
        <w:tab/>
        <w:t xml:space="preserve">Drummer, O.H., D. Gerostamoulos, and N.W. Woodford. </w:t>
      </w:r>
      <w:r w:rsidRPr="003F37E9">
        <w:rPr>
          <w:i/>
        </w:rPr>
        <w:t>Cannabis as a cause of death: A review.</w:t>
      </w:r>
      <w:r w:rsidRPr="003F37E9">
        <w:t xml:space="preserve"> Forensic Sci Int. 2019. 298. p. 298-306. 10.1016/j.forsciint.2019.03.007.</w:t>
      </w:r>
    </w:p>
    <w:p w14:paraId="289DB89E"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45C056B2" w14:textId="77777777" w:rsidR="00A14B06" w:rsidRPr="006001EA" w:rsidRDefault="00A14B06" w:rsidP="007A2DD6">
      <w:pPr>
        <w:pStyle w:val="berschrift2"/>
      </w:pPr>
      <w:bookmarkStart w:id="140" w:name="_Toc217304358"/>
      <w:r w:rsidRPr="006001EA">
        <w:lastRenderedPageBreak/>
        <w:t xml:space="preserve">Prüfthese </w:t>
      </w:r>
      <w:r>
        <w:t>8</w:t>
      </w:r>
      <w:r w:rsidRPr="006001EA">
        <w:t>: „</w:t>
      </w:r>
      <w:r w:rsidRPr="00FD3525">
        <w:t>Cannabiskonsum schädigt den Fötus</w:t>
      </w:r>
      <w:r w:rsidRPr="00186B0E">
        <w:t>.</w:t>
      </w:r>
      <w:r w:rsidRPr="006001EA">
        <w:t>“</w:t>
      </w:r>
      <w:bookmarkEnd w:id="140"/>
    </w:p>
    <w:p w14:paraId="7ECAC792"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6D41A68B" w14:textId="77777777" w:rsidTr="00AB4807">
        <w:trPr>
          <w:trHeight w:val="397"/>
        </w:trPr>
        <w:tc>
          <w:tcPr>
            <w:tcW w:w="1811" w:type="dxa"/>
            <w:tcBorders>
              <w:top w:val="nil"/>
              <w:left w:val="nil"/>
              <w:bottom w:val="nil"/>
              <w:right w:val="nil"/>
            </w:tcBorders>
            <w:shd w:val="clear" w:color="auto" w:fill="44546A" w:themeFill="text2"/>
            <w:vAlign w:val="bottom"/>
          </w:tcPr>
          <w:p w14:paraId="4457353C" w14:textId="77777777" w:rsidR="00A14B06" w:rsidRPr="005533A9" w:rsidRDefault="00A14B06" w:rsidP="00AB4807">
            <w:pPr>
              <w:pStyle w:val="Klass1"/>
            </w:pPr>
            <w:r w:rsidRPr="00186B0E">
              <w:sym w:font="Wingdings 2" w:char="F0D3"/>
            </w:r>
          </w:p>
        </w:tc>
        <w:tc>
          <w:tcPr>
            <w:tcW w:w="1811" w:type="dxa"/>
            <w:tcBorders>
              <w:top w:val="nil"/>
              <w:left w:val="nil"/>
              <w:bottom w:val="nil"/>
              <w:right w:val="nil"/>
            </w:tcBorders>
            <w:shd w:val="clear" w:color="auto" w:fill="00B0F0"/>
            <w:vAlign w:val="bottom"/>
          </w:tcPr>
          <w:p w14:paraId="60A208C0"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336924E"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1F978B09"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3BDA3CD" w14:textId="77777777" w:rsidR="00A14B06" w:rsidRPr="00A47BE9" w:rsidRDefault="00A14B06" w:rsidP="00AB4807">
            <w:pPr>
              <w:pStyle w:val="Klass1"/>
              <w:rPr>
                <w:color w:val="auto"/>
              </w:rPr>
            </w:pPr>
          </w:p>
        </w:tc>
      </w:tr>
      <w:tr w:rsidR="00A14B06" w:rsidRPr="005533A9" w14:paraId="19061821" w14:textId="77777777" w:rsidTr="00AB4807">
        <w:trPr>
          <w:trHeight w:val="227"/>
        </w:trPr>
        <w:tc>
          <w:tcPr>
            <w:tcW w:w="1811" w:type="dxa"/>
            <w:tcBorders>
              <w:top w:val="nil"/>
              <w:left w:val="nil"/>
              <w:bottom w:val="nil"/>
              <w:right w:val="nil"/>
            </w:tcBorders>
            <w:shd w:val="clear" w:color="auto" w:fill="44546A" w:themeFill="text2"/>
            <w:vAlign w:val="center"/>
          </w:tcPr>
          <w:p w14:paraId="0A9F0FBF"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32BBF92"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10610BD3"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760F5193"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4B96FE2" w14:textId="77777777" w:rsidR="00A14B06" w:rsidRPr="00A47BE9" w:rsidRDefault="00A14B06" w:rsidP="00AB4807">
            <w:pPr>
              <w:pStyle w:val="Klass2"/>
              <w:rPr>
                <w:color w:val="auto"/>
                <w:sz w:val="32"/>
                <w:szCs w:val="32"/>
              </w:rPr>
            </w:pPr>
            <w:r w:rsidRPr="00A47BE9">
              <w:rPr>
                <w:color w:val="auto"/>
              </w:rPr>
              <w:t>keine Aussage möglich</w:t>
            </w:r>
          </w:p>
        </w:tc>
      </w:tr>
    </w:tbl>
    <w:p w14:paraId="19D87A77" w14:textId="77777777" w:rsidR="00A14B06" w:rsidRPr="00354D71" w:rsidRDefault="00A14B06" w:rsidP="000538BA">
      <w:pPr>
        <w:pStyle w:val="AbstandZuTab"/>
      </w:pPr>
    </w:p>
    <w:p w14:paraId="20DEDDDB" w14:textId="77777777" w:rsidR="00A14B06" w:rsidRPr="00445449" w:rsidRDefault="00A14B06" w:rsidP="000538BA">
      <w:pPr>
        <w:pStyle w:val="Antwort"/>
      </w:pPr>
      <w:r w:rsidRPr="00445449">
        <w:t xml:space="preserve">Das ist </w:t>
      </w:r>
      <w:r>
        <w:t>richtig</w:t>
      </w:r>
      <w:r w:rsidRPr="00445449">
        <w:t>.</w:t>
      </w:r>
    </w:p>
    <w:p w14:paraId="20F1DDFF" w14:textId="77777777" w:rsidR="00A14B06" w:rsidRDefault="00A14B06" w:rsidP="000538BA"/>
    <w:p w14:paraId="79DE4564" w14:textId="77777777" w:rsidR="00A14B06" w:rsidRDefault="00A14B06" w:rsidP="000538BA">
      <w:pPr>
        <w:pStyle w:val="ZwischenBeschriftung"/>
      </w:pPr>
      <w:r>
        <w:t>Einordnung</w:t>
      </w:r>
    </w:p>
    <w:p w14:paraId="5F1911A6" w14:textId="77777777" w:rsidR="00A14B06" w:rsidRDefault="00A14B06" w:rsidP="000538BA">
      <w:r w:rsidRPr="00FD3525">
        <w:t>Eine Schädigung des Fötus kann je nach Art und Ausmaß der Einflüsse während der Schwangerschaft unterschiedlich ausgeprägt sein. Anzeichen für eine Schädigung während der Schwangerschaft sind Entwicklungsverzögerungen, angeborene Fehlbildungen, Wachstumsstörungen, neurologische Probleme und Verhaltensauffälligkeiten, die sowohl vor als auch nach der Geburt sowie während der kindlichen Entwicklung sichtbar werden können. Risikofaktoren umfassen Alkohol- und/oder Drogenkonsum, mütterliche Infektionen, Mangelernährung und Umweltbelastungen</w:t>
      </w:r>
      <w:r>
        <w:t>.</w:t>
      </w:r>
    </w:p>
    <w:p w14:paraId="5FC7051D" w14:textId="77777777" w:rsidR="00A14B06" w:rsidRPr="00354D71" w:rsidRDefault="00A14B06" w:rsidP="000538BA"/>
    <w:p w14:paraId="711C1461" w14:textId="77777777" w:rsidR="00A14B06" w:rsidRPr="004279EF" w:rsidRDefault="00A14B06" w:rsidP="000538BA">
      <w:pPr>
        <w:pStyle w:val="ZwischenBeschriftung"/>
      </w:pPr>
      <w:r w:rsidRPr="00DB586B">
        <w:t>Synthese der Erkenntnisse</w:t>
      </w:r>
    </w:p>
    <w:p w14:paraId="5D46CE30" w14:textId="77777777" w:rsidR="00A14B06" w:rsidRDefault="00A14B06" w:rsidP="000538BA">
      <w:pPr>
        <w:pStyle w:val="Synthese"/>
      </w:pPr>
      <w:r w:rsidRPr="00FD3525">
        <w:t>Studien zeigen, dass insbesondere langfristiges Cannabisrauchen während der Schwangerschaft die Gesundheit des Neugeborenen und dessen spätere Entwicklung schädigen</w:t>
      </w:r>
      <w:r w:rsidRPr="009A667F">
        <w:t xml:space="preserve"> </w:t>
      </w:r>
      <w:r w:rsidRPr="00FD3525">
        <w:t>kann</w:t>
      </w:r>
      <w:r>
        <w:t>.</w:t>
      </w:r>
    </w:p>
    <w:p w14:paraId="0060F882" w14:textId="77777777" w:rsidR="00A14B06" w:rsidRDefault="00A14B06" w:rsidP="000538BA"/>
    <w:p w14:paraId="232A4A60" w14:textId="77777777" w:rsidR="00A14B06" w:rsidRDefault="00A14B06" w:rsidP="000538BA">
      <w:pPr>
        <w:pStyle w:val="ZwischenBeschriftung"/>
      </w:pPr>
      <w:r>
        <w:t>Fakten</w:t>
      </w:r>
    </w:p>
    <w:p w14:paraId="287412BB" w14:textId="77777777" w:rsidR="00A14B06" w:rsidRDefault="00A14B06" w:rsidP="000538BA">
      <w:pPr>
        <w:pStyle w:val="Listenabsatz"/>
      </w:pPr>
      <w:r w:rsidRPr="00FD3525">
        <w:t>Verschiedene</w:t>
      </w:r>
      <w:r w:rsidRPr="00686841">
        <w:t xml:space="preserve"> Studien geben Hinweise darauf, dass Cannabiskonsum in der Schwangerschaft unter anderem das Risiko für ein geringeres Geburtsgewicht, verzögertes Wachstum, Frühgeburt und Bedarf an intensivmedizinischer Betreuung erhöh</w:t>
      </w:r>
      <w:r>
        <w:t>t,</w:t>
      </w:r>
      <w:r w:rsidRPr="00E02553">
        <w:rPr>
          <w:rStyle w:val="Hervorhebung"/>
          <w:noProof/>
          <w:vertAlign w:val="superscript"/>
        </w:rPr>
        <w:t>[1-6]</w:t>
      </w:r>
      <w:r>
        <w:rPr>
          <w:rStyle w:val="Hervorhebung"/>
        </w:rPr>
        <w:t xml:space="preserve"> in früheren Studien jedoch oftmals </w:t>
      </w:r>
      <w:r w:rsidRPr="00686841">
        <w:rPr>
          <w:rStyle w:val="Hervorhebung"/>
        </w:rPr>
        <w:t>ohne zwischen Konsumformen (Rauchen, Essen von THC-haltigen Lebensmitteln) zu differenzieren</w:t>
      </w:r>
      <w:r>
        <w:rPr>
          <w:rStyle w:val="Hervorhebung"/>
        </w:rPr>
        <w:t>.</w:t>
      </w:r>
      <w:r w:rsidRPr="004C50D3">
        <w:rPr>
          <w:noProof/>
          <w:vertAlign w:val="superscript"/>
        </w:rPr>
        <w:t>[2, 4]</w:t>
      </w:r>
    </w:p>
    <w:p w14:paraId="07FF473C" w14:textId="77777777" w:rsidR="00A14B06" w:rsidRDefault="00A14B06" w:rsidP="000538BA">
      <w:pPr>
        <w:pStyle w:val="Listenabsatz"/>
      </w:pPr>
      <w:r w:rsidRPr="001707E8">
        <w:t xml:space="preserve">Cannabiskonsum wurde </w:t>
      </w:r>
      <w:r>
        <w:t xml:space="preserve">aber </w:t>
      </w:r>
      <w:r w:rsidRPr="001707E8">
        <w:t>unabhängig von soziodemogra</w:t>
      </w:r>
      <w:r>
        <w:t>f</w:t>
      </w:r>
      <w:r w:rsidRPr="001707E8">
        <w:t>ischen und weitere</w:t>
      </w:r>
      <w:r>
        <w:t>n</w:t>
      </w:r>
      <w:r w:rsidRPr="001707E8">
        <w:t xml:space="preserve"> möglichen Einflüsse</w:t>
      </w:r>
      <w:r>
        <w:t>n</w:t>
      </w:r>
      <w:r w:rsidRPr="001707E8">
        <w:t xml:space="preserve"> durch Substanzen wie Alkohol, Opioiden, Stimulanzien, Nikotin und Medikamenten gegen Angst und Schlafstörungen als Risikofaktor für ein geringeres Geburtsgewicht</w:t>
      </w:r>
      <w:r>
        <w:t xml:space="preserve"> und </w:t>
      </w:r>
      <w:r w:rsidRPr="001707E8">
        <w:t xml:space="preserve">verzögertes Wachstum </w:t>
      </w:r>
      <w:r>
        <w:t>identifiziert,</w:t>
      </w:r>
      <w:r w:rsidRPr="004C50D3">
        <w:rPr>
          <w:noProof/>
          <w:vertAlign w:val="superscript"/>
        </w:rPr>
        <w:t>[4]</w:t>
      </w:r>
      <w:r>
        <w:t xml:space="preserve"> insbesondere bei langfristigem inhalativem Konsum, wie dem Rauchen.</w:t>
      </w:r>
      <w:r w:rsidRPr="004C50D3">
        <w:rPr>
          <w:noProof/>
          <w:vertAlign w:val="superscript"/>
        </w:rPr>
        <w:t>[3]</w:t>
      </w:r>
    </w:p>
    <w:p w14:paraId="675C7E38" w14:textId="77777777" w:rsidR="00A14B06" w:rsidRDefault="00A14B06" w:rsidP="000538BA">
      <w:pPr>
        <w:pStyle w:val="Listenabsatz"/>
        <w:rPr>
          <w:rStyle w:val="Hervorhebung"/>
        </w:rPr>
      </w:pPr>
      <w:r w:rsidRPr="001707E8">
        <w:t>Die Folgen von Cannabiskonsum in der Schwangerschaft können für das Kind langfristig schwerwiegend sein und das Risiko für spätere Verhaltensprobleme sowie Aufmerksamkeitsdefizite erhöhen</w:t>
      </w:r>
      <w:r>
        <w:t>.</w:t>
      </w:r>
      <w:r w:rsidRPr="004C50D3">
        <w:rPr>
          <w:rStyle w:val="Hervorhebung"/>
          <w:noProof/>
          <w:vertAlign w:val="superscript"/>
        </w:rPr>
        <w:t>[1, 2]</w:t>
      </w:r>
    </w:p>
    <w:p w14:paraId="626317BD" w14:textId="77777777" w:rsidR="00A14B06" w:rsidRDefault="00A14B06" w:rsidP="000538BA">
      <w:pPr>
        <w:pStyle w:val="Listenabsatz"/>
        <w:rPr>
          <w:rStyle w:val="Hervorhebung"/>
        </w:rPr>
      </w:pPr>
      <w:r w:rsidRPr="00686841">
        <w:t>Studien beschreiben einen Zusammenhang zwischen Dauer und Häufigkeit des</w:t>
      </w:r>
      <w:r>
        <w:t xml:space="preserve"> Cannabisk</w:t>
      </w:r>
      <w:r w:rsidRPr="00686841">
        <w:t xml:space="preserve">onsums während der Schwangerschaft und den </w:t>
      </w:r>
      <w:r>
        <w:t xml:space="preserve">negativen </w:t>
      </w:r>
      <w:r w:rsidRPr="00686841">
        <w:t>gesundheitlichen Folgen für das Neugeborene</w:t>
      </w:r>
      <w:r>
        <w:t>,</w:t>
      </w:r>
      <w:r w:rsidRPr="00E02553">
        <w:rPr>
          <w:rStyle w:val="Hervorhebung"/>
          <w:noProof/>
          <w:vertAlign w:val="superscript"/>
        </w:rPr>
        <w:t>[3, 4, 7, 8]</w:t>
      </w:r>
      <w:r>
        <w:rPr>
          <w:rStyle w:val="Hervorhebung"/>
        </w:rPr>
        <w:t xml:space="preserve"> auch unabhängig vom </w:t>
      </w:r>
      <w:r>
        <w:t>g</w:t>
      </w:r>
      <w:r w:rsidRPr="00F91F84">
        <w:t>leichzeitige</w:t>
      </w:r>
      <w:r>
        <w:t>n Tabakkonsum.</w:t>
      </w:r>
      <w:r w:rsidRPr="009937D9">
        <w:rPr>
          <w:noProof/>
          <w:vertAlign w:val="superscript"/>
        </w:rPr>
        <w:t>[6, 8, 9]</w:t>
      </w:r>
      <w:r>
        <w:t xml:space="preserve"> </w:t>
      </w:r>
    </w:p>
    <w:p w14:paraId="0E928EFF" w14:textId="77777777" w:rsidR="00A14B06" w:rsidRDefault="00A14B06" w:rsidP="000538BA">
      <w:pPr>
        <w:pStyle w:val="Listenabsatz"/>
      </w:pPr>
      <w:r w:rsidRPr="00686841">
        <w:t xml:space="preserve">Insgesamt muss berücksichtigt werden, dass der gleichzeitige Konsum von Tabak oder das Vorliegen anderer Risikofaktoren wesentlich zum erhöhten Risiko für nachteilige neonatale Folgen </w:t>
      </w:r>
      <w:r>
        <w:t>beiträgt.</w:t>
      </w:r>
      <w:r w:rsidRPr="00E02553">
        <w:rPr>
          <w:noProof/>
          <w:vertAlign w:val="superscript"/>
        </w:rPr>
        <w:t>[5, 9, 10]</w:t>
      </w:r>
    </w:p>
    <w:p w14:paraId="27847E3E" w14:textId="77777777" w:rsidR="00A14B06" w:rsidRDefault="00A14B06" w:rsidP="000538BA">
      <w:pPr>
        <w:pStyle w:val="Listenabsatz"/>
        <w:rPr>
          <w:rStyle w:val="Hervorhebung"/>
        </w:rPr>
      </w:pPr>
      <w:r>
        <w:t>Auf Basis des APGAR</w:t>
      </w:r>
      <w:r w:rsidRPr="00092D60">
        <w:t>-Score</w:t>
      </w:r>
      <w:r>
        <w:t xml:space="preserve">s, einem </w:t>
      </w:r>
      <w:r w:rsidRPr="00092D60">
        <w:t>Bewertungssystem,</w:t>
      </w:r>
      <w:r>
        <w:t xml:space="preserve"> </w:t>
      </w:r>
      <w:r w:rsidRPr="00092D60">
        <w:t>um den Gesundheitszustand eines Neugeborenen zu beurteilen</w:t>
      </w:r>
      <w:r>
        <w:t xml:space="preserve">, zeigen vereinzelte Studien, dass der Cannabiskonsum in der Schwangerschaft zu einem schlechteren </w:t>
      </w:r>
      <w:r w:rsidRPr="00092D60">
        <w:t xml:space="preserve">Gesundheitszustand </w:t>
      </w:r>
      <w:r>
        <w:t>des</w:t>
      </w:r>
      <w:r w:rsidRPr="00092D60">
        <w:t xml:space="preserve"> Neugeborenen</w:t>
      </w:r>
      <w:r>
        <w:t xml:space="preserve"> führen kann.</w:t>
      </w:r>
      <w:r w:rsidRPr="004C50D3">
        <w:rPr>
          <w:noProof/>
          <w:vertAlign w:val="superscript"/>
        </w:rPr>
        <w:t>[1, 2]</w:t>
      </w:r>
    </w:p>
    <w:p w14:paraId="20EBCD71" w14:textId="77777777" w:rsidR="00A14B06" w:rsidRDefault="00A14B06" w:rsidP="000538BA">
      <w:pPr>
        <w:rPr>
          <w:rStyle w:val="Hervorhebung"/>
        </w:rPr>
      </w:pPr>
    </w:p>
    <w:p w14:paraId="11353561" w14:textId="77777777" w:rsidR="00A14B06" w:rsidRPr="00D95B08" w:rsidRDefault="00A14B06" w:rsidP="000538BA">
      <w:pPr>
        <w:pStyle w:val="ZwischenBeschriftung"/>
      </w:pPr>
      <w:r w:rsidRPr="00D95B08">
        <w:t>Referenzen</w:t>
      </w:r>
    </w:p>
    <w:p w14:paraId="414D8F19" w14:textId="77777777" w:rsidR="00A14B06" w:rsidRPr="003F37E9" w:rsidRDefault="00A14B06" w:rsidP="00431203">
      <w:pPr>
        <w:pStyle w:val="EndNoteBibliography"/>
      </w:pPr>
      <w:r w:rsidRPr="00A14B06">
        <w:rPr>
          <w:lang w:val="de-DE"/>
        </w:rPr>
        <w:t>1.</w:t>
      </w:r>
      <w:r w:rsidRPr="00A14B06">
        <w:rPr>
          <w:lang w:val="de-DE"/>
        </w:rPr>
        <w:tab/>
        <w:t xml:space="preserve">Ainiti, D.F., et al. </w:t>
      </w:r>
      <w:r w:rsidRPr="003F37E9">
        <w:t>Cannabis use during pregnancy and its effect on the fetus, newborn and later childhood: A systematic review. Eur J Midwifery. 2023. 7. p. 19. 10.18332/ejm/168727.</w:t>
      </w:r>
    </w:p>
    <w:p w14:paraId="57778926" w14:textId="77777777" w:rsidR="00A14B06" w:rsidRPr="000A5632" w:rsidRDefault="00A14B06" w:rsidP="00431203">
      <w:pPr>
        <w:pStyle w:val="EndNoteBibliography"/>
        <w:rPr>
          <w:lang w:val="de-DE"/>
        </w:rPr>
      </w:pPr>
      <w:r w:rsidRPr="003F37E9">
        <w:t>2.</w:t>
      </w:r>
      <w:r w:rsidRPr="003F37E9">
        <w:tab/>
        <w:t xml:space="preserve">Marchand, G., et al. </w:t>
      </w:r>
      <w:r w:rsidRPr="003F37E9">
        <w:rPr>
          <w:i/>
        </w:rPr>
        <w:t>Birth Outcomes of Neonates Exposed to Marijuana in Utero: A Systematic Review and Meta-analysis.</w:t>
      </w:r>
      <w:r w:rsidRPr="003F37E9">
        <w:t xml:space="preserve"> </w:t>
      </w:r>
      <w:r w:rsidRPr="000A5632">
        <w:rPr>
          <w:lang w:val="de-DE"/>
        </w:rPr>
        <w:t>JAMA Netw Open. 2022. 5. (1): p. e2145653. 10.1001/jamanetworkopen.2021.45653.</w:t>
      </w:r>
    </w:p>
    <w:p w14:paraId="1FD55332" w14:textId="77777777" w:rsidR="00A14B06" w:rsidRPr="003F37E9" w:rsidRDefault="00A14B06" w:rsidP="00431203">
      <w:pPr>
        <w:pStyle w:val="EndNoteBibliography"/>
      </w:pPr>
      <w:r w:rsidRPr="000A5632">
        <w:rPr>
          <w:lang w:val="de-DE"/>
        </w:rPr>
        <w:t>3.</w:t>
      </w:r>
      <w:r w:rsidRPr="000A5632">
        <w:rPr>
          <w:lang w:val="de-DE"/>
        </w:rPr>
        <w:tab/>
        <w:t xml:space="preserve">Gabrhelik, R., et al. </w:t>
      </w:r>
      <w:r w:rsidRPr="003F37E9">
        <w:t>Cannabis Use during Pregnancy and Risk of Adverse Birth Outcomes: A Longitudinal Cohort Study. Eur Addict Res. 2021. 27. (2): p. 131-141. 10.1159/000510821.</w:t>
      </w:r>
    </w:p>
    <w:p w14:paraId="55E55737" w14:textId="77777777" w:rsidR="00A14B06" w:rsidRPr="000A5632" w:rsidRDefault="00A14B06" w:rsidP="00431203">
      <w:pPr>
        <w:pStyle w:val="EndNoteBibliography"/>
        <w:rPr>
          <w:lang w:val="de-DE"/>
        </w:rPr>
      </w:pPr>
      <w:r w:rsidRPr="003F37E9">
        <w:lastRenderedPageBreak/>
        <w:t>4.</w:t>
      </w:r>
      <w:r w:rsidRPr="003F37E9">
        <w:tab/>
        <w:t xml:space="preserve">Avalos, L.A., et al. </w:t>
      </w:r>
      <w:r w:rsidRPr="003F37E9">
        <w:rPr>
          <w:i/>
        </w:rPr>
        <w:t>Neonatal outcomes associated with in utero cannabis exposure: a population-based retrospective cohort study.</w:t>
      </w:r>
      <w:r w:rsidRPr="003F37E9">
        <w:t xml:space="preserve"> </w:t>
      </w:r>
      <w:r w:rsidRPr="000A5632">
        <w:rPr>
          <w:lang w:val="de-DE"/>
        </w:rPr>
        <w:t>Am J Obstet Gynecol. 2024. 231. (1): p. 132.e1-132.e13. 10.1016/j.ajog.2023.11.1232.</w:t>
      </w:r>
    </w:p>
    <w:p w14:paraId="5A4FBFB5" w14:textId="77777777" w:rsidR="00A14B06" w:rsidRPr="003F37E9" w:rsidRDefault="00A14B06" w:rsidP="00431203">
      <w:pPr>
        <w:pStyle w:val="EndNoteBibliography"/>
      </w:pPr>
      <w:r w:rsidRPr="000A5632">
        <w:rPr>
          <w:lang w:val="de-DE"/>
        </w:rPr>
        <w:t>5.</w:t>
      </w:r>
      <w:r w:rsidRPr="000A5632">
        <w:rPr>
          <w:lang w:val="de-DE"/>
        </w:rPr>
        <w:tab/>
        <w:t xml:space="preserve">Brik, M., et al. </w:t>
      </w:r>
      <w:r w:rsidRPr="003F37E9">
        <w:rPr>
          <w:i/>
        </w:rPr>
        <w:t>Cannabis exposure during pregnancy and perinatal outcomes: A cohort study.</w:t>
      </w:r>
      <w:r w:rsidRPr="003F37E9">
        <w:t xml:space="preserve"> Acta Obstet Gynecol Scand. 2024. 103. (6): p. 1083-1091. 10.1111/aogs.14818.</w:t>
      </w:r>
    </w:p>
    <w:p w14:paraId="407A5DB8" w14:textId="77777777" w:rsidR="00A14B06" w:rsidRPr="003F37E9" w:rsidRDefault="00A14B06" w:rsidP="00431203">
      <w:pPr>
        <w:pStyle w:val="EndNoteBibliography"/>
      </w:pPr>
      <w:r w:rsidRPr="003F37E9">
        <w:t>6.</w:t>
      </w:r>
      <w:r w:rsidRPr="003F37E9">
        <w:tab/>
        <w:t xml:space="preserve">Lo, J.O., et al. </w:t>
      </w:r>
      <w:r w:rsidRPr="003F37E9">
        <w:rPr>
          <w:i/>
        </w:rPr>
        <w:t>Prenatal Cannabis Use and Neonatal Outcomes: A Systematic Review and Meta-Analysis.</w:t>
      </w:r>
      <w:r w:rsidRPr="003F37E9">
        <w:t xml:space="preserve"> JAMA Pediatr. 2025. 179. (7): p. 738-46. 10.1001/jamapediatrics.2025.0689.</w:t>
      </w:r>
    </w:p>
    <w:p w14:paraId="316A22F4" w14:textId="77777777" w:rsidR="00A14B06" w:rsidRPr="003F37E9" w:rsidRDefault="00A14B06" w:rsidP="00431203">
      <w:pPr>
        <w:pStyle w:val="EndNoteBibliography"/>
      </w:pPr>
      <w:r w:rsidRPr="003F37E9">
        <w:t>7.</w:t>
      </w:r>
      <w:r w:rsidRPr="003F37E9">
        <w:tab/>
        <w:t>Gunn, J.K., et al. Prenatal exposure to cannabis and maternal and child health outcomes: a systematic review and meta-analysis. BMJ Open. 2016. 6. (4): p. e009986. 10.1136/bmjopen-2015-009986.</w:t>
      </w:r>
    </w:p>
    <w:p w14:paraId="4FCBAC94" w14:textId="77777777" w:rsidR="00A14B06" w:rsidRPr="003F37E9" w:rsidRDefault="00A14B06" w:rsidP="00431203">
      <w:pPr>
        <w:pStyle w:val="EndNoteBibliography"/>
      </w:pPr>
      <w:r w:rsidRPr="003F37E9">
        <w:t>8.</w:t>
      </w:r>
      <w:r w:rsidRPr="003F37E9">
        <w:tab/>
        <w:t>Haight, S.C., et al. Frequency of cannabis use during pregnancy and adverse infant outcomes, by cigarette smoking status - 8 PRAMS states, 2017. Drug Alcohol Depend. 2021. 220. p. 108507. 10.1016/j.drugalcdep.2021.108507.</w:t>
      </w:r>
    </w:p>
    <w:p w14:paraId="53A87D9C" w14:textId="77777777" w:rsidR="00A14B06" w:rsidRPr="003F37E9" w:rsidRDefault="00A14B06" w:rsidP="00431203">
      <w:pPr>
        <w:pStyle w:val="EndNoteBibliography"/>
      </w:pPr>
      <w:r w:rsidRPr="003F37E9">
        <w:t>9.</w:t>
      </w:r>
      <w:r w:rsidRPr="003F37E9">
        <w:tab/>
        <w:t>Crume, T.L., et al. Cannabis Use During the Perinatal Period in a State With Legalized Recreational and Medical Marijuana: The Association Between Maternal Characteristics, Breastfeeding Patterns, and Neonatal Outcomes. J Pediatr. 2018. 197. p. 90-96. 10.1016/j.jpeds.2018.02.005.</w:t>
      </w:r>
    </w:p>
    <w:p w14:paraId="01E7AD55" w14:textId="77777777" w:rsidR="00A14B06" w:rsidRPr="003F37E9" w:rsidRDefault="00A14B06" w:rsidP="00431203">
      <w:pPr>
        <w:pStyle w:val="EndNoteBibliography"/>
      </w:pPr>
      <w:r w:rsidRPr="003F37E9">
        <w:t>10.</w:t>
      </w:r>
      <w:r w:rsidRPr="003F37E9">
        <w:tab/>
        <w:t xml:space="preserve">Conner, S.N., et al. </w:t>
      </w:r>
      <w:r w:rsidRPr="003F37E9">
        <w:rPr>
          <w:i/>
        </w:rPr>
        <w:t>Maternal Marijuana Use and Adverse Neonatal Outcomes: A Systematic Review and Meta-analysis.</w:t>
      </w:r>
      <w:r w:rsidRPr="003F37E9">
        <w:t xml:space="preserve"> Obstet Gynecol. 2016. 128. (4): p. 713-723. 10.1097/AOG.0000000000001649.</w:t>
      </w:r>
    </w:p>
    <w:p w14:paraId="2FF13952" w14:textId="77777777" w:rsidR="00A14B06" w:rsidRPr="000B2A80" w:rsidRDefault="00A14B06" w:rsidP="000538BA">
      <w:pPr>
        <w:rPr>
          <w:lang w:val="en-US"/>
        </w:rPr>
        <w:sectPr w:rsidR="00A14B06" w:rsidRPr="000B2A80" w:rsidSect="00A14B06">
          <w:pgSz w:w="11906" w:h="16838"/>
          <w:pgMar w:top="851" w:right="567" w:bottom="1134" w:left="1418" w:header="709" w:footer="442" w:gutter="0"/>
          <w:cols w:space="708"/>
          <w:docGrid w:linePitch="360"/>
        </w:sectPr>
      </w:pPr>
    </w:p>
    <w:p w14:paraId="5430D568" w14:textId="77777777" w:rsidR="00A14B06" w:rsidRPr="006001EA" w:rsidRDefault="00A14B06" w:rsidP="00BD7FE1">
      <w:pPr>
        <w:pStyle w:val="berschrift2"/>
      </w:pPr>
      <w:bookmarkStart w:id="141" w:name="_Toc217304359"/>
      <w:r w:rsidRPr="006001EA">
        <w:lastRenderedPageBreak/>
        <w:t xml:space="preserve">Prüfthese </w:t>
      </w:r>
      <w:r>
        <w:t>9</w:t>
      </w:r>
      <w:r w:rsidRPr="006001EA">
        <w:t>: „</w:t>
      </w:r>
      <w:r w:rsidRPr="006F606D">
        <w:t>Eine Überdosierung von Cannabis führt nicht zum Tod</w:t>
      </w:r>
      <w:r w:rsidRPr="00186B0E">
        <w:t>.</w:t>
      </w:r>
      <w:r w:rsidRPr="006001EA">
        <w:t>“</w:t>
      </w:r>
      <w:bookmarkEnd w:id="141"/>
    </w:p>
    <w:p w14:paraId="7077E6B9"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32CDCB4" w14:textId="77777777" w:rsidTr="00AB4807">
        <w:trPr>
          <w:trHeight w:val="397"/>
        </w:trPr>
        <w:tc>
          <w:tcPr>
            <w:tcW w:w="1811" w:type="dxa"/>
            <w:tcBorders>
              <w:top w:val="nil"/>
              <w:left w:val="nil"/>
              <w:bottom w:val="nil"/>
              <w:right w:val="nil"/>
            </w:tcBorders>
            <w:shd w:val="clear" w:color="auto" w:fill="44546A" w:themeFill="text2"/>
            <w:vAlign w:val="bottom"/>
          </w:tcPr>
          <w:p w14:paraId="42DB2F48" w14:textId="77777777" w:rsidR="00A14B06" w:rsidRPr="005533A9" w:rsidRDefault="00A14B06" w:rsidP="00AB4807">
            <w:pPr>
              <w:pStyle w:val="Klass1"/>
            </w:pPr>
            <w:r w:rsidRPr="00186B0E">
              <w:sym w:font="Wingdings 2" w:char="F0D3"/>
            </w:r>
          </w:p>
        </w:tc>
        <w:tc>
          <w:tcPr>
            <w:tcW w:w="1811" w:type="dxa"/>
            <w:tcBorders>
              <w:top w:val="nil"/>
              <w:left w:val="nil"/>
              <w:bottom w:val="nil"/>
              <w:right w:val="nil"/>
            </w:tcBorders>
            <w:shd w:val="clear" w:color="auto" w:fill="00B0F0"/>
            <w:vAlign w:val="bottom"/>
          </w:tcPr>
          <w:p w14:paraId="6DB1C288"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5780D264"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04143141"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5B245CF" w14:textId="77777777" w:rsidR="00A14B06" w:rsidRPr="00A47BE9" w:rsidRDefault="00A14B06" w:rsidP="00AB4807">
            <w:pPr>
              <w:pStyle w:val="Klass1"/>
              <w:rPr>
                <w:color w:val="auto"/>
              </w:rPr>
            </w:pPr>
          </w:p>
        </w:tc>
      </w:tr>
      <w:tr w:rsidR="00A14B06" w:rsidRPr="005533A9" w14:paraId="1086F160" w14:textId="77777777" w:rsidTr="00AB4807">
        <w:trPr>
          <w:trHeight w:val="227"/>
        </w:trPr>
        <w:tc>
          <w:tcPr>
            <w:tcW w:w="1811" w:type="dxa"/>
            <w:tcBorders>
              <w:top w:val="nil"/>
              <w:left w:val="nil"/>
              <w:bottom w:val="nil"/>
              <w:right w:val="nil"/>
            </w:tcBorders>
            <w:shd w:val="clear" w:color="auto" w:fill="44546A" w:themeFill="text2"/>
            <w:vAlign w:val="center"/>
          </w:tcPr>
          <w:p w14:paraId="1B1BE2AC"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7D3AEF0"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2EEAE77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4BF3FAA"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37FA1867" w14:textId="77777777" w:rsidR="00A14B06" w:rsidRPr="00A47BE9" w:rsidRDefault="00A14B06" w:rsidP="00AB4807">
            <w:pPr>
              <w:pStyle w:val="Klass2"/>
              <w:rPr>
                <w:color w:val="auto"/>
                <w:sz w:val="32"/>
                <w:szCs w:val="32"/>
              </w:rPr>
            </w:pPr>
            <w:r w:rsidRPr="00A47BE9">
              <w:rPr>
                <w:color w:val="auto"/>
              </w:rPr>
              <w:t>keine Aussage möglich</w:t>
            </w:r>
          </w:p>
        </w:tc>
      </w:tr>
    </w:tbl>
    <w:p w14:paraId="23E6AE11" w14:textId="77777777" w:rsidR="00A14B06" w:rsidRPr="00354D71" w:rsidRDefault="00A14B06" w:rsidP="000538BA">
      <w:pPr>
        <w:pStyle w:val="AbstandZuTab"/>
      </w:pPr>
    </w:p>
    <w:p w14:paraId="63B092DF" w14:textId="77777777" w:rsidR="00A14B06" w:rsidRPr="00445449" w:rsidRDefault="00A14B06" w:rsidP="000538BA">
      <w:pPr>
        <w:pStyle w:val="Antwort"/>
      </w:pPr>
      <w:r w:rsidRPr="00445449">
        <w:t xml:space="preserve">Das ist </w:t>
      </w:r>
      <w:r>
        <w:t>richtig: D</w:t>
      </w:r>
      <w:r w:rsidRPr="006F606D">
        <w:t>as Risiko, an einer Cannabisüberdosierung zu sterben, ist praktisch nicht existent</w:t>
      </w:r>
      <w:r>
        <w:t>.</w:t>
      </w:r>
    </w:p>
    <w:p w14:paraId="07FF66E8" w14:textId="77777777" w:rsidR="00A14B06" w:rsidRDefault="00A14B06" w:rsidP="000538BA"/>
    <w:p w14:paraId="6C1B895A" w14:textId="77777777" w:rsidR="00A14B06" w:rsidRDefault="00A14B06" w:rsidP="000538BA">
      <w:pPr>
        <w:pStyle w:val="ZwischenBeschriftung"/>
      </w:pPr>
      <w:r>
        <w:t>Einordnung</w:t>
      </w:r>
    </w:p>
    <w:p w14:paraId="77712EF0" w14:textId="77777777" w:rsidR="00A14B06" w:rsidRDefault="00A14B06" w:rsidP="000538BA">
      <w:r w:rsidRPr="006F606D">
        <w:t xml:space="preserve">Der Begriff „Überdosierung“ bezieht sich auf den missbräuchlichen oder unbeabsichtigten Konsum von Medikamenten, illegalen Drogen oder Substanzen in Mengen, die der Körper nicht mehr sicher verarbeiten kann und </w:t>
      </w:r>
      <w:r>
        <w:t xml:space="preserve">ihn </w:t>
      </w:r>
      <w:r w:rsidRPr="006F606D">
        <w:t>somit schädigen. Die Folgen einer Überdosierung können – je nach Substanz – höchst unterschiedlich sein unter Umständen zu ernsthaften gesundheitlichen Komplikationen führen</w:t>
      </w:r>
      <w:r>
        <w:t>.</w:t>
      </w:r>
    </w:p>
    <w:p w14:paraId="4C22A718" w14:textId="77777777" w:rsidR="00A14B06" w:rsidRDefault="00A14B06" w:rsidP="000538BA"/>
    <w:p w14:paraId="687131F0" w14:textId="77777777" w:rsidR="00A14B06" w:rsidRDefault="00A14B06" w:rsidP="000538BA">
      <w:pPr>
        <w:pStyle w:val="ZwischenBeschriftung"/>
      </w:pPr>
      <w:r>
        <w:t>Synthese der Erkenntnisse</w:t>
      </w:r>
    </w:p>
    <w:p w14:paraId="5995A571" w14:textId="77777777" w:rsidR="00A14B06" w:rsidRDefault="00A14B06" w:rsidP="000538BA">
      <w:pPr>
        <w:pStyle w:val="Synthese"/>
      </w:pPr>
      <w:r w:rsidRPr="006F606D">
        <w:t>Eine Cannabisüberdosierung durch Cannabis ist möglich und geht häufig mit psychiatrischen, kardiovaskulären oder Vergiftungssymptomen einher. Todesfälle im Zusammenhang mit Cannabis sind sehr selten. Das Risiko, an einer Cannabisüberdosierung zu versterben, ist praktisch nicht existent.</w:t>
      </w:r>
    </w:p>
    <w:p w14:paraId="5CF8D769" w14:textId="77777777" w:rsidR="00A14B06" w:rsidRDefault="00A14B06" w:rsidP="000538BA"/>
    <w:p w14:paraId="516CBE8B" w14:textId="77777777" w:rsidR="00A14B06" w:rsidRDefault="00A14B06" w:rsidP="000538BA">
      <w:pPr>
        <w:pStyle w:val="ZwischenBeschriftung"/>
      </w:pPr>
      <w:r>
        <w:t>Fakten</w:t>
      </w:r>
    </w:p>
    <w:p w14:paraId="53D6CDCF" w14:textId="77777777" w:rsidR="00A14B06" w:rsidRDefault="00A14B06" w:rsidP="000538BA">
      <w:pPr>
        <w:pStyle w:val="Listenabsatz"/>
      </w:pPr>
      <w:r w:rsidRPr="006F606D">
        <w:t>Cannabisbezogene</w:t>
      </w:r>
      <w:r w:rsidRPr="00677F1B">
        <w:t xml:space="preserve"> Überdosierungen</w:t>
      </w:r>
      <w:r>
        <w:t xml:space="preserve"> sind möglich und für Kinder, Jugendliche und Erwachsene dokumentiert.</w:t>
      </w:r>
      <w:r w:rsidRPr="009937D9">
        <w:rPr>
          <w:noProof/>
          <w:vertAlign w:val="superscript"/>
        </w:rPr>
        <w:t>[1-3]</w:t>
      </w:r>
    </w:p>
    <w:p w14:paraId="72A26CF1" w14:textId="77777777" w:rsidR="00A14B06" w:rsidRDefault="00A14B06" w:rsidP="000538BA">
      <w:pPr>
        <w:pStyle w:val="Listenabsatz"/>
      </w:pPr>
      <w:r w:rsidRPr="006F606D">
        <w:t>Häufige</w:t>
      </w:r>
      <w:r>
        <w:t xml:space="preserve"> Kennzeichen von </w:t>
      </w:r>
      <w:r w:rsidRPr="00677F1B">
        <w:t>Überdosierungen</w:t>
      </w:r>
      <w:r>
        <w:t xml:space="preserve"> sind </w:t>
      </w:r>
      <w:r w:rsidRPr="00FA7188">
        <w:t xml:space="preserve">Angstzustände, Übelkeit, Erbrechen und </w:t>
      </w:r>
      <w:r>
        <w:t>kardiovaskuläre Symptome wie Tachykardien, die in vereinzelten Fällen eine intensivmedizinische Behandlung erforderlich machen.</w:t>
      </w:r>
      <w:r w:rsidRPr="009937D9">
        <w:rPr>
          <w:noProof/>
          <w:vertAlign w:val="superscript"/>
        </w:rPr>
        <w:t>[1, 2]</w:t>
      </w:r>
    </w:p>
    <w:p w14:paraId="5C3A4539" w14:textId="77777777" w:rsidR="00A14B06" w:rsidRDefault="00A14B06" w:rsidP="000538BA">
      <w:pPr>
        <w:pStyle w:val="Listenabsatz"/>
      </w:pPr>
      <w:r>
        <w:t xml:space="preserve">Todesfälle in Zusammenhang mit Cannabis und ohne Nachweis von weiteren psychoaktiven Substanzen sind </w:t>
      </w:r>
      <w:r w:rsidRPr="006F606D">
        <w:t>selten</w:t>
      </w:r>
      <w:r>
        <w:t xml:space="preserve"> und treten vornehmlich in Zusammenhang mit Unfällen oder Herzkreislauferkrankungen auf.</w:t>
      </w:r>
      <w:r w:rsidRPr="009937D9">
        <w:rPr>
          <w:noProof/>
          <w:vertAlign w:val="superscript"/>
        </w:rPr>
        <w:t>[1, 3-5]</w:t>
      </w:r>
    </w:p>
    <w:p w14:paraId="427E764C" w14:textId="77777777" w:rsidR="00A14B06" w:rsidRDefault="00A14B06" w:rsidP="000538BA">
      <w:pPr>
        <w:pStyle w:val="Listenabsatz"/>
      </w:pPr>
      <w:r w:rsidRPr="006F606D">
        <w:t>Bislang</w:t>
      </w:r>
      <w:r w:rsidRPr="004A06E4">
        <w:t xml:space="preserve"> wurde ein Fall dokumentiert, </w:t>
      </w:r>
      <w:r>
        <w:t>bei</w:t>
      </w:r>
      <w:r w:rsidRPr="004A06E4">
        <w:t xml:space="preserve"> dem eine akute Cannabisintoxikation als alleinige Todesursache </w:t>
      </w:r>
      <w:r>
        <w:t>als möglich erscheint.</w:t>
      </w:r>
      <w:r w:rsidRPr="009937D9">
        <w:rPr>
          <w:noProof/>
          <w:vertAlign w:val="superscript"/>
        </w:rPr>
        <w:t>[4]</w:t>
      </w:r>
    </w:p>
    <w:p w14:paraId="088D0C3E" w14:textId="77777777" w:rsidR="00A14B06" w:rsidRPr="008B7717" w:rsidRDefault="00A14B06" w:rsidP="000538BA">
      <w:pPr>
        <w:pStyle w:val="Listenabsatz"/>
        <w:rPr>
          <w:iCs/>
        </w:rPr>
      </w:pPr>
      <w:r>
        <w:t xml:space="preserve">Ein </w:t>
      </w:r>
      <w:r w:rsidRPr="006F606D">
        <w:t>deutlich</w:t>
      </w:r>
      <w:r>
        <w:t xml:space="preserve"> höheres Risikopotential für tödliche Überdosierungen besteht bei synthetischen Cannabinoiden.</w:t>
      </w:r>
      <w:r w:rsidRPr="009937D9">
        <w:rPr>
          <w:noProof/>
          <w:vertAlign w:val="superscript"/>
        </w:rPr>
        <w:t>[6-8]</w:t>
      </w:r>
    </w:p>
    <w:p w14:paraId="261B56B4" w14:textId="77777777" w:rsidR="00A14B06" w:rsidRPr="008B7717" w:rsidRDefault="00A14B06" w:rsidP="000538BA"/>
    <w:p w14:paraId="01DA095E" w14:textId="77777777" w:rsidR="00A14B06" w:rsidRPr="000538BA" w:rsidRDefault="00A14B06" w:rsidP="000538BA">
      <w:pPr>
        <w:pStyle w:val="ZwischenBeschriftung"/>
        <w:rPr>
          <w:lang w:val="en-US"/>
        </w:rPr>
      </w:pPr>
      <w:proofErr w:type="spellStart"/>
      <w:r w:rsidRPr="000538BA">
        <w:rPr>
          <w:lang w:val="en-US"/>
        </w:rPr>
        <w:t>Referenzen</w:t>
      </w:r>
      <w:proofErr w:type="spellEnd"/>
    </w:p>
    <w:p w14:paraId="24A603B0" w14:textId="77777777" w:rsidR="00A14B06" w:rsidRPr="003F37E9" w:rsidRDefault="00A14B06" w:rsidP="00431203">
      <w:pPr>
        <w:pStyle w:val="EndNoteBibliography"/>
      </w:pPr>
      <w:r w:rsidRPr="003F37E9">
        <w:t>1.</w:t>
      </w:r>
      <w:r w:rsidRPr="003F37E9">
        <w:tab/>
        <w:t xml:space="preserve">Noble, M.J., K. Hedberg, and R.G. Hendrickson. </w:t>
      </w:r>
      <w:r w:rsidRPr="003F37E9">
        <w:rPr>
          <w:i/>
        </w:rPr>
        <w:t>Acute cannabis toxicity.</w:t>
      </w:r>
      <w:r w:rsidRPr="003F37E9">
        <w:t xml:space="preserve"> Clin Toxicol (Phila). 2019. 57. (8): p. 735-742. 10.1080/15563650.2018.1548708.</w:t>
      </w:r>
    </w:p>
    <w:p w14:paraId="0FE834AF" w14:textId="77777777" w:rsidR="00A14B06" w:rsidRPr="003F37E9" w:rsidRDefault="00A14B06" w:rsidP="00431203">
      <w:pPr>
        <w:pStyle w:val="EndNoteBibliography"/>
      </w:pPr>
      <w:r w:rsidRPr="003F37E9">
        <w:t>2.</w:t>
      </w:r>
      <w:r w:rsidRPr="003F37E9">
        <w:tab/>
        <w:t>Schmid, Y., et al. Emergency department presentations related to acute toxicity following recreational use of cannabis products in Switzerland. Drug Alcohol Depend. 2020. 206. p. 107726. 10.1016/j.drugalcdep.2019.107726.</w:t>
      </w:r>
    </w:p>
    <w:p w14:paraId="5A39DB77" w14:textId="77777777" w:rsidR="00A14B06" w:rsidRPr="003F37E9" w:rsidRDefault="00A14B06" w:rsidP="00431203">
      <w:pPr>
        <w:pStyle w:val="EndNoteBibliography"/>
      </w:pPr>
      <w:r w:rsidRPr="003F37E9">
        <w:t>3.</w:t>
      </w:r>
      <w:r w:rsidRPr="003F37E9">
        <w:tab/>
        <w:t>National Academies of Sciences, E., et al. The National Academies Collection: Reports funded by National Institutes of Health, in The Health Effects of Cannabis and Cannabinoids: The Current State of Evidence and Recommendations for Research. 2017. National Academies Press (US): Washington (DC). 10.17226/24625.</w:t>
      </w:r>
    </w:p>
    <w:p w14:paraId="78A53F6A" w14:textId="77777777" w:rsidR="00A14B06" w:rsidRPr="003F37E9" w:rsidRDefault="00A14B06" w:rsidP="00431203">
      <w:pPr>
        <w:pStyle w:val="EndNoteBibliography"/>
      </w:pPr>
      <w:r w:rsidRPr="003F37E9">
        <w:t>4.</w:t>
      </w:r>
      <w:r w:rsidRPr="003F37E9">
        <w:tab/>
        <w:t xml:space="preserve">Rock, K.L., et al. </w:t>
      </w:r>
      <w:r w:rsidRPr="003F37E9">
        <w:rPr>
          <w:i/>
        </w:rPr>
        <w:t>Can cannabis kill? Characteristics of deaths following cannabis use in England (1998-2020).</w:t>
      </w:r>
      <w:r w:rsidRPr="003F37E9">
        <w:t xml:space="preserve"> J Psychopharmacol. 2022. 36. (12): p. 1362-1370. 10.1177/02698811221115760.</w:t>
      </w:r>
    </w:p>
    <w:p w14:paraId="767EC7E1" w14:textId="77777777" w:rsidR="00A14B06" w:rsidRPr="003F37E9" w:rsidRDefault="00A14B06" w:rsidP="00431203">
      <w:pPr>
        <w:pStyle w:val="EndNoteBibliography"/>
      </w:pPr>
      <w:r w:rsidRPr="007B4ADB">
        <w:t>5.</w:t>
      </w:r>
      <w:r w:rsidRPr="007B4ADB">
        <w:tab/>
        <w:t xml:space="preserve">Hancock-Allen, J.B., et al. </w:t>
      </w:r>
      <w:r w:rsidRPr="003F37E9">
        <w:rPr>
          <w:i/>
        </w:rPr>
        <w:t>Notes from the Field: Death Following Ingestion of an Edible Marijuana Product--Colorado, March 2014.</w:t>
      </w:r>
      <w:r w:rsidRPr="003F37E9">
        <w:t xml:space="preserve"> MMWR Morb Mortal Wkly Rep. 2015. 64. (28): p. 771-2. 10.15585/mmwr.mm6428a6.</w:t>
      </w:r>
    </w:p>
    <w:p w14:paraId="78C70509" w14:textId="77777777" w:rsidR="00A14B06" w:rsidRPr="003F37E9" w:rsidRDefault="00A14B06" w:rsidP="00431203">
      <w:pPr>
        <w:pStyle w:val="EndNoteBibliography"/>
      </w:pPr>
      <w:r w:rsidRPr="003F37E9">
        <w:t>6.</w:t>
      </w:r>
      <w:r w:rsidRPr="003F37E9">
        <w:tab/>
        <w:t xml:space="preserve">Darke, S., et al. </w:t>
      </w:r>
      <w:r w:rsidRPr="003F37E9">
        <w:rPr>
          <w:i/>
        </w:rPr>
        <w:t>Characteristics and circumstances of synthetic cannabinoid-related death.</w:t>
      </w:r>
      <w:r w:rsidRPr="003F37E9">
        <w:t xml:space="preserve"> Clin Toxicol (Phila). 2020. 58. (5): p. 368-374. 10.1080/15563650.2019.1647344.</w:t>
      </w:r>
    </w:p>
    <w:p w14:paraId="061925AE" w14:textId="77777777" w:rsidR="00A14B06" w:rsidRPr="003F37E9" w:rsidRDefault="00A14B06" w:rsidP="00431203">
      <w:pPr>
        <w:pStyle w:val="EndNoteBibliography"/>
      </w:pPr>
      <w:r w:rsidRPr="003F37E9">
        <w:lastRenderedPageBreak/>
        <w:t>7.</w:t>
      </w:r>
      <w:r w:rsidRPr="003F37E9">
        <w:tab/>
        <w:t>Giorgetti, A., et al. Post-Mortem Toxicology: A Systematic Review of Death Cases Involving Synthetic Cannabinoid Receptor Agonists. Front Psychiatry. 2020. 11. p. 464. 10.3389/fpsyt.2020.00464.</w:t>
      </w:r>
    </w:p>
    <w:p w14:paraId="0DC73DFC" w14:textId="77777777" w:rsidR="00A14B06" w:rsidRPr="003F37E9" w:rsidRDefault="00A14B06" w:rsidP="00431203">
      <w:pPr>
        <w:pStyle w:val="EndNoteBibliography"/>
      </w:pPr>
      <w:r w:rsidRPr="003F37E9">
        <w:t>8.</w:t>
      </w:r>
      <w:r w:rsidRPr="003F37E9">
        <w:tab/>
        <w:t>Groth, O., et al. "Spice"-related deaths in and around Munich, Germany: A retrospective look at the role of synthetic cannabinoid receptor agonists in our post-mortem cases over a seven-year period (2014-2020). Int J Legal Med. 2023. 137. (4): p. 1059-1069. 10.1007/s00414-023-02995-2.</w:t>
      </w:r>
    </w:p>
    <w:p w14:paraId="2FA1A1BF" w14:textId="77777777" w:rsidR="00A14B06" w:rsidRPr="003F37E9" w:rsidRDefault="00A14B06" w:rsidP="000538BA">
      <w:pPr>
        <w:sectPr w:rsidR="00A14B06" w:rsidRPr="003F37E9" w:rsidSect="00A14B06">
          <w:pgSz w:w="11906" w:h="16838"/>
          <w:pgMar w:top="851" w:right="567" w:bottom="1134" w:left="1418" w:header="709" w:footer="442" w:gutter="0"/>
          <w:cols w:space="708"/>
          <w:docGrid w:linePitch="360"/>
        </w:sectPr>
      </w:pPr>
    </w:p>
    <w:p w14:paraId="66C6F4E0" w14:textId="77777777" w:rsidR="00A14B06" w:rsidRPr="006001EA" w:rsidRDefault="00A14B06" w:rsidP="00BD7FE1">
      <w:pPr>
        <w:pStyle w:val="berschrift2"/>
      </w:pPr>
      <w:bookmarkStart w:id="142" w:name="_Toc217304360"/>
      <w:r w:rsidRPr="006001EA">
        <w:lastRenderedPageBreak/>
        <w:t xml:space="preserve">Prüfthese </w:t>
      </w:r>
      <w:r>
        <w:t>10</w:t>
      </w:r>
      <w:r w:rsidRPr="006001EA">
        <w:t>: „</w:t>
      </w:r>
      <w:r w:rsidRPr="00585145">
        <w:t xml:space="preserve">Cannabis </w:t>
      </w:r>
      <w:r>
        <w:t>wirkt gegen</w:t>
      </w:r>
      <w:r w:rsidRPr="00585145">
        <w:t xml:space="preserve"> Schmerzen</w:t>
      </w:r>
      <w:r w:rsidRPr="00186B0E">
        <w:t>.</w:t>
      </w:r>
      <w:r w:rsidRPr="006001EA">
        <w:t>“</w:t>
      </w:r>
      <w:bookmarkEnd w:id="142"/>
    </w:p>
    <w:p w14:paraId="79AD2311" w14:textId="77777777" w:rsidR="00A14B06" w:rsidRPr="00354D71" w:rsidRDefault="00A14B06" w:rsidP="003F37E9">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1335F15A" w14:textId="77777777" w:rsidTr="0001565B">
        <w:trPr>
          <w:trHeight w:val="397"/>
        </w:trPr>
        <w:tc>
          <w:tcPr>
            <w:tcW w:w="1811" w:type="dxa"/>
            <w:tcBorders>
              <w:top w:val="nil"/>
              <w:left w:val="nil"/>
              <w:bottom w:val="nil"/>
              <w:right w:val="nil"/>
            </w:tcBorders>
            <w:shd w:val="clear" w:color="auto" w:fill="44546A" w:themeFill="text2"/>
            <w:vAlign w:val="bottom"/>
          </w:tcPr>
          <w:p w14:paraId="02274063" w14:textId="77777777" w:rsidR="00A14B06" w:rsidRPr="005533A9" w:rsidRDefault="00A14B06" w:rsidP="0001565B">
            <w:pPr>
              <w:pStyle w:val="Klass1"/>
            </w:pPr>
          </w:p>
        </w:tc>
        <w:tc>
          <w:tcPr>
            <w:tcW w:w="1811" w:type="dxa"/>
            <w:tcBorders>
              <w:top w:val="nil"/>
              <w:left w:val="nil"/>
              <w:bottom w:val="nil"/>
              <w:right w:val="nil"/>
            </w:tcBorders>
            <w:shd w:val="clear" w:color="auto" w:fill="00B0F0"/>
            <w:vAlign w:val="bottom"/>
          </w:tcPr>
          <w:p w14:paraId="36DDB729" w14:textId="77777777" w:rsidR="00A14B06" w:rsidRPr="005533A9" w:rsidRDefault="00A14B06" w:rsidP="0001565B">
            <w:pPr>
              <w:pStyle w:val="Klass1"/>
            </w:pPr>
          </w:p>
        </w:tc>
        <w:tc>
          <w:tcPr>
            <w:tcW w:w="1811" w:type="dxa"/>
            <w:tcBorders>
              <w:top w:val="nil"/>
              <w:left w:val="nil"/>
              <w:bottom w:val="nil"/>
              <w:right w:val="nil"/>
            </w:tcBorders>
            <w:shd w:val="clear" w:color="auto" w:fill="ACB9CA" w:themeFill="text2" w:themeFillTint="66"/>
            <w:vAlign w:val="bottom"/>
          </w:tcPr>
          <w:p w14:paraId="72C86547" w14:textId="77777777" w:rsidR="00A14B06" w:rsidRPr="00A47BE9" w:rsidRDefault="00A14B06" w:rsidP="0001565B">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0CE24D48" w14:textId="77777777" w:rsidR="00A14B06" w:rsidRPr="00A47BE9" w:rsidRDefault="00A14B06" w:rsidP="0001565B">
            <w:pPr>
              <w:pStyle w:val="Klass1"/>
              <w:rPr>
                <w:color w:val="auto"/>
              </w:rPr>
            </w:pPr>
          </w:p>
        </w:tc>
        <w:tc>
          <w:tcPr>
            <w:tcW w:w="1812" w:type="dxa"/>
            <w:tcBorders>
              <w:top w:val="nil"/>
              <w:left w:val="nil"/>
              <w:bottom w:val="nil"/>
              <w:right w:val="single" w:sz="4" w:space="0" w:color="323E4F" w:themeColor="text2" w:themeShade="BF"/>
            </w:tcBorders>
            <w:vAlign w:val="bottom"/>
          </w:tcPr>
          <w:p w14:paraId="60BB79A1" w14:textId="77777777" w:rsidR="00A14B06" w:rsidRPr="00A47BE9" w:rsidRDefault="00A14B06" w:rsidP="0001565B">
            <w:pPr>
              <w:pStyle w:val="Klass1"/>
              <w:rPr>
                <w:color w:val="auto"/>
              </w:rPr>
            </w:pPr>
          </w:p>
        </w:tc>
      </w:tr>
      <w:tr w:rsidR="00A14B06" w:rsidRPr="005533A9" w14:paraId="205FEB9F" w14:textId="77777777" w:rsidTr="0001565B">
        <w:trPr>
          <w:trHeight w:val="227"/>
        </w:trPr>
        <w:tc>
          <w:tcPr>
            <w:tcW w:w="1811" w:type="dxa"/>
            <w:tcBorders>
              <w:top w:val="nil"/>
              <w:left w:val="nil"/>
              <w:bottom w:val="nil"/>
              <w:right w:val="nil"/>
            </w:tcBorders>
            <w:shd w:val="clear" w:color="auto" w:fill="44546A" w:themeFill="text2"/>
            <w:vAlign w:val="center"/>
          </w:tcPr>
          <w:p w14:paraId="1778D7B3" w14:textId="77777777" w:rsidR="00A14B06" w:rsidRPr="00F802A5" w:rsidRDefault="00A14B06" w:rsidP="0001565B">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1F7A4E1" w14:textId="77777777" w:rsidR="00A14B06" w:rsidRPr="00F802A5" w:rsidRDefault="00A14B06" w:rsidP="0001565B">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647CFDB7" w14:textId="77777777" w:rsidR="00A14B06" w:rsidRPr="00A47BE9" w:rsidRDefault="00A14B06" w:rsidP="0001565B">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A1E353E" w14:textId="77777777" w:rsidR="00A14B06" w:rsidRPr="00A47BE9" w:rsidRDefault="00A14B06" w:rsidP="0001565B">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3ED443E" w14:textId="77777777" w:rsidR="00A14B06" w:rsidRPr="00A47BE9" w:rsidRDefault="00A14B06" w:rsidP="0001565B">
            <w:pPr>
              <w:pStyle w:val="Klass2"/>
              <w:rPr>
                <w:color w:val="auto"/>
                <w:sz w:val="32"/>
                <w:szCs w:val="32"/>
              </w:rPr>
            </w:pPr>
            <w:r w:rsidRPr="00A47BE9">
              <w:rPr>
                <w:color w:val="auto"/>
              </w:rPr>
              <w:t>keine Aussage möglich</w:t>
            </w:r>
          </w:p>
        </w:tc>
      </w:tr>
    </w:tbl>
    <w:p w14:paraId="1ADEF839" w14:textId="77777777" w:rsidR="00A14B06" w:rsidRPr="00354D71" w:rsidRDefault="00A14B06" w:rsidP="003F37E9">
      <w:pPr>
        <w:pStyle w:val="AbstandZuTab"/>
      </w:pPr>
    </w:p>
    <w:p w14:paraId="76E564CA" w14:textId="77777777" w:rsidR="00A14B06" w:rsidRPr="00445449" w:rsidRDefault="00A14B06" w:rsidP="003F37E9">
      <w:pPr>
        <w:pStyle w:val="Antwort"/>
      </w:pPr>
      <w:r>
        <w:t>E</w:t>
      </w:r>
      <w:r w:rsidRPr="00585145">
        <w:t>her falsch – Cannabis kann nur in sehr begrenztem Umfang Schmerzen lindern</w:t>
      </w:r>
      <w:r>
        <w:t>.</w:t>
      </w:r>
    </w:p>
    <w:p w14:paraId="5958A187" w14:textId="77777777" w:rsidR="00A14B06" w:rsidRDefault="00A14B06" w:rsidP="003F37E9"/>
    <w:p w14:paraId="38399388" w14:textId="77777777" w:rsidR="00A14B06" w:rsidRDefault="00A14B06" w:rsidP="003F37E9">
      <w:pPr>
        <w:pStyle w:val="ZwischenBeschriftung"/>
      </w:pPr>
      <w:r>
        <w:t>Einordnung</w:t>
      </w:r>
    </w:p>
    <w:p w14:paraId="13DD99EE" w14:textId="77777777" w:rsidR="00A14B06" w:rsidRDefault="00A14B06" w:rsidP="003F37E9">
      <w:r w:rsidRPr="00585145">
        <w:t>Schmerz ist ein komplexes, oft subjektives Gefühl, das als unangenehme sensorische und emotionale Erfahrung wahrgenommen wird. Es dient als Alarmsignal des Körpers für Verletzungen oder gesundheitliche Probleme. Wenn Schmerz länger als üblich anhält, spricht man von chronischen Schmerzen. Im Gegensatz zu akutem Schmerz, der direkt auf eine Verletzung oder Krankheit folgt, verliert chronischer Schmerz oft seine schützende Funktion und wird selbst zu einem Problem</w:t>
      </w:r>
      <w:r>
        <w:t>.</w:t>
      </w:r>
    </w:p>
    <w:p w14:paraId="37670AEA" w14:textId="77777777" w:rsidR="00A14B06" w:rsidRDefault="00A14B06" w:rsidP="003F37E9"/>
    <w:p w14:paraId="071A897B" w14:textId="77777777" w:rsidR="00A14B06" w:rsidRDefault="00A14B06" w:rsidP="003F37E9">
      <w:pPr>
        <w:pStyle w:val="ZwischenBeschriftung"/>
      </w:pPr>
      <w:r>
        <w:t>Synthese der Erkenntnisse</w:t>
      </w:r>
    </w:p>
    <w:p w14:paraId="2018D853" w14:textId="77777777" w:rsidR="00A14B06" w:rsidRDefault="00A14B06" w:rsidP="003F37E9">
      <w:pPr>
        <w:pStyle w:val="Synthese"/>
      </w:pPr>
      <w:r w:rsidRPr="00585145">
        <w:t>Cannabinoide (wie THC, CBD)</w:t>
      </w:r>
      <w:r>
        <w:t xml:space="preserve"> zeigen unter kontrollierten Studienbedingungen nur bei bestimmten chronischen Schmerzen für einen sehr kleinen Teil der </w:t>
      </w:r>
      <w:proofErr w:type="spellStart"/>
      <w:r>
        <w:t>Patient:innen</w:t>
      </w:r>
      <w:proofErr w:type="spellEnd"/>
      <w:r>
        <w:t xml:space="preserve"> geringe positive Effekte. Wissenschaftlich hochwertige Arbeiten zur Wirksamkeit der Verwendung nicht-medizinischen Cannabis bezüglich</w:t>
      </w:r>
      <w:r w:rsidRPr="004D5DB3">
        <w:t xml:space="preserve"> </w:t>
      </w:r>
      <w:r>
        <w:t>des</w:t>
      </w:r>
      <w:r w:rsidRPr="004D5DB3">
        <w:t xml:space="preserve"> Schmerzempfinden</w:t>
      </w:r>
      <w:r>
        <w:t>s fehlen. Untersuchte Selbstbeobachtungen, die schmerzlindernde Effekte beschreiben, werden auf den Placebo-Effekt und positive Erwartungen zurückgeführt.</w:t>
      </w:r>
    </w:p>
    <w:p w14:paraId="742FBB2C" w14:textId="77777777" w:rsidR="00A14B06" w:rsidRDefault="00A14B06" w:rsidP="003F37E9"/>
    <w:p w14:paraId="662C6AB6" w14:textId="77777777" w:rsidR="00A14B06" w:rsidRDefault="00A14B06" w:rsidP="003F37E9">
      <w:pPr>
        <w:pStyle w:val="ZwischenBeschriftung"/>
      </w:pPr>
      <w:r>
        <w:t>Fakten</w:t>
      </w:r>
    </w:p>
    <w:p w14:paraId="5106BF54" w14:textId="77777777" w:rsidR="00A14B06" w:rsidRPr="006A140C" w:rsidRDefault="00A14B06" w:rsidP="003F37E9">
      <w:pPr>
        <w:pStyle w:val="Listenabsatz"/>
        <w:rPr>
          <w:lang w:eastAsia="de-DE"/>
        </w:rPr>
      </w:pPr>
      <w:r w:rsidRPr="006A140C">
        <w:rPr>
          <w:lang w:eastAsia="de-DE"/>
        </w:rPr>
        <w:t xml:space="preserve">Übersichtsarbeiten, die qualitativ hochwertige Studien einbeziehen, zeigen, dass die schmerzlindernde Wirkung von medizinischem und nicht-medizinischem Cannabis bei Menschen mit chronischen Schmerzen insgesamt gering ausfällt, </w:t>
      </w:r>
      <w:r>
        <w:rPr>
          <w:lang w:eastAsia="de-DE"/>
        </w:rPr>
        <w:t xml:space="preserve">sich auf eng begrenzte Schmerzformen bezieht, </w:t>
      </w:r>
      <w:r w:rsidRPr="006A140C">
        <w:rPr>
          <w:lang w:eastAsia="de-DE"/>
        </w:rPr>
        <w:t>Nebenwirkungen zu erwarten und die beobachteten Effekte möglicherweise auf Placeboeffekte und Erwartungshaltungen zurückzuführen sind.</w:t>
      </w:r>
      <w:r w:rsidRPr="006A140C">
        <w:rPr>
          <w:rStyle w:val="Hervorhebung"/>
          <w:noProof/>
          <w:vertAlign w:val="superscript"/>
        </w:rPr>
        <w:t>[1-4]</w:t>
      </w:r>
    </w:p>
    <w:p w14:paraId="0AE6D2FC" w14:textId="77777777" w:rsidR="00A14B06" w:rsidRDefault="00A14B06" w:rsidP="003F37E9">
      <w:pPr>
        <w:pStyle w:val="Listenabsatz"/>
      </w:pPr>
      <w:r>
        <w:rPr>
          <w:rStyle w:val="Hervorhebung"/>
        </w:rPr>
        <w:t>Einzelne Untersuchungen</w:t>
      </w:r>
      <w:r w:rsidRPr="009526F1">
        <w:rPr>
          <w:rStyle w:val="Hervorhebung"/>
        </w:rPr>
        <w:t xml:space="preserve"> deuten darauf hin, dass Cannabinoide wie THC und CBD aufgrund </w:t>
      </w:r>
      <w:r>
        <w:rPr>
          <w:rStyle w:val="Hervorhebung"/>
        </w:rPr>
        <w:t>von</w:t>
      </w:r>
      <w:r w:rsidRPr="009526F1">
        <w:rPr>
          <w:rStyle w:val="Hervorhebung"/>
        </w:rPr>
        <w:t xml:space="preserve"> </w:t>
      </w:r>
      <w:r>
        <w:rPr>
          <w:rStyle w:val="Hervorhebung"/>
        </w:rPr>
        <w:t>krampflösenden</w:t>
      </w:r>
      <w:r w:rsidRPr="009526F1">
        <w:rPr>
          <w:rStyle w:val="Hervorhebung"/>
        </w:rPr>
        <w:t xml:space="preserve"> </w:t>
      </w:r>
      <w:r>
        <w:rPr>
          <w:rStyle w:val="Hervorhebung"/>
        </w:rPr>
        <w:t>oder eventuell</w:t>
      </w:r>
      <w:r w:rsidRPr="009526F1">
        <w:rPr>
          <w:rStyle w:val="Hervorhebung"/>
        </w:rPr>
        <w:t xml:space="preserve"> entzündungshemmenden Eigenschaften zur Linderung akuter oder chronischer Schmerzen bei Menschen mit Krebs, neuropathischen Schmerzen und Arthritis geeignet sein könnten</w:t>
      </w:r>
      <w:r>
        <w:rPr>
          <w:rStyle w:val="Hervorhebung"/>
        </w:rPr>
        <w:t>.</w:t>
      </w:r>
      <w:r w:rsidRPr="006A140C">
        <w:rPr>
          <w:rStyle w:val="Hervorhebung"/>
          <w:noProof/>
          <w:vertAlign w:val="superscript"/>
        </w:rPr>
        <w:t>[4-6]</w:t>
      </w:r>
      <w:r>
        <w:rPr>
          <w:rStyle w:val="Hervorhebung"/>
        </w:rPr>
        <w:t xml:space="preserve"> Auch berichten viele </w:t>
      </w:r>
      <w:proofErr w:type="spellStart"/>
      <w:r w:rsidRPr="00AE7084">
        <w:t>Teilnehmer</w:t>
      </w:r>
      <w:r>
        <w:t>:innen</w:t>
      </w:r>
      <w:proofErr w:type="spellEnd"/>
      <w:r w:rsidRPr="006A140C">
        <w:t xml:space="preserve"> </w:t>
      </w:r>
      <w:r w:rsidRPr="00AE7084">
        <w:t xml:space="preserve">einer </w:t>
      </w:r>
      <w:r>
        <w:t xml:space="preserve">kleinen Untersuchung (Selbstberichte </w:t>
      </w:r>
      <w:r w:rsidRPr="00AE7084">
        <w:t xml:space="preserve">zur </w:t>
      </w:r>
      <w:r>
        <w:t>Eigen</w:t>
      </w:r>
      <w:r w:rsidRPr="00AE7084">
        <w:t>medikation mit medizinischem und nicht-medizinischem Cannabis</w:t>
      </w:r>
      <w:r>
        <w:t xml:space="preserve">) davon, dass ihre </w:t>
      </w:r>
      <w:r w:rsidRPr="00AE7084">
        <w:t>chronischen Schmerzen</w:t>
      </w:r>
      <w:r>
        <w:t xml:space="preserve"> durch Cannabis gelindert würden.</w:t>
      </w:r>
      <w:r w:rsidRPr="006A140C">
        <w:rPr>
          <w:noProof/>
          <w:vertAlign w:val="superscript"/>
        </w:rPr>
        <w:t>[7]</w:t>
      </w:r>
    </w:p>
    <w:p w14:paraId="5438BC60" w14:textId="77777777" w:rsidR="00A14B06" w:rsidRDefault="00A14B06" w:rsidP="003F37E9">
      <w:pPr>
        <w:pStyle w:val="Listenabsatz"/>
      </w:pPr>
      <w:r>
        <w:t>Zu den Effekten von ausschließlich nicht-medizinischem Cannabis auf das Schmerzempfinden fehlen Übersichtsarbeiten oder auch kontrollierte Einzelstudien.</w:t>
      </w:r>
    </w:p>
    <w:p w14:paraId="1F9F9CDF" w14:textId="77777777" w:rsidR="00A14B06" w:rsidRDefault="00A14B06" w:rsidP="003F37E9">
      <w:pPr>
        <w:pStyle w:val="Listenabsatz"/>
        <w:rPr>
          <w:rStyle w:val="Hervorhebung"/>
        </w:rPr>
      </w:pPr>
      <w:r w:rsidRPr="004A59DF">
        <w:rPr>
          <w:rStyle w:val="Hervorhebung"/>
        </w:rPr>
        <w:t xml:space="preserve">Basierend auf den verfügbaren </w:t>
      </w:r>
      <w:r>
        <w:rPr>
          <w:rStyle w:val="Hervorhebung"/>
        </w:rPr>
        <w:t>Studien</w:t>
      </w:r>
      <w:r w:rsidRPr="004A59DF">
        <w:rPr>
          <w:rStyle w:val="Hervorhebung"/>
        </w:rPr>
        <w:t xml:space="preserve"> wird die Verwendung von </w:t>
      </w:r>
      <w:r>
        <w:rPr>
          <w:rStyle w:val="Hervorhebung"/>
        </w:rPr>
        <w:t xml:space="preserve">medizinischem </w:t>
      </w:r>
      <w:r w:rsidRPr="004A59DF">
        <w:rPr>
          <w:rStyle w:val="Hervorhebung"/>
        </w:rPr>
        <w:t xml:space="preserve">Cannabis nur </w:t>
      </w:r>
      <w:r>
        <w:rPr>
          <w:rStyle w:val="Hervorhebung"/>
        </w:rPr>
        <w:t xml:space="preserve">für bestimmte </w:t>
      </w:r>
      <w:r w:rsidRPr="004A59DF">
        <w:rPr>
          <w:rStyle w:val="Hervorhebung"/>
        </w:rPr>
        <w:t xml:space="preserve">Menschen mit chronischen Schmerzen empfohlen, </w:t>
      </w:r>
      <w:r>
        <w:rPr>
          <w:rStyle w:val="Hervorhebung"/>
        </w:rPr>
        <w:t>bei denen</w:t>
      </w:r>
      <w:r w:rsidRPr="004A59DF">
        <w:rPr>
          <w:rStyle w:val="Hervorhebung"/>
        </w:rPr>
        <w:t xml:space="preserve"> andere Behandlungsmethoden nicht ansprechen</w:t>
      </w:r>
      <w:r>
        <w:rPr>
          <w:rStyle w:val="Hervorhebung"/>
        </w:rPr>
        <w:t>.</w:t>
      </w:r>
      <w:r w:rsidRPr="00040EFE">
        <w:rPr>
          <w:rStyle w:val="Hervorhebung"/>
          <w:noProof/>
          <w:vertAlign w:val="superscript"/>
        </w:rPr>
        <w:t>[8, 9]</w:t>
      </w:r>
    </w:p>
    <w:p w14:paraId="4951E35D" w14:textId="77777777" w:rsidR="00A14B06" w:rsidRDefault="00A14B06" w:rsidP="003F37E9">
      <w:pPr>
        <w:pStyle w:val="Listenabsatz"/>
        <w:rPr>
          <w:rStyle w:val="Hervorhebung"/>
        </w:rPr>
      </w:pPr>
      <w:r>
        <w:rPr>
          <w:rStyle w:val="Hervorhebung"/>
        </w:rPr>
        <w:t>U</w:t>
      </w:r>
      <w:r w:rsidRPr="00EF7C0B">
        <w:rPr>
          <w:rStyle w:val="Hervorhebung"/>
        </w:rPr>
        <w:t xml:space="preserve">m die Wirksamkeit und Sicherheit </w:t>
      </w:r>
      <w:r>
        <w:rPr>
          <w:rStyle w:val="Hervorhebung"/>
        </w:rPr>
        <w:t xml:space="preserve">im Allgemeinen, </w:t>
      </w:r>
      <w:r w:rsidRPr="00EF7C0B">
        <w:rPr>
          <w:rStyle w:val="Hervorhebung"/>
        </w:rPr>
        <w:t xml:space="preserve">in unterschiedlichen Populationen und bei verschiedenen schmerzbedingten Erkrankungen </w:t>
      </w:r>
      <w:r>
        <w:rPr>
          <w:rStyle w:val="Hervorhebung"/>
        </w:rPr>
        <w:t>besser</w:t>
      </w:r>
      <w:r w:rsidRPr="00EF7C0B">
        <w:rPr>
          <w:rStyle w:val="Hervorhebung"/>
        </w:rPr>
        <w:t xml:space="preserve"> zu verstehen</w:t>
      </w:r>
      <w:r>
        <w:rPr>
          <w:rStyle w:val="Hervorhebung"/>
        </w:rPr>
        <w:t xml:space="preserve">, bedarf es zusätzlicher qualitativ hochwertiger </w:t>
      </w:r>
      <w:r w:rsidRPr="00EF7C0B">
        <w:rPr>
          <w:rStyle w:val="Hervorhebung"/>
        </w:rPr>
        <w:t>klinisch</w:t>
      </w:r>
      <w:r>
        <w:rPr>
          <w:rStyle w:val="Hervorhebung"/>
        </w:rPr>
        <w:t>en</w:t>
      </w:r>
      <w:r w:rsidRPr="00EF7C0B">
        <w:rPr>
          <w:rStyle w:val="Hervorhebung"/>
        </w:rPr>
        <w:t xml:space="preserve"> Studien</w:t>
      </w:r>
      <w:r>
        <w:rPr>
          <w:rStyle w:val="Hervorhebung"/>
        </w:rPr>
        <w:t>.</w:t>
      </w:r>
      <w:r w:rsidRPr="006A140C">
        <w:rPr>
          <w:rStyle w:val="Hervorhebung"/>
          <w:noProof/>
          <w:vertAlign w:val="superscript"/>
        </w:rPr>
        <w:t>[5, 6, 10, 11]</w:t>
      </w:r>
    </w:p>
    <w:p w14:paraId="658C4425" w14:textId="77777777" w:rsidR="00A14B06" w:rsidRDefault="00A14B06" w:rsidP="000538BA"/>
    <w:p w14:paraId="511F25B8" w14:textId="77777777" w:rsidR="00A14B06" w:rsidRPr="003F37E9" w:rsidRDefault="00A14B06" w:rsidP="000538BA">
      <w:pPr>
        <w:pStyle w:val="ZwischenBeschriftung"/>
      </w:pPr>
      <w:r w:rsidRPr="003F37E9">
        <w:t>Referenzen</w:t>
      </w:r>
    </w:p>
    <w:p w14:paraId="32F6DB5C" w14:textId="77777777" w:rsidR="00A14B06" w:rsidRPr="003F37E9" w:rsidRDefault="00A14B06" w:rsidP="00431203">
      <w:pPr>
        <w:pStyle w:val="EndNoteBibliography"/>
      </w:pPr>
      <w:r w:rsidRPr="00A14B06">
        <w:rPr>
          <w:lang w:val="de-DE"/>
        </w:rPr>
        <w:t>1.</w:t>
      </w:r>
      <w:r w:rsidRPr="00A14B06">
        <w:rPr>
          <w:lang w:val="de-DE"/>
        </w:rPr>
        <w:tab/>
        <w:t xml:space="preserve">Wang, L., et al. </w:t>
      </w:r>
      <w:r w:rsidRPr="003F37E9">
        <w:t>Medical cannabis or cannabinoids for chronic non-cancer and cancer related pain: a systematic review and meta-analysis of randomised clinical trials. BMJ. 2021. 374. p. n1034. 10.1136/bmj.n1034.</w:t>
      </w:r>
    </w:p>
    <w:p w14:paraId="434A3841" w14:textId="77777777" w:rsidR="00A14B06" w:rsidRPr="000A5632" w:rsidRDefault="00A14B06" w:rsidP="00431203">
      <w:pPr>
        <w:pStyle w:val="EndNoteBibliography"/>
        <w:rPr>
          <w:lang w:val="de-DE"/>
        </w:rPr>
      </w:pPr>
      <w:r w:rsidRPr="003F37E9">
        <w:lastRenderedPageBreak/>
        <w:t>2.</w:t>
      </w:r>
      <w:r w:rsidRPr="003F37E9">
        <w:tab/>
        <w:t xml:space="preserve">Gedin, F., et al. Placebo Response and Media Attention in Randomized Clinical Trials Assessing Cannabis-Based Therapies for Pain: A Systematic Review and Meta-analysis. </w:t>
      </w:r>
      <w:r w:rsidRPr="000A5632">
        <w:rPr>
          <w:lang w:val="de-DE"/>
        </w:rPr>
        <w:t>JAMA Netw Open. 2022. 5. (11): p. e2243848. 10.1001/jamanetworkopen.2022.43848.</w:t>
      </w:r>
    </w:p>
    <w:p w14:paraId="115CFBAB" w14:textId="77777777" w:rsidR="00A14B06" w:rsidRPr="003F37E9" w:rsidRDefault="00A14B06" w:rsidP="00431203">
      <w:pPr>
        <w:pStyle w:val="EndNoteBibliography"/>
      </w:pPr>
      <w:r w:rsidRPr="000A5632">
        <w:rPr>
          <w:lang w:val="de-DE"/>
        </w:rPr>
        <w:t>3.</w:t>
      </w:r>
      <w:r w:rsidRPr="000A5632">
        <w:rPr>
          <w:lang w:val="de-DE"/>
        </w:rPr>
        <w:tab/>
        <w:t xml:space="preserve">Jeddi, H.M., et al. </w:t>
      </w:r>
      <w:r w:rsidRPr="003F37E9">
        <w:t>Cannabis for medical use versus opioids for chronic non-cancer pain: a systematic review and network meta-analysis of randomised clinical trials. BMJ Open. 2024. 14. (1): p. e068182. 10.1136/bmjopen-2022-068182.</w:t>
      </w:r>
    </w:p>
    <w:p w14:paraId="372F91BC" w14:textId="77777777" w:rsidR="00A14B06" w:rsidRPr="003F37E9" w:rsidRDefault="00A14B06" w:rsidP="00431203">
      <w:pPr>
        <w:pStyle w:val="EndNoteBibliography"/>
      </w:pPr>
      <w:r w:rsidRPr="003F37E9">
        <w:t>4.</w:t>
      </w:r>
      <w:r w:rsidRPr="003F37E9">
        <w:tab/>
        <w:t>Solmi, M., et al. Balancing risks and benefits of cannabis use: umbrella review of meta-analyses of randomised controlled trials and observational studies. Bmj. 2023. 382. p. e072348. 10.1136/bmj-2022-072348.</w:t>
      </w:r>
    </w:p>
    <w:p w14:paraId="36F69F22" w14:textId="77777777" w:rsidR="00A14B06" w:rsidRPr="003F37E9" w:rsidRDefault="00A14B06" w:rsidP="00431203">
      <w:pPr>
        <w:pStyle w:val="EndNoteBibliography"/>
      </w:pPr>
      <w:r w:rsidRPr="003F37E9">
        <w:t>5.</w:t>
      </w:r>
      <w:r w:rsidRPr="003F37E9">
        <w:tab/>
        <w:t xml:space="preserve">Casedas, G., M. Yarza-Sancho, and V. Lopez. </w:t>
      </w:r>
      <w:r w:rsidRPr="003F37E9">
        <w:rPr>
          <w:i/>
        </w:rPr>
        <w:t>Cannabidiol (CBD): A Systematic Review of Clinical and Preclinical Evidence in the Treatment of Pain.</w:t>
      </w:r>
      <w:r w:rsidRPr="003F37E9">
        <w:t xml:space="preserve"> Pharmaceuticals (Basel). 2024. 17. (11). 10.3390/ph17111438.</w:t>
      </w:r>
    </w:p>
    <w:p w14:paraId="2E4399EB" w14:textId="77777777" w:rsidR="00A14B06" w:rsidRPr="003F37E9" w:rsidRDefault="00A14B06" w:rsidP="00431203">
      <w:pPr>
        <w:pStyle w:val="EndNoteBibliography"/>
      </w:pPr>
      <w:r w:rsidRPr="003F37E9">
        <w:t>6.</w:t>
      </w:r>
      <w:r w:rsidRPr="003F37E9">
        <w:tab/>
        <w:t>Reechaye, D., et al. Cannabinoids as a Natural Alternative for the Management of Neuropathic Pain: A Systematic Review of Randomized Placebo-Controlled Trials. Cureus. 2024. 16. (9): p. e70021. 10.7759/cureus.70021.</w:t>
      </w:r>
    </w:p>
    <w:p w14:paraId="7274998B" w14:textId="77777777" w:rsidR="00A14B06" w:rsidRPr="003F37E9" w:rsidRDefault="00A14B06" w:rsidP="00431203">
      <w:pPr>
        <w:pStyle w:val="EndNoteBibliography"/>
      </w:pPr>
      <w:r w:rsidRPr="003F37E9">
        <w:t>7.</w:t>
      </w:r>
      <w:r w:rsidRPr="003F37E9">
        <w:tab/>
        <w:t>Audet, C., et al. Self-Medication Paths: A Descriptive Study Unveiling the Interplay Between Medical and Nonmedical Cannabis in Chronic Pain Management. Clin J Pain. 2024. 40. (11): p. 635-645. 10.1097/AJP.0000000000001241.</w:t>
      </w:r>
    </w:p>
    <w:p w14:paraId="7E336D24" w14:textId="77777777" w:rsidR="00A14B06" w:rsidRPr="003F37E9" w:rsidRDefault="00A14B06" w:rsidP="00431203">
      <w:pPr>
        <w:pStyle w:val="EndNoteBibliography"/>
      </w:pPr>
      <w:r w:rsidRPr="003F37E9">
        <w:t>8.</w:t>
      </w:r>
      <w:r w:rsidRPr="003F37E9">
        <w:tab/>
        <w:t>Seffah, K.D., et al. To Weed or Not to Weed: A Systematic Review Exploring the Potential for Cannabis Use in Cardiovascular Disease, Mental Health and Pain Management. Cureus. 2023. 15. (6): p. e40606. 10.7759/cureus.40606.</w:t>
      </w:r>
    </w:p>
    <w:p w14:paraId="15EF03D4" w14:textId="77777777" w:rsidR="00A14B06" w:rsidRPr="003F37E9" w:rsidRDefault="00A14B06" w:rsidP="00431203">
      <w:pPr>
        <w:pStyle w:val="EndNoteBibliography"/>
      </w:pPr>
      <w:r w:rsidRPr="003F37E9">
        <w:t>9.</w:t>
      </w:r>
      <w:r w:rsidRPr="003F37E9">
        <w:tab/>
        <w:t>Hauser, W., et al. European Pain Federation (EFIC) position paper on appropriate use of cannabis-based medicines and medical cannabis for chronic pain management. Eur J Pain. 2018. 22. (9): p. 1547-1564. 10.1002/ejp.1297.</w:t>
      </w:r>
    </w:p>
    <w:p w14:paraId="0D729856" w14:textId="77777777" w:rsidR="00A14B06" w:rsidRPr="003F37E9" w:rsidRDefault="00A14B06" w:rsidP="00431203">
      <w:pPr>
        <w:pStyle w:val="EndNoteBibliography"/>
      </w:pPr>
      <w:r w:rsidRPr="003F37E9">
        <w:t>10.</w:t>
      </w:r>
      <w:r w:rsidRPr="003F37E9">
        <w:tab/>
        <w:t xml:space="preserve">Lotsch, J., I. Weyer-Menkhoff, and I. Tegeder. </w:t>
      </w:r>
      <w:r w:rsidRPr="003F37E9">
        <w:rPr>
          <w:i/>
        </w:rPr>
        <w:t>Current evidence of cannabinoid-based analgesia obtained in preclinical and human experimental settings.</w:t>
      </w:r>
      <w:r w:rsidRPr="003F37E9">
        <w:t xml:space="preserve"> Eur J Pain. 2018. 22. (3): p. 471-484. 10.1002/ejp.1148.</w:t>
      </w:r>
    </w:p>
    <w:p w14:paraId="004AD730" w14:textId="77777777" w:rsidR="00A14B06" w:rsidRPr="003F37E9" w:rsidRDefault="00A14B06" w:rsidP="00431203">
      <w:pPr>
        <w:pStyle w:val="EndNoteBibliography"/>
      </w:pPr>
      <w:r w:rsidRPr="003F37E9">
        <w:t>11.</w:t>
      </w:r>
      <w:r w:rsidRPr="003F37E9">
        <w:tab/>
        <w:t xml:space="preserve">Almuntashiri, N., B.M. El Sharazly, and W.G. Carter. </w:t>
      </w:r>
      <w:r w:rsidRPr="003F37E9">
        <w:rPr>
          <w:i/>
        </w:rPr>
        <w:t>Are Cannabis-Based Medicines a Useful Treatment for Neuropathic Pain? A Systematic Review.</w:t>
      </w:r>
      <w:r w:rsidRPr="003F37E9">
        <w:t xml:space="preserve"> Biomolecules. 2025. 15. (6). 10.3390/biom15060816.</w:t>
      </w:r>
    </w:p>
    <w:p w14:paraId="522E0BE7"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4B8B70FD" w14:textId="77777777" w:rsidR="00A14B06" w:rsidRPr="006001EA" w:rsidRDefault="00A14B06" w:rsidP="00BD7FE1">
      <w:pPr>
        <w:pStyle w:val="berschrift2"/>
      </w:pPr>
      <w:bookmarkStart w:id="143" w:name="_Toc217304361"/>
      <w:r w:rsidRPr="006001EA">
        <w:lastRenderedPageBreak/>
        <w:t xml:space="preserve">Prüfthese </w:t>
      </w:r>
      <w:r>
        <w:t>11</w:t>
      </w:r>
      <w:r w:rsidRPr="006001EA">
        <w:t>: „</w:t>
      </w:r>
      <w:r w:rsidRPr="00CA3C6C">
        <w:t>Cannabis bewirkt Übelkeit und Erbrechen</w:t>
      </w:r>
      <w:r w:rsidRPr="00186B0E">
        <w:t>.</w:t>
      </w:r>
      <w:r w:rsidRPr="006001EA">
        <w:t>“</w:t>
      </w:r>
      <w:bookmarkEnd w:id="143"/>
    </w:p>
    <w:p w14:paraId="3F7A7A7E"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16CB7AE" w14:textId="77777777" w:rsidTr="00AB4807">
        <w:trPr>
          <w:trHeight w:val="397"/>
        </w:trPr>
        <w:tc>
          <w:tcPr>
            <w:tcW w:w="1811" w:type="dxa"/>
            <w:tcBorders>
              <w:top w:val="nil"/>
              <w:left w:val="nil"/>
              <w:bottom w:val="nil"/>
              <w:right w:val="nil"/>
            </w:tcBorders>
            <w:shd w:val="clear" w:color="auto" w:fill="44546A" w:themeFill="text2"/>
            <w:vAlign w:val="bottom"/>
          </w:tcPr>
          <w:p w14:paraId="58BA12C8" w14:textId="77777777" w:rsidR="00A14B06" w:rsidRPr="005533A9" w:rsidRDefault="00A14B06" w:rsidP="00AB4807">
            <w:pPr>
              <w:pStyle w:val="Klass1"/>
            </w:pPr>
            <w:r w:rsidRPr="00CA3C6C">
              <w:sym w:font="Wingdings 2" w:char="F0D3"/>
            </w:r>
          </w:p>
        </w:tc>
        <w:tc>
          <w:tcPr>
            <w:tcW w:w="1811" w:type="dxa"/>
            <w:tcBorders>
              <w:top w:val="nil"/>
              <w:left w:val="nil"/>
              <w:bottom w:val="nil"/>
              <w:right w:val="nil"/>
            </w:tcBorders>
            <w:shd w:val="clear" w:color="auto" w:fill="00B0F0"/>
            <w:vAlign w:val="bottom"/>
          </w:tcPr>
          <w:p w14:paraId="756F68C8"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E13B099"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646AC5CE"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6F336313" w14:textId="77777777" w:rsidR="00A14B06" w:rsidRPr="00A47BE9" w:rsidRDefault="00A14B06" w:rsidP="00AB4807">
            <w:pPr>
              <w:pStyle w:val="Klass1"/>
              <w:rPr>
                <w:color w:val="auto"/>
              </w:rPr>
            </w:pPr>
          </w:p>
        </w:tc>
      </w:tr>
      <w:tr w:rsidR="00A14B06" w:rsidRPr="005533A9" w14:paraId="0689DB71" w14:textId="77777777" w:rsidTr="00AB4807">
        <w:trPr>
          <w:trHeight w:val="227"/>
        </w:trPr>
        <w:tc>
          <w:tcPr>
            <w:tcW w:w="1811" w:type="dxa"/>
            <w:tcBorders>
              <w:top w:val="nil"/>
              <w:left w:val="nil"/>
              <w:bottom w:val="nil"/>
              <w:right w:val="nil"/>
            </w:tcBorders>
            <w:shd w:val="clear" w:color="auto" w:fill="44546A" w:themeFill="text2"/>
            <w:vAlign w:val="center"/>
          </w:tcPr>
          <w:p w14:paraId="62CF57B7"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4764E896"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53BABE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5D3F1FA6"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59AE15DE" w14:textId="77777777" w:rsidR="00A14B06" w:rsidRPr="00A47BE9" w:rsidRDefault="00A14B06" w:rsidP="00AB4807">
            <w:pPr>
              <w:pStyle w:val="Klass2"/>
              <w:rPr>
                <w:color w:val="auto"/>
                <w:sz w:val="32"/>
                <w:szCs w:val="32"/>
              </w:rPr>
            </w:pPr>
            <w:r w:rsidRPr="00A47BE9">
              <w:rPr>
                <w:color w:val="auto"/>
              </w:rPr>
              <w:t>keine Aussage möglich</w:t>
            </w:r>
          </w:p>
        </w:tc>
      </w:tr>
    </w:tbl>
    <w:p w14:paraId="71B41FD7" w14:textId="77777777" w:rsidR="00A14B06" w:rsidRPr="00354D71" w:rsidRDefault="00A14B06" w:rsidP="000538BA">
      <w:pPr>
        <w:pStyle w:val="AbstandZuTab"/>
      </w:pPr>
    </w:p>
    <w:p w14:paraId="2636783D" w14:textId="77777777" w:rsidR="00A14B06" w:rsidRPr="00445449" w:rsidRDefault="00A14B06" w:rsidP="000538BA">
      <w:pPr>
        <w:pStyle w:val="Antwort"/>
      </w:pPr>
      <w:r>
        <w:t>Richtig.</w:t>
      </w:r>
    </w:p>
    <w:p w14:paraId="12AF7CD4" w14:textId="77777777" w:rsidR="00A14B06" w:rsidRDefault="00A14B06" w:rsidP="000538BA"/>
    <w:p w14:paraId="71547B1F" w14:textId="77777777" w:rsidR="00A14B06" w:rsidRDefault="00A14B06" w:rsidP="000538BA">
      <w:pPr>
        <w:pStyle w:val="ZwischenBeschriftung"/>
      </w:pPr>
      <w:r>
        <w:t>Einordnung</w:t>
      </w:r>
    </w:p>
    <w:p w14:paraId="5104579C" w14:textId="77777777" w:rsidR="00A14B06" w:rsidRDefault="00A14B06" w:rsidP="000538BA">
      <w:r w:rsidRPr="00CA3C6C">
        <w:t>Übelkeit und Erbrechen sind verschiedene, aber miteinander verbundene Symptome. Übelkeit ist das subjektive Gefühl von Unwohlsein im Bauch, oft verbunden mit dem Drang zu erbrechen. Beide Symptome sind Schutzmechanismen des Körpers, die schädliche Stoffe aus dem Verdauungstrakt entfernen oder auf Gesundheitsprobleme hinweisen. Sie können durch verschiedene Ursachen, einschließlich toxischer Substanzen, ausgelöst werden</w:t>
      </w:r>
      <w:r>
        <w:t>.</w:t>
      </w:r>
    </w:p>
    <w:p w14:paraId="2EA1E58C" w14:textId="77777777" w:rsidR="00A14B06" w:rsidRDefault="00A14B06" w:rsidP="000538BA"/>
    <w:p w14:paraId="13EFF897" w14:textId="77777777" w:rsidR="00A14B06" w:rsidRDefault="00A14B06" w:rsidP="000538BA">
      <w:pPr>
        <w:pStyle w:val="ZwischenBeschriftung"/>
      </w:pPr>
      <w:r>
        <w:t>Synthese der Erkenntnisse</w:t>
      </w:r>
    </w:p>
    <w:p w14:paraId="78206C54" w14:textId="77777777" w:rsidR="00A14B06" w:rsidRDefault="00A14B06" w:rsidP="000538BA">
      <w:pPr>
        <w:pStyle w:val="Synthese"/>
      </w:pPr>
      <w:r w:rsidRPr="00CA3C6C">
        <w:t>Cannabis wird zur Linderung von Übelkeit und Erbrechen bei verschiedenen Erkrankungen eingesetzt, kann jedoch auch selbst Übelkeit und Erbrechen verursachen. Insbesondere regelmäßiger und starker Cannabiskonsum kann ein Cannabinoid-Hyperemesis-Syndrom (</w:t>
      </w:r>
      <w:proofErr w:type="spellStart"/>
      <w:r w:rsidRPr="00CA3C6C">
        <w:t>CHS</w:t>
      </w:r>
      <w:proofErr w:type="spellEnd"/>
      <w:r w:rsidRPr="00CA3C6C">
        <w:t>) verursachen, welches mit schwerer Übelkeit, unstillbarem Erbrechen und Bauchschmerzen einhergeht</w:t>
      </w:r>
      <w:r>
        <w:t>.</w:t>
      </w:r>
    </w:p>
    <w:p w14:paraId="0EE8CA8E" w14:textId="77777777" w:rsidR="00A14B06" w:rsidRDefault="00A14B06" w:rsidP="000538BA"/>
    <w:p w14:paraId="13AF5CC4" w14:textId="77777777" w:rsidR="00A14B06" w:rsidRDefault="00A14B06" w:rsidP="000538BA">
      <w:pPr>
        <w:pStyle w:val="ZwischenBeschriftung"/>
      </w:pPr>
      <w:r>
        <w:t>Fakten</w:t>
      </w:r>
    </w:p>
    <w:p w14:paraId="49868100" w14:textId="77777777" w:rsidR="00A14B06" w:rsidRDefault="00A14B06" w:rsidP="000538BA">
      <w:pPr>
        <w:pStyle w:val="Listenabsatz"/>
      </w:pPr>
      <w:r>
        <w:t>Aufgrund von</w:t>
      </w:r>
      <w:r w:rsidRPr="004070F7">
        <w:t xml:space="preserve"> </w:t>
      </w:r>
      <w:r w:rsidRPr="00CA3C6C">
        <w:t>antiemetischen</w:t>
      </w:r>
      <w:r w:rsidRPr="004070F7">
        <w:t xml:space="preserve"> (Übelkeit und Erbrechen lindernden) Eigenschaften </w:t>
      </w:r>
      <w:r>
        <w:t xml:space="preserve">wird Cannabis zur Behandlung von </w:t>
      </w:r>
      <w:r w:rsidRPr="00AB6910">
        <w:t>Übelkeit und Erbrechen in gemischten klinischen Populationen</w:t>
      </w:r>
      <w:r w:rsidRPr="00AB6910" w:rsidDel="00AB6910">
        <w:t xml:space="preserve"> </w:t>
      </w:r>
      <w:r>
        <w:t>verwendet.</w:t>
      </w:r>
      <w:r w:rsidRPr="00C23810">
        <w:rPr>
          <w:noProof/>
          <w:vertAlign w:val="superscript"/>
        </w:rPr>
        <w:t>[</w:t>
      </w:r>
      <w:r w:rsidRPr="00CA3C6C">
        <w:rPr>
          <w:noProof/>
          <w:vertAlign w:val="superscript"/>
        </w:rPr>
        <w:t>1</w:t>
      </w:r>
      <w:r w:rsidRPr="00C23810">
        <w:rPr>
          <w:noProof/>
          <w:vertAlign w:val="superscript"/>
        </w:rPr>
        <w:t>]</w:t>
      </w:r>
    </w:p>
    <w:p w14:paraId="480FC6E0" w14:textId="77777777" w:rsidR="00A14B06" w:rsidRDefault="00A14B06" w:rsidP="000538BA">
      <w:pPr>
        <w:pStyle w:val="Listenabsatz"/>
      </w:pPr>
      <w:r>
        <w:t xml:space="preserve">Bislang fehlen kontrollierte Studien, </w:t>
      </w:r>
      <w:r w:rsidRPr="00CA3C6C">
        <w:t>jedoch</w:t>
      </w:r>
      <w:r>
        <w:t xml:space="preserve"> berichten Menschen </w:t>
      </w:r>
      <w:r w:rsidRPr="004070F7">
        <w:t>mit dem Zyklischen Erbrechensyndrom (CVS)</w:t>
      </w:r>
      <w:r>
        <w:t xml:space="preserve"> von einer</w:t>
      </w:r>
      <w:r w:rsidRPr="004070F7">
        <w:t xml:space="preserve"> </w:t>
      </w:r>
      <w:r>
        <w:t>erfolgreich</w:t>
      </w:r>
      <w:r w:rsidRPr="00C23810">
        <w:t>en</w:t>
      </w:r>
      <w:r>
        <w:t xml:space="preserve"> </w:t>
      </w:r>
      <w:r w:rsidRPr="004070F7">
        <w:t xml:space="preserve">Symptomlinderung </w:t>
      </w:r>
      <w:r>
        <w:t>durch Cannabis.</w:t>
      </w:r>
      <w:r w:rsidRPr="00C23810">
        <w:rPr>
          <w:noProof/>
          <w:vertAlign w:val="superscript"/>
        </w:rPr>
        <w:t>[</w:t>
      </w:r>
      <w:r w:rsidRPr="00CA3C6C">
        <w:rPr>
          <w:noProof/>
          <w:vertAlign w:val="superscript"/>
        </w:rPr>
        <w:t>2</w:t>
      </w:r>
      <w:r w:rsidRPr="00C23810">
        <w:rPr>
          <w:noProof/>
          <w:vertAlign w:val="superscript"/>
        </w:rPr>
        <w:t xml:space="preserve">, </w:t>
      </w:r>
      <w:r w:rsidRPr="00CA3C6C">
        <w:rPr>
          <w:noProof/>
          <w:vertAlign w:val="superscript"/>
        </w:rPr>
        <w:t>3</w:t>
      </w:r>
      <w:r w:rsidRPr="00C23810">
        <w:rPr>
          <w:noProof/>
          <w:vertAlign w:val="superscript"/>
        </w:rPr>
        <w:t>]</w:t>
      </w:r>
    </w:p>
    <w:p w14:paraId="204D4C1B" w14:textId="77777777" w:rsidR="00A14B06" w:rsidRDefault="00A14B06" w:rsidP="000538BA">
      <w:pPr>
        <w:pStyle w:val="Listenabsatz"/>
      </w:pPr>
      <w:r>
        <w:t>Andererseits kann</w:t>
      </w:r>
      <w:r w:rsidRPr="005F7510">
        <w:t xml:space="preserve"> </w:t>
      </w:r>
      <w:r>
        <w:t>der</w:t>
      </w:r>
      <w:r w:rsidRPr="005F7510">
        <w:t xml:space="preserve"> Konsum von Cannabis </w:t>
      </w:r>
      <w:r>
        <w:t xml:space="preserve">auch </w:t>
      </w:r>
      <w:r w:rsidRPr="005F7510">
        <w:t xml:space="preserve">Übelkeit und Erbrechen </w:t>
      </w:r>
      <w:r>
        <w:t>hervorrufen.</w:t>
      </w:r>
      <w:r w:rsidRPr="00C23810">
        <w:rPr>
          <w:noProof/>
          <w:vertAlign w:val="superscript"/>
        </w:rPr>
        <w:t>[</w:t>
      </w:r>
      <w:r w:rsidRPr="00CA3C6C">
        <w:rPr>
          <w:noProof/>
          <w:vertAlign w:val="superscript"/>
        </w:rPr>
        <w:t>4</w:t>
      </w:r>
      <w:r w:rsidRPr="00C23810">
        <w:rPr>
          <w:noProof/>
          <w:vertAlign w:val="superscript"/>
        </w:rPr>
        <w:t xml:space="preserve">, </w:t>
      </w:r>
      <w:r w:rsidRPr="00CA3C6C">
        <w:rPr>
          <w:noProof/>
          <w:vertAlign w:val="superscript"/>
        </w:rPr>
        <w:t>5</w:t>
      </w:r>
      <w:r w:rsidRPr="00C23810">
        <w:rPr>
          <w:noProof/>
          <w:vertAlign w:val="superscript"/>
        </w:rPr>
        <w:t>]</w:t>
      </w:r>
    </w:p>
    <w:p w14:paraId="506D5B49" w14:textId="77777777" w:rsidR="00A14B06" w:rsidRDefault="00A14B06" w:rsidP="000538BA">
      <w:pPr>
        <w:pStyle w:val="Listenabsatz"/>
      </w:pPr>
      <w:r>
        <w:t>Insbesondere r</w:t>
      </w:r>
      <w:r w:rsidRPr="005F7510">
        <w:t>egelmäßige</w:t>
      </w:r>
      <w:r>
        <w:t xml:space="preserve">r und starker </w:t>
      </w:r>
      <w:r w:rsidRPr="005F7510">
        <w:t>Cannabiskonsum</w:t>
      </w:r>
      <w:r>
        <w:t xml:space="preserve"> gilt als Risikofaktor für das </w:t>
      </w:r>
      <w:r w:rsidRPr="005F7510">
        <w:t>Cannabinoid-Hyperemesis-Syndrom (</w:t>
      </w:r>
      <w:proofErr w:type="spellStart"/>
      <w:r w:rsidRPr="005F7510">
        <w:t>CHS</w:t>
      </w:r>
      <w:proofErr w:type="spellEnd"/>
      <w:r w:rsidRPr="005F7510">
        <w:t>)</w:t>
      </w:r>
      <w:r>
        <w:t>, welches durch</w:t>
      </w:r>
      <w:r w:rsidRPr="005F7510">
        <w:t xml:space="preserve"> wiederkehrende Episoden von schwerer Übelkeit, </w:t>
      </w:r>
      <w:r>
        <w:t xml:space="preserve">unstillbarem </w:t>
      </w:r>
      <w:r w:rsidRPr="005F7510">
        <w:t xml:space="preserve">Erbrechen und </w:t>
      </w:r>
      <w:r>
        <w:t>Bauchschmerzen gekennzeichnet ist</w:t>
      </w:r>
      <w:r w:rsidRPr="00C23810">
        <w:rPr>
          <w:noProof/>
          <w:vertAlign w:val="superscript"/>
        </w:rPr>
        <w:t>[</w:t>
      </w:r>
      <w:r w:rsidRPr="00CA3C6C">
        <w:rPr>
          <w:noProof/>
          <w:vertAlign w:val="superscript"/>
        </w:rPr>
        <w:t>6-8</w:t>
      </w:r>
      <w:r w:rsidRPr="00C23810">
        <w:rPr>
          <w:noProof/>
          <w:vertAlign w:val="superscript"/>
        </w:rPr>
        <w:t>]</w:t>
      </w:r>
      <w:r>
        <w:t xml:space="preserve"> und häufig bei jungen </w:t>
      </w:r>
      <w:proofErr w:type="spellStart"/>
      <w:r>
        <w:t>Konsument:innen</w:t>
      </w:r>
      <w:proofErr w:type="spellEnd"/>
      <w:r>
        <w:t xml:space="preserve"> auftritt.</w:t>
      </w:r>
      <w:r w:rsidRPr="00C23810">
        <w:rPr>
          <w:noProof/>
          <w:vertAlign w:val="superscript"/>
        </w:rPr>
        <w:t>[</w:t>
      </w:r>
      <w:r w:rsidRPr="00CA3C6C">
        <w:rPr>
          <w:noProof/>
          <w:vertAlign w:val="superscript"/>
        </w:rPr>
        <w:t>8</w:t>
      </w:r>
      <w:r w:rsidRPr="00C23810">
        <w:rPr>
          <w:noProof/>
          <w:vertAlign w:val="superscript"/>
        </w:rPr>
        <w:t>]</w:t>
      </w:r>
    </w:p>
    <w:p w14:paraId="0E53D132" w14:textId="77777777" w:rsidR="00A14B06" w:rsidRDefault="00A14B06" w:rsidP="000538BA">
      <w:pPr>
        <w:pStyle w:val="Listenabsatz"/>
      </w:pPr>
      <w:r w:rsidRPr="005F7510">
        <w:t xml:space="preserve">Der Mechanismus hinter </w:t>
      </w:r>
      <w:proofErr w:type="spellStart"/>
      <w:r w:rsidRPr="005F7510">
        <w:t>CHS</w:t>
      </w:r>
      <w:proofErr w:type="spellEnd"/>
      <w:r w:rsidRPr="005F7510">
        <w:t xml:space="preserve"> ist noch nicht vollständig verstanden, aber das Syndrom lässt sich </w:t>
      </w:r>
      <w:r>
        <w:t>häufig</w:t>
      </w:r>
      <w:r w:rsidRPr="005F7510">
        <w:t xml:space="preserve"> durch Absetzen von Cannabis beheben</w:t>
      </w:r>
      <w:r>
        <w:t>.</w:t>
      </w:r>
      <w:r w:rsidRPr="00C23810">
        <w:rPr>
          <w:noProof/>
          <w:vertAlign w:val="superscript"/>
        </w:rPr>
        <w:t>[</w:t>
      </w:r>
      <w:r w:rsidRPr="00CA3C6C">
        <w:rPr>
          <w:noProof/>
          <w:vertAlign w:val="superscript"/>
        </w:rPr>
        <w:t>6-8</w:t>
      </w:r>
      <w:r w:rsidRPr="00C23810">
        <w:rPr>
          <w:noProof/>
          <w:vertAlign w:val="superscript"/>
        </w:rPr>
        <w:t>]</w:t>
      </w:r>
    </w:p>
    <w:p w14:paraId="408D1E31" w14:textId="77777777" w:rsidR="00A14B06" w:rsidRDefault="00A14B06" w:rsidP="000538BA"/>
    <w:p w14:paraId="00CC0C08" w14:textId="77777777" w:rsidR="00A14B06" w:rsidRDefault="00A14B06" w:rsidP="000538BA">
      <w:pPr>
        <w:pStyle w:val="ZwischenBeschriftung"/>
      </w:pPr>
      <w:r>
        <w:t>Referenzen</w:t>
      </w:r>
    </w:p>
    <w:p w14:paraId="2EF6344C" w14:textId="77777777" w:rsidR="00A14B06" w:rsidRPr="003F37E9" w:rsidRDefault="00A14B06" w:rsidP="00431203">
      <w:pPr>
        <w:pStyle w:val="EndNoteBibliography"/>
      </w:pPr>
      <w:r w:rsidRPr="00A14B06">
        <w:rPr>
          <w:lang w:val="de-DE"/>
        </w:rPr>
        <w:t>1.</w:t>
      </w:r>
      <w:r w:rsidRPr="00A14B06">
        <w:rPr>
          <w:lang w:val="de-DE"/>
        </w:rPr>
        <w:tab/>
        <w:t xml:space="preserve">Solmi, M., et al. </w:t>
      </w:r>
      <w:r w:rsidRPr="003F37E9">
        <w:t>Balancing risks and benefits of cannabis use: umbrella review of meta-analyses of randomised controlled trials and observational studies. Bmj. 2023. 382. p. e072348. 10.1136/bmj-2022-072348.</w:t>
      </w:r>
    </w:p>
    <w:p w14:paraId="36411397" w14:textId="77777777" w:rsidR="00A14B06" w:rsidRPr="003F37E9" w:rsidRDefault="00A14B06" w:rsidP="00431203">
      <w:pPr>
        <w:pStyle w:val="EndNoteBibliography"/>
      </w:pPr>
      <w:r w:rsidRPr="003F37E9">
        <w:t>2.</w:t>
      </w:r>
      <w:r w:rsidRPr="003F37E9">
        <w:tab/>
        <w:t xml:space="preserve">Hasler, W.L., O. Alshaarawy, and T. Venkatesan. </w:t>
      </w:r>
      <w:r w:rsidRPr="003F37E9">
        <w:rPr>
          <w:i/>
        </w:rPr>
        <w:t>Cannabis use patterns and association with hyperemesis: A comprehensive review.</w:t>
      </w:r>
      <w:r w:rsidRPr="003F37E9">
        <w:t xml:space="preserve"> Neurogastroenterol Motil. 2025. 37. (3): p. e14895. 10.1111/nmo.14895.</w:t>
      </w:r>
    </w:p>
    <w:p w14:paraId="79994DDF" w14:textId="77777777" w:rsidR="00A14B06" w:rsidRPr="003F37E9" w:rsidRDefault="00A14B06" w:rsidP="00431203">
      <w:pPr>
        <w:pStyle w:val="EndNoteBibliography"/>
      </w:pPr>
      <w:r w:rsidRPr="003F37E9">
        <w:t>3.</w:t>
      </w:r>
      <w:r w:rsidRPr="003F37E9">
        <w:tab/>
        <w:t xml:space="preserve">Venkatesan, T., et al. </w:t>
      </w:r>
      <w:r w:rsidRPr="003F37E9">
        <w:rPr>
          <w:i/>
        </w:rPr>
        <w:t>Patterns of Cannabis Use in Patients With Cyclic Vomiting Syndrome.</w:t>
      </w:r>
      <w:r w:rsidRPr="003F37E9">
        <w:t xml:space="preserve"> Clin Gastroenterol Hepatol. 2020. 18. (5): p. 1082-1090 e2. 10.1016/j.cgh.2019.07.039.</w:t>
      </w:r>
    </w:p>
    <w:p w14:paraId="094D6D95" w14:textId="77777777" w:rsidR="00A14B06" w:rsidRPr="003F37E9" w:rsidRDefault="00A14B06" w:rsidP="00431203">
      <w:pPr>
        <w:pStyle w:val="EndNoteBibliography"/>
      </w:pPr>
      <w:r w:rsidRPr="003F37E9">
        <w:t>4.</w:t>
      </w:r>
      <w:r w:rsidRPr="003F37E9">
        <w:tab/>
        <w:t xml:space="preserve">Noble, M.J., K. Hedberg, and R.G. Hendrickson. </w:t>
      </w:r>
      <w:r w:rsidRPr="003F37E9">
        <w:rPr>
          <w:i/>
        </w:rPr>
        <w:t>Acute cannabis toxicity.</w:t>
      </w:r>
      <w:r w:rsidRPr="003F37E9">
        <w:t xml:space="preserve"> Clin Toxicol (Phila). 2019. 57. (8): p. 735-742. 10.1080/15563650.2018.1548708.</w:t>
      </w:r>
    </w:p>
    <w:p w14:paraId="7A71B37C" w14:textId="77777777" w:rsidR="00A14B06" w:rsidRPr="003F37E9" w:rsidRDefault="00A14B06" w:rsidP="00431203">
      <w:pPr>
        <w:pStyle w:val="EndNoteBibliography"/>
      </w:pPr>
      <w:r w:rsidRPr="003F37E9">
        <w:t>5.</w:t>
      </w:r>
      <w:r w:rsidRPr="003F37E9">
        <w:tab/>
        <w:t>Schmid, Y., et al. Emergency department presentations related to acute toxicity following recreational use of cannabis products in Switzerland. Drug Alcohol Depend. 2020. 206. p. 107726. 10.1016/j.drugalcdep.2019.107726.</w:t>
      </w:r>
    </w:p>
    <w:p w14:paraId="76FF8B63" w14:textId="77777777" w:rsidR="00A14B06" w:rsidRPr="003F37E9" w:rsidRDefault="00A14B06" w:rsidP="00431203">
      <w:pPr>
        <w:pStyle w:val="EndNoteBibliography"/>
      </w:pPr>
      <w:r w:rsidRPr="003F37E9">
        <w:t>6.</w:t>
      </w:r>
      <w:r w:rsidRPr="003F37E9">
        <w:tab/>
        <w:t xml:space="preserve">Perisetti, A., et al. </w:t>
      </w:r>
      <w:r w:rsidRPr="003F37E9">
        <w:rPr>
          <w:i/>
        </w:rPr>
        <w:t>Cannabis hyperemesis syndrome: an update on the pathophysiology and management.</w:t>
      </w:r>
      <w:r w:rsidRPr="003F37E9">
        <w:t xml:space="preserve"> Ann Gastroenterol. 2020. 33. (6): p. 571-578. 10.20524/aog.2020.0528.</w:t>
      </w:r>
    </w:p>
    <w:p w14:paraId="4493522C" w14:textId="77777777" w:rsidR="00A14B06" w:rsidRPr="003F37E9" w:rsidRDefault="00A14B06" w:rsidP="00431203">
      <w:pPr>
        <w:pStyle w:val="EndNoteBibliography"/>
      </w:pPr>
      <w:r w:rsidRPr="003F37E9">
        <w:t>7.</w:t>
      </w:r>
      <w:r w:rsidRPr="003F37E9">
        <w:tab/>
        <w:t xml:space="preserve">Senderovich, H., et al. </w:t>
      </w:r>
      <w:r w:rsidRPr="003F37E9">
        <w:rPr>
          <w:i/>
        </w:rPr>
        <w:t>A Systematic Review on Cannabis Hyperemesis Syndrome and Its Management Options.</w:t>
      </w:r>
      <w:r w:rsidRPr="003F37E9">
        <w:t xml:space="preserve"> Med Princ Pract. 2022. 31. (1): p. 29-38. 10.1159/000520417.</w:t>
      </w:r>
    </w:p>
    <w:p w14:paraId="62C4298A" w14:textId="77777777" w:rsidR="00A14B06" w:rsidRPr="003F37E9" w:rsidRDefault="00A14B06" w:rsidP="00431203">
      <w:pPr>
        <w:pStyle w:val="EndNoteBibliography"/>
      </w:pPr>
      <w:r w:rsidRPr="003F37E9">
        <w:lastRenderedPageBreak/>
        <w:t>8.</w:t>
      </w:r>
      <w:r w:rsidRPr="003F37E9">
        <w:tab/>
        <w:t xml:space="preserve">Zhu, J.W., et al. </w:t>
      </w:r>
      <w:r w:rsidRPr="003F37E9">
        <w:rPr>
          <w:i/>
        </w:rPr>
        <w:t>Diagnosis and Acute Management of Adolescent Cannabinoid Hyperemesis Syndrome: A Systematic Review.</w:t>
      </w:r>
      <w:r w:rsidRPr="003F37E9">
        <w:t xml:space="preserve"> J Adolesc Health. 2021. 68. (2): p. 246-254. 10.1016/j.jadohealth.2020.07.035.</w:t>
      </w:r>
    </w:p>
    <w:p w14:paraId="1A7A7EE2"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68625F38" w14:textId="77777777" w:rsidR="00A14B06" w:rsidRPr="006001EA" w:rsidRDefault="00A14B06" w:rsidP="00BD7FE1">
      <w:pPr>
        <w:pStyle w:val="berschrift2"/>
      </w:pPr>
      <w:bookmarkStart w:id="144" w:name="_Toc217304362"/>
      <w:r w:rsidRPr="006001EA">
        <w:lastRenderedPageBreak/>
        <w:t xml:space="preserve">Prüfthese </w:t>
      </w:r>
      <w:r>
        <w:t>12</w:t>
      </w:r>
      <w:r w:rsidRPr="006001EA">
        <w:t>: „</w:t>
      </w:r>
      <w:r w:rsidRPr="009871A7">
        <w:t>Cannabis hemmt Entzündungen</w:t>
      </w:r>
      <w:r w:rsidRPr="00186B0E">
        <w:t>.</w:t>
      </w:r>
      <w:r w:rsidRPr="006001EA">
        <w:t>“</w:t>
      </w:r>
      <w:bookmarkEnd w:id="144"/>
    </w:p>
    <w:p w14:paraId="20EBCD40"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946EEB4" w14:textId="77777777" w:rsidTr="00AB4807">
        <w:trPr>
          <w:trHeight w:val="397"/>
        </w:trPr>
        <w:tc>
          <w:tcPr>
            <w:tcW w:w="1811" w:type="dxa"/>
            <w:tcBorders>
              <w:top w:val="nil"/>
              <w:left w:val="nil"/>
              <w:bottom w:val="nil"/>
              <w:right w:val="nil"/>
            </w:tcBorders>
            <w:shd w:val="clear" w:color="auto" w:fill="44546A" w:themeFill="text2"/>
            <w:vAlign w:val="bottom"/>
          </w:tcPr>
          <w:p w14:paraId="112DC4EE"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23E8862D"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2A702A2A"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2C0E617B"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3EBE6574" w14:textId="77777777" w:rsidR="00A14B06" w:rsidRPr="00A47BE9" w:rsidRDefault="00A14B06" w:rsidP="00AB4807">
            <w:pPr>
              <w:pStyle w:val="Klass1"/>
              <w:rPr>
                <w:color w:val="auto"/>
              </w:rPr>
            </w:pPr>
            <w:r w:rsidRPr="00A47BE9">
              <w:rPr>
                <w:color w:val="auto"/>
              </w:rPr>
              <w:sym w:font="Wingdings 2" w:char="F0D3"/>
            </w:r>
          </w:p>
        </w:tc>
      </w:tr>
      <w:tr w:rsidR="00A14B06" w:rsidRPr="005533A9" w14:paraId="0596200E" w14:textId="77777777" w:rsidTr="00AB4807">
        <w:trPr>
          <w:trHeight w:val="227"/>
        </w:trPr>
        <w:tc>
          <w:tcPr>
            <w:tcW w:w="1811" w:type="dxa"/>
            <w:tcBorders>
              <w:top w:val="nil"/>
              <w:left w:val="nil"/>
              <w:bottom w:val="nil"/>
              <w:right w:val="nil"/>
            </w:tcBorders>
            <w:shd w:val="clear" w:color="auto" w:fill="44546A" w:themeFill="text2"/>
            <w:vAlign w:val="center"/>
          </w:tcPr>
          <w:p w14:paraId="214047E2"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3A12706F"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7070292A"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9E81E1B"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78D7B05F" w14:textId="77777777" w:rsidR="00A14B06" w:rsidRPr="00A47BE9" w:rsidRDefault="00A14B06" w:rsidP="00AB4807">
            <w:pPr>
              <w:pStyle w:val="Klass2"/>
              <w:rPr>
                <w:color w:val="auto"/>
                <w:sz w:val="32"/>
                <w:szCs w:val="32"/>
              </w:rPr>
            </w:pPr>
            <w:r w:rsidRPr="00A47BE9">
              <w:rPr>
                <w:color w:val="auto"/>
              </w:rPr>
              <w:t>keine Aussage möglich</w:t>
            </w:r>
          </w:p>
        </w:tc>
      </w:tr>
    </w:tbl>
    <w:p w14:paraId="6B587028" w14:textId="77777777" w:rsidR="00A14B06" w:rsidRPr="00354D71" w:rsidRDefault="00A14B06" w:rsidP="000538BA">
      <w:pPr>
        <w:pStyle w:val="AbstandZuTab"/>
      </w:pPr>
    </w:p>
    <w:p w14:paraId="3AD39BC7" w14:textId="77777777" w:rsidR="00A14B06" w:rsidRPr="00445449" w:rsidRDefault="00A14B06" w:rsidP="000538BA">
      <w:pPr>
        <w:pStyle w:val="Antwort"/>
      </w:pPr>
      <w:r w:rsidRPr="009871A7">
        <w:t>Das ist unkla</w:t>
      </w:r>
      <w:r>
        <w:t>r.</w:t>
      </w:r>
    </w:p>
    <w:p w14:paraId="630BF4D6" w14:textId="77777777" w:rsidR="00A14B06" w:rsidRDefault="00A14B06" w:rsidP="000538BA"/>
    <w:p w14:paraId="5CBCA3E3" w14:textId="77777777" w:rsidR="00A14B06" w:rsidRDefault="00A14B06" w:rsidP="000538BA">
      <w:pPr>
        <w:pStyle w:val="ZwischenBeschriftung"/>
      </w:pPr>
      <w:r>
        <w:t>Einordnung</w:t>
      </w:r>
    </w:p>
    <w:p w14:paraId="4BE815C1" w14:textId="77777777" w:rsidR="00A14B06" w:rsidRDefault="00A14B06" w:rsidP="000538BA">
      <w:r w:rsidRPr="009871A7">
        <w:t>Entzündungen sind Reaktionen des Körpers auf schädliche Einflüsse wie Verletzungen oder Krankheitserreger, können aber durch genetische oder immunologische Faktoren verursacht werden. Der Körper reagiert mit erhöhter Durchblutung und dem Einsatz von Abwehrzellen, um die Ursache zu bekämpfen. Kurzfristig sind Entzündungen für die Heilung notwendig, doch wenn sie chronisch werden, können sie selbst zu Krankheiten führen</w:t>
      </w:r>
      <w:r>
        <w:t>.</w:t>
      </w:r>
    </w:p>
    <w:p w14:paraId="2197623C" w14:textId="77777777" w:rsidR="00A14B06" w:rsidRDefault="00A14B06" w:rsidP="000538BA"/>
    <w:p w14:paraId="47A05876" w14:textId="77777777" w:rsidR="00A14B06" w:rsidRDefault="00A14B06" w:rsidP="000538BA">
      <w:pPr>
        <w:pStyle w:val="ZwischenBeschriftung"/>
      </w:pPr>
      <w:r>
        <w:t>Synthese der Erkenntnisse</w:t>
      </w:r>
    </w:p>
    <w:p w14:paraId="6D6E7756" w14:textId="77777777" w:rsidR="00A14B06" w:rsidRDefault="00A14B06" w:rsidP="000538BA">
      <w:pPr>
        <w:pStyle w:val="Synthese"/>
      </w:pPr>
      <w:r w:rsidRPr="009871A7">
        <w:t>Bislang fehlen entsprechende wissenschaftliche Nachweise, dass Cannabis Entzündungen wirksam hemmen kann. Demgegenüber gibt es einzelne Hinweise darauf, dass chronischer Cannabiskonsum das Immunsystem schwächt und das Risiko für Entzündungen fördern</w:t>
      </w:r>
      <w:r>
        <w:t>.</w:t>
      </w:r>
    </w:p>
    <w:p w14:paraId="41E52197" w14:textId="77777777" w:rsidR="00A14B06" w:rsidRDefault="00A14B06" w:rsidP="000538BA"/>
    <w:p w14:paraId="0E4687BC" w14:textId="77777777" w:rsidR="00A14B06" w:rsidRDefault="00A14B06" w:rsidP="000538BA">
      <w:pPr>
        <w:pStyle w:val="ZwischenBeschriftung"/>
      </w:pPr>
      <w:r>
        <w:t>Fakten</w:t>
      </w:r>
    </w:p>
    <w:p w14:paraId="42D1DDA9" w14:textId="77777777" w:rsidR="00A14B06" w:rsidRPr="00F84DD8" w:rsidRDefault="00A14B06" w:rsidP="000538BA">
      <w:pPr>
        <w:pStyle w:val="Listenabsatz"/>
      </w:pPr>
      <w:r w:rsidRPr="00F84DD8">
        <w:t>Zwar werden Bestandteilen von Cannabis entzündungshemmende Eigenschaften zugeschrieben</w:t>
      </w:r>
      <w:r>
        <w:t>,</w:t>
      </w:r>
      <w:r w:rsidRPr="00C2156B">
        <w:rPr>
          <w:noProof/>
          <w:vertAlign w:val="superscript"/>
        </w:rPr>
        <w:t>[</w:t>
      </w:r>
      <w:r w:rsidRPr="009871A7">
        <w:rPr>
          <w:noProof/>
          <w:vertAlign w:val="superscript"/>
        </w:rPr>
        <w:t>1</w:t>
      </w:r>
      <w:r w:rsidRPr="00C2156B">
        <w:rPr>
          <w:noProof/>
          <w:vertAlign w:val="superscript"/>
        </w:rPr>
        <w:t>]</w:t>
      </w:r>
      <w:r>
        <w:t xml:space="preserve"> </w:t>
      </w:r>
      <w:r w:rsidRPr="00F84DD8">
        <w:t>jedoch liefern die bislang wenigen Studien dazu insgesamt widersprüchliche Ergebnisse</w:t>
      </w:r>
      <w:r>
        <w:t>.</w:t>
      </w:r>
      <w:r w:rsidRPr="00C2156B">
        <w:rPr>
          <w:noProof/>
          <w:vertAlign w:val="superscript"/>
        </w:rPr>
        <w:t>[</w:t>
      </w:r>
      <w:r w:rsidRPr="009871A7">
        <w:rPr>
          <w:noProof/>
          <w:vertAlign w:val="superscript"/>
        </w:rPr>
        <w:t>2</w:t>
      </w:r>
      <w:r w:rsidRPr="00C2156B">
        <w:rPr>
          <w:noProof/>
          <w:vertAlign w:val="superscript"/>
        </w:rPr>
        <w:t xml:space="preserve">, </w:t>
      </w:r>
      <w:r w:rsidRPr="009871A7">
        <w:rPr>
          <w:noProof/>
          <w:vertAlign w:val="superscript"/>
        </w:rPr>
        <w:t>3</w:t>
      </w:r>
      <w:r w:rsidRPr="00C2156B">
        <w:rPr>
          <w:noProof/>
          <w:vertAlign w:val="superscript"/>
        </w:rPr>
        <w:t>]</w:t>
      </w:r>
    </w:p>
    <w:p w14:paraId="0831763D" w14:textId="77777777" w:rsidR="00A14B06" w:rsidRPr="00F84DD8" w:rsidRDefault="00A14B06" w:rsidP="000538BA">
      <w:pPr>
        <w:pStyle w:val="Listenabsatz"/>
      </w:pPr>
      <w:r w:rsidRPr="00F84DD8">
        <w:t>Klinische Studien zeigen, dass Cannabis die Intensität der Krankheitssymptome bei spezifischen Erkrankungen wie entzündlichen Darmerkrankungen (z. B. Morbus Crohn und Colitis ulcerosa) abmildern kann, jedoch fehlt der Nachweis einer Wirksamkeit in der Behandlung der Entzündungserkrankung selbst</w:t>
      </w:r>
      <w:r>
        <w:t>.</w:t>
      </w:r>
      <w:r w:rsidRPr="00D62ECA">
        <w:rPr>
          <w:noProof/>
          <w:vertAlign w:val="superscript"/>
        </w:rPr>
        <w:t>[4-7]</w:t>
      </w:r>
    </w:p>
    <w:p w14:paraId="6C91AD77" w14:textId="77777777" w:rsidR="00A14B06" w:rsidRPr="00F84DD8" w:rsidRDefault="00A14B06" w:rsidP="000538BA">
      <w:pPr>
        <w:pStyle w:val="Listenabsatz"/>
      </w:pPr>
      <w:r w:rsidRPr="00DB0014">
        <w:t xml:space="preserve">Einige Studienergebnisse lassen vermuten, dass Cannabiskonsum möglicherweise Entzündungen fördern und insbesondere bei chronischem Konsum das Immunsystem schwächen </w:t>
      </w:r>
      <w:r>
        <w:t>kann.</w:t>
      </w:r>
      <w:r w:rsidRPr="00D62ECA">
        <w:rPr>
          <w:noProof/>
          <w:vertAlign w:val="superscript"/>
        </w:rPr>
        <w:t>[2, 8]</w:t>
      </w:r>
    </w:p>
    <w:p w14:paraId="2BB8ADFC" w14:textId="77777777" w:rsidR="00A14B06" w:rsidRPr="00F84DD8" w:rsidRDefault="00A14B06" w:rsidP="000538BA">
      <w:pPr>
        <w:pStyle w:val="Listenabsatz"/>
      </w:pPr>
      <w:r w:rsidRPr="00F84DD8">
        <w:t>Studien deuten darauf hin, dass Cannabiskonsum auf unterschiedlichen Wegen Einfluss auf das Immunsystem haben kann</w:t>
      </w:r>
      <w:r>
        <w:t>,</w:t>
      </w:r>
      <w:r w:rsidRPr="00D62ECA">
        <w:rPr>
          <w:noProof/>
          <w:vertAlign w:val="superscript"/>
        </w:rPr>
        <w:t>[9, 10]</w:t>
      </w:r>
      <w:r w:rsidRPr="00F84DD8">
        <w:t xml:space="preserve"> jedoch sind weitere kontrollierte Studien erforderlich, um diese komplexen Effekte in Abhängigkeit von Konsumfrequenz, -dauer und individuellem Gesundheitszustand genauer zu untersuchen</w:t>
      </w:r>
      <w:r>
        <w:t>.</w:t>
      </w:r>
      <w:r w:rsidRPr="00D62ECA">
        <w:rPr>
          <w:noProof/>
          <w:vertAlign w:val="superscript"/>
        </w:rPr>
        <w:t>[2, 3, 8, 9]</w:t>
      </w:r>
    </w:p>
    <w:p w14:paraId="66F76AD8" w14:textId="77777777" w:rsidR="00A14B06" w:rsidRDefault="00A14B06" w:rsidP="000538BA"/>
    <w:p w14:paraId="3CCAD98E" w14:textId="77777777" w:rsidR="00A14B06" w:rsidRDefault="00A14B06" w:rsidP="000538BA">
      <w:pPr>
        <w:pStyle w:val="ZwischenBeschriftung"/>
      </w:pPr>
      <w:r>
        <w:t>Referenzen</w:t>
      </w:r>
    </w:p>
    <w:p w14:paraId="4D08E471" w14:textId="77777777" w:rsidR="00A14B06" w:rsidRPr="003F37E9" w:rsidRDefault="00A14B06" w:rsidP="00431203">
      <w:pPr>
        <w:pStyle w:val="EndNoteBibliography"/>
      </w:pPr>
      <w:r w:rsidRPr="00A14B06">
        <w:rPr>
          <w:lang w:val="de-DE"/>
        </w:rPr>
        <w:t>1.</w:t>
      </w:r>
      <w:r w:rsidRPr="00A14B06">
        <w:rPr>
          <w:lang w:val="de-DE"/>
        </w:rPr>
        <w:tab/>
        <w:t xml:space="preserve">Kumar, P., et al. </w:t>
      </w:r>
      <w:r w:rsidRPr="003F37E9">
        <w:rPr>
          <w:i/>
        </w:rPr>
        <w:t>Pharmacological properties, therapeutic potential, and legal status of Cannabis sativa L.: An overview.</w:t>
      </w:r>
      <w:r w:rsidRPr="003F37E9">
        <w:t xml:space="preserve"> Phytother Res. 2021. 35. (11): p. 6010-6029. 10.1002/ptr.7213.</w:t>
      </w:r>
    </w:p>
    <w:p w14:paraId="6930A44E" w14:textId="77777777" w:rsidR="00A14B06" w:rsidRPr="003F37E9" w:rsidRDefault="00A14B06" w:rsidP="00431203">
      <w:pPr>
        <w:pStyle w:val="EndNoteBibliography"/>
      </w:pPr>
      <w:r w:rsidRPr="003F37E9">
        <w:t>2.</w:t>
      </w:r>
      <w:r w:rsidRPr="003F37E9">
        <w:tab/>
        <w:t xml:space="preserve">Maggirwar, S.B. and J.H. Khalsa. </w:t>
      </w:r>
      <w:r w:rsidRPr="003F37E9">
        <w:rPr>
          <w:i/>
        </w:rPr>
        <w:t>The Link between Cannabis Use, Immune System, and Viral Infections.</w:t>
      </w:r>
      <w:r w:rsidRPr="003F37E9">
        <w:t xml:space="preserve"> Viruses. 2021. 13. (6). 10.3390/v13061099.</w:t>
      </w:r>
    </w:p>
    <w:p w14:paraId="0A1C3BB3" w14:textId="77777777" w:rsidR="00A14B06" w:rsidRPr="003F37E9" w:rsidRDefault="00A14B06" w:rsidP="00431203">
      <w:pPr>
        <w:pStyle w:val="EndNoteBibliography"/>
      </w:pPr>
      <w:r w:rsidRPr="003F37E9">
        <w:t>3.</w:t>
      </w:r>
      <w:r w:rsidRPr="003F37E9">
        <w:tab/>
        <w:t xml:space="preserve">Furgiuele, A., et al. </w:t>
      </w:r>
      <w:r w:rsidRPr="003F37E9">
        <w:rPr>
          <w:i/>
        </w:rPr>
        <w:t>Immunomodulatory Potential of Cannabidiol in Multiple Sclerosis: a Systematic Review.</w:t>
      </w:r>
      <w:r w:rsidRPr="003F37E9">
        <w:t xml:space="preserve"> J Neuroimmune Pharmacol. 2021. 16. (2): p. 251-269. 10.1007/s11481-021-09982-7.</w:t>
      </w:r>
    </w:p>
    <w:p w14:paraId="782B0310" w14:textId="77777777" w:rsidR="00A14B06" w:rsidRPr="003F37E9" w:rsidRDefault="00A14B06" w:rsidP="00431203">
      <w:pPr>
        <w:pStyle w:val="EndNoteBibliography"/>
      </w:pPr>
      <w:r w:rsidRPr="003F37E9">
        <w:t>4.</w:t>
      </w:r>
      <w:r w:rsidRPr="003F37E9">
        <w:tab/>
        <w:t xml:space="preserve">Kang, H., et al. </w:t>
      </w:r>
      <w:r w:rsidRPr="003F37E9">
        <w:rPr>
          <w:i/>
        </w:rPr>
        <w:t>Meta-analysis of the Therapeutic Impact of Cannabinoids in Inflammatory Bowel Disease.</w:t>
      </w:r>
      <w:r w:rsidRPr="003F37E9">
        <w:t xml:space="preserve"> Inflamm Bowel Dis. 2025. 31. (2): p. 450-460. 10.1093/ibd/izae158.</w:t>
      </w:r>
    </w:p>
    <w:p w14:paraId="25217021" w14:textId="77777777" w:rsidR="00A14B06" w:rsidRPr="003F37E9" w:rsidRDefault="00A14B06" w:rsidP="00431203">
      <w:pPr>
        <w:pStyle w:val="EndNoteBibliography"/>
      </w:pPr>
      <w:r w:rsidRPr="003F37E9">
        <w:t>5.</w:t>
      </w:r>
      <w:r w:rsidRPr="003F37E9">
        <w:tab/>
        <w:t>Vinci, A., et al. Cannabinoid Therapeutic Effects in Inflammatory Bowel Diseases: A Systematic Review and Meta-Analysis of Randomized Controlled Trials. Biomedicines. 2022. 10. (10). 10.3390/biomedicines10102439.</w:t>
      </w:r>
    </w:p>
    <w:p w14:paraId="0ED76A73" w14:textId="77777777" w:rsidR="00A14B06" w:rsidRPr="003F37E9" w:rsidRDefault="00A14B06" w:rsidP="00431203">
      <w:pPr>
        <w:pStyle w:val="EndNoteBibliography"/>
      </w:pPr>
      <w:r w:rsidRPr="003F37E9">
        <w:t>6.</w:t>
      </w:r>
      <w:r w:rsidRPr="003F37E9">
        <w:tab/>
        <w:t xml:space="preserve">Kafil, T.S., et al. </w:t>
      </w:r>
      <w:r w:rsidRPr="003F37E9">
        <w:rPr>
          <w:i/>
        </w:rPr>
        <w:t>Cannabis for the treatment of Crohn's disease.</w:t>
      </w:r>
      <w:r w:rsidRPr="003F37E9">
        <w:t xml:space="preserve"> Cochrane Database Syst Rev. 2018. 11. (11): p. CD012853. 10.1002/14651858.CD012853.pub2.</w:t>
      </w:r>
    </w:p>
    <w:p w14:paraId="791B63B0" w14:textId="77777777" w:rsidR="00A14B06" w:rsidRPr="003F37E9" w:rsidRDefault="00A14B06" w:rsidP="00431203">
      <w:pPr>
        <w:pStyle w:val="EndNoteBibliography"/>
      </w:pPr>
      <w:r w:rsidRPr="003F37E9">
        <w:t>7.</w:t>
      </w:r>
      <w:r w:rsidRPr="003F37E9">
        <w:tab/>
        <w:t>Vaid, R., et al. Cannabis use in Crohn's disease: a systematic review and meta-analysis of randomized controlled trials (RCTs). Ir J Med Sci. 2025. 194. (2): p. 439-446. 10.1007/s11845-024-03844-w.</w:t>
      </w:r>
    </w:p>
    <w:p w14:paraId="2ACC53B2" w14:textId="77777777" w:rsidR="00A14B06" w:rsidRPr="003F37E9" w:rsidRDefault="00A14B06" w:rsidP="00431203">
      <w:pPr>
        <w:pStyle w:val="EndNoteBibliography"/>
      </w:pPr>
      <w:r w:rsidRPr="003F37E9">
        <w:lastRenderedPageBreak/>
        <w:t>8.</w:t>
      </w:r>
      <w:r w:rsidRPr="003F37E9">
        <w:tab/>
        <w:t xml:space="preserve">Doggui, R., et al. </w:t>
      </w:r>
      <w:r w:rsidRPr="003F37E9">
        <w:rPr>
          <w:i/>
        </w:rPr>
        <w:t>Association between chronic psychoactive substances use and systemic inflammation: A systematic review and meta-analysis.</w:t>
      </w:r>
      <w:r w:rsidRPr="003F37E9">
        <w:t xml:space="preserve"> Neuroscience &amp; Biobehavioral Reviews. 2021. 125. p. 208-220. </w:t>
      </w:r>
      <w:r w:rsidRPr="00A14B06">
        <w:t>https://doi.org/10.1016/j.neubiorev.2021.02.031</w:t>
      </w:r>
      <w:r w:rsidRPr="003F37E9">
        <w:t>.</w:t>
      </w:r>
    </w:p>
    <w:p w14:paraId="7BB397C5" w14:textId="77777777" w:rsidR="00A14B06" w:rsidRPr="003F37E9" w:rsidRDefault="00A14B06" w:rsidP="00431203">
      <w:pPr>
        <w:pStyle w:val="EndNoteBibliography"/>
      </w:pPr>
      <w:r w:rsidRPr="003F37E9">
        <w:t>9.</w:t>
      </w:r>
      <w:r w:rsidRPr="003F37E9">
        <w:tab/>
        <w:t>Moshfeghinia, R., et al. The association between hematological markers of inflammation and chronic cannabis use: a systematic review and meta-analysis of observational studies. Front Psychiatry. 2024. 15. p. 1438002. 10.3389/fpsyt.2024.1438002.</w:t>
      </w:r>
    </w:p>
    <w:p w14:paraId="33D2650A" w14:textId="77777777" w:rsidR="00A14B06" w:rsidRPr="003F37E9" w:rsidRDefault="00A14B06" w:rsidP="00431203">
      <w:pPr>
        <w:pStyle w:val="EndNoteBibliography"/>
      </w:pPr>
      <w:r w:rsidRPr="003F37E9">
        <w:t>10.</w:t>
      </w:r>
      <w:r w:rsidRPr="003F37E9">
        <w:tab/>
        <w:t>Thu, M.S., et al. Cannabis and cannabinoid-microbiome interactions in varied clinical contexts: A comprehensive systematic review. Biomed Pharmacother. 2025. 182. p. 117764. 10.1016/j.biopha.2024.117764.</w:t>
      </w:r>
    </w:p>
    <w:p w14:paraId="297B0FDE" w14:textId="77777777" w:rsidR="00A14B06" w:rsidRPr="00F95193" w:rsidRDefault="00A14B06" w:rsidP="000538BA">
      <w:pPr>
        <w:rPr>
          <w:lang w:val="en-US"/>
        </w:rPr>
      </w:pPr>
    </w:p>
    <w:p w14:paraId="711C8C51" w14:textId="77777777" w:rsidR="00A14B06" w:rsidRPr="000538BA" w:rsidRDefault="00A14B06" w:rsidP="000538BA">
      <w:pPr>
        <w:rPr>
          <w:color w:val="EE0000"/>
          <w:lang w:val="en-US"/>
        </w:rPr>
        <w:sectPr w:rsidR="00A14B06" w:rsidRPr="000538BA" w:rsidSect="00A14B06">
          <w:pgSz w:w="11906" w:h="16838"/>
          <w:pgMar w:top="851" w:right="567" w:bottom="1134" w:left="1418" w:header="709" w:footer="442" w:gutter="0"/>
          <w:cols w:space="708"/>
          <w:docGrid w:linePitch="360"/>
        </w:sectPr>
      </w:pPr>
    </w:p>
    <w:p w14:paraId="6F3FE301" w14:textId="77777777" w:rsidR="00A14B06" w:rsidRPr="006001EA" w:rsidRDefault="00A14B06" w:rsidP="00BD7FE1">
      <w:pPr>
        <w:pStyle w:val="berschrift2"/>
      </w:pPr>
      <w:bookmarkStart w:id="145" w:name="_Toc217304363"/>
      <w:r w:rsidRPr="006001EA">
        <w:lastRenderedPageBreak/>
        <w:t xml:space="preserve">Prüfthese </w:t>
      </w:r>
      <w:r>
        <w:t>13</w:t>
      </w:r>
      <w:r w:rsidRPr="006001EA">
        <w:t>: „</w:t>
      </w:r>
      <w:r w:rsidRPr="00036ABA">
        <w:t>Cannabiskonsum löst Spasmen</w:t>
      </w:r>
      <w:r w:rsidRPr="00186B0E">
        <w:t>.</w:t>
      </w:r>
      <w:r w:rsidRPr="006001EA">
        <w:t>“</w:t>
      </w:r>
      <w:bookmarkEnd w:id="145"/>
    </w:p>
    <w:p w14:paraId="00F486A4"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0E45BE3A" w14:textId="77777777" w:rsidTr="00AB4807">
        <w:trPr>
          <w:trHeight w:val="397"/>
        </w:trPr>
        <w:tc>
          <w:tcPr>
            <w:tcW w:w="1811" w:type="dxa"/>
            <w:tcBorders>
              <w:top w:val="nil"/>
              <w:left w:val="nil"/>
              <w:bottom w:val="nil"/>
              <w:right w:val="nil"/>
            </w:tcBorders>
            <w:shd w:val="clear" w:color="auto" w:fill="44546A" w:themeFill="text2"/>
            <w:vAlign w:val="bottom"/>
          </w:tcPr>
          <w:p w14:paraId="3FDDFCFF" w14:textId="77777777" w:rsidR="00A14B06" w:rsidRPr="005533A9" w:rsidRDefault="00A14B06" w:rsidP="00AB4807">
            <w:pPr>
              <w:pStyle w:val="Klass1"/>
            </w:pPr>
            <w:r w:rsidRPr="00036ABA">
              <w:sym w:font="Wingdings 2" w:char="F0D3"/>
            </w:r>
          </w:p>
        </w:tc>
        <w:tc>
          <w:tcPr>
            <w:tcW w:w="1811" w:type="dxa"/>
            <w:tcBorders>
              <w:top w:val="nil"/>
              <w:left w:val="nil"/>
              <w:bottom w:val="nil"/>
              <w:right w:val="nil"/>
            </w:tcBorders>
            <w:shd w:val="clear" w:color="auto" w:fill="00B0F0"/>
            <w:vAlign w:val="bottom"/>
          </w:tcPr>
          <w:p w14:paraId="423F9E0D"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1D9F2EBE"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7ED0F694"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31907784" w14:textId="77777777" w:rsidR="00A14B06" w:rsidRPr="00A47BE9" w:rsidRDefault="00A14B06" w:rsidP="00AB4807">
            <w:pPr>
              <w:pStyle w:val="Klass1"/>
              <w:rPr>
                <w:color w:val="auto"/>
              </w:rPr>
            </w:pPr>
          </w:p>
        </w:tc>
      </w:tr>
      <w:tr w:rsidR="00A14B06" w:rsidRPr="005533A9" w14:paraId="247228ED" w14:textId="77777777" w:rsidTr="00AB4807">
        <w:trPr>
          <w:trHeight w:val="227"/>
        </w:trPr>
        <w:tc>
          <w:tcPr>
            <w:tcW w:w="1811" w:type="dxa"/>
            <w:tcBorders>
              <w:top w:val="nil"/>
              <w:left w:val="nil"/>
              <w:bottom w:val="nil"/>
              <w:right w:val="nil"/>
            </w:tcBorders>
            <w:shd w:val="clear" w:color="auto" w:fill="44546A" w:themeFill="text2"/>
            <w:vAlign w:val="center"/>
          </w:tcPr>
          <w:p w14:paraId="249F5E2F"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0ED03E0"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6FBA50D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59BBFEE0"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1C2DCF30" w14:textId="77777777" w:rsidR="00A14B06" w:rsidRPr="00A47BE9" w:rsidRDefault="00A14B06" w:rsidP="00AB4807">
            <w:pPr>
              <w:pStyle w:val="Klass2"/>
              <w:rPr>
                <w:color w:val="auto"/>
                <w:sz w:val="32"/>
                <w:szCs w:val="32"/>
              </w:rPr>
            </w:pPr>
            <w:r w:rsidRPr="00A47BE9">
              <w:rPr>
                <w:color w:val="auto"/>
              </w:rPr>
              <w:t>keine Aussage möglich</w:t>
            </w:r>
          </w:p>
        </w:tc>
      </w:tr>
    </w:tbl>
    <w:p w14:paraId="4A98C053" w14:textId="77777777" w:rsidR="00A14B06" w:rsidRPr="00354D71" w:rsidRDefault="00A14B06" w:rsidP="000538BA">
      <w:pPr>
        <w:pStyle w:val="AbstandZuTab"/>
      </w:pPr>
    </w:p>
    <w:p w14:paraId="6116FAC7" w14:textId="77777777" w:rsidR="00A14B06" w:rsidRPr="00445449" w:rsidRDefault="00A14B06" w:rsidP="000538BA">
      <w:pPr>
        <w:pStyle w:val="Antwort"/>
      </w:pPr>
      <w:r w:rsidRPr="009871A7">
        <w:t xml:space="preserve">Das ist </w:t>
      </w:r>
      <w:r>
        <w:t>richtig.</w:t>
      </w:r>
    </w:p>
    <w:p w14:paraId="499FA133" w14:textId="77777777" w:rsidR="00A14B06" w:rsidRDefault="00A14B06" w:rsidP="000538BA"/>
    <w:p w14:paraId="0BF7F381" w14:textId="77777777" w:rsidR="00A14B06" w:rsidRDefault="00A14B06" w:rsidP="000538BA">
      <w:pPr>
        <w:pStyle w:val="ZwischenBeschriftung"/>
      </w:pPr>
      <w:r>
        <w:t>Einordnung</w:t>
      </w:r>
    </w:p>
    <w:p w14:paraId="42454466" w14:textId="77777777" w:rsidR="00A14B06" w:rsidRDefault="00A14B06" w:rsidP="000538BA">
      <w:r w:rsidRPr="00036ABA">
        <w:t>Spasmen sind unwillkürliche Muskelkontraktionen, die oft bei neurologischen Erkrankungen wie Multipler Sklerose oder Zerebralparesen auftreten und Muskelsteifheit und Schmerzen verursachen können</w:t>
      </w:r>
      <w:r>
        <w:t>.</w:t>
      </w:r>
    </w:p>
    <w:p w14:paraId="765DE128" w14:textId="77777777" w:rsidR="00A14B06" w:rsidRDefault="00A14B06" w:rsidP="000538BA"/>
    <w:p w14:paraId="0A93AF26" w14:textId="77777777" w:rsidR="00A14B06" w:rsidRDefault="00A14B06" w:rsidP="000538BA">
      <w:pPr>
        <w:pStyle w:val="ZwischenBeschriftung"/>
      </w:pPr>
      <w:r>
        <w:t>Synthese der Erkenntnisse</w:t>
      </w:r>
    </w:p>
    <w:p w14:paraId="5EB302C5" w14:textId="77777777" w:rsidR="00A14B06" w:rsidRPr="00036ABA" w:rsidRDefault="00A14B06" w:rsidP="000538BA">
      <w:pPr>
        <w:pStyle w:val="Synthese"/>
      </w:pPr>
      <w:r w:rsidRPr="00036ABA">
        <w:t>Cannabis kann zur Linderung von Spastiken und neuropathischen Schmerzen z.B. bei Multipler Sklerose beitragen.</w:t>
      </w:r>
    </w:p>
    <w:p w14:paraId="147E21BA" w14:textId="77777777" w:rsidR="00A14B06" w:rsidRDefault="00A14B06" w:rsidP="000538BA"/>
    <w:p w14:paraId="45E08E19" w14:textId="77777777" w:rsidR="00A14B06" w:rsidRDefault="00A14B06" w:rsidP="000538BA">
      <w:pPr>
        <w:pStyle w:val="ZwischenBeschriftung"/>
      </w:pPr>
      <w:r>
        <w:t>Fakten</w:t>
      </w:r>
    </w:p>
    <w:p w14:paraId="52B83165" w14:textId="77777777" w:rsidR="00A14B06" w:rsidRDefault="00A14B06" w:rsidP="000538BA">
      <w:pPr>
        <w:pStyle w:val="Listenabsatz"/>
        <w:rPr>
          <w:rStyle w:val="Hervorhebung"/>
        </w:rPr>
      </w:pPr>
      <w:r>
        <w:rPr>
          <w:rStyle w:val="Hervorhebung"/>
        </w:rPr>
        <w:t xml:space="preserve">Eine </w:t>
      </w:r>
      <w:r w:rsidRPr="00036ABA">
        <w:rPr>
          <w:rStyle w:val="Hervorhebung"/>
        </w:rPr>
        <w:t>Vielzahl</w:t>
      </w:r>
      <w:r>
        <w:rPr>
          <w:rStyle w:val="Hervorhebung"/>
        </w:rPr>
        <w:t xml:space="preserve"> von </w:t>
      </w:r>
      <w:r w:rsidRPr="003616D9">
        <w:rPr>
          <w:rStyle w:val="Hervorhebung"/>
        </w:rPr>
        <w:t xml:space="preserve">Studien deuten darauf hin, dass </w:t>
      </w:r>
      <w:r>
        <w:rPr>
          <w:rStyle w:val="Hervorhebung"/>
        </w:rPr>
        <w:t xml:space="preserve">Cannabis zur </w:t>
      </w:r>
      <w:r w:rsidRPr="003616D9">
        <w:rPr>
          <w:rStyle w:val="Hervorhebung"/>
        </w:rPr>
        <w:t>Linderung von Spastik</w:t>
      </w:r>
      <w:r>
        <w:rPr>
          <w:rStyle w:val="Hervorhebung"/>
        </w:rPr>
        <w:t>en</w:t>
      </w:r>
      <w:r w:rsidRPr="007708AE">
        <w:rPr>
          <w:rStyle w:val="Hervorhebung"/>
          <w:noProof/>
          <w:vertAlign w:val="superscript"/>
        </w:rPr>
        <w:t>[1-5]</w:t>
      </w:r>
      <w:r>
        <w:rPr>
          <w:rStyle w:val="Hervorhebung"/>
        </w:rPr>
        <w:t xml:space="preserve"> und </w:t>
      </w:r>
      <w:r w:rsidRPr="003616D9">
        <w:rPr>
          <w:rStyle w:val="Hervorhebung"/>
        </w:rPr>
        <w:t>chronisch neuropathische</w:t>
      </w:r>
      <w:r>
        <w:rPr>
          <w:rStyle w:val="Hervorhebung"/>
        </w:rPr>
        <w:t>n</w:t>
      </w:r>
      <w:r w:rsidRPr="003616D9">
        <w:rPr>
          <w:rStyle w:val="Hervorhebung"/>
        </w:rPr>
        <w:t xml:space="preserve"> Schmerzen </w:t>
      </w:r>
      <w:r>
        <w:rPr>
          <w:rStyle w:val="Hervorhebung"/>
        </w:rPr>
        <w:t>beitragen kann,</w:t>
      </w:r>
      <w:r w:rsidRPr="007708AE">
        <w:rPr>
          <w:rStyle w:val="Hervorhebung"/>
          <w:noProof/>
          <w:vertAlign w:val="superscript"/>
        </w:rPr>
        <w:t>[1, 5]</w:t>
      </w:r>
      <w:r>
        <w:rPr>
          <w:rStyle w:val="Hervorhebung"/>
        </w:rPr>
        <w:t xml:space="preserve"> wobei die Effekte insgesamt gering ausfallen.</w:t>
      </w:r>
      <w:r w:rsidRPr="007708AE">
        <w:rPr>
          <w:rStyle w:val="Hervorhebung"/>
          <w:noProof/>
          <w:vertAlign w:val="superscript"/>
        </w:rPr>
        <w:t>[5]</w:t>
      </w:r>
    </w:p>
    <w:p w14:paraId="7F4BC123" w14:textId="77777777" w:rsidR="00A14B06" w:rsidRDefault="00A14B06" w:rsidP="000538BA">
      <w:pPr>
        <w:pStyle w:val="Listenabsatz"/>
        <w:rPr>
          <w:rStyle w:val="Hervorhebung"/>
        </w:rPr>
      </w:pPr>
      <w:r>
        <w:rPr>
          <w:rStyle w:val="Hervorhebung"/>
        </w:rPr>
        <w:t xml:space="preserve">Menschen mit </w:t>
      </w:r>
      <w:r w:rsidRPr="00455BAF">
        <w:rPr>
          <w:rStyle w:val="Hervorhebung"/>
        </w:rPr>
        <w:t xml:space="preserve">Multipler Sklerose </w:t>
      </w:r>
      <w:r>
        <w:rPr>
          <w:rStyle w:val="Hervorhebung"/>
        </w:rPr>
        <w:t xml:space="preserve">berichten, Cannabis in unterschiedlichen Konsumformen (Rauchen, Vapen, orale Einnahme) erfolgreich zur </w:t>
      </w:r>
      <w:r w:rsidRPr="003616D9">
        <w:rPr>
          <w:rStyle w:val="Hervorhebung"/>
        </w:rPr>
        <w:t>Linderung von</w:t>
      </w:r>
      <w:r>
        <w:rPr>
          <w:rStyle w:val="Hervorhebung"/>
        </w:rPr>
        <w:t xml:space="preserve"> entsprechenden Symptomen einzusetzen, insbesondere auch junge </w:t>
      </w:r>
      <w:proofErr w:type="spellStart"/>
      <w:r>
        <w:rPr>
          <w:rStyle w:val="Hervorhebung"/>
        </w:rPr>
        <w:t>Patient:innen</w:t>
      </w:r>
      <w:proofErr w:type="spellEnd"/>
      <w:r w:rsidRPr="007708AE">
        <w:rPr>
          <w:rStyle w:val="Hervorhebung"/>
          <w:noProof/>
          <w:vertAlign w:val="superscript"/>
        </w:rPr>
        <w:t>[6]</w:t>
      </w:r>
      <w:r>
        <w:rPr>
          <w:rStyle w:val="Hervorhebung"/>
        </w:rPr>
        <w:t xml:space="preserve"> und Menschen mit einem schweren Symptomverlauf.</w:t>
      </w:r>
      <w:r w:rsidRPr="007708AE">
        <w:rPr>
          <w:rStyle w:val="Hervorhebung"/>
          <w:noProof/>
          <w:vertAlign w:val="superscript"/>
        </w:rPr>
        <w:t>[7]</w:t>
      </w:r>
    </w:p>
    <w:p w14:paraId="183D4691" w14:textId="77777777" w:rsidR="00A14B06" w:rsidRDefault="00A14B06" w:rsidP="000538BA">
      <w:pPr>
        <w:pStyle w:val="Listenabsatz"/>
        <w:rPr>
          <w:rStyle w:val="Hervorhebung"/>
        </w:rPr>
      </w:pPr>
      <w:r>
        <w:rPr>
          <w:rStyle w:val="Hervorhebung"/>
        </w:rPr>
        <w:t xml:space="preserve">Bei </w:t>
      </w:r>
      <w:proofErr w:type="spellStart"/>
      <w:r>
        <w:rPr>
          <w:rStyle w:val="Hervorhebung"/>
        </w:rPr>
        <w:t>Patient:innen</w:t>
      </w:r>
      <w:proofErr w:type="spellEnd"/>
      <w:r>
        <w:rPr>
          <w:rStyle w:val="Hervorhebung"/>
        </w:rPr>
        <w:t xml:space="preserve"> mit </w:t>
      </w:r>
      <w:r w:rsidRPr="00455BAF">
        <w:rPr>
          <w:rStyle w:val="Hervorhebung"/>
        </w:rPr>
        <w:t xml:space="preserve">Multipler Sklerose </w:t>
      </w:r>
      <w:r>
        <w:rPr>
          <w:rStyle w:val="Hervorhebung"/>
        </w:rPr>
        <w:t>und chronischem Cannabiskonsum können Wechselwirkungen mit Medikamenten auftreten.</w:t>
      </w:r>
      <w:r w:rsidRPr="007708AE">
        <w:rPr>
          <w:rStyle w:val="Hervorhebung"/>
          <w:noProof/>
          <w:vertAlign w:val="superscript"/>
        </w:rPr>
        <w:t>[8]</w:t>
      </w:r>
    </w:p>
    <w:p w14:paraId="01C8DD0E" w14:textId="77777777" w:rsidR="00A14B06" w:rsidRDefault="00A14B06" w:rsidP="000538BA">
      <w:pPr>
        <w:pStyle w:val="Listenabsatz"/>
        <w:rPr>
          <w:rStyle w:val="Hervorhebung"/>
        </w:rPr>
      </w:pPr>
      <w:r>
        <w:rPr>
          <w:rStyle w:val="Hervorhebung"/>
        </w:rPr>
        <w:t>Insgesamt muss berücksichtigt werden, dass</w:t>
      </w:r>
      <w:r w:rsidRPr="00F2514A">
        <w:rPr>
          <w:rStyle w:val="Hervorhebung"/>
        </w:rPr>
        <w:t xml:space="preserve"> </w:t>
      </w:r>
      <w:r>
        <w:rPr>
          <w:rStyle w:val="Hervorhebung"/>
        </w:rPr>
        <w:t xml:space="preserve">der Konsum zu cannabisbezogenen </w:t>
      </w:r>
      <w:r w:rsidRPr="00F2514A">
        <w:rPr>
          <w:rStyle w:val="Hervorhebung"/>
        </w:rPr>
        <w:t xml:space="preserve">Beeinträchtigungen </w:t>
      </w:r>
      <w:r>
        <w:rPr>
          <w:rStyle w:val="Hervorhebung"/>
        </w:rPr>
        <w:t>und Nebenwirkungen führen kann.</w:t>
      </w:r>
      <w:r w:rsidRPr="007708AE">
        <w:rPr>
          <w:rStyle w:val="Hervorhebung"/>
          <w:noProof/>
          <w:vertAlign w:val="superscript"/>
        </w:rPr>
        <w:t>[2, 5, 9, 10]</w:t>
      </w:r>
    </w:p>
    <w:p w14:paraId="11D5144B" w14:textId="77777777" w:rsidR="00A14B06" w:rsidRDefault="00A14B06" w:rsidP="000538BA"/>
    <w:p w14:paraId="36782930" w14:textId="77777777" w:rsidR="00A14B06" w:rsidRPr="00A14B06" w:rsidRDefault="00A14B06" w:rsidP="000538BA">
      <w:pPr>
        <w:pStyle w:val="ZwischenBeschriftung"/>
        <w:rPr>
          <w:lang w:val="en-US"/>
        </w:rPr>
      </w:pPr>
      <w:proofErr w:type="spellStart"/>
      <w:r w:rsidRPr="00A14B06">
        <w:rPr>
          <w:lang w:val="en-US"/>
        </w:rPr>
        <w:t>Referenzen</w:t>
      </w:r>
      <w:proofErr w:type="spellEnd"/>
    </w:p>
    <w:p w14:paraId="3AD0D9CC" w14:textId="77777777" w:rsidR="00A14B06" w:rsidRPr="003F37E9" w:rsidRDefault="00A14B06" w:rsidP="00431203">
      <w:pPr>
        <w:pStyle w:val="EndNoteBibliography"/>
      </w:pPr>
      <w:r w:rsidRPr="003F37E9">
        <w:t>1.</w:t>
      </w:r>
      <w:r w:rsidRPr="003F37E9">
        <w:tab/>
        <w:t xml:space="preserve">Filippini, G., et al. </w:t>
      </w:r>
      <w:r w:rsidRPr="003F37E9">
        <w:rPr>
          <w:i/>
        </w:rPr>
        <w:t>Cannabis and cannabinoids for symptomatic treatment for people with multiple sclerosis.</w:t>
      </w:r>
      <w:r w:rsidRPr="003F37E9">
        <w:t xml:space="preserve"> Cochrane Database Syst Rev. 2022. 5. (5): p. CD013444. 10.1002/14651858.CD013444.pub2.</w:t>
      </w:r>
    </w:p>
    <w:p w14:paraId="79404C42" w14:textId="77777777" w:rsidR="00A14B06" w:rsidRPr="003F37E9" w:rsidRDefault="00A14B06" w:rsidP="00431203">
      <w:pPr>
        <w:pStyle w:val="EndNoteBibliography"/>
      </w:pPr>
      <w:r w:rsidRPr="003F37E9">
        <w:t>2.</w:t>
      </w:r>
      <w:r w:rsidRPr="003F37E9">
        <w:tab/>
        <w:t>Solmi, M., et al. Balancing risks and benefits of cannabis use: umbrella review of meta-analyses of randomised controlled trials and observational studies. Bmj. 2023. 382. p. e072348. 10.1136/bmj-2022-072348.</w:t>
      </w:r>
    </w:p>
    <w:p w14:paraId="32BA886C" w14:textId="77777777" w:rsidR="00A14B06" w:rsidRPr="003F37E9" w:rsidRDefault="00A14B06" w:rsidP="00431203">
      <w:pPr>
        <w:pStyle w:val="EndNoteBibliography"/>
      </w:pPr>
      <w:r w:rsidRPr="003F37E9">
        <w:t>3.</w:t>
      </w:r>
      <w:r w:rsidRPr="003F37E9">
        <w:tab/>
        <w:t>Martinez-Paz, C., E. García-Cabrera, and Á. Vilches-Arenas. Effectiveness and Safety of Cannabinoids as an Add-On Therapy in the Treatment of Resistant Spasticity in Multiple Sclerosis: A Systematic Review. Cannabis Cannabinoid Res. 2023. 8. (4): p. 580-588. 10.1089/can.2022.0254.</w:t>
      </w:r>
    </w:p>
    <w:p w14:paraId="3910683C" w14:textId="77777777" w:rsidR="00A14B06" w:rsidRPr="003F37E9" w:rsidRDefault="00A14B06" w:rsidP="00431203">
      <w:pPr>
        <w:pStyle w:val="EndNoteBibliography"/>
      </w:pPr>
      <w:r w:rsidRPr="003F37E9">
        <w:t>4.</w:t>
      </w:r>
      <w:r w:rsidRPr="003F37E9">
        <w:tab/>
        <w:t>Nabata, K.J., et al. The Therapeutic Potential and Usage Patterns of Cannabinoids in People with Spinal Cord Injuries: A Systematic Review. Curr Neuropharmacol. 2021. 19. (3): p. 402-432. 10.2174/1570159X18666200420085712.</w:t>
      </w:r>
    </w:p>
    <w:p w14:paraId="457B86D6" w14:textId="77777777" w:rsidR="00A14B06" w:rsidRPr="003F37E9" w:rsidRDefault="00A14B06" w:rsidP="00431203">
      <w:pPr>
        <w:pStyle w:val="EndNoteBibliography"/>
      </w:pPr>
      <w:r w:rsidRPr="003F37E9">
        <w:t>5.</w:t>
      </w:r>
      <w:r w:rsidRPr="003F37E9">
        <w:tab/>
        <w:t>Nielsen, S., et al. The Use of Cannabis and Cannabinoids in Treating Symptoms of Multiple Sclerosis: a Systematic Review of Reviews. Curr Neurol Neurosci Rep. 2018. 18. (2): p. 8. 10.1007/s11910-018-0814-x.</w:t>
      </w:r>
    </w:p>
    <w:p w14:paraId="2EF08CB2" w14:textId="77777777" w:rsidR="00A14B06" w:rsidRPr="003F37E9" w:rsidRDefault="00A14B06" w:rsidP="00431203">
      <w:pPr>
        <w:pStyle w:val="EndNoteBibliography"/>
      </w:pPr>
      <w:r w:rsidRPr="003F37E9">
        <w:t>6.</w:t>
      </w:r>
      <w:r w:rsidRPr="003F37E9">
        <w:tab/>
        <w:t xml:space="preserve">Rice, J., et al. </w:t>
      </w:r>
      <w:r w:rsidRPr="003F37E9">
        <w:rPr>
          <w:i/>
        </w:rPr>
        <w:t>A cross-sectional survey of cannabis use by people with MS in Oregon and Southwest Washington.</w:t>
      </w:r>
      <w:r w:rsidRPr="003F37E9">
        <w:t xml:space="preserve"> Mult Scler Relat Disord. 2021. 55. p. 103172. 10.1016/j.msard.2021.103172.</w:t>
      </w:r>
    </w:p>
    <w:p w14:paraId="5D52510B" w14:textId="77777777" w:rsidR="00A14B06" w:rsidRPr="003F37E9" w:rsidRDefault="00A14B06" w:rsidP="00431203">
      <w:pPr>
        <w:pStyle w:val="EndNoteBibliography"/>
      </w:pPr>
      <w:r w:rsidRPr="003F37E9">
        <w:t>7.</w:t>
      </w:r>
      <w:r w:rsidRPr="003F37E9">
        <w:tab/>
        <w:t xml:space="preserve">Hildebrand, A., J. Minnier, and M.H. Cameron. </w:t>
      </w:r>
      <w:r w:rsidRPr="003F37E9">
        <w:rPr>
          <w:i/>
        </w:rPr>
        <w:t>Cannabis use for symptom relief in multiple sclerosis: A cross-sectional survey of webinar attendees in the US and Canada.</w:t>
      </w:r>
      <w:r w:rsidRPr="003F37E9">
        <w:t xml:space="preserve"> Mult Scler Relat Disord. 2020. 38. p. 101516. 10.1016/j.msard.2019.101516.</w:t>
      </w:r>
    </w:p>
    <w:p w14:paraId="39FBFEAB" w14:textId="77777777" w:rsidR="00A14B06" w:rsidRPr="003F37E9" w:rsidRDefault="00A14B06" w:rsidP="00431203">
      <w:pPr>
        <w:pStyle w:val="EndNoteBibliography"/>
      </w:pPr>
      <w:r w:rsidRPr="003F37E9">
        <w:t>8.</w:t>
      </w:r>
      <w:r w:rsidRPr="003F37E9">
        <w:tab/>
        <w:t>Petersen, M.J., S.O. Bergien, and D. Staerk. A systematic review of possible interactions for herbal medicines and dietary supplements used concomitantly with disease-modifying or symptom-alleviating multiple sclerosis drugs. Phytother Res. 2021. 35. (7): p. 3610-3631. 10.1002/ptr.7050.</w:t>
      </w:r>
    </w:p>
    <w:p w14:paraId="1365C0A3" w14:textId="77777777" w:rsidR="00A14B06" w:rsidRPr="003F37E9" w:rsidRDefault="00A14B06" w:rsidP="00431203">
      <w:pPr>
        <w:pStyle w:val="EndNoteBibliography"/>
        <w:rPr>
          <w:lang w:val="de-DE"/>
        </w:rPr>
      </w:pPr>
      <w:r w:rsidRPr="003F37E9">
        <w:t>9.</w:t>
      </w:r>
      <w:r w:rsidRPr="003F37E9">
        <w:tab/>
        <w:t xml:space="preserve">Landrigan, J., et al. </w:t>
      </w:r>
      <w:r w:rsidRPr="003F37E9">
        <w:rPr>
          <w:i/>
        </w:rPr>
        <w:t>A systematic review of the effects of cannabis on cognition in people with multiple sclerosis.</w:t>
      </w:r>
      <w:r w:rsidRPr="003F37E9">
        <w:t xml:space="preserve"> </w:t>
      </w:r>
      <w:r w:rsidRPr="003F37E9">
        <w:rPr>
          <w:lang w:val="de-DE"/>
        </w:rPr>
        <w:t>Mult Scler Relat Disord. 2022. 57. p. 103338. 10.1016/j.msard.2021.103338.</w:t>
      </w:r>
    </w:p>
    <w:p w14:paraId="419BF0E0" w14:textId="77777777" w:rsidR="00A14B06" w:rsidRPr="003F37E9" w:rsidRDefault="00A14B06" w:rsidP="00431203">
      <w:pPr>
        <w:pStyle w:val="EndNoteBibliography"/>
      </w:pPr>
      <w:r w:rsidRPr="003F37E9">
        <w:rPr>
          <w:lang w:val="de-DE"/>
        </w:rPr>
        <w:t>10.</w:t>
      </w:r>
      <w:r w:rsidRPr="003F37E9">
        <w:rPr>
          <w:lang w:val="de-DE"/>
        </w:rPr>
        <w:tab/>
        <w:t xml:space="preserve">Feinstein, A., et al. </w:t>
      </w:r>
      <w:r w:rsidRPr="003F37E9">
        <w:t>Impaired awareness: Why people with multiple sclerosis continue using cannabis despite evidence to the contrary. Brain Behav. 2021. 11. (8): p. e2220. 10.1002/brb3.2220.</w:t>
      </w:r>
    </w:p>
    <w:p w14:paraId="16749C0B" w14:textId="77777777" w:rsidR="00A14B06" w:rsidRPr="00B71C14" w:rsidRDefault="00A14B06" w:rsidP="000538BA">
      <w:pPr>
        <w:rPr>
          <w:lang w:val="en-US"/>
        </w:rPr>
        <w:sectPr w:rsidR="00A14B06" w:rsidRPr="00B71C14" w:rsidSect="00A14B06">
          <w:pgSz w:w="11906" w:h="16838"/>
          <w:pgMar w:top="851" w:right="567" w:bottom="1134" w:left="1418" w:header="709" w:footer="442" w:gutter="0"/>
          <w:cols w:space="708"/>
          <w:docGrid w:linePitch="360"/>
        </w:sectPr>
      </w:pPr>
    </w:p>
    <w:p w14:paraId="1292FD3C" w14:textId="77777777" w:rsidR="00A14B06" w:rsidRPr="006001EA" w:rsidRDefault="00A14B06" w:rsidP="00BD7FE1">
      <w:pPr>
        <w:pStyle w:val="berschrift2"/>
      </w:pPr>
      <w:bookmarkStart w:id="146" w:name="_Toc217304364"/>
      <w:r w:rsidRPr="006001EA">
        <w:lastRenderedPageBreak/>
        <w:t xml:space="preserve">Prüfthese </w:t>
      </w:r>
      <w:r>
        <w:t>14</w:t>
      </w:r>
      <w:r w:rsidRPr="006001EA">
        <w:t>: „</w:t>
      </w:r>
      <w:r w:rsidRPr="0019410D">
        <w:t>Cannabiskonsum verursacht Herz-Kreislauf-Erkrankungen</w:t>
      </w:r>
      <w:r w:rsidRPr="00186B0E">
        <w:t>.</w:t>
      </w:r>
      <w:r w:rsidRPr="006001EA">
        <w:t>“</w:t>
      </w:r>
      <w:bookmarkEnd w:id="146"/>
    </w:p>
    <w:p w14:paraId="2C0992DB"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1B73A9CB" w14:textId="77777777" w:rsidTr="00AB4807">
        <w:trPr>
          <w:trHeight w:val="397"/>
        </w:trPr>
        <w:tc>
          <w:tcPr>
            <w:tcW w:w="1811" w:type="dxa"/>
            <w:tcBorders>
              <w:top w:val="nil"/>
              <w:left w:val="nil"/>
              <w:bottom w:val="nil"/>
              <w:right w:val="nil"/>
            </w:tcBorders>
            <w:shd w:val="clear" w:color="auto" w:fill="44546A" w:themeFill="text2"/>
            <w:vAlign w:val="bottom"/>
          </w:tcPr>
          <w:p w14:paraId="0653ADE9" w14:textId="77777777" w:rsidR="00A14B06" w:rsidRPr="005533A9" w:rsidRDefault="00A14B06" w:rsidP="00AB4807">
            <w:pPr>
              <w:pStyle w:val="Klass1"/>
            </w:pPr>
            <w:r w:rsidRPr="00036ABA">
              <w:sym w:font="Wingdings 2" w:char="F0D3"/>
            </w:r>
          </w:p>
        </w:tc>
        <w:tc>
          <w:tcPr>
            <w:tcW w:w="1811" w:type="dxa"/>
            <w:tcBorders>
              <w:top w:val="nil"/>
              <w:left w:val="nil"/>
              <w:bottom w:val="nil"/>
              <w:right w:val="nil"/>
            </w:tcBorders>
            <w:shd w:val="clear" w:color="auto" w:fill="00B0F0"/>
            <w:vAlign w:val="bottom"/>
          </w:tcPr>
          <w:p w14:paraId="534368A9"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5C12EAE4"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5CCA2250"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51935012" w14:textId="77777777" w:rsidR="00A14B06" w:rsidRPr="00A47BE9" w:rsidRDefault="00A14B06" w:rsidP="00AB4807">
            <w:pPr>
              <w:pStyle w:val="Klass1"/>
              <w:rPr>
                <w:color w:val="auto"/>
              </w:rPr>
            </w:pPr>
          </w:p>
        </w:tc>
      </w:tr>
      <w:tr w:rsidR="00A14B06" w:rsidRPr="005533A9" w14:paraId="6319391B" w14:textId="77777777" w:rsidTr="00AB4807">
        <w:trPr>
          <w:trHeight w:val="227"/>
        </w:trPr>
        <w:tc>
          <w:tcPr>
            <w:tcW w:w="1811" w:type="dxa"/>
            <w:tcBorders>
              <w:top w:val="nil"/>
              <w:left w:val="nil"/>
              <w:bottom w:val="nil"/>
              <w:right w:val="nil"/>
            </w:tcBorders>
            <w:shd w:val="clear" w:color="auto" w:fill="44546A" w:themeFill="text2"/>
            <w:vAlign w:val="center"/>
          </w:tcPr>
          <w:p w14:paraId="3F458FC3"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AA8FC76"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6FEA25CA"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4B897F2"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38A9BF35" w14:textId="77777777" w:rsidR="00A14B06" w:rsidRPr="00A47BE9" w:rsidRDefault="00A14B06" w:rsidP="00AB4807">
            <w:pPr>
              <w:pStyle w:val="Klass2"/>
              <w:rPr>
                <w:color w:val="auto"/>
                <w:sz w:val="32"/>
                <w:szCs w:val="32"/>
              </w:rPr>
            </w:pPr>
            <w:r w:rsidRPr="00A47BE9">
              <w:rPr>
                <w:color w:val="auto"/>
              </w:rPr>
              <w:t>keine Aussage möglich</w:t>
            </w:r>
          </w:p>
        </w:tc>
      </w:tr>
    </w:tbl>
    <w:p w14:paraId="59B0AD61" w14:textId="77777777" w:rsidR="00A14B06" w:rsidRPr="00354D71" w:rsidRDefault="00A14B06" w:rsidP="000538BA">
      <w:pPr>
        <w:pStyle w:val="AbstandZuTab"/>
      </w:pPr>
    </w:p>
    <w:p w14:paraId="69F843A5" w14:textId="77777777" w:rsidR="00A14B06" w:rsidRPr="00445449" w:rsidRDefault="00A14B06" w:rsidP="000538BA">
      <w:pPr>
        <w:pStyle w:val="Antwort"/>
      </w:pPr>
      <w:r w:rsidRPr="009871A7">
        <w:t xml:space="preserve">Das ist </w:t>
      </w:r>
      <w:r>
        <w:t>richtig:</w:t>
      </w:r>
      <w:r w:rsidRPr="005B67C5">
        <w:t xml:space="preserve"> </w:t>
      </w:r>
      <w:r>
        <w:t>I</w:t>
      </w:r>
      <w:r w:rsidRPr="005B67C5">
        <w:t>nsbesondere inhalativer Cannabiskonsum kann zu Herz-Kreislauf-Erkrankungen führen</w:t>
      </w:r>
    </w:p>
    <w:p w14:paraId="7447EFDF" w14:textId="77777777" w:rsidR="00A14B06" w:rsidRDefault="00A14B06" w:rsidP="000538BA"/>
    <w:p w14:paraId="06CA438A" w14:textId="77777777" w:rsidR="00A14B06" w:rsidRDefault="00A14B06" w:rsidP="000538BA">
      <w:pPr>
        <w:pStyle w:val="ZwischenBeschriftung"/>
      </w:pPr>
      <w:r>
        <w:t>Einordnung</w:t>
      </w:r>
    </w:p>
    <w:p w14:paraId="188DAC9F" w14:textId="77777777" w:rsidR="00A14B06" w:rsidRDefault="00A14B06" w:rsidP="000538BA">
      <w:r w:rsidRPr="005B67C5">
        <w:t>Herz-Kreislauf-Erkrankungen umfassen eine Vielzahl von Erkrankungen, die das Herz und das Blutgefäßsystem betreffen. Sie sind eine der häufigsten Todesursachen weltweit und lassen sich in verschiedene Kategorien einteilen, darunter Herzinfarkt (durch Verengung oder Blockierung der Herzkranzgefäße verursacht), Herzinsuffizienz, Bluthochdruck (Hypertonie), Schlaganfälle und Herzrhythmusstörungen</w:t>
      </w:r>
      <w:r>
        <w:t>.</w:t>
      </w:r>
    </w:p>
    <w:p w14:paraId="0E241F0A" w14:textId="77777777" w:rsidR="00A14B06" w:rsidRDefault="00A14B06" w:rsidP="000538BA"/>
    <w:p w14:paraId="1AC77CDB" w14:textId="77777777" w:rsidR="00A14B06" w:rsidRDefault="00A14B06" w:rsidP="000538BA">
      <w:pPr>
        <w:pStyle w:val="ZwischenBeschriftung"/>
      </w:pPr>
      <w:r>
        <w:t>Synthese der Erkenntnisse</w:t>
      </w:r>
    </w:p>
    <w:p w14:paraId="720D9634" w14:textId="77777777" w:rsidR="00A14B06" w:rsidRPr="00036ABA" w:rsidRDefault="00A14B06" w:rsidP="000538BA">
      <w:pPr>
        <w:pStyle w:val="Synthese"/>
      </w:pPr>
      <w:r w:rsidRPr="005B67C5">
        <w:t>Zahlreiche Studien beschreiben die potenziell schädlichen Auswirkungen von Cannabiskonsum auf die kardiovaskuläre Gesundheit, insbesondere beim Rauchen von Cannabis. Dieses Risiko besteht auch für junge Cannabiskonsumenten und Menschen ohne kardiovaskuläre Vorerkrankungen. Ein kausaler Zusammenhang zwischen Cannabiskonsum und einem erhöhten Risiko für unerwünschte kardiovaskuläre Ereignisse ist bisher nicht nachgewiesen</w:t>
      </w:r>
      <w:r w:rsidRPr="00036ABA">
        <w:t>.</w:t>
      </w:r>
    </w:p>
    <w:p w14:paraId="0E482F05" w14:textId="77777777" w:rsidR="00A14B06" w:rsidRDefault="00A14B06" w:rsidP="000538BA"/>
    <w:p w14:paraId="02409C7A" w14:textId="77777777" w:rsidR="00A14B06" w:rsidRDefault="00A14B06" w:rsidP="000538BA">
      <w:pPr>
        <w:pStyle w:val="ZwischenBeschriftung"/>
      </w:pPr>
      <w:r>
        <w:t>Fakten</w:t>
      </w:r>
    </w:p>
    <w:p w14:paraId="03BF96A4" w14:textId="77777777" w:rsidR="00A14B06" w:rsidRDefault="00A14B06" w:rsidP="000538BA">
      <w:pPr>
        <w:pStyle w:val="Listenabsatz"/>
      </w:pPr>
      <w:r w:rsidRPr="00D405E9">
        <w:t>Gegenüber</w:t>
      </w:r>
      <w:r>
        <w:t xml:space="preserve"> wenigen anderen</w:t>
      </w:r>
      <w:r w:rsidRPr="00D62ECA">
        <w:rPr>
          <w:noProof/>
          <w:vertAlign w:val="superscript"/>
        </w:rPr>
        <w:t>[1-3]</w:t>
      </w:r>
      <w:r>
        <w:t xml:space="preserve"> zeigen eine Vielzahl von Studien, dass Cannabiskonsum ein relevanter Risikofaktor für unerwünschte kardiovaskuläre Ereignisse, wie Gefäßerkrankungen</w:t>
      </w:r>
      <w:r w:rsidRPr="005804C2">
        <w:t xml:space="preserve">, </w:t>
      </w:r>
      <w:r>
        <w:t xml:space="preserve">Bluthochdruck, </w:t>
      </w:r>
      <w:r w:rsidRPr="005804C2">
        <w:t>Herzrhythmusstörungen</w:t>
      </w:r>
      <w:r>
        <w:t xml:space="preserve">, Schlaganfälle </w:t>
      </w:r>
      <w:r w:rsidRPr="005804C2">
        <w:t xml:space="preserve">und </w:t>
      </w:r>
      <w:r>
        <w:t>Herz</w:t>
      </w:r>
      <w:r w:rsidRPr="005804C2">
        <w:t>infarkt</w:t>
      </w:r>
      <w:r>
        <w:t>e ist.</w:t>
      </w:r>
      <w:r w:rsidRPr="00D62ECA">
        <w:rPr>
          <w:noProof/>
          <w:vertAlign w:val="superscript"/>
        </w:rPr>
        <w:t>[4-10]</w:t>
      </w:r>
    </w:p>
    <w:p w14:paraId="6802CC66" w14:textId="77777777" w:rsidR="00A14B06" w:rsidRDefault="00A14B06" w:rsidP="000538BA">
      <w:pPr>
        <w:pStyle w:val="Listenabsatz"/>
      </w:pPr>
      <w:r w:rsidRPr="00697A13">
        <w:t>Unter</w:t>
      </w:r>
      <w:r>
        <w:t xml:space="preserve"> Berücksichtigung der Konsumform </w:t>
      </w:r>
      <w:r w:rsidRPr="00561C07">
        <w:t xml:space="preserve">gilt </w:t>
      </w:r>
      <w:r>
        <w:t xml:space="preserve">das </w:t>
      </w:r>
      <w:r w:rsidRPr="00561C07">
        <w:t>Rauchen von Cannabis im Vergleich zu Vaping oder dem oralen Konsum von Cannabisprodukten als besonders risikoreich für unerwünschte kardiovaskuläre Ereignisse</w:t>
      </w:r>
      <w:r>
        <w:t>.</w:t>
      </w:r>
      <w:r w:rsidRPr="00D62ECA">
        <w:rPr>
          <w:noProof/>
          <w:vertAlign w:val="superscript"/>
        </w:rPr>
        <w:t>[4, 6]</w:t>
      </w:r>
    </w:p>
    <w:p w14:paraId="4E684614" w14:textId="77777777" w:rsidR="00A14B06" w:rsidRDefault="00A14B06" w:rsidP="000538BA">
      <w:pPr>
        <w:pStyle w:val="Listenabsatz"/>
      </w:pPr>
      <w:r w:rsidRPr="00697A13">
        <w:t>Cannabisrauchen</w:t>
      </w:r>
      <w:r w:rsidRPr="00561C07">
        <w:t xml:space="preserve"> wird als Risikofaktor für einen Herzinfarkt beschrieben, </w:t>
      </w:r>
      <w:r>
        <w:t xml:space="preserve">auch für </w:t>
      </w:r>
      <w:r w:rsidRPr="00561C07">
        <w:t xml:space="preserve">junge Konsumenten, </w:t>
      </w:r>
      <w:r>
        <w:t>für</w:t>
      </w:r>
      <w:r w:rsidRPr="00561C07">
        <w:t xml:space="preserve"> </w:t>
      </w:r>
      <w:r>
        <w:t>Konsumenten</w:t>
      </w:r>
      <w:r w:rsidRPr="00561C07">
        <w:t xml:space="preserve"> ohne vorhandene kardiale Risikofaktoren und </w:t>
      </w:r>
      <w:r>
        <w:t>für Konsumenten</w:t>
      </w:r>
      <w:r w:rsidRPr="00561C07">
        <w:t>, die regelmäßig Cannabis, aber nie Tabak geraucht haben</w:t>
      </w:r>
      <w:r>
        <w:t>.</w:t>
      </w:r>
      <w:r w:rsidRPr="00D62ECA">
        <w:rPr>
          <w:noProof/>
          <w:vertAlign w:val="superscript"/>
        </w:rPr>
        <w:t>[6, 11]</w:t>
      </w:r>
    </w:p>
    <w:p w14:paraId="11554070" w14:textId="77777777" w:rsidR="00A14B06" w:rsidRDefault="00A14B06" w:rsidP="000538BA">
      <w:pPr>
        <w:pStyle w:val="Listenabsatz"/>
      </w:pPr>
      <w:r w:rsidRPr="00697A13">
        <w:t>Studien</w:t>
      </w:r>
      <w:r w:rsidRPr="00561C07">
        <w:t xml:space="preserve"> zeigen auch eine mögliche </w:t>
      </w:r>
      <w:r>
        <w:t xml:space="preserve">enge </w:t>
      </w:r>
      <w:r w:rsidRPr="00561C07">
        <w:t xml:space="preserve">zeitliche Assoziation zwischen Cannabiskonsum und kardiovaskulären Ereignissen </w:t>
      </w:r>
      <w:r>
        <w:t>(</w:t>
      </w:r>
      <w:r w:rsidRPr="00561C07">
        <w:t xml:space="preserve">Zeiträume von weniger als 24 Stunden </w:t>
      </w:r>
      <w:r>
        <w:t xml:space="preserve">zwischen Konsum und Eintritt der </w:t>
      </w:r>
      <w:r w:rsidRPr="00561C07">
        <w:t>kardiovaskulären Ereignisse</w:t>
      </w:r>
      <w:r>
        <w:t>).</w:t>
      </w:r>
      <w:r w:rsidRPr="00D62ECA">
        <w:rPr>
          <w:noProof/>
          <w:vertAlign w:val="superscript"/>
        </w:rPr>
        <w:t>[8, 12]</w:t>
      </w:r>
    </w:p>
    <w:p w14:paraId="0E95D3FE" w14:textId="77777777" w:rsidR="00A14B06" w:rsidRDefault="00A14B06" w:rsidP="000538BA"/>
    <w:p w14:paraId="24F27FCE" w14:textId="77777777" w:rsidR="00A14B06" w:rsidRDefault="00A14B06" w:rsidP="000538BA">
      <w:pPr>
        <w:pStyle w:val="ZwischenBeschriftung"/>
      </w:pPr>
      <w:r>
        <w:t>Referenzen</w:t>
      </w:r>
    </w:p>
    <w:p w14:paraId="061DD516" w14:textId="77777777" w:rsidR="00A14B06" w:rsidRPr="003F37E9" w:rsidRDefault="00A14B06" w:rsidP="00431203">
      <w:pPr>
        <w:pStyle w:val="EndNoteBibliography"/>
      </w:pPr>
      <w:r w:rsidRPr="00A14B06">
        <w:rPr>
          <w:lang w:val="de-DE"/>
        </w:rPr>
        <w:t>1.</w:t>
      </w:r>
      <w:r w:rsidRPr="00A14B06">
        <w:rPr>
          <w:lang w:val="de-DE"/>
        </w:rPr>
        <w:tab/>
        <w:t xml:space="preserve">de La Harpe, R., et al. </w:t>
      </w:r>
      <w:r w:rsidRPr="003F37E9">
        <w:rPr>
          <w:i/>
        </w:rPr>
        <w:t>Cannabis use and atherosclerotic cardiovascular disease: a Mendelian randomization study.</w:t>
      </w:r>
      <w:r w:rsidRPr="003F37E9">
        <w:t xml:space="preserve"> BMC Cardiovasc Disord. 2023. 23. (1): p. 611. 10.1186/s12872-023-03641-w.</w:t>
      </w:r>
    </w:p>
    <w:p w14:paraId="418458E7" w14:textId="77777777" w:rsidR="00A14B06" w:rsidRPr="003F37E9" w:rsidRDefault="00A14B06" w:rsidP="00431203">
      <w:pPr>
        <w:pStyle w:val="EndNoteBibliography"/>
      </w:pPr>
      <w:r w:rsidRPr="003F37E9">
        <w:t>2.</w:t>
      </w:r>
      <w:r w:rsidRPr="003F37E9">
        <w:tab/>
        <w:t>Theerasuwipakorn, N., et al. Cannabis and adverse cardiovascular events: A systematic review and meta-analysis of observational studies. Toxicol Rep. 2023. 10. p. 537-543. 10.1016/j.toxrep.2023.04.011.</w:t>
      </w:r>
    </w:p>
    <w:p w14:paraId="0D535A55" w14:textId="77777777" w:rsidR="00A14B06" w:rsidRPr="003F37E9" w:rsidRDefault="00A14B06" w:rsidP="00431203">
      <w:pPr>
        <w:pStyle w:val="EndNoteBibliography"/>
      </w:pPr>
      <w:r w:rsidRPr="003F37E9">
        <w:t>3.</w:t>
      </w:r>
      <w:r w:rsidRPr="003F37E9">
        <w:tab/>
        <w:t>Sebastian, S.A., et al. Cannabis use and atherosclerotic cardiovascular disease outcomes: A meta-analysis of multinational cohort data. Dis Mon. 2025. 71. (3): p. 101849. 10.1016/j.disamonth.2024.101849.</w:t>
      </w:r>
    </w:p>
    <w:p w14:paraId="51BD1C23" w14:textId="77777777" w:rsidR="00A14B06" w:rsidRPr="003F37E9" w:rsidRDefault="00A14B06" w:rsidP="00431203">
      <w:pPr>
        <w:pStyle w:val="EndNoteBibliography"/>
      </w:pPr>
      <w:r w:rsidRPr="003F37E9">
        <w:t>4.</w:t>
      </w:r>
      <w:r w:rsidRPr="003F37E9">
        <w:tab/>
        <w:t xml:space="preserve">Muheriwa-Matemba, S.R., et al. </w:t>
      </w:r>
      <w:r w:rsidRPr="003F37E9">
        <w:rPr>
          <w:i/>
        </w:rPr>
        <w:t>Cardiovascular and Respiratory Effects of Cannabis Use by Route of Administration: A Systematic Review.</w:t>
      </w:r>
      <w:r w:rsidRPr="003F37E9">
        <w:t xml:space="preserve"> Subst Use Misuse. 2024. 59. (9): p. 1331-1351. 10.1080/10826084.2024.2341317.</w:t>
      </w:r>
    </w:p>
    <w:p w14:paraId="5EED3977" w14:textId="77777777" w:rsidR="00A14B06" w:rsidRPr="003F37E9" w:rsidRDefault="00A14B06" w:rsidP="00431203">
      <w:pPr>
        <w:pStyle w:val="EndNoteBibliography"/>
      </w:pPr>
      <w:r w:rsidRPr="003F37E9">
        <w:t>5.</w:t>
      </w:r>
      <w:r w:rsidRPr="003F37E9">
        <w:tab/>
        <w:t>Patel, R.S., et al. Marijuana use and acute myocardial infarction: A systematic review of published cases in the literature. Trends Cardiovasc Med. 2020. 30. (5): p. 298-307. 10.1016/j.tcm.2019.08.003.</w:t>
      </w:r>
    </w:p>
    <w:p w14:paraId="4DC26066" w14:textId="77777777" w:rsidR="00A14B06" w:rsidRPr="003F37E9" w:rsidRDefault="00A14B06" w:rsidP="00431203">
      <w:pPr>
        <w:pStyle w:val="EndNoteBibliography"/>
      </w:pPr>
      <w:r w:rsidRPr="003F37E9">
        <w:lastRenderedPageBreak/>
        <w:t>6.</w:t>
      </w:r>
      <w:r w:rsidRPr="003F37E9">
        <w:tab/>
        <w:t xml:space="preserve">van Amsterdam, J. and W. van den Brink. </w:t>
      </w:r>
      <w:r w:rsidRPr="003F37E9">
        <w:rPr>
          <w:i/>
        </w:rPr>
        <w:t>Cannabis Use Variations and Myocardial Infarction: A Systematic Review.</w:t>
      </w:r>
      <w:r w:rsidRPr="003F37E9">
        <w:t xml:space="preserve"> J Clin Med. 2024. 13. (18). 10.3390/jcm13185620.</w:t>
      </w:r>
    </w:p>
    <w:p w14:paraId="34F8FE8D" w14:textId="77777777" w:rsidR="00A14B06" w:rsidRPr="003F37E9" w:rsidRDefault="00A14B06" w:rsidP="00431203">
      <w:pPr>
        <w:pStyle w:val="EndNoteBibliography"/>
      </w:pPr>
      <w:r w:rsidRPr="003F37E9">
        <w:t>7.</w:t>
      </w:r>
      <w:r w:rsidRPr="003F37E9">
        <w:tab/>
        <w:t>Jouanjus, E., et al. What is the Current Knowledge About the Cardiovascular Risk for Users of Cannabis-Based Products? A Systematic Review. Curr Atheroscler Rep. 2017. 19. (6): p. 26. 10.1007/s11883-017-0663-0.</w:t>
      </w:r>
    </w:p>
    <w:p w14:paraId="4F4A245D" w14:textId="77777777" w:rsidR="00A14B06" w:rsidRPr="003F37E9" w:rsidRDefault="00A14B06" w:rsidP="00431203">
      <w:pPr>
        <w:pStyle w:val="EndNoteBibliography"/>
      </w:pPr>
      <w:r w:rsidRPr="003F37E9">
        <w:t>8.</w:t>
      </w:r>
      <w:r w:rsidRPr="003F37E9">
        <w:tab/>
        <w:t xml:space="preserve">Yang, P.K., et al. </w:t>
      </w:r>
      <w:r w:rsidRPr="003F37E9">
        <w:rPr>
          <w:i/>
        </w:rPr>
        <w:t>Nonmedical Marijuana Use and Cardiovascular Events: A Systematic Review.</w:t>
      </w:r>
      <w:r w:rsidRPr="003F37E9">
        <w:t xml:space="preserve"> Public Health Rep. 2022. 137. (1): p. 62-71. 10.1177/0033354920988285.</w:t>
      </w:r>
    </w:p>
    <w:p w14:paraId="6A61E604" w14:textId="77777777" w:rsidR="00A14B06" w:rsidRPr="003F37E9" w:rsidRDefault="00A14B06" w:rsidP="00431203">
      <w:pPr>
        <w:pStyle w:val="EndNoteBibliography"/>
      </w:pPr>
      <w:r w:rsidRPr="003F37E9">
        <w:t>9.</w:t>
      </w:r>
      <w:r w:rsidRPr="003F37E9">
        <w:tab/>
        <w:t xml:space="preserve">Richards, J.R., et al. </w:t>
      </w:r>
      <w:r w:rsidRPr="003F37E9">
        <w:rPr>
          <w:i/>
        </w:rPr>
        <w:t>The association of cannabis use and cardiac dysrhythmias: a systematic review.</w:t>
      </w:r>
      <w:r w:rsidRPr="003F37E9">
        <w:t xml:space="preserve"> Clin Toxicol (Phila). 2020. 58. (9): p. 861-869. 10.1080/15563650.2020.1743847.</w:t>
      </w:r>
    </w:p>
    <w:p w14:paraId="48C20650" w14:textId="77777777" w:rsidR="00A14B06" w:rsidRPr="003F37E9" w:rsidRDefault="00A14B06" w:rsidP="00431203">
      <w:pPr>
        <w:pStyle w:val="EndNoteBibliography"/>
      </w:pPr>
      <w:r w:rsidRPr="003F37E9">
        <w:t>10.</w:t>
      </w:r>
      <w:r w:rsidRPr="003F37E9">
        <w:tab/>
        <w:t>Abdullah, F.T., et al. Cannabis use in different ethnicity/race populations and risk of ischemic stroke: A systematic review and meta-analysis. J Ethn Subst Abuse. 2025. p. 1-19. 10.1080/15332640.2025.2505059.</w:t>
      </w:r>
    </w:p>
    <w:p w14:paraId="56790341" w14:textId="77777777" w:rsidR="00A14B06" w:rsidRPr="003F37E9" w:rsidRDefault="00A14B06" w:rsidP="00431203">
      <w:pPr>
        <w:pStyle w:val="EndNoteBibliography"/>
      </w:pPr>
      <w:r w:rsidRPr="003F37E9">
        <w:t>11.</w:t>
      </w:r>
      <w:r w:rsidRPr="003F37E9">
        <w:tab/>
        <w:t xml:space="preserve">Jeffers, A.M., et al. </w:t>
      </w:r>
      <w:r w:rsidRPr="003F37E9">
        <w:rPr>
          <w:i/>
        </w:rPr>
        <w:t>Association of Cannabis Use With Cardiovascular Outcomes Among US Adults.</w:t>
      </w:r>
      <w:r w:rsidRPr="003F37E9">
        <w:t xml:space="preserve"> J Am Heart Assoc. 2024. 13. (5): p. e030178. 10.1161/jaha.123.030178.</w:t>
      </w:r>
    </w:p>
    <w:p w14:paraId="7B7EA66F" w14:textId="77777777" w:rsidR="00A14B06" w:rsidRPr="003F37E9" w:rsidRDefault="00A14B06" w:rsidP="00431203">
      <w:pPr>
        <w:pStyle w:val="EndNoteBibliography"/>
      </w:pPr>
      <w:r w:rsidRPr="003F37E9">
        <w:t>12.</w:t>
      </w:r>
      <w:r w:rsidRPr="003F37E9">
        <w:tab/>
        <w:t xml:space="preserve">Hackam, D.G. </w:t>
      </w:r>
      <w:r w:rsidRPr="003F37E9">
        <w:rPr>
          <w:i/>
        </w:rPr>
        <w:t>Cannabis and stroke: systematic appraisal of case reports.</w:t>
      </w:r>
      <w:r w:rsidRPr="003F37E9">
        <w:t xml:space="preserve"> Stroke. 2015. 46. (3): p. 852-6. 10.1161/STROKEAHA.115.008680.</w:t>
      </w:r>
    </w:p>
    <w:p w14:paraId="44C3D7A6" w14:textId="77777777" w:rsidR="00A14B06" w:rsidRPr="00B50890" w:rsidRDefault="00A14B06" w:rsidP="000538BA">
      <w:pPr>
        <w:rPr>
          <w:lang w:val="en-US"/>
        </w:rPr>
      </w:pPr>
    </w:p>
    <w:p w14:paraId="2834E7BA" w14:textId="77777777" w:rsidR="00A14B06" w:rsidRPr="009A3E2E" w:rsidRDefault="00A14B06" w:rsidP="000538BA">
      <w:pPr>
        <w:rPr>
          <w:color w:val="EE0000"/>
        </w:rPr>
        <w:sectPr w:rsidR="00A14B06" w:rsidRPr="009A3E2E" w:rsidSect="00A14B06">
          <w:pgSz w:w="11906" w:h="16838"/>
          <w:pgMar w:top="851" w:right="567" w:bottom="1134" w:left="1418" w:header="709" w:footer="442" w:gutter="0"/>
          <w:cols w:space="708"/>
          <w:docGrid w:linePitch="360"/>
        </w:sectPr>
      </w:pPr>
    </w:p>
    <w:p w14:paraId="10AA9E0B" w14:textId="77777777" w:rsidR="00A14B06" w:rsidRPr="006001EA" w:rsidRDefault="00A14B06" w:rsidP="00BD7FE1">
      <w:pPr>
        <w:pStyle w:val="berschrift2"/>
      </w:pPr>
      <w:bookmarkStart w:id="147" w:name="_Toc217304365"/>
      <w:r w:rsidRPr="006001EA">
        <w:lastRenderedPageBreak/>
        <w:t xml:space="preserve">Prüfthese </w:t>
      </w:r>
      <w:r>
        <w:t>15</w:t>
      </w:r>
      <w:r w:rsidRPr="006001EA">
        <w:t>: „</w:t>
      </w:r>
      <w:r w:rsidRPr="005B67C5">
        <w:t>Inhalativer Cannabiskonsum bewirkt Atemwegserkrankungen</w:t>
      </w:r>
      <w:r w:rsidRPr="00186B0E">
        <w:t>.</w:t>
      </w:r>
      <w:r w:rsidRPr="006001EA">
        <w:t>“</w:t>
      </w:r>
      <w:bookmarkEnd w:id="147"/>
    </w:p>
    <w:p w14:paraId="7C7DCCCE"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620CEFE6" w14:textId="77777777" w:rsidTr="00AB4807">
        <w:trPr>
          <w:trHeight w:val="397"/>
        </w:trPr>
        <w:tc>
          <w:tcPr>
            <w:tcW w:w="1811" w:type="dxa"/>
            <w:tcBorders>
              <w:top w:val="nil"/>
              <w:left w:val="nil"/>
              <w:bottom w:val="nil"/>
              <w:right w:val="nil"/>
            </w:tcBorders>
            <w:shd w:val="clear" w:color="auto" w:fill="44546A" w:themeFill="text2"/>
            <w:vAlign w:val="bottom"/>
          </w:tcPr>
          <w:p w14:paraId="0126FF9D" w14:textId="77777777" w:rsidR="00A14B06" w:rsidRPr="005533A9" w:rsidRDefault="00A14B06" w:rsidP="00AB4807">
            <w:pPr>
              <w:pStyle w:val="Klass1"/>
            </w:pPr>
            <w:r w:rsidRPr="00036ABA">
              <w:sym w:font="Wingdings 2" w:char="F0D3"/>
            </w:r>
          </w:p>
        </w:tc>
        <w:tc>
          <w:tcPr>
            <w:tcW w:w="1811" w:type="dxa"/>
            <w:tcBorders>
              <w:top w:val="nil"/>
              <w:left w:val="nil"/>
              <w:bottom w:val="nil"/>
              <w:right w:val="nil"/>
            </w:tcBorders>
            <w:shd w:val="clear" w:color="auto" w:fill="00B0F0"/>
            <w:vAlign w:val="bottom"/>
          </w:tcPr>
          <w:p w14:paraId="5028D86A"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A03450F"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7A7D1AA0"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2C736596" w14:textId="77777777" w:rsidR="00A14B06" w:rsidRPr="00A47BE9" w:rsidRDefault="00A14B06" w:rsidP="00AB4807">
            <w:pPr>
              <w:pStyle w:val="Klass1"/>
              <w:rPr>
                <w:color w:val="auto"/>
              </w:rPr>
            </w:pPr>
          </w:p>
        </w:tc>
      </w:tr>
      <w:tr w:rsidR="00A14B06" w:rsidRPr="005533A9" w14:paraId="5367F15F" w14:textId="77777777" w:rsidTr="00AB4807">
        <w:trPr>
          <w:trHeight w:val="227"/>
        </w:trPr>
        <w:tc>
          <w:tcPr>
            <w:tcW w:w="1811" w:type="dxa"/>
            <w:tcBorders>
              <w:top w:val="nil"/>
              <w:left w:val="nil"/>
              <w:bottom w:val="nil"/>
              <w:right w:val="nil"/>
            </w:tcBorders>
            <w:shd w:val="clear" w:color="auto" w:fill="44546A" w:themeFill="text2"/>
            <w:vAlign w:val="center"/>
          </w:tcPr>
          <w:p w14:paraId="255C448A"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5FBE30E1"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1E66244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4F8A408F"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05DB9175" w14:textId="77777777" w:rsidR="00A14B06" w:rsidRPr="00A47BE9" w:rsidRDefault="00A14B06" w:rsidP="00AB4807">
            <w:pPr>
              <w:pStyle w:val="Klass2"/>
              <w:rPr>
                <w:color w:val="auto"/>
                <w:sz w:val="32"/>
                <w:szCs w:val="32"/>
              </w:rPr>
            </w:pPr>
            <w:r w:rsidRPr="00A47BE9">
              <w:rPr>
                <w:color w:val="auto"/>
              </w:rPr>
              <w:t>keine Aussage möglich</w:t>
            </w:r>
          </w:p>
        </w:tc>
      </w:tr>
    </w:tbl>
    <w:p w14:paraId="55A3A85F" w14:textId="77777777" w:rsidR="00A14B06" w:rsidRPr="00354D71" w:rsidRDefault="00A14B06" w:rsidP="000538BA">
      <w:pPr>
        <w:pStyle w:val="AbstandZuTab"/>
      </w:pPr>
    </w:p>
    <w:p w14:paraId="027F1CB5" w14:textId="77777777" w:rsidR="00A14B06" w:rsidRPr="00445449" w:rsidRDefault="00A14B06" w:rsidP="000538BA">
      <w:pPr>
        <w:pStyle w:val="Antwort"/>
      </w:pPr>
      <w:r w:rsidRPr="009871A7">
        <w:t xml:space="preserve">Das ist </w:t>
      </w:r>
      <w:r>
        <w:t>richtig.</w:t>
      </w:r>
    </w:p>
    <w:p w14:paraId="617CF736" w14:textId="77777777" w:rsidR="00A14B06" w:rsidRDefault="00A14B06" w:rsidP="000538BA"/>
    <w:p w14:paraId="1224B9F3" w14:textId="77777777" w:rsidR="00A14B06" w:rsidRDefault="00A14B06" w:rsidP="000538BA">
      <w:pPr>
        <w:pStyle w:val="ZwischenBeschriftung"/>
      </w:pPr>
      <w:r>
        <w:t>Einordnung</w:t>
      </w:r>
    </w:p>
    <w:p w14:paraId="25FE55E7" w14:textId="77777777" w:rsidR="00A14B06" w:rsidRDefault="00A14B06" w:rsidP="000538BA">
      <w:r w:rsidRPr="005B67C5">
        <w:t>Atemwegserkrankungen betreffen die Atemwege und die Lunge und lassen sich in akute (z. B. Husten, Atemnot, akute Bronchitis, akute Lungenentzündung) und chronische Erkrankungen unterteilen, wie Asthma, chronisch obstruktive Lungenerkrankungen (COPD), chronische Bronchitis, chronische Lungenentzündungen und Lungenkrebs. Zu den Risikofaktoren für Atemwegserkrankungen gehören Rauchen, Umweltverschmutzung, Exposition gegenüber Reizstoffen, genetische Faktoren und Infektionen</w:t>
      </w:r>
      <w:r>
        <w:t>.</w:t>
      </w:r>
    </w:p>
    <w:p w14:paraId="2932425B" w14:textId="77777777" w:rsidR="00A14B06" w:rsidRDefault="00A14B06" w:rsidP="000538BA"/>
    <w:p w14:paraId="082862D2" w14:textId="77777777" w:rsidR="00A14B06" w:rsidRDefault="00A14B06" w:rsidP="000538BA">
      <w:pPr>
        <w:pStyle w:val="ZwischenBeschriftung"/>
      </w:pPr>
      <w:r>
        <w:t>Synthese der Erkenntnisse</w:t>
      </w:r>
    </w:p>
    <w:p w14:paraId="1063C9E4" w14:textId="77777777" w:rsidR="00A14B06" w:rsidRPr="00036ABA" w:rsidRDefault="00A14B06" w:rsidP="000538BA">
      <w:pPr>
        <w:pStyle w:val="Synthese"/>
      </w:pPr>
      <w:r w:rsidRPr="005B67C5">
        <w:t>Inhalativer Cannabiskonsum (Verdampfen, Rauchen) hat eine Vielzahl negativer Auswirkungen auf die Atemwege. Insbesondere häufiges und intensives Rauchen von Cannabis mit oder ohne Tabak erhöht das Risiko für eine Beeinträchtigung der Atemfunktion und Atemwegserkrankungen</w:t>
      </w:r>
      <w:r w:rsidRPr="00036ABA">
        <w:t>.</w:t>
      </w:r>
    </w:p>
    <w:p w14:paraId="5F44DAC3" w14:textId="77777777" w:rsidR="00A14B06" w:rsidRDefault="00A14B06" w:rsidP="000538BA"/>
    <w:p w14:paraId="6F8947C0" w14:textId="77777777" w:rsidR="00A14B06" w:rsidRDefault="00A14B06" w:rsidP="000538BA">
      <w:pPr>
        <w:pStyle w:val="ZwischenBeschriftung"/>
      </w:pPr>
      <w:r>
        <w:t>Fakten</w:t>
      </w:r>
    </w:p>
    <w:p w14:paraId="00927396" w14:textId="77777777" w:rsidR="00A14B06" w:rsidRDefault="00A14B06" w:rsidP="000538BA">
      <w:pPr>
        <w:pStyle w:val="Listenabsatz"/>
      </w:pPr>
      <w:r>
        <w:t xml:space="preserve">Inhalativer </w:t>
      </w:r>
      <w:r w:rsidRPr="005B67C5">
        <w:t>Cannabiskonsum</w:t>
      </w:r>
      <w:r w:rsidRPr="00AB2AE6">
        <w:t xml:space="preserve"> </w:t>
      </w:r>
      <w:r>
        <w:t>beeinträchtigt die</w:t>
      </w:r>
      <w:r w:rsidRPr="005D72E6">
        <w:t xml:space="preserve"> Atemfunktion</w:t>
      </w:r>
      <w:r>
        <w:t xml:space="preserve"> und ist </w:t>
      </w:r>
      <w:r w:rsidRPr="00AB2AE6">
        <w:t xml:space="preserve">mit </w:t>
      </w:r>
      <w:r>
        <w:t xml:space="preserve">Atemnot, </w:t>
      </w:r>
      <w:r w:rsidRPr="00AB2AE6">
        <w:t>Husten, Auswurf und Keuchen assoziiert</w:t>
      </w:r>
      <w:r>
        <w:t>.</w:t>
      </w:r>
      <w:r w:rsidRPr="00F9025B">
        <w:rPr>
          <w:noProof/>
          <w:vertAlign w:val="superscript"/>
        </w:rPr>
        <w:t>[</w:t>
      </w:r>
      <w:r w:rsidRPr="005B67C5">
        <w:rPr>
          <w:noProof/>
          <w:vertAlign w:val="superscript"/>
        </w:rPr>
        <w:t>1</w:t>
      </w:r>
      <w:r w:rsidRPr="00F9025B">
        <w:rPr>
          <w:noProof/>
          <w:vertAlign w:val="superscript"/>
        </w:rPr>
        <w:t xml:space="preserve">, </w:t>
      </w:r>
      <w:r w:rsidRPr="005B67C5">
        <w:rPr>
          <w:noProof/>
          <w:vertAlign w:val="superscript"/>
        </w:rPr>
        <w:t>2</w:t>
      </w:r>
      <w:r w:rsidRPr="00F9025B">
        <w:rPr>
          <w:noProof/>
          <w:vertAlign w:val="superscript"/>
        </w:rPr>
        <w:t>]</w:t>
      </w:r>
    </w:p>
    <w:p w14:paraId="0D68E516" w14:textId="77777777" w:rsidR="00A14B06" w:rsidRDefault="00A14B06" w:rsidP="000538BA">
      <w:pPr>
        <w:pStyle w:val="Listenabsatz"/>
      </w:pPr>
      <w:r>
        <w:t>S</w:t>
      </w:r>
      <w:r w:rsidRPr="00962262">
        <w:t>ystematische</w:t>
      </w:r>
      <w:r>
        <w:t xml:space="preserve"> Untersuchungen </w:t>
      </w:r>
      <w:r w:rsidRPr="00962262">
        <w:t xml:space="preserve">liefern </w:t>
      </w:r>
      <w:r>
        <w:t xml:space="preserve">zudem </w:t>
      </w:r>
      <w:r w:rsidRPr="00962262">
        <w:t xml:space="preserve">Hinweise auf einen Zusammenhang zwischen </w:t>
      </w:r>
      <w:r>
        <w:t xml:space="preserve">inhalativem </w:t>
      </w:r>
      <w:r w:rsidRPr="00962262">
        <w:t>Cannabiskonsum und einem höheren Risiko</w:t>
      </w:r>
      <w:r>
        <w:t xml:space="preserve"> für </w:t>
      </w:r>
      <w:r w:rsidRPr="00962262">
        <w:t xml:space="preserve">Atemwegserkrankungen </w:t>
      </w:r>
      <w:r w:rsidRPr="00AB2AE6">
        <w:t>wie Bronchiti</w:t>
      </w:r>
      <w:r>
        <w:t>den</w:t>
      </w:r>
      <w:r w:rsidRPr="00AB2AE6">
        <w:t xml:space="preserve">, </w:t>
      </w:r>
      <w:r w:rsidRPr="00C219E6">
        <w:t>Emphyse</w:t>
      </w:r>
      <w:r>
        <w:t xml:space="preserve">me, </w:t>
      </w:r>
      <w:r w:rsidRPr="00962262">
        <w:t>Asthma</w:t>
      </w:r>
      <w:r>
        <w:t xml:space="preserve"> oder </w:t>
      </w:r>
      <w:r w:rsidRPr="00AB2AE6">
        <w:t>chronisch obstruktiven Lungenerkrankungen</w:t>
      </w:r>
      <w:r>
        <w:t>.</w:t>
      </w:r>
      <w:r w:rsidRPr="00F9025B">
        <w:rPr>
          <w:noProof/>
          <w:vertAlign w:val="superscript"/>
        </w:rPr>
        <w:t>[</w:t>
      </w:r>
      <w:r w:rsidRPr="005B67C5">
        <w:rPr>
          <w:noProof/>
          <w:vertAlign w:val="superscript"/>
        </w:rPr>
        <w:t>3-5</w:t>
      </w:r>
      <w:r w:rsidRPr="00F9025B">
        <w:rPr>
          <w:noProof/>
          <w:vertAlign w:val="superscript"/>
        </w:rPr>
        <w:t>]</w:t>
      </w:r>
    </w:p>
    <w:p w14:paraId="0C293B30" w14:textId="77777777" w:rsidR="00A14B06" w:rsidRDefault="00A14B06" w:rsidP="000538BA">
      <w:pPr>
        <w:pStyle w:val="Listenabsatz"/>
      </w:pPr>
      <w:r>
        <w:t xml:space="preserve">Trotz oftmals </w:t>
      </w:r>
      <w:r w:rsidRPr="001951FC">
        <w:t>unzureichende</w:t>
      </w:r>
      <w:r>
        <w:t>r</w:t>
      </w:r>
      <w:r w:rsidRPr="001951FC">
        <w:t xml:space="preserve"> Quantifizierung des Konsums</w:t>
      </w:r>
      <w:r>
        <w:t xml:space="preserve"> und Abgrenzung des zusätzlichen Risikos</w:t>
      </w:r>
      <w:r w:rsidRPr="001951FC">
        <w:t xml:space="preserve"> durch das Rauchen von </w:t>
      </w:r>
      <w:r>
        <w:t>Tabak,</w:t>
      </w:r>
      <w:r w:rsidRPr="00F9025B">
        <w:rPr>
          <w:noProof/>
          <w:vertAlign w:val="superscript"/>
        </w:rPr>
        <w:t>[</w:t>
      </w:r>
      <w:r w:rsidRPr="005B67C5">
        <w:rPr>
          <w:noProof/>
          <w:vertAlign w:val="superscript"/>
        </w:rPr>
        <w:t>6</w:t>
      </w:r>
      <w:r w:rsidRPr="00F9025B">
        <w:rPr>
          <w:noProof/>
          <w:vertAlign w:val="superscript"/>
        </w:rPr>
        <w:t>]</w:t>
      </w:r>
      <w:r>
        <w:t xml:space="preserve"> liefern zunehmend mehr systematische Übersichtsarbeiten </w:t>
      </w:r>
      <w:r w:rsidRPr="00962262">
        <w:t xml:space="preserve">Hinweise auf einen Zusammenhang zwischen </w:t>
      </w:r>
      <w:r>
        <w:t>Cannabisrauchen u</w:t>
      </w:r>
      <w:r w:rsidRPr="00962262">
        <w:t xml:space="preserve">nd einem </w:t>
      </w:r>
      <w:r>
        <w:t>erhöhten</w:t>
      </w:r>
      <w:r w:rsidRPr="00962262">
        <w:t xml:space="preserve"> Risiko</w:t>
      </w:r>
      <w:r>
        <w:t xml:space="preserve">, an </w:t>
      </w:r>
      <w:r w:rsidRPr="00C219E6">
        <w:t>Lungenkrebs</w:t>
      </w:r>
      <w:r>
        <w:t xml:space="preserve"> </w:t>
      </w:r>
      <w:r w:rsidRPr="00962262">
        <w:t>zu erkranken</w:t>
      </w:r>
      <w:r>
        <w:t>.</w:t>
      </w:r>
      <w:r w:rsidRPr="00F9025B">
        <w:rPr>
          <w:noProof/>
          <w:vertAlign w:val="superscript"/>
        </w:rPr>
        <w:t>[</w:t>
      </w:r>
      <w:r w:rsidRPr="005B67C5">
        <w:rPr>
          <w:noProof/>
          <w:vertAlign w:val="superscript"/>
        </w:rPr>
        <w:t>5</w:t>
      </w:r>
      <w:r w:rsidRPr="00F9025B">
        <w:rPr>
          <w:noProof/>
          <w:vertAlign w:val="superscript"/>
        </w:rPr>
        <w:t xml:space="preserve">, </w:t>
      </w:r>
      <w:r w:rsidRPr="005B67C5">
        <w:rPr>
          <w:noProof/>
          <w:vertAlign w:val="superscript"/>
        </w:rPr>
        <w:t>7</w:t>
      </w:r>
      <w:r w:rsidRPr="00F9025B">
        <w:rPr>
          <w:noProof/>
          <w:vertAlign w:val="superscript"/>
        </w:rPr>
        <w:t xml:space="preserve">, </w:t>
      </w:r>
      <w:r w:rsidRPr="005B67C5">
        <w:rPr>
          <w:noProof/>
          <w:vertAlign w:val="superscript"/>
        </w:rPr>
        <w:t>8</w:t>
      </w:r>
      <w:r w:rsidRPr="00F9025B">
        <w:rPr>
          <w:noProof/>
          <w:vertAlign w:val="superscript"/>
        </w:rPr>
        <w:t>]</w:t>
      </w:r>
      <w:r>
        <w:t xml:space="preserve"> Dies gilt auch für junge </w:t>
      </w:r>
      <w:proofErr w:type="spellStart"/>
      <w:r>
        <w:t>Konsument:innen</w:t>
      </w:r>
      <w:proofErr w:type="spellEnd"/>
      <w:r>
        <w:t>.</w:t>
      </w:r>
      <w:r w:rsidRPr="005B67C5">
        <w:rPr>
          <w:noProof/>
          <w:vertAlign w:val="superscript"/>
        </w:rPr>
        <w:t>[7]</w:t>
      </w:r>
    </w:p>
    <w:p w14:paraId="24D05647" w14:textId="77777777" w:rsidR="00A14B06" w:rsidRDefault="00A14B06" w:rsidP="000538BA">
      <w:pPr>
        <w:pStyle w:val="Listenabsatz"/>
      </w:pPr>
      <w:r>
        <w:t>H</w:t>
      </w:r>
      <w:r w:rsidRPr="009275B7">
        <w:t>äufige</w:t>
      </w:r>
      <w:r>
        <w:t>s</w:t>
      </w:r>
      <w:r w:rsidRPr="009275B7">
        <w:t xml:space="preserve"> und intensive</w:t>
      </w:r>
      <w:r>
        <w:t>s</w:t>
      </w:r>
      <w:r w:rsidRPr="009275B7">
        <w:t xml:space="preserve"> Cannabis</w:t>
      </w:r>
      <w:r>
        <w:t>rauchen</w:t>
      </w:r>
      <w:r w:rsidRPr="009275B7">
        <w:t xml:space="preserve"> erhöht das Risiko und die Schwere von </w:t>
      </w:r>
      <w:r w:rsidRPr="00962262">
        <w:t>Atemwegserkrankungen</w:t>
      </w:r>
      <w:r>
        <w:t>,</w:t>
      </w:r>
      <w:r w:rsidRPr="00F9025B">
        <w:rPr>
          <w:noProof/>
          <w:vertAlign w:val="superscript"/>
        </w:rPr>
        <w:t>[</w:t>
      </w:r>
      <w:r w:rsidRPr="005B67C5">
        <w:rPr>
          <w:noProof/>
          <w:vertAlign w:val="superscript"/>
        </w:rPr>
        <w:t>1</w:t>
      </w:r>
      <w:r w:rsidRPr="00F9025B">
        <w:rPr>
          <w:noProof/>
          <w:vertAlign w:val="superscript"/>
        </w:rPr>
        <w:t xml:space="preserve">, </w:t>
      </w:r>
      <w:r w:rsidRPr="005B67C5">
        <w:rPr>
          <w:noProof/>
          <w:vertAlign w:val="superscript"/>
        </w:rPr>
        <w:t>3</w:t>
      </w:r>
      <w:r w:rsidRPr="00F9025B">
        <w:rPr>
          <w:noProof/>
          <w:vertAlign w:val="superscript"/>
        </w:rPr>
        <w:t xml:space="preserve">, </w:t>
      </w:r>
      <w:r w:rsidRPr="005B67C5">
        <w:rPr>
          <w:noProof/>
          <w:vertAlign w:val="superscript"/>
        </w:rPr>
        <w:t>9</w:t>
      </w:r>
      <w:r w:rsidRPr="00F9025B">
        <w:rPr>
          <w:noProof/>
          <w:vertAlign w:val="superscript"/>
        </w:rPr>
        <w:t>]</w:t>
      </w:r>
      <w:r w:rsidRPr="009275B7">
        <w:t xml:space="preserve"> </w:t>
      </w:r>
      <w:r>
        <w:t>auch</w:t>
      </w:r>
      <w:r w:rsidRPr="009275B7">
        <w:t xml:space="preserve"> bei </w:t>
      </w:r>
      <w:r>
        <w:t xml:space="preserve">jungen </w:t>
      </w:r>
      <w:proofErr w:type="spellStart"/>
      <w:r>
        <w:t>Nutzer:innen</w:t>
      </w:r>
      <w:proofErr w:type="spellEnd"/>
      <w:r>
        <w:t>.</w:t>
      </w:r>
      <w:r w:rsidRPr="00F9025B">
        <w:rPr>
          <w:noProof/>
          <w:vertAlign w:val="superscript"/>
        </w:rPr>
        <w:t>[</w:t>
      </w:r>
      <w:r w:rsidRPr="005B67C5">
        <w:rPr>
          <w:noProof/>
          <w:vertAlign w:val="superscript"/>
        </w:rPr>
        <w:t>3</w:t>
      </w:r>
      <w:r w:rsidRPr="00F9025B">
        <w:rPr>
          <w:noProof/>
          <w:vertAlign w:val="superscript"/>
        </w:rPr>
        <w:t>]</w:t>
      </w:r>
    </w:p>
    <w:p w14:paraId="678A959B" w14:textId="77777777" w:rsidR="00A14B06" w:rsidRDefault="00A14B06" w:rsidP="000538BA">
      <w:pPr>
        <w:pStyle w:val="Listenabsatz"/>
      </w:pPr>
      <w:r>
        <w:t xml:space="preserve">Während </w:t>
      </w:r>
      <w:r w:rsidRPr="00FE7A9E">
        <w:t>Lebensmittel, die Cannabinoide wie Tetrahydrocannabinol (THC)</w:t>
      </w:r>
      <w:r>
        <w:t xml:space="preserve"> enthalten, kaum Effekte auf die Atemfunktion haben,</w:t>
      </w:r>
      <w:r w:rsidRPr="00F9025B">
        <w:rPr>
          <w:noProof/>
          <w:vertAlign w:val="superscript"/>
        </w:rPr>
        <w:t>[</w:t>
      </w:r>
      <w:r w:rsidRPr="005B67C5">
        <w:rPr>
          <w:noProof/>
          <w:vertAlign w:val="superscript"/>
        </w:rPr>
        <w:t>4</w:t>
      </w:r>
      <w:r w:rsidRPr="00F9025B">
        <w:rPr>
          <w:noProof/>
          <w:vertAlign w:val="superscript"/>
        </w:rPr>
        <w:t>]</w:t>
      </w:r>
      <w:r>
        <w:t xml:space="preserve"> wird auch das</w:t>
      </w:r>
      <w:r w:rsidRPr="00DF61D4">
        <w:t xml:space="preserve"> Verdampfen von Cannabis </w:t>
      </w:r>
      <w:r>
        <w:t>(Vapen) in Zusammenhang mit Atemwegserkrankungen beschrieben,</w:t>
      </w:r>
      <w:r w:rsidRPr="00F9025B">
        <w:rPr>
          <w:noProof/>
          <w:vertAlign w:val="superscript"/>
        </w:rPr>
        <w:t>[</w:t>
      </w:r>
      <w:r w:rsidRPr="005B67C5">
        <w:rPr>
          <w:noProof/>
          <w:vertAlign w:val="superscript"/>
        </w:rPr>
        <w:t>10-13</w:t>
      </w:r>
      <w:r w:rsidRPr="00F9025B">
        <w:rPr>
          <w:noProof/>
          <w:vertAlign w:val="superscript"/>
        </w:rPr>
        <w:t>]</w:t>
      </w:r>
      <w:r>
        <w:t xml:space="preserve"> auch wenn das Risiko gegenüber </w:t>
      </w:r>
      <w:r w:rsidRPr="00DF61D4">
        <w:t>Rauchen</w:t>
      </w:r>
      <w:r>
        <w:t xml:space="preserve"> insgesamt geringer sein könnte, da </w:t>
      </w:r>
      <w:r w:rsidRPr="00DF61D4">
        <w:t xml:space="preserve">schädliche Reizstoffe wie Teer und Kohlenmonoxid </w:t>
      </w:r>
      <w:r>
        <w:t xml:space="preserve">nicht </w:t>
      </w:r>
      <w:r w:rsidRPr="00DF61D4">
        <w:t>freigesetzt werden</w:t>
      </w:r>
      <w:r>
        <w:t>.</w:t>
      </w:r>
      <w:r w:rsidRPr="00F9025B">
        <w:rPr>
          <w:noProof/>
          <w:vertAlign w:val="superscript"/>
        </w:rPr>
        <w:t>[</w:t>
      </w:r>
      <w:r w:rsidRPr="005B67C5">
        <w:rPr>
          <w:noProof/>
          <w:vertAlign w:val="superscript"/>
        </w:rPr>
        <w:t>3</w:t>
      </w:r>
      <w:r w:rsidRPr="00F9025B">
        <w:rPr>
          <w:noProof/>
          <w:vertAlign w:val="superscript"/>
        </w:rPr>
        <w:t xml:space="preserve">, </w:t>
      </w:r>
      <w:r w:rsidRPr="005B67C5">
        <w:rPr>
          <w:noProof/>
          <w:vertAlign w:val="superscript"/>
        </w:rPr>
        <w:t>7</w:t>
      </w:r>
      <w:r w:rsidRPr="00F9025B">
        <w:rPr>
          <w:noProof/>
          <w:vertAlign w:val="superscript"/>
        </w:rPr>
        <w:t>]</w:t>
      </w:r>
      <w:r>
        <w:t xml:space="preserve"> Eine neuere Übersichtsarbeit bestätigt, </w:t>
      </w:r>
      <w:r w:rsidRPr="003C6230">
        <w:t xml:space="preserve">dass Menschen, die sowohl Nikotin als auch Cannabis mit E-Zigaretten konsumieren ("dual </w:t>
      </w:r>
      <w:proofErr w:type="spellStart"/>
      <w:r w:rsidRPr="003C6230">
        <w:t>vaping</w:t>
      </w:r>
      <w:proofErr w:type="spellEnd"/>
      <w:r w:rsidRPr="003C6230">
        <w:t>"), ein höheres Risiko für Atemwegserkrankungen</w:t>
      </w:r>
      <w:r>
        <w:t xml:space="preserve"> </w:t>
      </w:r>
      <w:r w:rsidRPr="003C6230">
        <w:t>aufweisen</w:t>
      </w:r>
      <w:r>
        <w:t>.</w:t>
      </w:r>
      <w:r w:rsidRPr="00F9025B">
        <w:rPr>
          <w:noProof/>
          <w:vertAlign w:val="superscript"/>
        </w:rPr>
        <w:t>[</w:t>
      </w:r>
      <w:r w:rsidRPr="005B67C5">
        <w:rPr>
          <w:noProof/>
          <w:vertAlign w:val="superscript"/>
        </w:rPr>
        <w:t>14</w:t>
      </w:r>
      <w:r w:rsidRPr="00F9025B">
        <w:rPr>
          <w:noProof/>
          <w:vertAlign w:val="superscript"/>
        </w:rPr>
        <w:t>]</w:t>
      </w:r>
    </w:p>
    <w:p w14:paraId="4A9A3928" w14:textId="77777777" w:rsidR="00A14B06" w:rsidRDefault="00A14B06" w:rsidP="000538BA"/>
    <w:p w14:paraId="198F8D99" w14:textId="77777777" w:rsidR="00A14B06" w:rsidRDefault="00A14B06" w:rsidP="000538BA">
      <w:pPr>
        <w:pStyle w:val="ZwischenBeschriftung"/>
      </w:pPr>
      <w:r>
        <w:t>Referenzen</w:t>
      </w:r>
    </w:p>
    <w:p w14:paraId="3337E6CC" w14:textId="77777777" w:rsidR="00A14B06" w:rsidRPr="003F37E9" w:rsidRDefault="00A14B06" w:rsidP="00431203">
      <w:pPr>
        <w:pStyle w:val="EndNoteBibliography"/>
      </w:pPr>
      <w:r w:rsidRPr="00A14B06">
        <w:rPr>
          <w:lang w:val="de-DE"/>
        </w:rPr>
        <w:t>1.</w:t>
      </w:r>
      <w:r w:rsidRPr="00A14B06">
        <w:rPr>
          <w:lang w:val="de-DE"/>
        </w:rPr>
        <w:tab/>
        <w:t xml:space="preserve">Ghasemiesfe, M., et al. </w:t>
      </w:r>
      <w:r w:rsidRPr="003F37E9">
        <w:rPr>
          <w:i/>
        </w:rPr>
        <w:t>Marijuana Use, Respiratory Symptoms, and Pulmonary Function: A Systematic Review and Meta-analysis.</w:t>
      </w:r>
      <w:r w:rsidRPr="003F37E9">
        <w:t xml:space="preserve"> Ann Intern Med. 2018. 169. (2): p. 106-115. 10.7326/M18-0522.</w:t>
      </w:r>
    </w:p>
    <w:p w14:paraId="029DED24" w14:textId="77777777" w:rsidR="00A14B06" w:rsidRPr="003F37E9" w:rsidRDefault="00A14B06" w:rsidP="00431203">
      <w:pPr>
        <w:pStyle w:val="EndNoteBibliography"/>
      </w:pPr>
      <w:r w:rsidRPr="003F37E9">
        <w:t>2.</w:t>
      </w:r>
      <w:r w:rsidRPr="003F37E9">
        <w:tab/>
        <w:t xml:space="preserve">Martinasek, M.P., J.B. McGrogan, and A. Maysonet. </w:t>
      </w:r>
      <w:r w:rsidRPr="003F37E9">
        <w:rPr>
          <w:i/>
        </w:rPr>
        <w:t>A Systematic Review of the Respiratory Effects of Inhalational Marijuana.</w:t>
      </w:r>
      <w:r w:rsidRPr="003F37E9">
        <w:t xml:space="preserve"> Respir Care. 2016. 61. (11): p. 1543-1551. 10.4187/respcare.04846.</w:t>
      </w:r>
    </w:p>
    <w:p w14:paraId="7F9F270F" w14:textId="77777777" w:rsidR="00A14B06" w:rsidRPr="003F37E9" w:rsidRDefault="00A14B06" w:rsidP="00431203">
      <w:pPr>
        <w:pStyle w:val="EndNoteBibliography"/>
      </w:pPr>
      <w:r w:rsidRPr="003F37E9">
        <w:t>3.</w:t>
      </w:r>
      <w:r w:rsidRPr="003F37E9">
        <w:tab/>
        <w:t xml:space="preserve">Malvi, A., et al. </w:t>
      </w:r>
      <w:r w:rsidRPr="003F37E9">
        <w:rPr>
          <w:i/>
        </w:rPr>
        <w:t>Cannabis consumption and risk of asthma: a systematic review and meta-analysis.</w:t>
      </w:r>
      <w:r w:rsidRPr="003F37E9">
        <w:t xml:space="preserve"> BMC Pulm Med. 2025. 25. (1): p. 48. 10.1186/s12890-025-03516-0.</w:t>
      </w:r>
    </w:p>
    <w:p w14:paraId="17AA785E" w14:textId="77777777" w:rsidR="00A14B06" w:rsidRPr="003F37E9" w:rsidRDefault="00A14B06" w:rsidP="00431203">
      <w:pPr>
        <w:pStyle w:val="EndNoteBibliography"/>
      </w:pPr>
      <w:r w:rsidRPr="003F37E9">
        <w:lastRenderedPageBreak/>
        <w:t>4.</w:t>
      </w:r>
      <w:r w:rsidRPr="003F37E9">
        <w:tab/>
        <w:t xml:space="preserve">Muheriwa-Matemba, S.R., et al. </w:t>
      </w:r>
      <w:r w:rsidRPr="003F37E9">
        <w:rPr>
          <w:i/>
        </w:rPr>
        <w:t>Cardiovascular and Respiratory Effects of Cannabis Use by Route of Administration: A Systematic Review.</w:t>
      </w:r>
      <w:r w:rsidRPr="003F37E9">
        <w:t xml:space="preserve"> Subst Use Misuse. 2024. 59. (9): p. 1331-1351. 10.1080/10826084.2024.2341317.</w:t>
      </w:r>
    </w:p>
    <w:p w14:paraId="01D879C1" w14:textId="77777777" w:rsidR="00A14B06" w:rsidRPr="003F37E9" w:rsidRDefault="00A14B06" w:rsidP="00431203">
      <w:pPr>
        <w:pStyle w:val="EndNoteBibliography"/>
      </w:pPr>
      <w:r w:rsidRPr="003F37E9">
        <w:t>5.</w:t>
      </w:r>
      <w:r w:rsidRPr="003F37E9">
        <w:tab/>
        <w:t>Campeny, E., et al. The blind men and the elephant: Systematic review of systematic reviews of cannabis use related health harms. Eur Neuropsychopharmacol. 2020. 33. p. 1-35. 10.1016/j.euroneuro.2020.02.003.</w:t>
      </w:r>
    </w:p>
    <w:p w14:paraId="68C39F27" w14:textId="77777777" w:rsidR="00A14B06" w:rsidRPr="00557548" w:rsidRDefault="00A14B06" w:rsidP="00431203">
      <w:pPr>
        <w:pStyle w:val="EndNoteBibliography"/>
        <w:rPr>
          <w:lang w:val="de-DE"/>
        </w:rPr>
      </w:pPr>
      <w:r w:rsidRPr="003F37E9">
        <w:t>6.</w:t>
      </w:r>
      <w:r w:rsidRPr="003F37E9">
        <w:tab/>
        <w:t xml:space="preserve">Ghasemiesfe, M., et al. </w:t>
      </w:r>
      <w:r w:rsidRPr="003F37E9">
        <w:rPr>
          <w:i/>
        </w:rPr>
        <w:t>Association Between Marijuana Use and Risk of Cancer: A Systematic Review and Meta-analysis.</w:t>
      </w:r>
      <w:r w:rsidRPr="003F37E9">
        <w:t xml:space="preserve"> </w:t>
      </w:r>
      <w:r w:rsidRPr="00557548">
        <w:rPr>
          <w:lang w:val="de-DE"/>
        </w:rPr>
        <w:t>JAMA Netw Open. 2019. 2. (11): p. e1916318. 10.1001/jamanetworkopen.2019.16318.</w:t>
      </w:r>
    </w:p>
    <w:p w14:paraId="33BD844C" w14:textId="77777777" w:rsidR="00A14B06" w:rsidRPr="003F37E9" w:rsidRDefault="00A14B06" w:rsidP="00431203">
      <w:pPr>
        <w:pStyle w:val="EndNoteBibliography"/>
      </w:pPr>
      <w:r w:rsidRPr="00557548">
        <w:rPr>
          <w:lang w:val="de-DE"/>
        </w:rPr>
        <w:t>7.</w:t>
      </w:r>
      <w:r w:rsidRPr="00557548">
        <w:rPr>
          <w:lang w:val="de-DE"/>
        </w:rPr>
        <w:tab/>
        <w:t xml:space="preserve">Khoj, L., et al. </w:t>
      </w:r>
      <w:r w:rsidRPr="003F37E9">
        <w:rPr>
          <w:i/>
        </w:rPr>
        <w:t>Effects of cannabis smoking on the respiratory system: A state-of-the-art review.</w:t>
      </w:r>
      <w:r w:rsidRPr="003F37E9">
        <w:t xml:space="preserve"> Respir Med. 2024. 221. p. 107494. 10.1016/j.rmed.2023.107494.</w:t>
      </w:r>
    </w:p>
    <w:p w14:paraId="08891C06" w14:textId="77777777" w:rsidR="00A14B06" w:rsidRPr="003F37E9" w:rsidRDefault="00A14B06" w:rsidP="00431203">
      <w:pPr>
        <w:pStyle w:val="EndNoteBibliography"/>
      </w:pPr>
      <w:r w:rsidRPr="003F37E9">
        <w:t>8.</w:t>
      </w:r>
      <w:r w:rsidRPr="003F37E9">
        <w:tab/>
        <w:t xml:space="preserve">Baumeister, S.E., et al. </w:t>
      </w:r>
      <w:r w:rsidRPr="003F37E9">
        <w:rPr>
          <w:i/>
        </w:rPr>
        <w:t>Cannabis Use, Pulmonary Function, and Lung Cancer Susceptibility: A Mendelian Randomization Study.</w:t>
      </w:r>
      <w:r w:rsidRPr="003F37E9">
        <w:t xml:space="preserve"> J Thorac Oncol. 2021. 16. (7): p. 1127-1135. 10.1016/j.jtho.2021.03.025.</w:t>
      </w:r>
    </w:p>
    <w:p w14:paraId="0F04BF71" w14:textId="77777777" w:rsidR="00A14B06" w:rsidRPr="003F37E9" w:rsidRDefault="00A14B06" w:rsidP="00431203">
      <w:pPr>
        <w:pStyle w:val="EndNoteBibliography"/>
      </w:pPr>
      <w:r w:rsidRPr="003F37E9">
        <w:t>9.</w:t>
      </w:r>
      <w:r w:rsidRPr="003F37E9">
        <w:tab/>
        <w:t xml:space="preserve">Winhusen, T., et al. </w:t>
      </w:r>
      <w:r w:rsidRPr="003F37E9">
        <w:rPr>
          <w:i/>
        </w:rPr>
        <w:t>Regular cannabis use, with and without tobacco co-use, is associated with respiratory disease.</w:t>
      </w:r>
      <w:r w:rsidRPr="003F37E9">
        <w:t xml:space="preserve"> Drug Alcohol Depend. 2019. 204. p. 107557. 10.1016/j.drugalcdep.2019.107557.</w:t>
      </w:r>
    </w:p>
    <w:p w14:paraId="4430FA70" w14:textId="77777777" w:rsidR="00A14B06" w:rsidRPr="003F37E9" w:rsidRDefault="00A14B06" w:rsidP="00431203">
      <w:pPr>
        <w:pStyle w:val="EndNoteBibliography"/>
      </w:pPr>
      <w:r w:rsidRPr="003F37E9">
        <w:t>10.</w:t>
      </w:r>
      <w:r w:rsidRPr="003F37E9">
        <w:tab/>
        <w:t xml:space="preserve">Boyd, C.J., et al. </w:t>
      </w:r>
      <w:r w:rsidRPr="003F37E9">
        <w:rPr>
          <w:i/>
        </w:rPr>
        <w:t>Cannabis, Vaping, and Respiratory Symptoms in a Probability Sample of U.S. Youth.</w:t>
      </w:r>
      <w:r w:rsidRPr="003F37E9">
        <w:t xml:space="preserve"> J Adolesc Health. 2021. 69. (1): p. 149-152. 10.1016/j.jadohealth.2021.01.019.</w:t>
      </w:r>
    </w:p>
    <w:p w14:paraId="260470DB" w14:textId="77777777" w:rsidR="00A14B06" w:rsidRPr="003F37E9" w:rsidRDefault="00A14B06" w:rsidP="00431203">
      <w:pPr>
        <w:pStyle w:val="EndNoteBibliography"/>
      </w:pPr>
      <w:r w:rsidRPr="003F37E9">
        <w:t>11.</w:t>
      </w:r>
      <w:r w:rsidRPr="003F37E9">
        <w:tab/>
        <w:t>Xie, Z. and D. Li. Cross-Sectional Association Between Lifetime Use of Electronic Cigarettes With or Without Marijuana and Self-Reported Past 12-Month Respiratory Symptoms as well as Lifetime Respiratory Diseases in U.S. Adults. Nicotine Tob Res. 2020. 22. (Suppl 1): p. S70-S75. 10.1093/ntr/ntaa194.</w:t>
      </w:r>
    </w:p>
    <w:p w14:paraId="136A570E" w14:textId="77777777" w:rsidR="00A14B06" w:rsidRPr="003F37E9" w:rsidRDefault="00A14B06" w:rsidP="00431203">
      <w:pPr>
        <w:pStyle w:val="EndNoteBibliography"/>
      </w:pPr>
      <w:r w:rsidRPr="003F37E9">
        <w:t>12.</w:t>
      </w:r>
      <w:r w:rsidRPr="003F37E9">
        <w:tab/>
        <w:t xml:space="preserve">Braymiller, J.L., et al. </w:t>
      </w:r>
      <w:r w:rsidRPr="003F37E9">
        <w:rPr>
          <w:i/>
        </w:rPr>
        <w:t>Assessment of Nicotine and Cannabis Vaping and Respiratory Symptoms in Young Adults.</w:t>
      </w:r>
      <w:r w:rsidRPr="003F37E9">
        <w:t xml:space="preserve"> JAMA Netw Open. 2020. 3. (12): p. e2030189. 10.1001/jamanetworkopen.2020.30189.</w:t>
      </w:r>
    </w:p>
    <w:p w14:paraId="719A713A" w14:textId="77777777" w:rsidR="00A14B06" w:rsidRPr="003F37E9" w:rsidRDefault="00A14B06" w:rsidP="00431203">
      <w:pPr>
        <w:pStyle w:val="EndNoteBibliography"/>
      </w:pPr>
      <w:r w:rsidRPr="003F37E9">
        <w:t>13.</w:t>
      </w:r>
      <w:r w:rsidRPr="003F37E9">
        <w:tab/>
        <w:t xml:space="preserve">Adapa, S., et al. </w:t>
      </w:r>
      <w:r w:rsidRPr="003F37E9">
        <w:rPr>
          <w:i/>
        </w:rPr>
        <w:t>Cannabis Vaping-Induced Acute Pulmonary Toxicity: Case Series and Review of Literature.</w:t>
      </w:r>
      <w:r w:rsidRPr="003F37E9">
        <w:t xml:space="preserve"> J Investig Med High Impact Case Rep. 2020. 8. p. 2324709620947267. 10.1177/2324709620947267.</w:t>
      </w:r>
    </w:p>
    <w:p w14:paraId="4CF6A04D" w14:textId="77777777" w:rsidR="00A14B06" w:rsidRPr="003F37E9" w:rsidRDefault="00A14B06" w:rsidP="00431203">
      <w:pPr>
        <w:pStyle w:val="EndNoteBibliography"/>
      </w:pPr>
      <w:r w:rsidRPr="003F37E9">
        <w:t>14.</w:t>
      </w:r>
      <w:r w:rsidRPr="003F37E9">
        <w:tab/>
        <w:t>Vaccari Bongetta, G.N., et al. Exploring the Practice of Dual Vaping: Health Risks and Behavioral Patterns in Nicotine and Cannabis E-Cigarette Users. Brain Sci. 2025. 15. (2). 10.3390/brainsci15020097.</w:t>
      </w:r>
    </w:p>
    <w:p w14:paraId="2C7088E9"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74410B70" w14:textId="77777777" w:rsidR="00A14B06" w:rsidRPr="006001EA" w:rsidRDefault="00A14B06" w:rsidP="00BD7FE1">
      <w:pPr>
        <w:pStyle w:val="berschrift2"/>
      </w:pPr>
      <w:bookmarkStart w:id="148" w:name="_Toc217304366"/>
      <w:r w:rsidRPr="006001EA">
        <w:lastRenderedPageBreak/>
        <w:t xml:space="preserve">Prüfthese </w:t>
      </w:r>
      <w:r>
        <w:t>16</w:t>
      </w:r>
      <w:r w:rsidRPr="006001EA">
        <w:t>: „</w:t>
      </w:r>
      <w:r w:rsidRPr="00382540">
        <w:t>Cannabis verursacht Krebserkrankungen</w:t>
      </w:r>
      <w:r w:rsidRPr="00186B0E">
        <w:t>.</w:t>
      </w:r>
      <w:r w:rsidRPr="006001EA">
        <w:t>“</w:t>
      </w:r>
      <w:bookmarkEnd w:id="148"/>
    </w:p>
    <w:p w14:paraId="7E60BBBF"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1B094EC4" w14:textId="77777777" w:rsidTr="00AB4807">
        <w:trPr>
          <w:trHeight w:val="397"/>
        </w:trPr>
        <w:tc>
          <w:tcPr>
            <w:tcW w:w="1811" w:type="dxa"/>
            <w:tcBorders>
              <w:top w:val="nil"/>
              <w:left w:val="nil"/>
              <w:bottom w:val="nil"/>
              <w:right w:val="nil"/>
            </w:tcBorders>
            <w:shd w:val="clear" w:color="auto" w:fill="44546A" w:themeFill="text2"/>
            <w:vAlign w:val="bottom"/>
          </w:tcPr>
          <w:p w14:paraId="600F9C86" w14:textId="77777777" w:rsidR="00A14B06" w:rsidRPr="005533A9" w:rsidRDefault="00A14B06" w:rsidP="00AB4807">
            <w:pPr>
              <w:pStyle w:val="Klass1"/>
            </w:pPr>
            <w:r w:rsidRPr="00036ABA">
              <w:sym w:font="Wingdings 2" w:char="F0D3"/>
            </w:r>
          </w:p>
        </w:tc>
        <w:tc>
          <w:tcPr>
            <w:tcW w:w="1811" w:type="dxa"/>
            <w:tcBorders>
              <w:top w:val="nil"/>
              <w:left w:val="nil"/>
              <w:bottom w:val="nil"/>
              <w:right w:val="nil"/>
            </w:tcBorders>
            <w:shd w:val="clear" w:color="auto" w:fill="00B0F0"/>
            <w:vAlign w:val="bottom"/>
          </w:tcPr>
          <w:p w14:paraId="51F4B08C"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3325CBF8"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C0EAC27"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69EF43CF" w14:textId="77777777" w:rsidR="00A14B06" w:rsidRPr="00A47BE9" w:rsidRDefault="00A14B06" w:rsidP="00AB4807">
            <w:pPr>
              <w:pStyle w:val="Klass1"/>
              <w:rPr>
                <w:color w:val="auto"/>
              </w:rPr>
            </w:pPr>
          </w:p>
        </w:tc>
      </w:tr>
      <w:tr w:rsidR="00A14B06" w:rsidRPr="005533A9" w14:paraId="7F932230" w14:textId="77777777" w:rsidTr="00AB4807">
        <w:trPr>
          <w:trHeight w:val="227"/>
        </w:trPr>
        <w:tc>
          <w:tcPr>
            <w:tcW w:w="1811" w:type="dxa"/>
            <w:tcBorders>
              <w:top w:val="nil"/>
              <w:left w:val="nil"/>
              <w:bottom w:val="nil"/>
              <w:right w:val="nil"/>
            </w:tcBorders>
            <w:shd w:val="clear" w:color="auto" w:fill="44546A" w:themeFill="text2"/>
            <w:vAlign w:val="center"/>
          </w:tcPr>
          <w:p w14:paraId="4F1F84A0"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72FDCA6"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52307CB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92D12A2"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1309363" w14:textId="77777777" w:rsidR="00A14B06" w:rsidRPr="00A47BE9" w:rsidRDefault="00A14B06" w:rsidP="00AB4807">
            <w:pPr>
              <w:pStyle w:val="Klass2"/>
              <w:rPr>
                <w:color w:val="auto"/>
                <w:sz w:val="32"/>
                <w:szCs w:val="32"/>
              </w:rPr>
            </w:pPr>
            <w:r w:rsidRPr="00A47BE9">
              <w:rPr>
                <w:color w:val="auto"/>
              </w:rPr>
              <w:t>keine Aussage möglich</w:t>
            </w:r>
          </w:p>
        </w:tc>
      </w:tr>
    </w:tbl>
    <w:p w14:paraId="4A939ADA" w14:textId="77777777" w:rsidR="00A14B06" w:rsidRPr="00354D71" w:rsidRDefault="00A14B06" w:rsidP="000538BA">
      <w:pPr>
        <w:pStyle w:val="AbstandZuTab"/>
      </w:pPr>
    </w:p>
    <w:p w14:paraId="1BA86A26" w14:textId="77777777" w:rsidR="00A14B06" w:rsidRPr="00445449" w:rsidRDefault="00A14B06" w:rsidP="000538BA">
      <w:pPr>
        <w:pStyle w:val="Antwort"/>
      </w:pPr>
      <w:r>
        <w:t xml:space="preserve">Richtig - </w:t>
      </w:r>
      <w:r w:rsidRPr="00501240">
        <w:t>Cannabis erhöht das Risiko für bestimmte Krebserkrankungen</w:t>
      </w:r>
      <w:r>
        <w:t>.</w:t>
      </w:r>
    </w:p>
    <w:p w14:paraId="26FCFC30" w14:textId="77777777" w:rsidR="00A14B06" w:rsidRDefault="00A14B06" w:rsidP="000538BA"/>
    <w:p w14:paraId="526382BF" w14:textId="77777777" w:rsidR="00A14B06" w:rsidRDefault="00A14B06" w:rsidP="000538BA">
      <w:pPr>
        <w:pStyle w:val="ZwischenBeschriftung"/>
      </w:pPr>
      <w:r>
        <w:t>Einordnung</w:t>
      </w:r>
    </w:p>
    <w:p w14:paraId="4E9BB3E6" w14:textId="77777777" w:rsidR="00A14B06" w:rsidRDefault="00A14B06" w:rsidP="000538BA">
      <w:r w:rsidRPr="00501240">
        <w:t>Krebserkrankungen sind Krankheiten, bei denen abnorme Zellen Tumore bilden und unkontrolliert wachsen, wodurch sie gesundes Gewebe schädigen können. Diese Tumore können gut- oder bösartig sein und in jedem Gewebe des Körpers auftreten. Krebs kann spontan durch genetische Mutationen entstehen oder wird durch externe Faktoren wie Rauchen, Strahlung, bestimmte Infektionen, ungesunde Ernährung oder andere Lebensstilfaktoren gefördert</w:t>
      </w:r>
      <w:r>
        <w:t>.</w:t>
      </w:r>
    </w:p>
    <w:p w14:paraId="46516894" w14:textId="77777777" w:rsidR="00A14B06" w:rsidRDefault="00A14B06" w:rsidP="000538BA"/>
    <w:p w14:paraId="3C25D06E" w14:textId="77777777" w:rsidR="00A14B06" w:rsidRDefault="00A14B06" w:rsidP="000538BA">
      <w:pPr>
        <w:pStyle w:val="ZwischenBeschriftung"/>
      </w:pPr>
      <w:r>
        <w:t>Synthese der Erkenntnisse</w:t>
      </w:r>
    </w:p>
    <w:p w14:paraId="11B9DD90" w14:textId="77777777" w:rsidR="00A14B06" w:rsidRPr="00036ABA" w:rsidRDefault="00A14B06" w:rsidP="000538BA">
      <w:pPr>
        <w:pStyle w:val="Synthese"/>
      </w:pPr>
      <w:r w:rsidRPr="00501240">
        <w:t>Untersuchungen weisen auf einen möglichen Zusammenhang zwischen chronischem Cannabiskonsum und Hodenkrebs hin. Zudem wird das Rauchen von Cannabis zunehmend mit einem erhöhten Lungenkrebsrisiko in Verbindung gebracht. Es gibt keine konsistenten und schlüssigen Nachweise für kausale Zusammenhänge zwischen Cannabiskonsum und weiteren Krebsarten</w:t>
      </w:r>
      <w:r w:rsidRPr="00036ABA">
        <w:t>.</w:t>
      </w:r>
    </w:p>
    <w:p w14:paraId="2275895F" w14:textId="77777777" w:rsidR="00A14B06" w:rsidRDefault="00A14B06" w:rsidP="000538BA"/>
    <w:p w14:paraId="1223D3DC" w14:textId="77777777" w:rsidR="00A14B06" w:rsidRDefault="00A14B06" w:rsidP="000538BA">
      <w:pPr>
        <w:pStyle w:val="ZwischenBeschriftung"/>
      </w:pPr>
      <w:r>
        <w:t>Fakten</w:t>
      </w:r>
    </w:p>
    <w:p w14:paraId="03836A4E" w14:textId="77777777" w:rsidR="00A14B06" w:rsidRDefault="00A14B06" w:rsidP="000538BA">
      <w:pPr>
        <w:pStyle w:val="Listenabsatz"/>
      </w:pPr>
      <w:r w:rsidRPr="00215B15">
        <w:t xml:space="preserve">Studien </w:t>
      </w:r>
      <w:r w:rsidRPr="00501240">
        <w:t>geben</w:t>
      </w:r>
      <w:r>
        <w:t xml:space="preserve"> Hinweise darauf</w:t>
      </w:r>
      <w:r w:rsidRPr="00215B15">
        <w:t xml:space="preserve">, dass Cannabiskonsum mit einem erhöhten Risiko für bestimmte Arten von Hodenkrebs verbunden </w:t>
      </w:r>
      <w:r>
        <w:t>ist.</w:t>
      </w:r>
      <w:r w:rsidRPr="00736B66">
        <w:rPr>
          <w:noProof/>
          <w:vertAlign w:val="superscript"/>
        </w:rPr>
        <w:t>[</w:t>
      </w:r>
      <w:r w:rsidRPr="00501240">
        <w:rPr>
          <w:noProof/>
          <w:vertAlign w:val="superscript"/>
        </w:rPr>
        <w:t>1-5</w:t>
      </w:r>
      <w:r w:rsidRPr="00736B66">
        <w:rPr>
          <w:noProof/>
          <w:vertAlign w:val="superscript"/>
        </w:rPr>
        <w:t>]</w:t>
      </w:r>
    </w:p>
    <w:p w14:paraId="6391DB78" w14:textId="77777777" w:rsidR="00A14B06" w:rsidRDefault="00A14B06" w:rsidP="000538BA">
      <w:pPr>
        <w:pStyle w:val="Listenabsatz"/>
      </w:pPr>
      <w:r>
        <w:t>Die Wirkung von Cannabiskonsum auf das Risiko für Blasenkrebs bleibt unklar, da die Studienlage teilweise widersprüchlich ist und es sowohl Hinweise auf schützende als auch schädigende Effekte gibt.</w:t>
      </w:r>
      <w:r w:rsidRPr="00736B66">
        <w:rPr>
          <w:noProof/>
          <w:vertAlign w:val="superscript"/>
        </w:rPr>
        <w:t>[</w:t>
      </w:r>
      <w:r w:rsidRPr="00501240">
        <w:rPr>
          <w:noProof/>
          <w:vertAlign w:val="superscript"/>
        </w:rPr>
        <w:t>1</w:t>
      </w:r>
      <w:r w:rsidRPr="00736B66">
        <w:rPr>
          <w:noProof/>
          <w:vertAlign w:val="superscript"/>
        </w:rPr>
        <w:t xml:space="preserve">, </w:t>
      </w:r>
      <w:r w:rsidRPr="00501240">
        <w:rPr>
          <w:noProof/>
          <w:vertAlign w:val="superscript"/>
        </w:rPr>
        <w:t>6</w:t>
      </w:r>
      <w:r w:rsidRPr="00736B66">
        <w:rPr>
          <w:noProof/>
          <w:vertAlign w:val="superscript"/>
        </w:rPr>
        <w:t>]</w:t>
      </w:r>
    </w:p>
    <w:p w14:paraId="6D9D8014" w14:textId="77777777" w:rsidR="00A14B06" w:rsidRDefault="00A14B06" w:rsidP="000538BA">
      <w:pPr>
        <w:pStyle w:val="Listenabsatz"/>
      </w:pPr>
      <w:r>
        <w:t>Es gibt vereinzelte Hinweise darauf, dass Cannabiskonsum möglicherweise mit einem erhöhten Risiko für Gebärmutterhalskrebs sowie möglicherweise für Brust- und Kehlkopfkrebs verbunden ist.</w:t>
      </w:r>
      <w:r w:rsidRPr="00736B66">
        <w:rPr>
          <w:noProof/>
          <w:vertAlign w:val="superscript"/>
        </w:rPr>
        <w:t>[</w:t>
      </w:r>
      <w:r w:rsidRPr="00501240">
        <w:rPr>
          <w:noProof/>
          <w:vertAlign w:val="superscript"/>
        </w:rPr>
        <w:t>7</w:t>
      </w:r>
      <w:r w:rsidRPr="00736B66">
        <w:rPr>
          <w:noProof/>
          <w:vertAlign w:val="superscript"/>
        </w:rPr>
        <w:t>]</w:t>
      </w:r>
    </w:p>
    <w:p w14:paraId="4E477846" w14:textId="77777777" w:rsidR="00A14B06" w:rsidRDefault="00A14B06" w:rsidP="000538BA">
      <w:pPr>
        <w:pStyle w:val="Listenabsatz"/>
      </w:pPr>
      <w:r>
        <w:t xml:space="preserve">Trotz oftmals </w:t>
      </w:r>
      <w:r w:rsidRPr="001951FC">
        <w:t>unzureichende</w:t>
      </w:r>
      <w:r>
        <w:t>r</w:t>
      </w:r>
      <w:r w:rsidRPr="001951FC">
        <w:t xml:space="preserve"> Quantifizierung des Konsums</w:t>
      </w:r>
      <w:r>
        <w:t xml:space="preserve"> und Abgrenzung des zusätzlichen Risikos</w:t>
      </w:r>
      <w:r w:rsidRPr="001951FC">
        <w:t xml:space="preserve"> durch das Rauchen von </w:t>
      </w:r>
      <w:r>
        <w:t>Tabak,</w:t>
      </w:r>
      <w:r w:rsidRPr="00736B66">
        <w:rPr>
          <w:noProof/>
          <w:vertAlign w:val="superscript"/>
        </w:rPr>
        <w:t>[</w:t>
      </w:r>
      <w:r w:rsidRPr="00501240">
        <w:rPr>
          <w:noProof/>
          <w:vertAlign w:val="superscript"/>
        </w:rPr>
        <w:t>5</w:t>
      </w:r>
      <w:r w:rsidRPr="00736B66">
        <w:rPr>
          <w:noProof/>
          <w:vertAlign w:val="superscript"/>
        </w:rPr>
        <w:t>]</w:t>
      </w:r>
      <w:r>
        <w:t xml:space="preserve"> liefern zunehmend mehr systematische Übersichtsarbeiten </w:t>
      </w:r>
      <w:r w:rsidRPr="00962262">
        <w:t xml:space="preserve">Hinweise auf einen </w:t>
      </w:r>
      <w:r>
        <w:t xml:space="preserve">bestehenden </w:t>
      </w:r>
      <w:r w:rsidRPr="00962262">
        <w:t xml:space="preserve">Zusammenhang zwischen </w:t>
      </w:r>
      <w:r>
        <w:t>Cannabisrauchen u</w:t>
      </w:r>
      <w:r w:rsidRPr="00962262">
        <w:t xml:space="preserve">nd einem </w:t>
      </w:r>
      <w:r>
        <w:t>erhöhten</w:t>
      </w:r>
      <w:r w:rsidRPr="00962262">
        <w:t xml:space="preserve"> Risiko</w:t>
      </w:r>
      <w:r>
        <w:t xml:space="preserve">, an </w:t>
      </w:r>
      <w:r w:rsidRPr="00C219E6">
        <w:t>Lungenkrebs</w:t>
      </w:r>
      <w:r>
        <w:t xml:space="preserve"> </w:t>
      </w:r>
      <w:r w:rsidRPr="00962262">
        <w:t>zu erkranken</w:t>
      </w:r>
      <w:r>
        <w:t>.</w:t>
      </w:r>
      <w:r w:rsidRPr="00736B66">
        <w:rPr>
          <w:noProof/>
          <w:vertAlign w:val="superscript"/>
        </w:rPr>
        <w:t>[</w:t>
      </w:r>
      <w:r w:rsidRPr="00501240">
        <w:rPr>
          <w:noProof/>
          <w:vertAlign w:val="superscript"/>
        </w:rPr>
        <w:t>8-10</w:t>
      </w:r>
      <w:r w:rsidRPr="00736B66">
        <w:rPr>
          <w:noProof/>
          <w:vertAlign w:val="superscript"/>
        </w:rPr>
        <w:t>]</w:t>
      </w:r>
      <w:r>
        <w:t xml:space="preserve"> Dies gilt auch für junge </w:t>
      </w:r>
      <w:proofErr w:type="spellStart"/>
      <w:r>
        <w:t>Konsument:innen</w:t>
      </w:r>
      <w:proofErr w:type="spellEnd"/>
      <w:r>
        <w:t>.</w:t>
      </w:r>
      <w:r w:rsidRPr="00501240">
        <w:rPr>
          <w:noProof/>
          <w:vertAlign w:val="superscript"/>
        </w:rPr>
        <w:t>[8]</w:t>
      </w:r>
    </w:p>
    <w:p w14:paraId="26DDFCC2" w14:textId="77777777" w:rsidR="00A14B06" w:rsidRDefault="00A14B06" w:rsidP="000538BA">
      <w:pPr>
        <w:pStyle w:val="Listenabsatz"/>
      </w:pPr>
      <w:r>
        <w:t>Zwar geben Studien Hinweise auf mögliche Zusammenhänge zwischen Cannabiskonsum und weiteren Krebserkrankungen, jedoch ist die Datenlage insgesamt unzureichend, um diese abschließend zu bewerten.</w:t>
      </w:r>
      <w:r w:rsidRPr="00736B66">
        <w:rPr>
          <w:noProof/>
          <w:vertAlign w:val="superscript"/>
        </w:rPr>
        <w:t>[</w:t>
      </w:r>
      <w:r w:rsidRPr="00501240">
        <w:rPr>
          <w:noProof/>
          <w:vertAlign w:val="superscript"/>
        </w:rPr>
        <w:t>2</w:t>
      </w:r>
      <w:r w:rsidRPr="00736B66">
        <w:rPr>
          <w:noProof/>
          <w:vertAlign w:val="superscript"/>
        </w:rPr>
        <w:t xml:space="preserve">, </w:t>
      </w:r>
      <w:r w:rsidRPr="00501240">
        <w:rPr>
          <w:noProof/>
          <w:vertAlign w:val="superscript"/>
        </w:rPr>
        <w:t>5-7</w:t>
      </w:r>
      <w:r w:rsidRPr="00736B66">
        <w:rPr>
          <w:noProof/>
          <w:vertAlign w:val="superscript"/>
        </w:rPr>
        <w:t>]</w:t>
      </w:r>
    </w:p>
    <w:p w14:paraId="2D366476" w14:textId="77777777" w:rsidR="00A14B06" w:rsidRDefault="00A14B06" w:rsidP="000538BA"/>
    <w:p w14:paraId="1AB8CF5F" w14:textId="77777777" w:rsidR="00A14B06" w:rsidRDefault="00A14B06" w:rsidP="000538BA">
      <w:pPr>
        <w:pStyle w:val="ZwischenBeschriftung"/>
      </w:pPr>
      <w:r>
        <w:t>Referenzen</w:t>
      </w:r>
    </w:p>
    <w:p w14:paraId="3EF83472" w14:textId="77777777" w:rsidR="00A14B06" w:rsidRPr="003F37E9" w:rsidRDefault="00A14B06" w:rsidP="00431203">
      <w:pPr>
        <w:pStyle w:val="EndNoteBibliography"/>
      </w:pPr>
      <w:r w:rsidRPr="00A14B06">
        <w:rPr>
          <w:lang w:val="de-DE"/>
        </w:rPr>
        <w:t>1.</w:t>
      </w:r>
      <w:r w:rsidRPr="00A14B06">
        <w:rPr>
          <w:lang w:val="de-DE"/>
        </w:rPr>
        <w:tab/>
        <w:t xml:space="preserve">Taneja, S., et al. </w:t>
      </w:r>
      <w:r w:rsidRPr="003F37E9">
        <w:t>Use of cannabis in urological cancer patients: A review to evaluate risk for cancer development, therapeutic use, and symptom management. Can Urol Assoc J. 2021. 15. (12): p. 413-419. 10.5489/cuaj.7198.</w:t>
      </w:r>
    </w:p>
    <w:p w14:paraId="5300D773" w14:textId="77777777" w:rsidR="00A14B06" w:rsidRPr="003F37E9" w:rsidRDefault="00A14B06" w:rsidP="00431203">
      <w:pPr>
        <w:pStyle w:val="EndNoteBibliography"/>
      </w:pPr>
      <w:r w:rsidRPr="003F37E9">
        <w:t>2.</w:t>
      </w:r>
      <w:r w:rsidRPr="003F37E9">
        <w:tab/>
        <w:t>Clark, T.M. Scoping Review and Meta-Analysis Suggests that Cannabis Use May Reduce Cancer Risk in the United States. Cannabis Cannabinoid Res. 2021. 6. (5): p. 413-434. 10.1089/can.2019.0095.</w:t>
      </w:r>
    </w:p>
    <w:p w14:paraId="62562F0B" w14:textId="77777777" w:rsidR="00A14B06" w:rsidRPr="003F37E9" w:rsidRDefault="00A14B06" w:rsidP="00431203">
      <w:pPr>
        <w:pStyle w:val="EndNoteBibliography"/>
      </w:pPr>
      <w:r w:rsidRPr="003F37E9">
        <w:t>3.</w:t>
      </w:r>
      <w:r w:rsidRPr="003F37E9">
        <w:tab/>
        <w:t xml:space="preserve">Huang, Y.H., et al. </w:t>
      </w:r>
      <w:r w:rsidRPr="003F37E9">
        <w:rPr>
          <w:i/>
        </w:rPr>
        <w:t>An epidemiologic review of marijuana and cancer: an update.</w:t>
      </w:r>
      <w:r w:rsidRPr="003F37E9">
        <w:t xml:space="preserve"> Cancer Epidemiol Biomarkers Prev. 2015. 24. (1): p. 15-31. 10.1158/1055-9965.EPI-14-1026.</w:t>
      </w:r>
    </w:p>
    <w:p w14:paraId="1F5791CA" w14:textId="77777777" w:rsidR="00A14B06" w:rsidRPr="003F37E9" w:rsidRDefault="00A14B06" w:rsidP="00431203">
      <w:pPr>
        <w:pStyle w:val="EndNoteBibliography"/>
      </w:pPr>
      <w:r w:rsidRPr="003F37E9">
        <w:t>4.</w:t>
      </w:r>
      <w:r w:rsidRPr="003F37E9">
        <w:tab/>
        <w:t>Gurney, J., et al. Cannabis exposure and risk of testicular cancer: a systematic review and meta-analysis. BMC Cancer. 2015. 15. p. 897. 10.1186/s12885-015-1905-6.</w:t>
      </w:r>
    </w:p>
    <w:p w14:paraId="7D80AF39" w14:textId="77777777" w:rsidR="00A14B06" w:rsidRPr="00705D2E" w:rsidRDefault="00A14B06" w:rsidP="00431203">
      <w:pPr>
        <w:pStyle w:val="EndNoteBibliography"/>
        <w:rPr>
          <w:lang w:val="de-DE"/>
        </w:rPr>
      </w:pPr>
      <w:r w:rsidRPr="003F37E9">
        <w:t>5.</w:t>
      </w:r>
      <w:r w:rsidRPr="003F37E9">
        <w:tab/>
        <w:t xml:space="preserve">Ghasemiesfe, M., et al. </w:t>
      </w:r>
      <w:r w:rsidRPr="003F37E9">
        <w:rPr>
          <w:i/>
        </w:rPr>
        <w:t>Association Between Marijuana Use and Risk of Cancer: A Systematic Review and Meta-analysis.</w:t>
      </w:r>
      <w:r w:rsidRPr="003F37E9">
        <w:t xml:space="preserve"> </w:t>
      </w:r>
      <w:r w:rsidRPr="00705D2E">
        <w:rPr>
          <w:lang w:val="de-DE"/>
        </w:rPr>
        <w:t>JAMA Netw Open. 2019. 2. (11): p. e1916318. 10.1001/jamanetworkopen.2019.16318.</w:t>
      </w:r>
    </w:p>
    <w:p w14:paraId="4CCF0A6D" w14:textId="77777777" w:rsidR="00A14B06" w:rsidRPr="003F37E9" w:rsidRDefault="00A14B06" w:rsidP="00431203">
      <w:pPr>
        <w:pStyle w:val="EndNoteBibliography"/>
      </w:pPr>
      <w:r w:rsidRPr="00705D2E">
        <w:rPr>
          <w:lang w:val="de-DE"/>
        </w:rPr>
        <w:lastRenderedPageBreak/>
        <w:t>6.</w:t>
      </w:r>
      <w:r w:rsidRPr="00705D2E">
        <w:rPr>
          <w:lang w:val="de-DE"/>
        </w:rPr>
        <w:tab/>
        <w:t xml:space="preserve">Mehrnoush, V., et al. </w:t>
      </w:r>
      <w:r w:rsidRPr="003F37E9">
        <w:rPr>
          <w:i/>
        </w:rPr>
        <w:t>The association of bladder cancer and Cannabis: A systematic review.</w:t>
      </w:r>
      <w:r w:rsidRPr="003F37E9">
        <w:t xml:space="preserve"> Arch Ital Urol Androl. 2022. 94. (2): p. 248-251. 10.4081/aiua.2022.2.248.</w:t>
      </w:r>
    </w:p>
    <w:p w14:paraId="3DCFE704" w14:textId="77777777" w:rsidR="00A14B06" w:rsidRPr="003F37E9" w:rsidRDefault="00A14B06" w:rsidP="00431203">
      <w:pPr>
        <w:pStyle w:val="EndNoteBibliography"/>
      </w:pPr>
      <w:r w:rsidRPr="003F37E9">
        <w:t>7.</w:t>
      </w:r>
      <w:r w:rsidRPr="003F37E9">
        <w:tab/>
        <w:t xml:space="preserve">Huang, P., P.F. Zhang, and Q. Li. </w:t>
      </w:r>
      <w:r w:rsidRPr="003F37E9">
        <w:rPr>
          <w:i/>
        </w:rPr>
        <w:t>Causal relationship between cannabis use and cancer: a genetically informed perspective.</w:t>
      </w:r>
      <w:r w:rsidRPr="003F37E9">
        <w:t xml:space="preserve"> J Cancer Res Clin Oncol. 2023. 149. (11): p. 8631-8638. 10.1007/s00432-023-04807-x.</w:t>
      </w:r>
    </w:p>
    <w:p w14:paraId="6BDE621C" w14:textId="77777777" w:rsidR="00A14B06" w:rsidRPr="003F37E9" w:rsidRDefault="00A14B06" w:rsidP="00431203">
      <w:pPr>
        <w:pStyle w:val="EndNoteBibliography"/>
      </w:pPr>
      <w:r w:rsidRPr="003F37E9">
        <w:t>8.</w:t>
      </w:r>
      <w:r w:rsidRPr="003F37E9">
        <w:tab/>
        <w:t xml:space="preserve">Khoj, L., et al. </w:t>
      </w:r>
      <w:r w:rsidRPr="003F37E9">
        <w:rPr>
          <w:i/>
        </w:rPr>
        <w:t>Effects of cannabis smoking on the respiratory system: A state-of-the-art review.</w:t>
      </w:r>
      <w:r w:rsidRPr="003F37E9">
        <w:t xml:space="preserve"> Respir Med. 2024. 221. p. 107494. 10.1016/j.rmed.2023.107494.</w:t>
      </w:r>
    </w:p>
    <w:p w14:paraId="4D66CE52" w14:textId="77777777" w:rsidR="00A14B06" w:rsidRPr="003F37E9" w:rsidRDefault="00A14B06" w:rsidP="00431203">
      <w:pPr>
        <w:pStyle w:val="EndNoteBibliography"/>
        <w:rPr>
          <w:lang w:val="de-DE"/>
        </w:rPr>
      </w:pPr>
      <w:r w:rsidRPr="003F37E9">
        <w:t>9.</w:t>
      </w:r>
      <w:r w:rsidRPr="003F37E9">
        <w:tab/>
        <w:t xml:space="preserve">Campeny, E., et al. The blind men and the elephant: Systematic review of systematic reviews of cannabis use related health harms. </w:t>
      </w:r>
      <w:r w:rsidRPr="003F37E9">
        <w:rPr>
          <w:lang w:val="de-DE"/>
        </w:rPr>
        <w:t>Eur Neuropsychopharmacol. 2020. 33. p. 1-35. 10.1016/j.euroneuro.2020.02.003.</w:t>
      </w:r>
    </w:p>
    <w:p w14:paraId="7C060D42" w14:textId="77777777" w:rsidR="00A14B06" w:rsidRPr="003F37E9" w:rsidRDefault="00A14B06" w:rsidP="00431203">
      <w:pPr>
        <w:pStyle w:val="EndNoteBibliography"/>
      </w:pPr>
      <w:r w:rsidRPr="003F37E9">
        <w:rPr>
          <w:lang w:val="de-DE"/>
        </w:rPr>
        <w:t>10.</w:t>
      </w:r>
      <w:r w:rsidRPr="003F37E9">
        <w:rPr>
          <w:lang w:val="de-DE"/>
        </w:rPr>
        <w:tab/>
        <w:t xml:space="preserve">Baumeister, S.E., et al. </w:t>
      </w:r>
      <w:r w:rsidRPr="003F37E9">
        <w:rPr>
          <w:i/>
        </w:rPr>
        <w:t>Cannabis Use, Pulmonary Function, and Lung Cancer Susceptibility: A Mendelian Randomization Study.</w:t>
      </w:r>
      <w:r w:rsidRPr="003F37E9">
        <w:t xml:space="preserve"> J Thorac Oncol. 2021. 16. (7): p. 1127-1135. 10.1016/j.jtho.2021.03.025.</w:t>
      </w:r>
    </w:p>
    <w:p w14:paraId="0F378548"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6000C8A3" w14:textId="77777777" w:rsidR="00A14B06" w:rsidRPr="006001EA" w:rsidRDefault="00A14B06" w:rsidP="00BD7FE1">
      <w:pPr>
        <w:pStyle w:val="berschrift2"/>
      </w:pPr>
      <w:bookmarkStart w:id="149" w:name="_Toc217304367"/>
      <w:r w:rsidRPr="006001EA">
        <w:lastRenderedPageBreak/>
        <w:t xml:space="preserve">Prüfthese </w:t>
      </w:r>
      <w:r>
        <w:t>17</w:t>
      </w:r>
      <w:r w:rsidRPr="006001EA">
        <w:t>: „</w:t>
      </w:r>
      <w:r w:rsidRPr="00BE4BD7">
        <w:t>Cannabiskonsum hilft beim Abnehmen</w:t>
      </w:r>
      <w:r w:rsidRPr="00186B0E">
        <w:t>.</w:t>
      </w:r>
      <w:r w:rsidRPr="006001EA">
        <w:t>“</w:t>
      </w:r>
      <w:bookmarkEnd w:id="149"/>
    </w:p>
    <w:p w14:paraId="191DF8DF"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47DF14D9" w14:textId="77777777" w:rsidTr="00AB4807">
        <w:trPr>
          <w:trHeight w:val="397"/>
        </w:trPr>
        <w:tc>
          <w:tcPr>
            <w:tcW w:w="1811" w:type="dxa"/>
            <w:tcBorders>
              <w:top w:val="nil"/>
              <w:left w:val="nil"/>
              <w:bottom w:val="nil"/>
              <w:right w:val="nil"/>
            </w:tcBorders>
            <w:shd w:val="clear" w:color="auto" w:fill="44546A" w:themeFill="text2"/>
            <w:vAlign w:val="bottom"/>
          </w:tcPr>
          <w:p w14:paraId="2DE14CD1"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374CC48B"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171CE170"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A015077"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2F78C9B6" w14:textId="77777777" w:rsidR="00A14B06" w:rsidRPr="00A47BE9" w:rsidRDefault="00A14B06" w:rsidP="00AB4807">
            <w:pPr>
              <w:pStyle w:val="Klass1"/>
              <w:rPr>
                <w:color w:val="auto"/>
              </w:rPr>
            </w:pPr>
            <w:r w:rsidRPr="00A47BE9">
              <w:rPr>
                <w:color w:val="auto"/>
              </w:rPr>
              <w:sym w:font="Wingdings 2" w:char="F0D3"/>
            </w:r>
          </w:p>
        </w:tc>
      </w:tr>
      <w:tr w:rsidR="00A14B06" w:rsidRPr="005533A9" w14:paraId="0F8052F7" w14:textId="77777777" w:rsidTr="00AB4807">
        <w:trPr>
          <w:trHeight w:val="227"/>
        </w:trPr>
        <w:tc>
          <w:tcPr>
            <w:tcW w:w="1811" w:type="dxa"/>
            <w:tcBorders>
              <w:top w:val="nil"/>
              <w:left w:val="nil"/>
              <w:bottom w:val="nil"/>
              <w:right w:val="nil"/>
            </w:tcBorders>
            <w:shd w:val="clear" w:color="auto" w:fill="44546A" w:themeFill="text2"/>
            <w:vAlign w:val="center"/>
          </w:tcPr>
          <w:p w14:paraId="542F987B"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40F983BF"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F4000CA"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56B2D63"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BB8E6F0" w14:textId="77777777" w:rsidR="00A14B06" w:rsidRPr="00A47BE9" w:rsidRDefault="00A14B06" w:rsidP="00AB4807">
            <w:pPr>
              <w:pStyle w:val="Klass2"/>
              <w:rPr>
                <w:color w:val="auto"/>
                <w:sz w:val="32"/>
                <w:szCs w:val="32"/>
              </w:rPr>
            </w:pPr>
            <w:r w:rsidRPr="00A47BE9">
              <w:rPr>
                <w:color w:val="auto"/>
              </w:rPr>
              <w:t>keine Aussage möglich</w:t>
            </w:r>
          </w:p>
        </w:tc>
      </w:tr>
    </w:tbl>
    <w:p w14:paraId="48FB9609" w14:textId="77777777" w:rsidR="00A14B06" w:rsidRPr="00354D71" w:rsidRDefault="00A14B06" w:rsidP="000538BA">
      <w:pPr>
        <w:pStyle w:val="AbstandZuTab"/>
      </w:pPr>
    </w:p>
    <w:p w14:paraId="76B7BBF8" w14:textId="77777777" w:rsidR="00A14B06" w:rsidRPr="00445449" w:rsidRDefault="00A14B06" w:rsidP="000538BA">
      <w:pPr>
        <w:pStyle w:val="Antwort"/>
      </w:pPr>
      <w:r>
        <w:t>Das ist unklar.</w:t>
      </w:r>
    </w:p>
    <w:p w14:paraId="01B31E18" w14:textId="77777777" w:rsidR="00A14B06" w:rsidRDefault="00A14B06" w:rsidP="000538BA"/>
    <w:p w14:paraId="4F964214" w14:textId="77777777" w:rsidR="00A14B06" w:rsidRDefault="00A14B06" w:rsidP="000538BA">
      <w:pPr>
        <w:pStyle w:val="ZwischenBeschriftung"/>
      </w:pPr>
      <w:r>
        <w:t>Einordnung</w:t>
      </w:r>
    </w:p>
    <w:p w14:paraId="5271DE6C" w14:textId="77777777" w:rsidR="00A14B06" w:rsidRDefault="00A14B06" w:rsidP="000538BA">
      <w:r w:rsidRPr="00BE4BD7">
        <w:t>„Abnehmen" ist ein Prozess zur Gewichtsreduktion, der durch Veränderungen der Ernährung (ausgewogene, kalorienreduzierte Ernährung, Diät), Steigerung der körperlichen Aktivität (Sport, Bewegung im Alltag) oder einer Kombination aus beidem bestehen kann. In bestimmten Fällen, insbesondere wenn Menschen unter schwerer Adipositas (Fettleibigkeit) leiden, können Medikamente oder chirurgische Eingriffe in Betracht gezogen werden, um eine Gewichtsreduktion zu unterstützen</w:t>
      </w:r>
      <w:r>
        <w:t>.</w:t>
      </w:r>
    </w:p>
    <w:p w14:paraId="756EA7F4" w14:textId="77777777" w:rsidR="00A14B06" w:rsidRDefault="00A14B06" w:rsidP="000538BA"/>
    <w:p w14:paraId="312E29DD" w14:textId="77777777" w:rsidR="00A14B06" w:rsidRDefault="00A14B06" w:rsidP="000538BA">
      <w:pPr>
        <w:pStyle w:val="ZwischenBeschriftung"/>
      </w:pPr>
      <w:r>
        <w:t>Synthese der Erkenntnisse</w:t>
      </w:r>
    </w:p>
    <w:p w14:paraId="5308BE41" w14:textId="77777777" w:rsidR="00A14B06" w:rsidRPr="00B507AC" w:rsidRDefault="00A14B06" w:rsidP="000538BA">
      <w:pPr>
        <w:pStyle w:val="Synthese"/>
      </w:pPr>
      <w:r w:rsidRPr="00B507AC">
        <w:t>Trotz Hinweisen auf einen Zusammenhang zwischen Cannabiskonsum und einem geringeren Body-Mass-Index (BMI) ist die Evidenz aufgrund methodischer Einschränkungen und widersprüchlicher Befunde zu gering, um klar zu bestimmen, ob Cannabis beim Abnehmen hilft.</w:t>
      </w:r>
    </w:p>
    <w:p w14:paraId="11779B95" w14:textId="77777777" w:rsidR="00A14B06" w:rsidRDefault="00A14B06" w:rsidP="000538BA"/>
    <w:p w14:paraId="3498600C" w14:textId="77777777" w:rsidR="00A14B06" w:rsidRDefault="00A14B06" w:rsidP="000538BA">
      <w:pPr>
        <w:pStyle w:val="ZwischenBeschriftung"/>
      </w:pPr>
      <w:r>
        <w:t>Fakten</w:t>
      </w:r>
    </w:p>
    <w:p w14:paraId="54A979AF" w14:textId="77777777" w:rsidR="00A14B06" w:rsidRPr="003F1322" w:rsidRDefault="00A14B06" w:rsidP="000538BA">
      <w:pPr>
        <w:pStyle w:val="Listenabsatz"/>
      </w:pPr>
      <w:r w:rsidRPr="00BE4BD7">
        <w:t>Beobachtungsstudien</w:t>
      </w:r>
      <w:r w:rsidRPr="00A2424C">
        <w:t xml:space="preserve"> legen nahe, dass Cannabiskonsum appetitanregend wirken</w:t>
      </w:r>
      <w:r w:rsidRPr="00836623">
        <w:rPr>
          <w:noProof/>
          <w:vertAlign w:val="superscript"/>
        </w:rPr>
        <w:t>[1, 2]</w:t>
      </w:r>
      <w:r w:rsidRPr="00A2424C">
        <w:t xml:space="preserve"> und die </w:t>
      </w:r>
      <w:r w:rsidRPr="00BE4BD7">
        <w:t>Kalorienaufnahme</w:t>
      </w:r>
      <w:r w:rsidRPr="00A2424C">
        <w:t xml:space="preserve"> erhöhen, während er gleichzeitig das Körpergewicht senken und mit einem niedrigeren BMI sowie einem geringeren Risiko für Fettleibigkeit verbunden sein </w:t>
      </w:r>
      <w:r>
        <w:t>kann.</w:t>
      </w:r>
      <w:r w:rsidRPr="00836623">
        <w:rPr>
          <w:noProof/>
          <w:vertAlign w:val="superscript"/>
        </w:rPr>
        <w:t>[3, 4]</w:t>
      </w:r>
      <w:r w:rsidRPr="00A2424C">
        <w:t xml:space="preserve"> Diese Studien kontrollieren jedoch nicht für wichtige Einflussfaktoren wie Tabakkonsum, Nahrungsaufnahme und körperliche Aktivität.</w:t>
      </w:r>
    </w:p>
    <w:p w14:paraId="04AE19CD" w14:textId="77777777" w:rsidR="00A14B06" w:rsidRPr="0056517E" w:rsidRDefault="00A14B06" w:rsidP="000538BA">
      <w:pPr>
        <w:pStyle w:val="Listenabsatz"/>
      </w:pPr>
      <w:r w:rsidRPr="0056517E">
        <w:t xml:space="preserve">Demgegenüber </w:t>
      </w:r>
      <w:r>
        <w:t>können</w:t>
      </w:r>
      <w:r w:rsidRPr="0056517E">
        <w:t xml:space="preserve"> </w:t>
      </w:r>
      <w:r>
        <w:t xml:space="preserve">methodisch hochwertigere </w:t>
      </w:r>
      <w:r w:rsidRPr="0056517E">
        <w:t xml:space="preserve">Studien </w:t>
      </w:r>
      <w:r>
        <w:t>nicht bestätigen, dass</w:t>
      </w:r>
      <w:r w:rsidRPr="0056517E">
        <w:t xml:space="preserve"> regelmäßige</w:t>
      </w:r>
      <w:r>
        <w:t xml:space="preserve">r </w:t>
      </w:r>
      <w:r w:rsidRPr="0056517E">
        <w:t>Cannabiskonsum mit einem niedrigeren BMI</w:t>
      </w:r>
      <w:r>
        <w:t xml:space="preserve"> in Zusammenhang steht,</w:t>
      </w:r>
      <w:r w:rsidRPr="00BE4BD7">
        <w:rPr>
          <w:noProof/>
          <w:vertAlign w:val="superscript"/>
        </w:rPr>
        <w:t>[5, 6]</w:t>
      </w:r>
      <w:r>
        <w:t xml:space="preserve"> jedoch in bestimmten Konstellationen eine Zunahme des BMI abschwächen könnte.</w:t>
      </w:r>
      <w:r w:rsidRPr="00836623">
        <w:rPr>
          <w:noProof/>
          <w:vertAlign w:val="superscript"/>
        </w:rPr>
        <w:t>[5]</w:t>
      </w:r>
    </w:p>
    <w:p w14:paraId="26207E2E" w14:textId="77777777" w:rsidR="00A14B06" w:rsidRPr="0056517E" w:rsidRDefault="00A14B06" w:rsidP="000538BA">
      <w:pPr>
        <w:pStyle w:val="Listenabsatz"/>
        <w:rPr>
          <w:rStyle w:val="Hervorhebung"/>
        </w:rPr>
      </w:pPr>
      <w:r w:rsidRPr="00466637">
        <w:t>Die Studienlage über die Wirkung von akutem oder chronischem Cannabiskonsum auf Appetit, Kalorienaufnahme und Körpergewicht ist insgesamt nicht eindeutig und teilweise widersprüchlich, weshalb ein deutlicher Forschungsbedarf besteht, um die Effekte und möglichen Mechanismen genauer zu klären</w:t>
      </w:r>
      <w:r>
        <w:t>.</w:t>
      </w:r>
      <w:r w:rsidRPr="00836623">
        <w:rPr>
          <w:rStyle w:val="Hervorhebung"/>
          <w:noProof/>
          <w:vertAlign w:val="superscript"/>
        </w:rPr>
        <w:t>[2, 6, 7]</w:t>
      </w:r>
    </w:p>
    <w:p w14:paraId="479560BC" w14:textId="77777777" w:rsidR="00A14B06" w:rsidRDefault="00A14B06" w:rsidP="000538BA"/>
    <w:p w14:paraId="48ACE4B6" w14:textId="77777777" w:rsidR="00A14B06" w:rsidRDefault="00A14B06" w:rsidP="000538BA">
      <w:pPr>
        <w:pStyle w:val="ZwischenBeschriftung"/>
      </w:pPr>
      <w:r>
        <w:t>Referenzen</w:t>
      </w:r>
    </w:p>
    <w:p w14:paraId="2BCF00D8" w14:textId="77777777" w:rsidR="00A14B06" w:rsidRPr="003F37E9" w:rsidRDefault="00A14B06" w:rsidP="00431203">
      <w:pPr>
        <w:pStyle w:val="EndNoteBibliography"/>
      </w:pPr>
      <w:r w:rsidRPr="003F37E9">
        <w:rPr>
          <w:lang w:val="de-DE"/>
        </w:rPr>
        <w:t>1.</w:t>
      </w:r>
      <w:r w:rsidRPr="003F37E9">
        <w:rPr>
          <w:lang w:val="de-DE"/>
        </w:rPr>
        <w:tab/>
        <w:t xml:space="preserve">Spindle, T.R., et al. </w:t>
      </w:r>
      <w:r w:rsidRPr="003F37E9">
        <w:rPr>
          <w:i/>
        </w:rPr>
        <w:t>Acute Effects of Smoked and Vaporized Cannabis in Healthy Adults Who Infrequently Use Cannabis: A Crossover Trial.</w:t>
      </w:r>
      <w:r w:rsidRPr="003F37E9">
        <w:t xml:space="preserve"> JAMA Netw Open. 2018. 1. (7): p. e184841. 10.1001/jamanetworkopen.2018.4841.</w:t>
      </w:r>
    </w:p>
    <w:p w14:paraId="3F60396F" w14:textId="77777777" w:rsidR="00A14B06" w:rsidRPr="003F37E9" w:rsidRDefault="00A14B06" w:rsidP="00431203">
      <w:pPr>
        <w:pStyle w:val="EndNoteBibliography"/>
      </w:pPr>
      <w:r w:rsidRPr="003F37E9">
        <w:t>2.</w:t>
      </w:r>
      <w:r w:rsidRPr="003F37E9">
        <w:tab/>
        <w:t xml:space="preserve">Fearby, N., S. Penman, and P. Thanos. </w:t>
      </w:r>
      <w:r w:rsidRPr="003F37E9">
        <w:rPr>
          <w:i/>
        </w:rPr>
        <w:t>Effects of Δ9-Tetrahydrocannibinol (THC) on Obesity at Different Stages of Life: A Literature Review.</w:t>
      </w:r>
      <w:r w:rsidRPr="003F37E9">
        <w:t xml:space="preserve"> Int J Environ Res Public Health. 2022. 19. (6). 10.3390/ijerph19063174.</w:t>
      </w:r>
    </w:p>
    <w:p w14:paraId="69881E6E" w14:textId="77777777" w:rsidR="00A14B06" w:rsidRPr="003F37E9" w:rsidRDefault="00A14B06" w:rsidP="00431203">
      <w:pPr>
        <w:pStyle w:val="EndNoteBibliography"/>
      </w:pPr>
      <w:r w:rsidRPr="003F37E9">
        <w:t>3.</w:t>
      </w:r>
      <w:r w:rsidRPr="003F37E9">
        <w:tab/>
        <w:t xml:space="preserve">Le Foll, B., et al. </w:t>
      </w:r>
      <w:r w:rsidRPr="003F37E9">
        <w:rPr>
          <w:i/>
        </w:rPr>
        <w:t>Cannabis and Δ9-tetrahydrocannabinol (THC) for weight loss?</w:t>
      </w:r>
      <w:r w:rsidRPr="003F37E9">
        <w:t xml:space="preserve"> Med Hypotheses. 2013. 80. (5): p. 564-7. 10.1016/j.mehy.2013.01.019.</w:t>
      </w:r>
    </w:p>
    <w:p w14:paraId="26044A43" w14:textId="77777777" w:rsidR="00A14B06" w:rsidRPr="003F37E9" w:rsidRDefault="00A14B06" w:rsidP="00431203">
      <w:pPr>
        <w:pStyle w:val="EndNoteBibliography"/>
      </w:pPr>
      <w:r w:rsidRPr="003F37E9">
        <w:t>4.</w:t>
      </w:r>
      <w:r w:rsidRPr="003F37E9">
        <w:tab/>
        <w:t xml:space="preserve">Clark, T.M., et al. </w:t>
      </w:r>
      <w:r w:rsidRPr="003F37E9">
        <w:rPr>
          <w:i/>
        </w:rPr>
        <w:t>Theoretical Explanation for Reduced Body Mass Index and Obesity Rates in Cannabis Users.</w:t>
      </w:r>
      <w:r w:rsidRPr="003F37E9">
        <w:t xml:space="preserve"> Cannabis Cannabinoid Res. 2018. 3. (1): p. 259-271. 10.1089/can.2018.0045.</w:t>
      </w:r>
    </w:p>
    <w:p w14:paraId="0DA1C030" w14:textId="77777777" w:rsidR="00A14B06" w:rsidRPr="003F37E9" w:rsidRDefault="00A14B06" w:rsidP="00431203">
      <w:pPr>
        <w:pStyle w:val="EndNoteBibliography"/>
      </w:pPr>
      <w:r w:rsidRPr="003F37E9">
        <w:t>5.</w:t>
      </w:r>
      <w:r w:rsidRPr="003F37E9">
        <w:tab/>
        <w:t xml:space="preserve">Alshaarawy, O. and J.C. Anthony. </w:t>
      </w:r>
      <w:r w:rsidRPr="003F37E9">
        <w:rPr>
          <w:i/>
        </w:rPr>
        <w:t>Are cannabis users less likely to gain weight? Results from a national 3-year prospective study.</w:t>
      </w:r>
      <w:r w:rsidRPr="003F37E9">
        <w:t xml:space="preserve"> Int J Epidemiol. 2019. 48. (5): p. 1695-1700. 10.1093/ije/dyz044.</w:t>
      </w:r>
    </w:p>
    <w:p w14:paraId="1156AEBB" w14:textId="77777777" w:rsidR="00A14B06" w:rsidRPr="003F37E9" w:rsidRDefault="00A14B06" w:rsidP="00431203">
      <w:pPr>
        <w:pStyle w:val="EndNoteBibliography"/>
      </w:pPr>
      <w:r w:rsidRPr="003F37E9">
        <w:t>6.</w:t>
      </w:r>
      <w:r w:rsidRPr="003F37E9">
        <w:tab/>
        <w:t xml:space="preserve">Alayash, Z., et al. </w:t>
      </w:r>
      <w:r w:rsidRPr="003F37E9">
        <w:rPr>
          <w:i/>
        </w:rPr>
        <w:t>Cannabis use and obesity-traits: A Mendelian randomization study.</w:t>
      </w:r>
      <w:r w:rsidRPr="003F37E9">
        <w:t xml:space="preserve"> Drug and Alcohol Dependence. 2021. 226. p. 108863. </w:t>
      </w:r>
      <w:r w:rsidRPr="00A14B06">
        <w:t>https://doi.org/10.1016/j.drugalcdep.2021.108863</w:t>
      </w:r>
      <w:r w:rsidRPr="003F37E9">
        <w:t>.</w:t>
      </w:r>
    </w:p>
    <w:p w14:paraId="457A05BD" w14:textId="77777777" w:rsidR="00A14B06" w:rsidRPr="003F37E9" w:rsidRDefault="00A14B06" w:rsidP="00431203">
      <w:pPr>
        <w:pStyle w:val="EndNoteBibliography"/>
      </w:pPr>
      <w:r w:rsidRPr="003F37E9">
        <w:t>7.</w:t>
      </w:r>
      <w:r w:rsidRPr="003F37E9">
        <w:tab/>
        <w:t xml:space="preserve">Pinto, J.S. and F. Martel. </w:t>
      </w:r>
      <w:r w:rsidRPr="003F37E9">
        <w:rPr>
          <w:i/>
        </w:rPr>
        <w:t>Effects of Cannabidiol on Appetite and Body Weight: A Systematic Review.</w:t>
      </w:r>
      <w:r w:rsidRPr="003F37E9">
        <w:t xml:space="preserve"> Clin Drug Investig. 2022. 42. (11): p. 909-919. 10.1007/s40261-022-01205-y.</w:t>
      </w:r>
    </w:p>
    <w:p w14:paraId="753AFA46"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72A04EBB" w14:textId="77777777" w:rsidR="00A14B06" w:rsidRPr="006001EA" w:rsidRDefault="00A14B06" w:rsidP="00BD7FE1">
      <w:pPr>
        <w:pStyle w:val="berschrift2"/>
      </w:pPr>
      <w:bookmarkStart w:id="150" w:name="_Toc217304368"/>
      <w:r w:rsidRPr="006001EA">
        <w:lastRenderedPageBreak/>
        <w:t xml:space="preserve">Prüfthese </w:t>
      </w:r>
      <w:r>
        <w:t>18</w:t>
      </w:r>
      <w:r w:rsidRPr="006001EA">
        <w:t>: „</w:t>
      </w:r>
      <w:r w:rsidRPr="00B507AC">
        <w:t>Cannabiskonsum hilft bei Schlafproblemen</w:t>
      </w:r>
      <w:r w:rsidRPr="00186B0E">
        <w:t>.</w:t>
      </w:r>
      <w:r w:rsidRPr="006001EA">
        <w:t>“</w:t>
      </w:r>
      <w:bookmarkEnd w:id="150"/>
    </w:p>
    <w:p w14:paraId="0AF94D27"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3B689BAE" w14:textId="77777777" w:rsidTr="00AB4807">
        <w:trPr>
          <w:trHeight w:val="397"/>
        </w:trPr>
        <w:tc>
          <w:tcPr>
            <w:tcW w:w="1811" w:type="dxa"/>
            <w:tcBorders>
              <w:top w:val="nil"/>
              <w:left w:val="nil"/>
              <w:bottom w:val="nil"/>
              <w:right w:val="nil"/>
            </w:tcBorders>
            <w:shd w:val="clear" w:color="auto" w:fill="44546A" w:themeFill="text2"/>
            <w:vAlign w:val="bottom"/>
          </w:tcPr>
          <w:p w14:paraId="19119654"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52C0E117"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C88219F"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1D7EAAAE"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F66877D" w14:textId="77777777" w:rsidR="00A14B06" w:rsidRPr="00A47BE9" w:rsidRDefault="00A14B06" w:rsidP="00AB4807">
            <w:pPr>
              <w:pStyle w:val="Klass1"/>
              <w:rPr>
                <w:color w:val="auto"/>
              </w:rPr>
            </w:pPr>
          </w:p>
        </w:tc>
      </w:tr>
      <w:tr w:rsidR="00A14B06" w:rsidRPr="005533A9" w14:paraId="688CE512" w14:textId="77777777" w:rsidTr="00AB4807">
        <w:trPr>
          <w:trHeight w:val="227"/>
        </w:trPr>
        <w:tc>
          <w:tcPr>
            <w:tcW w:w="1811" w:type="dxa"/>
            <w:tcBorders>
              <w:top w:val="nil"/>
              <w:left w:val="nil"/>
              <w:bottom w:val="nil"/>
              <w:right w:val="nil"/>
            </w:tcBorders>
            <w:shd w:val="clear" w:color="auto" w:fill="44546A" w:themeFill="text2"/>
            <w:vAlign w:val="center"/>
          </w:tcPr>
          <w:p w14:paraId="372930D0"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424263CB"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7FB407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4CE59170"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1E095EF7" w14:textId="77777777" w:rsidR="00A14B06" w:rsidRPr="00A47BE9" w:rsidRDefault="00A14B06" w:rsidP="00AB4807">
            <w:pPr>
              <w:pStyle w:val="Klass2"/>
              <w:rPr>
                <w:color w:val="auto"/>
                <w:sz w:val="32"/>
                <w:szCs w:val="32"/>
              </w:rPr>
            </w:pPr>
            <w:r w:rsidRPr="00A47BE9">
              <w:rPr>
                <w:color w:val="auto"/>
              </w:rPr>
              <w:t>keine Aussage möglich</w:t>
            </w:r>
          </w:p>
        </w:tc>
      </w:tr>
    </w:tbl>
    <w:p w14:paraId="003CDE5A" w14:textId="77777777" w:rsidR="00A14B06" w:rsidRPr="00354D71" w:rsidRDefault="00A14B06" w:rsidP="000538BA">
      <w:pPr>
        <w:pStyle w:val="AbstandZuTab"/>
      </w:pPr>
    </w:p>
    <w:p w14:paraId="3A2ACB02" w14:textId="77777777" w:rsidR="00A14B06" w:rsidRPr="00445449" w:rsidRDefault="00A14B06" w:rsidP="000538BA">
      <w:pPr>
        <w:pStyle w:val="Antwort"/>
      </w:pPr>
      <w:r>
        <w:t>Das ist eher falsch.</w:t>
      </w:r>
    </w:p>
    <w:p w14:paraId="16BADAEE" w14:textId="77777777" w:rsidR="00A14B06" w:rsidRDefault="00A14B06" w:rsidP="000538BA"/>
    <w:p w14:paraId="196D9E1A" w14:textId="77777777" w:rsidR="00A14B06" w:rsidRDefault="00A14B06" w:rsidP="000538BA">
      <w:pPr>
        <w:pStyle w:val="ZwischenBeschriftung"/>
      </w:pPr>
      <w:r>
        <w:t>Einordnung</w:t>
      </w:r>
    </w:p>
    <w:p w14:paraId="1D57036B" w14:textId="77777777" w:rsidR="00A14B06" w:rsidRDefault="00A14B06" w:rsidP="000538BA">
      <w:r w:rsidRPr="00B507AC">
        <w:t>Schlafprobleme können die Qualität, Dauer und den Rhythmus des Schlafs beeinträchtigen und treten oft als Schwierigkeiten beim Ein- oder Durchschlafen auf. Ursachen können Stress, ungesunde Schlafgewohnheiten, psychische oder körperliche Erkrankungen, der Einfluss von Medikamenten oder psychotropen Substanzen sein</w:t>
      </w:r>
      <w:r>
        <w:t>.</w:t>
      </w:r>
    </w:p>
    <w:p w14:paraId="2E2AEDA6" w14:textId="77777777" w:rsidR="00A14B06" w:rsidRDefault="00A14B06" w:rsidP="000538BA"/>
    <w:p w14:paraId="3FEBC19C" w14:textId="77777777" w:rsidR="00A14B06" w:rsidRDefault="00A14B06" w:rsidP="000538BA">
      <w:pPr>
        <w:pStyle w:val="ZwischenBeschriftung"/>
      </w:pPr>
      <w:r>
        <w:t>Synthese der Erkenntnisse</w:t>
      </w:r>
    </w:p>
    <w:p w14:paraId="526F6260" w14:textId="77777777" w:rsidR="00A14B06" w:rsidRPr="00B507AC" w:rsidRDefault="00A14B06" w:rsidP="000538BA">
      <w:pPr>
        <w:pStyle w:val="Synthese"/>
      </w:pPr>
      <w:r w:rsidRPr="00B507AC">
        <w:t>Vor dem Hintergrund der aktuellen Studienlage gibt es nicht genügend belastbare Daten, die belegen, dass Cannabis gegen Schlafproblemen wirksam hilft. Im Gegenteil, regelmäßiger Cannabiskonsum kann Schlafprobleme verursachen.</w:t>
      </w:r>
    </w:p>
    <w:p w14:paraId="161DDB83" w14:textId="77777777" w:rsidR="00A14B06" w:rsidRDefault="00A14B06" w:rsidP="000538BA"/>
    <w:p w14:paraId="127AF3E1" w14:textId="77777777" w:rsidR="00A14B06" w:rsidRDefault="00A14B06" w:rsidP="000538BA">
      <w:pPr>
        <w:pStyle w:val="ZwischenBeschriftung"/>
      </w:pPr>
      <w:r>
        <w:t>Fakten</w:t>
      </w:r>
    </w:p>
    <w:p w14:paraId="11EAB690" w14:textId="77777777" w:rsidR="00A14B06" w:rsidRDefault="00A14B06" w:rsidP="000538BA">
      <w:pPr>
        <w:pStyle w:val="Listenabsatz"/>
      </w:pPr>
      <w:r>
        <w:t xml:space="preserve">Studien </w:t>
      </w:r>
      <w:r w:rsidRPr="00B507AC">
        <w:t>zeigen</w:t>
      </w:r>
      <w:r>
        <w:t>, dass Cannabis einen positiven wie auch negativen Einfluss auf den Schlaf</w:t>
      </w:r>
      <w:r w:rsidRPr="00225A03">
        <w:t xml:space="preserve"> </w:t>
      </w:r>
      <w:r>
        <w:t>haben kann.</w:t>
      </w:r>
      <w:r w:rsidRPr="00D62ECA">
        <w:rPr>
          <w:noProof/>
          <w:vertAlign w:val="superscript"/>
        </w:rPr>
        <w:t>[1, 2]</w:t>
      </w:r>
    </w:p>
    <w:p w14:paraId="746A7226" w14:textId="77777777" w:rsidR="00A14B06" w:rsidRDefault="00A14B06" w:rsidP="000538BA">
      <w:pPr>
        <w:pStyle w:val="Listenabsatz"/>
      </w:pPr>
      <w:r>
        <w:t xml:space="preserve">Vereinzelte </w:t>
      </w:r>
      <w:r w:rsidRPr="004E5C41">
        <w:t>Studien</w:t>
      </w:r>
      <w:r>
        <w:t xml:space="preserve"> </w:t>
      </w:r>
      <w:r w:rsidRPr="00225A03">
        <w:t>auf Basis von Selbstberichten</w:t>
      </w:r>
      <w:r w:rsidRPr="004E5C41">
        <w:t xml:space="preserve"> deuten darauf hin, dass </w:t>
      </w:r>
      <w:r>
        <w:t>Cannabis</w:t>
      </w:r>
      <w:r w:rsidRPr="004E5C41">
        <w:t xml:space="preserve"> die Einschlafzeit verringern </w:t>
      </w:r>
      <w:r>
        <w:t xml:space="preserve">und die Durchschlafzeit erhöhen </w:t>
      </w:r>
      <w:r w:rsidRPr="004E5C41">
        <w:t>könnte</w:t>
      </w:r>
      <w:r>
        <w:t>,</w:t>
      </w:r>
      <w:r w:rsidRPr="00D62ECA">
        <w:rPr>
          <w:noProof/>
          <w:vertAlign w:val="superscript"/>
        </w:rPr>
        <w:t>[3, 4]</w:t>
      </w:r>
      <w:r>
        <w:t xml:space="preserve"> insbesondere bei Menschen mit chronischen Schmerzen.</w:t>
      </w:r>
      <w:r w:rsidRPr="00D62ECA">
        <w:rPr>
          <w:noProof/>
          <w:vertAlign w:val="superscript"/>
        </w:rPr>
        <w:t>[4, 5]</w:t>
      </w:r>
    </w:p>
    <w:p w14:paraId="32AA12B8" w14:textId="77777777" w:rsidR="00A14B06" w:rsidRDefault="00A14B06" w:rsidP="000538BA">
      <w:pPr>
        <w:pStyle w:val="Listenabsatz"/>
      </w:pPr>
      <w:r>
        <w:t xml:space="preserve">Demgegenüber können objektive </w:t>
      </w:r>
      <w:r w:rsidRPr="004E5C41">
        <w:t>Untersuchung</w:t>
      </w:r>
      <w:r>
        <w:t xml:space="preserve">smethoden zur Messung </w:t>
      </w:r>
      <w:r w:rsidRPr="004E5C41">
        <w:t>der Schlafqualität</w:t>
      </w:r>
      <w:r>
        <w:t xml:space="preserve"> nicht bestätigen, </w:t>
      </w:r>
      <w:r w:rsidRPr="004E5C41">
        <w:t>dass Cannabis den Schlaf verbessert</w:t>
      </w:r>
      <w:r w:rsidRPr="00D62ECA">
        <w:rPr>
          <w:noProof/>
          <w:vertAlign w:val="superscript"/>
        </w:rPr>
        <w:t>[5]</w:t>
      </w:r>
      <w:r>
        <w:t xml:space="preserve"> und eine Vielzahl von experimentellen und Befragungsstudien zeigen, dass Cannabiskonsum die Schlafqualität verschlechtern kann.</w:t>
      </w:r>
      <w:r w:rsidRPr="00D62ECA">
        <w:rPr>
          <w:noProof/>
          <w:vertAlign w:val="superscript"/>
        </w:rPr>
        <w:t>[2, 4]</w:t>
      </w:r>
    </w:p>
    <w:p w14:paraId="419CDA83" w14:textId="77777777" w:rsidR="00A14B06" w:rsidRDefault="00A14B06" w:rsidP="000538BA">
      <w:pPr>
        <w:pStyle w:val="Listenabsatz"/>
      </w:pPr>
      <w:r>
        <w:t>Studien beschreiben zudem, dass die selbstberichteten positiven Effekte von Cannabis auf den Schlaf langfristig abnehmen und sich die Schlafqualität am Tag nach dem Konsum häufig verschlechtert.</w:t>
      </w:r>
      <w:r w:rsidRPr="00D62ECA">
        <w:rPr>
          <w:noProof/>
          <w:vertAlign w:val="superscript"/>
        </w:rPr>
        <w:t>[4]</w:t>
      </w:r>
    </w:p>
    <w:p w14:paraId="397799E0" w14:textId="77777777" w:rsidR="00A14B06" w:rsidRDefault="00A14B06" w:rsidP="000538BA">
      <w:pPr>
        <w:pStyle w:val="Listenabsatz"/>
      </w:pPr>
      <w:r>
        <w:t>Auch beschreiben Studien, dass c</w:t>
      </w:r>
      <w:r w:rsidRPr="00A002DF">
        <w:t xml:space="preserve">hronischer Cannabiskonsum </w:t>
      </w:r>
      <w:r>
        <w:t>mit einer schlechteren</w:t>
      </w:r>
      <w:r w:rsidRPr="00A002DF">
        <w:t xml:space="preserve"> Schlafqualität </w:t>
      </w:r>
      <w:r>
        <w:t>einhergeht</w:t>
      </w:r>
      <w:r w:rsidRPr="00A002DF">
        <w:t xml:space="preserve">, und </w:t>
      </w:r>
      <w:r>
        <w:t xml:space="preserve">Versuche, den Cannabiskonsum zu beenden, </w:t>
      </w:r>
      <w:r w:rsidRPr="00A002DF">
        <w:t xml:space="preserve">zu </w:t>
      </w:r>
      <w:r>
        <w:t xml:space="preserve">einer Entzugssymptomatik und damit einhergehend länger </w:t>
      </w:r>
      <w:r w:rsidRPr="00A002DF">
        <w:t>anhaltenden Schlafproblemen führen</w:t>
      </w:r>
      <w:r>
        <w:t xml:space="preserve"> können.</w:t>
      </w:r>
      <w:r w:rsidRPr="00D62ECA">
        <w:rPr>
          <w:noProof/>
          <w:vertAlign w:val="superscript"/>
        </w:rPr>
        <w:t>[3, 6]</w:t>
      </w:r>
    </w:p>
    <w:p w14:paraId="3C56E863" w14:textId="77777777" w:rsidR="00A14B06" w:rsidRDefault="00A14B06" w:rsidP="000538BA">
      <w:pPr>
        <w:pStyle w:val="Listenabsatz"/>
      </w:pPr>
      <w:r w:rsidRPr="00A002DF">
        <w:t xml:space="preserve">Insgesamt ist die Studienlage </w:t>
      </w:r>
      <w:r>
        <w:t>nicht ausreichend,</w:t>
      </w:r>
      <w:r w:rsidRPr="00693459">
        <w:t xml:space="preserve"> um zu belegen, dass Cannabis zur Behandlung von Schlafproblemen geeignet ist</w:t>
      </w:r>
      <w:r>
        <w:t>.</w:t>
      </w:r>
      <w:r w:rsidRPr="00D62ECA">
        <w:rPr>
          <w:noProof/>
          <w:vertAlign w:val="superscript"/>
        </w:rPr>
        <w:t>[4, 7]</w:t>
      </w:r>
    </w:p>
    <w:p w14:paraId="6D1DF8C7" w14:textId="77777777" w:rsidR="00A14B06" w:rsidRDefault="00A14B06" w:rsidP="000538BA"/>
    <w:p w14:paraId="31DDC9D4" w14:textId="77777777" w:rsidR="00A14B06" w:rsidRPr="003607E7" w:rsidRDefault="00A14B06" w:rsidP="000538BA">
      <w:pPr>
        <w:pStyle w:val="ZwischenBeschriftung"/>
        <w:rPr>
          <w:lang w:val="en-US"/>
        </w:rPr>
      </w:pPr>
      <w:proofErr w:type="spellStart"/>
      <w:r w:rsidRPr="003607E7">
        <w:rPr>
          <w:lang w:val="en-US"/>
        </w:rPr>
        <w:t>Referenzen</w:t>
      </w:r>
      <w:proofErr w:type="spellEnd"/>
    </w:p>
    <w:p w14:paraId="24949446" w14:textId="77777777" w:rsidR="00A14B06" w:rsidRPr="003F37E9" w:rsidRDefault="00A14B06" w:rsidP="00431203">
      <w:pPr>
        <w:pStyle w:val="EndNoteBibliography"/>
      </w:pPr>
      <w:r w:rsidRPr="003F37E9">
        <w:t>1.</w:t>
      </w:r>
      <w:r w:rsidRPr="003F37E9">
        <w:tab/>
        <w:t xml:space="preserve">Edwards, D. and F.M. Filbey. </w:t>
      </w:r>
      <w:r w:rsidRPr="003F37E9">
        <w:rPr>
          <w:i/>
        </w:rPr>
        <w:t>Are Sweet Dreams Made of These? Understanding the Relationship Between Sleep and Cannabis Use.</w:t>
      </w:r>
      <w:r w:rsidRPr="003F37E9">
        <w:t xml:space="preserve"> Cannabis Cannabinoid Res. 2021. 6. (6): p. 462-473. 10.1089/can.2020.0174.</w:t>
      </w:r>
    </w:p>
    <w:p w14:paraId="7308F521" w14:textId="77777777" w:rsidR="00A14B06" w:rsidRPr="003F37E9" w:rsidRDefault="00A14B06" w:rsidP="00431203">
      <w:pPr>
        <w:pStyle w:val="EndNoteBibliography"/>
      </w:pPr>
      <w:r w:rsidRPr="003F37E9">
        <w:t>2.</w:t>
      </w:r>
      <w:r w:rsidRPr="003F37E9">
        <w:tab/>
        <w:t xml:space="preserve">Costa, N.L., et al. </w:t>
      </w:r>
      <w:r w:rsidRPr="003F37E9">
        <w:rPr>
          <w:i/>
        </w:rPr>
        <w:t>Sleep quality of adult recreational cannabis users: a systematic review of literature.</w:t>
      </w:r>
      <w:r w:rsidRPr="003F37E9">
        <w:t xml:space="preserve"> Trends Psychiatry Psychother. 2025. 47. p. e20240802. 10.47626/2237-6089-2024-0802.</w:t>
      </w:r>
    </w:p>
    <w:p w14:paraId="39B0D991" w14:textId="77777777" w:rsidR="00A14B06" w:rsidRPr="003F37E9" w:rsidRDefault="00A14B06" w:rsidP="00431203">
      <w:pPr>
        <w:pStyle w:val="EndNoteBibliography"/>
      </w:pPr>
      <w:r w:rsidRPr="003F37E9">
        <w:t>3.</w:t>
      </w:r>
      <w:r w:rsidRPr="003F37E9">
        <w:tab/>
        <w:t xml:space="preserve">Babson, K.A., J. Sottile, and D. Morabito. </w:t>
      </w:r>
      <w:r w:rsidRPr="003F37E9">
        <w:rPr>
          <w:i/>
        </w:rPr>
        <w:t>Cannabis, Cannabinoids, and Sleep: a Review of the Literature.</w:t>
      </w:r>
      <w:r w:rsidRPr="003F37E9">
        <w:t xml:space="preserve"> Current Psychiatry Reports. 2017. 19. (4): p. 23. 10.1007/s11920-017-0775-9.</w:t>
      </w:r>
    </w:p>
    <w:p w14:paraId="50975CC7" w14:textId="77777777" w:rsidR="00A14B06" w:rsidRPr="003F37E9" w:rsidRDefault="00A14B06" w:rsidP="00431203">
      <w:pPr>
        <w:pStyle w:val="EndNoteBibliography"/>
      </w:pPr>
      <w:r w:rsidRPr="003F37E9">
        <w:t>4.</w:t>
      </w:r>
      <w:r w:rsidRPr="003F37E9">
        <w:tab/>
        <w:t xml:space="preserve">Amaral, C., et al. </w:t>
      </w:r>
      <w:r w:rsidRPr="003F37E9">
        <w:rPr>
          <w:i/>
        </w:rPr>
        <w:t>Cannabis and sleep disorders: not ready for prime time? A qualitative scoping review.</w:t>
      </w:r>
      <w:r w:rsidRPr="003F37E9">
        <w:t xml:space="preserve"> J Clin Sleep Med. 2023. 19. (5): p. 975-990. 10.5664/jcsm.10428.</w:t>
      </w:r>
    </w:p>
    <w:p w14:paraId="59CF149C" w14:textId="77777777" w:rsidR="00A14B06" w:rsidRPr="003F37E9" w:rsidRDefault="00A14B06" w:rsidP="00431203">
      <w:pPr>
        <w:pStyle w:val="EndNoteBibliography"/>
      </w:pPr>
      <w:r w:rsidRPr="003F37E9">
        <w:t>5.</w:t>
      </w:r>
      <w:r w:rsidRPr="003F37E9">
        <w:tab/>
        <w:t xml:space="preserve">Velzeboer, R., et al. </w:t>
      </w:r>
      <w:r w:rsidRPr="003F37E9">
        <w:rPr>
          <w:i/>
        </w:rPr>
        <w:t>Cannabis dosing and administration for sleep: a systematic review.</w:t>
      </w:r>
      <w:r w:rsidRPr="003F37E9">
        <w:t xml:space="preserve"> Sleep. 2022. 45. (11). 10.1093/sleep/zsac218.</w:t>
      </w:r>
    </w:p>
    <w:p w14:paraId="78568819" w14:textId="77777777" w:rsidR="00A14B06" w:rsidRPr="003F37E9" w:rsidRDefault="00A14B06" w:rsidP="00431203">
      <w:pPr>
        <w:pStyle w:val="EndNoteBibliography"/>
      </w:pPr>
      <w:r w:rsidRPr="003F37E9">
        <w:t>6.</w:t>
      </w:r>
      <w:r w:rsidRPr="003F37E9">
        <w:tab/>
        <w:t xml:space="preserve">Kaul, M., P.C. Zee, and A.S. Sahni. </w:t>
      </w:r>
      <w:r w:rsidRPr="003F37E9">
        <w:rPr>
          <w:i/>
        </w:rPr>
        <w:t>Effects of Cannabinoids on Sleep and their Therapeutic Potential for Sleep Disorders.</w:t>
      </w:r>
      <w:r w:rsidRPr="003F37E9">
        <w:t xml:space="preserve"> Neurotherapeutics. 2021. 18. (1): p. 217-227. 10.1007/s13311-021-01013-w.</w:t>
      </w:r>
    </w:p>
    <w:p w14:paraId="2AB028B6" w14:textId="77777777" w:rsidR="00A14B06" w:rsidRPr="003F37E9" w:rsidRDefault="00A14B06" w:rsidP="00431203">
      <w:pPr>
        <w:pStyle w:val="EndNoteBibliography"/>
      </w:pPr>
      <w:r w:rsidRPr="003F37E9">
        <w:t>7.</w:t>
      </w:r>
      <w:r w:rsidRPr="003F37E9">
        <w:tab/>
        <w:t xml:space="preserve">Kuhathasan, N., et al. </w:t>
      </w:r>
      <w:r w:rsidRPr="003F37E9">
        <w:rPr>
          <w:i/>
        </w:rPr>
        <w:t>The use of cannabinoids for sleep: A critical review on clinical trials.</w:t>
      </w:r>
      <w:r w:rsidRPr="003F37E9">
        <w:t xml:space="preserve"> Exp Clin Psychopharmacol. 2019. 27. (4): p. 383-401. 10.1037/pha0000285.</w:t>
      </w:r>
    </w:p>
    <w:p w14:paraId="43168AE2" w14:textId="77777777" w:rsidR="00A14B06" w:rsidRPr="00B50890" w:rsidRDefault="00A14B06" w:rsidP="000538BA">
      <w:pPr>
        <w:rPr>
          <w:lang w:val="en-US"/>
        </w:rPr>
      </w:pPr>
    </w:p>
    <w:p w14:paraId="52DAE5DA" w14:textId="77777777" w:rsidR="00A14B06" w:rsidRPr="008E47D3" w:rsidRDefault="00A14B06" w:rsidP="000538BA">
      <w:pPr>
        <w:rPr>
          <w:color w:val="EE0000"/>
        </w:rPr>
        <w:sectPr w:rsidR="00A14B06" w:rsidRPr="008E47D3" w:rsidSect="00A14B06">
          <w:pgSz w:w="11906" w:h="16838"/>
          <w:pgMar w:top="851" w:right="567" w:bottom="1134" w:left="1418" w:header="709" w:footer="442" w:gutter="0"/>
          <w:cols w:space="708"/>
          <w:docGrid w:linePitch="360"/>
        </w:sectPr>
      </w:pPr>
    </w:p>
    <w:p w14:paraId="32B0CFA9" w14:textId="77777777" w:rsidR="00A14B06" w:rsidRPr="006001EA" w:rsidRDefault="00A14B06" w:rsidP="00BD7FE1">
      <w:pPr>
        <w:pStyle w:val="berschrift2"/>
      </w:pPr>
      <w:bookmarkStart w:id="151" w:name="_Toc217304369"/>
      <w:r w:rsidRPr="006001EA">
        <w:lastRenderedPageBreak/>
        <w:t xml:space="preserve">Prüfthese </w:t>
      </w:r>
      <w:r>
        <w:t>19</w:t>
      </w:r>
      <w:r w:rsidRPr="006001EA">
        <w:t>: „</w:t>
      </w:r>
      <w:r w:rsidRPr="00C845A0">
        <w:t>Cannabiskonsum verändert die Wahrnehmungen</w:t>
      </w:r>
      <w:r w:rsidRPr="00186B0E">
        <w:t>.</w:t>
      </w:r>
      <w:r w:rsidRPr="006001EA">
        <w:t>“</w:t>
      </w:r>
      <w:bookmarkEnd w:id="151"/>
    </w:p>
    <w:p w14:paraId="441B5CB6"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470CE6D8" w14:textId="77777777" w:rsidTr="00AB4807">
        <w:trPr>
          <w:trHeight w:val="397"/>
        </w:trPr>
        <w:tc>
          <w:tcPr>
            <w:tcW w:w="1811" w:type="dxa"/>
            <w:tcBorders>
              <w:top w:val="nil"/>
              <w:left w:val="nil"/>
              <w:bottom w:val="nil"/>
              <w:right w:val="nil"/>
            </w:tcBorders>
            <w:shd w:val="clear" w:color="auto" w:fill="44546A" w:themeFill="text2"/>
            <w:vAlign w:val="bottom"/>
          </w:tcPr>
          <w:p w14:paraId="68C0958B" w14:textId="77777777" w:rsidR="00A14B06" w:rsidRPr="005533A9" w:rsidRDefault="00A14B06" w:rsidP="00AB4807">
            <w:pPr>
              <w:pStyle w:val="Klass1"/>
            </w:pPr>
            <w:r w:rsidRPr="00C845A0">
              <w:sym w:font="Wingdings 2" w:char="F0D3"/>
            </w:r>
          </w:p>
        </w:tc>
        <w:tc>
          <w:tcPr>
            <w:tcW w:w="1811" w:type="dxa"/>
            <w:tcBorders>
              <w:top w:val="nil"/>
              <w:left w:val="nil"/>
              <w:bottom w:val="nil"/>
              <w:right w:val="nil"/>
            </w:tcBorders>
            <w:shd w:val="clear" w:color="auto" w:fill="00B0F0"/>
            <w:vAlign w:val="bottom"/>
          </w:tcPr>
          <w:p w14:paraId="3F35F71F"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1456433F"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C5E7957"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5F61D3F2" w14:textId="77777777" w:rsidR="00A14B06" w:rsidRPr="00A47BE9" w:rsidRDefault="00A14B06" w:rsidP="00AB4807">
            <w:pPr>
              <w:pStyle w:val="Klass1"/>
              <w:rPr>
                <w:color w:val="auto"/>
              </w:rPr>
            </w:pPr>
          </w:p>
        </w:tc>
      </w:tr>
      <w:tr w:rsidR="00A14B06" w:rsidRPr="005533A9" w14:paraId="4215955F" w14:textId="77777777" w:rsidTr="00AB4807">
        <w:trPr>
          <w:trHeight w:val="227"/>
        </w:trPr>
        <w:tc>
          <w:tcPr>
            <w:tcW w:w="1811" w:type="dxa"/>
            <w:tcBorders>
              <w:top w:val="nil"/>
              <w:left w:val="nil"/>
              <w:bottom w:val="nil"/>
              <w:right w:val="nil"/>
            </w:tcBorders>
            <w:shd w:val="clear" w:color="auto" w:fill="44546A" w:themeFill="text2"/>
            <w:vAlign w:val="center"/>
          </w:tcPr>
          <w:p w14:paraId="5500D6F1"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C42B9AA"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46D967A1"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D696029"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E9AC21C" w14:textId="77777777" w:rsidR="00A14B06" w:rsidRPr="00A47BE9" w:rsidRDefault="00A14B06" w:rsidP="00AB4807">
            <w:pPr>
              <w:pStyle w:val="Klass2"/>
              <w:rPr>
                <w:color w:val="auto"/>
                <w:sz w:val="32"/>
                <w:szCs w:val="32"/>
              </w:rPr>
            </w:pPr>
            <w:r w:rsidRPr="00A47BE9">
              <w:rPr>
                <w:color w:val="auto"/>
              </w:rPr>
              <w:t>keine Aussage möglich</w:t>
            </w:r>
          </w:p>
        </w:tc>
      </w:tr>
    </w:tbl>
    <w:p w14:paraId="51103840" w14:textId="77777777" w:rsidR="00A14B06" w:rsidRPr="00354D71" w:rsidRDefault="00A14B06" w:rsidP="000538BA">
      <w:pPr>
        <w:pStyle w:val="AbstandZuTab"/>
      </w:pPr>
    </w:p>
    <w:p w14:paraId="764AC7D0" w14:textId="77777777" w:rsidR="00A14B06" w:rsidRPr="00445449" w:rsidRDefault="00A14B06" w:rsidP="000538BA">
      <w:pPr>
        <w:pStyle w:val="Antwort"/>
      </w:pPr>
      <w:r>
        <w:t>Das ist richtig.</w:t>
      </w:r>
    </w:p>
    <w:p w14:paraId="2DE06B3A" w14:textId="77777777" w:rsidR="00A14B06" w:rsidRDefault="00A14B06" w:rsidP="000538BA"/>
    <w:p w14:paraId="157E62DE" w14:textId="77777777" w:rsidR="00A14B06" w:rsidRDefault="00A14B06" w:rsidP="000538BA">
      <w:pPr>
        <w:pStyle w:val="ZwischenBeschriftung"/>
      </w:pPr>
      <w:r>
        <w:t>Einordnung</w:t>
      </w:r>
    </w:p>
    <w:p w14:paraId="2CA3AD79" w14:textId="77777777" w:rsidR="00A14B06" w:rsidRDefault="00A14B06" w:rsidP="000538BA">
      <w:r w:rsidRPr="00C845A0">
        <w:t>Wahrnehmung ist der Prozess der Aufnahme, Verarbeitung und Interpretation sensorischer Informationen durch die Sinnesorgane und das Gehirn</w:t>
      </w:r>
      <w:r>
        <w:t>.</w:t>
      </w:r>
    </w:p>
    <w:p w14:paraId="1E42D818" w14:textId="77777777" w:rsidR="00A14B06" w:rsidRDefault="00A14B06" w:rsidP="000538BA"/>
    <w:p w14:paraId="0568E218" w14:textId="77777777" w:rsidR="00A14B06" w:rsidRDefault="00A14B06" w:rsidP="000538BA">
      <w:pPr>
        <w:pStyle w:val="ZwischenBeschriftung"/>
      </w:pPr>
      <w:r>
        <w:t>Synthese der Erkenntnisse</w:t>
      </w:r>
    </w:p>
    <w:p w14:paraId="23B6703D" w14:textId="77777777" w:rsidR="00A14B06" w:rsidRPr="00B507AC" w:rsidRDefault="00A14B06" w:rsidP="000538BA">
      <w:pPr>
        <w:pStyle w:val="Synthese"/>
      </w:pPr>
      <w:r w:rsidRPr="00C845A0">
        <w:t>Cannabiskonsum kann subjektive Wahrnehmungen verändern und eine veränderte Zeitwahrnehmung, Schwierigkeiten bei der Gedankenkontrolle, veränderte Geräuschintensität, Gefühle der Unwirklichkeit sowie Verwirrung und Desorientierung hervorrufen</w:t>
      </w:r>
      <w:r w:rsidRPr="00B507AC">
        <w:t>.</w:t>
      </w:r>
    </w:p>
    <w:p w14:paraId="28FC8C82" w14:textId="77777777" w:rsidR="00A14B06" w:rsidRDefault="00A14B06" w:rsidP="000538BA"/>
    <w:p w14:paraId="7BA7217A" w14:textId="77777777" w:rsidR="00A14B06" w:rsidRDefault="00A14B06" w:rsidP="000538BA">
      <w:pPr>
        <w:pStyle w:val="ZwischenBeschriftung"/>
      </w:pPr>
      <w:r>
        <w:t>Fakten</w:t>
      </w:r>
    </w:p>
    <w:p w14:paraId="55BC45BF" w14:textId="77777777" w:rsidR="00A14B06" w:rsidRDefault="00A14B06" w:rsidP="000538BA">
      <w:pPr>
        <w:pStyle w:val="Listenabsatz"/>
        <w:rPr>
          <w:rStyle w:val="Hervorhebung"/>
        </w:rPr>
      </w:pPr>
      <w:r w:rsidRPr="00C845A0">
        <w:rPr>
          <w:rStyle w:val="Hervorhebung"/>
        </w:rPr>
        <w:t>Cannabis</w:t>
      </w:r>
      <w:r>
        <w:rPr>
          <w:rStyle w:val="Hervorhebung"/>
        </w:rPr>
        <w:t xml:space="preserve"> kann die subjektive Wahrnehmung beeinflussen.</w:t>
      </w:r>
      <w:r w:rsidRPr="004C30F8">
        <w:rPr>
          <w:rStyle w:val="Hervorhebung"/>
          <w:noProof/>
          <w:vertAlign w:val="superscript"/>
        </w:rPr>
        <w:t>[1-6]</w:t>
      </w:r>
    </w:p>
    <w:p w14:paraId="32CC971D" w14:textId="77777777" w:rsidR="00A14B06" w:rsidRDefault="00A14B06" w:rsidP="000538BA">
      <w:pPr>
        <w:pStyle w:val="Listenabsatz"/>
        <w:rPr>
          <w:rStyle w:val="Hervorhebung"/>
        </w:rPr>
      </w:pPr>
      <w:r>
        <w:rPr>
          <w:rStyle w:val="Hervorhebung"/>
        </w:rPr>
        <w:t xml:space="preserve">In </w:t>
      </w:r>
      <w:r w:rsidRPr="00296147">
        <w:rPr>
          <w:rStyle w:val="Hervorhebung"/>
        </w:rPr>
        <w:t xml:space="preserve">Studien </w:t>
      </w:r>
      <w:r>
        <w:rPr>
          <w:rStyle w:val="Hervorhebung"/>
        </w:rPr>
        <w:t xml:space="preserve">berichten </w:t>
      </w:r>
      <w:proofErr w:type="spellStart"/>
      <w:r>
        <w:rPr>
          <w:rStyle w:val="Hervorhebung"/>
        </w:rPr>
        <w:t>Konsument:innen</w:t>
      </w:r>
      <w:proofErr w:type="spellEnd"/>
      <w:r w:rsidRPr="00296147">
        <w:rPr>
          <w:rStyle w:val="Hervorhebung"/>
        </w:rPr>
        <w:t xml:space="preserve">, dass </w:t>
      </w:r>
      <w:r>
        <w:rPr>
          <w:rStyle w:val="Hervorhebung"/>
        </w:rPr>
        <w:t xml:space="preserve">Cannabis unter anderem zu Schwierigkeiten führen kann, die eigenen </w:t>
      </w:r>
      <w:r w:rsidRPr="00296147">
        <w:rPr>
          <w:rStyle w:val="Hervorhebung"/>
        </w:rPr>
        <w:t>Gedanken zu kontrollieren</w:t>
      </w:r>
      <w:r>
        <w:rPr>
          <w:rStyle w:val="Hervorhebung"/>
        </w:rPr>
        <w:t xml:space="preserve">, eine veränderte Intensität von Geräuschen, Gefühle der Unwirklichkeit, </w:t>
      </w:r>
      <w:r w:rsidRPr="00296147">
        <w:rPr>
          <w:rStyle w:val="Hervorhebung"/>
        </w:rPr>
        <w:t>Verwirrung und Desorientierung</w:t>
      </w:r>
      <w:r>
        <w:rPr>
          <w:rStyle w:val="Hervorhebung"/>
        </w:rPr>
        <w:t xml:space="preserve"> hervorrufen kann.</w:t>
      </w:r>
      <w:r w:rsidRPr="004C30F8">
        <w:rPr>
          <w:rStyle w:val="Hervorhebung"/>
          <w:noProof/>
          <w:vertAlign w:val="superscript"/>
        </w:rPr>
        <w:t>[1, 2]</w:t>
      </w:r>
    </w:p>
    <w:p w14:paraId="6DCE0E7F" w14:textId="77777777" w:rsidR="00A14B06" w:rsidRDefault="00A14B06" w:rsidP="000538BA">
      <w:pPr>
        <w:pStyle w:val="Listenabsatz"/>
        <w:rPr>
          <w:rStyle w:val="Hervorhebung"/>
        </w:rPr>
      </w:pPr>
      <w:r>
        <w:rPr>
          <w:rStyle w:val="Hervorhebung"/>
        </w:rPr>
        <w:t>Studien zeigen zudem, dass Cannabis zu einer veränderten Zeitwahrnehmung führen kann,</w:t>
      </w:r>
      <w:r w:rsidRPr="004C30F8">
        <w:rPr>
          <w:rStyle w:val="Hervorhebung"/>
          <w:noProof/>
          <w:vertAlign w:val="superscript"/>
        </w:rPr>
        <w:t>[2, 3]</w:t>
      </w:r>
      <w:r>
        <w:rPr>
          <w:rStyle w:val="Hervorhebung"/>
        </w:rPr>
        <w:t xml:space="preserve"> wobei der Effekt unabhängig von der Dosis sein könnte</w:t>
      </w:r>
      <w:r w:rsidRPr="004C30F8">
        <w:rPr>
          <w:rStyle w:val="Hervorhebung"/>
          <w:noProof/>
          <w:vertAlign w:val="superscript"/>
        </w:rPr>
        <w:t>[6]</w:t>
      </w:r>
      <w:r>
        <w:rPr>
          <w:rStyle w:val="Hervorhebung"/>
        </w:rPr>
        <w:t xml:space="preserve"> und weiterer Forschung bedarf.</w:t>
      </w:r>
      <w:r w:rsidRPr="004C30F8">
        <w:rPr>
          <w:rStyle w:val="Hervorhebung"/>
          <w:noProof/>
          <w:vertAlign w:val="superscript"/>
        </w:rPr>
        <w:t>[7]</w:t>
      </w:r>
    </w:p>
    <w:p w14:paraId="150F0B9C" w14:textId="77777777" w:rsidR="00A14B06" w:rsidRDefault="00A14B06" w:rsidP="000538BA">
      <w:pPr>
        <w:pStyle w:val="Listenabsatz"/>
        <w:rPr>
          <w:rStyle w:val="Hervorhebung"/>
        </w:rPr>
      </w:pPr>
      <w:r w:rsidRPr="00F6023A">
        <w:t xml:space="preserve">Neuere Studien legen nahe, dass Cannabis </w:t>
      </w:r>
      <w:r>
        <w:t xml:space="preserve">sowohl </w:t>
      </w:r>
      <w:r w:rsidRPr="00F6023A">
        <w:t>das Bewusstsein für die eigenen Fähigkeiten zur Gefahrenwahrnehmung</w:t>
      </w:r>
      <w:r>
        <w:t xml:space="preserve"> </w:t>
      </w:r>
      <w:r w:rsidRPr="00F6023A">
        <w:t>verringern</w:t>
      </w:r>
      <w:r>
        <w:t xml:space="preserve"> als auch die </w:t>
      </w:r>
      <w:r w:rsidRPr="00B06241">
        <w:rPr>
          <w:rStyle w:val="Hervorhebung"/>
        </w:rPr>
        <w:t xml:space="preserve">Sehkraft </w:t>
      </w:r>
      <w:r>
        <w:rPr>
          <w:rStyle w:val="Hervorhebung"/>
        </w:rPr>
        <w:t xml:space="preserve">negativ </w:t>
      </w:r>
      <w:r w:rsidRPr="00C4087E">
        <w:rPr>
          <w:rStyle w:val="Hervorhebung"/>
        </w:rPr>
        <w:t xml:space="preserve">beeinträchtigen </w:t>
      </w:r>
      <w:r w:rsidRPr="00F6023A">
        <w:t>könnte</w:t>
      </w:r>
      <w:r>
        <w:t>.</w:t>
      </w:r>
      <w:r w:rsidRPr="004C30F8">
        <w:rPr>
          <w:rStyle w:val="Hervorhebung"/>
          <w:noProof/>
          <w:vertAlign w:val="superscript"/>
        </w:rPr>
        <w:t>[4, 5]</w:t>
      </w:r>
    </w:p>
    <w:p w14:paraId="7D3D21AE" w14:textId="77777777" w:rsidR="00A14B06" w:rsidRDefault="00A14B06" w:rsidP="000538BA"/>
    <w:p w14:paraId="2D421164" w14:textId="77777777" w:rsidR="00A14B06" w:rsidRDefault="00A14B06" w:rsidP="000538BA">
      <w:pPr>
        <w:pStyle w:val="ZwischenBeschriftung"/>
      </w:pPr>
      <w:r>
        <w:t>Referenzen</w:t>
      </w:r>
    </w:p>
    <w:p w14:paraId="5AA1E27F" w14:textId="77777777" w:rsidR="00A14B06" w:rsidRPr="003F37E9" w:rsidRDefault="00A14B06" w:rsidP="00431203">
      <w:pPr>
        <w:pStyle w:val="EndNoteBibliography"/>
      </w:pPr>
      <w:r w:rsidRPr="003F37E9">
        <w:rPr>
          <w:lang w:val="de-DE"/>
        </w:rPr>
        <w:t>1.</w:t>
      </w:r>
      <w:r w:rsidRPr="003F37E9">
        <w:rPr>
          <w:lang w:val="de-DE"/>
        </w:rPr>
        <w:tab/>
        <w:t xml:space="preserve">Kleine-Brueggeney, M., et al. </w:t>
      </w:r>
      <w:r w:rsidRPr="003F37E9">
        <w:t>Quantification and time course of subjective psychotropic and somatic effects of tetrahydrocannabinol - a prospective, single-blind, placebo-controlled exploratory trial in healthy volunteers. BMC Psychiatry. 2024. 24. (1): p. 902. 10.1186/s12888-024-06338-2.</w:t>
      </w:r>
    </w:p>
    <w:p w14:paraId="0F7B12AF" w14:textId="77777777" w:rsidR="00A14B06" w:rsidRPr="003F37E9" w:rsidRDefault="00A14B06" w:rsidP="00431203">
      <w:pPr>
        <w:pStyle w:val="EndNoteBibliography"/>
      </w:pPr>
      <w:r w:rsidRPr="003F37E9">
        <w:t>2.</w:t>
      </w:r>
      <w:r w:rsidRPr="003F37E9">
        <w:tab/>
        <w:t xml:space="preserve">Zuurman, L., et al. </w:t>
      </w:r>
      <w:r w:rsidRPr="003F37E9">
        <w:rPr>
          <w:i/>
        </w:rPr>
        <w:t>Effect of intrapulmonary tetrahydrocannabinol administration in humans.</w:t>
      </w:r>
      <w:r w:rsidRPr="003F37E9">
        <w:t xml:space="preserve"> Journal of Psychopharmacology. 2008. 22. (7): p. 707-716. 10.1177/0269881108089581.</w:t>
      </w:r>
    </w:p>
    <w:p w14:paraId="7F88704E" w14:textId="77777777" w:rsidR="00A14B06" w:rsidRPr="003F37E9" w:rsidRDefault="00A14B06" w:rsidP="00431203">
      <w:pPr>
        <w:pStyle w:val="EndNoteBibliography"/>
      </w:pPr>
      <w:r w:rsidRPr="003F37E9">
        <w:t>3.</w:t>
      </w:r>
      <w:r w:rsidRPr="003F37E9">
        <w:tab/>
        <w:t xml:space="preserve">Gu, Y., et al. </w:t>
      </w:r>
      <w:r w:rsidRPr="003F37E9">
        <w:rPr>
          <w:i/>
        </w:rPr>
        <w:t>Exploring the interplay between addiction and time perception: A systematic review and meta-analysis.</w:t>
      </w:r>
      <w:r w:rsidRPr="003F37E9">
        <w:t xml:space="preserve"> Progress in Neuro-Psychopharmacology and Biological Psychiatry. 2024. 135. p. 111104. </w:t>
      </w:r>
      <w:r w:rsidRPr="00A14B06">
        <w:t>https://doi.org/10.1016/j.pnpbp.2024.111104</w:t>
      </w:r>
      <w:r w:rsidRPr="003F37E9">
        <w:t>.</w:t>
      </w:r>
    </w:p>
    <w:p w14:paraId="30494B09" w14:textId="77777777" w:rsidR="00A14B06" w:rsidRPr="003F37E9" w:rsidRDefault="00A14B06" w:rsidP="00431203">
      <w:pPr>
        <w:pStyle w:val="EndNoteBibliography"/>
      </w:pPr>
      <w:r w:rsidRPr="00A14B06">
        <w:rPr>
          <w:lang w:val="de-DE"/>
        </w:rPr>
        <w:t>4.</w:t>
      </w:r>
      <w:r w:rsidRPr="00A14B06">
        <w:rPr>
          <w:lang w:val="de-DE"/>
        </w:rPr>
        <w:tab/>
        <w:t xml:space="preserve">Ortiz-Peregrina, S., et al. </w:t>
      </w:r>
      <w:r w:rsidRPr="003F37E9">
        <w:rPr>
          <w:i/>
        </w:rPr>
        <w:t>Effects of cannabis on visual function and self-perceived visual quality.</w:t>
      </w:r>
      <w:r w:rsidRPr="003F37E9">
        <w:t xml:space="preserve"> Scientific Reports. 2021. 11. (1): p. 1655. 10.1038/s41598-021-81070-5.</w:t>
      </w:r>
    </w:p>
    <w:p w14:paraId="06D064ED" w14:textId="77777777" w:rsidR="00A14B06" w:rsidRPr="003F37E9" w:rsidRDefault="00A14B06" w:rsidP="00431203">
      <w:pPr>
        <w:pStyle w:val="EndNoteBibliography"/>
      </w:pPr>
      <w:r w:rsidRPr="003F37E9">
        <w:t>5.</w:t>
      </w:r>
      <w:r w:rsidRPr="003F37E9">
        <w:tab/>
        <w:t>Schiemer, C., et al. The acute effects of vaporized cannabis on drivers' hazard perception and risk-taking behaviors in medicinal patients: A within-subjects experiment. J Safety Res. 2025. 92. p. 385-392. 10.1016/j.jsr.2024.12.004.</w:t>
      </w:r>
    </w:p>
    <w:p w14:paraId="03BC849C" w14:textId="77777777" w:rsidR="00A14B06" w:rsidRPr="003F37E9" w:rsidRDefault="00A14B06" w:rsidP="00431203">
      <w:pPr>
        <w:pStyle w:val="EndNoteBibliography"/>
      </w:pPr>
      <w:r w:rsidRPr="003F37E9">
        <w:t>6.</w:t>
      </w:r>
      <w:r w:rsidRPr="003F37E9">
        <w:tab/>
        <w:t xml:space="preserve">Sewell, R.A., et al. </w:t>
      </w:r>
      <w:r w:rsidRPr="003F37E9">
        <w:rPr>
          <w:i/>
        </w:rPr>
        <w:t>Acute effects of THC on time perception in frequent and infrequent cannabis users.</w:t>
      </w:r>
      <w:r w:rsidRPr="003F37E9">
        <w:t xml:space="preserve"> Psychopharmacology. 2013. 226. (2): p. 401-413. 10.1007/s00213-012-2915-6.</w:t>
      </w:r>
    </w:p>
    <w:p w14:paraId="72380419" w14:textId="77777777" w:rsidR="00A14B06" w:rsidRPr="003F37E9" w:rsidRDefault="00A14B06" w:rsidP="00431203">
      <w:pPr>
        <w:pStyle w:val="EndNoteBibliography"/>
      </w:pPr>
      <w:r w:rsidRPr="003F37E9">
        <w:t>7.</w:t>
      </w:r>
      <w:r w:rsidRPr="003F37E9">
        <w:tab/>
        <w:t xml:space="preserve">Atakan, Z., et al. </w:t>
      </w:r>
      <w:r w:rsidRPr="003F37E9">
        <w:rPr>
          <w:i/>
        </w:rPr>
        <w:t>The effect of cannabis on perception of time: a critical review.</w:t>
      </w:r>
      <w:r w:rsidRPr="003F37E9">
        <w:t xml:space="preserve"> Curr Pharm Des. 2012. 18. (32): p. 4915-22. 10.2174/138161212802884852.</w:t>
      </w:r>
    </w:p>
    <w:p w14:paraId="6A023275"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7156AA9C" w14:textId="77777777" w:rsidR="00A14B06" w:rsidRPr="006001EA" w:rsidRDefault="00A14B06" w:rsidP="00BD7FE1">
      <w:pPr>
        <w:pStyle w:val="berschrift2"/>
      </w:pPr>
      <w:bookmarkStart w:id="152" w:name="_Toc217304370"/>
      <w:r w:rsidRPr="006001EA">
        <w:lastRenderedPageBreak/>
        <w:t xml:space="preserve">Prüfthese </w:t>
      </w:r>
      <w:r>
        <w:t>20</w:t>
      </w:r>
      <w:r w:rsidRPr="006001EA">
        <w:t>: „</w:t>
      </w:r>
      <w:r w:rsidRPr="00AE174E">
        <w:t xml:space="preserve">Cannabiskonsum </w:t>
      </w:r>
      <w:r>
        <w:t>beeinträchtigt</w:t>
      </w:r>
      <w:r w:rsidRPr="00AE174E">
        <w:t xml:space="preserve"> kognitive Fähigkeiten</w:t>
      </w:r>
      <w:r w:rsidRPr="00186B0E">
        <w:t>.</w:t>
      </w:r>
      <w:r w:rsidRPr="006001EA">
        <w:t>“</w:t>
      </w:r>
      <w:bookmarkEnd w:id="152"/>
    </w:p>
    <w:p w14:paraId="24DC2965"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4E24360" w14:textId="77777777" w:rsidTr="00AB4807">
        <w:trPr>
          <w:trHeight w:val="397"/>
        </w:trPr>
        <w:tc>
          <w:tcPr>
            <w:tcW w:w="1811" w:type="dxa"/>
            <w:tcBorders>
              <w:top w:val="nil"/>
              <w:left w:val="nil"/>
              <w:bottom w:val="nil"/>
              <w:right w:val="nil"/>
            </w:tcBorders>
            <w:shd w:val="clear" w:color="auto" w:fill="44546A" w:themeFill="text2"/>
            <w:vAlign w:val="bottom"/>
          </w:tcPr>
          <w:p w14:paraId="2D2CD1F2" w14:textId="77777777" w:rsidR="00A14B06" w:rsidRPr="005533A9" w:rsidRDefault="00A14B06" w:rsidP="00AB4807">
            <w:pPr>
              <w:pStyle w:val="Klass1"/>
            </w:pPr>
            <w:r w:rsidRPr="00C845A0">
              <w:sym w:font="Wingdings 2" w:char="F0D3"/>
            </w:r>
          </w:p>
        </w:tc>
        <w:tc>
          <w:tcPr>
            <w:tcW w:w="1811" w:type="dxa"/>
            <w:tcBorders>
              <w:top w:val="nil"/>
              <w:left w:val="nil"/>
              <w:bottom w:val="nil"/>
              <w:right w:val="nil"/>
            </w:tcBorders>
            <w:shd w:val="clear" w:color="auto" w:fill="00B0F0"/>
            <w:vAlign w:val="bottom"/>
          </w:tcPr>
          <w:p w14:paraId="2B7F0AFB"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3D4FF66"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5D56B914"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630729FA" w14:textId="77777777" w:rsidR="00A14B06" w:rsidRPr="00A47BE9" w:rsidRDefault="00A14B06" w:rsidP="00AB4807">
            <w:pPr>
              <w:pStyle w:val="Klass1"/>
              <w:rPr>
                <w:color w:val="auto"/>
              </w:rPr>
            </w:pPr>
          </w:p>
        </w:tc>
      </w:tr>
      <w:tr w:rsidR="00A14B06" w:rsidRPr="005533A9" w14:paraId="086C5BE9" w14:textId="77777777" w:rsidTr="00AB4807">
        <w:trPr>
          <w:trHeight w:val="227"/>
        </w:trPr>
        <w:tc>
          <w:tcPr>
            <w:tcW w:w="1811" w:type="dxa"/>
            <w:tcBorders>
              <w:top w:val="nil"/>
              <w:left w:val="nil"/>
              <w:bottom w:val="nil"/>
              <w:right w:val="nil"/>
            </w:tcBorders>
            <w:shd w:val="clear" w:color="auto" w:fill="44546A" w:themeFill="text2"/>
            <w:vAlign w:val="center"/>
          </w:tcPr>
          <w:p w14:paraId="173F6E67"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777B258E"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4A5CA502"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5F331145"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52A7236" w14:textId="77777777" w:rsidR="00A14B06" w:rsidRPr="00A47BE9" w:rsidRDefault="00A14B06" w:rsidP="00AB4807">
            <w:pPr>
              <w:pStyle w:val="Klass2"/>
              <w:rPr>
                <w:color w:val="auto"/>
                <w:sz w:val="32"/>
                <w:szCs w:val="32"/>
              </w:rPr>
            </w:pPr>
            <w:r w:rsidRPr="00A47BE9">
              <w:rPr>
                <w:color w:val="auto"/>
              </w:rPr>
              <w:t>keine Aussage möglich</w:t>
            </w:r>
          </w:p>
        </w:tc>
      </w:tr>
    </w:tbl>
    <w:p w14:paraId="400EA866" w14:textId="77777777" w:rsidR="00A14B06" w:rsidRPr="00354D71" w:rsidRDefault="00A14B06" w:rsidP="000538BA">
      <w:pPr>
        <w:pStyle w:val="AbstandZuTab"/>
      </w:pPr>
    </w:p>
    <w:p w14:paraId="0D5F3816" w14:textId="77777777" w:rsidR="00A14B06" w:rsidRPr="00445449" w:rsidRDefault="00A14B06" w:rsidP="000538BA">
      <w:pPr>
        <w:pStyle w:val="Antwort"/>
      </w:pPr>
      <w:r>
        <w:t xml:space="preserve">Richtig: </w:t>
      </w:r>
      <w:r w:rsidRPr="00AE174E">
        <w:t>Cannabiskonsum kann zu kognitiven Beeinträchtigungen führen</w:t>
      </w:r>
      <w:r>
        <w:t>.</w:t>
      </w:r>
    </w:p>
    <w:p w14:paraId="18F74E1B" w14:textId="77777777" w:rsidR="00A14B06" w:rsidRDefault="00A14B06" w:rsidP="000538BA"/>
    <w:p w14:paraId="627C186E" w14:textId="77777777" w:rsidR="00A14B06" w:rsidRDefault="00A14B06" w:rsidP="000538BA">
      <w:pPr>
        <w:pStyle w:val="ZwischenBeschriftung"/>
      </w:pPr>
      <w:r>
        <w:t>Einordnung</w:t>
      </w:r>
    </w:p>
    <w:p w14:paraId="4DC21DC2" w14:textId="77777777" w:rsidR="00A14B06" w:rsidRDefault="00A14B06" w:rsidP="000538BA">
      <w:r w:rsidRPr="00AE174E">
        <w:t>Kognitive Fähigkeiten sind grundlegende Prozesse, die es uns ermöglichen, Informationen zu lernen, zu verstehen, zu verarbeiten und anzuwenden. Dazu gehören Aspekte wie Aufmerksamkeit, Konzentration, Gedächtnis, Wahrnehmung und Verarbeitungsgeschwindigkeit. Ein wichtiger Bestandteil dieser Fähigkeiten sind die exekutiven Funktionen, die schlussfolgerndes und abstraktes Denken, Konzentration, Aufmerksamkeit, Merkfähigkeit und Lernvermögen umfassen. Diese Funktionen sind entscheidend für alltägliche Aktivitäten und das Bewältigen komplexer Aufgaben im persönlichen, schulischen und beruflichen Leben</w:t>
      </w:r>
      <w:r>
        <w:t>.</w:t>
      </w:r>
    </w:p>
    <w:p w14:paraId="2AFC879A" w14:textId="77777777" w:rsidR="00A14B06" w:rsidRDefault="00A14B06" w:rsidP="000538BA"/>
    <w:p w14:paraId="34EAD68B" w14:textId="77777777" w:rsidR="00A14B06" w:rsidRDefault="00A14B06" w:rsidP="000538BA">
      <w:pPr>
        <w:pStyle w:val="ZwischenBeschriftung"/>
      </w:pPr>
      <w:r>
        <w:t>Synthese der Erkenntnisse</w:t>
      </w:r>
    </w:p>
    <w:p w14:paraId="303563CB" w14:textId="77777777" w:rsidR="00A14B06" w:rsidRPr="00B507AC" w:rsidRDefault="00A14B06" w:rsidP="000538BA">
      <w:pPr>
        <w:pStyle w:val="Synthese"/>
      </w:pPr>
      <w:r w:rsidRPr="00AE174E">
        <w:t>Cannabiskonsum steht im Zusammenhang mit Beeinträchtigungen verschiedener kognitiver Funktionen, darunter eine verlangsamte Verarbeitungsgeschwindigkeit, Schwierigkeiten bei Aufmerksamkeit und Konzentration sowie Beeinträchtigungen des Gedächtnisses. Einige dieser Funktionen können nach einer Phase der Abstinenz eine gewisse Erholung zeigen, allerdings variiert der Grad der Beeinträchtigung und Erholung von Person zu Person erheblich</w:t>
      </w:r>
      <w:r w:rsidRPr="00B507AC">
        <w:t>.</w:t>
      </w:r>
    </w:p>
    <w:p w14:paraId="0B423FA9" w14:textId="77777777" w:rsidR="00A14B06" w:rsidRDefault="00A14B06" w:rsidP="000538BA"/>
    <w:p w14:paraId="0790F2DE" w14:textId="77777777" w:rsidR="00A14B06" w:rsidRDefault="00A14B06" w:rsidP="000538BA">
      <w:pPr>
        <w:pStyle w:val="ZwischenBeschriftung"/>
      </w:pPr>
      <w:r>
        <w:t>Fakten</w:t>
      </w:r>
    </w:p>
    <w:p w14:paraId="5EC1D22A" w14:textId="77777777" w:rsidR="00A14B06" w:rsidRPr="00C6693D" w:rsidRDefault="00A14B06" w:rsidP="000538BA">
      <w:pPr>
        <w:pStyle w:val="Listenabsatz"/>
        <w:rPr>
          <w:rStyle w:val="Hervorhebung"/>
        </w:rPr>
      </w:pPr>
      <w:r w:rsidRPr="00AE174E">
        <w:rPr>
          <w:rStyle w:val="Hervorhebung"/>
        </w:rPr>
        <w:t>Cannabiskonsum</w:t>
      </w:r>
      <w:r w:rsidRPr="00C6693D">
        <w:rPr>
          <w:rStyle w:val="Hervorhebung"/>
        </w:rPr>
        <w:t xml:space="preserve"> kann zu Beeinträchtigungen von kognitiven Fähigkeiten führen</w:t>
      </w:r>
      <w:r>
        <w:rPr>
          <w:rStyle w:val="Hervorhebung"/>
        </w:rPr>
        <w:t>,</w:t>
      </w:r>
      <w:r w:rsidRPr="00D62ECA">
        <w:rPr>
          <w:rStyle w:val="Hervorhebung"/>
          <w:noProof/>
          <w:vertAlign w:val="superscript"/>
        </w:rPr>
        <w:t>[1-5]</w:t>
      </w:r>
      <w:r w:rsidRPr="00C6693D">
        <w:rPr>
          <w:rStyle w:val="Hervorhebung"/>
        </w:rPr>
        <w:t xml:space="preserve"> insbesondere bei häufigem Cannabiskonsum und bei Konsum in jungem Alter</w:t>
      </w:r>
      <w:r>
        <w:rPr>
          <w:rStyle w:val="Hervorhebung"/>
        </w:rPr>
        <w:t>.</w:t>
      </w:r>
      <w:r w:rsidRPr="00592EC4">
        <w:rPr>
          <w:rStyle w:val="Hervorhebung"/>
          <w:noProof/>
          <w:vertAlign w:val="superscript"/>
        </w:rPr>
        <w:t>[2]</w:t>
      </w:r>
    </w:p>
    <w:p w14:paraId="4CA872D8" w14:textId="77777777" w:rsidR="00A14B06" w:rsidRPr="00C6693D" w:rsidRDefault="00A14B06" w:rsidP="000538BA">
      <w:pPr>
        <w:pStyle w:val="Listenabsatz"/>
        <w:rPr>
          <w:rStyle w:val="Hervorhebung"/>
        </w:rPr>
      </w:pPr>
      <w:r w:rsidRPr="00C6693D">
        <w:rPr>
          <w:rStyle w:val="Hervorhebung"/>
        </w:rPr>
        <w:t xml:space="preserve">Die Beeinträchtigungen </w:t>
      </w:r>
      <w:r>
        <w:rPr>
          <w:rStyle w:val="Hervorhebung"/>
        </w:rPr>
        <w:t>scheinen</w:t>
      </w:r>
      <w:r w:rsidRPr="00C6693D">
        <w:rPr>
          <w:rStyle w:val="Hervorhebung"/>
        </w:rPr>
        <w:t xml:space="preserve"> insgesamt gering bis mäßig stark ausgeprägt</w:t>
      </w:r>
      <w:r>
        <w:rPr>
          <w:rStyle w:val="Hervorhebung"/>
        </w:rPr>
        <w:t xml:space="preserve"> zu sein</w:t>
      </w:r>
      <w:r w:rsidRPr="00C6693D">
        <w:rPr>
          <w:rStyle w:val="Hervorhebung"/>
        </w:rPr>
        <w:t xml:space="preserve">, können </w:t>
      </w:r>
      <w:r>
        <w:rPr>
          <w:rStyle w:val="Hervorhebung"/>
        </w:rPr>
        <w:t>jedoch</w:t>
      </w:r>
      <w:r w:rsidRPr="00C6693D">
        <w:rPr>
          <w:rStyle w:val="Hervorhebung"/>
        </w:rPr>
        <w:t xml:space="preserve"> über die Phase der akuten Intoxikation </w:t>
      </w:r>
      <w:r>
        <w:rPr>
          <w:rStyle w:val="Hervorhebung"/>
        </w:rPr>
        <w:t xml:space="preserve">hinaus </w:t>
      </w:r>
      <w:r w:rsidRPr="00C6693D">
        <w:rPr>
          <w:rStyle w:val="Hervorhebung"/>
        </w:rPr>
        <w:t>anhalten</w:t>
      </w:r>
      <w:r>
        <w:rPr>
          <w:rStyle w:val="Hervorhebung"/>
        </w:rPr>
        <w:t>.</w:t>
      </w:r>
      <w:r w:rsidRPr="00D62ECA">
        <w:rPr>
          <w:rStyle w:val="Hervorhebung"/>
          <w:noProof/>
          <w:vertAlign w:val="superscript"/>
        </w:rPr>
        <w:t>[2, 4-6]</w:t>
      </w:r>
    </w:p>
    <w:p w14:paraId="754A9D49" w14:textId="77777777" w:rsidR="00A14B06" w:rsidRPr="00C6693D" w:rsidRDefault="00A14B06" w:rsidP="000538BA">
      <w:pPr>
        <w:pStyle w:val="Listenabsatz"/>
        <w:rPr>
          <w:rStyle w:val="Hervorhebung"/>
        </w:rPr>
      </w:pPr>
      <w:r w:rsidRPr="00C6693D">
        <w:rPr>
          <w:rStyle w:val="Hervorhebung"/>
        </w:rPr>
        <w:t>Der Grad der Beeinträchtigung der kognitiven Funktionen und die Erholung ist von individuellen Faktoren abhängig</w:t>
      </w:r>
      <w:r>
        <w:rPr>
          <w:rStyle w:val="Hervorhebung"/>
        </w:rPr>
        <w:t>.</w:t>
      </w:r>
      <w:r w:rsidRPr="00592EC4">
        <w:rPr>
          <w:rStyle w:val="Hervorhebung"/>
          <w:noProof/>
          <w:vertAlign w:val="superscript"/>
        </w:rPr>
        <w:t>[3]</w:t>
      </w:r>
    </w:p>
    <w:p w14:paraId="4A80EB09" w14:textId="77777777" w:rsidR="00A14B06" w:rsidRPr="00C6693D" w:rsidRDefault="00A14B06" w:rsidP="000538BA">
      <w:pPr>
        <w:pStyle w:val="Listenabsatz"/>
        <w:rPr>
          <w:rStyle w:val="Hervorhebung"/>
        </w:rPr>
      </w:pPr>
      <w:r w:rsidRPr="00C6693D">
        <w:rPr>
          <w:rStyle w:val="Hervorhebung"/>
        </w:rPr>
        <w:t xml:space="preserve">Während einige Studien darauf hindeuten, dass sich kognitive Defizite nach </w:t>
      </w:r>
      <w:r>
        <w:rPr>
          <w:rStyle w:val="Hervorhebung"/>
        </w:rPr>
        <w:t xml:space="preserve">einer </w:t>
      </w:r>
      <w:r w:rsidRPr="00C6693D">
        <w:rPr>
          <w:rStyle w:val="Hervorhebung"/>
        </w:rPr>
        <w:t xml:space="preserve">Abstinenz </w:t>
      </w:r>
      <w:r>
        <w:rPr>
          <w:rStyle w:val="Hervorhebung"/>
        </w:rPr>
        <w:t xml:space="preserve">von mehr als 72 Stunden </w:t>
      </w:r>
      <w:r w:rsidRPr="00C6693D">
        <w:rPr>
          <w:rStyle w:val="Hervorhebung"/>
        </w:rPr>
        <w:t>zurückbilden</w:t>
      </w:r>
      <w:r>
        <w:rPr>
          <w:rStyle w:val="Hervorhebung"/>
        </w:rPr>
        <w:t>,</w:t>
      </w:r>
      <w:r w:rsidRPr="00D62ECA">
        <w:rPr>
          <w:rStyle w:val="Hervorhebung"/>
          <w:noProof/>
          <w:vertAlign w:val="superscript"/>
        </w:rPr>
        <w:t>[6]</w:t>
      </w:r>
      <w:r>
        <w:rPr>
          <w:rStyle w:val="Hervorhebung"/>
        </w:rPr>
        <w:t xml:space="preserve"> geben andere Studien Hinweise darauf, dass unter Umständen </w:t>
      </w:r>
      <w:r w:rsidRPr="00C9396D">
        <w:rPr>
          <w:rStyle w:val="Hervorhebung"/>
        </w:rPr>
        <w:t>längere Abstinenzzeiten nötig sind, um die Auswirkungen des Cannabiskonsums auf die kognitive Funktion</w:t>
      </w:r>
      <w:r>
        <w:rPr>
          <w:rStyle w:val="Hervorhebung"/>
        </w:rPr>
        <w:t xml:space="preserve"> vollständig zu eliminieren.</w:t>
      </w:r>
      <w:r w:rsidRPr="00D62ECA">
        <w:rPr>
          <w:rStyle w:val="Hervorhebung"/>
          <w:noProof/>
          <w:vertAlign w:val="superscript"/>
        </w:rPr>
        <w:t>[7]</w:t>
      </w:r>
    </w:p>
    <w:p w14:paraId="4EC5994D" w14:textId="77777777" w:rsidR="00A14B06" w:rsidRDefault="00A14B06" w:rsidP="000538BA">
      <w:pPr>
        <w:pStyle w:val="Listenabsatz"/>
        <w:rPr>
          <w:rStyle w:val="Hervorhebung"/>
        </w:rPr>
      </w:pPr>
      <w:r w:rsidRPr="00C6693D">
        <w:rPr>
          <w:rStyle w:val="Hervorhebung"/>
        </w:rPr>
        <w:t>Insgesamt wenige Studien zeigen, dass Cannabiskonsum die Leistung und Leistungsfähigkeit am Folgetag beeinträchtigt</w:t>
      </w:r>
      <w:r>
        <w:rPr>
          <w:rStyle w:val="Hervorhebung"/>
        </w:rPr>
        <w:t>.</w:t>
      </w:r>
      <w:r w:rsidRPr="00D62ECA">
        <w:rPr>
          <w:rStyle w:val="Hervorhebung"/>
          <w:noProof/>
          <w:vertAlign w:val="superscript"/>
        </w:rPr>
        <w:t>[8]</w:t>
      </w:r>
    </w:p>
    <w:p w14:paraId="0D97016F" w14:textId="77777777" w:rsidR="00A14B06" w:rsidRDefault="00A14B06" w:rsidP="000538BA"/>
    <w:p w14:paraId="751EA65C" w14:textId="77777777" w:rsidR="00A14B06" w:rsidRDefault="00A14B06" w:rsidP="000538BA">
      <w:pPr>
        <w:pStyle w:val="ZwischenBeschriftung"/>
      </w:pPr>
      <w:r>
        <w:t>Referenzen</w:t>
      </w:r>
    </w:p>
    <w:p w14:paraId="33E1099D" w14:textId="77777777" w:rsidR="00A14B06" w:rsidRPr="003F37E9" w:rsidRDefault="00A14B06" w:rsidP="00431203">
      <w:pPr>
        <w:pStyle w:val="EndNoteBibliography"/>
      </w:pPr>
      <w:r w:rsidRPr="00A14B06">
        <w:rPr>
          <w:lang w:val="de-DE"/>
        </w:rPr>
        <w:t>1.</w:t>
      </w:r>
      <w:r w:rsidRPr="00A14B06">
        <w:rPr>
          <w:lang w:val="de-DE"/>
        </w:rPr>
        <w:tab/>
        <w:t xml:space="preserve">Lo, L.A., et al. </w:t>
      </w:r>
      <w:r w:rsidRPr="003F37E9">
        <w:t>Does acute cannabidiol (CBD) use impair performance? A meta-analysis and comparison with placebo and delta-9-tetrahydrocannabinol (THC). Neuropsychopharmacology. 2024. 49. (9): p. 1425-1436. 10.1038/s41386-024-01847-w.</w:t>
      </w:r>
    </w:p>
    <w:p w14:paraId="5B3A9EFB" w14:textId="77777777" w:rsidR="00A14B06" w:rsidRPr="003F37E9" w:rsidRDefault="00A14B06" w:rsidP="00431203">
      <w:pPr>
        <w:pStyle w:val="EndNoteBibliography"/>
      </w:pPr>
      <w:r w:rsidRPr="003F37E9">
        <w:t>2.</w:t>
      </w:r>
      <w:r w:rsidRPr="003F37E9">
        <w:tab/>
        <w:t>Dellazizzo, L., et al. Evidence on the acute and residual neurocognitive effects of cannabis use in adolescents and adults: a systematic meta-review of meta-analyses. Addiction. 2022. 117. (7): p. 1857-1870. 10.1111/add.15764.</w:t>
      </w:r>
    </w:p>
    <w:p w14:paraId="72F1DFF1" w14:textId="77777777" w:rsidR="00A14B06" w:rsidRPr="003F37E9" w:rsidRDefault="00A14B06" w:rsidP="00431203">
      <w:pPr>
        <w:pStyle w:val="EndNoteBibliography"/>
      </w:pPr>
      <w:r w:rsidRPr="003F37E9">
        <w:t>3.</w:t>
      </w:r>
      <w:r w:rsidRPr="003F37E9">
        <w:tab/>
        <w:t xml:space="preserve">Sorkhou, M., R.H. Bedder, and T.P. George. </w:t>
      </w:r>
      <w:r w:rsidRPr="003F37E9">
        <w:rPr>
          <w:i/>
        </w:rPr>
        <w:t>The Behavioral Sequelae of Cannabis Use in Healthy People: A Systematic Review.</w:t>
      </w:r>
      <w:r w:rsidRPr="003F37E9">
        <w:t xml:space="preserve"> Front Psychiatry. 2021. 12. p. 630247. 10.3389/fpsyt.2021.630247.</w:t>
      </w:r>
    </w:p>
    <w:p w14:paraId="44291BCF" w14:textId="77777777" w:rsidR="00A14B06" w:rsidRPr="003F37E9" w:rsidRDefault="00A14B06" w:rsidP="00431203">
      <w:pPr>
        <w:pStyle w:val="EndNoteBibliography"/>
      </w:pPr>
      <w:r w:rsidRPr="003F37E9">
        <w:t>4.</w:t>
      </w:r>
      <w:r w:rsidRPr="003F37E9">
        <w:tab/>
        <w:t xml:space="preserve">Figueiredo, P.R., et al. </w:t>
      </w:r>
      <w:r w:rsidRPr="003F37E9">
        <w:rPr>
          <w:i/>
        </w:rPr>
        <w:t>Neurocognitive consequences of chronic cannabis use: a systematic review and meta-analysis.</w:t>
      </w:r>
      <w:r w:rsidRPr="003F37E9">
        <w:t xml:space="preserve"> Neurosci Biobehav Rev. 2020. 108. p. 358-369. 10.1016/j.neubiorev.2019.10.014.</w:t>
      </w:r>
    </w:p>
    <w:p w14:paraId="781CA664" w14:textId="77777777" w:rsidR="00A14B06" w:rsidRPr="003F37E9" w:rsidRDefault="00A14B06" w:rsidP="00431203">
      <w:pPr>
        <w:pStyle w:val="EndNoteBibliography"/>
      </w:pPr>
      <w:r w:rsidRPr="003F37E9">
        <w:lastRenderedPageBreak/>
        <w:t>5.</w:t>
      </w:r>
      <w:r w:rsidRPr="003F37E9">
        <w:tab/>
        <w:t xml:space="preserve">Pilon, F., et al. </w:t>
      </w:r>
      <w:r w:rsidRPr="003F37E9">
        <w:rPr>
          <w:i/>
        </w:rPr>
        <w:t>The effects of cannabis use disorder on cognitive functions: A meta-analysis.</w:t>
      </w:r>
      <w:r w:rsidRPr="003F37E9">
        <w:t xml:space="preserve"> Addict Behav. 2025. 170. p. 108434. 10.1016/j.addbeh.2025.108434.</w:t>
      </w:r>
    </w:p>
    <w:p w14:paraId="7E28547E" w14:textId="77777777" w:rsidR="00A14B06" w:rsidRPr="003F37E9" w:rsidRDefault="00A14B06" w:rsidP="00431203">
      <w:pPr>
        <w:pStyle w:val="EndNoteBibliography"/>
      </w:pPr>
      <w:r w:rsidRPr="003F37E9">
        <w:t>6.</w:t>
      </w:r>
      <w:r w:rsidRPr="003F37E9">
        <w:tab/>
        <w:t>Scott, J.C., et al. Association of Cannabis With Cognitive Functioning in Adolescents and Young Adults: A Systematic Review and Meta-analysis. JAMA Psychiatry. 2018. 75. (6): p. 585-595. 10.1001/jamapsychiatry.2018.0335.</w:t>
      </w:r>
    </w:p>
    <w:p w14:paraId="6C3E63E0" w14:textId="77777777" w:rsidR="00A14B06" w:rsidRPr="003F37E9" w:rsidRDefault="00A14B06" w:rsidP="00431203">
      <w:pPr>
        <w:pStyle w:val="EndNoteBibliography"/>
      </w:pPr>
      <w:r w:rsidRPr="003F37E9">
        <w:t>7.</w:t>
      </w:r>
      <w:r w:rsidRPr="003F37E9">
        <w:tab/>
        <w:t>Ganzer, F., et al. Weighing the Evidence: A Systematic Review on Long-Term Neurocognitive Effects of Cannabis Use in Abstinent Adolescents and Adults. Neuropsychol Rev. 2016. 26. (2): p. 186-222. 10.1007/s11065-016-9316-2.</w:t>
      </w:r>
    </w:p>
    <w:p w14:paraId="308A7D31" w14:textId="77777777" w:rsidR="00A14B06" w:rsidRPr="003F37E9" w:rsidRDefault="00A14B06" w:rsidP="00431203">
      <w:pPr>
        <w:pStyle w:val="EndNoteBibliography"/>
      </w:pPr>
      <w:r w:rsidRPr="003F37E9">
        <w:t>8.</w:t>
      </w:r>
      <w:r w:rsidRPr="003F37E9">
        <w:tab/>
        <w:t xml:space="preserve">McCartney, D., A. Suraev, and I.S. McGregor. </w:t>
      </w:r>
      <w:r w:rsidRPr="003F37E9">
        <w:rPr>
          <w:i/>
        </w:rPr>
        <w:t>The "Next Day" Effects of Cannabis Use: A Systematic Review.</w:t>
      </w:r>
      <w:r w:rsidRPr="003F37E9">
        <w:t xml:space="preserve"> Cannabis Cannabinoid Res. 2023. 8. (1): p. 92-114. 10.1089/can.2022.0185.</w:t>
      </w:r>
    </w:p>
    <w:p w14:paraId="4BF17B2B" w14:textId="77777777" w:rsidR="00A14B06" w:rsidRPr="00F95193" w:rsidRDefault="00A14B06" w:rsidP="000538BA">
      <w:pPr>
        <w:rPr>
          <w:lang w:val="en-US"/>
        </w:rPr>
      </w:pPr>
    </w:p>
    <w:p w14:paraId="0A0F0D92" w14:textId="77777777" w:rsidR="00A14B06" w:rsidRPr="000A2CF2" w:rsidRDefault="00A14B06" w:rsidP="000538BA">
      <w:pPr>
        <w:rPr>
          <w:color w:val="EE0000"/>
        </w:rPr>
        <w:sectPr w:rsidR="00A14B06" w:rsidRPr="000A2CF2" w:rsidSect="00A14B06">
          <w:pgSz w:w="11906" w:h="16838"/>
          <w:pgMar w:top="851" w:right="567" w:bottom="1134" w:left="1418" w:header="709" w:footer="442" w:gutter="0"/>
          <w:cols w:space="708"/>
          <w:docGrid w:linePitch="360"/>
        </w:sectPr>
      </w:pPr>
    </w:p>
    <w:p w14:paraId="7E88518F" w14:textId="77777777" w:rsidR="00A14B06" w:rsidRPr="006001EA" w:rsidRDefault="00A14B06" w:rsidP="00BD7FE1">
      <w:pPr>
        <w:pStyle w:val="berschrift2"/>
      </w:pPr>
      <w:bookmarkStart w:id="153" w:name="_Toc217304371"/>
      <w:r w:rsidRPr="006001EA">
        <w:lastRenderedPageBreak/>
        <w:t xml:space="preserve">Prüfthese </w:t>
      </w:r>
      <w:r>
        <w:t>21</w:t>
      </w:r>
      <w:r w:rsidRPr="006001EA">
        <w:t>: „</w:t>
      </w:r>
      <w:r w:rsidRPr="00E71708">
        <w:t>Cannabiskonsum gefährdet die Verkehrssicherheit</w:t>
      </w:r>
      <w:r w:rsidRPr="00186B0E">
        <w:t>.</w:t>
      </w:r>
      <w:r w:rsidRPr="006001EA">
        <w:t>“</w:t>
      </w:r>
      <w:bookmarkEnd w:id="153"/>
    </w:p>
    <w:p w14:paraId="4EADCBA4"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0CF71F3B" w14:textId="77777777" w:rsidTr="00AB4807">
        <w:trPr>
          <w:trHeight w:val="397"/>
        </w:trPr>
        <w:tc>
          <w:tcPr>
            <w:tcW w:w="1811" w:type="dxa"/>
            <w:tcBorders>
              <w:top w:val="nil"/>
              <w:left w:val="nil"/>
              <w:bottom w:val="nil"/>
              <w:right w:val="nil"/>
            </w:tcBorders>
            <w:shd w:val="clear" w:color="auto" w:fill="44546A" w:themeFill="text2"/>
            <w:vAlign w:val="bottom"/>
          </w:tcPr>
          <w:p w14:paraId="7C6A339B" w14:textId="77777777" w:rsidR="00A14B06" w:rsidRPr="005533A9" w:rsidRDefault="00A14B06" w:rsidP="00AB4807">
            <w:pPr>
              <w:pStyle w:val="Klass1"/>
            </w:pPr>
            <w:r w:rsidRPr="00C845A0">
              <w:sym w:font="Wingdings 2" w:char="F0D3"/>
            </w:r>
          </w:p>
        </w:tc>
        <w:tc>
          <w:tcPr>
            <w:tcW w:w="1811" w:type="dxa"/>
            <w:tcBorders>
              <w:top w:val="nil"/>
              <w:left w:val="nil"/>
              <w:bottom w:val="nil"/>
              <w:right w:val="nil"/>
            </w:tcBorders>
            <w:shd w:val="clear" w:color="auto" w:fill="00B0F0"/>
            <w:vAlign w:val="bottom"/>
          </w:tcPr>
          <w:p w14:paraId="114ACA21"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7D392189"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13C884E6"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0E9F3669" w14:textId="77777777" w:rsidR="00A14B06" w:rsidRPr="00A47BE9" w:rsidRDefault="00A14B06" w:rsidP="00AB4807">
            <w:pPr>
              <w:pStyle w:val="Klass1"/>
              <w:rPr>
                <w:color w:val="auto"/>
              </w:rPr>
            </w:pPr>
          </w:p>
        </w:tc>
      </w:tr>
      <w:tr w:rsidR="00A14B06" w:rsidRPr="005533A9" w14:paraId="6EABF111" w14:textId="77777777" w:rsidTr="00AB4807">
        <w:trPr>
          <w:trHeight w:val="227"/>
        </w:trPr>
        <w:tc>
          <w:tcPr>
            <w:tcW w:w="1811" w:type="dxa"/>
            <w:tcBorders>
              <w:top w:val="nil"/>
              <w:left w:val="nil"/>
              <w:bottom w:val="nil"/>
              <w:right w:val="nil"/>
            </w:tcBorders>
            <w:shd w:val="clear" w:color="auto" w:fill="44546A" w:themeFill="text2"/>
            <w:vAlign w:val="center"/>
          </w:tcPr>
          <w:p w14:paraId="7F75E00A"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820D604"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4EBF575B"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D871A39"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305C037" w14:textId="77777777" w:rsidR="00A14B06" w:rsidRPr="00A47BE9" w:rsidRDefault="00A14B06" w:rsidP="00AB4807">
            <w:pPr>
              <w:pStyle w:val="Klass2"/>
              <w:rPr>
                <w:color w:val="auto"/>
                <w:sz w:val="32"/>
                <w:szCs w:val="32"/>
              </w:rPr>
            </w:pPr>
            <w:r w:rsidRPr="00A47BE9">
              <w:rPr>
                <w:color w:val="auto"/>
              </w:rPr>
              <w:t>keine Aussage möglich</w:t>
            </w:r>
          </w:p>
        </w:tc>
      </w:tr>
    </w:tbl>
    <w:p w14:paraId="554C1961" w14:textId="77777777" w:rsidR="00A14B06" w:rsidRPr="00354D71" w:rsidRDefault="00A14B06" w:rsidP="000538BA">
      <w:pPr>
        <w:pStyle w:val="AbstandZuTab"/>
      </w:pPr>
    </w:p>
    <w:p w14:paraId="63766FFC" w14:textId="77777777" w:rsidR="00A14B06" w:rsidRPr="00445449" w:rsidRDefault="00A14B06" w:rsidP="000538BA">
      <w:pPr>
        <w:pStyle w:val="Antwort"/>
      </w:pPr>
      <w:r>
        <w:t>Das ist richtig.</w:t>
      </w:r>
    </w:p>
    <w:p w14:paraId="51B2F6E7" w14:textId="77777777" w:rsidR="00A14B06" w:rsidRDefault="00A14B06" w:rsidP="000538BA"/>
    <w:p w14:paraId="59B6EC62" w14:textId="77777777" w:rsidR="00A14B06" w:rsidRDefault="00A14B06" w:rsidP="000538BA">
      <w:pPr>
        <w:pStyle w:val="ZwischenBeschriftung"/>
      </w:pPr>
      <w:r>
        <w:t>Operationalisierung</w:t>
      </w:r>
    </w:p>
    <w:p w14:paraId="59975E17" w14:textId="77777777" w:rsidR="00A14B06" w:rsidRPr="00967557" w:rsidRDefault="00A14B06" w:rsidP="000538BA">
      <w:r w:rsidRPr="00967557">
        <w:t>Es besteht die Auffassung,</w:t>
      </w:r>
    </w:p>
    <w:p w14:paraId="1F01872D" w14:textId="77777777" w:rsidR="00A14B06" w:rsidRPr="00E71708" w:rsidRDefault="00A14B06" w:rsidP="000538BA">
      <w:pPr>
        <w:pStyle w:val="Listenabsatz"/>
      </w:pPr>
      <w:r w:rsidRPr="00E71708">
        <w:t>Cannabiskonsum schränke die Fahrtüchtigkeit ein,</w:t>
      </w:r>
    </w:p>
    <w:p w14:paraId="18AB95A1" w14:textId="77777777" w:rsidR="00A14B06" w:rsidRPr="00E71708" w:rsidRDefault="00A14B06" w:rsidP="000538BA">
      <w:pPr>
        <w:pStyle w:val="Listenabsatz"/>
      </w:pPr>
      <w:r w:rsidRPr="00E71708">
        <w:t>erhöhe das Unfallrisiko und</w:t>
      </w:r>
    </w:p>
    <w:p w14:paraId="0997F185" w14:textId="77777777" w:rsidR="00A14B06" w:rsidRPr="00967557" w:rsidRDefault="00A14B06" w:rsidP="000538BA">
      <w:pPr>
        <w:pStyle w:val="Listenabsatz"/>
      </w:pPr>
      <w:r w:rsidRPr="00E71708">
        <w:t>beide Effekte</w:t>
      </w:r>
      <w:r w:rsidRPr="00967557">
        <w:t xml:space="preserve"> würden durch Mischkonsum mit Alkohol verstärkt.</w:t>
      </w:r>
    </w:p>
    <w:p w14:paraId="25193F5A" w14:textId="77777777" w:rsidR="00A14B06" w:rsidRDefault="00A14B06" w:rsidP="000538BA"/>
    <w:p w14:paraId="54A036D6" w14:textId="77777777" w:rsidR="00A14B06" w:rsidRDefault="00A14B06" w:rsidP="000538BA">
      <w:pPr>
        <w:pStyle w:val="ZwischenBeschriftung"/>
      </w:pPr>
      <w:r>
        <w:t>Synthese der Erkenntnisse</w:t>
      </w:r>
    </w:p>
    <w:p w14:paraId="21649319" w14:textId="77777777" w:rsidR="00A14B06" w:rsidRDefault="00A14B06" w:rsidP="000538BA">
      <w:pPr>
        <w:pStyle w:val="Synthese"/>
      </w:pPr>
      <w:r>
        <w:t>Cannabiskonsum wirkt sich negativ auf die zur sicheren Teilnahme am Straßenverkehr erforderlichen Fähigkeiten aus: Wahrnehmungen werden verändert, psychomotorische Fähigkeiten und die verkehrsrelevante, kognitive bzw. exekutive Leistungsfähigkeit wird reduziert.</w:t>
      </w:r>
    </w:p>
    <w:p w14:paraId="2A6BFA61" w14:textId="77777777" w:rsidR="00A14B06" w:rsidRDefault="00A14B06" w:rsidP="000538BA">
      <w:pPr>
        <w:pStyle w:val="Synthese"/>
      </w:pPr>
      <w:r>
        <w:t>Die Teilnahme am Straßenverkehr unter Cannabiseinfluss steigert das Unfallrisiko.</w:t>
      </w:r>
    </w:p>
    <w:p w14:paraId="0B711BFB" w14:textId="77777777" w:rsidR="00A14B06" w:rsidRPr="00B507AC" w:rsidRDefault="00A14B06" w:rsidP="000538BA">
      <w:pPr>
        <w:pStyle w:val="Synthese"/>
      </w:pPr>
      <w:r>
        <w:t>Ein kombinierter Cannabis- und Alkoholkonsum verringert in erhöhtem Maße die zur sicheren Teilnahme am Straßenverkehr erforderlichen Fähigkeiten und steigert in besonderem Maße das Unfallrisiko</w:t>
      </w:r>
      <w:r w:rsidRPr="00B507AC">
        <w:t>.</w:t>
      </w:r>
    </w:p>
    <w:p w14:paraId="0D4B1D44" w14:textId="77777777" w:rsidR="00A14B06" w:rsidRDefault="00A14B06" w:rsidP="000538BA"/>
    <w:p w14:paraId="15AE6C35" w14:textId="77777777" w:rsidR="00A14B06" w:rsidRDefault="00A14B06" w:rsidP="000538BA">
      <w:pPr>
        <w:pStyle w:val="ZwischenBeschriftung"/>
      </w:pPr>
      <w:r>
        <w:t>Fakten</w:t>
      </w:r>
    </w:p>
    <w:p w14:paraId="5F79F110" w14:textId="77777777" w:rsidR="00A14B06" w:rsidRPr="00967557" w:rsidRDefault="00A14B06" w:rsidP="000538BA">
      <w:pPr>
        <w:pStyle w:val="Listenabsatz"/>
      </w:pPr>
      <w:r w:rsidRPr="00E71708">
        <w:t>Verkehrsrelevante</w:t>
      </w:r>
      <w:r w:rsidRPr="00967557">
        <w:t>, akute Effekte der THC-Aufnahme sind</w:t>
      </w:r>
      <w:r>
        <w:t>:</w:t>
      </w:r>
      <w:r w:rsidRPr="00967557">
        <w:t xml:space="preserve"> Unaufmerksamkeit, Lethargie, Sedierung, die Störung emotionalen Erlebens: Euphorie oder Dysphorie, körperliches Unbehagen und veränderte Wahrnehmung.</w:t>
      </w:r>
      <w:r w:rsidRPr="00DE16A3">
        <w:rPr>
          <w:noProof/>
          <w:vertAlign w:val="superscript"/>
        </w:rPr>
        <w:t>[1, 2]</w:t>
      </w:r>
      <w:r w:rsidRPr="00967557">
        <w:t xml:space="preserve"> Experimentelle und epidemiologische Studien zeigen, dass THC sowohl die psychomotorischen Fähigkeiten als auch die kognitiven Funktionen negativ beeinflusst</w:t>
      </w:r>
      <w:r>
        <w:t>:</w:t>
      </w:r>
      <w:r w:rsidRPr="00967557">
        <w:t xml:space="preserve"> </w:t>
      </w:r>
      <w:r>
        <w:t>S</w:t>
      </w:r>
      <w:r w:rsidRPr="00967557">
        <w:t xml:space="preserve">uboptimale </w:t>
      </w:r>
      <w:r>
        <w:t>Fahrl</w:t>
      </w:r>
      <w:r w:rsidRPr="00967557">
        <w:t>eistungen sind die Folge.</w:t>
      </w:r>
      <w:r w:rsidRPr="00DE16A3">
        <w:rPr>
          <w:noProof/>
          <w:vertAlign w:val="superscript"/>
        </w:rPr>
        <w:t>[3]</w:t>
      </w:r>
    </w:p>
    <w:p w14:paraId="6421DB69" w14:textId="77777777" w:rsidR="00A14B06" w:rsidRDefault="00A14B06" w:rsidP="000538BA">
      <w:pPr>
        <w:pStyle w:val="Listenabsatz"/>
      </w:pPr>
      <w:r>
        <w:t xml:space="preserve">Konkret sind </w:t>
      </w:r>
      <w:r w:rsidRPr="00967557">
        <w:t xml:space="preserve">wesentliche, sicherheitsrelevante Fähigkeiten </w:t>
      </w:r>
      <w:r>
        <w:t xml:space="preserve">der </w:t>
      </w:r>
      <w:proofErr w:type="spellStart"/>
      <w:r w:rsidRPr="00967557">
        <w:t>Fahrzeugführer</w:t>
      </w:r>
      <w:r>
        <w:t>:</w:t>
      </w:r>
      <w:r w:rsidRPr="00967557">
        <w:t>innen</w:t>
      </w:r>
      <w:proofErr w:type="spellEnd"/>
      <w:r w:rsidRPr="00967557">
        <w:t xml:space="preserve"> durch die Cannabiswirkungen </w:t>
      </w:r>
      <w:r>
        <w:t>betroffen</w:t>
      </w:r>
      <w:r w:rsidRPr="00967557">
        <w:t xml:space="preserve">: </w:t>
      </w:r>
      <w:r>
        <w:t>schlechtere</w:t>
      </w:r>
      <w:r w:rsidRPr="00967557">
        <w:t xml:space="preserve"> Erfüllung kritischer, unvorhergesehener Aufgaben - auch in langanhaltenden, monotonen Fahrsituationen, schlechteres Ausweichverhalten, schlechtere Bestimmung der eigenen Position auf der Straße, schlechterer Umgang mit der Lenkung, schlechteres </w:t>
      </w:r>
      <w:r>
        <w:t>Fahrs</w:t>
      </w:r>
      <w:r w:rsidRPr="00967557">
        <w:t xml:space="preserve">purhalten, verlängerte Reaktionszeiten, weniger ungeteilte Aufmerksamkeit, </w:t>
      </w:r>
      <w:r w:rsidRPr="00226489">
        <w:t>verändertes Zeitgefühl</w:t>
      </w:r>
      <w:r w:rsidRPr="00967557">
        <w:t>.</w:t>
      </w:r>
      <w:r w:rsidRPr="002842E3">
        <w:rPr>
          <w:noProof/>
          <w:vertAlign w:val="superscript"/>
        </w:rPr>
        <w:t>[1, 3-5]</w:t>
      </w:r>
      <w:r w:rsidRPr="008948C0">
        <w:t xml:space="preserve">. </w:t>
      </w:r>
    </w:p>
    <w:p w14:paraId="01EB3ADE" w14:textId="77777777" w:rsidR="00A14B06" w:rsidRPr="00967557" w:rsidRDefault="00A14B06" w:rsidP="000538BA">
      <w:pPr>
        <w:pStyle w:val="Listenabsatz"/>
      </w:pPr>
      <w:r w:rsidRPr="00967557">
        <w:t>Grundsätzlich besteht eine Dosis-Wirkung-Relation: Individuell geht mit einer wachsenden THC-Konzentration eine steigende Beeinträchtigung einher.</w:t>
      </w:r>
      <w:r w:rsidRPr="002842E3">
        <w:rPr>
          <w:noProof/>
          <w:vertAlign w:val="superscript"/>
        </w:rPr>
        <w:t>[3]</w:t>
      </w:r>
      <w:r w:rsidRPr="00967557">
        <w:t xml:space="preserve"> Überindividuell bestehen Toleranzeinflüsse: Regelmäßig Cannabis Konsumierende zeigen weniger Beeinträchtigungen als gelegentlich Konsumierende.</w:t>
      </w:r>
      <w:r w:rsidRPr="002842E3">
        <w:rPr>
          <w:noProof/>
          <w:vertAlign w:val="superscript"/>
        </w:rPr>
        <w:t>[4]</w:t>
      </w:r>
    </w:p>
    <w:p w14:paraId="383E0375" w14:textId="77777777" w:rsidR="00A14B06" w:rsidRPr="00967557" w:rsidRDefault="00A14B06" w:rsidP="000538BA">
      <w:pPr>
        <w:pStyle w:val="Listenabsatz"/>
      </w:pPr>
      <w:proofErr w:type="spellStart"/>
      <w:r w:rsidRPr="00967557">
        <w:t>Fahrer:innen</w:t>
      </w:r>
      <w:proofErr w:type="spellEnd"/>
      <w:r w:rsidRPr="00967557">
        <w:t xml:space="preserve"> unter Cannabiseinfluss </w:t>
      </w:r>
      <w:r>
        <w:t>ver</w:t>
      </w:r>
      <w:r w:rsidRPr="00967557">
        <w:t>suchen die Beeinträchtigungen ihrer Fähigkeiten erfolglos durch langsameres Fahren auszugleichen.</w:t>
      </w:r>
      <w:r w:rsidRPr="002842E3">
        <w:rPr>
          <w:noProof/>
          <w:vertAlign w:val="superscript"/>
        </w:rPr>
        <w:t>[1]</w:t>
      </w:r>
    </w:p>
    <w:p w14:paraId="3E176ACF" w14:textId="77777777" w:rsidR="00A14B06" w:rsidRDefault="00A14B06" w:rsidP="000538BA">
      <w:pPr>
        <w:pStyle w:val="Listenabsatz"/>
      </w:pPr>
      <w:r w:rsidRPr="00967557">
        <w:t xml:space="preserve">Aktuelle </w:t>
      </w:r>
      <w:r>
        <w:t xml:space="preserve">und frühere </w:t>
      </w:r>
      <w:r w:rsidRPr="00967557">
        <w:t>Meta- und Re</w:t>
      </w:r>
      <w:r>
        <w:t>-A</w:t>
      </w:r>
      <w:r w:rsidRPr="00967557">
        <w:t xml:space="preserve">nalysen </w:t>
      </w:r>
      <w:r>
        <w:t>verweisen</w:t>
      </w:r>
      <w:r w:rsidRPr="00967557">
        <w:t xml:space="preserve"> unter </w:t>
      </w:r>
      <w:r>
        <w:t>Berücksichtigung</w:t>
      </w:r>
      <w:r w:rsidRPr="00967557">
        <w:t xml:space="preserve"> hochkontrollierter Einzelstudien </w:t>
      </w:r>
      <w:r>
        <w:t xml:space="preserve">darauf, dass </w:t>
      </w:r>
      <w:r w:rsidRPr="00967557">
        <w:t>Fahren unter Cannabiseinfluss das Unfallrisiko</w:t>
      </w:r>
      <w:r w:rsidRPr="000A0B6E">
        <w:t xml:space="preserve"> </w:t>
      </w:r>
      <w:r w:rsidRPr="00967557">
        <w:t>erhöht.</w:t>
      </w:r>
      <w:r w:rsidRPr="000A0B6E">
        <w:rPr>
          <w:noProof/>
          <w:vertAlign w:val="superscript"/>
        </w:rPr>
        <w:t>[1, 3, 6-9]</w:t>
      </w:r>
      <w:r w:rsidRPr="00967557">
        <w:t xml:space="preserve"> Das Unfallrisiko steigt mit zunehmender THC-Konzentration.</w:t>
      </w:r>
      <w:r w:rsidRPr="000A0B6E">
        <w:rPr>
          <w:noProof/>
          <w:vertAlign w:val="superscript"/>
        </w:rPr>
        <w:t>[1, 9]</w:t>
      </w:r>
    </w:p>
    <w:p w14:paraId="236966BC" w14:textId="77777777" w:rsidR="00A14B06" w:rsidRPr="00967557" w:rsidRDefault="00A14B06" w:rsidP="000538BA">
      <w:pPr>
        <w:pStyle w:val="Listenabsatz"/>
      </w:pPr>
      <w:r>
        <w:t xml:space="preserve">Labor- bzw. </w:t>
      </w:r>
      <w:proofErr w:type="spellStart"/>
      <w:r w:rsidRPr="00967557">
        <w:t>Fahrsimulatorstudien</w:t>
      </w:r>
      <w:proofErr w:type="spellEnd"/>
      <w:r>
        <w:t xml:space="preserve"> zeigen für Cannabiskonsum in Kombination mit Konsum von Alkohol oder anderen Drogen eine steigende Beeinträchtigung von verkehrsrelevanten Fähigkeiten.</w:t>
      </w:r>
      <w:r w:rsidRPr="002842E3">
        <w:rPr>
          <w:noProof/>
          <w:vertAlign w:val="superscript"/>
        </w:rPr>
        <w:t>[1, 3]</w:t>
      </w:r>
      <w:r w:rsidRPr="00BC4CC9">
        <w:t xml:space="preserve"> </w:t>
      </w:r>
      <w:r>
        <w:t xml:space="preserve">Epidemiologische bzw. Unfalldatenanalysen zeigen, dass ausschließlicher Cannabiskonsum das Unfallrisiko deutlich weniger </w:t>
      </w:r>
      <w:r>
        <w:lastRenderedPageBreak/>
        <w:t>stark erhöht als ausschließlicher Alkoholkonsum.</w:t>
      </w:r>
      <w:r w:rsidRPr="000A0B6E">
        <w:rPr>
          <w:noProof/>
          <w:vertAlign w:val="superscript"/>
        </w:rPr>
        <w:t>[8, 10]</w:t>
      </w:r>
      <w:r>
        <w:t xml:space="preserve"> Das Risiko für Unfälle wird durch kombinierten Cannabis- und Alkoholkonsum – je nach Studie – mehr als verdoppelt.</w:t>
      </w:r>
      <w:r w:rsidRPr="002842E3">
        <w:rPr>
          <w:noProof/>
          <w:vertAlign w:val="superscript"/>
        </w:rPr>
        <w:t>[1, 3]</w:t>
      </w:r>
    </w:p>
    <w:p w14:paraId="1D97047A" w14:textId="77777777" w:rsidR="00A14B06" w:rsidRDefault="00A14B06" w:rsidP="000538BA"/>
    <w:p w14:paraId="45938F6A" w14:textId="77777777" w:rsidR="00A14B06" w:rsidRPr="00701B13" w:rsidRDefault="00A14B06" w:rsidP="000538BA">
      <w:pPr>
        <w:pStyle w:val="ZwischenBeschriftung"/>
        <w:rPr>
          <w:lang w:val="en-US"/>
        </w:rPr>
      </w:pPr>
      <w:proofErr w:type="spellStart"/>
      <w:r w:rsidRPr="00701B13">
        <w:rPr>
          <w:lang w:val="en-US"/>
        </w:rPr>
        <w:t>Referenzen</w:t>
      </w:r>
      <w:proofErr w:type="spellEnd"/>
    </w:p>
    <w:p w14:paraId="48F1C035" w14:textId="77777777" w:rsidR="00A14B06" w:rsidRPr="003F37E9" w:rsidRDefault="00A14B06" w:rsidP="00431203">
      <w:pPr>
        <w:pStyle w:val="EndNoteBibliography"/>
      </w:pPr>
      <w:r w:rsidRPr="003F37E9">
        <w:t>1.</w:t>
      </w:r>
      <w:r w:rsidRPr="003F37E9">
        <w:tab/>
        <w:t xml:space="preserve">Hartman, R.L. and M.A. Huestis. </w:t>
      </w:r>
      <w:r w:rsidRPr="003F37E9">
        <w:rPr>
          <w:i/>
        </w:rPr>
        <w:t>Cannabis effects on driving skills.</w:t>
      </w:r>
      <w:r w:rsidRPr="003F37E9">
        <w:t xml:space="preserve"> Clin Chem. 2013. 59. (3): p. 478-92. 10.1373/clinchem.2012.194381.</w:t>
      </w:r>
    </w:p>
    <w:p w14:paraId="7D677DE7" w14:textId="77777777" w:rsidR="00A14B06" w:rsidRPr="003F37E9" w:rsidRDefault="00A14B06" w:rsidP="00431203">
      <w:pPr>
        <w:pStyle w:val="EndNoteBibliography"/>
      </w:pPr>
      <w:r w:rsidRPr="003F37E9">
        <w:t>2.</w:t>
      </w:r>
      <w:r w:rsidRPr="003F37E9">
        <w:tab/>
        <w:t xml:space="preserve">Arkell, T.R., et al. </w:t>
      </w:r>
      <w:r w:rsidRPr="003F37E9">
        <w:rPr>
          <w:i/>
        </w:rPr>
        <w:t>Effects of psychotropic drugs on ocular parameters relevant to traffic safety: A systematic review.</w:t>
      </w:r>
      <w:r w:rsidRPr="003F37E9">
        <w:t xml:space="preserve"> Neurosci Biobehav Rev. 2022. 141. p. 104831. 10.1016/j.neubiorev.2022.104831.</w:t>
      </w:r>
    </w:p>
    <w:p w14:paraId="06560028" w14:textId="77777777" w:rsidR="00A14B06" w:rsidRPr="003F37E9" w:rsidRDefault="00A14B06" w:rsidP="00431203">
      <w:pPr>
        <w:pStyle w:val="EndNoteBibliography"/>
      </w:pPr>
      <w:r w:rsidRPr="003F37E9">
        <w:t>3.</w:t>
      </w:r>
      <w:r w:rsidRPr="003F37E9">
        <w:tab/>
        <w:t xml:space="preserve">Busardò, F.P., et al. </w:t>
      </w:r>
      <w:r w:rsidRPr="003F37E9">
        <w:rPr>
          <w:i/>
        </w:rPr>
        <w:t>Neurocognitive Correlates in Driving Under the Influence of Cannabis.</w:t>
      </w:r>
      <w:r w:rsidRPr="003F37E9">
        <w:t xml:space="preserve"> CNS Neurol Disord Drug Targets. 2017. 16. (5): p. 534-540. 10.2174/1871527316666170424115455.</w:t>
      </w:r>
    </w:p>
    <w:p w14:paraId="2C50AE1D" w14:textId="77777777" w:rsidR="00A14B06" w:rsidRPr="003F37E9" w:rsidRDefault="00A14B06" w:rsidP="00431203">
      <w:pPr>
        <w:pStyle w:val="EndNoteBibliography"/>
      </w:pPr>
      <w:r w:rsidRPr="003F37E9">
        <w:t>4.</w:t>
      </w:r>
      <w:r w:rsidRPr="003F37E9">
        <w:tab/>
        <w:t>McCartney, D., et al. Determining the magnitude and duration of acute Δ(9)-tetrahydrocannabinol (Δ(9)-THC)-induced driving and cognitive impairment: A systematic and meta-analytic review. Neurosci Biobehav Rev. 2021. 126. p. 175-193. 10.1016/j.neubiorev.2021.01.003.</w:t>
      </w:r>
    </w:p>
    <w:p w14:paraId="2E344F20" w14:textId="77777777" w:rsidR="00A14B06" w:rsidRPr="003F37E9" w:rsidRDefault="00A14B06" w:rsidP="00431203">
      <w:pPr>
        <w:pStyle w:val="EndNoteBibliography"/>
      </w:pPr>
      <w:r w:rsidRPr="003F37E9">
        <w:t>5.</w:t>
      </w:r>
      <w:r w:rsidRPr="003F37E9">
        <w:tab/>
        <w:t xml:space="preserve">Ramaekers, J.G., et al. High-Potency Marijuana Impairs Executive Function and Inhibitory Motor Control. Neuropsychopharmacology 2006. 31. </w:t>
      </w:r>
    </w:p>
    <w:p w14:paraId="27CC4822" w14:textId="77777777" w:rsidR="00A14B06" w:rsidRPr="003F37E9" w:rsidRDefault="00A14B06" w:rsidP="00431203">
      <w:pPr>
        <w:pStyle w:val="EndNoteBibliography"/>
        <w:rPr>
          <w:lang w:val="de-DE"/>
        </w:rPr>
      </w:pPr>
      <w:r w:rsidRPr="003F37E9">
        <w:t>6.</w:t>
      </w:r>
      <w:r w:rsidRPr="003F37E9">
        <w:tab/>
        <w:t xml:space="preserve">Asbridge, M., J.A. Hayden, and J.L. Cartwright. Acute cannabis consumption and motor vehicle collision risk: systematic review of observational studies and meta-analysis. </w:t>
      </w:r>
      <w:r w:rsidRPr="003F37E9">
        <w:rPr>
          <w:lang w:val="de-DE"/>
        </w:rPr>
        <w:t>Bmj. 2012. 344. p. e536. 10.1136/bmj.e536.</w:t>
      </w:r>
    </w:p>
    <w:p w14:paraId="62F7FB18" w14:textId="77777777" w:rsidR="00A14B06" w:rsidRPr="003F37E9" w:rsidRDefault="00A14B06" w:rsidP="00431203">
      <w:pPr>
        <w:pStyle w:val="EndNoteBibliography"/>
      </w:pPr>
      <w:r w:rsidRPr="00926969">
        <w:rPr>
          <w:lang w:val="de-DE"/>
        </w:rPr>
        <w:t>7.</w:t>
      </w:r>
      <w:r w:rsidRPr="00926969">
        <w:rPr>
          <w:lang w:val="de-DE"/>
        </w:rPr>
        <w:tab/>
        <w:t xml:space="preserve">Rogeberg, O. and R. Elvik. </w:t>
      </w:r>
      <w:r w:rsidRPr="003F37E9">
        <w:rPr>
          <w:i/>
        </w:rPr>
        <w:t>The effects of cannabis intoxication on motor vehicle collision revisited and revised.</w:t>
      </w:r>
      <w:r w:rsidRPr="003F37E9">
        <w:t xml:space="preserve"> Addiction. 2016. 111. (8): p. 1348-1359. </w:t>
      </w:r>
      <w:r w:rsidRPr="00A14B06">
        <w:t>https://doi.org/10.1111/add.13347</w:t>
      </w:r>
      <w:r w:rsidRPr="003F37E9">
        <w:t>.</w:t>
      </w:r>
    </w:p>
    <w:p w14:paraId="5E68B124" w14:textId="77777777" w:rsidR="00A14B06" w:rsidRPr="003F37E9" w:rsidRDefault="00A14B06" w:rsidP="00431203">
      <w:pPr>
        <w:pStyle w:val="EndNoteBibliography"/>
      </w:pPr>
      <w:r w:rsidRPr="003F37E9">
        <w:t>8.</w:t>
      </w:r>
      <w:r w:rsidRPr="003F37E9">
        <w:tab/>
        <w:t xml:space="preserve">Martin, J.L., et al. </w:t>
      </w:r>
      <w:r w:rsidRPr="003F37E9">
        <w:rPr>
          <w:i/>
        </w:rPr>
        <w:t>Cannabis, alcohol and fatal road accidents.</w:t>
      </w:r>
      <w:r w:rsidRPr="003F37E9">
        <w:t xml:space="preserve"> PLoS One. 2017. 12. (11): p. e0187320. 10.1371/journal.pone.0187320.</w:t>
      </w:r>
    </w:p>
    <w:p w14:paraId="7160A1B8" w14:textId="77777777" w:rsidR="00A14B06" w:rsidRPr="003F37E9" w:rsidRDefault="00A14B06" w:rsidP="00431203">
      <w:pPr>
        <w:pStyle w:val="EndNoteBibliography"/>
      </w:pPr>
      <w:r w:rsidRPr="003F37E9">
        <w:t>9.</w:t>
      </w:r>
      <w:r w:rsidRPr="003F37E9">
        <w:tab/>
        <w:t xml:space="preserve">Preuss, U.W., et al. </w:t>
      </w:r>
      <w:r w:rsidRPr="003F37E9">
        <w:rPr>
          <w:i/>
        </w:rPr>
        <w:t>Cannabis Use and Car Crashes: A Review.</w:t>
      </w:r>
      <w:r w:rsidRPr="003F37E9">
        <w:t xml:space="preserve"> Front Psychiatry. 2021. 12. p. 643315. 10.3389/fpsyt.2021.643315.</w:t>
      </w:r>
    </w:p>
    <w:p w14:paraId="23290269" w14:textId="77777777" w:rsidR="00A14B06" w:rsidRPr="003F37E9" w:rsidRDefault="00A14B06" w:rsidP="00431203">
      <w:pPr>
        <w:pStyle w:val="EndNoteBibliography"/>
      </w:pPr>
      <w:r w:rsidRPr="003F37E9">
        <w:t>10.</w:t>
      </w:r>
      <w:r w:rsidRPr="003F37E9">
        <w:tab/>
        <w:t xml:space="preserve">Bramness, J.G., H.Z. Khiabani, and J. Mørland. </w:t>
      </w:r>
      <w:r w:rsidRPr="003F37E9">
        <w:rPr>
          <w:i/>
        </w:rPr>
        <w:t>Impairment due to cannabis and ethanol: clinical signs and additive effects.</w:t>
      </w:r>
      <w:r w:rsidRPr="003F37E9">
        <w:t xml:space="preserve"> Addiction. 2010. 105. (6): p. 1080-7. 10.1111/j.1360-0443.2010.02911.x.</w:t>
      </w:r>
    </w:p>
    <w:p w14:paraId="774E45A4"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10D29A12" w14:textId="77777777" w:rsidR="00A14B06" w:rsidRPr="006001EA" w:rsidRDefault="00A14B06" w:rsidP="00BD7FE1">
      <w:pPr>
        <w:pStyle w:val="berschrift2"/>
      </w:pPr>
      <w:bookmarkStart w:id="154" w:name="_Toc217304372"/>
      <w:r w:rsidRPr="006001EA">
        <w:lastRenderedPageBreak/>
        <w:t xml:space="preserve">Prüfthese </w:t>
      </w:r>
      <w:r>
        <w:t>22</w:t>
      </w:r>
      <w:r w:rsidRPr="006001EA">
        <w:t>: „</w:t>
      </w:r>
      <w:r w:rsidRPr="003B3C7C">
        <w:t>Cannabis ist eine Einstiegsdroge</w:t>
      </w:r>
      <w:r w:rsidRPr="00186B0E">
        <w:t>.</w:t>
      </w:r>
      <w:r w:rsidRPr="006001EA">
        <w:t>“</w:t>
      </w:r>
      <w:bookmarkEnd w:id="154"/>
    </w:p>
    <w:p w14:paraId="7A6D50D2"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4791808C" w14:textId="77777777" w:rsidTr="00AB4807">
        <w:trPr>
          <w:trHeight w:val="397"/>
        </w:trPr>
        <w:tc>
          <w:tcPr>
            <w:tcW w:w="1811" w:type="dxa"/>
            <w:tcBorders>
              <w:top w:val="nil"/>
              <w:left w:val="nil"/>
              <w:bottom w:val="nil"/>
              <w:right w:val="nil"/>
            </w:tcBorders>
            <w:shd w:val="clear" w:color="auto" w:fill="44546A" w:themeFill="text2"/>
            <w:vAlign w:val="bottom"/>
          </w:tcPr>
          <w:p w14:paraId="4EC26F8A"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143DE6AA"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25C6BFF5"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54BED652"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3830EA19" w14:textId="77777777" w:rsidR="00A14B06" w:rsidRPr="00A47BE9" w:rsidRDefault="00A14B06" w:rsidP="00AB4807">
            <w:pPr>
              <w:pStyle w:val="Klass1"/>
              <w:rPr>
                <w:color w:val="auto"/>
              </w:rPr>
            </w:pPr>
          </w:p>
        </w:tc>
      </w:tr>
      <w:tr w:rsidR="00A14B06" w:rsidRPr="005533A9" w14:paraId="46FEB313" w14:textId="77777777" w:rsidTr="00AB4807">
        <w:trPr>
          <w:trHeight w:val="227"/>
        </w:trPr>
        <w:tc>
          <w:tcPr>
            <w:tcW w:w="1811" w:type="dxa"/>
            <w:tcBorders>
              <w:top w:val="nil"/>
              <w:left w:val="nil"/>
              <w:bottom w:val="nil"/>
              <w:right w:val="nil"/>
            </w:tcBorders>
            <w:shd w:val="clear" w:color="auto" w:fill="44546A" w:themeFill="text2"/>
            <w:vAlign w:val="center"/>
          </w:tcPr>
          <w:p w14:paraId="33FD4EEE"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7C9D2A9"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4A35AD6"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79E09B7B"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38B9B26C" w14:textId="77777777" w:rsidR="00A14B06" w:rsidRPr="00A47BE9" w:rsidRDefault="00A14B06" w:rsidP="00AB4807">
            <w:pPr>
              <w:pStyle w:val="Klass2"/>
              <w:rPr>
                <w:color w:val="auto"/>
                <w:sz w:val="32"/>
                <w:szCs w:val="32"/>
              </w:rPr>
            </w:pPr>
            <w:r w:rsidRPr="00A47BE9">
              <w:rPr>
                <w:color w:val="auto"/>
              </w:rPr>
              <w:t>keine Aussage möglich</w:t>
            </w:r>
          </w:p>
        </w:tc>
      </w:tr>
    </w:tbl>
    <w:p w14:paraId="3428B193" w14:textId="77777777" w:rsidR="00A14B06" w:rsidRPr="00354D71" w:rsidRDefault="00A14B06" w:rsidP="000538BA">
      <w:pPr>
        <w:pStyle w:val="AbstandZuTab"/>
      </w:pPr>
    </w:p>
    <w:p w14:paraId="18312DCB" w14:textId="77777777" w:rsidR="00A14B06" w:rsidRPr="00445449" w:rsidRDefault="00A14B06" w:rsidP="000538BA">
      <w:pPr>
        <w:pStyle w:val="Antwort"/>
      </w:pPr>
      <w:r w:rsidRPr="003B3C7C">
        <w:t>Das ist eher falsch. Alkohol und Nikotin sind die primären Einstiegssubstanzen</w:t>
      </w:r>
      <w:r>
        <w:t>.</w:t>
      </w:r>
    </w:p>
    <w:p w14:paraId="31B692F9" w14:textId="77777777" w:rsidR="00A14B06" w:rsidRDefault="00A14B06" w:rsidP="000538BA"/>
    <w:p w14:paraId="44312636" w14:textId="77777777" w:rsidR="00A14B06" w:rsidRDefault="00A14B06" w:rsidP="000538BA">
      <w:pPr>
        <w:pStyle w:val="ZwischenBeschriftung"/>
      </w:pPr>
      <w:r>
        <w:t>Operationalisierung</w:t>
      </w:r>
    </w:p>
    <w:p w14:paraId="2C93B199" w14:textId="77777777" w:rsidR="00A14B06" w:rsidRDefault="00A14B06" w:rsidP="000538BA">
      <w:r>
        <w:t>Es besteht die Auffassung,</w:t>
      </w:r>
    </w:p>
    <w:p w14:paraId="3910F51A" w14:textId="77777777" w:rsidR="00A14B06" w:rsidRDefault="00A14B06" w:rsidP="000538BA">
      <w:pPr>
        <w:pStyle w:val="Listenabsatz"/>
      </w:pPr>
      <w:r w:rsidRPr="003B3C7C">
        <w:t>Cannabis</w:t>
      </w:r>
      <w:r>
        <w:t xml:space="preserve"> sei die zeitlich erste in einer Reihe konsumierter bewusstseinsändernder Substanzen und</w:t>
      </w:r>
    </w:p>
    <w:p w14:paraId="5A97BAF7" w14:textId="77777777" w:rsidR="00A14B06" w:rsidRDefault="00A14B06" w:rsidP="000538BA">
      <w:pPr>
        <w:pStyle w:val="Listenabsatz"/>
      </w:pPr>
      <w:r>
        <w:t>dem Cannabiskonsum folge der Konsum weiterer (illegaler) Substanzen (mit einem höheren Schadensrisiko) unabhängig von der Position des Cannabiskonsums in einer Abfolge des Konsums unterschiedlicher Mittel.</w:t>
      </w:r>
      <w:r w:rsidRPr="00AC2653">
        <w:rPr>
          <w:noProof/>
          <w:vertAlign w:val="superscript"/>
        </w:rPr>
        <w:t>[1]</w:t>
      </w:r>
    </w:p>
    <w:p w14:paraId="09EC6B61" w14:textId="77777777" w:rsidR="00A14B06" w:rsidRDefault="00A14B06" w:rsidP="000538BA"/>
    <w:p w14:paraId="4DE00CF4" w14:textId="77777777" w:rsidR="00A14B06" w:rsidRDefault="00A14B06" w:rsidP="000538BA">
      <w:pPr>
        <w:pStyle w:val="ZwischenBeschriftung"/>
      </w:pPr>
      <w:r>
        <w:t>Synthese der Erkenntnisse</w:t>
      </w:r>
    </w:p>
    <w:p w14:paraId="275DC6A2" w14:textId="77777777" w:rsidR="00A14B06" w:rsidRDefault="00A14B06" w:rsidP="000538BA">
      <w:pPr>
        <w:pStyle w:val="Synthese"/>
      </w:pPr>
      <w:r>
        <w:t>Dem Cannabiskonsum geht in der Regel ein Alkohol- und Nikotinkonsum voraus. Dies sind die primären Einstiegspunkte in den Konsum psychotroper Substanzen.</w:t>
      </w:r>
    </w:p>
    <w:p w14:paraId="5399EE19" w14:textId="77777777" w:rsidR="00A14B06" w:rsidRPr="00B507AC" w:rsidRDefault="00A14B06" w:rsidP="000538BA">
      <w:pPr>
        <w:pStyle w:val="Synthese"/>
      </w:pPr>
      <w:r>
        <w:t>Auch wenn kein Automatismus im Übergang zu weiterem Substanzkonsum besteht, erhöht der Konsum von Cannabis die Wahrscheinlichkeit für einen nachfolgenden Konsum weiterer Substanzen, insbesondere bei frühem und starkem Cannabiskonsum</w:t>
      </w:r>
      <w:r w:rsidRPr="00B507AC">
        <w:t>.</w:t>
      </w:r>
    </w:p>
    <w:p w14:paraId="5350063B" w14:textId="77777777" w:rsidR="00A14B06" w:rsidRDefault="00A14B06" w:rsidP="000538BA"/>
    <w:p w14:paraId="400BD469" w14:textId="77777777" w:rsidR="00A14B06" w:rsidRDefault="00A14B06" w:rsidP="000538BA">
      <w:pPr>
        <w:pStyle w:val="ZwischenBeschriftung"/>
      </w:pPr>
      <w:r>
        <w:t>Fakten</w:t>
      </w:r>
    </w:p>
    <w:p w14:paraId="20E084DB" w14:textId="77777777" w:rsidR="00A14B06" w:rsidRDefault="00A14B06" w:rsidP="000538BA">
      <w:pPr>
        <w:pStyle w:val="Listenabsatz"/>
      </w:pPr>
      <w:r>
        <w:t>Alkoholkonsum stellt bei Minderjährigen in der Regel den Einstieg in den Substanzkonsum dar, dem dann Nikotin- und später Cannabiskonsum nachfolgen – wenn diese folgen.</w:t>
      </w:r>
      <w:r w:rsidRPr="00AC2653">
        <w:rPr>
          <w:noProof/>
          <w:vertAlign w:val="superscript"/>
        </w:rPr>
        <w:t>[2]</w:t>
      </w:r>
    </w:p>
    <w:p w14:paraId="60558EB0" w14:textId="77777777" w:rsidR="00A14B06" w:rsidRDefault="00A14B06" w:rsidP="000538BA">
      <w:pPr>
        <w:pStyle w:val="Listenabsatz"/>
      </w:pPr>
      <w:r>
        <w:t>Jugendlicher Nikotinkonsum geht mit einer gesteigerten Wahrscheinlichkeit eines späteren Cannabiskonsums einher. Der gegenteilige Zusammenhang gilt für Jugendliche nicht.</w:t>
      </w:r>
      <w:r w:rsidRPr="00AC2653">
        <w:rPr>
          <w:noProof/>
          <w:vertAlign w:val="superscript"/>
        </w:rPr>
        <w:t>[3]</w:t>
      </w:r>
      <w:r>
        <w:t xml:space="preserve"> Für einen frühen Einstieg in den Cannabiskonsum sind der vorausgehende Alkohol- bzw. Nikotinkonsum die wesentlichen Einflussfaktoren, sie erhöhen das Einstiegsrisiko deutlich.</w:t>
      </w:r>
      <w:r w:rsidRPr="00AC2653">
        <w:rPr>
          <w:noProof/>
          <w:vertAlign w:val="superscript"/>
        </w:rPr>
        <w:t>[4]</w:t>
      </w:r>
    </w:p>
    <w:p w14:paraId="4D4FDA91" w14:textId="77777777" w:rsidR="00A14B06" w:rsidRDefault="00A14B06" w:rsidP="000538BA">
      <w:pPr>
        <w:pStyle w:val="Listenabsatz"/>
      </w:pPr>
      <w:r>
        <w:t>Auch der parallele Konsum von Alkohol und Nikotin wird als dem Cannabiskonsum vorausgehend belegt,</w:t>
      </w:r>
      <w:r w:rsidRPr="00AC2653">
        <w:rPr>
          <w:noProof/>
          <w:vertAlign w:val="superscript"/>
        </w:rPr>
        <w:t>[5]</w:t>
      </w:r>
      <w:r>
        <w:t xml:space="preserve"> sowie dann mit dem späteren Konsum von Kokain in Verbindung gebracht.</w:t>
      </w:r>
      <w:r w:rsidRPr="00AC2653">
        <w:rPr>
          <w:noProof/>
          <w:vertAlign w:val="superscript"/>
        </w:rPr>
        <w:t>[6]</w:t>
      </w:r>
    </w:p>
    <w:p w14:paraId="0B80C458" w14:textId="77777777" w:rsidR="00A14B06" w:rsidRDefault="00A14B06" w:rsidP="000538BA">
      <w:pPr>
        <w:pStyle w:val="Listenabsatz"/>
      </w:pPr>
      <w:r>
        <w:t>Der Missbrauch verschreibungspflichtiger Opioide durch junge Erwachsene geht noch stärker mit einem vorausgehenden Alkohol- als Cannabiskonsum einher.</w:t>
      </w:r>
      <w:r w:rsidRPr="00AC2653">
        <w:rPr>
          <w:noProof/>
          <w:vertAlign w:val="superscript"/>
        </w:rPr>
        <w:t>[7]</w:t>
      </w:r>
    </w:p>
    <w:p w14:paraId="65F92B60" w14:textId="77777777" w:rsidR="00A14B06" w:rsidRDefault="00A14B06" w:rsidP="000538BA">
      <w:pPr>
        <w:pStyle w:val="Listenabsatz"/>
      </w:pPr>
      <w:r>
        <w:t xml:space="preserve">Die Wahrscheinlichkeit zu einem Opioidkonsum überzugehen, ist für </w:t>
      </w:r>
      <w:proofErr w:type="spellStart"/>
      <w:r>
        <w:t>Cannabiskonsument:innen</w:t>
      </w:r>
      <w:proofErr w:type="spellEnd"/>
      <w:r>
        <w:t xml:space="preserve"> im Vergleich zu </w:t>
      </w:r>
      <w:proofErr w:type="spellStart"/>
      <w:r>
        <w:t>Nicht-Cannabiskonsument:innen</w:t>
      </w:r>
      <w:proofErr w:type="spellEnd"/>
      <w:r>
        <w:t xml:space="preserve"> erhöht.</w:t>
      </w:r>
      <w:r w:rsidRPr="00001BD7">
        <w:rPr>
          <w:noProof/>
          <w:vertAlign w:val="superscript"/>
        </w:rPr>
        <w:t>[8, 9]</w:t>
      </w:r>
    </w:p>
    <w:p w14:paraId="2301DFB0" w14:textId="77777777" w:rsidR="00A14B06" w:rsidRDefault="00A14B06" w:rsidP="000538BA">
      <w:pPr>
        <w:pStyle w:val="Listenabsatz"/>
      </w:pPr>
      <w:r>
        <w:t xml:space="preserve">Für Deutschland wird der Konsum irgendeiner anderen illegalen Droge als Cannabis für 10 % der Bevölkerung (Lebenszeit) berichtet. Für die </w:t>
      </w:r>
      <w:proofErr w:type="spellStart"/>
      <w:r>
        <w:t>Konsument:innen</w:t>
      </w:r>
      <w:proofErr w:type="spellEnd"/>
      <w:r>
        <w:t xml:space="preserve"> von Cannabis wird der entsprechende Wert mit 52 % und damit erheblich höher angegeben.</w:t>
      </w:r>
      <w:r w:rsidRPr="00AC2653">
        <w:rPr>
          <w:noProof/>
          <w:vertAlign w:val="superscript"/>
        </w:rPr>
        <w:t>[10]</w:t>
      </w:r>
    </w:p>
    <w:p w14:paraId="19EF264D" w14:textId="77777777" w:rsidR="00A14B06" w:rsidRDefault="00A14B06" w:rsidP="000538BA">
      <w:pPr>
        <w:pStyle w:val="Listenabsatz"/>
      </w:pPr>
      <w:r>
        <w:t>Für den späteren Konsum anderer (illegaler) Drogen wie etwa von Kokain, Halluzinogenen, Stimulanzien oder auch Opioiden wird ein starker und statistisch signifikanter Zusammenhang mit vorherigem Cannabiskonsum beschrieben. Der Zusammenhang wird auf ein paralleles Wirken genetischer und sozialer Faktoren zurückgeführt.</w:t>
      </w:r>
      <w:r w:rsidRPr="00AC2653">
        <w:rPr>
          <w:noProof/>
          <w:vertAlign w:val="superscript"/>
        </w:rPr>
        <w:t>[1, 11]</w:t>
      </w:r>
    </w:p>
    <w:p w14:paraId="069D16C4" w14:textId="77777777" w:rsidR="00A14B06" w:rsidRDefault="00A14B06" w:rsidP="000538BA">
      <w:pPr>
        <w:pStyle w:val="Listenabsatz"/>
      </w:pPr>
      <w:r>
        <w:t>Die Wahrscheinlichkeit für einen nachfolgenden Konsum weiterer Drogen steigt mit der Nutzungsintensität von Cannabis und liegt beim Konsum in der Adoleszenz wesentlich höher als im dritten Lebensjahrzehnt.</w:t>
      </w:r>
      <w:r w:rsidRPr="00AC2653">
        <w:rPr>
          <w:noProof/>
          <w:vertAlign w:val="superscript"/>
        </w:rPr>
        <w:t>[1, 12]</w:t>
      </w:r>
    </w:p>
    <w:p w14:paraId="537F18EC" w14:textId="77777777" w:rsidR="00A14B06" w:rsidRPr="00A14B06" w:rsidRDefault="00A14B06" w:rsidP="000538BA">
      <w:pPr>
        <w:pStyle w:val="Listenabsatz"/>
      </w:pPr>
      <w:r>
        <w:lastRenderedPageBreak/>
        <w:t xml:space="preserve">Bereits mit Erscheinen der ersten Arbeiten zu möglichen Ablaufmustern im Konsum verschiedener Substanzen (Alkohol -&gt; Nikotin -&gt; Cannabis -&gt; andere illegale Drogen) wurde betont, dass die Studienergebnisse nicht belegen, ‚dass der Gebrauch einer einzelnen Substanz zwangsläufig zur Nutzung einer weiteren Droge führe‘. </w:t>
      </w:r>
      <w:r w:rsidRPr="00001BD7">
        <w:t xml:space="preserve">Auch könnten die Erkenntnisse </w:t>
      </w:r>
      <w:r>
        <w:t>‚</w:t>
      </w:r>
      <w:r w:rsidRPr="00001BD7">
        <w:t>nicht dahingehend interpretiert werden, dass de</w:t>
      </w:r>
      <w:r>
        <w:t>n</w:t>
      </w:r>
      <w:r w:rsidRPr="00001BD7">
        <w:t xml:space="preserve"> Substanz</w:t>
      </w:r>
      <w:r>
        <w:t>en</w:t>
      </w:r>
      <w:r w:rsidRPr="00001BD7">
        <w:t xml:space="preserve"> selbst ei</w:t>
      </w:r>
      <w:r>
        <w:t>ne pharmakologische Wirkung innewohne, die unausweichlich von einer zur anderen führen würde‘.</w:t>
      </w:r>
      <w:r w:rsidRPr="00A14B06">
        <w:rPr>
          <w:noProof/>
          <w:vertAlign w:val="superscript"/>
        </w:rPr>
        <w:t>[13]</w:t>
      </w:r>
    </w:p>
    <w:p w14:paraId="4DEBE6A8" w14:textId="77777777" w:rsidR="00A14B06" w:rsidRDefault="00A14B06" w:rsidP="000538BA"/>
    <w:p w14:paraId="6DFC9B76" w14:textId="77777777" w:rsidR="00A14B06" w:rsidRDefault="00A14B06" w:rsidP="000538BA">
      <w:pPr>
        <w:pStyle w:val="ZwischenBeschriftung"/>
      </w:pPr>
      <w:r>
        <w:t>Referenzen</w:t>
      </w:r>
    </w:p>
    <w:p w14:paraId="0EE4F54E" w14:textId="77777777" w:rsidR="00A14B06" w:rsidRPr="003F37E9" w:rsidRDefault="00A14B06" w:rsidP="00431203">
      <w:pPr>
        <w:pStyle w:val="EndNoteBibliography"/>
      </w:pPr>
      <w:r w:rsidRPr="00A14B06">
        <w:rPr>
          <w:lang w:val="de-DE"/>
        </w:rPr>
        <w:t>1.</w:t>
      </w:r>
      <w:r w:rsidRPr="00A14B06">
        <w:rPr>
          <w:lang w:val="de-DE"/>
        </w:rPr>
        <w:tab/>
        <w:t xml:space="preserve">Fergusson, D.M., J.M. Boden, and L.J. Horwood. </w:t>
      </w:r>
      <w:r w:rsidRPr="003F37E9">
        <w:rPr>
          <w:i/>
        </w:rPr>
        <w:t>Psychosocial sequelae of cannabis use and implications for policy: findings from the Christchurch Health and Development Study.</w:t>
      </w:r>
      <w:r w:rsidRPr="003F37E9">
        <w:t xml:space="preserve"> Social Psychiatry and Psychiatric Epidemiology. 2015. 50. (9): p. 1317-1326. 10.1007/s00127-015-1070-x.</w:t>
      </w:r>
    </w:p>
    <w:p w14:paraId="00A3797F" w14:textId="77777777" w:rsidR="00A14B06" w:rsidRPr="003F37E9" w:rsidRDefault="00A14B06" w:rsidP="00431203">
      <w:pPr>
        <w:pStyle w:val="EndNoteBibliography"/>
      </w:pPr>
      <w:r w:rsidRPr="003F37E9">
        <w:t>2.</w:t>
      </w:r>
      <w:r w:rsidRPr="003F37E9">
        <w:tab/>
        <w:t>Barry, A.E., et al. Prioritizing Alcohol Prevention: Establishing Alcohol as the Gateway Drug and Linking Age of First Drink With Illicit Drug Use. J Sch Health. 2016. 86. (1): p. 31-8. 10.1111/josh.12351.</w:t>
      </w:r>
    </w:p>
    <w:p w14:paraId="1A78AD8B" w14:textId="77777777" w:rsidR="00A14B06" w:rsidRPr="003F37E9" w:rsidRDefault="00A14B06" w:rsidP="00431203">
      <w:pPr>
        <w:pStyle w:val="EndNoteBibliography"/>
      </w:pPr>
      <w:r w:rsidRPr="003F37E9">
        <w:t>3.</w:t>
      </w:r>
      <w:r w:rsidRPr="003F37E9">
        <w:tab/>
        <w:t xml:space="preserve">Yimer, T.M., et al. </w:t>
      </w:r>
      <w:r w:rsidRPr="003F37E9">
        <w:rPr>
          <w:i/>
        </w:rPr>
        <w:t>The relationship between cannabis and nicotine use: A systematic review and meta-analysis.</w:t>
      </w:r>
      <w:r w:rsidRPr="003F37E9">
        <w:t xml:space="preserve"> Addiction. 2024. n/a. (n/a). </w:t>
      </w:r>
      <w:r w:rsidRPr="00A14B06">
        <w:t>https://doi.org/10.1111/add.16642</w:t>
      </w:r>
      <w:r w:rsidRPr="003F37E9">
        <w:t>.</w:t>
      </w:r>
    </w:p>
    <w:p w14:paraId="22A66E03" w14:textId="77777777" w:rsidR="00A14B06" w:rsidRPr="003F37E9" w:rsidRDefault="00A14B06" w:rsidP="00431203">
      <w:pPr>
        <w:pStyle w:val="EndNoteBibliography"/>
      </w:pPr>
      <w:r w:rsidRPr="003F37E9">
        <w:t>4.</w:t>
      </w:r>
      <w:r w:rsidRPr="003F37E9">
        <w:tab/>
        <w:t>Miller, A.P., et al. Characteristics Associated With Cannabis Use Initiation by Late Childhood and Early Adolescence in the Adolescent Brain Cognitive Development (ABCD) Study. JAMA Pediatrics. 2023. 177. (8): p. 861-863. 10.1001/jamapediatrics.2023.1801.</w:t>
      </w:r>
    </w:p>
    <w:p w14:paraId="65D73720" w14:textId="77777777" w:rsidR="00A14B06" w:rsidRPr="003F37E9" w:rsidRDefault="00A14B06" w:rsidP="00431203">
      <w:pPr>
        <w:pStyle w:val="EndNoteBibliography"/>
      </w:pPr>
      <w:r w:rsidRPr="003F37E9">
        <w:t>5.</w:t>
      </w:r>
      <w:r w:rsidRPr="003F37E9">
        <w:tab/>
        <w:t>van Leeuwen, A.P., et al. Can the gateway hypothesis, the common liability model and/or, the route of administration model predict initiation of cannabis use during adolescence? A survival analysis--the TRAILS study. J Adolesc Health. 2011. 48. (1): p. 73-8. 10.1016/j.jadohealth.2010.05.008.</w:t>
      </w:r>
    </w:p>
    <w:p w14:paraId="0C6ABA81" w14:textId="77777777" w:rsidR="00A14B06" w:rsidRPr="003F37E9" w:rsidRDefault="00A14B06" w:rsidP="00431203">
      <w:pPr>
        <w:pStyle w:val="EndNoteBibliography"/>
      </w:pPr>
      <w:r w:rsidRPr="003F37E9">
        <w:t>6.</w:t>
      </w:r>
      <w:r w:rsidRPr="003F37E9">
        <w:tab/>
        <w:t>Kandel, D. and E. Kandel. The Gateway Hypothesis of substance abuse: developmental, biological and societal perspectives. Acta Paediatr. 2015. 104. (2): p. 130-7. 10.1111/apa.12851.</w:t>
      </w:r>
    </w:p>
    <w:p w14:paraId="7581A9FF" w14:textId="77777777" w:rsidR="00A14B06" w:rsidRPr="003F37E9" w:rsidRDefault="00A14B06" w:rsidP="00431203">
      <w:pPr>
        <w:pStyle w:val="EndNoteBibliography"/>
      </w:pPr>
      <w:r w:rsidRPr="003F37E9">
        <w:t>7.</w:t>
      </w:r>
      <w:r w:rsidRPr="003F37E9">
        <w:tab/>
        <w:t xml:space="preserve">Fiellin, L.E., et al. </w:t>
      </w:r>
      <w:r w:rsidRPr="003F37E9">
        <w:rPr>
          <w:i/>
        </w:rPr>
        <w:t>Previous Use of Alcohol, Cigarettes, and Marijuana and Subsequent Abuse of Prescription Opioids in Young Adults.</w:t>
      </w:r>
      <w:r w:rsidRPr="003F37E9">
        <w:t xml:space="preserve"> Journal of Adolescent Health. 2013. 52. (2): p. 158-163. </w:t>
      </w:r>
      <w:r w:rsidRPr="00A14B06">
        <w:t>https://doi.org/10.1016/j.jadohealth.2012.06.010</w:t>
      </w:r>
      <w:r w:rsidRPr="003F37E9">
        <w:t>.</w:t>
      </w:r>
    </w:p>
    <w:p w14:paraId="0A639240" w14:textId="77777777" w:rsidR="00A14B06" w:rsidRPr="003F37E9" w:rsidRDefault="00A14B06" w:rsidP="00431203">
      <w:pPr>
        <w:pStyle w:val="EndNoteBibliography"/>
      </w:pPr>
      <w:r w:rsidRPr="003F37E9">
        <w:t>8.</w:t>
      </w:r>
      <w:r w:rsidRPr="003F37E9">
        <w:tab/>
        <w:t xml:space="preserve">Olfson, M., et al. </w:t>
      </w:r>
      <w:r w:rsidRPr="003F37E9">
        <w:rPr>
          <w:i/>
        </w:rPr>
        <w:t>Cannabis Use and Risk of Prescription Opioid Use Disorder in the United States.</w:t>
      </w:r>
      <w:r w:rsidRPr="003F37E9">
        <w:t xml:space="preserve"> American Journal of Psychiatry. 2018. 175. (1): p. 47-53. 10.1176/appi.ajp.2017.17040413.</w:t>
      </w:r>
    </w:p>
    <w:p w14:paraId="28EE6968" w14:textId="77777777" w:rsidR="00A14B06" w:rsidRPr="003F37E9" w:rsidRDefault="00A14B06" w:rsidP="00431203">
      <w:pPr>
        <w:pStyle w:val="EndNoteBibliography"/>
        <w:rPr>
          <w:lang w:val="de-DE"/>
        </w:rPr>
      </w:pPr>
      <w:r w:rsidRPr="003F37E9">
        <w:t>9.</w:t>
      </w:r>
      <w:r w:rsidRPr="003F37E9">
        <w:tab/>
        <w:t xml:space="preserve">Wilson, J., et al. Weeding out the truth: a systematic review and meta-analysis on the transition from cannabis use to opioid use and opioid use disorders, abuse or dependence. </w:t>
      </w:r>
      <w:r w:rsidRPr="003F37E9">
        <w:rPr>
          <w:lang w:val="de-DE"/>
        </w:rPr>
        <w:t>Addiction. 2022. 117. (2): p. 284-298. 10.1111/add.15581.</w:t>
      </w:r>
    </w:p>
    <w:p w14:paraId="5D4E918C" w14:textId="77777777" w:rsidR="00A14B06" w:rsidRPr="003F37E9" w:rsidRDefault="00A14B06" w:rsidP="00431203">
      <w:pPr>
        <w:pStyle w:val="EndNoteBibliography"/>
      </w:pPr>
      <w:r w:rsidRPr="00557548">
        <w:rPr>
          <w:lang w:val="de-DE"/>
        </w:rPr>
        <w:t>10.</w:t>
      </w:r>
      <w:r w:rsidRPr="00557548">
        <w:rPr>
          <w:lang w:val="de-DE"/>
        </w:rPr>
        <w:tab/>
        <w:t xml:space="preserve">Olderbak, S. and E. Hoch, Ergebnisse der Deutschen Stichprobe der Europäischen Online Drogenstudie (EWSD), in Sach- und Abschlussbericht. </w:t>
      </w:r>
      <w:r w:rsidRPr="003F37E9">
        <w:t>2023. PubMed-ID: 38699773.</w:t>
      </w:r>
    </w:p>
    <w:p w14:paraId="2A328EBD" w14:textId="77777777" w:rsidR="00A14B06" w:rsidRPr="003F37E9" w:rsidRDefault="00A14B06" w:rsidP="00431203">
      <w:pPr>
        <w:pStyle w:val="EndNoteBibliography"/>
      </w:pPr>
      <w:r w:rsidRPr="003F37E9">
        <w:t>11.</w:t>
      </w:r>
      <w:r w:rsidRPr="003F37E9">
        <w:tab/>
        <w:t>Agrawal, A., et al. A twin study of early cannabis use and subsequent use and abuse/dependence of other illicit drugs. Psychol Med. 2004. 34. (7): p. 1227-37. 10.1017/s0033291704002545.</w:t>
      </w:r>
    </w:p>
    <w:p w14:paraId="709AAB32" w14:textId="77777777" w:rsidR="00A14B06" w:rsidRPr="003F37E9" w:rsidRDefault="00A14B06" w:rsidP="00431203">
      <w:pPr>
        <w:pStyle w:val="EndNoteBibliography"/>
      </w:pPr>
      <w:r w:rsidRPr="003F37E9">
        <w:t>12.</w:t>
      </w:r>
      <w:r w:rsidRPr="003F37E9">
        <w:tab/>
        <w:t xml:space="preserve">Fergusson, D.M., J.M. Boden, and L.J. Horwood. </w:t>
      </w:r>
      <w:r w:rsidRPr="003F37E9">
        <w:rPr>
          <w:i/>
        </w:rPr>
        <w:t>Cannabis use and other illicit drug use: testing the cannabis gateway hypothesis.</w:t>
      </w:r>
      <w:r w:rsidRPr="003F37E9">
        <w:t xml:space="preserve"> Addiction. 2006. 101. (4): p. 556-569. </w:t>
      </w:r>
      <w:r w:rsidRPr="00A14B06">
        <w:t>https://doi.org/10.1111/j.1360-0443.2005.01322.x</w:t>
      </w:r>
      <w:r w:rsidRPr="003F37E9">
        <w:t>.</w:t>
      </w:r>
    </w:p>
    <w:p w14:paraId="78A68264" w14:textId="77777777" w:rsidR="00A14B06" w:rsidRPr="003F37E9" w:rsidRDefault="00A14B06" w:rsidP="00431203">
      <w:pPr>
        <w:pStyle w:val="EndNoteBibliography"/>
      </w:pPr>
      <w:r w:rsidRPr="003F37E9">
        <w:t>13.</w:t>
      </w:r>
      <w:r w:rsidRPr="003F37E9">
        <w:tab/>
        <w:t xml:space="preserve">Kandel, D. and R. Faust. </w:t>
      </w:r>
      <w:r w:rsidRPr="003F37E9">
        <w:rPr>
          <w:i/>
        </w:rPr>
        <w:t>Sequence and stages in patterns of adolescent drug use.</w:t>
      </w:r>
      <w:r w:rsidRPr="003F37E9">
        <w:t xml:space="preserve"> Arch Gen Psychiatry. 1975. 32. (7): p. 923-32. 10.1001/archpsyc.1975.01760250115013.</w:t>
      </w:r>
    </w:p>
    <w:p w14:paraId="26E51F74"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3EF478FC" w14:textId="77777777" w:rsidR="00A14B06" w:rsidRPr="006001EA" w:rsidRDefault="00A14B06" w:rsidP="00BD7FE1">
      <w:pPr>
        <w:pStyle w:val="berschrift2"/>
      </w:pPr>
      <w:bookmarkStart w:id="155" w:name="_Toc217304373"/>
      <w:r w:rsidRPr="006001EA">
        <w:lastRenderedPageBreak/>
        <w:t xml:space="preserve">Prüfthese </w:t>
      </w:r>
      <w:r>
        <w:t>23</w:t>
      </w:r>
      <w:r w:rsidRPr="006001EA">
        <w:t>: „</w:t>
      </w:r>
      <w:r w:rsidRPr="00915EE3">
        <w:t>Cannabis verursacht keine Abhängigkeit</w:t>
      </w:r>
      <w:r w:rsidRPr="00186B0E">
        <w:t>.</w:t>
      </w:r>
      <w:r w:rsidRPr="006001EA">
        <w:t>“</w:t>
      </w:r>
      <w:bookmarkEnd w:id="155"/>
    </w:p>
    <w:p w14:paraId="43D23F34"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10E6D0A" w14:textId="77777777" w:rsidTr="00AB4807">
        <w:trPr>
          <w:trHeight w:val="397"/>
        </w:trPr>
        <w:tc>
          <w:tcPr>
            <w:tcW w:w="1811" w:type="dxa"/>
            <w:tcBorders>
              <w:top w:val="nil"/>
              <w:left w:val="nil"/>
              <w:bottom w:val="nil"/>
              <w:right w:val="nil"/>
            </w:tcBorders>
            <w:shd w:val="clear" w:color="auto" w:fill="44546A" w:themeFill="text2"/>
            <w:vAlign w:val="bottom"/>
          </w:tcPr>
          <w:p w14:paraId="73CF77B1"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792FBE47"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37A3A919"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1C9AEEF0"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7ECD3245" w14:textId="77777777" w:rsidR="00A14B06" w:rsidRPr="00A47BE9" w:rsidRDefault="00A14B06" w:rsidP="00AB4807">
            <w:pPr>
              <w:pStyle w:val="Klass1"/>
              <w:rPr>
                <w:color w:val="auto"/>
              </w:rPr>
            </w:pPr>
          </w:p>
        </w:tc>
      </w:tr>
      <w:tr w:rsidR="00A14B06" w:rsidRPr="005533A9" w14:paraId="3AE8BB14" w14:textId="77777777" w:rsidTr="00AB4807">
        <w:trPr>
          <w:trHeight w:val="227"/>
        </w:trPr>
        <w:tc>
          <w:tcPr>
            <w:tcW w:w="1811" w:type="dxa"/>
            <w:tcBorders>
              <w:top w:val="nil"/>
              <w:left w:val="nil"/>
              <w:bottom w:val="nil"/>
              <w:right w:val="nil"/>
            </w:tcBorders>
            <w:shd w:val="clear" w:color="auto" w:fill="44546A" w:themeFill="text2"/>
            <w:vAlign w:val="center"/>
          </w:tcPr>
          <w:p w14:paraId="4179E8BB"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7CE22E70"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C1C7D18"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3BF7C5AE"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2B677463" w14:textId="77777777" w:rsidR="00A14B06" w:rsidRPr="00A47BE9" w:rsidRDefault="00A14B06" w:rsidP="00AB4807">
            <w:pPr>
              <w:pStyle w:val="Klass2"/>
              <w:rPr>
                <w:color w:val="auto"/>
                <w:sz w:val="32"/>
                <w:szCs w:val="32"/>
              </w:rPr>
            </w:pPr>
            <w:r w:rsidRPr="00A47BE9">
              <w:rPr>
                <w:color w:val="auto"/>
              </w:rPr>
              <w:t>keine Aussage möglich</w:t>
            </w:r>
          </w:p>
        </w:tc>
      </w:tr>
    </w:tbl>
    <w:p w14:paraId="0D5DC230" w14:textId="77777777" w:rsidR="00A14B06" w:rsidRPr="00354D71" w:rsidRDefault="00A14B06" w:rsidP="000538BA">
      <w:pPr>
        <w:pStyle w:val="AbstandZuTab"/>
      </w:pPr>
    </w:p>
    <w:p w14:paraId="60EF6FB2" w14:textId="77777777" w:rsidR="00A14B06" w:rsidRPr="00445449" w:rsidRDefault="00A14B06" w:rsidP="000538BA">
      <w:pPr>
        <w:pStyle w:val="Antwort"/>
      </w:pPr>
      <w:r w:rsidRPr="003B3C7C">
        <w:t>Das ist falsch</w:t>
      </w:r>
      <w:r w:rsidRPr="00915EE3">
        <w:t>! Cannabis kann abhängig machen!</w:t>
      </w:r>
    </w:p>
    <w:p w14:paraId="5C9CEBB6" w14:textId="77777777" w:rsidR="00A14B06" w:rsidRDefault="00A14B06" w:rsidP="000538BA"/>
    <w:p w14:paraId="0B0B7C1D" w14:textId="77777777" w:rsidR="00A14B06" w:rsidRDefault="00A14B06" w:rsidP="000538BA">
      <w:pPr>
        <w:pStyle w:val="ZwischenBeschriftung"/>
      </w:pPr>
      <w:r>
        <w:t>Einordnung</w:t>
      </w:r>
    </w:p>
    <w:p w14:paraId="52A51397" w14:textId="77777777" w:rsidR="00A14B06" w:rsidRDefault="00A14B06" w:rsidP="000538BA">
      <w:r w:rsidRPr="00915EE3">
        <w:t>Unter „Cannabisgebrauchsstörungen“ fallen unterschiedliche Schweregrade problematischen Cannabiskonsums. Die schwerste Form ist die Cannabisabhängigkeit, die durch starkes Verlangen, verminderte Kontrolle über den Konsum, Entzugssymptome, Toleranzentwicklung, Vernachlässigung anderer Interessen und fortgesetzten Konsum trotz negativer Folgen gekennzeichnet ist</w:t>
      </w:r>
      <w:r>
        <w:t>.</w:t>
      </w:r>
    </w:p>
    <w:p w14:paraId="21ED6465" w14:textId="77777777" w:rsidR="00A14B06" w:rsidRDefault="00A14B06" w:rsidP="000538BA"/>
    <w:p w14:paraId="2B3136AF" w14:textId="77777777" w:rsidR="00A14B06" w:rsidRDefault="00A14B06" w:rsidP="000538BA">
      <w:pPr>
        <w:pStyle w:val="ZwischenBeschriftung"/>
      </w:pPr>
      <w:r>
        <w:t>Synthese der Erkenntnisse</w:t>
      </w:r>
    </w:p>
    <w:p w14:paraId="1A0B8FB3" w14:textId="77777777" w:rsidR="00A14B06" w:rsidRPr="00B507AC" w:rsidRDefault="00A14B06" w:rsidP="000538BA">
      <w:pPr>
        <w:pStyle w:val="Synthese"/>
      </w:pPr>
      <w:r w:rsidRPr="00915EE3">
        <w:t>Der Zusammenhang zwischen Cannabiskonsum und der Entwicklung einer Cannabisabhängigkeit ist durch eine Vielzahl von Studien und klinischen Daten wissenschaftlich gut belegt. Insbesondere für diejenigen, die früh mit dem Konsum beginnen und häufig Cannabis konsumieren, besteht ein erhöhtes Risiko</w:t>
      </w:r>
      <w:r w:rsidRPr="00B507AC">
        <w:t>.</w:t>
      </w:r>
    </w:p>
    <w:p w14:paraId="48947B60" w14:textId="77777777" w:rsidR="00A14B06" w:rsidRDefault="00A14B06" w:rsidP="000538BA"/>
    <w:p w14:paraId="034DF84E" w14:textId="77777777" w:rsidR="00A14B06" w:rsidRDefault="00A14B06" w:rsidP="000538BA">
      <w:pPr>
        <w:pStyle w:val="ZwischenBeschriftung"/>
      </w:pPr>
      <w:r>
        <w:t>Fakten</w:t>
      </w:r>
    </w:p>
    <w:p w14:paraId="613B876D" w14:textId="77777777" w:rsidR="00A14B06" w:rsidRDefault="00A14B06" w:rsidP="000538BA">
      <w:pPr>
        <w:pStyle w:val="Listenabsatz"/>
      </w:pPr>
      <w:r w:rsidRPr="00915EE3">
        <w:t>Internationale</w:t>
      </w:r>
      <w:r>
        <w:t xml:space="preserve"> Daten zeigen, dass ein Teil der </w:t>
      </w:r>
      <w:r w:rsidRPr="00295D7F">
        <w:t xml:space="preserve">Cannabisnutzer </w:t>
      </w:r>
      <w:r>
        <w:t xml:space="preserve">im Verlauf </w:t>
      </w:r>
      <w:r w:rsidRPr="00295D7F">
        <w:t>eine Cannabisgebrauchsstörung</w:t>
      </w:r>
      <w:r w:rsidRPr="00375BAC">
        <w:t xml:space="preserve"> </w:t>
      </w:r>
      <w:r>
        <w:t xml:space="preserve">entwickeln, ein Teil davon </w:t>
      </w:r>
      <w:r w:rsidRPr="00295D7F">
        <w:t>eine Cannabisabhängigkeit</w:t>
      </w:r>
      <w:r>
        <w:t>.</w:t>
      </w:r>
      <w:r w:rsidRPr="00A3371F">
        <w:rPr>
          <w:noProof/>
          <w:vertAlign w:val="superscript"/>
        </w:rPr>
        <w:t>[</w:t>
      </w:r>
      <w:r w:rsidRPr="00915EE3">
        <w:rPr>
          <w:noProof/>
          <w:vertAlign w:val="superscript"/>
        </w:rPr>
        <w:t>1</w:t>
      </w:r>
      <w:r w:rsidRPr="00A3371F">
        <w:rPr>
          <w:noProof/>
          <w:vertAlign w:val="superscript"/>
        </w:rPr>
        <w:t>]</w:t>
      </w:r>
    </w:p>
    <w:p w14:paraId="43C73831" w14:textId="77777777" w:rsidR="00A14B06" w:rsidRDefault="00A14B06" w:rsidP="000538BA">
      <w:pPr>
        <w:pStyle w:val="Listenabsatz"/>
      </w:pPr>
      <w:r>
        <w:t>Für Deutschland wird die Prävalenz der Cannabisabhängigkeit in der Erwachsenenbevölkerung im Alter zwischen 18-64 Jahren auf 0,6 % geschätzt.</w:t>
      </w:r>
      <w:r w:rsidRPr="00A3371F">
        <w:rPr>
          <w:noProof/>
          <w:vertAlign w:val="superscript"/>
        </w:rPr>
        <w:t>[</w:t>
      </w:r>
      <w:r w:rsidRPr="00915EE3">
        <w:rPr>
          <w:noProof/>
          <w:vertAlign w:val="superscript"/>
        </w:rPr>
        <w:t>2</w:t>
      </w:r>
      <w:r w:rsidRPr="00A3371F">
        <w:rPr>
          <w:noProof/>
          <w:vertAlign w:val="superscript"/>
        </w:rPr>
        <w:t>]</w:t>
      </w:r>
      <w:r>
        <w:t xml:space="preserve"> Eine weitere Studie schätzt den Anteil der Personen im Alter von 12 bis 18 Jahren mit eine Cannabisabhängigkeit auf 0,8 %.</w:t>
      </w:r>
      <w:r w:rsidRPr="00A21CAB">
        <w:rPr>
          <w:noProof/>
          <w:vertAlign w:val="superscript"/>
        </w:rPr>
        <w:t>[3]</w:t>
      </w:r>
    </w:p>
    <w:p w14:paraId="4CC3873E" w14:textId="77777777" w:rsidR="00A14B06" w:rsidRDefault="00A14B06" w:rsidP="000538BA">
      <w:pPr>
        <w:pStyle w:val="Listenabsatz"/>
      </w:pPr>
      <w:r w:rsidRPr="003607E7">
        <w:t>Diagnostisches</w:t>
      </w:r>
      <w:r w:rsidRPr="00CE1363">
        <w:t xml:space="preserve"> Indi</w:t>
      </w:r>
      <w:r>
        <w:t xml:space="preserve">z: </w:t>
      </w:r>
      <w:r w:rsidRPr="001E0C0D">
        <w:t>nach</w:t>
      </w:r>
      <w:r>
        <w:t xml:space="preserve"> Beendigung des Konsums entwickelt ein Teil der </w:t>
      </w:r>
      <w:r w:rsidRPr="00295D7F">
        <w:t>Cannabis</w:t>
      </w:r>
      <w:r>
        <w:t>konsumenten</w:t>
      </w:r>
      <w:r w:rsidRPr="00295D7F">
        <w:t xml:space="preserve"> </w:t>
      </w:r>
      <w:r>
        <w:t xml:space="preserve">ein </w:t>
      </w:r>
      <w:r w:rsidRPr="00CE1363">
        <w:t>Cannabisentzugssyndrom</w:t>
      </w:r>
      <w:r>
        <w:t>, insbesondere bei vormals häufigem/täglichem</w:t>
      </w:r>
      <w:r w:rsidRPr="00CE1363">
        <w:t xml:space="preserve"> Cannabiskonsum</w:t>
      </w:r>
      <w:r>
        <w:t>.</w:t>
      </w:r>
      <w:r w:rsidRPr="00A21CAB">
        <w:rPr>
          <w:noProof/>
          <w:vertAlign w:val="superscript"/>
        </w:rPr>
        <w:t>[4]</w:t>
      </w:r>
    </w:p>
    <w:p w14:paraId="04282E64" w14:textId="77777777" w:rsidR="00A14B06" w:rsidRDefault="00A14B06" w:rsidP="000538BA">
      <w:pPr>
        <w:pStyle w:val="Listenabsatz"/>
      </w:pPr>
      <w:r>
        <w:t>Entzugssymptome sind</w:t>
      </w:r>
      <w:r w:rsidRPr="001E0C0D">
        <w:t xml:space="preserve">: </w:t>
      </w:r>
      <w:r w:rsidRPr="00FC5C3D">
        <w:t>Reizbarkeit, Angst, Schlafstörungen, verminderten Appetit, Unruhe, depressive Stimmung</w:t>
      </w:r>
      <w:r>
        <w:t xml:space="preserve">. Die </w:t>
      </w:r>
      <w:r w:rsidRPr="00FC5C3D">
        <w:t>Beschwerden</w:t>
      </w:r>
      <w:r>
        <w:t xml:space="preserve"> treten regelhaft i</w:t>
      </w:r>
      <w:r w:rsidRPr="00FC5C3D">
        <w:t>nnerhalb von 48 Stunden</w:t>
      </w:r>
      <w:r>
        <w:t xml:space="preserve"> nach Beendigung des Konsums auf, können mehrere Wochen anhalten und schwerwiegend sein.</w:t>
      </w:r>
      <w:r w:rsidRPr="00A21CAB">
        <w:rPr>
          <w:noProof/>
          <w:vertAlign w:val="superscript"/>
        </w:rPr>
        <w:t>[5]</w:t>
      </w:r>
    </w:p>
    <w:p w14:paraId="14887624" w14:textId="77777777" w:rsidR="00A14B06" w:rsidRDefault="00A14B06" w:rsidP="000538BA">
      <w:pPr>
        <w:pStyle w:val="Listenabsatz"/>
      </w:pPr>
      <w:r>
        <w:t>Ein frühes Einstiegsalter in den Konsum, ein häufiger Konsum, eine erhöhte Konsummenge und eine hohe Konzentration des psychoaktiven Wirkstoffs Tetrahydrocannabinol (THC) in den konsumierten Cannabisprodukten sind beschriebene Risikofaktoren für die Entwicklung einer Cannabisabhängigkeit.</w:t>
      </w:r>
      <w:r w:rsidRPr="00A21CAB">
        <w:rPr>
          <w:noProof/>
          <w:vertAlign w:val="superscript"/>
        </w:rPr>
        <w:t>[6-11]</w:t>
      </w:r>
    </w:p>
    <w:p w14:paraId="52290550" w14:textId="77777777" w:rsidR="00A14B06" w:rsidRPr="00B91EF4" w:rsidRDefault="00A14B06" w:rsidP="000538BA">
      <w:pPr>
        <w:pStyle w:val="Listenabsatz"/>
      </w:pPr>
      <w:r>
        <w:t xml:space="preserve">Klinikdaten aus Deutschland zeigen, dass die </w:t>
      </w:r>
      <w:r w:rsidRPr="001B400A">
        <w:t xml:space="preserve">Zahl der Krankenhausaufenthalte aufgrund </w:t>
      </w:r>
      <w:r>
        <w:t>einer Cannabisabhängigkeit</w:t>
      </w:r>
      <w:r w:rsidRPr="001B400A">
        <w:t xml:space="preserve"> </w:t>
      </w:r>
      <w:r>
        <w:t xml:space="preserve">zwischen den Jahren </w:t>
      </w:r>
      <w:r w:rsidRPr="001B400A">
        <w:t xml:space="preserve">2000 </w:t>
      </w:r>
      <w:r>
        <w:t xml:space="preserve">und </w:t>
      </w:r>
      <w:r w:rsidRPr="001B400A">
        <w:t xml:space="preserve">2018 </w:t>
      </w:r>
      <w:r>
        <w:t>von etwa 3.400 auf etwa 19.000 gestiegen ist.</w:t>
      </w:r>
      <w:r w:rsidRPr="00A21CAB">
        <w:rPr>
          <w:noProof/>
          <w:vertAlign w:val="superscript"/>
        </w:rPr>
        <w:t>[12]</w:t>
      </w:r>
    </w:p>
    <w:p w14:paraId="0ABDBDC9" w14:textId="77777777" w:rsidR="00A14B06" w:rsidRDefault="00A14B06" w:rsidP="000538BA"/>
    <w:p w14:paraId="2C2674D4" w14:textId="77777777" w:rsidR="00A14B06" w:rsidRDefault="00A14B06" w:rsidP="000538BA">
      <w:pPr>
        <w:pStyle w:val="ZwischenBeschriftung"/>
      </w:pPr>
      <w:r>
        <w:t>Referenzen</w:t>
      </w:r>
    </w:p>
    <w:p w14:paraId="5A5CB451" w14:textId="77777777" w:rsidR="00A14B06" w:rsidRPr="003F37E9" w:rsidRDefault="00A14B06" w:rsidP="00431203">
      <w:pPr>
        <w:pStyle w:val="EndNoteBibliography"/>
      </w:pPr>
      <w:r w:rsidRPr="00A14B06">
        <w:rPr>
          <w:lang w:val="de-DE"/>
        </w:rPr>
        <w:t>1.</w:t>
      </w:r>
      <w:r w:rsidRPr="00A14B06">
        <w:rPr>
          <w:lang w:val="de-DE"/>
        </w:rPr>
        <w:tab/>
        <w:t xml:space="preserve">Leung, J., et al. </w:t>
      </w:r>
      <w:r w:rsidRPr="003F37E9">
        <w:t>What is the prevalence and risk of cannabis use disorders among people who use cannabis? a systematic review and meta-analysis. Addict Behav. 2020. 109. p. 106479. 10.1016/j.addbeh.2020.106479.</w:t>
      </w:r>
    </w:p>
    <w:p w14:paraId="317E7652" w14:textId="77777777" w:rsidR="00A14B06" w:rsidRPr="003F37E9" w:rsidRDefault="00A14B06" w:rsidP="00431203">
      <w:pPr>
        <w:pStyle w:val="EndNoteBibliography"/>
      </w:pPr>
      <w:r w:rsidRPr="003F37E9">
        <w:t>2.</w:t>
      </w:r>
      <w:r w:rsidRPr="003F37E9">
        <w:tab/>
        <w:t>Atzendorf, J., et al. The Use of Alcohol, Tobacco, Illegal Drugs and Medicines: An Estimate of Consumption and Substance-Related Disorders in Germany. Dtsch Arztebl Int. 2019. 116. (35-36): p. 577-584. 10.3238/arztebl.2019.0577.</w:t>
      </w:r>
    </w:p>
    <w:p w14:paraId="5B8DFB08" w14:textId="77777777" w:rsidR="00A14B06" w:rsidRPr="003F37E9" w:rsidRDefault="00A14B06" w:rsidP="00431203">
      <w:pPr>
        <w:pStyle w:val="EndNoteBibliography"/>
      </w:pPr>
      <w:r w:rsidRPr="003F37E9">
        <w:t>3.</w:t>
      </w:r>
      <w:r w:rsidRPr="003F37E9">
        <w:tab/>
        <w:t>Arnaud, N., et al. Prevalence of substance use disorders and associations with mindfulness, impulsive personality traits and psychopathological symptoms in a representative sample of adolescents in Germany. European Child &amp; Adolescent Psychiatry. 2024. 33. (2): p. 451-465. 10.1007/s00787-023-02173-0.</w:t>
      </w:r>
    </w:p>
    <w:p w14:paraId="70E45A8A" w14:textId="77777777" w:rsidR="00A14B06" w:rsidRPr="003F37E9" w:rsidRDefault="00A14B06" w:rsidP="00431203">
      <w:pPr>
        <w:pStyle w:val="EndNoteBibliography"/>
        <w:rPr>
          <w:lang w:val="de-DE"/>
        </w:rPr>
      </w:pPr>
      <w:r w:rsidRPr="003F37E9">
        <w:t>4.</w:t>
      </w:r>
      <w:r w:rsidRPr="003F37E9">
        <w:tab/>
        <w:t xml:space="preserve">Bahji, A., et al. Prevalence of Cannabis Withdrawal Symptoms Among People With Regular or Dependent Use of Cannabinoids: A Systematic Review and Meta-analysis. </w:t>
      </w:r>
      <w:r w:rsidRPr="003F37E9">
        <w:rPr>
          <w:lang w:val="de-DE"/>
        </w:rPr>
        <w:t>JAMA Netw Open. 2020. 3. (4): p. e202370. 10.1001/jamanetworkopen.2020.2370.</w:t>
      </w:r>
    </w:p>
    <w:p w14:paraId="03724AE9" w14:textId="77777777" w:rsidR="00A14B06" w:rsidRPr="003F37E9" w:rsidRDefault="00A14B06" w:rsidP="00431203">
      <w:pPr>
        <w:pStyle w:val="EndNoteBibliography"/>
      </w:pPr>
      <w:r w:rsidRPr="003F37E9">
        <w:rPr>
          <w:lang w:val="de-DE"/>
        </w:rPr>
        <w:lastRenderedPageBreak/>
        <w:t>5.</w:t>
      </w:r>
      <w:r w:rsidRPr="003F37E9">
        <w:rPr>
          <w:lang w:val="de-DE"/>
        </w:rPr>
        <w:tab/>
        <w:t xml:space="preserve">Schlienz, N.J., et al. </w:t>
      </w:r>
      <w:r w:rsidRPr="003F37E9">
        <w:rPr>
          <w:i/>
        </w:rPr>
        <w:t>Cannabis Withdrawal: A Review of Neurobiological Mechanisms and Sex Differences.</w:t>
      </w:r>
      <w:r w:rsidRPr="003F37E9">
        <w:t xml:space="preserve"> Curr Addict Rep. 2017. 4. (2): p. 75-81. 10.1007/s40429-017-0143-1.</w:t>
      </w:r>
    </w:p>
    <w:p w14:paraId="52B079FA" w14:textId="77777777" w:rsidR="00A14B06" w:rsidRPr="003F37E9" w:rsidRDefault="00A14B06" w:rsidP="00431203">
      <w:pPr>
        <w:pStyle w:val="EndNoteBibliography"/>
      </w:pPr>
      <w:r w:rsidRPr="003F37E9">
        <w:t>6.</w:t>
      </w:r>
      <w:r w:rsidRPr="003F37E9">
        <w:tab/>
        <w:t>Sherman, B.J., et al. Latency to cannabis dependence mediates the relationship between age at cannabis use initiation and cannabis use outcomes during treatment in men but not women. Drug Alcohol Depend. 2021. 218. p. 108383. 10.1016/j.drugalcdep.2020.108383.</w:t>
      </w:r>
    </w:p>
    <w:p w14:paraId="5744418A" w14:textId="77777777" w:rsidR="00A14B06" w:rsidRPr="003F37E9" w:rsidRDefault="00A14B06" w:rsidP="00431203">
      <w:pPr>
        <w:pStyle w:val="EndNoteBibliography"/>
      </w:pPr>
      <w:r w:rsidRPr="003F37E9">
        <w:t>7.</w:t>
      </w:r>
      <w:r w:rsidRPr="003F37E9">
        <w:tab/>
        <w:t>Robinson, T., et al. Identifying risk-thresholds for the association between frequency of cannabis use and development of cannabis use disorder: A systematic review and meta-analysis. Drug Alcohol Depend. 2022. 238. p. 109582. 10.1016/j.drugalcdep.2022.109582.</w:t>
      </w:r>
    </w:p>
    <w:p w14:paraId="70931D2D" w14:textId="77777777" w:rsidR="00A14B06" w:rsidRPr="003F37E9" w:rsidRDefault="00A14B06" w:rsidP="00431203">
      <w:pPr>
        <w:pStyle w:val="EndNoteBibliography"/>
      </w:pPr>
      <w:r w:rsidRPr="003F37E9">
        <w:t>8.</w:t>
      </w:r>
      <w:r w:rsidRPr="003F37E9">
        <w:tab/>
        <w:t xml:space="preserve">Callaghan, R.C., M. Sanches, and S.J. Kish. </w:t>
      </w:r>
      <w:r w:rsidRPr="003F37E9">
        <w:rPr>
          <w:i/>
        </w:rPr>
        <w:t>Quantity and frequency of cannabis use in relation to cannabis-use disorder and cannabis-related problems.</w:t>
      </w:r>
      <w:r w:rsidRPr="003F37E9">
        <w:t xml:space="preserve"> Drug Alcohol Depend. 2020. 217. p. 108271. 10.1016/j.drugalcdep.2020.108271.</w:t>
      </w:r>
    </w:p>
    <w:p w14:paraId="56D34394" w14:textId="77777777" w:rsidR="00A14B06" w:rsidRPr="003F37E9" w:rsidRDefault="00A14B06" w:rsidP="00431203">
      <w:pPr>
        <w:pStyle w:val="EndNoteBibliography"/>
      </w:pPr>
      <w:r w:rsidRPr="003F37E9">
        <w:t>9.</w:t>
      </w:r>
      <w:r w:rsidRPr="003F37E9">
        <w:tab/>
        <w:t xml:space="preserve">Callaghan, R.C., M. Sanches, and S.J. Kish. </w:t>
      </w:r>
      <w:r w:rsidRPr="003F37E9">
        <w:rPr>
          <w:i/>
        </w:rPr>
        <w:t>Quantity and frequency of cannabis use in relation to cannabis-use disorder and cannabis-related problems.</w:t>
      </w:r>
      <w:r w:rsidRPr="003F37E9">
        <w:t xml:space="preserve"> Drug and Alcohol Dependence. 2020. 217. p. 108271. </w:t>
      </w:r>
      <w:r w:rsidRPr="00A14B06">
        <w:t>https://doi.org/10.1016/j.drugalcdep.2020.108271</w:t>
      </w:r>
      <w:r w:rsidRPr="003F37E9">
        <w:t>.</w:t>
      </w:r>
    </w:p>
    <w:p w14:paraId="01D464E7" w14:textId="77777777" w:rsidR="00A14B06" w:rsidRPr="003F37E9" w:rsidRDefault="00A14B06" w:rsidP="00431203">
      <w:pPr>
        <w:pStyle w:val="EndNoteBibliography"/>
      </w:pPr>
      <w:r w:rsidRPr="003F37E9">
        <w:t>10.</w:t>
      </w:r>
      <w:r w:rsidRPr="003F37E9">
        <w:tab/>
        <w:t>Borodovsky, J.T., et al. Quantity of delta-9-tetrahydrocannabinol consumption and cannabis use disorder among daily cannabis consumers. Addiction. 2024. 10.1111/add.16700.</w:t>
      </w:r>
    </w:p>
    <w:p w14:paraId="4C2FA71E" w14:textId="77777777" w:rsidR="00A14B06" w:rsidRPr="003F37E9" w:rsidRDefault="00A14B06" w:rsidP="00431203">
      <w:pPr>
        <w:pStyle w:val="EndNoteBibliography"/>
      </w:pPr>
      <w:r w:rsidRPr="003F37E9">
        <w:t>11.</w:t>
      </w:r>
      <w:r w:rsidRPr="003F37E9">
        <w:tab/>
        <w:t xml:space="preserve">Hamaoui, J., et al. </w:t>
      </w:r>
      <w:r w:rsidRPr="003F37E9">
        <w:rPr>
          <w:i/>
        </w:rPr>
        <w:t>Age of onset of cannabis use and substance use problems: A systematic review of prospective studies.</w:t>
      </w:r>
      <w:r w:rsidRPr="003F37E9">
        <w:t xml:space="preserve"> Addictive Behaviors. 2025. 163. p. 108259. </w:t>
      </w:r>
      <w:r w:rsidRPr="00A14B06">
        <w:t>https://doi.org/10.1016/j.addbeh.2025.108259</w:t>
      </w:r>
      <w:r w:rsidRPr="003F37E9">
        <w:t>.</w:t>
      </w:r>
    </w:p>
    <w:p w14:paraId="5B2B0264" w14:textId="77777777" w:rsidR="00A14B06" w:rsidRPr="003F37E9" w:rsidRDefault="00A14B06" w:rsidP="00431203">
      <w:pPr>
        <w:pStyle w:val="EndNoteBibliography"/>
      </w:pPr>
      <w:r w:rsidRPr="003F37E9">
        <w:t>12.</w:t>
      </w:r>
      <w:r w:rsidRPr="003F37E9">
        <w:tab/>
        <w:t>Gahr, M., et al. Incidence of inpatient cases with mental disorders due to use of cannabinoids in Germany: a nationwide evaluation. Eur J Public Health. 2022. 32. (2): p. 239-245. 10.1093/eurpub/ckab207.</w:t>
      </w:r>
    </w:p>
    <w:p w14:paraId="1C0794AA" w14:textId="77777777" w:rsidR="00A14B06" w:rsidRPr="00F95193" w:rsidRDefault="00A14B06" w:rsidP="000538BA">
      <w:pPr>
        <w:rPr>
          <w:lang w:val="en-US"/>
        </w:rPr>
      </w:pPr>
    </w:p>
    <w:p w14:paraId="69DF0B88" w14:textId="77777777" w:rsidR="00A14B06" w:rsidRPr="000A2CF2" w:rsidRDefault="00A14B06" w:rsidP="000538BA">
      <w:pPr>
        <w:rPr>
          <w:color w:val="EE0000"/>
        </w:rPr>
        <w:sectPr w:rsidR="00A14B06" w:rsidRPr="000A2CF2" w:rsidSect="00A14B06">
          <w:pgSz w:w="11906" w:h="16838"/>
          <w:pgMar w:top="851" w:right="567" w:bottom="1134" w:left="1418" w:header="709" w:footer="442" w:gutter="0"/>
          <w:cols w:space="708"/>
          <w:docGrid w:linePitch="360"/>
        </w:sectPr>
      </w:pPr>
    </w:p>
    <w:p w14:paraId="2CCA4F14" w14:textId="77777777" w:rsidR="00A14B06" w:rsidRPr="006001EA" w:rsidRDefault="00A14B06" w:rsidP="00BD7FE1">
      <w:pPr>
        <w:pStyle w:val="berschrift2"/>
      </w:pPr>
      <w:bookmarkStart w:id="156" w:name="_Toc217304374"/>
      <w:r w:rsidRPr="006001EA">
        <w:lastRenderedPageBreak/>
        <w:t xml:space="preserve">Prüfthese </w:t>
      </w:r>
      <w:r>
        <w:t>24</w:t>
      </w:r>
      <w:r w:rsidRPr="006001EA">
        <w:t>: „</w:t>
      </w:r>
      <w:r w:rsidRPr="003607E7">
        <w:t>Cannabiskonsum verursacht Psychosen</w:t>
      </w:r>
      <w:r w:rsidRPr="00186B0E">
        <w:t>.</w:t>
      </w:r>
      <w:r w:rsidRPr="006001EA">
        <w:t>“</w:t>
      </w:r>
      <w:bookmarkEnd w:id="156"/>
    </w:p>
    <w:p w14:paraId="6848709B"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8062E33" w14:textId="77777777" w:rsidTr="00AB4807">
        <w:trPr>
          <w:trHeight w:val="397"/>
        </w:trPr>
        <w:tc>
          <w:tcPr>
            <w:tcW w:w="1811" w:type="dxa"/>
            <w:tcBorders>
              <w:top w:val="nil"/>
              <w:left w:val="nil"/>
              <w:bottom w:val="nil"/>
              <w:right w:val="nil"/>
            </w:tcBorders>
            <w:shd w:val="clear" w:color="auto" w:fill="44546A" w:themeFill="text2"/>
            <w:vAlign w:val="bottom"/>
          </w:tcPr>
          <w:p w14:paraId="3E14C8F2" w14:textId="77777777" w:rsidR="00A14B06" w:rsidRPr="005533A9" w:rsidRDefault="00A14B06" w:rsidP="00AB4807">
            <w:pPr>
              <w:pStyle w:val="Klass1"/>
            </w:pPr>
            <w:r w:rsidRPr="00403282">
              <w:sym w:font="Wingdings 2" w:char="F0D3"/>
            </w:r>
          </w:p>
        </w:tc>
        <w:tc>
          <w:tcPr>
            <w:tcW w:w="1811" w:type="dxa"/>
            <w:tcBorders>
              <w:top w:val="nil"/>
              <w:left w:val="nil"/>
              <w:bottom w:val="nil"/>
              <w:right w:val="nil"/>
            </w:tcBorders>
            <w:shd w:val="clear" w:color="auto" w:fill="00B0F0"/>
            <w:vAlign w:val="bottom"/>
          </w:tcPr>
          <w:p w14:paraId="3E6DAF33"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10E715B7"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0C38CD53"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7A299355" w14:textId="77777777" w:rsidR="00A14B06" w:rsidRPr="00A47BE9" w:rsidRDefault="00A14B06" w:rsidP="00AB4807">
            <w:pPr>
              <w:pStyle w:val="Klass1"/>
              <w:rPr>
                <w:color w:val="auto"/>
              </w:rPr>
            </w:pPr>
          </w:p>
        </w:tc>
      </w:tr>
      <w:tr w:rsidR="00A14B06" w:rsidRPr="005533A9" w14:paraId="056478F7" w14:textId="77777777" w:rsidTr="00AB4807">
        <w:trPr>
          <w:trHeight w:val="227"/>
        </w:trPr>
        <w:tc>
          <w:tcPr>
            <w:tcW w:w="1811" w:type="dxa"/>
            <w:tcBorders>
              <w:top w:val="nil"/>
              <w:left w:val="nil"/>
              <w:bottom w:val="nil"/>
              <w:right w:val="nil"/>
            </w:tcBorders>
            <w:shd w:val="clear" w:color="auto" w:fill="44546A" w:themeFill="text2"/>
            <w:vAlign w:val="center"/>
          </w:tcPr>
          <w:p w14:paraId="102719FF"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471CF958"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D96772A"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50666A10"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03FFBF8F" w14:textId="77777777" w:rsidR="00A14B06" w:rsidRPr="00A47BE9" w:rsidRDefault="00A14B06" w:rsidP="00AB4807">
            <w:pPr>
              <w:pStyle w:val="Klass2"/>
              <w:rPr>
                <w:color w:val="auto"/>
                <w:sz w:val="32"/>
                <w:szCs w:val="32"/>
              </w:rPr>
            </w:pPr>
            <w:r w:rsidRPr="00A47BE9">
              <w:rPr>
                <w:color w:val="auto"/>
              </w:rPr>
              <w:t>keine Aussage möglich</w:t>
            </w:r>
          </w:p>
        </w:tc>
      </w:tr>
    </w:tbl>
    <w:p w14:paraId="7A814F0E" w14:textId="77777777" w:rsidR="00A14B06" w:rsidRPr="00354D71" w:rsidRDefault="00A14B06" w:rsidP="000538BA">
      <w:pPr>
        <w:pStyle w:val="AbstandZuTab"/>
      </w:pPr>
    </w:p>
    <w:p w14:paraId="4DC2B62F" w14:textId="77777777" w:rsidR="00A14B06" w:rsidRPr="00445449" w:rsidRDefault="00A14B06" w:rsidP="000538BA">
      <w:pPr>
        <w:pStyle w:val="Antwort"/>
      </w:pPr>
      <w:r w:rsidRPr="003B3C7C">
        <w:t xml:space="preserve">Das ist </w:t>
      </w:r>
      <w:r>
        <w:t>richtig –</w:t>
      </w:r>
      <w:r w:rsidRPr="00915EE3">
        <w:t xml:space="preserve"> </w:t>
      </w:r>
      <w:r w:rsidRPr="003607E7">
        <w:t>Cannabiskonsum kann Psychosen auslösen</w:t>
      </w:r>
      <w:r>
        <w:t>.</w:t>
      </w:r>
    </w:p>
    <w:p w14:paraId="41D40AB5" w14:textId="77777777" w:rsidR="00A14B06" w:rsidRDefault="00A14B06" w:rsidP="000538BA"/>
    <w:p w14:paraId="7EAB8F3A" w14:textId="77777777" w:rsidR="00A14B06" w:rsidRDefault="00A14B06" w:rsidP="000538BA">
      <w:pPr>
        <w:pStyle w:val="ZwischenBeschriftung"/>
      </w:pPr>
      <w:r>
        <w:t>Einordnung</w:t>
      </w:r>
    </w:p>
    <w:p w14:paraId="16A29D3B" w14:textId="77777777" w:rsidR="00A14B06" w:rsidRDefault="00A14B06" w:rsidP="000538BA">
      <w:r w:rsidRPr="003607E7">
        <w:t>Psychosen sind schwere psychiatrische Erkrankungen, die sich durch einen Verlust des Realitätsbezugs auszeichnen. Betroffene können Symptome wie Halluzinationen (Wahrnehmungen ohne äußere Reize), Wahnvorstellungen (falsche Überzeugungen) und desorganisierte Gedanken oder Verhaltensweisen erleben. Psychosen können sowohl organische als auch nicht-organische Ursachen haben, einschließlich psychiatrischer Erkrankungen wie Schizophrenie oder Substanzmissbrauch</w:t>
      </w:r>
      <w:r>
        <w:t>.</w:t>
      </w:r>
    </w:p>
    <w:p w14:paraId="7776AF54" w14:textId="77777777" w:rsidR="00A14B06" w:rsidRDefault="00A14B06" w:rsidP="000538BA"/>
    <w:p w14:paraId="1F3133FC" w14:textId="77777777" w:rsidR="00A14B06" w:rsidRDefault="00A14B06" w:rsidP="000538BA">
      <w:pPr>
        <w:pStyle w:val="ZwischenBeschriftung"/>
      </w:pPr>
      <w:r>
        <w:t>Synthese der Erkenntnisse</w:t>
      </w:r>
    </w:p>
    <w:p w14:paraId="3DA417CC" w14:textId="77777777" w:rsidR="00A14B06" w:rsidRPr="00B507AC" w:rsidRDefault="00A14B06" w:rsidP="000538BA">
      <w:pPr>
        <w:pStyle w:val="Synthese"/>
      </w:pPr>
      <w:r w:rsidRPr="003607E7">
        <w:t xml:space="preserve">Zahlreiche Studien zeigen, dass der Konsum von Cannabis das Risiko für die Entwicklung einer Psychose erhöht. Dies gilt insbesondere </w:t>
      </w:r>
      <w:r>
        <w:t>für</w:t>
      </w:r>
      <w:r w:rsidRPr="003607E7">
        <w:t xml:space="preserve"> Jugendliche </w:t>
      </w:r>
      <w:r>
        <w:t>und bei intensivem Konsum</w:t>
      </w:r>
      <w:r w:rsidRPr="00B507AC">
        <w:t>.</w:t>
      </w:r>
    </w:p>
    <w:p w14:paraId="5B31D15D" w14:textId="77777777" w:rsidR="00A14B06" w:rsidRDefault="00A14B06" w:rsidP="000538BA"/>
    <w:p w14:paraId="2139B7FA" w14:textId="77777777" w:rsidR="00A14B06" w:rsidRDefault="00A14B06" w:rsidP="000538BA">
      <w:pPr>
        <w:pStyle w:val="ZwischenBeschriftung"/>
      </w:pPr>
      <w:r>
        <w:t>Fakten</w:t>
      </w:r>
    </w:p>
    <w:p w14:paraId="3E53A778" w14:textId="77777777" w:rsidR="00A14B06" w:rsidRDefault="00A14B06" w:rsidP="000538BA">
      <w:pPr>
        <w:pStyle w:val="Listenabsatz"/>
      </w:pPr>
      <w:r w:rsidRPr="003607E7">
        <w:t>Cannabiskonsum</w:t>
      </w:r>
      <w:r w:rsidRPr="004C7648">
        <w:t xml:space="preserve"> </w:t>
      </w:r>
      <w:r>
        <w:t xml:space="preserve">erhöht </w:t>
      </w:r>
      <w:r w:rsidRPr="00E95DCD">
        <w:t xml:space="preserve">die Wahrscheinlichkeit für </w:t>
      </w:r>
      <w:r w:rsidRPr="004C7648">
        <w:t xml:space="preserve">das Auftreten von psychotischen </w:t>
      </w:r>
      <w:r>
        <w:t xml:space="preserve">Symptomen und </w:t>
      </w:r>
      <w:r w:rsidRPr="004C7648">
        <w:t>Episoden</w:t>
      </w:r>
      <w:r>
        <w:t>.</w:t>
      </w:r>
      <w:r w:rsidRPr="00BA1111">
        <w:rPr>
          <w:noProof/>
          <w:vertAlign w:val="superscript"/>
        </w:rPr>
        <w:t>[1-3]</w:t>
      </w:r>
    </w:p>
    <w:p w14:paraId="2A4C8288" w14:textId="77777777" w:rsidR="00A14B06" w:rsidRDefault="00A14B06" w:rsidP="000538BA">
      <w:pPr>
        <w:pStyle w:val="Listenabsatz"/>
      </w:pPr>
      <w:r>
        <w:t xml:space="preserve">Bereits </w:t>
      </w:r>
      <w:r w:rsidRPr="00F90BC9">
        <w:t xml:space="preserve">eine einmalige Verabreichung </w:t>
      </w:r>
      <w:r>
        <w:t xml:space="preserve">von </w:t>
      </w:r>
      <w:r w:rsidRPr="00F90BC9">
        <w:t xml:space="preserve">Tetrahydrocannabinol </w:t>
      </w:r>
      <w:r>
        <w:t xml:space="preserve">(THC) kann </w:t>
      </w:r>
      <w:r w:rsidRPr="00F90BC9">
        <w:t xml:space="preserve">bei Erwachsenen ohne psychiatrische </w:t>
      </w:r>
      <w:r>
        <w:t xml:space="preserve">Vorerkrankungen starke </w:t>
      </w:r>
      <w:r w:rsidRPr="00F90BC9">
        <w:t>psychotische Symptome auslösen</w:t>
      </w:r>
      <w:r>
        <w:t>.</w:t>
      </w:r>
      <w:r w:rsidRPr="00BA1111">
        <w:rPr>
          <w:noProof/>
          <w:vertAlign w:val="superscript"/>
        </w:rPr>
        <w:t>[4]</w:t>
      </w:r>
    </w:p>
    <w:p w14:paraId="54387060" w14:textId="77777777" w:rsidR="00A14B06" w:rsidRDefault="00A14B06" w:rsidP="000538BA">
      <w:pPr>
        <w:pStyle w:val="Listenabsatz"/>
      </w:pPr>
      <w:r w:rsidRPr="00E95DCD">
        <w:t>Obwohl das Lebenszeitrisiko für den Einzelnen eher gering ist, zeigen internationale Schätzungen, dass Cannabiskonsumenten im Vergleich zu Nichtkonsumenten ein zwei- bis vierfach erhöhtes Risiko haben, eine Psychose zu entwickeln.</w:t>
      </w:r>
      <w:r w:rsidRPr="00BA1111">
        <w:rPr>
          <w:noProof/>
          <w:vertAlign w:val="superscript"/>
        </w:rPr>
        <w:t>[2, 5-8]</w:t>
      </w:r>
    </w:p>
    <w:p w14:paraId="143BEBF8" w14:textId="77777777" w:rsidR="00A14B06" w:rsidRDefault="00A14B06" w:rsidP="000538BA">
      <w:pPr>
        <w:pStyle w:val="Listenabsatz"/>
      </w:pPr>
      <w:r>
        <w:t xml:space="preserve">Das </w:t>
      </w:r>
      <w:r w:rsidRPr="004C7648">
        <w:t xml:space="preserve">Risiko </w:t>
      </w:r>
      <w:r>
        <w:t>steigt mit der Häufigkeit des Konsums, Konsummenge und THC-Gehalt.</w:t>
      </w:r>
      <w:r w:rsidRPr="00BA1111">
        <w:rPr>
          <w:noProof/>
          <w:vertAlign w:val="superscript"/>
        </w:rPr>
        <w:t>[6-8]</w:t>
      </w:r>
    </w:p>
    <w:p w14:paraId="59D83B72" w14:textId="77777777" w:rsidR="00A14B06" w:rsidRDefault="00A14B06" w:rsidP="000538BA">
      <w:pPr>
        <w:pStyle w:val="Listenabsatz"/>
      </w:pPr>
      <w:r w:rsidRPr="00D51BBF">
        <w:t xml:space="preserve">Akute psychotische Symptome können </w:t>
      </w:r>
      <w:r>
        <w:t xml:space="preserve">auch in Folge einer Abstinenz </w:t>
      </w:r>
      <w:r w:rsidRPr="00D51BBF">
        <w:t xml:space="preserve">nach </w:t>
      </w:r>
      <w:r>
        <w:t xml:space="preserve">vormals regelmäßigem, starkem </w:t>
      </w:r>
      <w:r w:rsidRPr="00D51BBF">
        <w:t>Cannabis</w:t>
      </w:r>
      <w:r>
        <w:t>konsum</w:t>
      </w:r>
      <w:r w:rsidRPr="00D51BBF">
        <w:t xml:space="preserve"> auftreten</w:t>
      </w:r>
      <w:r>
        <w:t>.</w:t>
      </w:r>
      <w:r w:rsidRPr="00BA1111">
        <w:rPr>
          <w:noProof/>
          <w:vertAlign w:val="superscript"/>
        </w:rPr>
        <w:t>[9]</w:t>
      </w:r>
    </w:p>
    <w:p w14:paraId="576D60A6" w14:textId="77777777" w:rsidR="00A14B06" w:rsidRPr="00920F99" w:rsidRDefault="00A14B06" w:rsidP="000538BA">
      <w:pPr>
        <w:pStyle w:val="Listenabsatz"/>
      </w:pPr>
      <w:r w:rsidRPr="00E95DCD">
        <w:t xml:space="preserve">Für jugendliche </w:t>
      </w:r>
      <w:proofErr w:type="spellStart"/>
      <w:r w:rsidRPr="00E95DCD">
        <w:t>Cannabiskonsum</w:t>
      </w:r>
      <w:r>
        <w:t>ent:inn</w:t>
      </w:r>
      <w:r w:rsidRPr="00E95DCD">
        <w:t>en</w:t>
      </w:r>
      <w:proofErr w:type="spellEnd"/>
      <w:r w:rsidRPr="00E95DCD">
        <w:t xml:space="preserve"> besteht ein überdurchschnittlich hohes Risiko eine Psychose zu entwickeln</w:t>
      </w:r>
      <w:r w:rsidRPr="00BA1111">
        <w:rPr>
          <w:noProof/>
          <w:vertAlign w:val="superscript"/>
        </w:rPr>
        <w:t>[10-12]</w:t>
      </w:r>
      <w:r>
        <w:t>, insbesondere beim Konsum von Cannabisprodukten mit hohem THC-Gehalt.</w:t>
      </w:r>
      <w:r w:rsidRPr="00BA1111">
        <w:rPr>
          <w:noProof/>
          <w:vertAlign w:val="superscript"/>
        </w:rPr>
        <w:t>[13]</w:t>
      </w:r>
    </w:p>
    <w:p w14:paraId="1A21B126" w14:textId="77777777" w:rsidR="00A14B06" w:rsidRPr="00176023" w:rsidRDefault="00A14B06" w:rsidP="000538BA">
      <w:pPr>
        <w:pStyle w:val="Listenabsatz"/>
      </w:pPr>
      <w:r w:rsidRPr="00176023">
        <w:t>Interna</w:t>
      </w:r>
      <w:r>
        <w:t xml:space="preserve">tionale Studien weisen auf ein </w:t>
      </w:r>
      <w:r w:rsidRPr="00176023">
        <w:t>erhöhte</w:t>
      </w:r>
      <w:r>
        <w:t>s</w:t>
      </w:r>
      <w:r w:rsidRPr="00176023">
        <w:t xml:space="preserve"> Risiko für die Entwicklung von Schizophrenie bei gefährdeten Personen sowie </w:t>
      </w:r>
      <w:r>
        <w:t>das</w:t>
      </w:r>
      <w:r w:rsidRPr="00176023">
        <w:t xml:space="preserve"> Auslösen psychotischer Symptome bei schizophrenen </w:t>
      </w:r>
      <w:proofErr w:type="spellStart"/>
      <w:r w:rsidRPr="00176023">
        <w:t>Patient</w:t>
      </w:r>
      <w:r>
        <w:t>:inn</w:t>
      </w:r>
      <w:r w:rsidRPr="00176023">
        <w:t>en</w:t>
      </w:r>
      <w:proofErr w:type="spellEnd"/>
      <w:r w:rsidRPr="00176023">
        <w:t xml:space="preserve"> </w:t>
      </w:r>
      <w:r>
        <w:t xml:space="preserve">durch </w:t>
      </w:r>
      <w:r w:rsidRPr="00176023">
        <w:t xml:space="preserve">Cannabiskonsum </w:t>
      </w:r>
      <w:r>
        <w:t>hin.</w:t>
      </w:r>
      <w:r w:rsidRPr="00BA1111">
        <w:rPr>
          <w:noProof/>
          <w:vertAlign w:val="superscript"/>
        </w:rPr>
        <w:t>[6]</w:t>
      </w:r>
    </w:p>
    <w:p w14:paraId="1995C76A" w14:textId="77777777" w:rsidR="00A14B06" w:rsidRDefault="00A14B06" w:rsidP="000538BA">
      <w:pPr>
        <w:pStyle w:val="Listenabsatz"/>
      </w:pPr>
      <w:r w:rsidRPr="00054A28">
        <w:t xml:space="preserve">Cannabidiol (CBD) kann </w:t>
      </w:r>
      <w:r>
        <w:t xml:space="preserve">möglicherweise </w:t>
      </w:r>
      <w:r w:rsidRPr="00054A28">
        <w:t xml:space="preserve">psychotische Symptome reduzieren, jedoch ist die Studienlage </w:t>
      </w:r>
      <w:r>
        <w:t xml:space="preserve">insgesamt </w:t>
      </w:r>
      <w:r w:rsidRPr="00054A28">
        <w:t>widersprüchlich</w:t>
      </w:r>
      <w:r>
        <w:t>.</w:t>
      </w:r>
      <w:r w:rsidRPr="00BA1111">
        <w:rPr>
          <w:noProof/>
          <w:vertAlign w:val="superscript"/>
        </w:rPr>
        <w:t>[3, 4]</w:t>
      </w:r>
    </w:p>
    <w:p w14:paraId="220FE15C" w14:textId="77777777" w:rsidR="00A14B06" w:rsidRDefault="00A14B06" w:rsidP="000538BA"/>
    <w:p w14:paraId="56455492" w14:textId="77777777" w:rsidR="00A14B06" w:rsidRDefault="00A14B06" w:rsidP="000538BA">
      <w:pPr>
        <w:pStyle w:val="ZwischenBeschriftung"/>
      </w:pPr>
      <w:r>
        <w:t>Referenzen</w:t>
      </w:r>
    </w:p>
    <w:p w14:paraId="3CCA5030" w14:textId="77777777" w:rsidR="00A14B06" w:rsidRPr="003F37E9" w:rsidRDefault="00A14B06" w:rsidP="00431203">
      <w:pPr>
        <w:pStyle w:val="EndNoteBibliography"/>
      </w:pPr>
      <w:r w:rsidRPr="00A14B06">
        <w:rPr>
          <w:lang w:val="de-DE"/>
        </w:rPr>
        <w:t>1.</w:t>
      </w:r>
      <w:r w:rsidRPr="00A14B06">
        <w:rPr>
          <w:lang w:val="de-DE"/>
        </w:rPr>
        <w:tab/>
        <w:t xml:space="preserve">Staines, L., et al. </w:t>
      </w:r>
      <w:r w:rsidRPr="003F37E9">
        <w:rPr>
          <w:i/>
        </w:rPr>
        <w:t>Incidence and Persistence of Psychotic Experiences in the General Population: Systematic Review and Meta-Analysis.</w:t>
      </w:r>
      <w:r w:rsidRPr="003F37E9">
        <w:t xml:space="preserve"> Schizophr Bull. 2023. 49. (4): p. 1007-1021. 10.1093/schbul/sbad056.</w:t>
      </w:r>
    </w:p>
    <w:p w14:paraId="38731189" w14:textId="77777777" w:rsidR="00A14B06" w:rsidRPr="003F37E9" w:rsidRDefault="00A14B06" w:rsidP="00431203">
      <w:pPr>
        <w:pStyle w:val="EndNoteBibliography"/>
      </w:pPr>
      <w:r w:rsidRPr="003F37E9">
        <w:t>2.</w:t>
      </w:r>
      <w:r w:rsidRPr="003F37E9">
        <w:tab/>
        <w:t>Groening, J.M., et al. A systematic evidence map of the association between cannabis use and psychosis-related outcomes across the psychosis continuum: An umbrella review of systematic reviews and meta-analyses. Psychiatry Res. 2024. 331. p. 115626. 10.1016/j.psychres.2023.115626.</w:t>
      </w:r>
    </w:p>
    <w:p w14:paraId="31749547" w14:textId="77777777" w:rsidR="00A14B06" w:rsidRPr="003F37E9" w:rsidRDefault="00A14B06" w:rsidP="00431203">
      <w:pPr>
        <w:pStyle w:val="EndNoteBibliography"/>
      </w:pPr>
      <w:r w:rsidRPr="003F37E9">
        <w:t>3.</w:t>
      </w:r>
      <w:r w:rsidRPr="003F37E9">
        <w:tab/>
        <w:t xml:space="preserve">Belvederi Murri, M., et al. </w:t>
      </w:r>
      <w:r w:rsidRPr="003F37E9">
        <w:rPr>
          <w:i/>
        </w:rPr>
        <w:t>The association between cannabis use and paranoia: Meta-analysis of experimental and observational studies.</w:t>
      </w:r>
      <w:r w:rsidRPr="003F37E9">
        <w:t xml:space="preserve"> Neurosci Biobehav Rev. 2025. 176. p. 106269. 10.1016/j.neubiorev.2025.106269.</w:t>
      </w:r>
    </w:p>
    <w:p w14:paraId="608F9CD5" w14:textId="77777777" w:rsidR="00A14B06" w:rsidRPr="003F37E9" w:rsidRDefault="00A14B06" w:rsidP="00431203">
      <w:pPr>
        <w:pStyle w:val="EndNoteBibliography"/>
      </w:pPr>
      <w:r w:rsidRPr="003F37E9">
        <w:lastRenderedPageBreak/>
        <w:t>4.</w:t>
      </w:r>
      <w:r w:rsidRPr="003F37E9">
        <w:tab/>
        <w:t xml:space="preserve">Hindley, G., et al. </w:t>
      </w:r>
      <w:r w:rsidRPr="003F37E9">
        <w:rPr>
          <w:i/>
        </w:rPr>
        <w:t>Psychiatric symptoms caused by cannabis constituents: a systematic review and meta-analysis.</w:t>
      </w:r>
      <w:r w:rsidRPr="003F37E9">
        <w:t xml:space="preserve"> Lancet Psychiatry. 2020. 7. (4): p. 344-353. 10.1016/S2215-0366(20)30074-2.</w:t>
      </w:r>
    </w:p>
    <w:p w14:paraId="008081A2" w14:textId="77777777" w:rsidR="00A14B06" w:rsidRPr="003F37E9" w:rsidRDefault="00A14B06" w:rsidP="00431203">
      <w:pPr>
        <w:pStyle w:val="EndNoteBibliography"/>
      </w:pPr>
      <w:r w:rsidRPr="003F37E9">
        <w:t>5.</w:t>
      </w:r>
      <w:r w:rsidRPr="003F37E9">
        <w:tab/>
        <w:t>Marconi, A., et al. Meta-analysis of the Association Between the Level of Cannabis Use and Risk of Psychosis. Schizophr Bull. 2016. 42. (5): p. 1262-9. 10.1093/schbul/sbw003.</w:t>
      </w:r>
    </w:p>
    <w:p w14:paraId="5CF9C6B1" w14:textId="77777777" w:rsidR="00A14B06" w:rsidRPr="003F37E9" w:rsidRDefault="00A14B06" w:rsidP="00431203">
      <w:pPr>
        <w:pStyle w:val="EndNoteBibliography"/>
      </w:pPr>
      <w:r w:rsidRPr="003F37E9">
        <w:t>6.</w:t>
      </w:r>
      <w:r w:rsidRPr="003F37E9">
        <w:tab/>
        <w:t xml:space="preserve">Hasan, A., et al. </w:t>
      </w:r>
      <w:r w:rsidRPr="003F37E9">
        <w:rPr>
          <w:i/>
        </w:rPr>
        <w:t>Cannabis use and psychosis: a review of reviews.</w:t>
      </w:r>
      <w:r w:rsidRPr="003F37E9">
        <w:t xml:space="preserve"> Eur Arch Psychiatry Clin Neurosci. 2020. 270. (4): p. 403-412. 10.1007/s00406-019-01068-z.</w:t>
      </w:r>
    </w:p>
    <w:p w14:paraId="75485FE5" w14:textId="77777777" w:rsidR="00A14B06" w:rsidRPr="003F37E9" w:rsidRDefault="00A14B06" w:rsidP="00431203">
      <w:pPr>
        <w:pStyle w:val="EndNoteBibliography"/>
      </w:pPr>
      <w:r w:rsidRPr="003F37E9">
        <w:t>7.</w:t>
      </w:r>
      <w:r w:rsidRPr="003F37E9">
        <w:tab/>
        <w:t>Robinson, T., et al. Risk-thresholds for the association between frequency of cannabis use and the development of psychosis: a systematic review and meta-analysis. Psychol Med. 2023. 53. (9): p. 3858-3868. 10.1017/s0033291722000502.</w:t>
      </w:r>
    </w:p>
    <w:p w14:paraId="7493D990" w14:textId="77777777" w:rsidR="00A14B06" w:rsidRPr="003F37E9" w:rsidRDefault="00A14B06" w:rsidP="00431203">
      <w:pPr>
        <w:pStyle w:val="EndNoteBibliography"/>
      </w:pPr>
      <w:r w:rsidRPr="003F37E9">
        <w:t>8.</w:t>
      </w:r>
      <w:r w:rsidRPr="003F37E9">
        <w:tab/>
        <w:t>Di Forti, M., et al. The contribution of cannabis use to variation in the incidence of psychotic disorder across Europe (EU-GEI): a multicentre case-control study. Lancet Psychiatry. 2019. 6. (5): p. 427-436. 10.1016/S2215-0366(19)30048-3.</w:t>
      </w:r>
    </w:p>
    <w:p w14:paraId="670E4F70" w14:textId="77777777" w:rsidR="00A14B06" w:rsidRPr="003F37E9" w:rsidRDefault="00A14B06" w:rsidP="00431203">
      <w:pPr>
        <w:pStyle w:val="EndNoteBibliography"/>
      </w:pPr>
      <w:r w:rsidRPr="003F37E9">
        <w:t>9.</w:t>
      </w:r>
      <w:r w:rsidRPr="003F37E9">
        <w:tab/>
        <w:t>Chesney, E., et al. Psychosis associated with cannabis withdrawal: systematic review and case series. Br J Psychiatry. 2024. p. 1-12. 10.1192/bjp.2024.175.</w:t>
      </w:r>
    </w:p>
    <w:p w14:paraId="2B0A6BB5" w14:textId="77777777" w:rsidR="00A14B06" w:rsidRPr="003F37E9" w:rsidRDefault="00A14B06" w:rsidP="00431203">
      <w:pPr>
        <w:pStyle w:val="EndNoteBibliography"/>
      </w:pPr>
      <w:r w:rsidRPr="003F37E9">
        <w:t>10.</w:t>
      </w:r>
      <w:r w:rsidRPr="003F37E9">
        <w:tab/>
        <w:t>Kiburi, S.K., et al. Cannabis use in adolescence and risk of psychosis: Are there factors that moderate this relationship? A systematic review and meta-analysis. Subst Abus. 2021. 42. (4): p. 527-542. 10.1080/08897077.2021.1876200.</w:t>
      </w:r>
    </w:p>
    <w:p w14:paraId="49D2C76F" w14:textId="77777777" w:rsidR="00A14B06" w:rsidRPr="003F37E9" w:rsidRDefault="00A14B06" w:rsidP="00431203">
      <w:pPr>
        <w:pStyle w:val="EndNoteBibliography"/>
      </w:pPr>
      <w:r w:rsidRPr="003F37E9">
        <w:t>11.</w:t>
      </w:r>
      <w:r w:rsidRPr="003F37E9">
        <w:tab/>
        <w:t xml:space="preserve">McDonald, A.J., et al. </w:t>
      </w:r>
      <w:r w:rsidRPr="003F37E9">
        <w:rPr>
          <w:i/>
        </w:rPr>
        <w:t>Age-dependent association of cannabis use with risk of psychotic disorder.</w:t>
      </w:r>
      <w:r w:rsidRPr="003F37E9">
        <w:t xml:space="preserve"> Psychol Med. 2024. p. 1-11. 10.1017/s0033291724000990.</w:t>
      </w:r>
    </w:p>
    <w:p w14:paraId="3639CE82" w14:textId="77777777" w:rsidR="00A14B06" w:rsidRPr="003F37E9" w:rsidRDefault="00A14B06" w:rsidP="00431203">
      <w:pPr>
        <w:pStyle w:val="EndNoteBibliography"/>
      </w:pPr>
      <w:r w:rsidRPr="003F37E9">
        <w:t>12.</w:t>
      </w:r>
      <w:r w:rsidRPr="003F37E9">
        <w:tab/>
        <w:t xml:space="preserve">Osborne, K.J., et al. </w:t>
      </w:r>
      <w:r w:rsidRPr="003F37E9">
        <w:rPr>
          <w:i/>
        </w:rPr>
        <w:t>Psychosis Spectrum Symptoms Before and After Adolescent Cannabis Use Initiation.</w:t>
      </w:r>
      <w:r w:rsidRPr="003F37E9">
        <w:t xml:space="preserve"> JAMA Psychiatry. 2024. 10.1001/jamapsychiatry.2024.3525.</w:t>
      </w:r>
    </w:p>
    <w:p w14:paraId="62B41B41" w14:textId="77777777" w:rsidR="00A14B06" w:rsidRPr="003F37E9" w:rsidRDefault="00A14B06" w:rsidP="00431203">
      <w:pPr>
        <w:pStyle w:val="EndNoteBibliography"/>
      </w:pPr>
      <w:r w:rsidRPr="003F37E9">
        <w:t>13.</w:t>
      </w:r>
      <w:r w:rsidRPr="003F37E9">
        <w:tab/>
        <w:t>Hines, L.A., J. Heron, and S. Zammit. Incident psychotic experiences following self-reported use of high-potency cannabis: Results from a longitudinal cohort study. Addiction. 2024. 119. (9): p. 1629-1634. 10.1111/add.16517.</w:t>
      </w:r>
    </w:p>
    <w:p w14:paraId="32867823" w14:textId="77777777" w:rsidR="00A14B06" w:rsidRPr="00F95193" w:rsidRDefault="00A14B06" w:rsidP="000538BA">
      <w:pPr>
        <w:rPr>
          <w:lang w:val="en-US"/>
        </w:rPr>
      </w:pPr>
    </w:p>
    <w:p w14:paraId="6BBBA34A" w14:textId="77777777" w:rsidR="00A14B06" w:rsidRPr="00BE4F98" w:rsidRDefault="00A14B06" w:rsidP="000538BA">
      <w:pPr>
        <w:rPr>
          <w:color w:val="EE0000"/>
        </w:rPr>
        <w:sectPr w:rsidR="00A14B06" w:rsidRPr="00BE4F98" w:rsidSect="00A14B06">
          <w:pgSz w:w="11906" w:h="16838"/>
          <w:pgMar w:top="851" w:right="567" w:bottom="1134" w:left="1418" w:header="709" w:footer="442" w:gutter="0"/>
          <w:cols w:space="708"/>
          <w:docGrid w:linePitch="360"/>
        </w:sectPr>
      </w:pPr>
    </w:p>
    <w:p w14:paraId="18744027" w14:textId="77777777" w:rsidR="00A14B06" w:rsidRPr="006001EA" w:rsidRDefault="00A14B06" w:rsidP="00BD7FE1">
      <w:pPr>
        <w:pStyle w:val="berschrift2"/>
      </w:pPr>
      <w:bookmarkStart w:id="157" w:name="_Toc217304375"/>
      <w:r w:rsidRPr="006001EA">
        <w:lastRenderedPageBreak/>
        <w:t xml:space="preserve">Prüfthese </w:t>
      </w:r>
      <w:r>
        <w:t>25</w:t>
      </w:r>
      <w:r w:rsidRPr="006001EA">
        <w:t>: „</w:t>
      </w:r>
      <w:r w:rsidRPr="00F617DE">
        <w:t xml:space="preserve">Cannabiskonsum </w:t>
      </w:r>
      <w:r>
        <w:t>wirkt</w:t>
      </w:r>
      <w:r w:rsidRPr="00F617DE">
        <w:t xml:space="preserve"> gegen Angst</w:t>
      </w:r>
      <w:r w:rsidRPr="00186B0E">
        <w:t>.</w:t>
      </w:r>
      <w:r w:rsidRPr="006001EA">
        <w:t>“</w:t>
      </w:r>
      <w:bookmarkEnd w:id="157"/>
    </w:p>
    <w:p w14:paraId="3ECDCBCB"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45968BB0" w14:textId="77777777" w:rsidTr="00AB4807">
        <w:trPr>
          <w:trHeight w:val="397"/>
        </w:trPr>
        <w:tc>
          <w:tcPr>
            <w:tcW w:w="1811" w:type="dxa"/>
            <w:tcBorders>
              <w:top w:val="nil"/>
              <w:left w:val="nil"/>
              <w:bottom w:val="nil"/>
              <w:right w:val="nil"/>
            </w:tcBorders>
            <w:shd w:val="clear" w:color="auto" w:fill="44546A" w:themeFill="text2"/>
            <w:vAlign w:val="bottom"/>
          </w:tcPr>
          <w:p w14:paraId="78100A5A"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1A6A1635"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72E2BE4D"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7FAB8203"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71A7989C" w14:textId="77777777" w:rsidR="00A14B06" w:rsidRPr="00A47BE9" w:rsidRDefault="00A14B06" w:rsidP="00AB4807">
            <w:pPr>
              <w:pStyle w:val="Klass1"/>
              <w:rPr>
                <w:color w:val="auto"/>
              </w:rPr>
            </w:pPr>
          </w:p>
        </w:tc>
      </w:tr>
      <w:tr w:rsidR="00A14B06" w:rsidRPr="005533A9" w14:paraId="6A401DD7" w14:textId="77777777" w:rsidTr="00AB4807">
        <w:trPr>
          <w:trHeight w:val="227"/>
        </w:trPr>
        <w:tc>
          <w:tcPr>
            <w:tcW w:w="1811" w:type="dxa"/>
            <w:tcBorders>
              <w:top w:val="nil"/>
              <w:left w:val="nil"/>
              <w:bottom w:val="nil"/>
              <w:right w:val="nil"/>
            </w:tcBorders>
            <w:shd w:val="clear" w:color="auto" w:fill="44546A" w:themeFill="text2"/>
            <w:vAlign w:val="center"/>
          </w:tcPr>
          <w:p w14:paraId="3B79B1E2"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46AA07DD"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3FC7E2F"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8817CD6"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A9ED436" w14:textId="77777777" w:rsidR="00A14B06" w:rsidRPr="00A47BE9" w:rsidRDefault="00A14B06" w:rsidP="00AB4807">
            <w:pPr>
              <w:pStyle w:val="Klass2"/>
              <w:rPr>
                <w:color w:val="auto"/>
                <w:sz w:val="32"/>
                <w:szCs w:val="32"/>
              </w:rPr>
            </w:pPr>
            <w:r w:rsidRPr="00A47BE9">
              <w:rPr>
                <w:color w:val="auto"/>
              </w:rPr>
              <w:t>keine Aussage möglich</w:t>
            </w:r>
          </w:p>
        </w:tc>
      </w:tr>
    </w:tbl>
    <w:p w14:paraId="38C5B578" w14:textId="77777777" w:rsidR="00A14B06" w:rsidRPr="00354D71" w:rsidRDefault="00A14B06" w:rsidP="000538BA">
      <w:pPr>
        <w:pStyle w:val="AbstandZuTab"/>
      </w:pPr>
    </w:p>
    <w:p w14:paraId="13CF99CF" w14:textId="77777777" w:rsidR="00A14B06" w:rsidRPr="00445449" w:rsidRDefault="00A14B06" w:rsidP="000538BA">
      <w:pPr>
        <w:pStyle w:val="Antwort"/>
      </w:pPr>
      <w:r>
        <w:t>E</w:t>
      </w:r>
      <w:r w:rsidRPr="00F617DE">
        <w:t>her falsch</w:t>
      </w:r>
      <w:r>
        <w:t>:</w:t>
      </w:r>
      <w:r w:rsidRPr="00F617DE">
        <w:t xml:space="preserve"> Cannabiskonsum kann sogar Angst befördern</w:t>
      </w:r>
      <w:r>
        <w:t>.</w:t>
      </w:r>
    </w:p>
    <w:p w14:paraId="1E4C4C2E" w14:textId="77777777" w:rsidR="00A14B06" w:rsidRDefault="00A14B06" w:rsidP="000538BA"/>
    <w:p w14:paraId="70133A1A" w14:textId="77777777" w:rsidR="00A14B06" w:rsidRDefault="00A14B06" w:rsidP="000538BA">
      <w:pPr>
        <w:pStyle w:val="ZwischenBeschriftung"/>
      </w:pPr>
      <w:r>
        <w:t>Einordnung</w:t>
      </w:r>
    </w:p>
    <w:p w14:paraId="2CA8FCE5" w14:textId="77777777" w:rsidR="00A14B06" w:rsidRDefault="00A14B06" w:rsidP="000538BA">
      <w:r w:rsidRPr="00F617DE">
        <w:t>Angst ist eine normale menschliche Emotion, die als Schutzreaktion in bedrohlichen Situationen auftritt. Wenn diese Angst jedoch übermäßig wird und in harmlosen Situationen anhält, kann sie sich zu einer Angststörung entwickeln. Betroffene erleben dann starke und anhaltende Angst oder Sorgen, begleitet von Symptomen wie Herzrasen, Schwitzen und Atemnot. Angststörungen verlaufen oft chronisch und können zu erheblichen psychosozialen Einschränkungen führen. Häufige Formen sind Panikstörungen, generalisierte Angststörungen und soziale Phobien</w:t>
      </w:r>
      <w:r>
        <w:t>.</w:t>
      </w:r>
    </w:p>
    <w:p w14:paraId="69FAA3FF" w14:textId="77777777" w:rsidR="00A14B06" w:rsidRDefault="00A14B06" w:rsidP="000538BA"/>
    <w:p w14:paraId="4F72606D" w14:textId="77777777" w:rsidR="00A14B06" w:rsidRDefault="00A14B06" w:rsidP="000538BA">
      <w:pPr>
        <w:pStyle w:val="ZwischenBeschriftung"/>
      </w:pPr>
      <w:r>
        <w:t>Synthese der Erkenntnisse</w:t>
      </w:r>
    </w:p>
    <w:p w14:paraId="71EA19ED" w14:textId="77777777" w:rsidR="00A14B06" w:rsidRPr="00B507AC" w:rsidRDefault="00A14B06" w:rsidP="000538BA">
      <w:pPr>
        <w:pStyle w:val="Synthese"/>
      </w:pPr>
      <w:r w:rsidRPr="00F617DE">
        <w:t>Es gibt keinen wissenschaftlichen Nachweis dafür, dass Cannabis Angst wirksam lindert. Der Zusammenhang zwischen Cannabiskonsum und Angstzuständen ist komplex und die Studienlage bleibt uneindeutig. Einiges spricht dafür, dass Cannabiskonsum Angst auslösen kann, insbesondere durch höhere THC-Dosen</w:t>
      </w:r>
      <w:r w:rsidRPr="00B507AC">
        <w:t>.</w:t>
      </w:r>
    </w:p>
    <w:p w14:paraId="3CF17B41" w14:textId="77777777" w:rsidR="00A14B06" w:rsidRDefault="00A14B06" w:rsidP="000538BA"/>
    <w:p w14:paraId="171244A8" w14:textId="77777777" w:rsidR="00A14B06" w:rsidRDefault="00A14B06" w:rsidP="000538BA">
      <w:pPr>
        <w:pStyle w:val="ZwischenBeschriftung"/>
      </w:pPr>
      <w:r>
        <w:t>Fakten</w:t>
      </w:r>
    </w:p>
    <w:p w14:paraId="32E0A4EB" w14:textId="77777777" w:rsidR="00A14B06" w:rsidRDefault="00A14B06" w:rsidP="000538BA">
      <w:pPr>
        <w:pStyle w:val="Listenabsatz"/>
        <w:rPr>
          <w:rStyle w:val="Hervorhebung"/>
        </w:rPr>
      </w:pPr>
      <w:r w:rsidRPr="00F617DE">
        <w:rPr>
          <w:rStyle w:val="Hervorhebung"/>
        </w:rPr>
        <w:t>Menschen</w:t>
      </w:r>
      <w:r>
        <w:rPr>
          <w:rStyle w:val="Hervorhebung"/>
        </w:rPr>
        <w:t xml:space="preserve"> mit unterschiedlichen Erkrankungen nutzen Cannabis zur Selbstmedikation und berichten in Studien von einer Verbesserung ihrer Angst.</w:t>
      </w:r>
      <w:r w:rsidRPr="002F70BD">
        <w:rPr>
          <w:rStyle w:val="Hervorhebung"/>
          <w:noProof/>
          <w:vertAlign w:val="superscript"/>
        </w:rPr>
        <w:t>[1, 2]</w:t>
      </w:r>
    </w:p>
    <w:p w14:paraId="6F239493" w14:textId="77777777" w:rsidR="00A14B06" w:rsidRPr="00E02944" w:rsidRDefault="00A14B06" w:rsidP="000538BA">
      <w:pPr>
        <w:pStyle w:val="Listenabsatz"/>
        <w:rPr>
          <w:rStyle w:val="Hervorhebung"/>
        </w:rPr>
      </w:pPr>
      <w:r>
        <w:rPr>
          <w:rStyle w:val="Hervorhebung"/>
        </w:rPr>
        <w:t xml:space="preserve">Bisherige Studien können eine </w:t>
      </w:r>
      <w:r w:rsidRPr="00BC74DF">
        <w:rPr>
          <w:rStyle w:val="Hervorhebung"/>
        </w:rPr>
        <w:t xml:space="preserve">Wirksamkeit von Cannabis zur Verbesserung </w:t>
      </w:r>
      <w:r>
        <w:rPr>
          <w:rStyle w:val="Hervorhebung"/>
        </w:rPr>
        <w:t>einer</w:t>
      </w:r>
      <w:r w:rsidRPr="00BC74DF">
        <w:rPr>
          <w:rStyle w:val="Hervorhebung"/>
        </w:rPr>
        <w:t xml:space="preserve"> Angststörung </w:t>
      </w:r>
      <w:r>
        <w:rPr>
          <w:rStyle w:val="Hervorhebung"/>
        </w:rPr>
        <w:t xml:space="preserve">jedoch nicht </w:t>
      </w:r>
      <w:r w:rsidRPr="00BC74DF">
        <w:rPr>
          <w:rStyle w:val="Hervorhebung"/>
        </w:rPr>
        <w:t>bestätige</w:t>
      </w:r>
      <w:r>
        <w:rPr>
          <w:rStyle w:val="Hervorhebung"/>
        </w:rPr>
        <w:t>n.</w:t>
      </w:r>
      <w:r w:rsidRPr="002F70BD">
        <w:rPr>
          <w:rStyle w:val="Hervorhebung"/>
          <w:noProof/>
          <w:vertAlign w:val="superscript"/>
        </w:rPr>
        <w:t>[3]</w:t>
      </w:r>
    </w:p>
    <w:p w14:paraId="4307B700" w14:textId="77777777" w:rsidR="00A14B06" w:rsidRPr="00E02944" w:rsidRDefault="00A14B06" w:rsidP="000538BA">
      <w:pPr>
        <w:pStyle w:val="Listenabsatz"/>
        <w:rPr>
          <w:rStyle w:val="Hervorhebung"/>
        </w:rPr>
      </w:pPr>
      <w:r w:rsidRPr="00E02944">
        <w:rPr>
          <w:rStyle w:val="Hervorhebung"/>
        </w:rPr>
        <w:t>Cannabiskonsum</w:t>
      </w:r>
      <w:r>
        <w:rPr>
          <w:rStyle w:val="Hervorhebung"/>
        </w:rPr>
        <w:t xml:space="preserve"> kann sogar </w:t>
      </w:r>
      <w:r w:rsidRPr="00E02944">
        <w:rPr>
          <w:rStyle w:val="Hervorhebung"/>
        </w:rPr>
        <w:t>mit einem erhöhten Risiko für die Entwicklung einer späteren Angststörung verbunden sein</w:t>
      </w:r>
      <w:r>
        <w:rPr>
          <w:rStyle w:val="Hervorhebung"/>
        </w:rPr>
        <w:t>,</w:t>
      </w:r>
      <w:r w:rsidRPr="002F70BD">
        <w:rPr>
          <w:rStyle w:val="Hervorhebung"/>
          <w:noProof/>
          <w:vertAlign w:val="superscript"/>
        </w:rPr>
        <w:t>[4-7]</w:t>
      </w:r>
      <w:r>
        <w:rPr>
          <w:rStyle w:val="Hervorhebung"/>
        </w:rPr>
        <w:t xml:space="preserve"> jedoch ist die Studienlage auch hierzu nicht eindeutig.</w:t>
      </w:r>
      <w:r w:rsidRPr="002F70BD">
        <w:rPr>
          <w:rStyle w:val="Hervorhebung"/>
          <w:noProof/>
          <w:vertAlign w:val="superscript"/>
        </w:rPr>
        <w:t>[8-11]</w:t>
      </w:r>
    </w:p>
    <w:p w14:paraId="1A044E8C" w14:textId="77777777" w:rsidR="00A14B06" w:rsidRDefault="00A14B06" w:rsidP="000538BA">
      <w:pPr>
        <w:pStyle w:val="Listenabsatz"/>
      </w:pPr>
      <w:r>
        <w:t>Die bisher wenigen klinischen Studien zeigen</w:t>
      </w:r>
      <w:r w:rsidRPr="00DF4ECF">
        <w:t xml:space="preserve"> </w:t>
      </w:r>
      <w:r>
        <w:t xml:space="preserve">eine dahingehende Dosis-Wirkungsbeziehung, dass </w:t>
      </w:r>
      <w:r w:rsidRPr="00D152BC">
        <w:t xml:space="preserve">insbesondere </w:t>
      </w:r>
      <w:r>
        <w:t>Cannabisprodukte mit hö</w:t>
      </w:r>
      <w:r w:rsidRPr="00D152BC">
        <w:t>here</w:t>
      </w:r>
      <w:r>
        <w:t xml:space="preserve">m THC-Gehalt </w:t>
      </w:r>
      <w:r w:rsidRPr="00D152BC">
        <w:t xml:space="preserve">eine angstverstärkende Reaktion </w:t>
      </w:r>
      <w:r>
        <w:t>auslösen</w:t>
      </w:r>
      <w:r w:rsidRPr="00D152BC">
        <w:t xml:space="preserve"> </w:t>
      </w:r>
      <w:r>
        <w:t>können.</w:t>
      </w:r>
      <w:r w:rsidRPr="002F70BD">
        <w:rPr>
          <w:noProof/>
          <w:vertAlign w:val="superscript"/>
        </w:rPr>
        <w:t>[12]</w:t>
      </w:r>
    </w:p>
    <w:p w14:paraId="324618A4" w14:textId="77777777" w:rsidR="00A14B06" w:rsidRDefault="00A14B06" w:rsidP="000538BA">
      <w:pPr>
        <w:pStyle w:val="Listenabsatz"/>
      </w:pPr>
      <w:r w:rsidRPr="007F558A">
        <w:t xml:space="preserve">Eine neuere Übersichtsarbeit legt nahe, dass Personen, die sehr sensibel auf Angst reagieren, möglicherweise ein höheres Risiko haben, Cannabis zur Stressbewältigung </w:t>
      </w:r>
      <w:r>
        <w:t xml:space="preserve">und </w:t>
      </w:r>
      <w:r w:rsidRPr="007F558A">
        <w:t>in problematischem Ausmaß zu konsumieren</w:t>
      </w:r>
      <w:r>
        <w:t>.</w:t>
      </w:r>
      <w:r w:rsidRPr="002F70BD">
        <w:rPr>
          <w:noProof/>
          <w:vertAlign w:val="superscript"/>
        </w:rPr>
        <w:t>[13]</w:t>
      </w:r>
    </w:p>
    <w:p w14:paraId="462C25DE" w14:textId="77777777" w:rsidR="00A14B06" w:rsidRPr="007F558A" w:rsidRDefault="00A14B06" w:rsidP="000538BA">
      <w:pPr>
        <w:pStyle w:val="Listenabsatz"/>
      </w:pPr>
      <w:r>
        <w:rPr>
          <w:rStyle w:val="Hervorhebung"/>
        </w:rPr>
        <w:t xml:space="preserve">Insgesamt </w:t>
      </w:r>
      <w:r w:rsidRPr="007F558A">
        <w:t>bedarf es daher weiterer Forschung, um den Zusammenhang zwischen Cannabis und Angst besser zu verstehen, insbesondere vor dem Hintergrund von höheren THC-Anteilen in den heutigen Cannabisprodukten</w:t>
      </w:r>
      <w:r>
        <w:t>.</w:t>
      </w:r>
      <w:r w:rsidRPr="002F70BD">
        <w:rPr>
          <w:noProof/>
          <w:vertAlign w:val="superscript"/>
        </w:rPr>
        <w:t>[10]</w:t>
      </w:r>
    </w:p>
    <w:p w14:paraId="26B58AC5" w14:textId="77777777" w:rsidR="00A14B06" w:rsidRDefault="00A14B06" w:rsidP="000538BA"/>
    <w:p w14:paraId="1D99683B" w14:textId="77777777" w:rsidR="00A14B06" w:rsidRDefault="00A14B06" w:rsidP="000538BA">
      <w:pPr>
        <w:pStyle w:val="ZwischenBeschriftung"/>
      </w:pPr>
      <w:r>
        <w:t>Referenzen</w:t>
      </w:r>
    </w:p>
    <w:p w14:paraId="21406FE9" w14:textId="77777777" w:rsidR="00A14B06" w:rsidRPr="003F37E9" w:rsidRDefault="00A14B06" w:rsidP="00431203">
      <w:pPr>
        <w:pStyle w:val="EndNoteBibliography"/>
      </w:pPr>
      <w:r w:rsidRPr="00A14B06">
        <w:rPr>
          <w:lang w:val="de-DE"/>
        </w:rPr>
        <w:t>1.</w:t>
      </w:r>
      <w:r w:rsidRPr="00A14B06">
        <w:rPr>
          <w:lang w:val="de-DE"/>
        </w:rPr>
        <w:tab/>
        <w:t xml:space="preserve">Amin, S., et al. </w:t>
      </w:r>
      <w:r w:rsidRPr="003F37E9">
        <w:rPr>
          <w:i/>
        </w:rPr>
        <w:t>Cannabis use among cancer patients and survivors in the United States: a systematic review.</w:t>
      </w:r>
      <w:r w:rsidRPr="003F37E9">
        <w:t xml:space="preserve"> JNCI Cancer Spectr. 2024. 8. (1). 10.1093/jncics/pkae004.</w:t>
      </w:r>
    </w:p>
    <w:p w14:paraId="4011F445" w14:textId="77777777" w:rsidR="00A14B06" w:rsidRPr="000A5632" w:rsidRDefault="00A14B06" w:rsidP="00431203">
      <w:pPr>
        <w:pStyle w:val="EndNoteBibliography"/>
        <w:rPr>
          <w:lang w:val="de-DE"/>
        </w:rPr>
      </w:pPr>
      <w:r w:rsidRPr="003F37E9">
        <w:t>2.</w:t>
      </w:r>
      <w:r w:rsidRPr="003F37E9">
        <w:tab/>
        <w:t xml:space="preserve">Turna, J., et al. Cannabis use behaviors and prevalence of anxiety and depressive symptoms in a cohort of Canadian medicinal cannabis users. </w:t>
      </w:r>
      <w:r w:rsidRPr="000A5632">
        <w:rPr>
          <w:lang w:val="de-DE"/>
        </w:rPr>
        <w:t>J Psychiatr Res. 2019. 111. p. 134-139. 10.1016/j.jpsychires.2019.01.024.</w:t>
      </w:r>
    </w:p>
    <w:p w14:paraId="0BD4BE81" w14:textId="77777777" w:rsidR="00A14B06" w:rsidRPr="003F37E9" w:rsidRDefault="00A14B06" w:rsidP="00431203">
      <w:pPr>
        <w:pStyle w:val="EndNoteBibliography"/>
      </w:pPr>
      <w:r w:rsidRPr="000A5632">
        <w:rPr>
          <w:lang w:val="de-DE"/>
        </w:rPr>
        <w:t>3.</w:t>
      </w:r>
      <w:r w:rsidRPr="000A5632">
        <w:rPr>
          <w:lang w:val="de-DE"/>
        </w:rPr>
        <w:tab/>
        <w:t xml:space="preserve">Black, N., et al. </w:t>
      </w:r>
      <w:r w:rsidRPr="003F37E9">
        <w:t>Cannabinoids for the treatment of mental disorders and symptoms of mental disorders: a systematic review and meta-analysis. Lancet Psychiatry. 2019. 6. (12): p. 995-1010. 10.1016/S2215-0366(19)30401-8.</w:t>
      </w:r>
    </w:p>
    <w:p w14:paraId="7B9D209E" w14:textId="77777777" w:rsidR="00A14B06" w:rsidRPr="003F37E9" w:rsidRDefault="00A14B06" w:rsidP="00431203">
      <w:pPr>
        <w:pStyle w:val="EndNoteBibliography"/>
      </w:pPr>
      <w:r w:rsidRPr="003F37E9">
        <w:t>4.</w:t>
      </w:r>
      <w:r w:rsidRPr="003F37E9">
        <w:tab/>
        <w:t>Xue, S., et al. Cannabis Use and Prospective Long-Term Association with Anxiety: A Systematic Review and Meta-Analysis of Longitudinal Studies: Usage du cannabis et association prospective a long terme avec l'anxiete: une revue systematique et une meta-analyse d'etudes longitudinales. Can J Psychiatry. 2021. 66. (2): p. 126-138. 10.1177/0706743720952251.</w:t>
      </w:r>
    </w:p>
    <w:p w14:paraId="55F951B9" w14:textId="77777777" w:rsidR="00A14B06" w:rsidRPr="003F37E9" w:rsidRDefault="00A14B06" w:rsidP="00431203">
      <w:pPr>
        <w:pStyle w:val="EndNoteBibliography"/>
      </w:pPr>
      <w:r w:rsidRPr="003F37E9">
        <w:lastRenderedPageBreak/>
        <w:t>5.</w:t>
      </w:r>
      <w:r w:rsidRPr="003F37E9">
        <w:tab/>
        <w:t>Onaemo, V.N., T.O. Fawehinmi, and C. D'Arcy. Comorbid Cannabis Use Disorder with Major Depression and Generalized Anxiety Disorder: A Systematic Review with Meta-analysis of Nationally Representative Epidemiological Surveys. J Affect Disord. 2021. 281. p. 467-475. 10.1016/j.jad.2020.12.043.</w:t>
      </w:r>
    </w:p>
    <w:p w14:paraId="58C0F7A7" w14:textId="77777777" w:rsidR="00A14B06" w:rsidRPr="003F37E9" w:rsidRDefault="00A14B06" w:rsidP="00431203">
      <w:pPr>
        <w:pStyle w:val="EndNoteBibliography"/>
      </w:pPr>
      <w:r w:rsidRPr="003F37E9">
        <w:t>6.</w:t>
      </w:r>
      <w:r w:rsidRPr="003F37E9">
        <w:tab/>
        <w:t>Kedzior, K.K. and L.T. Laeber. A positive association between anxiety disorders and cannabis use or cannabis use disorders in the general population--a meta-analysis of 31 studies. BMC Psychiatry. 2014. 14. p. 136. 10.1186/1471-244x-14-136.</w:t>
      </w:r>
    </w:p>
    <w:p w14:paraId="7DE9AC83" w14:textId="77777777" w:rsidR="00A14B06" w:rsidRPr="003F37E9" w:rsidRDefault="00A14B06" w:rsidP="00431203">
      <w:pPr>
        <w:pStyle w:val="EndNoteBibliography"/>
      </w:pPr>
      <w:r w:rsidRPr="003F37E9">
        <w:t>7.</w:t>
      </w:r>
      <w:r w:rsidRPr="003F37E9">
        <w:tab/>
        <w:t>Campeny, E., et al. The blind men and the elephant: Systematic review of systematic reviews of cannabis use related health harms. Eur Neuropsychopharmacol. 2020. 33. p. 1-35. 10.1016/j.euroneuro.2020.02.003.</w:t>
      </w:r>
    </w:p>
    <w:p w14:paraId="088C1E8C" w14:textId="77777777" w:rsidR="00A14B06" w:rsidRPr="003F37E9" w:rsidRDefault="00A14B06" w:rsidP="00431203">
      <w:pPr>
        <w:pStyle w:val="EndNoteBibliography"/>
      </w:pPr>
      <w:r w:rsidRPr="003F37E9">
        <w:t>8.</w:t>
      </w:r>
      <w:r w:rsidRPr="003F37E9">
        <w:tab/>
        <w:t>Gobbi, G., et al. Association of Cannabis Use in Adolescence and Risk of Depression, Anxiety, and Suicidality in Young Adulthood: A Systematic Review and Meta-analysis. JAMA Psychiatry. 2019. 76. (4): p. 426-434. 10.1001/jamapsychiatry.2018.4500.</w:t>
      </w:r>
    </w:p>
    <w:p w14:paraId="027C8534" w14:textId="77777777" w:rsidR="00A14B06" w:rsidRPr="003F37E9" w:rsidRDefault="00A14B06" w:rsidP="00431203">
      <w:pPr>
        <w:pStyle w:val="EndNoteBibliography"/>
      </w:pPr>
      <w:r w:rsidRPr="003F37E9">
        <w:t>9.</w:t>
      </w:r>
      <w:r w:rsidRPr="003F37E9">
        <w:tab/>
        <w:t xml:space="preserve">McDonald, A.J., M. Roerecke, and R.E. Mann. </w:t>
      </w:r>
      <w:r w:rsidRPr="003F37E9">
        <w:rPr>
          <w:i/>
        </w:rPr>
        <w:t>Adolescent cannabis use and risk of mental health problems-the need for newer data.</w:t>
      </w:r>
      <w:r w:rsidRPr="003F37E9">
        <w:t xml:space="preserve"> Addiction. 2019. 114. (10): p. 1889-1890. 10.1111/add.14724.</w:t>
      </w:r>
    </w:p>
    <w:p w14:paraId="7E0ED309" w14:textId="77777777" w:rsidR="00A14B06" w:rsidRPr="003F37E9" w:rsidRDefault="00A14B06" w:rsidP="00431203">
      <w:pPr>
        <w:pStyle w:val="EndNoteBibliography"/>
      </w:pPr>
      <w:r w:rsidRPr="003F37E9">
        <w:t>10.</w:t>
      </w:r>
      <w:r w:rsidRPr="003F37E9">
        <w:tab/>
        <w:t xml:space="preserve">Petrilli, K., et al. </w:t>
      </w:r>
      <w:r w:rsidRPr="003F37E9">
        <w:rPr>
          <w:i/>
        </w:rPr>
        <w:t>Association of cannabis potency with mental ill health and addiction: a systematic review.</w:t>
      </w:r>
      <w:r w:rsidRPr="003F37E9">
        <w:t xml:space="preserve"> Lancet Psychiatry. 2022. 9. (9): p. 736-750. 10.1016/S2215-0366(22)00161-4.</w:t>
      </w:r>
    </w:p>
    <w:p w14:paraId="19C2F47D" w14:textId="77777777" w:rsidR="00A14B06" w:rsidRPr="003F37E9" w:rsidRDefault="00A14B06" w:rsidP="00431203">
      <w:pPr>
        <w:pStyle w:val="EndNoteBibliography"/>
      </w:pPr>
      <w:r w:rsidRPr="003F37E9">
        <w:t>11.</w:t>
      </w:r>
      <w:r w:rsidRPr="003F37E9">
        <w:tab/>
        <w:t>Burke, C., et al. Associations of cannabis use, tobacco use, and incident anxiety, mood, and psychotic disorders: a systematic review and meta-analysis. Psychol Med. 2024. 54. (15): p. 1-15. 10.1017/S0033291724002587.</w:t>
      </w:r>
    </w:p>
    <w:p w14:paraId="672A1F52" w14:textId="77777777" w:rsidR="00A14B06" w:rsidRPr="003F37E9" w:rsidRDefault="00A14B06" w:rsidP="00431203">
      <w:pPr>
        <w:pStyle w:val="EndNoteBibliography"/>
      </w:pPr>
      <w:r w:rsidRPr="003F37E9">
        <w:t>12.</w:t>
      </w:r>
      <w:r w:rsidRPr="003F37E9">
        <w:tab/>
        <w:t>Sharpe, L., et al. Cannabis, a cause for anxiety? A critical appraisal of the anxiogenic and anxiolytic properties. J Transl Med. 2020. 18. (1): p. 374. 10.1186/s12967-020-02518-2.</w:t>
      </w:r>
    </w:p>
    <w:p w14:paraId="56008AAB" w14:textId="77777777" w:rsidR="00A14B06" w:rsidRPr="003F37E9" w:rsidRDefault="00A14B06" w:rsidP="00431203">
      <w:pPr>
        <w:pStyle w:val="EndNoteBibliography"/>
      </w:pPr>
      <w:r w:rsidRPr="003F37E9">
        <w:t>13.</w:t>
      </w:r>
      <w:r w:rsidRPr="003F37E9">
        <w:tab/>
        <w:t>Short, N.A., et al. Anxiety sensitivity and cannabis use: A systematic review and conceptualization of research findings. Behav Res Ther. 2025. 188. p. 104733. 10.1016/j.brat.2025.104733.</w:t>
      </w:r>
    </w:p>
    <w:p w14:paraId="6DD4A1F4"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1155F3B2" w14:textId="77777777" w:rsidR="00A14B06" w:rsidRPr="006001EA" w:rsidRDefault="00A14B06" w:rsidP="00BD7FE1">
      <w:pPr>
        <w:pStyle w:val="berschrift2"/>
      </w:pPr>
      <w:bookmarkStart w:id="158" w:name="_Toc217304376"/>
      <w:r w:rsidRPr="006001EA">
        <w:lastRenderedPageBreak/>
        <w:t xml:space="preserve">Prüfthese </w:t>
      </w:r>
      <w:r>
        <w:t>26</w:t>
      </w:r>
      <w:r w:rsidRPr="006001EA">
        <w:t>: „</w:t>
      </w:r>
      <w:r w:rsidRPr="00701B13">
        <w:t xml:space="preserve">Cannabiskonsum </w:t>
      </w:r>
      <w:r>
        <w:t>wirkt</w:t>
      </w:r>
      <w:r w:rsidRPr="00701B13">
        <w:t xml:space="preserve"> gegen Depressionen</w:t>
      </w:r>
      <w:r w:rsidRPr="00186B0E">
        <w:t>.</w:t>
      </w:r>
      <w:r w:rsidRPr="006001EA">
        <w:t>“</w:t>
      </w:r>
      <w:bookmarkEnd w:id="158"/>
    </w:p>
    <w:p w14:paraId="2972B66D"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A0FBA44" w14:textId="77777777" w:rsidTr="00AB4807">
        <w:trPr>
          <w:trHeight w:val="397"/>
        </w:trPr>
        <w:tc>
          <w:tcPr>
            <w:tcW w:w="1811" w:type="dxa"/>
            <w:tcBorders>
              <w:top w:val="nil"/>
              <w:left w:val="nil"/>
              <w:bottom w:val="nil"/>
              <w:right w:val="nil"/>
            </w:tcBorders>
            <w:shd w:val="clear" w:color="auto" w:fill="44546A" w:themeFill="text2"/>
            <w:vAlign w:val="bottom"/>
          </w:tcPr>
          <w:p w14:paraId="30CD475E"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4E37BDD6"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B7A88AB"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36D9DE5D"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5F34723F" w14:textId="77777777" w:rsidR="00A14B06" w:rsidRPr="00A47BE9" w:rsidRDefault="00A14B06" w:rsidP="00AB4807">
            <w:pPr>
              <w:pStyle w:val="Klass1"/>
              <w:rPr>
                <w:color w:val="auto"/>
              </w:rPr>
            </w:pPr>
          </w:p>
        </w:tc>
      </w:tr>
      <w:tr w:rsidR="00A14B06" w:rsidRPr="005533A9" w14:paraId="0AD459D8" w14:textId="77777777" w:rsidTr="00AB4807">
        <w:trPr>
          <w:trHeight w:val="227"/>
        </w:trPr>
        <w:tc>
          <w:tcPr>
            <w:tcW w:w="1811" w:type="dxa"/>
            <w:tcBorders>
              <w:top w:val="nil"/>
              <w:left w:val="nil"/>
              <w:bottom w:val="nil"/>
              <w:right w:val="nil"/>
            </w:tcBorders>
            <w:shd w:val="clear" w:color="auto" w:fill="44546A" w:themeFill="text2"/>
            <w:vAlign w:val="center"/>
          </w:tcPr>
          <w:p w14:paraId="4869CBAC"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DB760D3"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1F0A423D"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679BF1DA"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49A3446" w14:textId="77777777" w:rsidR="00A14B06" w:rsidRPr="00A47BE9" w:rsidRDefault="00A14B06" w:rsidP="00AB4807">
            <w:pPr>
              <w:pStyle w:val="Klass2"/>
              <w:rPr>
                <w:color w:val="auto"/>
                <w:sz w:val="32"/>
                <w:szCs w:val="32"/>
              </w:rPr>
            </w:pPr>
            <w:r w:rsidRPr="00A47BE9">
              <w:rPr>
                <w:color w:val="auto"/>
              </w:rPr>
              <w:t>keine Aussage möglich</w:t>
            </w:r>
          </w:p>
        </w:tc>
      </w:tr>
    </w:tbl>
    <w:p w14:paraId="0F8762FA" w14:textId="77777777" w:rsidR="00A14B06" w:rsidRPr="00354D71" w:rsidRDefault="00A14B06" w:rsidP="000538BA">
      <w:pPr>
        <w:pStyle w:val="AbstandZuTab"/>
      </w:pPr>
    </w:p>
    <w:p w14:paraId="57ECCA70" w14:textId="77777777" w:rsidR="00A14B06" w:rsidRPr="00445449" w:rsidRDefault="00A14B06" w:rsidP="000538BA">
      <w:pPr>
        <w:pStyle w:val="Antwort"/>
      </w:pPr>
      <w:r>
        <w:t>Das ist</w:t>
      </w:r>
      <w:r w:rsidRPr="00F617DE">
        <w:t xml:space="preserve"> falsch</w:t>
      </w:r>
      <w:r>
        <w:t>.</w:t>
      </w:r>
    </w:p>
    <w:p w14:paraId="321F1EAD" w14:textId="77777777" w:rsidR="00A14B06" w:rsidRDefault="00A14B06" w:rsidP="000538BA"/>
    <w:p w14:paraId="6EE8B394" w14:textId="77777777" w:rsidR="00A14B06" w:rsidRDefault="00A14B06" w:rsidP="000538BA">
      <w:pPr>
        <w:pStyle w:val="ZwischenBeschriftung"/>
      </w:pPr>
      <w:r>
        <w:t>Einordnung</w:t>
      </w:r>
    </w:p>
    <w:p w14:paraId="703E21B5" w14:textId="77777777" w:rsidR="00A14B06" w:rsidRDefault="00A14B06" w:rsidP="000538BA">
      <w:r w:rsidRPr="00701B13">
        <w:t>Depressionen sind psychische Störungen, die sich durch langanhaltende Traurigkeit, mangelndes Interesse an Aktivitäten und Antriebslosigkeit auszeichnen. Sie beeinflussen das Denken, Fühlen und Handeln der betroffenen Person und haben sowohl emotionale als auch physische Auswirkungen. Die Ursachen für Depressionen sind vielfältig und können genetische, biologische, umweltbedingte und psychische Faktoren umfassen</w:t>
      </w:r>
      <w:r>
        <w:t>.</w:t>
      </w:r>
    </w:p>
    <w:p w14:paraId="1AA02128" w14:textId="77777777" w:rsidR="00A14B06" w:rsidRDefault="00A14B06" w:rsidP="000538BA"/>
    <w:p w14:paraId="0C24AD83" w14:textId="77777777" w:rsidR="00A14B06" w:rsidRDefault="00A14B06" w:rsidP="000538BA">
      <w:pPr>
        <w:pStyle w:val="ZwischenBeschriftung"/>
      </w:pPr>
      <w:r>
        <w:t>Synthese der Erkenntnisse</w:t>
      </w:r>
    </w:p>
    <w:p w14:paraId="762133FB" w14:textId="77777777" w:rsidR="00A14B06" w:rsidRPr="00B507AC" w:rsidRDefault="00A14B06" w:rsidP="000538BA">
      <w:pPr>
        <w:pStyle w:val="Synthese"/>
      </w:pPr>
      <w:r w:rsidRPr="00701B13">
        <w:t>Bisher gibt es keinen kausalen Nachweis dafür, dass Cannabis Depressionen wirksam lindern kann. Vielmehr wird regelmäßiger und höherer Cannabiskonsum mit einem erhöhten Risiko für depressive Symptome und depressive Störungen in Verbindung gebracht</w:t>
      </w:r>
      <w:r w:rsidRPr="00B507AC">
        <w:t>.</w:t>
      </w:r>
    </w:p>
    <w:p w14:paraId="72D429A1" w14:textId="77777777" w:rsidR="00A14B06" w:rsidRDefault="00A14B06" w:rsidP="000538BA"/>
    <w:p w14:paraId="504DF2A8" w14:textId="77777777" w:rsidR="00A14B06" w:rsidRDefault="00A14B06" w:rsidP="000538BA">
      <w:pPr>
        <w:pStyle w:val="ZwischenBeschriftung"/>
      </w:pPr>
      <w:r>
        <w:t>Fakten</w:t>
      </w:r>
    </w:p>
    <w:p w14:paraId="596309E5" w14:textId="77777777" w:rsidR="00A14B06" w:rsidRPr="005B1849" w:rsidRDefault="00A14B06" w:rsidP="000538BA">
      <w:pPr>
        <w:pStyle w:val="Listenabsatz"/>
      </w:pPr>
      <w:r>
        <w:t xml:space="preserve">Auch </w:t>
      </w:r>
      <w:r w:rsidRPr="00701B13">
        <w:t>wenn</w:t>
      </w:r>
      <w:r>
        <w:t xml:space="preserve"> einige wenige</w:t>
      </w:r>
      <w:r w:rsidRPr="00C851A6">
        <w:t xml:space="preserve"> Studien darauf hindeuten, dass Cannabinoide, insbesondere CBD</w:t>
      </w:r>
      <w:r>
        <w:t xml:space="preserve"> und geringe Mengen </w:t>
      </w:r>
      <w:r w:rsidRPr="00C851A6">
        <w:t>THC vorübergehend eine potenzielle antidepressive Wirkung haben könnten</w:t>
      </w:r>
      <w:r>
        <w:t>,</w:t>
      </w:r>
      <w:r w:rsidRPr="00410C8E">
        <w:rPr>
          <w:noProof/>
          <w:vertAlign w:val="superscript"/>
        </w:rPr>
        <w:t>[1]</w:t>
      </w:r>
      <w:r>
        <w:t xml:space="preserve"> </w:t>
      </w:r>
      <w:r w:rsidRPr="00C851A6">
        <w:t xml:space="preserve">gibt </w:t>
      </w:r>
      <w:r>
        <w:t>es keine wissenschaftliche Evidenz dahingehend</w:t>
      </w:r>
      <w:r w:rsidRPr="00C851A6">
        <w:t>, dass Cannabis Depressionen sicher und effektiv lindern kann</w:t>
      </w:r>
      <w:r>
        <w:t>.</w:t>
      </w:r>
      <w:r w:rsidRPr="00BA1111">
        <w:rPr>
          <w:noProof/>
          <w:vertAlign w:val="superscript"/>
        </w:rPr>
        <w:t>[2-4]</w:t>
      </w:r>
    </w:p>
    <w:p w14:paraId="477F817D" w14:textId="77777777" w:rsidR="00A14B06" w:rsidRDefault="00A14B06" w:rsidP="000538BA">
      <w:pPr>
        <w:pStyle w:val="Listenabsatz"/>
      </w:pPr>
      <w:r>
        <w:t>Die aktuelle</w:t>
      </w:r>
      <w:r w:rsidRPr="00E6522D">
        <w:t xml:space="preserve"> Studien</w:t>
      </w:r>
      <w:r>
        <w:t>lage verweist vielmehr darauf</w:t>
      </w:r>
      <w:r w:rsidRPr="00E6522D">
        <w:t xml:space="preserve">, dass der Konsum von Cannabis keine Verbesserung </w:t>
      </w:r>
      <w:r>
        <w:t xml:space="preserve">des Therapieerfolgs bei </w:t>
      </w:r>
      <w:r w:rsidRPr="00E6522D">
        <w:t xml:space="preserve">Depression bewirkt </w:t>
      </w:r>
      <w:r>
        <w:t>bzw.</w:t>
      </w:r>
      <w:r w:rsidRPr="00E6522D">
        <w:t xml:space="preserve"> sogar mit schlechteren Behandlungsergebnisse</w:t>
      </w:r>
      <w:r>
        <w:t>n</w:t>
      </w:r>
      <w:r w:rsidRPr="00E6522D">
        <w:t xml:space="preserve"> assoziiert ist</w:t>
      </w:r>
      <w:r>
        <w:t>.</w:t>
      </w:r>
      <w:r w:rsidRPr="00BA1111">
        <w:rPr>
          <w:noProof/>
          <w:vertAlign w:val="superscript"/>
        </w:rPr>
        <w:t>[3-5]</w:t>
      </w:r>
    </w:p>
    <w:p w14:paraId="01977673" w14:textId="77777777" w:rsidR="00A14B06" w:rsidRDefault="00A14B06" w:rsidP="000538BA">
      <w:pPr>
        <w:pStyle w:val="Listenabsatz"/>
      </w:pPr>
      <w:r>
        <w:t>Zudem gibt es Hinweise darauf,</w:t>
      </w:r>
      <w:r w:rsidRPr="005B1849">
        <w:t xml:space="preserve"> </w:t>
      </w:r>
      <w:r w:rsidRPr="00E6522D">
        <w:t xml:space="preserve">dass Cannabiskonsum </w:t>
      </w:r>
      <w:r>
        <w:t>im Zusammenhang mit</w:t>
      </w:r>
      <w:r w:rsidRPr="00E6522D">
        <w:t xml:space="preserve"> depressiven Symptomen oder einem gesteigerten Risiko für die Entwicklung einer Depression </w:t>
      </w:r>
      <w:r>
        <w:t>steht.</w:t>
      </w:r>
      <w:r w:rsidRPr="00BA1111">
        <w:rPr>
          <w:noProof/>
          <w:vertAlign w:val="superscript"/>
        </w:rPr>
        <w:t>[1, 3, 6-8]</w:t>
      </w:r>
    </w:p>
    <w:p w14:paraId="2AA7CBAE" w14:textId="77777777" w:rsidR="00A14B06" w:rsidRDefault="00A14B06" w:rsidP="000538BA">
      <w:pPr>
        <w:pStyle w:val="Listenabsatz"/>
      </w:pPr>
      <w:r>
        <w:t>Insbesondere häufiger</w:t>
      </w:r>
      <w:r w:rsidRPr="00C851A6">
        <w:t xml:space="preserve"> Cannabiskonsum, der in der Jugend beginnt, wird als Risikofaktor für die Diagnose einer Depression im Erwachsenenalter </w:t>
      </w:r>
      <w:r>
        <w:t>beschrieben.</w:t>
      </w:r>
      <w:r w:rsidRPr="00BA1111">
        <w:rPr>
          <w:noProof/>
          <w:vertAlign w:val="superscript"/>
        </w:rPr>
        <w:t>[1, 7, 9]</w:t>
      </w:r>
    </w:p>
    <w:p w14:paraId="023DAB02" w14:textId="77777777" w:rsidR="00A14B06" w:rsidRPr="0063151B" w:rsidRDefault="00A14B06" w:rsidP="000538BA">
      <w:pPr>
        <w:pStyle w:val="Listenabsatz"/>
      </w:pPr>
      <w:r>
        <w:t xml:space="preserve">Eine neuere Übersichtsarbeit bestätigt, dass </w:t>
      </w:r>
      <w:r w:rsidRPr="0063151B">
        <w:t xml:space="preserve">Menschen, die sowohl Nikotin als auch Cannabis mit E-Zigaretten konsumieren ("dual </w:t>
      </w:r>
      <w:proofErr w:type="spellStart"/>
      <w:r w:rsidRPr="0063151B">
        <w:t>vaping</w:t>
      </w:r>
      <w:proofErr w:type="spellEnd"/>
      <w:r w:rsidRPr="0063151B">
        <w:t>"), ein höheres Risiko für psychische Störungen wie Depressionen aufweisen</w:t>
      </w:r>
      <w:r>
        <w:t>.</w:t>
      </w:r>
      <w:r w:rsidRPr="00BA1111">
        <w:rPr>
          <w:noProof/>
          <w:vertAlign w:val="superscript"/>
        </w:rPr>
        <w:t>[10]</w:t>
      </w:r>
    </w:p>
    <w:p w14:paraId="12D60DB6" w14:textId="77777777" w:rsidR="00A14B06" w:rsidRDefault="00A14B06" w:rsidP="000538BA"/>
    <w:p w14:paraId="38D8ADC3" w14:textId="77777777" w:rsidR="00A14B06" w:rsidRDefault="00A14B06" w:rsidP="000538BA">
      <w:pPr>
        <w:pStyle w:val="ZwischenBeschriftung"/>
      </w:pPr>
      <w:r>
        <w:t>Referenzen</w:t>
      </w:r>
    </w:p>
    <w:p w14:paraId="6B8EF23C" w14:textId="77777777" w:rsidR="00A14B06" w:rsidRPr="003F37E9" w:rsidRDefault="00A14B06" w:rsidP="00431203">
      <w:pPr>
        <w:pStyle w:val="EndNoteBibliography"/>
      </w:pPr>
      <w:r w:rsidRPr="00A14B06">
        <w:rPr>
          <w:lang w:val="de-DE"/>
        </w:rPr>
        <w:t>1.</w:t>
      </w:r>
      <w:r w:rsidRPr="00A14B06">
        <w:rPr>
          <w:lang w:val="de-DE"/>
        </w:rPr>
        <w:tab/>
        <w:t xml:space="preserve">Sorkhou, M., R.H. Bedder, and T.P. George. </w:t>
      </w:r>
      <w:r w:rsidRPr="003F37E9">
        <w:rPr>
          <w:i/>
        </w:rPr>
        <w:t>The Behavioral Sequelae of Cannabis Use in Healthy People: A Systematic Review.</w:t>
      </w:r>
      <w:r w:rsidRPr="003F37E9">
        <w:t xml:space="preserve"> Front Psychiatry. 2021. 12. p. 630247. 10.3389/fpsyt.2021.630247.</w:t>
      </w:r>
    </w:p>
    <w:p w14:paraId="65EFC89A" w14:textId="77777777" w:rsidR="00A14B06" w:rsidRPr="003F37E9" w:rsidRDefault="00A14B06" w:rsidP="00431203">
      <w:pPr>
        <w:pStyle w:val="EndNoteBibliography"/>
      </w:pPr>
      <w:r w:rsidRPr="003F37E9">
        <w:t>2.</w:t>
      </w:r>
      <w:r w:rsidRPr="003F37E9">
        <w:tab/>
        <w:t>Black, N., et al. Cannabinoids for the treatment of mental disorders and symptoms of mental disorders: a systematic review and meta-analysis. Lancet Psychiatry. 2019. 6. (12): p. 995-1010. 10.1016/S2215-0366(19)30401-8.</w:t>
      </w:r>
    </w:p>
    <w:p w14:paraId="3AEFAFDC" w14:textId="77777777" w:rsidR="00A14B06" w:rsidRPr="003F37E9" w:rsidRDefault="00A14B06" w:rsidP="00431203">
      <w:pPr>
        <w:pStyle w:val="EndNoteBibliography"/>
      </w:pPr>
      <w:r w:rsidRPr="003F37E9">
        <w:t>3.</w:t>
      </w:r>
      <w:r w:rsidRPr="003F37E9">
        <w:tab/>
        <w:t xml:space="preserve">Sorkhou, M., E.L. Dent, and T.P. George. </w:t>
      </w:r>
      <w:r w:rsidRPr="003F37E9">
        <w:rPr>
          <w:i/>
        </w:rPr>
        <w:t>Cannabis use and mood disorders: a systematic review.</w:t>
      </w:r>
      <w:r w:rsidRPr="003F37E9">
        <w:t xml:space="preserve"> Front Public Health. 2024. 12. p. 1346207. 10.3389/fpubh.2024.1346207.</w:t>
      </w:r>
    </w:p>
    <w:p w14:paraId="183A64B0" w14:textId="77777777" w:rsidR="00A14B06" w:rsidRPr="003F37E9" w:rsidRDefault="00A14B06" w:rsidP="00431203">
      <w:pPr>
        <w:pStyle w:val="EndNoteBibliography"/>
      </w:pPr>
      <w:r w:rsidRPr="003F37E9">
        <w:t>4.</w:t>
      </w:r>
      <w:r w:rsidRPr="003F37E9">
        <w:tab/>
        <w:t>Rittiphairoj, T., et al. High-Concentration Delta-9-Tetrahydrocannabinol Cannabis Products and Mental Health Outcomes : A Systematic Review. Ann Intern Med. 2025. 10.7326/annals-24-03819.</w:t>
      </w:r>
    </w:p>
    <w:p w14:paraId="13357EA5" w14:textId="77777777" w:rsidR="00A14B06" w:rsidRPr="003F37E9" w:rsidRDefault="00A14B06" w:rsidP="00431203">
      <w:pPr>
        <w:pStyle w:val="EndNoteBibliography"/>
      </w:pPr>
      <w:r w:rsidRPr="003F37E9">
        <w:t>5.</w:t>
      </w:r>
      <w:r w:rsidRPr="003F37E9">
        <w:tab/>
        <w:t>Tourjman, S.V., et al. Canadian Network for Mood and Anxiety Treatments (CANMAT) Task Force Report: A Systematic Review and Recommendations of Cannabis use in Bipolar Disorder and Major Depressive Disorder. Can J Psychiatry. 2023. 68. (5): p. 299-311. 10.1177/07067437221099769.</w:t>
      </w:r>
    </w:p>
    <w:p w14:paraId="06483718" w14:textId="77777777" w:rsidR="00A14B06" w:rsidRPr="003F37E9" w:rsidRDefault="00A14B06" w:rsidP="00431203">
      <w:pPr>
        <w:pStyle w:val="EndNoteBibliography"/>
      </w:pPr>
      <w:r w:rsidRPr="003F37E9">
        <w:t>6.</w:t>
      </w:r>
      <w:r w:rsidRPr="003F37E9">
        <w:tab/>
        <w:t>Solmi, M., et al. Balancing risks and benefits of cannabis use: umbrella review of meta-analyses of randomised controlled trials and observational studies. Bmj. 2023. 382. p. e072348. 10.1136/bmj-2022-072348.</w:t>
      </w:r>
    </w:p>
    <w:p w14:paraId="1B763B35" w14:textId="77777777" w:rsidR="00A14B06" w:rsidRPr="003F37E9" w:rsidRDefault="00A14B06" w:rsidP="00431203">
      <w:pPr>
        <w:pStyle w:val="EndNoteBibliography"/>
      </w:pPr>
      <w:r w:rsidRPr="003F37E9">
        <w:lastRenderedPageBreak/>
        <w:t>7.</w:t>
      </w:r>
      <w:r w:rsidRPr="003F37E9">
        <w:tab/>
        <w:t>Campeny, E., et al. The blind men and the elephant: Systematic review of systematic reviews of cannabis use related health harms. Eur Neuropsychopharmacol. 2020. 33. p. 1-35. 10.1016/j.euroneuro.2020.02.003.</w:t>
      </w:r>
    </w:p>
    <w:p w14:paraId="21CA2F88" w14:textId="77777777" w:rsidR="00A14B06" w:rsidRPr="003F37E9" w:rsidRDefault="00A14B06" w:rsidP="00431203">
      <w:pPr>
        <w:pStyle w:val="EndNoteBibliography"/>
      </w:pPr>
      <w:r w:rsidRPr="003F37E9">
        <w:t>8.</w:t>
      </w:r>
      <w:r w:rsidRPr="003F37E9">
        <w:tab/>
        <w:t>Churchill, V., et al. The association between cannabis and depression: an updated Systematic Review and Meta-analysis. Psychol Med. 2025. 55. p. e44. 10.1017/s0033291724003143.</w:t>
      </w:r>
    </w:p>
    <w:p w14:paraId="648E2EA0" w14:textId="77777777" w:rsidR="00A14B06" w:rsidRPr="003F37E9" w:rsidRDefault="00A14B06" w:rsidP="00431203">
      <w:pPr>
        <w:pStyle w:val="EndNoteBibliography"/>
      </w:pPr>
      <w:r w:rsidRPr="003F37E9">
        <w:t>9.</w:t>
      </w:r>
      <w:r w:rsidRPr="003F37E9">
        <w:tab/>
        <w:t>Onaemo, V.N., T.O. Fawehinmi, and C. D'Arcy. Comorbid Cannabis Use Disorder with Major Depression and Generalized Anxiety Disorder: A Systematic Review with Meta-analysis of Nationally Representative Epidemiological Surveys. J Affect Disord. 2021. 281. p. 467-475. 10.1016/j.jad.2020.12.043.</w:t>
      </w:r>
    </w:p>
    <w:p w14:paraId="3D9F8F22" w14:textId="77777777" w:rsidR="00A14B06" w:rsidRPr="003F37E9" w:rsidRDefault="00A14B06" w:rsidP="00431203">
      <w:pPr>
        <w:pStyle w:val="EndNoteBibliography"/>
      </w:pPr>
      <w:r w:rsidRPr="003F37E9">
        <w:t>10.</w:t>
      </w:r>
      <w:r w:rsidRPr="003F37E9">
        <w:tab/>
        <w:t>Vaccari Bongetta, G.N., et al. Exploring the Practice of Dual Vaping: Health Risks and Behavioral Patterns in Nicotine and Cannabis E-Cigarette Users. Brain Sci. 2025. 15. (2). 10.3390/brainsci15020097.</w:t>
      </w:r>
    </w:p>
    <w:p w14:paraId="2D42F17B" w14:textId="77777777" w:rsidR="00A14B06" w:rsidRPr="00F95193" w:rsidRDefault="00A14B06" w:rsidP="000538BA">
      <w:pPr>
        <w:rPr>
          <w:lang w:val="en-US"/>
        </w:rPr>
      </w:pPr>
    </w:p>
    <w:p w14:paraId="7C36C543" w14:textId="77777777" w:rsidR="00A14B06" w:rsidRPr="000538BA" w:rsidRDefault="00A14B06" w:rsidP="000538BA">
      <w:pPr>
        <w:rPr>
          <w:color w:val="EE0000"/>
          <w:lang w:val="en-US"/>
        </w:rPr>
        <w:sectPr w:rsidR="00A14B06" w:rsidRPr="000538BA" w:rsidSect="00A14B06">
          <w:pgSz w:w="11906" w:h="16838"/>
          <w:pgMar w:top="851" w:right="567" w:bottom="1134" w:left="1418" w:header="709" w:footer="442" w:gutter="0"/>
          <w:cols w:space="708"/>
          <w:docGrid w:linePitch="360"/>
        </w:sectPr>
      </w:pPr>
    </w:p>
    <w:p w14:paraId="5C3A836A" w14:textId="77777777" w:rsidR="00A14B06" w:rsidRPr="006001EA" w:rsidRDefault="00A14B06" w:rsidP="00BD7FE1">
      <w:pPr>
        <w:pStyle w:val="berschrift2"/>
      </w:pPr>
      <w:bookmarkStart w:id="159" w:name="_Toc217304377"/>
      <w:r w:rsidRPr="006001EA">
        <w:lastRenderedPageBreak/>
        <w:t xml:space="preserve">Prüfthese </w:t>
      </w:r>
      <w:r>
        <w:t>27</w:t>
      </w:r>
      <w:r w:rsidRPr="006001EA">
        <w:t>: „</w:t>
      </w:r>
      <w:r w:rsidRPr="00863967">
        <w:t xml:space="preserve">Cannabiskonsum </w:t>
      </w:r>
      <w:r>
        <w:t>wirkt gegen</w:t>
      </w:r>
      <w:r w:rsidRPr="00863967">
        <w:t xml:space="preserve"> ADHS</w:t>
      </w:r>
      <w:r w:rsidRPr="00186B0E">
        <w:t>.</w:t>
      </w:r>
      <w:r w:rsidRPr="006001EA">
        <w:t>“</w:t>
      </w:r>
      <w:bookmarkEnd w:id="159"/>
    </w:p>
    <w:p w14:paraId="4BD05EE3"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72BC75F" w14:textId="77777777" w:rsidTr="00AB4807">
        <w:trPr>
          <w:trHeight w:val="397"/>
        </w:trPr>
        <w:tc>
          <w:tcPr>
            <w:tcW w:w="1811" w:type="dxa"/>
            <w:tcBorders>
              <w:top w:val="nil"/>
              <w:left w:val="nil"/>
              <w:bottom w:val="nil"/>
              <w:right w:val="nil"/>
            </w:tcBorders>
            <w:shd w:val="clear" w:color="auto" w:fill="44546A" w:themeFill="text2"/>
            <w:vAlign w:val="bottom"/>
          </w:tcPr>
          <w:p w14:paraId="13D4FB17"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6CB165EA"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6C9FA390"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4352B855"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577679CE" w14:textId="77777777" w:rsidR="00A14B06" w:rsidRPr="00A47BE9" w:rsidRDefault="00A14B06" w:rsidP="00AB4807">
            <w:pPr>
              <w:pStyle w:val="Klass1"/>
              <w:rPr>
                <w:color w:val="auto"/>
              </w:rPr>
            </w:pPr>
          </w:p>
        </w:tc>
      </w:tr>
      <w:tr w:rsidR="00A14B06" w:rsidRPr="005533A9" w14:paraId="5285BA5C" w14:textId="77777777" w:rsidTr="00AB4807">
        <w:trPr>
          <w:trHeight w:val="227"/>
        </w:trPr>
        <w:tc>
          <w:tcPr>
            <w:tcW w:w="1811" w:type="dxa"/>
            <w:tcBorders>
              <w:top w:val="nil"/>
              <w:left w:val="nil"/>
              <w:bottom w:val="nil"/>
              <w:right w:val="nil"/>
            </w:tcBorders>
            <w:shd w:val="clear" w:color="auto" w:fill="44546A" w:themeFill="text2"/>
            <w:vAlign w:val="center"/>
          </w:tcPr>
          <w:p w14:paraId="658C8B29"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5BC38347"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76901D6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1C4AD65"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13CBF5A" w14:textId="77777777" w:rsidR="00A14B06" w:rsidRPr="00A47BE9" w:rsidRDefault="00A14B06" w:rsidP="00AB4807">
            <w:pPr>
              <w:pStyle w:val="Klass2"/>
              <w:rPr>
                <w:color w:val="auto"/>
                <w:sz w:val="32"/>
                <w:szCs w:val="32"/>
              </w:rPr>
            </w:pPr>
            <w:r w:rsidRPr="00A47BE9">
              <w:rPr>
                <w:color w:val="auto"/>
              </w:rPr>
              <w:t>keine Aussage möglich</w:t>
            </w:r>
          </w:p>
        </w:tc>
      </w:tr>
    </w:tbl>
    <w:p w14:paraId="6F4B2D04" w14:textId="77777777" w:rsidR="00A14B06" w:rsidRPr="00354D71" w:rsidRDefault="00A14B06" w:rsidP="000538BA">
      <w:pPr>
        <w:pStyle w:val="AbstandZuTab"/>
      </w:pPr>
    </w:p>
    <w:p w14:paraId="320AEB3D" w14:textId="77777777" w:rsidR="00A14B06" w:rsidRPr="00445449" w:rsidRDefault="00A14B06" w:rsidP="000538BA">
      <w:pPr>
        <w:pStyle w:val="Antwort"/>
      </w:pPr>
      <w:r>
        <w:t>Das ist</w:t>
      </w:r>
      <w:r w:rsidRPr="00F617DE">
        <w:t xml:space="preserve"> </w:t>
      </w:r>
      <w:r>
        <w:t xml:space="preserve">eher </w:t>
      </w:r>
      <w:r w:rsidRPr="00F617DE">
        <w:t>falsch</w:t>
      </w:r>
      <w:r>
        <w:t xml:space="preserve">: Ein Nachweis fehlt, </w:t>
      </w:r>
      <w:r w:rsidRPr="00863967">
        <w:t>dass Cannabiskonsum bei ADHS hilft</w:t>
      </w:r>
      <w:r>
        <w:t>.</w:t>
      </w:r>
    </w:p>
    <w:p w14:paraId="67EF5581" w14:textId="77777777" w:rsidR="00A14B06" w:rsidRDefault="00A14B06" w:rsidP="000538BA"/>
    <w:p w14:paraId="63B0279A" w14:textId="77777777" w:rsidR="00A14B06" w:rsidRDefault="00A14B06" w:rsidP="000538BA">
      <w:pPr>
        <w:pStyle w:val="ZwischenBeschriftung"/>
      </w:pPr>
      <w:r>
        <w:t>Einordnung</w:t>
      </w:r>
    </w:p>
    <w:p w14:paraId="77EC34CE" w14:textId="77777777" w:rsidR="00A14B06" w:rsidRDefault="00A14B06" w:rsidP="000538BA">
      <w:r w:rsidRPr="00863967">
        <w:t>ADHS (Aufmerksamkeitsdefizit-/Hyperaktivitätsstörung) ist eine neurologische Entwicklungsstörung, die durch anhaltende Muster von Unaufmerksamkeit, Hyperaktivität und impulsivem Verhalten gekennzeichnet ist. Verschiedene genetische, neurologische und umweltbedingte Faktoren werden im Zusammenhang mit der Entstehung von ADHS diskutiert. Die Symptomatik kann sich negativ auf das schulische, soziale und berufliche Leben auswirken und bis ins Erwachsenenalter fortbestehen, auch wenn sich die Symptome im Laufe der Zeit abmildern können</w:t>
      </w:r>
      <w:r>
        <w:t>.</w:t>
      </w:r>
    </w:p>
    <w:p w14:paraId="3BB2B853" w14:textId="77777777" w:rsidR="00A14B06" w:rsidRDefault="00A14B06" w:rsidP="000538BA"/>
    <w:p w14:paraId="52561ACC" w14:textId="77777777" w:rsidR="00A14B06" w:rsidRDefault="00A14B06" w:rsidP="000538BA">
      <w:pPr>
        <w:pStyle w:val="ZwischenBeschriftung"/>
      </w:pPr>
      <w:r>
        <w:t>Synthese der Erkenntnisse</w:t>
      </w:r>
    </w:p>
    <w:p w14:paraId="4C4EEB5C" w14:textId="77777777" w:rsidR="00A14B06" w:rsidRPr="00B507AC" w:rsidRDefault="00A14B06" w:rsidP="000538BA">
      <w:pPr>
        <w:pStyle w:val="Synthese"/>
      </w:pPr>
      <w:r w:rsidRPr="00863967">
        <w:t>Trotz Berichten von ADHS-Patienten in qualitativen Studien, dass Cannabis die Symptome oder die Nebenwirkungen ihrer Medikamente lindern kann, gibt es aktuell keine wissenschaftliche Studie, die belegt, dass Cannabis oder Cannabinoide wie CBD wirksam bei der Behandlung von ADHS sind</w:t>
      </w:r>
      <w:r w:rsidRPr="00B507AC">
        <w:t>.</w:t>
      </w:r>
    </w:p>
    <w:p w14:paraId="0AA80DCE" w14:textId="77777777" w:rsidR="00A14B06" w:rsidRDefault="00A14B06" w:rsidP="000538BA"/>
    <w:p w14:paraId="6C264218" w14:textId="77777777" w:rsidR="00A14B06" w:rsidRDefault="00A14B06" w:rsidP="000538BA">
      <w:pPr>
        <w:pStyle w:val="ZwischenBeschriftung"/>
      </w:pPr>
      <w:r>
        <w:t>Fakten</w:t>
      </w:r>
    </w:p>
    <w:p w14:paraId="12C27DA5" w14:textId="77777777" w:rsidR="00A14B06" w:rsidRDefault="00A14B06" w:rsidP="000538BA">
      <w:pPr>
        <w:pStyle w:val="Listenabsatz"/>
        <w:rPr>
          <w:rStyle w:val="Hervorhebung"/>
        </w:rPr>
      </w:pPr>
      <w:r w:rsidRPr="00863967">
        <w:rPr>
          <w:rStyle w:val="Hervorhebung"/>
        </w:rPr>
        <w:t>Patienten</w:t>
      </w:r>
      <w:r w:rsidRPr="003C771E">
        <w:rPr>
          <w:rStyle w:val="Hervorhebung"/>
        </w:rPr>
        <w:t xml:space="preserve"> mit ADHS berichten, dass sie durch den Konsum von Cannabis eine Verbesserung ihrer Symptome oder eine Reduzierung der Nebenwirkungen ihrer ADHS-Medikamente erfahren</w:t>
      </w:r>
      <w:r>
        <w:rPr>
          <w:rStyle w:val="Hervorhebung"/>
        </w:rPr>
        <w:t>.</w:t>
      </w:r>
      <w:r w:rsidRPr="003D3476">
        <w:rPr>
          <w:rStyle w:val="Hervorhebung"/>
          <w:noProof/>
          <w:vertAlign w:val="superscript"/>
        </w:rPr>
        <w:t>[1]</w:t>
      </w:r>
    </w:p>
    <w:p w14:paraId="4A5ADE36" w14:textId="77777777" w:rsidR="00A14B06" w:rsidRPr="003C771E" w:rsidRDefault="00A14B06" w:rsidP="000538BA">
      <w:pPr>
        <w:pStyle w:val="Listenabsatz"/>
        <w:rPr>
          <w:rStyle w:val="Hervorhebung"/>
        </w:rPr>
      </w:pPr>
      <w:r w:rsidRPr="003C771E">
        <w:rPr>
          <w:rStyle w:val="Hervorhebung"/>
        </w:rPr>
        <w:t xml:space="preserve">Allerdings existiert bislang kein wissenschaftlicher </w:t>
      </w:r>
      <w:r>
        <w:rPr>
          <w:rStyle w:val="Hervorhebung"/>
        </w:rPr>
        <w:t>Nachweis</w:t>
      </w:r>
      <w:r w:rsidRPr="003C771E">
        <w:rPr>
          <w:rStyle w:val="Hervorhebung"/>
        </w:rPr>
        <w:t xml:space="preserve"> dafür, dass Cannabis oder Cannabinoide wie Cannabidiol (CBD) tatsächlich wirksam bei der Linderung von ADHS-Symptomen sind</w:t>
      </w:r>
      <w:r>
        <w:rPr>
          <w:rStyle w:val="Hervorhebung"/>
        </w:rPr>
        <w:t>.</w:t>
      </w:r>
      <w:r w:rsidRPr="003D3476">
        <w:rPr>
          <w:rStyle w:val="Hervorhebung"/>
          <w:noProof/>
          <w:vertAlign w:val="superscript"/>
        </w:rPr>
        <w:t>[1-3]</w:t>
      </w:r>
    </w:p>
    <w:p w14:paraId="1B0B8B18" w14:textId="77777777" w:rsidR="00A14B06" w:rsidRPr="003C771E" w:rsidRDefault="00A14B06" w:rsidP="000538BA">
      <w:pPr>
        <w:pStyle w:val="Listenabsatz"/>
        <w:rPr>
          <w:rStyle w:val="Hervorhebung"/>
        </w:rPr>
      </w:pPr>
      <w:r w:rsidRPr="003C771E">
        <w:rPr>
          <w:rStyle w:val="Hervorhebung"/>
        </w:rPr>
        <w:t>Bei Personen mit ADHS wird ein erhöhter Cannabiskonsum beschrieben, unabhängig von der Schwere ihrer Symptome</w:t>
      </w:r>
      <w:r>
        <w:rPr>
          <w:rStyle w:val="Hervorhebung"/>
        </w:rPr>
        <w:t>.</w:t>
      </w:r>
      <w:r w:rsidRPr="003D3476">
        <w:rPr>
          <w:rStyle w:val="Hervorhebung"/>
          <w:noProof/>
          <w:vertAlign w:val="superscript"/>
        </w:rPr>
        <w:t>[4, 5]</w:t>
      </w:r>
      <w:r w:rsidRPr="003C771E">
        <w:rPr>
          <w:rStyle w:val="Hervorhebung"/>
        </w:rPr>
        <w:t xml:space="preserve"> Ob dies auf eine Selbstmedikation zurückzuführen ist oder ob der Konsum die ADHS-Symptomatik verstärkt, bleibt jedoch unklar</w:t>
      </w:r>
      <w:r>
        <w:rPr>
          <w:rStyle w:val="Hervorhebung"/>
        </w:rPr>
        <w:t>.</w:t>
      </w:r>
      <w:r w:rsidRPr="003D3476">
        <w:rPr>
          <w:rStyle w:val="Hervorhebung"/>
          <w:noProof/>
          <w:vertAlign w:val="superscript"/>
        </w:rPr>
        <w:t>[1, 5]</w:t>
      </w:r>
    </w:p>
    <w:p w14:paraId="24E3EA84" w14:textId="77777777" w:rsidR="00A14B06" w:rsidRPr="003C771E" w:rsidRDefault="00A14B06" w:rsidP="000538BA">
      <w:pPr>
        <w:pStyle w:val="Listenabsatz"/>
        <w:rPr>
          <w:rStyle w:val="Hervorhebung"/>
        </w:rPr>
      </w:pPr>
      <w:r w:rsidRPr="003C771E">
        <w:rPr>
          <w:rStyle w:val="Hervorhebung"/>
        </w:rPr>
        <w:t>Einige Studien legen nahe, dass Menschen mit ADHS möglicherweise ein höheres Risiko für die Entwicklung einer Cannabisabhängigkeit haben könnten</w:t>
      </w:r>
      <w:r>
        <w:rPr>
          <w:rStyle w:val="Hervorhebung"/>
        </w:rPr>
        <w:t>.</w:t>
      </w:r>
      <w:r w:rsidRPr="003D3476">
        <w:rPr>
          <w:rStyle w:val="Hervorhebung"/>
          <w:noProof/>
          <w:vertAlign w:val="superscript"/>
        </w:rPr>
        <w:t>[4, 6]</w:t>
      </w:r>
    </w:p>
    <w:p w14:paraId="56A898C7" w14:textId="77777777" w:rsidR="00A14B06" w:rsidRDefault="00A14B06" w:rsidP="000538BA">
      <w:pPr>
        <w:pStyle w:val="Listenabsatz"/>
        <w:rPr>
          <w:rStyle w:val="Hervorhebung"/>
        </w:rPr>
      </w:pPr>
      <w:r w:rsidRPr="003C771E">
        <w:rPr>
          <w:rStyle w:val="Hervorhebung"/>
        </w:rPr>
        <w:t xml:space="preserve">Es gibt Hinweise aus Studien, die auf einen möglichen Zusammenhang zwischen </w:t>
      </w:r>
      <w:r>
        <w:rPr>
          <w:rStyle w:val="Hervorhebung"/>
        </w:rPr>
        <w:t>einer</w:t>
      </w:r>
      <w:r w:rsidRPr="003C771E">
        <w:rPr>
          <w:rStyle w:val="Hervorhebung"/>
        </w:rPr>
        <w:t xml:space="preserve"> Cannabis</w:t>
      </w:r>
      <w:r>
        <w:rPr>
          <w:rStyle w:val="Hervorhebung"/>
        </w:rPr>
        <w:t>exposition</w:t>
      </w:r>
      <w:r w:rsidRPr="003C771E">
        <w:rPr>
          <w:rStyle w:val="Hervorhebung"/>
        </w:rPr>
        <w:t xml:space="preserve"> während der Schwangerschaft und einem erhöhten Risiko</w:t>
      </w:r>
      <w:r>
        <w:rPr>
          <w:rStyle w:val="Hervorhebung"/>
        </w:rPr>
        <w:t xml:space="preserve"> des Kindes</w:t>
      </w:r>
      <w:r w:rsidRPr="003C771E">
        <w:rPr>
          <w:rStyle w:val="Hervorhebung"/>
        </w:rPr>
        <w:t xml:space="preserve"> für die spätere Entwicklung von ADHS hinweisen</w:t>
      </w:r>
      <w:r>
        <w:rPr>
          <w:rStyle w:val="Hervorhebung"/>
        </w:rPr>
        <w:t>.</w:t>
      </w:r>
      <w:r w:rsidRPr="003D3476">
        <w:rPr>
          <w:rStyle w:val="Hervorhebung"/>
          <w:noProof/>
          <w:vertAlign w:val="superscript"/>
        </w:rPr>
        <w:t>[7, 8]</w:t>
      </w:r>
    </w:p>
    <w:p w14:paraId="1CF9E76E" w14:textId="77777777" w:rsidR="00A14B06" w:rsidRDefault="00A14B06" w:rsidP="000538BA"/>
    <w:p w14:paraId="3A303855" w14:textId="77777777" w:rsidR="00A14B06" w:rsidRPr="00A14B06" w:rsidRDefault="00A14B06" w:rsidP="000538BA">
      <w:pPr>
        <w:pStyle w:val="ZwischenBeschriftung"/>
        <w:rPr>
          <w:lang w:val="en-US"/>
        </w:rPr>
      </w:pPr>
      <w:proofErr w:type="spellStart"/>
      <w:r w:rsidRPr="00A14B06">
        <w:rPr>
          <w:lang w:val="en-US"/>
        </w:rPr>
        <w:t>Referenzen</w:t>
      </w:r>
      <w:proofErr w:type="spellEnd"/>
    </w:p>
    <w:p w14:paraId="66EDF8C2" w14:textId="77777777" w:rsidR="00A14B06" w:rsidRPr="00557548" w:rsidRDefault="00A14B06" w:rsidP="00431203">
      <w:pPr>
        <w:pStyle w:val="EndNoteBibliography"/>
        <w:rPr>
          <w:lang w:val="de-DE"/>
        </w:rPr>
      </w:pPr>
      <w:r w:rsidRPr="003F37E9">
        <w:t>1.</w:t>
      </w:r>
      <w:r w:rsidRPr="003F37E9">
        <w:tab/>
        <w:t xml:space="preserve">Francisco, A.P., et al. </w:t>
      </w:r>
      <w:r w:rsidRPr="003F37E9">
        <w:rPr>
          <w:i/>
        </w:rPr>
        <w:t>Cannabis use in Attention - Deficit/Hyperactivity Disorder (ADHD): A scoping review.</w:t>
      </w:r>
      <w:r w:rsidRPr="003F37E9">
        <w:t xml:space="preserve"> </w:t>
      </w:r>
      <w:r w:rsidRPr="00557548">
        <w:rPr>
          <w:lang w:val="de-DE"/>
        </w:rPr>
        <w:t>J Psychiatr Res. 2023. 157. p. 239-256. 10.1016/j.jpsychires.2022.11.029.</w:t>
      </w:r>
    </w:p>
    <w:p w14:paraId="526D092F" w14:textId="77777777" w:rsidR="00A14B06" w:rsidRPr="003F37E9" w:rsidRDefault="00A14B06" w:rsidP="00431203">
      <w:pPr>
        <w:pStyle w:val="EndNoteBibliography"/>
      </w:pPr>
      <w:r w:rsidRPr="00557548">
        <w:rPr>
          <w:lang w:val="de-DE"/>
        </w:rPr>
        <w:t>2.</w:t>
      </w:r>
      <w:r w:rsidRPr="00557548">
        <w:rPr>
          <w:lang w:val="de-DE"/>
        </w:rPr>
        <w:tab/>
        <w:t xml:space="preserve">Black, N., et al. </w:t>
      </w:r>
      <w:r w:rsidRPr="003F37E9">
        <w:t>Cannabinoids for the treatment of mental disorders and symptoms of mental disorders: a systematic review and meta-analysis. Lancet Psychiatry. 2019. 6. (12): p. 995-1010. 10.1016/S2215-0366(19)30401-8.</w:t>
      </w:r>
    </w:p>
    <w:p w14:paraId="3C0640B1" w14:textId="77777777" w:rsidR="00A14B06" w:rsidRPr="003F37E9" w:rsidRDefault="00A14B06" w:rsidP="00431203">
      <w:pPr>
        <w:pStyle w:val="EndNoteBibliography"/>
      </w:pPr>
      <w:r w:rsidRPr="003F37E9">
        <w:t>3.</w:t>
      </w:r>
      <w:r w:rsidRPr="003F37E9">
        <w:tab/>
        <w:t xml:space="preserve">Parrella, N.F., et al. </w:t>
      </w:r>
      <w:r w:rsidRPr="003F37E9">
        <w:rPr>
          <w:i/>
        </w:rPr>
        <w:t>A systematic review of cannabidiol trials in neurodevelopmental disorders.</w:t>
      </w:r>
      <w:r w:rsidRPr="003F37E9">
        <w:t xml:space="preserve"> Pharmacol Biochem Behav. 2023. 230. p. 173607. 10.1016/j.pbb.2023.173607.</w:t>
      </w:r>
    </w:p>
    <w:p w14:paraId="56ECA05D" w14:textId="77777777" w:rsidR="00A14B06" w:rsidRPr="003F37E9" w:rsidRDefault="00A14B06" w:rsidP="00431203">
      <w:pPr>
        <w:pStyle w:val="EndNoteBibliography"/>
        <w:rPr>
          <w:lang w:val="de-DE"/>
        </w:rPr>
      </w:pPr>
      <w:r w:rsidRPr="003F37E9">
        <w:t>4.</w:t>
      </w:r>
      <w:r w:rsidRPr="003F37E9">
        <w:tab/>
        <w:t xml:space="preserve">Froude, A.M., et al. The prevalence of cannabis use disorder in attention-deficit hyperactivity disorder: A clinical epidemiological meta-analysis. </w:t>
      </w:r>
      <w:r w:rsidRPr="003F37E9">
        <w:rPr>
          <w:lang w:val="de-DE"/>
        </w:rPr>
        <w:t>J Psychiatr Res. 2024. 172. p. 391-401. 10.1016/j.jpsychires.2024.02.050.</w:t>
      </w:r>
    </w:p>
    <w:p w14:paraId="4ED0F65D" w14:textId="77777777" w:rsidR="00A14B06" w:rsidRPr="003F37E9" w:rsidRDefault="00A14B06" w:rsidP="00431203">
      <w:pPr>
        <w:pStyle w:val="EndNoteBibliography"/>
      </w:pPr>
      <w:r w:rsidRPr="003F37E9">
        <w:rPr>
          <w:lang w:val="de-DE"/>
        </w:rPr>
        <w:t>5.</w:t>
      </w:r>
      <w:r w:rsidRPr="003F37E9">
        <w:rPr>
          <w:lang w:val="de-DE"/>
        </w:rPr>
        <w:tab/>
        <w:t xml:space="preserve">Mosandl, C.F., et al. </w:t>
      </w:r>
      <w:r w:rsidRPr="003F37E9">
        <w:t>Cannabis use and its association with psychopathological symptoms in a Swiss adult population: a cross-sectional analysis. Front Public Health. 2024. 12. p. 1356988. 10.3389/fpubh.2024.1356988.</w:t>
      </w:r>
    </w:p>
    <w:p w14:paraId="41881AD0" w14:textId="77777777" w:rsidR="00A14B06" w:rsidRPr="003F37E9" w:rsidRDefault="00A14B06" w:rsidP="00431203">
      <w:pPr>
        <w:pStyle w:val="EndNoteBibliography"/>
      </w:pPr>
      <w:r w:rsidRPr="003F37E9">
        <w:t>6.</w:t>
      </w:r>
      <w:r w:rsidRPr="003F37E9">
        <w:tab/>
        <w:t xml:space="preserve">Schlossarek, S., et al. </w:t>
      </w:r>
      <w:r w:rsidRPr="003F37E9">
        <w:rPr>
          <w:i/>
        </w:rPr>
        <w:t>Psychosocial Determinants of Cannabis Dependence: A Systematic Review of the Literature.</w:t>
      </w:r>
      <w:r w:rsidRPr="003F37E9">
        <w:t xml:space="preserve"> Eur Addict Res. 2016. 22. (3): p. 131-44. 10.1159/000441777.</w:t>
      </w:r>
    </w:p>
    <w:p w14:paraId="1D796CEA" w14:textId="77777777" w:rsidR="00A14B06" w:rsidRPr="003F37E9" w:rsidRDefault="00A14B06" w:rsidP="00431203">
      <w:pPr>
        <w:pStyle w:val="EndNoteBibliography"/>
      </w:pPr>
      <w:r w:rsidRPr="003F37E9">
        <w:lastRenderedPageBreak/>
        <w:t>7.</w:t>
      </w:r>
      <w:r w:rsidRPr="003F37E9">
        <w:tab/>
        <w:t>Andrade, C. Maternal Cannabis Use in Pregnancy and Autism Spectrum Disorder or Attention-Deficit/Hyperactivity Disorder in Offspring. J Clin Psychiatry. 2024. 86. (1). 10.4088/JCP.24f15717.</w:t>
      </w:r>
    </w:p>
    <w:p w14:paraId="56540E32" w14:textId="77777777" w:rsidR="00A14B06" w:rsidRPr="003F37E9" w:rsidRDefault="00A14B06" w:rsidP="00431203">
      <w:pPr>
        <w:pStyle w:val="EndNoteBibliography"/>
      </w:pPr>
      <w:r w:rsidRPr="003F37E9">
        <w:t>8.</w:t>
      </w:r>
      <w:r w:rsidRPr="003F37E9">
        <w:tab/>
        <w:t>Tadesse, A.W., et al. Prenatal cannabis use and the risk of attention deficit hyperactivity disorder and autism spectrum disorder in offspring: A systematic review and meta-analysis. J Psychiatr Res. 2024. 171. p. 142-151. 10.1016/j.jpsychires.2024.01.045.</w:t>
      </w:r>
    </w:p>
    <w:p w14:paraId="71B16F0D" w14:textId="77777777" w:rsidR="00A14B06" w:rsidRPr="000538BA" w:rsidRDefault="00A14B06" w:rsidP="000538BA">
      <w:pPr>
        <w:rPr>
          <w:lang w:val="en-US"/>
        </w:rPr>
        <w:sectPr w:rsidR="00A14B06" w:rsidRPr="000538BA" w:rsidSect="00A14B06">
          <w:pgSz w:w="11906" w:h="16838"/>
          <w:pgMar w:top="851" w:right="567" w:bottom="1134" w:left="1418" w:header="709" w:footer="442" w:gutter="0"/>
          <w:cols w:space="708"/>
          <w:docGrid w:linePitch="360"/>
        </w:sectPr>
      </w:pPr>
    </w:p>
    <w:p w14:paraId="3EFE2C3A" w14:textId="77777777" w:rsidR="00A14B06" w:rsidRPr="006001EA" w:rsidRDefault="00A14B06" w:rsidP="00BD7FE1">
      <w:pPr>
        <w:pStyle w:val="berschrift2"/>
      </w:pPr>
      <w:bookmarkStart w:id="160" w:name="_Toc217304378"/>
      <w:r w:rsidRPr="006001EA">
        <w:lastRenderedPageBreak/>
        <w:t xml:space="preserve">Prüfthese </w:t>
      </w:r>
      <w:r>
        <w:t>28</w:t>
      </w:r>
      <w:r w:rsidRPr="006001EA">
        <w:t>: „</w:t>
      </w:r>
      <w:r w:rsidRPr="00D405E9">
        <w:t>Cannabiskonsum verursacht einen generellen Motivationsverlust</w:t>
      </w:r>
      <w:r w:rsidRPr="00186B0E">
        <w:t>.</w:t>
      </w:r>
      <w:r w:rsidRPr="006001EA">
        <w:t>“</w:t>
      </w:r>
      <w:bookmarkEnd w:id="160"/>
    </w:p>
    <w:p w14:paraId="37F37321"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55DF5C39" w14:textId="77777777" w:rsidTr="00AB4807">
        <w:trPr>
          <w:trHeight w:val="397"/>
        </w:trPr>
        <w:tc>
          <w:tcPr>
            <w:tcW w:w="1811" w:type="dxa"/>
            <w:tcBorders>
              <w:top w:val="nil"/>
              <w:left w:val="nil"/>
              <w:bottom w:val="nil"/>
              <w:right w:val="nil"/>
            </w:tcBorders>
            <w:shd w:val="clear" w:color="auto" w:fill="44546A" w:themeFill="text2"/>
            <w:vAlign w:val="bottom"/>
          </w:tcPr>
          <w:p w14:paraId="11948C76"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0ADD4BAF"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66AD309E"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1D2F1882"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32CBF76A" w14:textId="77777777" w:rsidR="00A14B06" w:rsidRPr="00A47BE9" w:rsidRDefault="00A14B06" w:rsidP="00AB4807">
            <w:pPr>
              <w:pStyle w:val="Klass1"/>
              <w:rPr>
                <w:color w:val="auto"/>
              </w:rPr>
            </w:pPr>
          </w:p>
        </w:tc>
      </w:tr>
      <w:tr w:rsidR="00A14B06" w:rsidRPr="005533A9" w14:paraId="04D557F9" w14:textId="77777777" w:rsidTr="00AB4807">
        <w:trPr>
          <w:trHeight w:val="227"/>
        </w:trPr>
        <w:tc>
          <w:tcPr>
            <w:tcW w:w="1811" w:type="dxa"/>
            <w:tcBorders>
              <w:top w:val="nil"/>
              <w:left w:val="nil"/>
              <w:bottom w:val="nil"/>
              <w:right w:val="nil"/>
            </w:tcBorders>
            <w:shd w:val="clear" w:color="auto" w:fill="44546A" w:themeFill="text2"/>
            <w:vAlign w:val="center"/>
          </w:tcPr>
          <w:p w14:paraId="74E1D1D1"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63B3A56"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7939AF02"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34FBE1A7"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3E0C9C4F" w14:textId="77777777" w:rsidR="00A14B06" w:rsidRPr="00A47BE9" w:rsidRDefault="00A14B06" w:rsidP="00AB4807">
            <w:pPr>
              <w:pStyle w:val="Klass2"/>
              <w:rPr>
                <w:color w:val="auto"/>
                <w:sz w:val="32"/>
                <w:szCs w:val="32"/>
              </w:rPr>
            </w:pPr>
            <w:r w:rsidRPr="00A47BE9">
              <w:rPr>
                <w:color w:val="auto"/>
              </w:rPr>
              <w:t>keine Aussage möglich</w:t>
            </w:r>
          </w:p>
        </w:tc>
      </w:tr>
    </w:tbl>
    <w:p w14:paraId="079C93B3" w14:textId="77777777" w:rsidR="00A14B06" w:rsidRPr="00354D71" w:rsidRDefault="00A14B06" w:rsidP="000538BA">
      <w:pPr>
        <w:pStyle w:val="AbstandZuTab"/>
      </w:pPr>
    </w:p>
    <w:p w14:paraId="1CDADBE6" w14:textId="77777777" w:rsidR="00A14B06" w:rsidRPr="00445449" w:rsidRDefault="00A14B06" w:rsidP="000538BA">
      <w:pPr>
        <w:pStyle w:val="Antwort"/>
      </w:pPr>
      <w:r>
        <w:t>Das ist</w:t>
      </w:r>
      <w:r w:rsidRPr="00F617DE">
        <w:t xml:space="preserve"> falsch</w:t>
      </w:r>
      <w:r>
        <w:t>.</w:t>
      </w:r>
    </w:p>
    <w:p w14:paraId="1332BDEE" w14:textId="77777777" w:rsidR="00A14B06" w:rsidRDefault="00A14B06" w:rsidP="000538BA"/>
    <w:p w14:paraId="1CAD0FDB" w14:textId="77777777" w:rsidR="00A14B06" w:rsidRDefault="00A14B06" w:rsidP="000538BA">
      <w:pPr>
        <w:pStyle w:val="ZwischenBeschriftung"/>
      </w:pPr>
      <w:r>
        <w:t>Einordnung</w:t>
      </w:r>
    </w:p>
    <w:p w14:paraId="36460778" w14:textId="77777777" w:rsidR="00A14B06" w:rsidRDefault="00A14B06" w:rsidP="000538BA">
      <w:r w:rsidRPr="00697A13">
        <w:t>Motivationsverlust bedeutet, dass jemand über längere Zeit deutlich weniger Antrieb hat oder Schwierigkeiten hat, Aufgaben anzufangen oder weiterzuführen, die sonst wichtig oder interessant sind. Im Gegensatz zu gelegentlicher Antriebslosigkeit, die viele Menschen im Alltag erleben, ist dieser Zustand intensiver, dauert häufig länger an und beeinträchtigt oft den Alltag. Besonders im Zusammenhang mit Cannabiskonsum spricht man oft von einem "amotivationalen Syndrom". Menschen, die davon betroffen sind, zeigen wenig Interesse daran, alltägliche Dinge zu tun, wie zu lernen, zu arbeiten oder an sozialen und freizeitlichen Aktivitäten teilzunehmen</w:t>
      </w:r>
      <w:r>
        <w:t>.</w:t>
      </w:r>
    </w:p>
    <w:p w14:paraId="3799684D" w14:textId="77777777" w:rsidR="00A14B06" w:rsidRDefault="00A14B06" w:rsidP="000538BA"/>
    <w:p w14:paraId="1343266B" w14:textId="77777777" w:rsidR="00A14B06" w:rsidRDefault="00A14B06" w:rsidP="000538BA">
      <w:pPr>
        <w:pStyle w:val="ZwischenBeschriftung"/>
      </w:pPr>
      <w:r>
        <w:t>Synthese der Erkenntnisse</w:t>
      </w:r>
    </w:p>
    <w:p w14:paraId="1225A58D" w14:textId="77777777" w:rsidR="00A14B06" w:rsidRPr="00B507AC" w:rsidRDefault="00A14B06" w:rsidP="000538BA">
      <w:pPr>
        <w:pStyle w:val="Synthese"/>
      </w:pPr>
      <w:r w:rsidRPr="00697A13">
        <w:t>Aktuelle Studien können einen Zusammenhang zwischen Cannabiskonsum und einem generellen Motivationsverlust nicht bestätigen</w:t>
      </w:r>
      <w:r w:rsidRPr="00B507AC">
        <w:t>.</w:t>
      </w:r>
    </w:p>
    <w:p w14:paraId="494CBB0F" w14:textId="77777777" w:rsidR="00A14B06" w:rsidRDefault="00A14B06" w:rsidP="000538BA"/>
    <w:p w14:paraId="1FB10811" w14:textId="77777777" w:rsidR="00A14B06" w:rsidRDefault="00A14B06" w:rsidP="000538BA">
      <w:pPr>
        <w:pStyle w:val="ZwischenBeschriftung"/>
      </w:pPr>
      <w:r>
        <w:t>Fakten</w:t>
      </w:r>
    </w:p>
    <w:p w14:paraId="658F30F1" w14:textId="77777777" w:rsidR="00A14B06" w:rsidRDefault="00A14B06" w:rsidP="000538BA">
      <w:pPr>
        <w:pStyle w:val="Listenabsatz"/>
        <w:rPr>
          <w:rStyle w:val="Hervorhebung"/>
        </w:rPr>
      </w:pPr>
      <w:r>
        <w:rPr>
          <w:rStyle w:val="Hervorhebung"/>
        </w:rPr>
        <w:t>Frühere Studien geben Hinweise auf einen kausalen Zusammenhang zwischen Cannabiskonsum und einer geringeren Motivation.</w:t>
      </w:r>
      <w:r w:rsidRPr="0011751E">
        <w:rPr>
          <w:rStyle w:val="Hervorhebung"/>
          <w:noProof/>
          <w:vertAlign w:val="superscript"/>
        </w:rPr>
        <w:t>[1-4]</w:t>
      </w:r>
    </w:p>
    <w:p w14:paraId="4155734E" w14:textId="77777777" w:rsidR="00A14B06" w:rsidRDefault="00A14B06" w:rsidP="000538BA">
      <w:pPr>
        <w:pStyle w:val="Listenabsatz"/>
        <w:rPr>
          <w:rStyle w:val="Hervorhebung"/>
        </w:rPr>
      </w:pPr>
      <w:r>
        <w:rPr>
          <w:rStyle w:val="Hervorhebung"/>
        </w:rPr>
        <w:t xml:space="preserve">Neuere Studien zeigen demgegenüber, dass Cannabiskonsumierende </w:t>
      </w:r>
      <w:r w:rsidRPr="005C4B00">
        <w:rPr>
          <w:rStyle w:val="Hervorhebung"/>
        </w:rPr>
        <w:t xml:space="preserve">eine ähnliche oder sogar gesteigerte Motivation im Vergleich zu </w:t>
      </w:r>
      <w:r>
        <w:rPr>
          <w:rStyle w:val="Hervorhebung"/>
        </w:rPr>
        <w:t>Nichtkonsumierenden</w:t>
      </w:r>
      <w:r w:rsidRPr="005C4B00">
        <w:rPr>
          <w:rStyle w:val="Hervorhebung"/>
        </w:rPr>
        <w:t xml:space="preserve"> aufweisen</w:t>
      </w:r>
      <w:r>
        <w:rPr>
          <w:rStyle w:val="Hervorhebung"/>
        </w:rPr>
        <w:t>.</w:t>
      </w:r>
      <w:r w:rsidRPr="00284698">
        <w:rPr>
          <w:rStyle w:val="Hervorhebung"/>
          <w:noProof/>
          <w:vertAlign w:val="superscript"/>
        </w:rPr>
        <w:t>[5-9]</w:t>
      </w:r>
    </w:p>
    <w:p w14:paraId="06354471" w14:textId="77777777" w:rsidR="00A14B06" w:rsidRDefault="00A14B06" w:rsidP="000538BA">
      <w:pPr>
        <w:pStyle w:val="Listenabsatz"/>
        <w:rPr>
          <w:rStyle w:val="Hervorhebung"/>
        </w:rPr>
      </w:pPr>
      <w:r>
        <w:rPr>
          <w:rStyle w:val="Hervorhebung"/>
        </w:rPr>
        <w:t>Ein „</w:t>
      </w:r>
      <w:r w:rsidRPr="00A41A07">
        <w:rPr>
          <w:rStyle w:val="Hervorhebung"/>
        </w:rPr>
        <w:t>amotivationale</w:t>
      </w:r>
      <w:r>
        <w:rPr>
          <w:rStyle w:val="Hervorhebung"/>
        </w:rPr>
        <w:t>s</w:t>
      </w:r>
      <w:r w:rsidRPr="00A41A07">
        <w:rPr>
          <w:rStyle w:val="Hervorhebung"/>
        </w:rPr>
        <w:t xml:space="preserve"> Syndrom</w:t>
      </w:r>
      <w:r w:rsidRPr="00A41A07" w:rsidDel="00A41A07">
        <w:rPr>
          <w:rStyle w:val="Hervorhebung"/>
        </w:rPr>
        <w:t xml:space="preserve"> </w:t>
      </w:r>
      <w:r>
        <w:rPr>
          <w:rStyle w:val="Hervorhebung"/>
        </w:rPr>
        <w:t>“ konnte in neueren Studien selbst bei Menschen mit höherem Cannabiskonsum nicht nachgewiesen werden.</w:t>
      </w:r>
      <w:r w:rsidRPr="0011751E">
        <w:rPr>
          <w:rStyle w:val="Hervorhebung"/>
          <w:noProof/>
          <w:vertAlign w:val="superscript"/>
        </w:rPr>
        <w:t>[5, 7, 8]</w:t>
      </w:r>
    </w:p>
    <w:p w14:paraId="448F5301" w14:textId="77777777" w:rsidR="00A14B06" w:rsidRDefault="00A14B06" w:rsidP="000538BA">
      <w:pPr>
        <w:pStyle w:val="Listenabsatz"/>
        <w:rPr>
          <w:rStyle w:val="Hervorhebung"/>
        </w:rPr>
      </w:pPr>
      <w:r>
        <w:rPr>
          <w:rStyle w:val="Hervorhebung"/>
        </w:rPr>
        <w:t xml:space="preserve">Studien konnten zudem keinen Nachweis finden, dass </w:t>
      </w:r>
      <w:r w:rsidRPr="004E005D">
        <w:rPr>
          <w:rStyle w:val="Hervorhebung"/>
        </w:rPr>
        <w:t>Cannabiskonsum die Motivation</w:t>
      </w:r>
      <w:r>
        <w:rPr>
          <w:rStyle w:val="Hervorhebung"/>
        </w:rPr>
        <w:t xml:space="preserve"> </w:t>
      </w:r>
      <w:r w:rsidRPr="004E005D">
        <w:rPr>
          <w:rStyle w:val="Hervorhebung"/>
        </w:rPr>
        <w:t xml:space="preserve">bei Jugendlichen </w:t>
      </w:r>
      <w:r>
        <w:rPr>
          <w:rStyle w:val="Hervorhebung"/>
        </w:rPr>
        <w:t xml:space="preserve">langfristig </w:t>
      </w:r>
      <w:r w:rsidRPr="004E005D">
        <w:rPr>
          <w:rStyle w:val="Hervorhebung"/>
        </w:rPr>
        <w:t>negativ beeinflusst</w:t>
      </w:r>
      <w:r>
        <w:rPr>
          <w:rStyle w:val="Hervorhebung"/>
        </w:rPr>
        <w:t>.</w:t>
      </w:r>
      <w:r w:rsidRPr="0011751E">
        <w:rPr>
          <w:noProof/>
          <w:vertAlign w:val="superscript"/>
        </w:rPr>
        <w:t>[8, 10, 11]</w:t>
      </w:r>
    </w:p>
    <w:p w14:paraId="497030CB" w14:textId="77777777" w:rsidR="00A14B06" w:rsidRDefault="00A14B06" w:rsidP="000538BA">
      <w:pPr>
        <w:pStyle w:val="Listenabsatz"/>
        <w:rPr>
          <w:rStyle w:val="Hervorhebung"/>
        </w:rPr>
      </w:pPr>
      <w:r>
        <w:rPr>
          <w:rStyle w:val="Hervorhebung"/>
        </w:rPr>
        <w:t xml:space="preserve">Um mögliche Zusammenhänge zwischen Cannabiskonsum und einer </w:t>
      </w:r>
      <w:r w:rsidRPr="005D1D05">
        <w:rPr>
          <w:rStyle w:val="Hervorhebung"/>
        </w:rPr>
        <w:t>niedrige</w:t>
      </w:r>
      <w:r>
        <w:rPr>
          <w:rStyle w:val="Hervorhebung"/>
        </w:rPr>
        <w:t>n</w:t>
      </w:r>
      <w:r w:rsidRPr="005D1D05">
        <w:rPr>
          <w:rStyle w:val="Hervorhebung"/>
        </w:rPr>
        <w:t xml:space="preserve"> Motivation</w:t>
      </w:r>
      <w:r>
        <w:rPr>
          <w:rStyle w:val="Hervorhebung"/>
        </w:rPr>
        <w:t xml:space="preserve"> zu untersuchen, </w:t>
      </w:r>
      <w:r w:rsidRPr="002F298C">
        <w:rPr>
          <w:rStyle w:val="Hervorhebung"/>
        </w:rPr>
        <w:t xml:space="preserve">sollten zukünftige </w:t>
      </w:r>
      <w:r>
        <w:rPr>
          <w:rStyle w:val="Hervorhebung"/>
        </w:rPr>
        <w:t>Verlaufss</w:t>
      </w:r>
      <w:r w:rsidRPr="002F298C">
        <w:rPr>
          <w:rStyle w:val="Hervorhebung"/>
        </w:rPr>
        <w:t>tudien Einflussfaktoren, wie kognitive Fähigkeiten, Geschlecht, Alter, Bildung, Symptome psychiatrischer Störungen (z. B. Depression und ADHS) sowie de</w:t>
      </w:r>
      <w:r>
        <w:rPr>
          <w:rStyle w:val="Hervorhebung"/>
        </w:rPr>
        <w:t>n</w:t>
      </w:r>
      <w:r w:rsidRPr="002F298C">
        <w:rPr>
          <w:rStyle w:val="Hervorhebung"/>
        </w:rPr>
        <w:t xml:space="preserve"> Konsum anderer Substanzen, </w:t>
      </w:r>
      <w:r>
        <w:rPr>
          <w:rStyle w:val="Hervorhebung"/>
        </w:rPr>
        <w:t>einbeziehen.</w:t>
      </w:r>
      <w:r w:rsidRPr="0011751E">
        <w:rPr>
          <w:rStyle w:val="Hervorhebung"/>
          <w:noProof/>
          <w:vertAlign w:val="superscript"/>
        </w:rPr>
        <w:t>[1]</w:t>
      </w:r>
    </w:p>
    <w:p w14:paraId="700CB702" w14:textId="77777777" w:rsidR="00A14B06" w:rsidRDefault="00A14B06" w:rsidP="000538BA"/>
    <w:p w14:paraId="32D5AAB5" w14:textId="77777777" w:rsidR="00A14B06" w:rsidRPr="00EB154F" w:rsidRDefault="00A14B06" w:rsidP="000538BA">
      <w:pPr>
        <w:pStyle w:val="ZwischenBeschriftung"/>
        <w:rPr>
          <w:lang w:val="en-US"/>
        </w:rPr>
      </w:pPr>
      <w:proofErr w:type="spellStart"/>
      <w:r w:rsidRPr="00EB154F">
        <w:rPr>
          <w:lang w:val="en-US"/>
        </w:rPr>
        <w:t>Referenzen</w:t>
      </w:r>
      <w:proofErr w:type="spellEnd"/>
    </w:p>
    <w:p w14:paraId="4A02B9A5" w14:textId="77777777" w:rsidR="00A14B06" w:rsidRPr="003F37E9" w:rsidRDefault="00A14B06" w:rsidP="00431203">
      <w:pPr>
        <w:pStyle w:val="EndNoteBibliography"/>
      </w:pPr>
      <w:r w:rsidRPr="003F37E9">
        <w:t>1.</w:t>
      </w:r>
      <w:r w:rsidRPr="003F37E9">
        <w:tab/>
        <w:t xml:space="preserve">Pacheco-Colon, I., J.M. Limia, and R. Gonzalez. </w:t>
      </w:r>
      <w:r w:rsidRPr="003F37E9">
        <w:rPr>
          <w:i/>
        </w:rPr>
        <w:t>Nonacute effects of cannabis use on motivation and reward sensitivity in humans: A systematic review.</w:t>
      </w:r>
      <w:r w:rsidRPr="003F37E9">
        <w:t xml:space="preserve"> Psychol Addict Behav. 2018. 32. (5): p. 497-507. 10.1037/adb0000380.</w:t>
      </w:r>
    </w:p>
    <w:p w14:paraId="6598CB40" w14:textId="77777777" w:rsidR="00A14B06" w:rsidRPr="003F37E9" w:rsidRDefault="00A14B06" w:rsidP="00431203">
      <w:pPr>
        <w:pStyle w:val="EndNoteBibliography"/>
      </w:pPr>
      <w:r w:rsidRPr="003F37E9">
        <w:t>2.</w:t>
      </w:r>
      <w:r w:rsidRPr="003F37E9">
        <w:tab/>
        <w:t xml:space="preserve">Skumlien, M., et al. </w:t>
      </w:r>
      <w:r w:rsidRPr="003F37E9">
        <w:rPr>
          <w:i/>
        </w:rPr>
        <w:t>The acute and non-acute effects of cannabis on reward processing: A systematic review.</w:t>
      </w:r>
      <w:r w:rsidRPr="003F37E9">
        <w:t xml:space="preserve"> Neurosci Biobehav Rev. 2021. 130. p. 512-528. 10.1016/j.neubiorev.2021.09.008.</w:t>
      </w:r>
    </w:p>
    <w:p w14:paraId="31BA4E10" w14:textId="77777777" w:rsidR="00A14B06" w:rsidRPr="003F37E9" w:rsidRDefault="00A14B06" w:rsidP="00431203">
      <w:pPr>
        <w:pStyle w:val="EndNoteBibliography"/>
      </w:pPr>
      <w:r w:rsidRPr="003F37E9">
        <w:t>3.</w:t>
      </w:r>
      <w:r w:rsidRPr="003F37E9">
        <w:tab/>
        <w:t xml:space="preserve">Sorkhou, M., R.H. Bedder, and T.P. George. </w:t>
      </w:r>
      <w:r w:rsidRPr="003F37E9">
        <w:rPr>
          <w:i/>
        </w:rPr>
        <w:t>The Behavioral Sequelae of Cannabis Use in Healthy People: A Systematic Review.</w:t>
      </w:r>
      <w:r w:rsidRPr="003F37E9">
        <w:t xml:space="preserve"> Front Psychiatry. 2021. 12. p. 630247. 10.3389/fpsyt.2021.630247.</w:t>
      </w:r>
    </w:p>
    <w:p w14:paraId="5351804C" w14:textId="77777777" w:rsidR="00A14B06" w:rsidRPr="003F37E9" w:rsidRDefault="00A14B06" w:rsidP="00431203">
      <w:pPr>
        <w:pStyle w:val="EndNoteBibliography"/>
      </w:pPr>
      <w:r w:rsidRPr="003F37E9">
        <w:t>4.</w:t>
      </w:r>
      <w:r w:rsidRPr="003F37E9">
        <w:tab/>
        <w:t>Lac, A. and J.W. Luk. Testing the Amotivational Syndrome: Marijuana Use Longitudinally Predicts Lower Self-Efficacy Even After Controlling for Demographics, Personality, and Alcohol and Cigarette Use. Prev Sci. 2018. 19. (2): p. 117-126. 10.1007/s11121-017-0811-3.</w:t>
      </w:r>
    </w:p>
    <w:p w14:paraId="78B3BE32" w14:textId="77777777" w:rsidR="00A14B06" w:rsidRPr="003F37E9" w:rsidRDefault="00A14B06" w:rsidP="00431203">
      <w:pPr>
        <w:pStyle w:val="EndNoteBibliography"/>
      </w:pPr>
      <w:r w:rsidRPr="003F37E9">
        <w:t>5.</w:t>
      </w:r>
      <w:r w:rsidRPr="003F37E9">
        <w:tab/>
        <w:t>Vele, K.C., J.M. Cavalli, and A. Cservenka. Effort-based decision making and self-reported apathy in frequent cannabis users and healthy controls: A replication and extension. J Clin Exp Neuropsychol. 2022. 44. (2): p. 146-162. 10.1080/13803395.2022.2093335.</w:t>
      </w:r>
    </w:p>
    <w:p w14:paraId="22947528" w14:textId="77777777" w:rsidR="00A14B06" w:rsidRPr="003F37E9" w:rsidRDefault="00A14B06" w:rsidP="00431203">
      <w:pPr>
        <w:pStyle w:val="EndNoteBibliography"/>
      </w:pPr>
      <w:r w:rsidRPr="003F37E9">
        <w:t>6.</w:t>
      </w:r>
      <w:r w:rsidRPr="003F37E9">
        <w:tab/>
        <w:t xml:space="preserve">Taylor, M.B. and F.M. Filbey. </w:t>
      </w:r>
      <w:r w:rsidRPr="003F37E9">
        <w:rPr>
          <w:i/>
        </w:rPr>
        <w:t>Residual Effects of Cannabis Use on Effort-Based Decision-Making.</w:t>
      </w:r>
      <w:r w:rsidRPr="003F37E9">
        <w:t xml:space="preserve"> J Int Neuropsychol Soc. 2021. 27. (6): p. 559-569. 10.1017/S1355617721000473.</w:t>
      </w:r>
    </w:p>
    <w:p w14:paraId="345F5613" w14:textId="77777777" w:rsidR="00A14B06" w:rsidRPr="003F37E9" w:rsidRDefault="00A14B06" w:rsidP="00431203">
      <w:pPr>
        <w:pStyle w:val="EndNoteBibliography"/>
      </w:pPr>
      <w:r w:rsidRPr="003F37E9">
        <w:lastRenderedPageBreak/>
        <w:t>7.</w:t>
      </w:r>
      <w:r w:rsidRPr="003F37E9">
        <w:tab/>
        <w:t xml:space="preserve">Acuff, S.F., N.W. Simon, and J.G. Murphy. </w:t>
      </w:r>
      <w:r w:rsidRPr="003F37E9">
        <w:rPr>
          <w:i/>
        </w:rPr>
        <w:t>Effort-related decision making and cannabis use among college students.</w:t>
      </w:r>
      <w:r w:rsidRPr="003F37E9">
        <w:t xml:space="preserve"> Exp Clin Psychopharmacol. 2023. 31. (1): p. 228-237. 10.1037/pha0000544.</w:t>
      </w:r>
    </w:p>
    <w:p w14:paraId="4875E8E0" w14:textId="77777777" w:rsidR="00A14B06" w:rsidRPr="003F37E9" w:rsidRDefault="00A14B06" w:rsidP="00431203">
      <w:pPr>
        <w:pStyle w:val="EndNoteBibliography"/>
      </w:pPr>
      <w:r w:rsidRPr="003F37E9">
        <w:t>8.</w:t>
      </w:r>
      <w:r w:rsidRPr="003F37E9">
        <w:tab/>
        <w:t>Skumlien, M., et al. Anhedonia, Apathy, Pleasure, and Effort-Based Decision-Making in Adult and Adolescent Cannabis Users and Controls. Int J Neuropsychopharmacol. 2023. 26. (1): p. 9-19. 10.1093/ijnp/pyac056.</w:t>
      </w:r>
    </w:p>
    <w:p w14:paraId="6E73A846" w14:textId="77777777" w:rsidR="00A14B06" w:rsidRPr="003F37E9" w:rsidRDefault="00A14B06" w:rsidP="00431203">
      <w:pPr>
        <w:pStyle w:val="EndNoteBibliography"/>
      </w:pPr>
      <w:r w:rsidRPr="003F37E9">
        <w:t>9.</w:t>
      </w:r>
      <w:r w:rsidRPr="003F37E9">
        <w:tab/>
        <w:t xml:space="preserve">Merrill, R.M., K. Ashton-Hwang, and L. Gallegos. </w:t>
      </w:r>
      <w:r w:rsidRPr="003F37E9">
        <w:rPr>
          <w:i/>
        </w:rPr>
        <w:t>Association between cannabis use and physical activity in the United States based on legalization and health status.</w:t>
      </w:r>
      <w:r w:rsidRPr="003F37E9">
        <w:t xml:space="preserve"> Journal of Cannabis Research. 2024. 6. (1): p. 39. 10.1186/s42238-024-00248-6.</w:t>
      </w:r>
    </w:p>
    <w:p w14:paraId="660B6988" w14:textId="77777777" w:rsidR="00A14B06" w:rsidRPr="003F37E9" w:rsidRDefault="00A14B06" w:rsidP="00431203">
      <w:pPr>
        <w:pStyle w:val="EndNoteBibliography"/>
      </w:pPr>
      <w:r w:rsidRPr="003F37E9">
        <w:t>10.</w:t>
      </w:r>
      <w:r w:rsidRPr="003F37E9">
        <w:tab/>
        <w:t xml:space="preserve">Pacheco-Colon, I., A.R. Ramirez, and R. Gonzalez. </w:t>
      </w:r>
      <w:r w:rsidRPr="003F37E9">
        <w:rPr>
          <w:i/>
        </w:rPr>
        <w:t>Effects of Adolescent Cannabis Use on Motivation and Depression: A Systematic Review.</w:t>
      </w:r>
      <w:r w:rsidRPr="003F37E9">
        <w:t xml:space="preserve"> Curr Addict Rep. 2019. 6. (4): p. 532-546. 10.1007/s40429-019-00274-y.</w:t>
      </w:r>
    </w:p>
    <w:p w14:paraId="5EDC7A05" w14:textId="77777777" w:rsidR="00A14B06" w:rsidRPr="003F37E9" w:rsidRDefault="00A14B06" w:rsidP="00431203">
      <w:pPr>
        <w:pStyle w:val="EndNoteBibliography"/>
      </w:pPr>
      <w:r w:rsidRPr="003F37E9">
        <w:t>11.</w:t>
      </w:r>
      <w:r w:rsidRPr="003F37E9">
        <w:tab/>
        <w:t>Pacheco-Colon, I., et al. Evidence Lacking for Cannabis Users Slacking: A Longitudinal Analysis of Escalating Cannabis Use and Motivation among Adolescents. J Int Neuropsychol Soc. 2021. 27. (6): p. 637-647. 10.1017/S135561772000096X.</w:t>
      </w:r>
    </w:p>
    <w:p w14:paraId="4B41F612"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3C89EBBA" w14:textId="77777777" w:rsidR="00A14B06" w:rsidRPr="006001EA" w:rsidRDefault="00A14B06" w:rsidP="00BD7FE1">
      <w:pPr>
        <w:pStyle w:val="berschrift2"/>
      </w:pPr>
      <w:bookmarkStart w:id="161" w:name="_Toc217304379"/>
      <w:r w:rsidRPr="006001EA">
        <w:lastRenderedPageBreak/>
        <w:t xml:space="preserve">Prüfthese </w:t>
      </w:r>
      <w:r>
        <w:t>29</w:t>
      </w:r>
      <w:r w:rsidRPr="006001EA">
        <w:t>: „</w:t>
      </w:r>
      <w:r w:rsidRPr="00284698">
        <w:t>Cannabiskonsum verbessert die Gemütslage</w:t>
      </w:r>
      <w:r w:rsidRPr="00186B0E">
        <w:t>.</w:t>
      </w:r>
      <w:r w:rsidRPr="006001EA">
        <w:t>“</w:t>
      </w:r>
      <w:bookmarkEnd w:id="161"/>
    </w:p>
    <w:p w14:paraId="12251A96"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612E7EFA" w14:textId="77777777" w:rsidTr="00AB4807">
        <w:trPr>
          <w:trHeight w:val="397"/>
        </w:trPr>
        <w:tc>
          <w:tcPr>
            <w:tcW w:w="1811" w:type="dxa"/>
            <w:tcBorders>
              <w:top w:val="nil"/>
              <w:left w:val="nil"/>
              <w:bottom w:val="nil"/>
              <w:right w:val="nil"/>
            </w:tcBorders>
            <w:shd w:val="clear" w:color="auto" w:fill="44546A" w:themeFill="text2"/>
            <w:vAlign w:val="bottom"/>
          </w:tcPr>
          <w:p w14:paraId="3479A211"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394B3B25" w14:textId="77777777" w:rsidR="00A14B06" w:rsidRPr="005533A9" w:rsidRDefault="00A14B06" w:rsidP="00AB4807">
            <w:pPr>
              <w:pStyle w:val="Klass1"/>
            </w:pPr>
            <w:r w:rsidRPr="00284698">
              <w:sym w:font="Wingdings 2" w:char="F0D3"/>
            </w:r>
          </w:p>
        </w:tc>
        <w:tc>
          <w:tcPr>
            <w:tcW w:w="1811" w:type="dxa"/>
            <w:tcBorders>
              <w:top w:val="nil"/>
              <w:left w:val="nil"/>
              <w:bottom w:val="nil"/>
              <w:right w:val="nil"/>
            </w:tcBorders>
            <w:shd w:val="clear" w:color="auto" w:fill="ACB9CA" w:themeFill="text2" w:themeFillTint="66"/>
            <w:vAlign w:val="bottom"/>
          </w:tcPr>
          <w:p w14:paraId="1628D389"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3747E11F"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5B943E7F" w14:textId="77777777" w:rsidR="00A14B06" w:rsidRPr="00A47BE9" w:rsidRDefault="00A14B06" w:rsidP="00AB4807">
            <w:pPr>
              <w:pStyle w:val="Klass1"/>
              <w:rPr>
                <w:color w:val="auto"/>
              </w:rPr>
            </w:pPr>
          </w:p>
        </w:tc>
      </w:tr>
      <w:tr w:rsidR="00A14B06" w:rsidRPr="005533A9" w14:paraId="349ABF15" w14:textId="77777777" w:rsidTr="00AB4807">
        <w:trPr>
          <w:trHeight w:val="227"/>
        </w:trPr>
        <w:tc>
          <w:tcPr>
            <w:tcW w:w="1811" w:type="dxa"/>
            <w:tcBorders>
              <w:top w:val="nil"/>
              <w:left w:val="nil"/>
              <w:bottom w:val="nil"/>
              <w:right w:val="nil"/>
            </w:tcBorders>
            <w:shd w:val="clear" w:color="auto" w:fill="44546A" w:themeFill="text2"/>
            <w:vAlign w:val="center"/>
          </w:tcPr>
          <w:p w14:paraId="4FCA2BCA"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9FEBE99"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5CE2C1BB"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22F0E16"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23C0BBA" w14:textId="77777777" w:rsidR="00A14B06" w:rsidRPr="00A47BE9" w:rsidRDefault="00A14B06" w:rsidP="00AB4807">
            <w:pPr>
              <w:pStyle w:val="Klass2"/>
              <w:rPr>
                <w:color w:val="auto"/>
                <w:sz w:val="32"/>
                <w:szCs w:val="32"/>
              </w:rPr>
            </w:pPr>
            <w:r w:rsidRPr="00A47BE9">
              <w:rPr>
                <w:color w:val="auto"/>
              </w:rPr>
              <w:t>keine Aussage möglich</w:t>
            </w:r>
          </w:p>
        </w:tc>
      </w:tr>
    </w:tbl>
    <w:p w14:paraId="2FA15150" w14:textId="77777777" w:rsidR="00A14B06" w:rsidRPr="00354D71" w:rsidRDefault="00A14B06" w:rsidP="000538BA">
      <w:pPr>
        <w:pStyle w:val="AbstandZuTab"/>
      </w:pPr>
    </w:p>
    <w:p w14:paraId="5AB924E1" w14:textId="77777777" w:rsidR="00A14B06" w:rsidRPr="00445449" w:rsidRDefault="00A14B06" w:rsidP="000538BA">
      <w:pPr>
        <w:pStyle w:val="Antwort"/>
      </w:pPr>
      <w:r>
        <w:t>Das ist</w:t>
      </w:r>
      <w:r w:rsidRPr="00F617DE">
        <w:t xml:space="preserve"> </w:t>
      </w:r>
      <w:r>
        <w:t>eher richtig.</w:t>
      </w:r>
    </w:p>
    <w:p w14:paraId="0BC8BC22" w14:textId="77777777" w:rsidR="00A14B06" w:rsidRDefault="00A14B06" w:rsidP="000538BA"/>
    <w:p w14:paraId="2EE62983" w14:textId="77777777" w:rsidR="00A14B06" w:rsidRDefault="00A14B06" w:rsidP="000538BA">
      <w:pPr>
        <w:pStyle w:val="ZwischenBeschriftung"/>
      </w:pPr>
      <w:r>
        <w:t>Einordnung</w:t>
      </w:r>
    </w:p>
    <w:p w14:paraId="4ED3532A" w14:textId="77777777" w:rsidR="00A14B06" w:rsidRDefault="00A14B06" w:rsidP="000538BA">
      <w:r w:rsidRPr="00284698">
        <w:t>Die Gemütslage bezeichnet den emotionalen oder psychischen Zustand einer Person zu einem bestimmten Zeitpunkt. Sie umfasst Gefühle, Stimmungen und Befindlichkeiten und kann sowohl kurzfristig als auch über längere Zeiträume hinweg variieren</w:t>
      </w:r>
      <w:r>
        <w:t>.</w:t>
      </w:r>
    </w:p>
    <w:p w14:paraId="1C2A6487" w14:textId="77777777" w:rsidR="00A14B06" w:rsidRDefault="00A14B06" w:rsidP="000538BA"/>
    <w:p w14:paraId="215F4299" w14:textId="77777777" w:rsidR="00A14B06" w:rsidRDefault="00A14B06" w:rsidP="000538BA">
      <w:pPr>
        <w:pStyle w:val="ZwischenBeschriftung"/>
      </w:pPr>
      <w:r>
        <w:t>Synthese der Erkenntnisse</w:t>
      </w:r>
    </w:p>
    <w:p w14:paraId="5E8A99DB" w14:textId="77777777" w:rsidR="00A14B06" w:rsidRPr="00B507AC" w:rsidRDefault="00A14B06" w:rsidP="000538BA">
      <w:pPr>
        <w:pStyle w:val="Synthese"/>
      </w:pPr>
      <w:r w:rsidRPr="00284698">
        <w:t xml:space="preserve">Cannabiskonsum kann eine positive Wirkung auf die Gemütslage von </w:t>
      </w:r>
      <w:proofErr w:type="spellStart"/>
      <w:r w:rsidRPr="00284698">
        <w:t>Konsument:innen</w:t>
      </w:r>
      <w:proofErr w:type="spellEnd"/>
      <w:r w:rsidRPr="00284698">
        <w:t xml:space="preserve"> haben, jedoch geschieht dies nicht zwangsläufig. Vielmehr kann die Substanz auch gegenteilige Effekte hervorrufen und die Gemütslage verschlechtern</w:t>
      </w:r>
      <w:r w:rsidRPr="00B507AC">
        <w:t>.</w:t>
      </w:r>
    </w:p>
    <w:p w14:paraId="063D6232" w14:textId="77777777" w:rsidR="00A14B06" w:rsidRDefault="00A14B06" w:rsidP="000538BA"/>
    <w:p w14:paraId="7BECC066" w14:textId="77777777" w:rsidR="00A14B06" w:rsidRDefault="00A14B06" w:rsidP="000538BA">
      <w:pPr>
        <w:pStyle w:val="ZwischenBeschriftung"/>
      </w:pPr>
      <w:r>
        <w:t>Fakten</w:t>
      </w:r>
    </w:p>
    <w:p w14:paraId="449DF7A6" w14:textId="77777777" w:rsidR="00A14B06" w:rsidRPr="007D41A3" w:rsidRDefault="00A14B06" w:rsidP="000538BA">
      <w:pPr>
        <w:pStyle w:val="Listenabsatz"/>
      </w:pPr>
      <w:r>
        <w:t xml:space="preserve">Eine </w:t>
      </w:r>
      <w:r w:rsidRPr="00284698">
        <w:t>Vielzahl</w:t>
      </w:r>
      <w:r>
        <w:t xml:space="preserve"> von </w:t>
      </w:r>
      <w:proofErr w:type="spellStart"/>
      <w:r w:rsidRPr="00762C24">
        <w:t>Konsument:innen</w:t>
      </w:r>
      <w:proofErr w:type="spellEnd"/>
      <w:r w:rsidRPr="00762C24">
        <w:t xml:space="preserve"> berichte</w:t>
      </w:r>
      <w:r>
        <w:t>t</w:t>
      </w:r>
      <w:r w:rsidRPr="00762C24">
        <w:t xml:space="preserve"> in Studien, dass THC (Tetrahydrocannabinol) ein </w:t>
      </w:r>
      <w:r>
        <w:t>„high“-</w:t>
      </w:r>
      <w:r w:rsidRPr="00762C24">
        <w:t>Gefühl hervorrufen</w:t>
      </w:r>
      <w:r w:rsidRPr="00881B3C">
        <w:rPr>
          <w:noProof/>
          <w:vertAlign w:val="superscript"/>
        </w:rPr>
        <w:t>[1, 2]</w:t>
      </w:r>
      <w:r>
        <w:t xml:space="preserve"> sowie</w:t>
      </w:r>
      <w:r w:rsidRPr="00762C24">
        <w:t xml:space="preserve"> entspannend wirken </w:t>
      </w:r>
      <w:r>
        <w:t xml:space="preserve">und somit als eine </w:t>
      </w:r>
      <w:r w:rsidRPr="007D41A3">
        <w:t xml:space="preserve">Verbesserung der Gemütslage </w:t>
      </w:r>
      <w:r>
        <w:t>wahrgenommen</w:t>
      </w:r>
      <w:r w:rsidRPr="007D41A3">
        <w:t xml:space="preserve"> werden kann</w:t>
      </w:r>
      <w:r>
        <w:t>.</w:t>
      </w:r>
      <w:r w:rsidRPr="00881B3C">
        <w:rPr>
          <w:noProof/>
          <w:vertAlign w:val="superscript"/>
        </w:rPr>
        <w:t>[3-6]</w:t>
      </w:r>
    </w:p>
    <w:p w14:paraId="7B327909" w14:textId="77777777" w:rsidR="00A14B06" w:rsidRPr="003E5C8D" w:rsidRDefault="00A14B06" w:rsidP="000538BA">
      <w:pPr>
        <w:pStyle w:val="Listenabsatz"/>
      </w:pPr>
      <w:r w:rsidRPr="0030692E">
        <w:t>Eine neuere Studie mit jungen, gesunden Erwachsenen gibt Hinweise darauf, dass die Verabreichung von THC mit einer Zunahme der subjektiv erfahrenen Euphorie sowie einer erhöhten neuronalen Aktivität in Gehirnregionen korreliert, die eine zentrale Rolle im Belohnungssystem und in der Regulation kognitiver Funktionen spielen</w:t>
      </w:r>
      <w:r>
        <w:t>.</w:t>
      </w:r>
      <w:r w:rsidRPr="00881B3C">
        <w:rPr>
          <w:noProof/>
          <w:vertAlign w:val="superscript"/>
        </w:rPr>
        <w:t>[7]</w:t>
      </w:r>
    </w:p>
    <w:p w14:paraId="5A5A5763" w14:textId="77777777" w:rsidR="00A14B06" w:rsidRDefault="00A14B06" w:rsidP="000538BA">
      <w:pPr>
        <w:pStyle w:val="Listenabsatz"/>
      </w:pPr>
      <w:r w:rsidRPr="00824045">
        <w:t xml:space="preserve">Im Gegensatz dazu </w:t>
      </w:r>
      <w:r>
        <w:t>zeigen</w:t>
      </w:r>
      <w:r w:rsidRPr="0030692E">
        <w:t xml:space="preserve"> </w:t>
      </w:r>
      <w:r>
        <w:t>Untersuchungen</w:t>
      </w:r>
      <w:r w:rsidRPr="0030692E">
        <w:t xml:space="preserve">, dass Cannabis </w:t>
      </w:r>
      <w:r>
        <w:t xml:space="preserve">nicht zwangsläufig </w:t>
      </w:r>
      <w:r w:rsidRPr="00824045">
        <w:t>euphorische Effekte hervorruft</w:t>
      </w:r>
      <w:r w:rsidRPr="00881B3C">
        <w:rPr>
          <w:noProof/>
          <w:vertAlign w:val="superscript"/>
        </w:rPr>
        <w:t>[8]</w:t>
      </w:r>
      <w:r>
        <w:t xml:space="preserve"> und kurzfristig </w:t>
      </w:r>
      <w:r w:rsidRPr="0030692E">
        <w:t xml:space="preserve">gegenteilige Effekte wie Dysphorie </w:t>
      </w:r>
      <w:r>
        <w:t>hervorrufen kann.</w:t>
      </w:r>
      <w:r w:rsidRPr="00881B3C">
        <w:rPr>
          <w:noProof/>
          <w:vertAlign w:val="superscript"/>
        </w:rPr>
        <w:t>[9, 10]</w:t>
      </w:r>
    </w:p>
    <w:p w14:paraId="56D75A63" w14:textId="77777777" w:rsidR="00A14B06" w:rsidRDefault="00A14B06" w:rsidP="000538BA">
      <w:pPr>
        <w:pStyle w:val="Listenabsatz"/>
      </w:pPr>
      <w:r>
        <w:rPr>
          <w:rStyle w:val="Hervorhebung"/>
        </w:rPr>
        <w:t xml:space="preserve">Studien konnten zudem keinen Nachweis finden, dass </w:t>
      </w:r>
      <w:r w:rsidRPr="004E005D">
        <w:rPr>
          <w:rStyle w:val="Hervorhebung"/>
        </w:rPr>
        <w:t xml:space="preserve">Cannabiskonsum </w:t>
      </w:r>
      <w:r>
        <w:rPr>
          <w:rStyle w:val="Hervorhebung"/>
        </w:rPr>
        <w:t xml:space="preserve">in der </w:t>
      </w:r>
      <w:r w:rsidRPr="0030692E">
        <w:t xml:space="preserve">Adoleszenz mit Anhedonie (Verminderung der Freude) sowie in der frühen Erwachsenenzeit mit Apathie (Teilnahmslosigkeit und Desinteresse) verbunden </w:t>
      </w:r>
      <w:r>
        <w:t>ist.</w:t>
      </w:r>
      <w:r w:rsidRPr="00881B3C">
        <w:rPr>
          <w:noProof/>
          <w:vertAlign w:val="superscript"/>
        </w:rPr>
        <w:t>[11]</w:t>
      </w:r>
    </w:p>
    <w:p w14:paraId="1EB3779C" w14:textId="77777777" w:rsidR="00A14B06" w:rsidRDefault="00A14B06" w:rsidP="000538BA"/>
    <w:p w14:paraId="660067DF" w14:textId="77777777" w:rsidR="00A14B06" w:rsidRPr="00A14B06" w:rsidRDefault="00A14B06" w:rsidP="000538BA">
      <w:pPr>
        <w:pStyle w:val="ZwischenBeschriftung"/>
        <w:rPr>
          <w:lang w:val="en-US"/>
        </w:rPr>
      </w:pPr>
      <w:proofErr w:type="spellStart"/>
      <w:r w:rsidRPr="00A14B06">
        <w:rPr>
          <w:lang w:val="en-US"/>
        </w:rPr>
        <w:t>Referenzen</w:t>
      </w:r>
      <w:proofErr w:type="spellEnd"/>
    </w:p>
    <w:p w14:paraId="389DCBCD" w14:textId="77777777" w:rsidR="00A14B06" w:rsidRPr="003F37E9" w:rsidRDefault="00A14B06" w:rsidP="00431203">
      <w:pPr>
        <w:pStyle w:val="EndNoteBibliography"/>
      </w:pPr>
      <w:r w:rsidRPr="003F37E9">
        <w:t>1.</w:t>
      </w:r>
      <w:r w:rsidRPr="003F37E9">
        <w:tab/>
        <w:t xml:space="preserve">Green, B., D. Kavanagh, and R. Young. </w:t>
      </w:r>
      <w:r w:rsidRPr="003F37E9">
        <w:rPr>
          <w:i/>
        </w:rPr>
        <w:t>Being stoned: a review of self-reported cannabis effects.</w:t>
      </w:r>
      <w:r w:rsidRPr="003F37E9">
        <w:t xml:space="preserve"> Drug Alcohol Rev. 2003. 22. (4): p. 453-60. 10.1080/09595230310001613976.</w:t>
      </w:r>
    </w:p>
    <w:p w14:paraId="18A03FA2" w14:textId="77777777" w:rsidR="00A14B06" w:rsidRPr="003F37E9" w:rsidRDefault="00A14B06" w:rsidP="00431203">
      <w:pPr>
        <w:pStyle w:val="EndNoteBibliography"/>
      </w:pPr>
      <w:r w:rsidRPr="003F37E9">
        <w:t>2.</w:t>
      </w:r>
      <w:r w:rsidRPr="003F37E9">
        <w:tab/>
        <w:t xml:space="preserve">Lorenzetti, V., et al. </w:t>
      </w:r>
      <w:r w:rsidRPr="003F37E9">
        <w:rPr>
          <w:i/>
        </w:rPr>
        <w:t>Effects of cannabinoids on resting state functional brain connectivity: A systematic review.</w:t>
      </w:r>
      <w:r w:rsidRPr="003F37E9">
        <w:t xml:space="preserve"> Neuroscience &amp; Biobehavioral Reviews. 2023. 145. p. 105014. </w:t>
      </w:r>
      <w:r w:rsidRPr="00A14B06">
        <w:t>https://doi.org/10.1016/j.neubiorev.2022.105014</w:t>
      </w:r>
      <w:r w:rsidRPr="003F37E9">
        <w:t>.</w:t>
      </w:r>
    </w:p>
    <w:p w14:paraId="56B5DA41" w14:textId="77777777" w:rsidR="00A14B06" w:rsidRPr="003F37E9" w:rsidRDefault="00A14B06" w:rsidP="00431203">
      <w:pPr>
        <w:pStyle w:val="EndNoteBibliography"/>
      </w:pPr>
      <w:r w:rsidRPr="003F37E9">
        <w:t>3.</w:t>
      </w:r>
      <w:r w:rsidRPr="003F37E9">
        <w:tab/>
        <w:t>Balneaves, L.G., et al. Youth and Young Adults' Knowledge and Perceptions of Risks and Benefits Regarding Cannabis Products: A Cross-Sectional Analysis of Over 1,700 Individuals. J Psychoactive Drugs. 2024. p. 1-10. 10.1080/02791072.2024.2371028.</w:t>
      </w:r>
    </w:p>
    <w:p w14:paraId="1982D67E" w14:textId="77777777" w:rsidR="00A14B06" w:rsidRPr="003F37E9" w:rsidRDefault="00A14B06" w:rsidP="00431203">
      <w:pPr>
        <w:pStyle w:val="EndNoteBibliography"/>
      </w:pPr>
      <w:r w:rsidRPr="003F37E9">
        <w:t>4.</w:t>
      </w:r>
      <w:r w:rsidRPr="003F37E9">
        <w:tab/>
        <w:t>Carnide, N., et al. Cannabis use motives and associations with personal and work characteristics among Canadian workers: a cross-sectional study. J Occup Med Toxicol. 2024. 19. (1): p. 25. 10.1186/s12995-024-00424-7.</w:t>
      </w:r>
    </w:p>
    <w:p w14:paraId="4B6B624F" w14:textId="77777777" w:rsidR="00A14B06" w:rsidRPr="003F37E9" w:rsidRDefault="00A14B06" w:rsidP="00431203">
      <w:pPr>
        <w:pStyle w:val="EndNoteBibliography"/>
      </w:pPr>
      <w:r w:rsidRPr="003F37E9">
        <w:t>5.</w:t>
      </w:r>
      <w:r w:rsidRPr="003F37E9">
        <w:tab/>
        <w:t xml:space="preserve">Cuttler, C., A. Spradlin, and R.J. McLaughlin. </w:t>
      </w:r>
      <w:r w:rsidRPr="003F37E9">
        <w:rPr>
          <w:i/>
        </w:rPr>
        <w:t>A naturalistic examination of the perceived effects of cannabis on negative affect.</w:t>
      </w:r>
      <w:r w:rsidRPr="003F37E9">
        <w:t xml:space="preserve"> J Affect Disord. 2018. 235. p. 198-205. 10.1016/j.jad.2018.04.054.</w:t>
      </w:r>
    </w:p>
    <w:p w14:paraId="71A755ED" w14:textId="77777777" w:rsidR="00A14B06" w:rsidRPr="003F37E9" w:rsidRDefault="00A14B06" w:rsidP="00431203">
      <w:pPr>
        <w:pStyle w:val="EndNoteBibliography"/>
      </w:pPr>
      <w:r w:rsidRPr="003F37E9">
        <w:t>6.</w:t>
      </w:r>
      <w:r w:rsidRPr="003F37E9">
        <w:tab/>
        <w:t xml:space="preserve">Ghelani, A. </w:t>
      </w:r>
      <w:r w:rsidRPr="003F37E9">
        <w:rPr>
          <w:i/>
        </w:rPr>
        <w:t>Motives for Recreational Cannabis Use among Mental Health Professionals.</w:t>
      </w:r>
      <w:r w:rsidRPr="003F37E9">
        <w:t xml:space="preserve"> Journal of Substance Use. 2021. 26. (3): p. 256-260. 10.1080/14659891.2020.1812124.</w:t>
      </w:r>
    </w:p>
    <w:p w14:paraId="3B984E26" w14:textId="77777777" w:rsidR="00A14B06" w:rsidRPr="003F37E9" w:rsidRDefault="00A14B06" w:rsidP="00431203">
      <w:pPr>
        <w:pStyle w:val="EndNoteBibliography"/>
      </w:pPr>
      <w:r w:rsidRPr="003F37E9">
        <w:t>7.</w:t>
      </w:r>
      <w:r w:rsidRPr="003F37E9">
        <w:tab/>
        <w:t>Crane, N.A. and K.L. Phan. Effect of Δ9-Tetrahydrocannabinol on frontostriatal resting state functional connectivity and subjective euphoric response in healthy young adults. Drug Alcohol Depend. 2021. 221. p. 108565. 10.1016/j.drugalcdep.2021.108565.</w:t>
      </w:r>
    </w:p>
    <w:p w14:paraId="5CFAD4C1" w14:textId="77777777" w:rsidR="00A14B06" w:rsidRPr="003F37E9" w:rsidRDefault="00A14B06" w:rsidP="00431203">
      <w:pPr>
        <w:pStyle w:val="EndNoteBibliography"/>
      </w:pPr>
      <w:r w:rsidRPr="003F37E9">
        <w:lastRenderedPageBreak/>
        <w:t>8.</w:t>
      </w:r>
      <w:r w:rsidRPr="003F37E9">
        <w:tab/>
        <w:t>Kleine-Brueggeney, M., et al. Quantification and time course of subjective psychotropic and somatic effects of tetrahydrocannabinol - a prospective, single-blind, placebo-controlled exploratory trial in healthy volunteers. BMC Psychiatry. 2024. 24. (1): p. 902. 10.1186/s12888-024-06338-2.</w:t>
      </w:r>
    </w:p>
    <w:p w14:paraId="1DC0DEDC" w14:textId="77777777" w:rsidR="00A14B06" w:rsidRPr="003F37E9" w:rsidRDefault="00A14B06" w:rsidP="00431203">
      <w:pPr>
        <w:pStyle w:val="EndNoteBibliography"/>
        <w:rPr>
          <w:lang w:val="de-DE"/>
        </w:rPr>
      </w:pPr>
      <w:r w:rsidRPr="003F37E9">
        <w:t>9.</w:t>
      </w:r>
      <w:r w:rsidRPr="003F37E9">
        <w:tab/>
        <w:t xml:space="preserve">Bossong, M.G., et al. Acute effects of ∆9-tetrahydrocannabinol (THC) on resting state brain function and their modulation by COMT genotype. </w:t>
      </w:r>
      <w:r w:rsidRPr="003F37E9">
        <w:rPr>
          <w:lang w:val="de-DE"/>
        </w:rPr>
        <w:t>Eur Neuropsychopharmacol. 2019. 29. (6): p. 766-776. 10.1016/j.euroneuro.2019.03.010.</w:t>
      </w:r>
    </w:p>
    <w:p w14:paraId="0B32633C" w14:textId="77777777" w:rsidR="00A14B06" w:rsidRPr="003F37E9" w:rsidRDefault="00A14B06" w:rsidP="00431203">
      <w:pPr>
        <w:pStyle w:val="EndNoteBibliography"/>
      </w:pPr>
      <w:r w:rsidRPr="003F37E9">
        <w:rPr>
          <w:lang w:val="de-DE"/>
        </w:rPr>
        <w:t>10.</w:t>
      </w:r>
      <w:r w:rsidRPr="003F37E9">
        <w:rPr>
          <w:lang w:val="de-DE"/>
        </w:rPr>
        <w:tab/>
        <w:t xml:space="preserve">Pelgrim, T.A.D., et al. </w:t>
      </w:r>
      <w:r w:rsidRPr="003F37E9">
        <w:t xml:space="preserve">Acute effects of Δ9-tetrahydrocannabinol (THC) on resting state connectivity networks and impact of COMT genotype: A multi-site pharmacological fMRI study. Drug and Alcohol Dependence. 2023. 251. p. 110925. </w:t>
      </w:r>
      <w:r w:rsidRPr="00A14B06">
        <w:t>https://doi.org/10.1016/j.drugalcdep.2023.110925</w:t>
      </w:r>
      <w:r w:rsidRPr="003F37E9">
        <w:t>.</w:t>
      </w:r>
    </w:p>
    <w:p w14:paraId="2715A8F3" w14:textId="77777777" w:rsidR="00A14B06" w:rsidRPr="003F37E9" w:rsidRDefault="00A14B06" w:rsidP="00431203">
      <w:pPr>
        <w:pStyle w:val="EndNoteBibliography"/>
      </w:pPr>
      <w:r w:rsidRPr="003F37E9">
        <w:t>11.</w:t>
      </w:r>
      <w:r w:rsidRPr="003F37E9">
        <w:tab/>
        <w:t>Skumlien, M., et al. Anhedonia, Apathy, Pleasure, and Effort-Based Decision-Making in Adult and Adolescent Cannabis Users and Controls. Int J Neuropsychopharmacol. 2023. 26. (1): p. 9-19. 10.1093/ijnp/pyac056.</w:t>
      </w:r>
    </w:p>
    <w:p w14:paraId="04FF35F1"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4DC512DA" w14:textId="77777777" w:rsidR="00A14B06" w:rsidRPr="006001EA" w:rsidRDefault="00A14B06" w:rsidP="00BD7FE1">
      <w:pPr>
        <w:pStyle w:val="berschrift2"/>
      </w:pPr>
      <w:bookmarkStart w:id="162" w:name="_Toc217304380"/>
      <w:r w:rsidRPr="006001EA">
        <w:lastRenderedPageBreak/>
        <w:t xml:space="preserve">Prüfthese </w:t>
      </w:r>
      <w:r>
        <w:t>30</w:t>
      </w:r>
      <w:r w:rsidRPr="006001EA">
        <w:t>: „</w:t>
      </w:r>
      <w:r w:rsidRPr="000E6FC2">
        <w:t>Cannabiskonsum führt zu Suizidgedanken</w:t>
      </w:r>
      <w:r w:rsidRPr="00186B0E">
        <w:t>.</w:t>
      </w:r>
      <w:r w:rsidRPr="006001EA">
        <w:t>“</w:t>
      </w:r>
      <w:bookmarkEnd w:id="162"/>
    </w:p>
    <w:p w14:paraId="1C7106CB"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67D73F22" w14:textId="77777777" w:rsidTr="00AB4807">
        <w:trPr>
          <w:trHeight w:val="397"/>
        </w:trPr>
        <w:tc>
          <w:tcPr>
            <w:tcW w:w="1811" w:type="dxa"/>
            <w:tcBorders>
              <w:top w:val="nil"/>
              <w:left w:val="nil"/>
              <w:bottom w:val="nil"/>
              <w:right w:val="nil"/>
            </w:tcBorders>
            <w:shd w:val="clear" w:color="auto" w:fill="44546A" w:themeFill="text2"/>
            <w:vAlign w:val="bottom"/>
          </w:tcPr>
          <w:p w14:paraId="371E6C2B"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25287FF8" w14:textId="77777777" w:rsidR="00A14B06" w:rsidRPr="005533A9" w:rsidRDefault="00A14B06" w:rsidP="00AB4807">
            <w:pPr>
              <w:pStyle w:val="Klass1"/>
            </w:pPr>
            <w:r w:rsidRPr="00284698">
              <w:sym w:font="Wingdings 2" w:char="F0D3"/>
            </w:r>
          </w:p>
        </w:tc>
        <w:tc>
          <w:tcPr>
            <w:tcW w:w="1811" w:type="dxa"/>
            <w:tcBorders>
              <w:top w:val="nil"/>
              <w:left w:val="nil"/>
              <w:bottom w:val="nil"/>
              <w:right w:val="nil"/>
            </w:tcBorders>
            <w:shd w:val="clear" w:color="auto" w:fill="ACB9CA" w:themeFill="text2" w:themeFillTint="66"/>
            <w:vAlign w:val="bottom"/>
          </w:tcPr>
          <w:p w14:paraId="1DC21879"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3A31A975"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E3EBCA1" w14:textId="77777777" w:rsidR="00A14B06" w:rsidRPr="00A47BE9" w:rsidRDefault="00A14B06" w:rsidP="00AB4807">
            <w:pPr>
              <w:pStyle w:val="Klass1"/>
              <w:rPr>
                <w:color w:val="auto"/>
              </w:rPr>
            </w:pPr>
          </w:p>
        </w:tc>
      </w:tr>
      <w:tr w:rsidR="00A14B06" w:rsidRPr="005533A9" w14:paraId="0AD917A0" w14:textId="77777777" w:rsidTr="00AB4807">
        <w:trPr>
          <w:trHeight w:val="227"/>
        </w:trPr>
        <w:tc>
          <w:tcPr>
            <w:tcW w:w="1811" w:type="dxa"/>
            <w:tcBorders>
              <w:top w:val="nil"/>
              <w:left w:val="nil"/>
              <w:bottom w:val="nil"/>
              <w:right w:val="nil"/>
            </w:tcBorders>
            <w:shd w:val="clear" w:color="auto" w:fill="44546A" w:themeFill="text2"/>
            <w:vAlign w:val="center"/>
          </w:tcPr>
          <w:p w14:paraId="479DE29A"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F0B1354"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6F127C7"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5C8FC1DA"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120CA9C1" w14:textId="77777777" w:rsidR="00A14B06" w:rsidRPr="00A47BE9" w:rsidRDefault="00A14B06" w:rsidP="00AB4807">
            <w:pPr>
              <w:pStyle w:val="Klass2"/>
              <w:rPr>
                <w:color w:val="auto"/>
                <w:sz w:val="32"/>
                <w:szCs w:val="32"/>
              </w:rPr>
            </w:pPr>
            <w:r w:rsidRPr="00A47BE9">
              <w:rPr>
                <w:color w:val="auto"/>
              </w:rPr>
              <w:t>keine Aussage möglich</w:t>
            </w:r>
          </w:p>
        </w:tc>
      </w:tr>
    </w:tbl>
    <w:p w14:paraId="456C05AE" w14:textId="77777777" w:rsidR="00A14B06" w:rsidRPr="00354D71" w:rsidRDefault="00A14B06" w:rsidP="000538BA">
      <w:pPr>
        <w:pStyle w:val="AbstandZuTab"/>
      </w:pPr>
    </w:p>
    <w:p w14:paraId="5C22B2A9" w14:textId="77777777" w:rsidR="00A14B06" w:rsidRPr="00445449" w:rsidRDefault="00A14B06" w:rsidP="000538BA">
      <w:pPr>
        <w:pStyle w:val="Antwort"/>
      </w:pPr>
      <w:r>
        <w:t>Das ist</w:t>
      </w:r>
      <w:r w:rsidRPr="00F617DE">
        <w:t xml:space="preserve"> </w:t>
      </w:r>
      <w:r>
        <w:t xml:space="preserve">eher richtig – </w:t>
      </w:r>
      <w:r w:rsidRPr="000E6FC2">
        <w:t>Cannabiskonsum kann Suizidgedanken fördern</w:t>
      </w:r>
      <w:r>
        <w:t>.</w:t>
      </w:r>
    </w:p>
    <w:p w14:paraId="3A2CDE0D" w14:textId="77777777" w:rsidR="00A14B06" w:rsidRDefault="00A14B06" w:rsidP="000538BA"/>
    <w:p w14:paraId="664F7EB3" w14:textId="77777777" w:rsidR="00A14B06" w:rsidRDefault="00A14B06" w:rsidP="000538BA">
      <w:pPr>
        <w:pStyle w:val="ZwischenBeschriftung"/>
      </w:pPr>
      <w:r>
        <w:t>Einordnung</w:t>
      </w:r>
    </w:p>
    <w:p w14:paraId="12BC7B09" w14:textId="77777777" w:rsidR="00A14B06" w:rsidRDefault="00A14B06" w:rsidP="000538BA">
      <w:r w:rsidRPr="000E6FC2">
        <w:t>Suizidgedanken sind Bestandteil von Suizidalität, einem Begriff</w:t>
      </w:r>
      <w:r>
        <w:t>,</w:t>
      </w:r>
      <w:r w:rsidRPr="000E6FC2">
        <w:t xml:space="preserve"> der zudem Suizidabsichten und suizidales Verhalten einschließt.</w:t>
      </w:r>
      <w:r>
        <w:t xml:space="preserve"> </w:t>
      </w:r>
      <w:r w:rsidRPr="000E6FC2">
        <w:t>Suizidgedanken sind ein ernstes Problem, das Menschen aller Altersgruppen betreffen kann. Sie zeigen oft tiefe emotionale Not an und können durch verschiedene Faktoren ausgelöst werden. Zu den Risikofaktoren gehören psychische Erkrankungen, Drogenmissbrauch, traumatische Erlebnisse, soziale Isolation, familiäre Konflikte und finanzielle Belastungen. Schwere Lebensereignisse, wie der Verlust eines geliebten Menschen, Trennungen oder finanzielle Schwierigkeiten, können ebenfalls Suizidgedanken auslösen</w:t>
      </w:r>
      <w:r>
        <w:t>.</w:t>
      </w:r>
    </w:p>
    <w:p w14:paraId="63C8D239" w14:textId="77777777" w:rsidR="00A14B06" w:rsidRDefault="00A14B06" w:rsidP="000538BA"/>
    <w:p w14:paraId="2A35B943" w14:textId="77777777" w:rsidR="00A14B06" w:rsidRDefault="00A14B06" w:rsidP="000538BA">
      <w:pPr>
        <w:pStyle w:val="ZwischenBeschriftung"/>
      </w:pPr>
      <w:r>
        <w:t>Synthese der Erkenntnisse</w:t>
      </w:r>
    </w:p>
    <w:p w14:paraId="6A111009" w14:textId="77777777" w:rsidR="00A14B06" w:rsidRPr="00B507AC" w:rsidRDefault="00A14B06" w:rsidP="000538BA">
      <w:pPr>
        <w:pStyle w:val="Synthese"/>
      </w:pPr>
      <w:r w:rsidRPr="000E6FC2">
        <w:t>Suizidale Gedanken und Verhaltensweisen nehmen mit erhöhtem Cannabiskonsum zu. Insbesondere früher, häufiger und intensiver Cannabiskonsum kann mit suizidalen Gedanken und Verhaltensweisen in Verbindung stehen</w:t>
      </w:r>
      <w:r w:rsidRPr="00B507AC">
        <w:t>.</w:t>
      </w:r>
    </w:p>
    <w:p w14:paraId="2BA11B29" w14:textId="77777777" w:rsidR="00A14B06" w:rsidRDefault="00A14B06" w:rsidP="000538BA"/>
    <w:p w14:paraId="5E9BD154" w14:textId="77777777" w:rsidR="00A14B06" w:rsidRDefault="00A14B06" w:rsidP="000538BA">
      <w:pPr>
        <w:pStyle w:val="ZwischenBeschriftung"/>
      </w:pPr>
      <w:r>
        <w:t>Fakten</w:t>
      </w:r>
    </w:p>
    <w:p w14:paraId="1ABA70C4" w14:textId="77777777" w:rsidR="00A14B06" w:rsidRDefault="00A14B06" w:rsidP="000538BA">
      <w:pPr>
        <w:pStyle w:val="Listenabsatz"/>
        <w:rPr>
          <w:rStyle w:val="Hervorhebung"/>
        </w:rPr>
      </w:pPr>
      <w:r>
        <w:rPr>
          <w:rStyle w:val="Hervorhebung"/>
        </w:rPr>
        <w:t xml:space="preserve">Bislang </w:t>
      </w:r>
      <w:r w:rsidRPr="00141185">
        <w:rPr>
          <w:rStyle w:val="Hervorhebung"/>
        </w:rPr>
        <w:t>fehlen</w:t>
      </w:r>
      <w:r>
        <w:rPr>
          <w:rStyle w:val="Hervorhebung"/>
        </w:rPr>
        <w:t xml:space="preserve"> </w:t>
      </w:r>
      <w:r w:rsidRPr="00E17753">
        <w:rPr>
          <w:rStyle w:val="Hervorhebung"/>
        </w:rPr>
        <w:t>ausreichende Belege dafür, dass akuter Cannabiskonsum das unmittelbare Risiko für Suizidalität erhöht</w:t>
      </w:r>
      <w:r>
        <w:rPr>
          <w:rStyle w:val="Hervorhebung"/>
        </w:rPr>
        <w:t>,</w:t>
      </w:r>
      <w:r w:rsidRPr="00141185">
        <w:rPr>
          <w:rStyle w:val="Hervorhebung"/>
          <w:noProof/>
          <w:vertAlign w:val="superscript"/>
        </w:rPr>
        <w:t>[1, 2]</w:t>
      </w:r>
      <w:r>
        <w:rPr>
          <w:rStyle w:val="Hervorhebung"/>
        </w:rPr>
        <w:t xml:space="preserve"> jedoch geben zahlreiche Studien Hinweise darauf, dass insbesondere </w:t>
      </w:r>
      <w:r w:rsidRPr="00BD504D">
        <w:rPr>
          <w:rStyle w:val="Hervorhebung"/>
        </w:rPr>
        <w:t>früher</w:t>
      </w:r>
      <w:r>
        <w:rPr>
          <w:rStyle w:val="Hervorhebung"/>
        </w:rPr>
        <w:t xml:space="preserve">, </w:t>
      </w:r>
      <w:r w:rsidRPr="00BD504D">
        <w:rPr>
          <w:rStyle w:val="Hervorhebung"/>
        </w:rPr>
        <w:t>häufiger</w:t>
      </w:r>
      <w:r>
        <w:rPr>
          <w:rStyle w:val="Hervorhebung"/>
        </w:rPr>
        <w:t xml:space="preserve"> und schwerer</w:t>
      </w:r>
      <w:r w:rsidRPr="00BD504D">
        <w:rPr>
          <w:rStyle w:val="Hervorhebung"/>
        </w:rPr>
        <w:t xml:space="preserve"> </w:t>
      </w:r>
      <w:r>
        <w:rPr>
          <w:rStyle w:val="Hervorhebung"/>
        </w:rPr>
        <w:t xml:space="preserve">Cannabiskonsum mit </w:t>
      </w:r>
      <w:r w:rsidRPr="00BD504D">
        <w:rPr>
          <w:rStyle w:val="Hervorhebung"/>
        </w:rPr>
        <w:t>suizidalen Gedanken und Verhaltensweisen assoziiert</w:t>
      </w:r>
      <w:r>
        <w:rPr>
          <w:rStyle w:val="Hervorhebung"/>
        </w:rPr>
        <w:t xml:space="preserve"> ist.</w:t>
      </w:r>
      <w:r w:rsidRPr="00BA1111">
        <w:rPr>
          <w:rStyle w:val="Hervorhebung"/>
          <w:noProof/>
          <w:vertAlign w:val="superscript"/>
        </w:rPr>
        <w:t>[1-4]</w:t>
      </w:r>
    </w:p>
    <w:p w14:paraId="7D84BC3B" w14:textId="77777777" w:rsidR="00A14B06" w:rsidRPr="00AA75EE" w:rsidRDefault="00A14B06" w:rsidP="000538BA">
      <w:pPr>
        <w:pStyle w:val="Listenabsatz"/>
        <w:rPr>
          <w:rStyle w:val="Hervorhebung"/>
        </w:rPr>
      </w:pPr>
      <w:r>
        <w:t xml:space="preserve">Gegenüber </w:t>
      </w:r>
      <w:r w:rsidRPr="00AA75EE">
        <w:t>akute</w:t>
      </w:r>
      <w:r>
        <w:t>m</w:t>
      </w:r>
      <w:r w:rsidRPr="00AA75EE">
        <w:t xml:space="preserve"> Cannabiskonsum deuten Studien darauf hin, dass mit steigendem Cannabiskonsum suizidale Gedanken und Verhaltensweisen zunehmen können.</w:t>
      </w:r>
      <w:r w:rsidRPr="00504C49">
        <w:rPr>
          <w:rStyle w:val="Hervorhebung"/>
          <w:noProof/>
          <w:vertAlign w:val="superscript"/>
        </w:rPr>
        <w:t>[1, 2]</w:t>
      </w:r>
    </w:p>
    <w:p w14:paraId="68362A01" w14:textId="77777777" w:rsidR="00A14B06" w:rsidRPr="005C6388" w:rsidRDefault="00A14B06" w:rsidP="000538BA">
      <w:pPr>
        <w:pStyle w:val="Listenabsatz"/>
        <w:rPr>
          <w:rStyle w:val="Hervorhebung"/>
        </w:rPr>
      </w:pPr>
      <w:r w:rsidRPr="005327AC">
        <w:t>Jugendliche sind besonders gefährdet, da Cannabiskonsum bei ihnen mit einem erhöhten Risiko für Suizidgedanken und Suizidversuche verbunden ist</w:t>
      </w:r>
      <w:r>
        <w:t>.</w:t>
      </w:r>
      <w:r w:rsidRPr="00BA1111">
        <w:rPr>
          <w:rStyle w:val="Hervorhebung"/>
          <w:noProof/>
          <w:vertAlign w:val="superscript"/>
        </w:rPr>
        <w:t>[4-8]</w:t>
      </w:r>
    </w:p>
    <w:p w14:paraId="00F64AE6" w14:textId="77777777" w:rsidR="00A14B06" w:rsidRDefault="00A14B06" w:rsidP="000538BA">
      <w:pPr>
        <w:pStyle w:val="Listenabsatz"/>
        <w:rPr>
          <w:rStyle w:val="Hervorhebung"/>
        </w:rPr>
      </w:pPr>
      <w:r>
        <w:rPr>
          <w:rStyle w:val="Hervorhebung"/>
        </w:rPr>
        <w:t>Der</w:t>
      </w:r>
      <w:r w:rsidRPr="00822A2A">
        <w:rPr>
          <w:rStyle w:val="Hervorhebung"/>
        </w:rPr>
        <w:t xml:space="preserve"> Zusammenhang zwischen Cannabiskonsum und suizidalem Verhalten ist </w:t>
      </w:r>
      <w:r>
        <w:rPr>
          <w:rStyle w:val="Hervorhebung"/>
        </w:rPr>
        <w:t xml:space="preserve">methodisch und inhaltlich </w:t>
      </w:r>
      <w:r w:rsidRPr="00822A2A">
        <w:rPr>
          <w:rStyle w:val="Hervorhebung"/>
        </w:rPr>
        <w:t xml:space="preserve">komplex und bedarf der Berücksichtigung einer Vielzahl von relevanten Faktoren, die </w:t>
      </w:r>
      <w:r>
        <w:rPr>
          <w:rStyle w:val="Hervorhebung"/>
        </w:rPr>
        <w:t>den Zusammenhang beeinflussen</w:t>
      </w:r>
      <w:r w:rsidRPr="00822A2A">
        <w:rPr>
          <w:rStyle w:val="Hervorhebung"/>
        </w:rPr>
        <w:t xml:space="preserve"> und </w:t>
      </w:r>
      <w:r>
        <w:rPr>
          <w:rStyle w:val="Hervorhebung"/>
        </w:rPr>
        <w:t>einen</w:t>
      </w:r>
      <w:r w:rsidRPr="00822A2A">
        <w:rPr>
          <w:rStyle w:val="Hervorhebung"/>
        </w:rPr>
        <w:t xml:space="preserve"> Nachweis erschweren</w:t>
      </w:r>
      <w:r>
        <w:rPr>
          <w:rStyle w:val="Hervorhebung"/>
        </w:rPr>
        <w:t>.</w:t>
      </w:r>
      <w:r w:rsidRPr="00504C49">
        <w:rPr>
          <w:rStyle w:val="Hervorhebung"/>
          <w:noProof/>
          <w:vertAlign w:val="superscript"/>
        </w:rPr>
        <w:t>[2]</w:t>
      </w:r>
    </w:p>
    <w:p w14:paraId="03A40791" w14:textId="77777777" w:rsidR="00A14B06" w:rsidRDefault="00A14B06" w:rsidP="000538BA"/>
    <w:p w14:paraId="46C2E705" w14:textId="77777777" w:rsidR="00A14B06" w:rsidRPr="00A14B06" w:rsidRDefault="00A14B06" w:rsidP="000538BA">
      <w:pPr>
        <w:pStyle w:val="ZwischenBeschriftung"/>
        <w:rPr>
          <w:lang w:val="en-US"/>
        </w:rPr>
      </w:pPr>
      <w:proofErr w:type="spellStart"/>
      <w:r w:rsidRPr="00A14B06">
        <w:rPr>
          <w:lang w:val="en-US"/>
        </w:rPr>
        <w:t>Referenzen</w:t>
      </w:r>
      <w:proofErr w:type="spellEnd"/>
    </w:p>
    <w:p w14:paraId="3E2589A2" w14:textId="77777777" w:rsidR="00A14B06" w:rsidRPr="003F37E9" w:rsidRDefault="00A14B06" w:rsidP="00431203">
      <w:pPr>
        <w:pStyle w:val="EndNoteBibliography"/>
      </w:pPr>
      <w:r w:rsidRPr="003F37E9">
        <w:t>1.</w:t>
      </w:r>
      <w:r w:rsidRPr="003F37E9">
        <w:tab/>
        <w:t xml:space="preserve">Borges, G., C.L. Bagge, and R. Orozco. </w:t>
      </w:r>
      <w:r w:rsidRPr="003F37E9">
        <w:rPr>
          <w:i/>
        </w:rPr>
        <w:t>A literature review and meta-analyses of cannabis use and suicidality.</w:t>
      </w:r>
      <w:r w:rsidRPr="003F37E9">
        <w:t xml:space="preserve"> J Affect Disord. 2016. 195. p. 63-74. 10.1016/j.jad.2016.02.007.</w:t>
      </w:r>
    </w:p>
    <w:p w14:paraId="411DEC22" w14:textId="77777777" w:rsidR="00A14B06" w:rsidRPr="003F37E9" w:rsidRDefault="00A14B06" w:rsidP="00431203">
      <w:pPr>
        <w:pStyle w:val="EndNoteBibliography"/>
      </w:pPr>
      <w:r w:rsidRPr="003F37E9">
        <w:t>2.</w:t>
      </w:r>
      <w:r w:rsidRPr="003F37E9">
        <w:tab/>
        <w:t xml:space="preserve">Carvalho, J.V., L.S. Souza, and E.C. Moreira. </w:t>
      </w:r>
      <w:r w:rsidRPr="003F37E9">
        <w:rPr>
          <w:i/>
        </w:rPr>
        <w:t>Association between cannabis use and suicidal behavior: A systematic review of cohort studies.</w:t>
      </w:r>
      <w:r w:rsidRPr="003F37E9">
        <w:t xml:space="preserve"> Psychiatry Res. 2022. 312. p. 114555. 10.1016/j.psychres.2022.114555.</w:t>
      </w:r>
    </w:p>
    <w:p w14:paraId="33F8BDDA" w14:textId="77777777" w:rsidR="00A14B06" w:rsidRPr="003F37E9" w:rsidRDefault="00A14B06" w:rsidP="00431203">
      <w:pPr>
        <w:pStyle w:val="EndNoteBibliography"/>
      </w:pPr>
      <w:r w:rsidRPr="003F37E9">
        <w:t>3.</w:t>
      </w:r>
      <w:r w:rsidRPr="003F37E9">
        <w:tab/>
        <w:t>Agrawal, A., et al. Major depressive disorder, suicidal thoughts and behaviours, and cannabis involvement in discordant twins: a retrospective cohort study. Lancet Psychiatry. 2017. 4. (9): p. 706-714. 10.1016/S2215-0366(17)30280-8.</w:t>
      </w:r>
    </w:p>
    <w:p w14:paraId="68982471" w14:textId="77777777" w:rsidR="00A14B06" w:rsidRPr="003F37E9" w:rsidRDefault="00A14B06" w:rsidP="00431203">
      <w:pPr>
        <w:pStyle w:val="EndNoteBibliography"/>
      </w:pPr>
      <w:r w:rsidRPr="003F37E9">
        <w:t>4.</w:t>
      </w:r>
      <w:r w:rsidRPr="003F37E9">
        <w:tab/>
        <w:t>Maffre Maviel, G., et al. The role of depression in the relationship between cannabis use and suicidal behaviours: A systematic review and meta-analysis. Drug Alcohol Depend. 2025. 273. p. 112714. 10.1016/j.drugalcdep.2025.112714.</w:t>
      </w:r>
    </w:p>
    <w:p w14:paraId="2FBAF17F" w14:textId="77777777" w:rsidR="00A14B06" w:rsidRPr="003F37E9" w:rsidRDefault="00A14B06" w:rsidP="00431203">
      <w:pPr>
        <w:pStyle w:val="EndNoteBibliography"/>
      </w:pPr>
      <w:r w:rsidRPr="003F37E9">
        <w:t>5.</w:t>
      </w:r>
      <w:r w:rsidRPr="003F37E9">
        <w:tab/>
        <w:t xml:space="preserve">Oliveira Gracini, C.L., et al. </w:t>
      </w:r>
      <w:r w:rsidRPr="003F37E9">
        <w:rPr>
          <w:i/>
        </w:rPr>
        <w:t>Suicide ideation and psychotropic recreational drug use by adolescents: a systematic review and meta-analysis.</w:t>
      </w:r>
      <w:r w:rsidRPr="003F37E9">
        <w:t xml:space="preserve"> Sao Paulo Med J. 2024. 142. (4): p. e2022641. 10.1590/1516-3180.2022.0641.R2.23012024.</w:t>
      </w:r>
    </w:p>
    <w:p w14:paraId="31CF64F0" w14:textId="77777777" w:rsidR="00A14B06" w:rsidRPr="003F37E9" w:rsidRDefault="00A14B06" w:rsidP="00431203">
      <w:pPr>
        <w:pStyle w:val="EndNoteBibliography"/>
      </w:pPr>
      <w:r w:rsidRPr="003F37E9">
        <w:t>6.</w:t>
      </w:r>
      <w:r w:rsidRPr="003F37E9">
        <w:tab/>
        <w:t xml:space="preserve">Silins, E., et al. </w:t>
      </w:r>
      <w:r w:rsidRPr="003F37E9">
        <w:rPr>
          <w:i/>
        </w:rPr>
        <w:t>Young adult sequelae of adolescent cannabis use: an integrative analysis.</w:t>
      </w:r>
      <w:r w:rsidRPr="003F37E9">
        <w:t xml:space="preserve"> Lancet Psychiatry. 2014. 1. (4): p. 286-93. 10.1016/S2215-0366(14)70307-4.</w:t>
      </w:r>
    </w:p>
    <w:p w14:paraId="7C600FD2" w14:textId="77777777" w:rsidR="00A14B06" w:rsidRPr="000A5632" w:rsidRDefault="00A14B06" w:rsidP="00431203">
      <w:pPr>
        <w:pStyle w:val="EndNoteBibliography"/>
        <w:rPr>
          <w:lang w:val="de-DE"/>
        </w:rPr>
      </w:pPr>
      <w:r w:rsidRPr="003F37E9">
        <w:lastRenderedPageBreak/>
        <w:t>7.</w:t>
      </w:r>
      <w:r w:rsidRPr="003F37E9">
        <w:tab/>
        <w:t xml:space="preserve">Fresán, A., et al. Cannabis smoking increases the risk of suicide ideation and suicide attempt in young individuals of 11-21 years: A systematic review and meta-analysis. </w:t>
      </w:r>
      <w:r w:rsidRPr="000A5632">
        <w:rPr>
          <w:lang w:val="de-DE"/>
        </w:rPr>
        <w:t>J Psychiatr Res. 2022. 153. p. 90-98. 10.1016/j.jpsychires.2022.06.053.</w:t>
      </w:r>
    </w:p>
    <w:p w14:paraId="0C4BD3D1" w14:textId="77777777" w:rsidR="00A14B06" w:rsidRPr="003F37E9" w:rsidRDefault="00A14B06" w:rsidP="00431203">
      <w:pPr>
        <w:pStyle w:val="EndNoteBibliography"/>
      </w:pPr>
      <w:r w:rsidRPr="000A5632">
        <w:rPr>
          <w:lang w:val="de-DE"/>
        </w:rPr>
        <w:t>8.</w:t>
      </w:r>
      <w:r w:rsidRPr="000A5632">
        <w:rPr>
          <w:lang w:val="de-DE"/>
        </w:rPr>
        <w:tab/>
        <w:t xml:space="preserve">Gobbi, G., et al. </w:t>
      </w:r>
      <w:r w:rsidRPr="003F37E9">
        <w:t>Association of Cannabis Use in Adolescence and Risk of Depression, Anxiety, and Suicidality in Young Adulthood: A Systematic Review and Meta-analysis. JAMA Psychiatry. 2019. 76. (4): p. 426-434. 10.1001/jamapsychiatry.2018.4500.</w:t>
      </w:r>
    </w:p>
    <w:p w14:paraId="5409BB63" w14:textId="77777777" w:rsidR="00A14B06" w:rsidRPr="00F95193" w:rsidRDefault="00A14B06" w:rsidP="000538BA">
      <w:pPr>
        <w:rPr>
          <w:lang w:val="en-US"/>
        </w:rPr>
      </w:pPr>
    </w:p>
    <w:p w14:paraId="1466A33A" w14:textId="77777777" w:rsidR="00A14B06" w:rsidRPr="0029681A" w:rsidRDefault="00A14B06" w:rsidP="000538BA">
      <w:pPr>
        <w:rPr>
          <w:color w:val="EE0000"/>
        </w:rPr>
        <w:sectPr w:rsidR="00A14B06" w:rsidRPr="0029681A" w:rsidSect="00A14B06">
          <w:pgSz w:w="11906" w:h="16838"/>
          <w:pgMar w:top="851" w:right="567" w:bottom="1134" w:left="1418" w:header="709" w:footer="442" w:gutter="0"/>
          <w:cols w:space="708"/>
          <w:docGrid w:linePitch="360"/>
        </w:sectPr>
      </w:pPr>
    </w:p>
    <w:p w14:paraId="4090AEE1" w14:textId="77777777" w:rsidR="00A14B06" w:rsidRPr="006001EA" w:rsidRDefault="00A14B06" w:rsidP="00BD7FE1">
      <w:pPr>
        <w:pStyle w:val="berschrift2"/>
      </w:pPr>
      <w:bookmarkStart w:id="163" w:name="_Toc217304381"/>
      <w:r w:rsidRPr="006001EA">
        <w:lastRenderedPageBreak/>
        <w:t xml:space="preserve">Prüfthese </w:t>
      </w:r>
      <w:r>
        <w:t>31</w:t>
      </w:r>
      <w:r w:rsidRPr="006001EA">
        <w:t>: „</w:t>
      </w:r>
      <w:r w:rsidRPr="00141185">
        <w:t>Cannabiskonsum entspannt ..</w:t>
      </w:r>
      <w:r w:rsidRPr="00186B0E">
        <w:t>.</w:t>
      </w:r>
      <w:r w:rsidRPr="006001EA">
        <w:t>“</w:t>
      </w:r>
      <w:r>
        <w:t xml:space="preserve"> (a)</w:t>
      </w:r>
      <w:bookmarkEnd w:id="163"/>
    </w:p>
    <w:p w14:paraId="0991BA2B"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1D996A0E" w14:textId="77777777" w:rsidTr="00AB4807">
        <w:trPr>
          <w:trHeight w:val="397"/>
        </w:trPr>
        <w:tc>
          <w:tcPr>
            <w:tcW w:w="1811" w:type="dxa"/>
            <w:tcBorders>
              <w:top w:val="nil"/>
              <w:left w:val="nil"/>
              <w:bottom w:val="nil"/>
              <w:right w:val="nil"/>
            </w:tcBorders>
            <w:shd w:val="clear" w:color="auto" w:fill="44546A" w:themeFill="text2"/>
            <w:vAlign w:val="bottom"/>
          </w:tcPr>
          <w:p w14:paraId="369FC196"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29D279A6" w14:textId="77777777" w:rsidR="00A14B06" w:rsidRPr="005533A9" w:rsidRDefault="00A14B06" w:rsidP="00AB4807">
            <w:pPr>
              <w:pStyle w:val="Klass1"/>
            </w:pPr>
            <w:r w:rsidRPr="00284698">
              <w:sym w:font="Wingdings 2" w:char="F0D3"/>
            </w:r>
          </w:p>
        </w:tc>
        <w:tc>
          <w:tcPr>
            <w:tcW w:w="1811" w:type="dxa"/>
            <w:tcBorders>
              <w:top w:val="nil"/>
              <w:left w:val="nil"/>
              <w:bottom w:val="nil"/>
              <w:right w:val="nil"/>
            </w:tcBorders>
            <w:shd w:val="clear" w:color="auto" w:fill="ACB9CA" w:themeFill="text2" w:themeFillTint="66"/>
            <w:vAlign w:val="bottom"/>
          </w:tcPr>
          <w:p w14:paraId="0A91AD33"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11AE337B"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62F9A0C4" w14:textId="77777777" w:rsidR="00A14B06" w:rsidRPr="00A47BE9" w:rsidRDefault="00A14B06" w:rsidP="00AB4807">
            <w:pPr>
              <w:pStyle w:val="Klass1"/>
              <w:rPr>
                <w:color w:val="auto"/>
              </w:rPr>
            </w:pPr>
          </w:p>
        </w:tc>
      </w:tr>
      <w:tr w:rsidR="00A14B06" w:rsidRPr="005533A9" w14:paraId="52430D61" w14:textId="77777777" w:rsidTr="00AB4807">
        <w:trPr>
          <w:trHeight w:val="227"/>
        </w:trPr>
        <w:tc>
          <w:tcPr>
            <w:tcW w:w="1811" w:type="dxa"/>
            <w:tcBorders>
              <w:top w:val="nil"/>
              <w:left w:val="nil"/>
              <w:bottom w:val="nil"/>
              <w:right w:val="nil"/>
            </w:tcBorders>
            <w:shd w:val="clear" w:color="auto" w:fill="44546A" w:themeFill="text2"/>
            <w:vAlign w:val="center"/>
          </w:tcPr>
          <w:p w14:paraId="21864F50"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389D7AB1"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C78AED9"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CD86672"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4DECBF3" w14:textId="77777777" w:rsidR="00A14B06" w:rsidRPr="00A47BE9" w:rsidRDefault="00A14B06" w:rsidP="00AB4807">
            <w:pPr>
              <w:pStyle w:val="Klass2"/>
              <w:rPr>
                <w:color w:val="auto"/>
                <w:sz w:val="32"/>
                <w:szCs w:val="32"/>
              </w:rPr>
            </w:pPr>
            <w:r w:rsidRPr="00A47BE9">
              <w:rPr>
                <w:color w:val="auto"/>
              </w:rPr>
              <w:t>keine Aussage möglich</w:t>
            </w:r>
          </w:p>
        </w:tc>
      </w:tr>
    </w:tbl>
    <w:p w14:paraId="716535DA" w14:textId="77777777" w:rsidR="00A14B06" w:rsidRPr="00354D71" w:rsidRDefault="00A14B06" w:rsidP="000538BA">
      <w:pPr>
        <w:pStyle w:val="AbstandZuTab"/>
      </w:pPr>
    </w:p>
    <w:p w14:paraId="52CFD073" w14:textId="77777777" w:rsidR="00A14B06" w:rsidRPr="00445449" w:rsidRDefault="00A14B06" w:rsidP="000538BA">
      <w:pPr>
        <w:pStyle w:val="Antwort"/>
      </w:pPr>
      <w:r>
        <w:t>Das ist</w:t>
      </w:r>
      <w:r w:rsidRPr="00F617DE">
        <w:t xml:space="preserve"> </w:t>
      </w:r>
      <w:r>
        <w:t>eher richtig.</w:t>
      </w:r>
    </w:p>
    <w:p w14:paraId="097CA71E" w14:textId="77777777" w:rsidR="00A14B06" w:rsidRDefault="00A14B06" w:rsidP="000538BA"/>
    <w:p w14:paraId="0E23ED7D" w14:textId="77777777" w:rsidR="00A14B06" w:rsidRPr="006001EA" w:rsidRDefault="00A14B06" w:rsidP="000538BA">
      <w:pPr>
        <w:pStyle w:val="Antwort"/>
      </w:pPr>
      <w:r w:rsidRPr="006001EA">
        <w:t>„</w:t>
      </w:r>
      <w:r>
        <w:t xml:space="preserve">… </w:t>
      </w:r>
      <w:r w:rsidRPr="00141185">
        <w:t>und macht nicht aggressiv</w:t>
      </w:r>
      <w:r>
        <w:t>.</w:t>
      </w:r>
      <w:r w:rsidRPr="006001EA">
        <w:t>“</w:t>
      </w:r>
      <w:r>
        <w:t xml:space="preserve"> (b)</w:t>
      </w:r>
    </w:p>
    <w:p w14:paraId="135A81BF"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E5C30C0" w14:textId="77777777" w:rsidTr="00AB4807">
        <w:trPr>
          <w:trHeight w:val="397"/>
        </w:trPr>
        <w:tc>
          <w:tcPr>
            <w:tcW w:w="1811" w:type="dxa"/>
            <w:tcBorders>
              <w:top w:val="nil"/>
              <w:left w:val="nil"/>
              <w:bottom w:val="nil"/>
              <w:right w:val="nil"/>
            </w:tcBorders>
            <w:shd w:val="clear" w:color="auto" w:fill="44546A" w:themeFill="text2"/>
            <w:vAlign w:val="bottom"/>
          </w:tcPr>
          <w:p w14:paraId="12302BBF"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5D0AEA12"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06C28A69"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704497C3"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27F07D5" w14:textId="77777777" w:rsidR="00A14B06" w:rsidRPr="00A47BE9" w:rsidRDefault="00A14B06" w:rsidP="00AB4807">
            <w:pPr>
              <w:pStyle w:val="Klass1"/>
              <w:rPr>
                <w:color w:val="auto"/>
              </w:rPr>
            </w:pPr>
          </w:p>
        </w:tc>
      </w:tr>
      <w:tr w:rsidR="00A14B06" w:rsidRPr="005533A9" w14:paraId="13111CD8" w14:textId="77777777" w:rsidTr="00AB4807">
        <w:trPr>
          <w:trHeight w:val="227"/>
        </w:trPr>
        <w:tc>
          <w:tcPr>
            <w:tcW w:w="1811" w:type="dxa"/>
            <w:tcBorders>
              <w:top w:val="nil"/>
              <w:left w:val="nil"/>
              <w:bottom w:val="nil"/>
              <w:right w:val="nil"/>
            </w:tcBorders>
            <w:shd w:val="clear" w:color="auto" w:fill="44546A" w:themeFill="text2"/>
            <w:vAlign w:val="center"/>
          </w:tcPr>
          <w:p w14:paraId="21C6FC56"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9CB26C3"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19AF788"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116FD71"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0A059426" w14:textId="77777777" w:rsidR="00A14B06" w:rsidRPr="00A47BE9" w:rsidRDefault="00A14B06" w:rsidP="00AB4807">
            <w:pPr>
              <w:pStyle w:val="Klass2"/>
              <w:rPr>
                <w:color w:val="auto"/>
                <w:sz w:val="32"/>
                <w:szCs w:val="32"/>
              </w:rPr>
            </w:pPr>
            <w:r w:rsidRPr="00A47BE9">
              <w:rPr>
                <w:color w:val="auto"/>
              </w:rPr>
              <w:t>keine Aussage möglich</w:t>
            </w:r>
          </w:p>
        </w:tc>
      </w:tr>
    </w:tbl>
    <w:p w14:paraId="128C564D" w14:textId="77777777" w:rsidR="00A14B06" w:rsidRPr="00354D71" w:rsidRDefault="00A14B06" w:rsidP="000538BA">
      <w:pPr>
        <w:pStyle w:val="AbstandZuTab"/>
      </w:pPr>
    </w:p>
    <w:p w14:paraId="2CD7748E" w14:textId="77777777" w:rsidR="00A14B06" w:rsidRPr="00445449" w:rsidRDefault="00A14B06" w:rsidP="000538BA">
      <w:pPr>
        <w:pStyle w:val="Antwort"/>
      </w:pPr>
      <w:r>
        <w:t>Das ist</w:t>
      </w:r>
      <w:r w:rsidRPr="00F617DE">
        <w:t xml:space="preserve"> </w:t>
      </w:r>
      <w:r>
        <w:t>eher falsch.</w:t>
      </w:r>
    </w:p>
    <w:p w14:paraId="609F4858" w14:textId="77777777" w:rsidR="00A14B06" w:rsidRDefault="00A14B06" w:rsidP="000538BA"/>
    <w:p w14:paraId="59A75339" w14:textId="77777777" w:rsidR="00A14B06" w:rsidRDefault="00A14B06" w:rsidP="000538BA">
      <w:pPr>
        <w:pStyle w:val="ZwischenBeschriftung"/>
      </w:pPr>
      <w:r>
        <w:t>Einordnung</w:t>
      </w:r>
    </w:p>
    <w:p w14:paraId="0330AA32" w14:textId="77777777" w:rsidR="00A14B06" w:rsidRDefault="00A14B06" w:rsidP="000538BA">
      <w:r w:rsidRPr="00211F01">
        <w:rPr>
          <w:u w:val="single"/>
        </w:rPr>
        <w:t>Entspannung</w:t>
      </w:r>
      <w:r w:rsidRPr="00141185">
        <w:t xml:space="preserve"> ist ein Zustand der körperlichen und geistigen Ruhe und Gelassenheit, der mit gesundheitlichen Vorteilen wie Stressreduktion, Verbesserung der Schlafqualität, Verringerung von Angstsymptomen, emotionaler Stabilität einhergeht. Einige Menschen nutzen psychoaktive Substanzen, um eine geistige und/oder körperliche Entspannung zu erreichen</w:t>
      </w:r>
      <w:r>
        <w:t>.</w:t>
      </w:r>
    </w:p>
    <w:p w14:paraId="7CFDF6A2" w14:textId="77777777" w:rsidR="00A14B06" w:rsidRDefault="00A14B06" w:rsidP="000538BA">
      <w:r w:rsidRPr="00211F01">
        <w:rPr>
          <w:u w:val="single"/>
        </w:rPr>
        <w:t>Aggressionen</w:t>
      </w:r>
      <w:r w:rsidRPr="00141185">
        <w:t xml:space="preserve"> bezeichnen im Allgemeinen Verhaltensweisen oder Tendenzen mit dem Ziel, eigene Positionen machtvoll zu vertreten und durchzusetzen. Sie können gegenüber anderen mit verbalen, physischen und psychischen Attacken verbunden sein und auch Schaden zufügen. Die Entstehung von Aggressionen ist ein komplexer Prozess, der durch ein Zusammenspiel aus biologischen, psychologischen und sozialen Einflüssen bestimmt wird. Dabei spielen emotionale Zustände, soziale und Umweltfaktoren, kulturelle und situative Bedingungen sowie Persönlichkeitsmerkmale und individuelle Faktoren wie Impulsivität und Impulskontrolle eine Rolle</w:t>
      </w:r>
      <w:r>
        <w:t>.</w:t>
      </w:r>
    </w:p>
    <w:p w14:paraId="35EBA715" w14:textId="77777777" w:rsidR="00A14B06" w:rsidRDefault="00A14B06" w:rsidP="000538BA"/>
    <w:p w14:paraId="2C758F58" w14:textId="77777777" w:rsidR="00A14B06" w:rsidRDefault="00A14B06" w:rsidP="000538BA">
      <w:pPr>
        <w:pStyle w:val="ZwischenBeschriftung"/>
      </w:pPr>
      <w:r>
        <w:t>Synthese der Erkenntnisse</w:t>
      </w:r>
    </w:p>
    <w:p w14:paraId="3508FE15" w14:textId="77777777" w:rsidR="00A14B06" w:rsidRDefault="00A14B06" w:rsidP="000538BA">
      <w:pPr>
        <w:pStyle w:val="Synthese"/>
      </w:pPr>
      <w:r w:rsidRPr="00211F01">
        <w:t xml:space="preserve">Zahlreiche Selbstberichte aus Studien legen nahe, dass </w:t>
      </w:r>
      <w:proofErr w:type="spellStart"/>
      <w:r w:rsidRPr="00211F01">
        <w:t>Konsument:innen</w:t>
      </w:r>
      <w:proofErr w:type="spellEnd"/>
      <w:r w:rsidRPr="00211F01">
        <w:t xml:space="preserve"> Cannabis als entspannend wahrnehmen. Andererseits zeigen Studien einen Zusammenhang zwischen Cannabiskonsum und externalisierendem Verhalten, wie Aggressionen</w:t>
      </w:r>
      <w:r>
        <w:t>.</w:t>
      </w:r>
      <w:r w:rsidRPr="00211F01">
        <w:t xml:space="preserve"> </w:t>
      </w:r>
      <w:r>
        <w:t>I</w:t>
      </w:r>
      <w:r w:rsidRPr="00211F01">
        <w:t>nsbesondere chronischer Cannabiskonsum wird als potenzieller Risikofaktor für gesteigerte Aggressivität beschrieben, auch bei jungen Menschen. Insgesamt zeigen sich gegensätzliche Wirkungen von Cannabis</w:t>
      </w:r>
      <w:r>
        <w:t>.</w:t>
      </w:r>
    </w:p>
    <w:p w14:paraId="350840AC" w14:textId="77777777" w:rsidR="00A14B06" w:rsidRDefault="00A14B06" w:rsidP="000538BA"/>
    <w:p w14:paraId="18A5E68C" w14:textId="77777777" w:rsidR="00A14B06" w:rsidRDefault="00A14B06" w:rsidP="000538BA">
      <w:pPr>
        <w:pStyle w:val="ZwischenBeschriftung"/>
      </w:pPr>
      <w:r>
        <w:t>Fakten</w:t>
      </w:r>
    </w:p>
    <w:p w14:paraId="2F8A3717" w14:textId="77777777" w:rsidR="00A14B06" w:rsidRDefault="00A14B06" w:rsidP="000538BA">
      <w:pPr>
        <w:pStyle w:val="Listenabsatz"/>
      </w:pPr>
      <w:proofErr w:type="spellStart"/>
      <w:r w:rsidRPr="0066009D">
        <w:t>Konsument</w:t>
      </w:r>
      <w:r>
        <w:t>:inn</w:t>
      </w:r>
      <w:r w:rsidRPr="0066009D">
        <w:t>en</w:t>
      </w:r>
      <w:proofErr w:type="spellEnd"/>
      <w:r w:rsidRPr="0066009D">
        <w:t xml:space="preserve"> berichten </w:t>
      </w:r>
      <w:r>
        <w:t xml:space="preserve">in Studien </w:t>
      </w:r>
      <w:r w:rsidRPr="0066009D">
        <w:t xml:space="preserve">von </w:t>
      </w:r>
      <w:r>
        <w:t>einer</w:t>
      </w:r>
      <w:r w:rsidRPr="0066009D">
        <w:t xml:space="preserve"> entspannenden Wirkung von Cannabis</w:t>
      </w:r>
      <w:r>
        <w:t>,</w:t>
      </w:r>
      <w:r w:rsidRPr="00C71AD7">
        <w:rPr>
          <w:noProof/>
          <w:vertAlign w:val="superscript"/>
        </w:rPr>
        <w:t>[</w:t>
      </w:r>
      <w:r w:rsidRPr="00211F01">
        <w:rPr>
          <w:noProof/>
          <w:vertAlign w:val="superscript"/>
        </w:rPr>
        <w:t>1-3</w:t>
      </w:r>
      <w:r w:rsidRPr="00C71AD7">
        <w:rPr>
          <w:noProof/>
          <w:vertAlign w:val="superscript"/>
        </w:rPr>
        <w:t>]</w:t>
      </w:r>
      <w:r>
        <w:t xml:space="preserve"> sowohl bei jungen Menschen,</w:t>
      </w:r>
      <w:r w:rsidRPr="00C71AD7">
        <w:rPr>
          <w:noProof/>
          <w:vertAlign w:val="superscript"/>
        </w:rPr>
        <w:t>[</w:t>
      </w:r>
      <w:r w:rsidRPr="00211F01">
        <w:rPr>
          <w:noProof/>
          <w:vertAlign w:val="superscript"/>
        </w:rPr>
        <w:t>2</w:t>
      </w:r>
      <w:r w:rsidRPr="00C71AD7">
        <w:rPr>
          <w:noProof/>
          <w:vertAlign w:val="superscript"/>
        </w:rPr>
        <w:t>]</w:t>
      </w:r>
      <w:r>
        <w:t xml:space="preserve"> als auch bei Erwachsenen.</w:t>
      </w:r>
      <w:r w:rsidRPr="00C71AD7">
        <w:rPr>
          <w:noProof/>
          <w:vertAlign w:val="superscript"/>
        </w:rPr>
        <w:t>[</w:t>
      </w:r>
      <w:r w:rsidRPr="00211F01">
        <w:rPr>
          <w:noProof/>
          <w:vertAlign w:val="superscript"/>
        </w:rPr>
        <w:t>1</w:t>
      </w:r>
      <w:r w:rsidRPr="00C71AD7">
        <w:rPr>
          <w:noProof/>
          <w:vertAlign w:val="superscript"/>
        </w:rPr>
        <w:t xml:space="preserve">, </w:t>
      </w:r>
      <w:r w:rsidRPr="00211F01">
        <w:rPr>
          <w:noProof/>
          <w:vertAlign w:val="superscript"/>
        </w:rPr>
        <w:t>3</w:t>
      </w:r>
      <w:r w:rsidRPr="00C71AD7">
        <w:rPr>
          <w:noProof/>
          <w:vertAlign w:val="superscript"/>
        </w:rPr>
        <w:t>]</w:t>
      </w:r>
    </w:p>
    <w:p w14:paraId="647049F7" w14:textId="77777777" w:rsidR="00A14B06" w:rsidRDefault="00A14B06" w:rsidP="000538BA">
      <w:pPr>
        <w:pStyle w:val="Listenabsatz"/>
      </w:pPr>
      <w:r>
        <w:t xml:space="preserve">Entspannung ist entsprechend ein </w:t>
      </w:r>
      <w:r w:rsidRPr="00AD02CD">
        <w:t>häufig</w:t>
      </w:r>
      <w:r>
        <w:t xml:space="preserve"> berichtetes Motiv für Cannabiskonsum.</w:t>
      </w:r>
      <w:r w:rsidRPr="00C71AD7">
        <w:rPr>
          <w:noProof/>
          <w:vertAlign w:val="superscript"/>
        </w:rPr>
        <w:t>[</w:t>
      </w:r>
      <w:r w:rsidRPr="00211F01">
        <w:rPr>
          <w:noProof/>
          <w:vertAlign w:val="superscript"/>
        </w:rPr>
        <w:t>4</w:t>
      </w:r>
      <w:r w:rsidRPr="00C71AD7">
        <w:rPr>
          <w:noProof/>
          <w:vertAlign w:val="superscript"/>
        </w:rPr>
        <w:t xml:space="preserve">, </w:t>
      </w:r>
      <w:r w:rsidRPr="00211F01">
        <w:rPr>
          <w:noProof/>
          <w:vertAlign w:val="superscript"/>
        </w:rPr>
        <w:t>5</w:t>
      </w:r>
      <w:r w:rsidRPr="00C71AD7">
        <w:rPr>
          <w:noProof/>
          <w:vertAlign w:val="superscript"/>
        </w:rPr>
        <w:t>]</w:t>
      </w:r>
      <w:r>
        <w:t xml:space="preserve"> Auch Menschen mit verschieden Erkrankungen suchen diese häufig als </w:t>
      </w:r>
      <w:r w:rsidRPr="00AD02CD">
        <w:t>Wirkung des Cannabiskonsums</w:t>
      </w:r>
      <w:r>
        <w:t>,</w:t>
      </w:r>
      <w:r w:rsidRPr="00C71AD7">
        <w:rPr>
          <w:noProof/>
          <w:vertAlign w:val="superscript"/>
        </w:rPr>
        <w:t>[</w:t>
      </w:r>
      <w:r w:rsidRPr="00211F01">
        <w:rPr>
          <w:noProof/>
          <w:vertAlign w:val="superscript"/>
        </w:rPr>
        <w:t>6</w:t>
      </w:r>
      <w:r w:rsidRPr="00C71AD7">
        <w:rPr>
          <w:noProof/>
          <w:vertAlign w:val="superscript"/>
        </w:rPr>
        <w:t xml:space="preserve">, </w:t>
      </w:r>
      <w:r w:rsidRPr="00211F01">
        <w:rPr>
          <w:noProof/>
          <w:vertAlign w:val="superscript"/>
        </w:rPr>
        <w:t>7</w:t>
      </w:r>
      <w:r w:rsidRPr="00C71AD7">
        <w:rPr>
          <w:noProof/>
          <w:vertAlign w:val="superscript"/>
        </w:rPr>
        <w:t>]</w:t>
      </w:r>
      <w:r>
        <w:t xml:space="preserve"> </w:t>
      </w:r>
      <w:r>
        <w:rPr>
          <w:noProof/>
        </w:rPr>
        <w:t>inklusive Schmerzpatient:innen.</w:t>
      </w:r>
      <w:r w:rsidRPr="00C71AD7">
        <w:rPr>
          <w:noProof/>
          <w:vertAlign w:val="superscript"/>
        </w:rPr>
        <w:t>[</w:t>
      </w:r>
      <w:r w:rsidRPr="00211F01">
        <w:rPr>
          <w:noProof/>
          <w:vertAlign w:val="superscript"/>
        </w:rPr>
        <w:t>8</w:t>
      </w:r>
      <w:r w:rsidRPr="00C71AD7">
        <w:rPr>
          <w:noProof/>
          <w:vertAlign w:val="superscript"/>
        </w:rPr>
        <w:t>]</w:t>
      </w:r>
    </w:p>
    <w:p w14:paraId="42D2760D" w14:textId="77777777" w:rsidR="00A14B06" w:rsidRDefault="00A14B06" w:rsidP="000538BA">
      <w:pPr>
        <w:pStyle w:val="Listenabsatz"/>
      </w:pPr>
      <w:proofErr w:type="spellStart"/>
      <w:r>
        <w:t>Cannabiskonsument:innen</w:t>
      </w:r>
      <w:proofErr w:type="spellEnd"/>
      <w:r>
        <w:t xml:space="preserve"> berichten zudem, dass </w:t>
      </w:r>
      <w:r w:rsidRPr="0013439A">
        <w:t>Cannabis stress</w:t>
      </w:r>
      <w:r>
        <w:t xml:space="preserve">reduzierende </w:t>
      </w:r>
      <w:r w:rsidRPr="0013439A">
        <w:t>Effekte</w:t>
      </w:r>
      <w:r>
        <w:t xml:space="preserve"> haben kann, die zur Entspannung beitragen.</w:t>
      </w:r>
      <w:r w:rsidRPr="00C71AD7">
        <w:rPr>
          <w:noProof/>
          <w:vertAlign w:val="superscript"/>
        </w:rPr>
        <w:t>[</w:t>
      </w:r>
      <w:r w:rsidRPr="00211F01">
        <w:rPr>
          <w:noProof/>
          <w:vertAlign w:val="superscript"/>
        </w:rPr>
        <w:t>9</w:t>
      </w:r>
      <w:r w:rsidRPr="00C71AD7">
        <w:rPr>
          <w:noProof/>
          <w:vertAlign w:val="superscript"/>
        </w:rPr>
        <w:t>]</w:t>
      </w:r>
      <w:r>
        <w:t xml:space="preserve"> Es gibt Hinweise darauf, </w:t>
      </w:r>
      <w:r w:rsidRPr="002526E7">
        <w:t xml:space="preserve">dass die Wirkung </w:t>
      </w:r>
      <w:r>
        <w:t>von Cannabis</w:t>
      </w:r>
      <w:r w:rsidRPr="002526E7">
        <w:t xml:space="preserve"> Aggressionsgefühle reduzieren</w:t>
      </w:r>
      <w:r>
        <w:t xml:space="preserve"> kann.</w:t>
      </w:r>
      <w:r w:rsidRPr="00C71AD7">
        <w:rPr>
          <w:noProof/>
          <w:vertAlign w:val="superscript"/>
        </w:rPr>
        <w:t>[</w:t>
      </w:r>
      <w:r w:rsidRPr="00211F01">
        <w:rPr>
          <w:noProof/>
          <w:vertAlign w:val="superscript"/>
        </w:rPr>
        <w:t>10</w:t>
      </w:r>
      <w:r w:rsidRPr="00C71AD7">
        <w:rPr>
          <w:noProof/>
          <w:vertAlign w:val="superscript"/>
        </w:rPr>
        <w:t>]</w:t>
      </w:r>
    </w:p>
    <w:p w14:paraId="1F07AB17" w14:textId="77777777" w:rsidR="00A14B06" w:rsidRDefault="00A14B06" w:rsidP="000538BA">
      <w:pPr>
        <w:pStyle w:val="Listenabsatz"/>
      </w:pPr>
      <w:r>
        <w:t>Andere</w:t>
      </w:r>
      <w:r w:rsidRPr="0066009D">
        <w:t xml:space="preserve"> Studien </w:t>
      </w:r>
      <w:r>
        <w:t xml:space="preserve">beschreiben </w:t>
      </w:r>
      <w:r w:rsidRPr="0066009D">
        <w:t>einen Zusammenhang zwischen Cannabiskonsum und externalisierendem Verhalten, wie Aggression und Impulsivität</w:t>
      </w:r>
      <w:r w:rsidRPr="00C71AD7">
        <w:rPr>
          <w:noProof/>
          <w:vertAlign w:val="superscript"/>
        </w:rPr>
        <w:t>[</w:t>
      </w:r>
      <w:r w:rsidRPr="00211F01">
        <w:rPr>
          <w:noProof/>
          <w:vertAlign w:val="superscript"/>
        </w:rPr>
        <w:t>11</w:t>
      </w:r>
      <w:r w:rsidRPr="00C71AD7">
        <w:rPr>
          <w:noProof/>
          <w:vertAlign w:val="superscript"/>
        </w:rPr>
        <w:t xml:space="preserve">, </w:t>
      </w:r>
      <w:r w:rsidRPr="00211F01">
        <w:rPr>
          <w:noProof/>
          <w:vertAlign w:val="superscript"/>
        </w:rPr>
        <w:t>12</w:t>
      </w:r>
      <w:r w:rsidRPr="00C71AD7">
        <w:rPr>
          <w:noProof/>
          <w:vertAlign w:val="superscript"/>
        </w:rPr>
        <w:t>]</w:t>
      </w:r>
      <w:r>
        <w:t xml:space="preserve"> sowie </w:t>
      </w:r>
      <w:r w:rsidRPr="00D82B27">
        <w:t>gewalttätigem Verhalten</w:t>
      </w:r>
      <w:r>
        <w:t>,</w:t>
      </w:r>
      <w:r w:rsidRPr="00C71AD7">
        <w:rPr>
          <w:noProof/>
          <w:vertAlign w:val="superscript"/>
        </w:rPr>
        <w:t>[</w:t>
      </w:r>
      <w:r w:rsidRPr="00211F01">
        <w:rPr>
          <w:noProof/>
          <w:vertAlign w:val="superscript"/>
        </w:rPr>
        <w:t>13-16</w:t>
      </w:r>
      <w:r w:rsidRPr="00C71AD7">
        <w:rPr>
          <w:noProof/>
          <w:vertAlign w:val="superscript"/>
        </w:rPr>
        <w:t>]</w:t>
      </w:r>
      <w:r>
        <w:t xml:space="preserve"> insbesondere bei Jugendlichen</w:t>
      </w:r>
      <w:r w:rsidRPr="00C71AD7">
        <w:rPr>
          <w:noProof/>
          <w:vertAlign w:val="superscript"/>
        </w:rPr>
        <w:t>[</w:t>
      </w:r>
      <w:r w:rsidRPr="00211F01">
        <w:rPr>
          <w:noProof/>
          <w:vertAlign w:val="superscript"/>
        </w:rPr>
        <w:t>13</w:t>
      </w:r>
      <w:r w:rsidRPr="00C71AD7">
        <w:rPr>
          <w:noProof/>
          <w:vertAlign w:val="superscript"/>
        </w:rPr>
        <w:t>]</w:t>
      </w:r>
      <w:r>
        <w:t xml:space="preserve"> oder Menschen mit schweren psychischen Störungen.</w:t>
      </w:r>
      <w:r w:rsidRPr="00C71AD7">
        <w:rPr>
          <w:noProof/>
          <w:vertAlign w:val="superscript"/>
        </w:rPr>
        <w:t>[</w:t>
      </w:r>
      <w:r w:rsidRPr="00211F01">
        <w:rPr>
          <w:noProof/>
          <w:vertAlign w:val="superscript"/>
        </w:rPr>
        <w:t>17</w:t>
      </w:r>
      <w:r w:rsidRPr="00C71AD7">
        <w:rPr>
          <w:noProof/>
          <w:vertAlign w:val="superscript"/>
        </w:rPr>
        <w:t>]</w:t>
      </w:r>
    </w:p>
    <w:p w14:paraId="043B4715" w14:textId="77777777" w:rsidR="00A14B06" w:rsidRDefault="00A14B06" w:rsidP="000538BA">
      <w:pPr>
        <w:pStyle w:val="Listenabsatz"/>
      </w:pPr>
      <w:r>
        <w:lastRenderedPageBreak/>
        <w:t>H</w:t>
      </w:r>
      <w:r w:rsidRPr="0066009D">
        <w:t>äufiger und langfristiger Cannabiskonsum wird als potenzieller Risikofaktor für Reizbarkeit, Aggression und Gewalt identifiziert</w:t>
      </w:r>
      <w:r>
        <w:t>.</w:t>
      </w:r>
      <w:r w:rsidRPr="00C71AD7">
        <w:rPr>
          <w:noProof/>
          <w:vertAlign w:val="superscript"/>
        </w:rPr>
        <w:t>[</w:t>
      </w:r>
      <w:r w:rsidRPr="00211F01">
        <w:rPr>
          <w:noProof/>
          <w:vertAlign w:val="superscript"/>
        </w:rPr>
        <w:t>13</w:t>
      </w:r>
      <w:r w:rsidRPr="00C71AD7">
        <w:rPr>
          <w:noProof/>
          <w:vertAlign w:val="superscript"/>
        </w:rPr>
        <w:t xml:space="preserve">, </w:t>
      </w:r>
      <w:r w:rsidRPr="00211F01">
        <w:rPr>
          <w:noProof/>
          <w:vertAlign w:val="superscript"/>
        </w:rPr>
        <w:t>15</w:t>
      </w:r>
      <w:r w:rsidRPr="00C71AD7">
        <w:rPr>
          <w:noProof/>
          <w:vertAlign w:val="superscript"/>
        </w:rPr>
        <w:t>]</w:t>
      </w:r>
    </w:p>
    <w:p w14:paraId="7122AD2B" w14:textId="77777777" w:rsidR="00A14B06" w:rsidRDefault="00A14B06" w:rsidP="000538BA">
      <w:pPr>
        <w:pStyle w:val="Listenabsatz"/>
      </w:pPr>
      <w:r>
        <w:t xml:space="preserve">Bei Menschen mit einer </w:t>
      </w:r>
      <w:r w:rsidRPr="00CB56B7">
        <w:t>Cannabis</w:t>
      </w:r>
      <w:r>
        <w:t xml:space="preserve">abhängigkeit können </w:t>
      </w:r>
      <w:r w:rsidRPr="00CB56B7">
        <w:t xml:space="preserve">Entzugssymptome </w:t>
      </w:r>
      <w:r>
        <w:t xml:space="preserve">mit einer </w:t>
      </w:r>
      <w:r w:rsidRPr="00CB56B7">
        <w:t>erhöhte</w:t>
      </w:r>
      <w:r>
        <w:t>n</w:t>
      </w:r>
      <w:r w:rsidRPr="00CB56B7">
        <w:t xml:space="preserve"> Reizbarkeit </w:t>
      </w:r>
      <w:r>
        <w:t xml:space="preserve">und Aggressivität </w:t>
      </w:r>
      <w:r w:rsidRPr="0099473B">
        <w:t>einhergehen</w:t>
      </w:r>
      <w:r>
        <w:t>.</w:t>
      </w:r>
      <w:r w:rsidRPr="00C71AD7">
        <w:rPr>
          <w:noProof/>
          <w:vertAlign w:val="superscript"/>
        </w:rPr>
        <w:t>[</w:t>
      </w:r>
      <w:r w:rsidRPr="00211F01">
        <w:rPr>
          <w:noProof/>
          <w:vertAlign w:val="superscript"/>
        </w:rPr>
        <w:t>18</w:t>
      </w:r>
      <w:r w:rsidRPr="00C71AD7">
        <w:rPr>
          <w:noProof/>
          <w:vertAlign w:val="superscript"/>
        </w:rPr>
        <w:t xml:space="preserve">, </w:t>
      </w:r>
      <w:r w:rsidRPr="00211F01">
        <w:rPr>
          <w:noProof/>
          <w:vertAlign w:val="superscript"/>
        </w:rPr>
        <w:t>19</w:t>
      </w:r>
      <w:r w:rsidRPr="00C71AD7">
        <w:rPr>
          <w:noProof/>
          <w:vertAlign w:val="superscript"/>
        </w:rPr>
        <w:t>]</w:t>
      </w:r>
    </w:p>
    <w:p w14:paraId="5A5A41D5" w14:textId="77777777" w:rsidR="00A14B06" w:rsidRDefault="00A14B06" w:rsidP="000538BA"/>
    <w:p w14:paraId="539C61EB" w14:textId="77777777" w:rsidR="00A14B06" w:rsidRDefault="00A14B06" w:rsidP="000538BA">
      <w:pPr>
        <w:pStyle w:val="ZwischenBeschriftung"/>
      </w:pPr>
      <w:r>
        <w:t>Referenzen</w:t>
      </w:r>
    </w:p>
    <w:p w14:paraId="31655089" w14:textId="77777777" w:rsidR="00A14B06" w:rsidRPr="003F37E9" w:rsidRDefault="00A14B06" w:rsidP="00431203">
      <w:pPr>
        <w:pStyle w:val="EndNoteBibliography"/>
      </w:pPr>
      <w:r w:rsidRPr="00A14B06">
        <w:rPr>
          <w:lang w:val="de-DE"/>
        </w:rPr>
        <w:t>1.</w:t>
      </w:r>
      <w:r w:rsidRPr="00A14B06">
        <w:rPr>
          <w:lang w:val="de-DE"/>
        </w:rPr>
        <w:tab/>
        <w:t xml:space="preserve">Carnide, N., et al. </w:t>
      </w:r>
      <w:r w:rsidRPr="003F37E9">
        <w:t>Cannabis use motives and associations with personal and work characteristics among Canadian workers: a cross-sectional study. J Occup Med Toxicol. 2024. 19. (1): p. 25. 10.1186/s12995-024-00424-7.</w:t>
      </w:r>
    </w:p>
    <w:p w14:paraId="16CF5B48" w14:textId="77777777" w:rsidR="00A14B06" w:rsidRPr="003F37E9" w:rsidRDefault="00A14B06" w:rsidP="00431203">
      <w:pPr>
        <w:pStyle w:val="EndNoteBibliography"/>
      </w:pPr>
      <w:r w:rsidRPr="003F37E9">
        <w:t>2.</w:t>
      </w:r>
      <w:r w:rsidRPr="003F37E9">
        <w:tab/>
        <w:t>Balneaves, L.G., et al. Youth and Young Adults' Knowledge and Perceptions of Risks and Benefits Regarding Cannabis Products: A Cross-Sectional Analysis of Over 1,700 Individuals. J Psychoactive Drugs. 2024. p. 1-10. 10.1080/02791072.2024.2371028.</w:t>
      </w:r>
    </w:p>
    <w:p w14:paraId="2BEDA5E2" w14:textId="77777777" w:rsidR="00A14B06" w:rsidRPr="003F37E9" w:rsidRDefault="00A14B06" w:rsidP="00431203">
      <w:pPr>
        <w:pStyle w:val="EndNoteBibliography"/>
      </w:pPr>
      <w:r w:rsidRPr="003F37E9">
        <w:t>3.</w:t>
      </w:r>
      <w:r w:rsidRPr="003F37E9">
        <w:tab/>
        <w:t xml:space="preserve">Ghelani, A. </w:t>
      </w:r>
      <w:r w:rsidRPr="003F37E9">
        <w:rPr>
          <w:i/>
        </w:rPr>
        <w:t>Motives for Recreational Cannabis Use among Mental Health Professionals.</w:t>
      </w:r>
      <w:r w:rsidRPr="003F37E9">
        <w:t xml:space="preserve"> Journal of Substance Use. 2021. 26. (3): p. 256-260. 10.1080/14659891.2020.1812124.</w:t>
      </w:r>
    </w:p>
    <w:p w14:paraId="5701A8F1" w14:textId="77777777" w:rsidR="00A14B06" w:rsidRPr="003F37E9" w:rsidRDefault="00A14B06" w:rsidP="00431203">
      <w:pPr>
        <w:pStyle w:val="EndNoteBibliography"/>
      </w:pPr>
      <w:r w:rsidRPr="003F37E9">
        <w:t>4.</w:t>
      </w:r>
      <w:r w:rsidRPr="003F37E9">
        <w:tab/>
        <w:t>Nabata, K.J., et al. The Therapeutic Potential and Usage Patterns of Cannabinoids in People with Spinal Cord Injuries: A Systematic Review. Curr Neuropharmacol. 2021. 19. (3): p. 402-432. 10.2174/1570159X18666200420085712.</w:t>
      </w:r>
    </w:p>
    <w:p w14:paraId="75BAF738" w14:textId="77777777" w:rsidR="00A14B06" w:rsidRPr="003F37E9" w:rsidRDefault="00A14B06" w:rsidP="00431203">
      <w:pPr>
        <w:pStyle w:val="EndNoteBibliography"/>
      </w:pPr>
      <w:r w:rsidRPr="003F37E9">
        <w:t>5.</w:t>
      </w:r>
      <w:r w:rsidRPr="003F37E9">
        <w:tab/>
        <w:t xml:space="preserve">Skobic, I., et al. Marijuana versus evidence-based treatments for sleep and relaxation: A cross-sectional study of use and dose modification following involuntary job loss. Sleep Health. 2021. 7. (1): p. 113-117. </w:t>
      </w:r>
      <w:r w:rsidRPr="00A14B06">
        <w:t>https://doi.org/10.1016/j.sleh.2020.06.008</w:t>
      </w:r>
      <w:r w:rsidRPr="003F37E9">
        <w:t>.</w:t>
      </w:r>
    </w:p>
    <w:p w14:paraId="20AB1F19" w14:textId="77777777" w:rsidR="00A14B06" w:rsidRPr="003F37E9" w:rsidRDefault="00A14B06" w:rsidP="00431203">
      <w:pPr>
        <w:pStyle w:val="EndNoteBibliography"/>
      </w:pPr>
      <w:r w:rsidRPr="003F37E9">
        <w:t>6.</w:t>
      </w:r>
      <w:r w:rsidRPr="003F37E9">
        <w:tab/>
        <w:t>Kinnunen, K., et al. A preliminary study evaluating self-reported effects of cannabis and cannabinoids on neuropathic pain and pain medication use in people with spinal cord injury. Front Pain Res (Lausanne). 2023. 4. p. 1297223. 10.3389/fpain.2023.1297223.</w:t>
      </w:r>
    </w:p>
    <w:p w14:paraId="5FD4D061" w14:textId="77777777" w:rsidR="00A14B06" w:rsidRPr="003F37E9" w:rsidRDefault="00A14B06" w:rsidP="00431203">
      <w:pPr>
        <w:pStyle w:val="EndNoteBibliography"/>
      </w:pPr>
      <w:r w:rsidRPr="003F37E9">
        <w:t>7.</w:t>
      </w:r>
      <w:r w:rsidRPr="003F37E9">
        <w:tab/>
        <w:t xml:space="preserve">Stith, S.S., et al. </w:t>
      </w:r>
      <w:r w:rsidRPr="003F37E9">
        <w:rPr>
          <w:i/>
        </w:rPr>
        <w:t>Understanding feeling "high" and its role in medical cannabis patient outcomes.</w:t>
      </w:r>
      <w:r w:rsidRPr="003F37E9">
        <w:t xml:space="preserve"> Front Pharmacol. 2023. 14. p. 1135453. 10.3389/fphar.2023.1135453.</w:t>
      </w:r>
    </w:p>
    <w:p w14:paraId="024B1254" w14:textId="77777777" w:rsidR="00A14B06" w:rsidRPr="003F37E9" w:rsidRDefault="00A14B06" w:rsidP="00431203">
      <w:pPr>
        <w:pStyle w:val="EndNoteBibliography"/>
      </w:pPr>
      <w:r w:rsidRPr="003F37E9">
        <w:t>8.</w:t>
      </w:r>
      <w:r w:rsidRPr="003F37E9">
        <w:tab/>
        <w:t xml:space="preserve">Lavie-Ajayi, M. and P. Shvartzman. </w:t>
      </w:r>
      <w:r w:rsidRPr="003F37E9">
        <w:rPr>
          <w:i/>
        </w:rPr>
        <w:t>Restored Self: A Phenomenological Study of Pain Relief by Cannabis.</w:t>
      </w:r>
      <w:r w:rsidRPr="003F37E9">
        <w:t xml:space="preserve"> Pain Med. 2019. 20. (11): p. 2086-2093. 10.1093/pm/pny176.</w:t>
      </w:r>
    </w:p>
    <w:p w14:paraId="150AC203" w14:textId="77777777" w:rsidR="00A14B06" w:rsidRPr="003F37E9" w:rsidRDefault="00A14B06" w:rsidP="00431203">
      <w:pPr>
        <w:pStyle w:val="EndNoteBibliography"/>
      </w:pPr>
      <w:r w:rsidRPr="003F37E9">
        <w:t>9.</w:t>
      </w:r>
      <w:r w:rsidRPr="003F37E9">
        <w:tab/>
        <w:t xml:space="preserve">Cuttler, C., A. Spradlin, and R.J. McLaughlin. </w:t>
      </w:r>
      <w:r w:rsidRPr="003F37E9">
        <w:rPr>
          <w:i/>
        </w:rPr>
        <w:t>A naturalistic examination of the perceived effects of cannabis on negative affect.</w:t>
      </w:r>
      <w:r w:rsidRPr="003F37E9">
        <w:t xml:space="preserve"> J Affect Disord. 2018. 235. p. 198-205. 10.1016/j.jad.2018.04.054.</w:t>
      </w:r>
    </w:p>
    <w:p w14:paraId="58C1A7FC" w14:textId="77777777" w:rsidR="00A14B06" w:rsidRPr="003F37E9" w:rsidRDefault="00A14B06" w:rsidP="00431203">
      <w:pPr>
        <w:pStyle w:val="EndNoteBibliography"/>
      </w:pPr>
      <w:r w:rsidRPr="003F37E9">
        <w:t>10.</w:t>
      </w:r>
      <w:r w:rsidRPr="003F37E9">
        <w:tab/>
        <w:t xml:space="preserve">De Sousa Fernandes Perna, E.B., et al. </w:t>
      </w:r>
      <w:r w:rsidRPr="003F37E9">
        <w:rPr>
          <w:i/>
        </w:rPr>
        <w:t>Subjective aggression during alcohol and cannabis intoxication before and after aggression exposure.</w:t>
      </w:r>
      <w:r w:rsidRPr="003F37E9">
        <w:t xml:space="preserve"> Psychopharmacology (Berl). 2016. 233. (18): p. 3331-40. 10.1007/s00213-016-4371-1.</w:t>
      </w:r>
    </w:p>
    <w:p w14:paraId="1856568D" w14:textId="77777777" w:rsidR="00A14B06" w:rsidRPr="003F37E9" w:rsidRDefault="00A14B06" w:rsidP="00431203">
      <w:pPr>
        <w:pStyle w:val="EndNoteBibliography"/>
      </w:pPr>
      <w:r w:rsidRPr="003F37E9">
        <w:t>11.</w:t>
      </w:r>
      <w:r w:rsidRPr="003F37E9">
        <w:tab/>
        <w:t xml:space="preserve">Sorkhou, M., R.H. Bedder, and T.P. George. </w:t>
      </w:r>
      <w:r w:rsidRPr="003F37E9">
        <w:rPr>
          <w:i/>
        </w:rPr>
        <w:t>The Behavioral Sequelae of Cannabis Use in Healthy People: A Systematic Review.</w:t>
      </w:r>
      <w:r w:rsidRPr="003F37E9">
        <w:t xml:space="preserve"> Front Psychiatry. 2021. 12. p. 630247. 10.3389/fpsyt.2021.630247.</w:t>
      </w:r>
    </w:p>
    <w:p w14:paraId="43431732" w14:textId="77777777" w:rsidR="00A14B06" w:rsidRPr="003F37E9" w:rsidRDefault="00A14B06" w:rsidP="00431203">
      <w:pPr>
        <w:pStyle w:val="EndNoteBibliography"/>
      </w:pPr>
      <w:r w:rsidRPr="003F37E9">
        <w:t>12.</w:t>
      </w:r>
      <w:r w:rsidRPr="003F37E9">
        <w:tab/>
        <w:t xml:space="preserve">Girgis, J., et al. </w:t>
      </w:r>
      <w:r w:rsidRPr="003F37E9">
        <w:rPr>
          <w:i/>
        </w:rPr>
        <w:t>Cannabis Use and Internalizing/Externalizing Symptoms in Youth: A Canadian Population-Based Study.</w:t>
      </w:r>
      <w:r w:rsidRPr="003F37E9">
        <w:t xml:space="preserve"> J Adolesc Health. 2020. 67. (1): p. 26-32. 10.1016/j.jadohealth.2020.01.015.</w:t>
      </w:r>
    </w:p>
    <w:p w14:paraId="7FDDA6F0" w14:textId="77777777" w:rsidR="00A14B06" w:rsidRPr="003F37E9" w:rsidRDefault="00A14B06" w:rsidP="00431203">
      <w:pPr>
        <w:pStyle w:val="EndNoteBibliography"/>
      </w:pPr>
      <w:r w:rsidRPr="003F37E9">
        <w:t>13.</w:t>
      </w:r>
      <w:r w:rsidRPr="003F37E9">
        <w:tab/>
        <w:t>Dellazizzo, L., et al. Violence and Cannabis Use: A Focused Review of a Forgotten Aspect in the Era of Liberalizing Cannabis. Front Psychiatry. 2020. 11. p. 567887. 10.3389/fpsyt.2020.567887.</w:t>
      </w:r>
    </w:p>
    <w:p w14:paraId="755A33DB" w14:textId="77777777" w:rsidR="00A14B06" w:rsidRPr="003F37E9" w:rsidRDefault="00A14B06" w:rsidP="00431203">
      <w:pPr>
        <w:pStyle w:val="EndNoteBibliography"/>
      </w:pPr>
      <w:r w:rsidRPr="003F37E9">
        <w:t>14.</w:t>
      </w:r>
      <w:r w:rsidRPr="003F37E9">
        <w:tab/>
        <w:t xml:space="preserve">Rafiei, D. and N.J. Kolla. </w:t>
      </w:r>
      <w:r w:rsidRPr="003F37E9">
        <w:rPr>
          <w:i/>
        </w:rPr>
        <w:t>Fact or Faction Regarding the Relationship between Cannabis Use and Violent Behavior.</w:t>
      </w:r>
      <w:r w:rsidRPr="003F37E9">
        <w:t xml:space="preserve"> J Am Acad Psychiatry Law. 2022. 50. (1): p. 44-55. 10.29158/JAAPL.210034-21.</w:t>
      </w:r>
    </w:p>
    <w:p w14:paraId="20843D57" w14:textId="77777777" w:rsidR="00A14B06" w:rsidRPr="003F37E9" w:rsidRDefault="00A14B06" w:rsidP="00431203">
      <w:pPr>
        <w:pStyle w:val="EndNoteBibliography"/>
      </w:pPr>
      <w:r w:rsidRPr="003F37E9">
        <w:t>15.</w:t>
      </w:r>
      <w:r w:rsidRPr="003F37E9">
        <w:tab/>
        <w:t xml:space="preserve">Schoeler, T., et al. </w:t>
      </w:r>
      <w:r w:rsidRPr="003F37E9">
        <w:rPr>
          <w:i/>
        </w:rPr>
        <w:t>Continuity of cannabis use and violent offending over the life course.</w:t>
      </w:r>
      <w:r w:rsidRPr="003F37E9">
        <w:t xml:space="preserve"> Psychol Med. 2016. 46. (8): p. 1663-77. 10.1017/S0033291715003001.</w:t>
      </w:r>
    </w:p>
    <w:p w14:paraId="0C31F1EC" w14:textId="77777777" w:rsidR="00A14B06" w:rsidRPr="003F37E9" w:rsidRDefault="00A14B06" w:rsidP="00431203">
      <w:pPr>
        <w:pStyle w:val="EndNoteBibliography"/>
      </w:pPr>
      <w:r w:rsidRPr="003F37E9">
        <w:t>16.</w:t>
      </w:r>
      <w:r w:rsidRPr="003F37E9">
        <w:tab/>
        <w:t>Campeny, E., et al. The blind men and the elephant: Systematic review of systematic reviews of cannabis use related health harms. Eur Neuropsychopharmacol. 2020. 33. p. 1-35. 10.1016/j.euroneuro.2020.02.003.</w:t>
      </w:r>
    </w:p>
    <w:p w14:paraId="731AB0DD" w14:textId="77777777" w:rsidR="00A14B06" w:rsidRPr="003F37E9" w:rsidRDefault="00A14B06" w:rsidP="00431203">
      <w:pPr>
        <w:pStyle w:val="EndNoteBibliography"/>
      </w:pPr>
      <w:r w:rsidRPr="003F37E9">
        <w:t>17.</w:t>
      </w:r>
      <w:r w:rsidRPr="003F37E9">
        <w:tab/>
        <w:t xml:space="preserve">Sorkhou, M., et al. </w:t>
      </w:r>
      <w:r w:rsidRPr="003F37E9">
        <w:rPr>
          <w:i/>
        </w:rPr>
        <w:t>Does cannabis use predict aggressive or violent behavior in psychiatric populations? A systematic review.</w:t>
      </w:r>
      <w:r w:rsidRPr="003F37E9">
        <w:t xml:space="preserve"> Am J Drug Alcohol Abuse. 2022. 48. (6): p. 631-643. 10.1080/00952990.2022.2118060.</w:t>
      </w:r>
    </w:p>
    <w:p w14:paraId="62000F16" w14:textId="77777777" w:rsidR="00A14B06" w:rsidRPr="003F37E9" w:rsidRDefault="00A14B06" w:rsidP="00431203">
      <w:pPr>
        <w:pStyle w:val="EndNoteBibliography"/>
      </w:pPr>
      <w:r w:rsidRPr="003F37E9">
        <w:t>18.</w:t>
      </w:r>
      <w:r w:rsidRPr="003F37E9">
        <w:tab/>
        <w:t xml:space="preserve">Connor, J.P., et al. </w:t>
      </w:r>
      <w:r w:rsidRPr="003F37E9">
        <w:rPr>
          <w:i/>
        </w:rPr>
        <w:t>Clinical management of cannabis withdrawal.</w:t>
      </w:r>
      <w:r w:rsidRPr="003F37E9">
        <w:t xml:space="preserve"> Addiction. 2022. 117. (7): p. 2075-2095. 10.1111/add.15743.</w:t>
      </w:r>
    </w:p>
    <w:p w14:paraId="374FA220" w14:textId="77777777" w:rsidR="00A14B06" w:rsidRPr="003F37E9" w:rsidRDefault="00A14B06" w:rsidP="00431203">
      <w:pPr>
        <w:pStyle w:val="EndNoteBibliography"/>
      </w:pPr>
      <w:r w:rsidRPr="003F37E9">
        <w:t>19.</w:t>
      </w:r>
      <w:r w:rsidRPr="003F37E9">
        <w:tab/>
        <w:t xml:space="preserve">Schlienz, N.J., et al. </w:t>
      </w:r>
      <w:r w:rsidRPr="003F37E9">
        <w:rPr>
          <w:i/>
        </w:rPr>
        <w:t>Cannabis Withdrawal: A Review of Neurobiological Mechanisms and Sex Differences.</w:t>
      </w:r>
      <w:r w:rsidRPr="003F37E9">
        <w:t xml:space="preserve"> Curr Addict Rep. 2017. 4. (2): p. 75-81. 10.1007/s40429-017-0143-1.</w:t>
      </w:r>
    </w:p>
    <w:p w14:paraId="050B6505"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212F178E" w14:textId="77777777" w:rsidR="00A14B06" w:rsidRPr="006001EA" w:rsidRDefault="00A14B06" w:rsidP="00BD7FE1">
      <w:pPr>
        <w:pStyle w:val="berschrift2"/>
      </w:pPr>
      <w:bookmarkStart w:id="164" w:name="_Toc217304382"/>
      <w:r w:rsidRPr="006001EA">
        <w:lastRenderedPageBreak/>
        <w:t xml:space="preserve">Prüfthese </w:t>
      </w:r>
      <w:r>
        <w:t>32</w:t>
      </w:r>
      <w:r w:rsidRPr="006001EA">
        <w:t>: „</w:t>
      </w:r>
      <w:r w:rsidRPr="006D2AE1">
        <w:t>Cannabiskonsum macht kreativ</w:t>
      </w:r>
      <w:r w:rsidRPr="00186B0E">
        <w:t>.</w:t>
      </w:r>
      <w:r w:rsidRPr="006001EA">
        <w:t>“</w:t>
      </w:r>
      <w:bookmarkEnd w:id="164"/>
    </w:p>
    <w:p w14:paraId="26A778E8"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D8C53F0" w14:textId="77777777" w:rsidTr="00AB4807">
        <w:trPr>
          <w:trHeight w:val="397"/>
        </w:trPr>
        <w:tc>
          <w:tcPr>
            <w:tcW w:w="1811" w:type="dxa"/>
            <w:tcBorders>
              <w:top w:val="nil"/>
              <w:left w:val="nil"/>
              <w:bottom w:val="nil"/>
              <w:right w:val="nil"/>
            </w:tcBorders>
            <w:shd w:val="clear" w:color="auto" w:fill="44546A" w:themeFill="text2"/>
            <w:vAlign w:val="bottom"/>
          </w:tcPr>
          <w:p w14:paraId="01D6195A"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0D974699"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7F7C1833"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56B94B58"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1D8C61B0" w14:textId="77777777" w:rsidR="00A14B06" w:rsidRPr="00A47BE9" w:rsidRDefault="00A14B06" w:rsidP="00AB4807">
            <w:pPr>
              <w:pStyle w:val="Klass1"/>
              <w:rPr>
                <w:color w:val="auto"/>
              </w:rPr>
            </w:pPr>
          </w:p>
        </w:tc>
      </w:tr>
      <w:tr w:rsidR="00A14B06" w:rsidRPr="005533A9" w14:paraId="79E63106" w14:textId="77777777" w:rsidTr="00AB4807">
        <w:trPr>
          <w:trHeight w:val="227"/>
        </w:trPr>
        <w:tc>
          <w:tcPr>
            <w:tcW w:w="1811" w:type="dxa"/>
            <w:tcBorders>
              <w:top w:val="nil"/>
              <w:left w:val="nil"/>
              <w:bottom w:val="nil"/>
              <w:right w:val="nil"/>
            </w:tcBorders>
            <w:shd w:val="clear" w:color="auto" w:fill="44546A" w:themeFill="text2"/>
            <w:vAlign w:val="center"/>
          </w:tcPr>
          <w:p w14:paraId="7B7CDE19"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06162F7"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31E5734"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E042595"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70229620" w14:textId="77777777" w:rsidR="00A14B06" w:rsidRPr="00A47BE9" w:rsidRDefault="00A14B06" w:rsidP="00AB4807">
            <w:pPr>
              <w:pStyle w:val="Klass2"/>
              <w:rPr>
                <w:color w:val="auto"/>
                <w:sz w:val="32"/>
                <w:szCs w:val="32"/>
              </w:rPr>
            </w:pPr>
            <w:r w:rsidRPr="00A47BE9">
              <w:rPr>
                <w:color w:val="auto"/>
              </w:rPr>
              <w:t>keine Aussage möglich</w:t>
            </w:r>
          </w:p>
        </w:tc>
      </w:tr>
    </w:tbl>
    <w:p w14:paraId="0EF3A67F" w14:textId="77777777" w:rsidR="00A14B06" w:rsidRPr="00354D71" w:rsidRDefault="00A14B06" w:rsidP="000538BA">
      <w:pPr>
        <w:pStyle w:val="AbstandZuTab"/>
      </w:pPr>
    </w:p>
    <w:p w14:paraId="34471E98" w14:textId="77777777" w:rsidR="00A14B06" w:rsidRPr="00445449" w:rsidRDefault="00A14B06" w:rsidP="000538BA">
      <w:pPr>
        <w:pStyle w:val="Antwort"/>
      </w:pPr>
      <w:r>
        <w:t>Das ist</w:t>
      </w:r>
      <w:r w:rsidRPr="00F617DE">
        <w:t xml:space="preserve"> </w:t>
      </w:r>
      <w:r>
        <w:t>eher falsch.</w:t>
      </w:r>
    </w:p>
    <w:p w14:paraId="276D797F" w14:textId="77777777" w:rsidR="00A14B06" w:rsidRDefault="00A14B06" w:rsidP="000538BA"/>
    <w:p w14:paraId="2DDAD388" w14:textId="77777777" w:rsidR="00A14B06" w:rsidRDefault="00A14B06" w:rsidP="000538BA">
      <w:pPr>
        <w:pStyle w:val="ZwischenBeschriftung"/>
      </w:pPr>
      <w:r>
        <w:t>Einordnung</w:t>
      </w:r>
    </w:p>
    <w:p w14:paraId="3EF1CC71" w14:textId="77777777" w:rsidR="00A14B06" w:rsidRDefault="00A14B06" w:rsidP="000538BA">
      <w:r w:rsidRPr="006D2AE1">
        <w:t>Kreativität ist die Fähigkeit, neue und originelle Ideen zu entwickeln. Bestandteile sind divergentes Denken, das Generieren vieler unterschiedlicher Lösungen, und konvergentes Denken, welches darauf abzielt, die beste Lösung zu finden. Kreativität beinhaltet entsprechend das Lösen von Problemen durch innovative Ansätze und kann in unterschiedlichen Bereichen wie Beruf, Schule und Alltag, aber auch Kunst und Wissenschaft hilfreich sein</w:t>
      </w:r>
      <w:r>
        <w:t>.</w:t>
      </w:r>
    </w:p>
    <w:p w14:paraId="5D3CE231" w14:textId="77777777" w:rsidR="00A14B06" w:rsidRDefault="00A14B06" w:rsidP="000538BA"/>
    <w:p w14:paraId="03BE5529" w14:textId="77777777" w:rsidR="00A14B06" w:rsidRDefault="00A14B06" w:rsidP="000538BA">
      <w:pPr>
        <w:pStyle w:val="ZwischenBeschriftung"/>
      </w:pPr>
      <w:r>
        <w:t>Synthese der Erkenntnisse</w:t>
      </w:r>
    </w:p>
    <w:p w14:paraId="37D5B3D4" w14:textId="77777777" w:rsidR="00A14B06" w:rsidRPr="00B507AC" w:rsidRDefault="00A14B06" w:rsidP="000538BA">
      <w:pPr>
        <w:pStyle w:val="Synthese"/>
      </w:pPr>
      <w:r w:rsidRPr="006D2AE1">
        <w:t xml:space="preserve">Persönlichkeitsmerkmale der </w:t>
      </w:r>
      <w:proofErr w:type="spellStart"/>
      <w:r w:rsidRPr="006D2AE1">
        <w:t>Cannabiskonsument:innen</w:t>
      </w:r>
      <w:proofErr w:type="spellEnd"/>
      <w:r w:rsidRPr="006D2AE1">
        <w:t xml:space="preserve"> werden in Zusammenhang mit höherer Kreativität gebracht, anders als der Cannabiskonsum. Höhere THC-Dosen können das divergente Denken und damit die Kreativität negativ beeinträchtigen</w:t>
      </w:r>
      <w:r w:rsidRPr="00B507AC">
        <w:t>.</w:t>
      </w:r>
    </w:p>
    <w:p w14:paraId="1C608CC2" w14:textId="77777777" w:rsidR="00A14B06" w:rsidRDefault="00A14B06" w:rsidP="000538BA"/>
    <w:p w14:paraId="3F049F8E" w14:textId="77777777" w:rsidR="00A14B06" w:rsidRDefault="00A14B06" w:rsidP="000538BA">
      <w:pPr>
        <w:pStyle w:val="ZwischenBeschriftung"/>
      </w:pPr>
      <w:r>
        <w:t>Fakten</w:t>
      </w:r>
    </w:p>
    <w:p w14:paraId="2F69E374" w14:textId="77777777" w:rsidR="00A14B06" w:rsidRPr="00CC7EBD" w:rsidRDefault="00A14B06" w:rsidP="000538BA">
      <w:pPr>
        <w:pStyle w:val="Listenabsatz"/>
      </w:pPr>
      <w:r w:rsidRPr="007701C1">
        <w:t xml:space="preserve">Untersuchungen deuten darauf hin, dass Cannabis </w:t>
      </w:r>
      <w:r>
        <w:t xml:space="preserve">Aspekte von Kreativität wie die </w:t>
      </w:r>
      <w:r w:rsidRPr="002754B3">
        <w:t>Erzeugung neuer Ideen in verbaler Form</w:t>
      </w:r>
      <w:r>
        <w:t xml:space="preserve"> oder divergentes Denken </w:t>
      </w:r>
      <w:r w:rsidRPr="007701C1">
        <w:t xml:space="preserve">verbessern </w:t>
      </w:r>
      <w:r>
        <w:t>könnte.</w:t>
      </w:r>
      <w:r w:rsidRPr="00761869">
        <w:rPr>
          <w:noProof/>
          <w:vertAlign w:val="superscript"/>
        </w:rPr>
        <w:t>[1, 2]</w:t>
      </w:r>
    </w:p>
    <w:p w14:paraId="0C479CF4" w14:textId="77777777" w:rsidR="00A14B06" w:rsidRDefault="00A14B06" w:rsidP="000538BA">
      <w:pPr>
        <w:pStyle w:val="Listenabsatz"/>
        <w:rPr>
          <w:rStyle w:val="Hervorhebung"/>
        </w:rPr>
      </w:pPr>
      <w:r>
        <w:t xml:space="preserve">Studien zeigen, dass der </w:t>
      </w:r>
      <w:r w:rsidRPr="009163D3">
        <w:t xml:space="preserve">scheinbare kreative Vorteil </w:t>
      </w:r>
      <w:r>
        <w:t xml:space="preserve">dabei nicht </w:t>
      </w:r>
      <w:r w:rsidRPr="009163D3">
        <w:t>auf den Cannabiskonsum selbst zurückzuführen</w:t>
      </w:r>
      <w:r>
        <w:t xml:space="preserve"> ist</w:t>
      </w:r>
      <w:r w:rsidRPr="009163D3">
        <w:t xml:space="preserve">, sondern </w:t>
      </w:r>
      <w:r>
        <w:t xml:space="preserve">mit den </w:t>
      </w:r>
      <w:r w:rsidRPr="009163D3">
        <w:t>Persönlichkeitsmerkmale</w:t>
      </w:r>
      <w:r>
        <w:t>n</w:t>
      </w:r>
      <w:r w:rsidRPr="009163D3">
        <w:t xml:space="preserve"> der </w:t>
      </w:r>
      <w:proofErr w:type="spellStart"/>
      <w:r w:rsidRPr="009163D3">
        <w:t>Konsument</w:t>
      </w:r>
      <w:r>
        <w:t>:inn</w:t>
      </w:r>
      <w:r w:rsidRPr="009163D3">
        <w:t>en</w:t>
      </w:r>
      <w:proofErr w:type="spellEnd"/>
      <w:r w:rsidRPr="00761869">
        <w:rPr>
          <w:noProof/>
          <w:vertAlign w:val="superscript"/>
        </w:rPr>
        <w:t>[2, 3]</w:t>
      </w:r>
      <w:r>
        <w:t xml:space="preserve"> und deren </w:t>
      </w:r>
      <w:r w:rsidRPr="005E12CF">
        <w:t>kreative</w:t>
      </w:r>
      <w:r>
        <w:t>n</w:t>
      </w:r>
      <w:r w:rsidRPr="005E12CF">
        <w:t xml:space="preserve"> V</w:t>
      </w:r>
      <w:r>
        <w:t>orv</w:t>
      </w:r>
      <w:r w:rsidRPr="005E12CF">
        <w:t>eranlagung</w:t>
      </w:r>
      <w:r>
        <w:t>en zusammenhängt.</w:t>
      </w:r>
      <w:r w:rsidRPr="00761869">
        <w:rPr>
          <w:noProof/>
          <w:vertAlign w:val="superscript"/>
        </w:rPr>
        <w:t>[1, 2]</w:t>
      </w:r>
    </w:p>
    <w:p w14:paraId="325CFEE1" w14:textId="77777777" w:rsidR="00A14B06" w:rsidRDefault="00A14B06" w:rsidP="000538BA">
      <w:pPr>
        <w:pStyle w:val="Listenabsatz"/>
      </w:pPr>
      <w:r>
        <w:rPr>
          <w:rStyle w:val="Hervorhebung"/>
        </w:rPr>
        <w:t xml:space="preserve">Neuere Studien zeigen zudem, dass </w:t>
      </w:r>
      <w:r w:rsidRPr="00852BE4">
        <w:rPr>
          <w:rStyle w:val="Hervorhebung"/>
        </w:rPr>
        <w:t>Cannabis</w:t>
      </w:r>
      <w:r>
        <w:rPr>
          <w:rStyle w:val="Hervorhebung"/>
        </w:rPr>
        <w:t>k</w:t>
      </w:r>
      <w:r w:rsidRPr="00852BE4">
        <w:rPr>
          <w:rStyle w:val="Hervorhebung"/>
        </w:rPr>
        <w:t>onsum</w:t>
      </w:r>
      <w:r>
        <w:rPr>
          <w:rStyle w:val="Hervorhebung"/>
        </w:rPr>
        <w:t>enten ihre</w:t>
      </w:r>
      <w:r w:rsidRPr="00852BE4">
        <w:rPr>
          <w:rStyle w:val="Hervorhebung"/>
        </w:rPr>
        <w:t xml:space="preserve"> Kreativität positiver</w:t>
      </w:r>
      <w:r>
        <w:rPr>
          <w:rStyle w:val="Hervorhebung"/>
        </w:rPr>
        <w:t xml:space="preserve"> einschätzen und lassen vermuten, dass Cannabis selbst k</w:t>
      </w:r>
      <w:r w:rsidRPr="00852BE4">
        <w:rPr>
          <w:rStyle w:val="Hervorhebung"/>
        </w:rPr>
        <w:t xml:space="preserve">einen Einfluss auf die tatsächliche Kreativität </w:t>
      </w:r>
      <w:r>
        <w:rPr>
          <w:rStyle w:val="Hervorhebung"/>
        </w:rPr>
        <w:t xml:space="preserve">der </w:t>
      </w:r>
      <w:proofErr w:type="spellStart"/>
      <w:r>
        <w:rPr>
          <w:rStyle w:val="Hervorhebung"/>
        </w:rPr>
        <w:t>Konsument:innen</w:t>
      </w:r>
      <w:proofErr w:type="spellEnd"/>
      <w:r>
        <w:rPr>
          <w:rStyle w:val="Hervorhebung"/>
        </w:rPr>
        <w:t xml:space="preserve"> hat.</w:t>
      </w:r>
      <w:r w:rsidRPr="00761869">
        <w:rPr>
          <w:rStyle w:val="Hervorhebung"/>
          <w:noProof/>
          <w:vertAlign w:val="superscript"/>
        </w:rPr>
        <w:t>[3, 4]</w:t>
      </w:r>
    </w:p>
    <w:p w14:paraId="34AAC718" w14:textId="77777777" w:rsidR="00A14B06" w:rsidRDefault="00A14B06" w:rsidP="000538BA">
      <w:pPr>
        <w:pStyle w:val="Listenabsatz"/>
        <w:rPr>
          <w:rStyle w:val="Hervorhebung"/>
        </w:rPr>
      </w:pPr>
      <w:r w:rsidRPr="008E0D3B">
        <w:t>Studienergebnisse zeigen,</w:t>
      </w:r>
      <w:r>
        <w:t xml:space="preserve"> dass</w:t>
      </w:r>
      <w:r w:rsidRPr="002A4F69">
        <w:t xml:space="preserve"> hohe THC-Dosen das divergente Denken von Cannabiskonsumenten negativ beeinträchtigen könne</w:t>
      </w:r>
      <w:r>
        <w:t>n.</w:t>
      </w:r>
      <w:r w:rsidRPr="00761869">
        <w:rPr>
          <w:noProof/>
          <w:vertAlign w:val="superscript"/>
        </w:rPr>
        <w:t>[5]</w:t>
      </w:r>
    </w:p>
    <w:p w14:paraId="16A4B6E4" w14:textId="77777777" w:rsidR="00A14B06" w:rsidRDefault="00A14B06" w:rsidP="000538BA"/>
    <w:p w14:paraId="48091422" w14:textId="77777777" w:rsidR="00A14B06" w:rsidRDefault="00A14B06" w:rsidP="000538BA">
      <w:pPr>
        <w:pStyle w:val="ZwischenBeschriftung"/>
      </w:pPr>
      <w:r>
        <w:t>Referenzen</w:t>
      </w:r>
    </w:p>
    <w:p w14:paraId="1F5624E2" w14:textId="77777777" w:rsidR="00A14B06" w:rsidRPr="003F37E9" w:rsidRDefault="00A14B06" w:rsidP="00431203">
      <w:pPr>
        <w:pStyle w:val="EndNoteBibliography"/>
      </w:pPr>
      <w:r w:rsidRPr="00A14B06">
        <w:rPr>
          <w:lang w:val="de-DE"/>
        </w:rPr>
        <w:t>1.</w:t>
      </w:r>
      <w:r w:rsidRPr="00A14B06">
        <w:rPr>
          <w:lang w:val="de-DE"/>
        </w:rPr>
        <w:tab/>
        <w:t xml:space="preserve">Schafer, G., et al. </w:t>
      </w:r>
      <w:r w:rsidRPr="003F37E9">
        <w:rPr>
          <w:i/>
        </w:rPr>
        <w:t>Investigating the interaction between schizotypy, divergent thinking and cannabis use.</w:t>
      </w:r>
      <w:r w:rsidRPr="003F37E9">
        <w:t xml:space="preserve"> Conscious Cogn. 2012. 21. (1): p. 292-8. 10.1016/j.concog.2011.11.009.</w:t>
      </w:r>
    </w:p>
    <w:p w14:paraId="46D1C559" w14:textId="77777777" w:rsidR="00A14B06" w:rsidRPr="003F37E9" w:rsidRDefault="00A14B06" w:rsidP="00431203">
      <w:pPr>
        <w:pStyle w:val="EndNoteBibliography"/>
      </w:pPr>
      <w:r w:rsidRPr="003F37E9">
        <w:t>2.</w:t>
      </w:r>
      <w:r w:rsidRPr="003F37E9">
        <w:tab/>
        <w:t xml:space="preserve">Minor, K.S., et al. </w:t>
      </w:r>
      <w:r w:rsidRPr="003F37E9">
        <w:rPr>
          <w:i/>
        </w:rPr>
        <w:t>Predicting creativity: The role of psychometric schizotypy and cannabis use in divergent thinking.</w:t>
      </w:r>
      <w:r w:rsidRPr="003F37E9">
        <w:t xml:space="preserve"> Psychiatry Research. 2014. 220. (1): p. 205-210. </w:t>
      </w:r>
      <w:r w:rsidRPr="00A14B06">
        <w:t>https://doi.org/10.1016/j.psychres.2014.08.044</w:t>
      </w:r>
      <w:r w:rsidRPr="003F37E9">
        <w:t>.</w:t>
      </w:r>
    </w:p>
    <w:p w14:paraId="788CB99A" w14:textId="77777777" w:rsidR="00A14B06" w:rsidRPr="003F37E9" w:rsidRDefault="00A14B06" w:rsidP="00431203">
      <w:pPr>
        <w:pStyle w:val="EndNoteBibliography"/>
      </w:pPr>
      <w:r w:rsidRPr="003F37E9">
        <w:t>3.</w:t>
      </w:r>
      <w:r w:rsidRPr="003F37E9">
        <w:tab/>
        <w:t xml:space="preserve">LaFrance, E.M. and C. Cuttler. </w:t>
      </w:r>
      <w:r w:rsidRPr="003F37E9">
        <w:rPr>
          <w:i/>
        </w:rPr>
        <w:t>Inspired by Mary Jane? Mechanisms underlying enhanced creativity in cannabis users.</w:t>
      </w:r>
      <w:r w:rsidRPr="003F37E9">
        <w:t xml:space="preserve"> Conscious Cogn. 2017. 56. p. 68-76. 10.1016/j.concog.2017.10.009.</w:t>
      </w:r>
    </w:p>
    <w:p w14:paraId="49B933B8" w14:textId="77777777" w:rsidR="00A14B06" w:rsidRPr="000A5632" w:rsidRDefault="00A14B06" w:rsidP="00431203">
      <w:pPr>
        <w:pStyle w:val="EndNoteBibliography"/>
        <w:rPr>
          <w:lang w:val="de-DE"/>
        </w:rPr>
      </w:pPr>
      <w:r w:rsidRPr="003F37E9">
        <w:t>4.</w:t>
      </w:r>
      <w:r w:rsidRPr="003F37E9">
        <w:tab/>
        <w:t xml:space="preserve">Heng, Y.T., C.M. Barnes, and K.C. Yam. </w:t>
      </w:r>
      <w:r w:rsidRPr="003F37E9">
        <w:rPr>
          <w:i/>
        </w:rPr>
        <w:t>Cannabis use does not increase actual creativity but biases evaluations of creativity.</w:t>
      </w:r>
      <w:r w:rsidRPr="003F37E9">
        <w:t xml:space="preserve"> </w:t>
      </w:r>
      <w:r w:rsidRPr="000A5632">
        <w:rPr>
          <w:lang w:val="de-DE"/>
        </w:rPr>
        <w:t>J Appl Psychol. 2023. 108. (4): p. 635-646. 10.1037/apl0000599.</w:t>
      </w:r>
    </w:p>
    <w:p w14:paraId="6101ED89" w14:textId="77777777" w:rsidR="00A14B06" w:rsidRPr="003F37E9" w:rsidRDefault="00A14B06" w:rsidP="00431203">
      <w:pPr>
        <w:pStyle w:val="EndNoteBibliography"/>
      </w:pPr>
      <w:r w:rsidRPr="000A5632">
        <w:rPr>
          <w:lang w:val="de-DE"/>
        </w:rPr>
        <w:t>5.</w:t>
      </w:r>
      <w:r w:rsidRPr="000A5632">
        <w:rPr>
          <w:lang w:val="de-DE"/>
        </w:rPr>
        <w:tab/>
        <w:t xml:space="preserve">Kowal, M.A., et al. </w:t>
      </w:r>
      <w:r w:rsidRPr="003F37E9">
        <w:rPr>
          <w:i/>
        </w:rPr>
        <w:t>Cannabis and creativity: highly potent cannabis impairs divergent thinking in regular cannabis users.</w:t>
      </w:r>
      <w:r w:rsidRPr="003F37E9">
        <w:t xml:space="preserve"> Psychopharmacology (Berl). 2015. 232. (6): p. 1123-34. 10.1007/s00213-014-3749-1.</w:t>
      </w:r>
    </w:p>
    <w:p w14:paraId="22029CDA"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5948293E" w14:textId="77777777" w:rsidR="00A14B06" w:rsidRPr="006001EA" w:rsidRDefault="00A14B06" w:rsidP="00BD7FE1">
      <w:pPr>
        <w:pStyle w:val="berschrift2"/>
      </w:pPr>
      <w:bookmarkStart w:id="165" w:name="_Toc217304383"/>
      <w:r w:rsidRPr="006001EA">
        <w:lastRenderedPageBreak/>
        <w:t xml:space="preserve">Prüfthese </w:t>
      </w:r>
      <w:r>
        <w:t>33</w:t>
      </w:r>
      <w:r w:rsidRPr="006001EA">
        <w:t>: „</w:t>
      </w:r>
      <w:r w:rsidRPr="006D2AE1">
        <w:t>Cannabiskonsum schädigt soziale Beziehungen</w:t>
      </w:r>
      <w:r w:rsidRPr="00186B0E">
        <w:t>.</w:t>
      </w:r>
      <w:r w:rsidRPr="006001EA">
        <w:t>“</w:t>
      </w:r>
      <w:bookmarkEnd w:id="165"/>
    </w:p>
    <w:p w14:paraId="40630564"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59662408" w14:textId="77777777" w:rsidTr="00AB4807">
        <w:trPr>
          <w:trHeight w:val="397"/>
        </w:trPr>
        <w:tc>
          <w:tcPr>
            <w:tcW w:w="1811" w:type="dxa"/>
            <w:tcBorders>
              <w:top w:val="nil"/>
              <w:left w:val="nil"/>
              <w:bottom w:val="nil"/>
              <w:right w:val="nil"/>
            </w:tcBorders>
            <w:shd w:val="clear" w:color="auto" w:fill="44546A" w:themeFill="text2"/>
            <w:vAlign w:val="bottom"/>
          </w:tcPr>
          <w:p w14:paraId="31D2AD50"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7A4FA3AF"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5C4777AB"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3CC6C824"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30F8F1EF" w14:textId="77777777" w:rsidR="00A14B06" w:rsidRPr="00A47BE9" w:rsidRDefault="00A14B06" w:rsidP="00AB4807">
            <w:pPr>
              <w:pStyle w:val="Klass1"/>
              <w:rPr>
                <w:color w:val="auto"/>
              </w:rPr>
            </w:pPr>
          </w:p>
        </w:tc>
      </w:tr>
      <w:tr w:rsidR="00A14B06" w:rsidRPr="005533A9" w14:paraId="3CAAC329" w14:textId="77777777" w:rsidTr="00AB4807">
        <w:trPr>
          <w:trHeight w:val="227"/>
        </w:trPr>
        <w:tc>
          <w:tcPr>
            <w:tcW w:w="1811" w:type="dxa"/>
            <w:tcBorders>
              <w:top w:val="nil"/>
              <w:left w:val="nil"/>
              <w:bottom w:val="nil"/>
              <w:right w:val="nil"/>
            </w:tcBorders>
            <w:shd w:val="clear" w:color="auto" w:fill="44546A" w:themeFill="text2"/>
            <w:vAlign w:val="center"/>
          </w:tcPr>
          <w:p w14:paraId="3E812850"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7BF463FE"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69AD0CCB"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ED0BBF6"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18C79BA5" w14:textId="77777777" w:rsidR="00A14B06" w:rsidRPr="00A47BE9" w:rsidRDefault="00A14B06" w:rsidP="00AB4807">
            <w:pPr>
              <w:pStyle w:val="Klass2"/>
              <w:rPr>
                <w:color w:val="auto"/>
                <w:sz w:val="32"/>
                <w:szCs w:val="32"/>
              </w:rPr>
            </w:pPr>
            <w:r w:rsidRPr="00A47BE9">
              <w:rPr>
                <w:color w:val="auto"/>
              </w:rPr>
              <w:t>keine Aussage möglich</w:t>
            </w:r>
          </w:p>
        </w:tc>
      </w:tr>
    </w:tbl>
    <w:p w14:paraId="7E0DDAE6" w14:textId="77777777" w:rsidR="00A14B06" w:rsidRPr="00354D71" w:rsidRDefault="00A14B06" w:rsidP="000538BA">
      <w:pPr>
        <w:pStyle w:val="AbstandZuTab"/>
      </w:pPr>
    </w:p>
    <w:p w14:paraId="7493B60B" w14:textId="77777777" w:rsidR="00A14B06" w:rsidRPr="00445449" w:rsidRDefault="00A14B06" w:rsidP="000538BA">
      <w:pPr>
        <w:pStyle w:val="Antwort"/>
      </w:pPr>
      <w:r w:rsidRPr="006D2AE1">
        <w:t>Eher falsch – Cannabiskonsum schädigt soziale Beziehungen nicht grundsätzlich</w:t>
      </w:r>
      <w:r>
        <w:t>.</w:t>
      </w:r>
    </w:p>
    <w:p w14:paraId="61BBB403" w14:textId="77777777" w:rsidR="00A14B06" w:rsidRDefault="00A14B06" w:rsidP="000538BA"/>
    <w:p w14:paraId="78F5C635" w14:textId="77777777" w:rsidR="00A14B06" w:rsidRDefault="00A14B06" w:rsidP="000538BA">
      <w:pPr>
        <w:pStyle w:val="ZwischenBeschriftung"/>
      </w:pPr>
      <w:r>
        <w:t>Operationalisierung</w:t>
      </w:r>
    </w:p>
    <w:p w14:paraId="07C1C768" w14:textId="77777777" w:rsidR="00A14B06" w:rsidRPr="00E344DA" w:rsidRDefault="00A14B06" w:rsidP="000538BA">
      <w:r w:rsidRPr="00E344DA">
        <w:t>Dem Konsum von Cannabis werden Auswirkungen auf die Beziehungen im persönlichen Nahfeld zugeordnet.</w:t>
      </w:r>
    </w:p>
    <w:p w14:paraId="300BA6D7" w14:textId="77777777" w:rsidR="00A14B06" w:rsidRPr="00E344DA" w:rsidRDefault="00A14B06" w:rsidP="000538BA">
      <w:pPr>
        <w:pStyle w:val="Listenabsatz"/>
      </w:pPr>
      <w:r w:rsidRPr="00E344DA">
        <w:t xml:space="preserve">Auf der </w:t>
      </w:r>
      <w:r w:rsidRPr="006D2AE1">
        <w:t>einen</w:t>
      </w:r>
      <w:r w:rsidRPr="00E344DA">
        <w:t xml:space="preserve"> Seite würden enge Bindungen an Angehörige und Freunde </w:t>
      </w:r>
      <w:r>
        <w:t xml:space="preserve">Schaden nehmen, da ein Teil der </w:t>
      </w:r>
      <w:proofErr w:type="spellStart"/>
      <w:r>
        <w:t>Konsument:innen</w:t>
      </w:r>
      <w:proofErr w:type="spellEnd"/>
      <w:r>
        <w:t xml:space="preserve"> dazu neige, sich sozial zu isolieren</w:t>
      </w:r>
      <w:r w:rsidRPr="00E344DA">
        <w:t>.</w:t>
      </w:r>
    </w:p>
    <w:p w14:paraId="4A0C5993" w14:textId="77777777" w:rsidR="00A14B06" w:rsidRPr="00E344DA" w:rsidRDefault="00A14B06" w:rsidP="000538BA">
      <w:pPr>
        <w:pStyle w:val="Listenabsatz"/>
      </w:pPr>
      <w:r w:rsidRPr="00E344DA">
        <w:t>Auf der anderen Seite habe der gemeinsame Cannabiskonsum aber auch eine verbindende, positiv konnotierte Wirkung.</w:t>
      </w:r>
    </w:p>
    <w:p w14:paraId="56D54394" w14:textId="77777777" w:rsidR="00A14B06" w:rsidRDefault="00A14B06" w:rsidP="000538BA"/>
    <w:p w14:paraId="4E8E632D" w14:textId="77777777" w:rsidR="00A14B06" w:rsidRDefault="00A14B06" w:rsidP="000538BA">
      <w:pPr>
        <w:pStyle w:val="ZwischenBeschriftung"/>
      </w:pPr>
      <w:r>
        <w:t>Synthese der Erkenntnisse</w:t>
      </w:r>
    </w:p>
    <w:p w14:paraId="477F8A17" w14:textId="77777777" w:rsidR="00A14B06" w:rsidRDefault="00A14B06" w:rsidP="000538BA">
      <w:pPr>
        <w:pStyle w:val="Synthese"/>
      </w:pPr>
      <w:r w:rsidRPr="0058505B">
        <w:t>Es gibt keine Evidenz dafür, dass Cannabiskonsum als solcher Beziehungen schädigt. Eine Abwendung Heranwachsender von ihren Eltern im Zusammenhang mit dem Cannabiskonsum ist auch vom Erziehungsstil abhängig. Der Anschluss an eine Peergroup wird auch von den Erwartungen an Cannabiswirkungen moderiert</w:t>
      </w:r>
      <w:r w:rsidRPr="00B507AC">
        <w:t>.</w:t>
      </w:r>
    </w:p>
    <w:p w14:paraId="02E17EE8" w14:textId="77777777" w:rsidR="00A14B06" w:rsidRPr="00B507AC" w:rsidRDefault="00A14B06" w:rsidP="000538BA">
      <w:pPr>
        <w:pStyle w:val="Synthese"/>
      </w:pPr>
      <w:r w:rsidRPr="0058505B">
        <w:t xml:space="preserve">Cannabiskonsum ohne Anwesenheit anderer geht verstärkt mit Coping-Strategien und Anzeichen problematischen Konsums einher. Im Rahmen einer Entwicklung zu einer Cannabisgebrauchsstörung oder </w:t>
      </w:r>
      <w:r>
        <w:noBreakHyphen/>
      </w:r>
      <w:proofErr w:type="spellStart"/>
      <w:r w:rsidRPr="0058505B">
        <w:t>abhängigkeit</w:t>
      </w:r>
      <w:proofErr w:type="spellEnd"/>
      <w:r w:rsidRPr="0058505B">
        <w:t xml:space="preserve"> gehören negative Auswirkungen auf bestehende soziale Beziehungen zum Krankheitsbild</w:t>
      </w:r>
      <w:r>
        <w:t>.</w:t>
      </w:r>
    </w:p>
    <w:p w14:paraId="1FCE4900" w14:textId="77777777" w:rsidR="00A14B06" w:rsidRDefault="00A14B06" w:rsidP="000538BA"/>
    <w:p w14:paraId="47D339C0" w14:textId="77777777" w:rsidR="00A14B06" w:rsidRDefault="00A14B06" w:rsidP="000538BA">
      <w:pPr>
        <w:pStyle w:val="ZwischenBeschriftung"/>
      </w:pPr>
      <w:r>
        <w:t>Fakten</w:t>
      </w:r>
    </w:p>
    <w:p w14:paraId="0D5B66CD" w14:textId="77777777" w:rsidR="00A14B06" w:rsidRPr="00A14B06" w:rsidRDefault="00A14B06" w:rsidP="000538BA">
      <w:pPr>
        <w:pStyle w:val="Listenabsatz"/>
      </w:pPr>
      <w:r w:rsidRPr="0058505B">
        <w:t>Das</w:t>
      </w:r>
      <w:r>
        <w:t xml:space="preserve"> Symptom</w:t>
      </w:r>
      <w:r w:rsidRPr="00E344DA">
        <w:t xml:space="preserve"> </w:t>
      </w:r>
      <w:r>
        <w:t>„</w:t>
      </w:r>
      <w:r w:rsidRPr="00E344DA">
        <w:t>Vernachlässigung sozialer Aktivitäten</w:t>
      </w:r>
      <w:r>
        <w:t>“</w:t>
      </w:r>
      <w:r w:rsidRPr="00E344DA">
        <w:t xml:space="preserve"> gehört zum empirisch bestätigten Klassifikationsmodell einer Cannabisgebrauchsstörung bzw. -abhängigkeit</w:t>
      </w:r>
      <w:r>
        <w:t xml:space="preserve"> nach DSM.</w:t>
      </w:r>
      <w:r w:rsidRPr="00A14B06">
        <w:rPr>
          <w:noProof/>
          <w:vertAlign w:val="superscript"/>
        </w:rPr>
        <w:t>[1]</w:t>
      </w:r>
    </w:p>
    <w:p w14:paraId="0683771B" w14:textId="77777777" w:rsidR="00A14B06" w:rsidRPr="00E344DA" w:rsidRDefault="00A14B06" w:rsidP="000538BA">
      <w:pPr>
        <w:pStyle w:val="Listenabsatz"/>
      </w:pPr>
      <w:r w:rsidRPr="00E344DA">
        <w:t>Häufiger Cannabiskonsum steht in Zusammenhang mit dem Konsum ohne andere Personen. Motive für diesen sind insbesondere: das Gefühl, konsumieren zu müssen, zu entspannen, durch den Tag zu kommen und Ärger bzw. Frustration</w:t>
      </w:r>
      <w:r>
        <w:t xml:space="preserve"> oder negative Emotionen hinter sich zu lassen</w:t>
      </w:r>
      <w:r w:rsidRPr="00E344DA">
        <w:t>.</w:t>
      </w:r>
      <w:r w:rsidRPr="00E171E3">
        <w:rPr>
          <w:noProof/>
          <w:vertAlign w:val="superscript"/>
        </w:rPr>
        <w:t>[2, 3]</w:t>
      </w:r>
      <w:r>
        <w:t xml:space="preserve"> </w:t>
      </w:r>
      <w:r w:rsidRPr="00E344DA">
        <w:t>Konsum ohne andere Personen geht einher mit höheren Anteilen von Cannabisgebrauchsstörungen als Konsum in der Peergroup</w:t>
      </w:r>
      <w:r>
        <w:t>.</w:t>
      </w:r>
      <w:r w:rsidRPr="00E171E3">
        <w:rPr>
          <w:noProof/>
          <w:vertAlign w:val="superscript"/>
        </w:rPr>
        <w:t>[4]</w:t>
      </w:r>
    </w:p>
    <w:p w14:paraId="7C7CF5DC" w14:textId="77777777" w:rsidR="00A14B06" w:rsidRDefault="00A14B06" w:rsidP="000538BA">
      <w:pPr>
        <w:pStyle w:val="Listenabsatz"/>
      </w:pPr>
      <w:r>
        <w:t>Studien, die mögliche Zusammenhänge zwischen Cannabiskonsum und einer Abwendung von bisherigen Bezugspersonen (z. B. Eltern) bzw. Hinwendung zu neuen (z. B. Peers) in den Mittelpunkt stellen, suchen moderierende Faktoren zu identifizieren, die diese Prozesse leiten.</w:t>
      </w:r>
      <w:r w:rsidRPr="00A211BF">
        <w:rPr>
          <w:noProof/>
          <w:vertAlign w:val="superscript"/>
        </w:rPr>
        <w:t>[5, 6]</w:t>
      </w:r>
      <w:r w:rsidRPr="00E344DA">
        <w:t xml:space="preserve"> </w:t>
      </w:r>
    </w:p>
    <w:p w14:paraId="60F0FBD2" w14:textId="77777777" w:rsidR="00A14B06" w:rsidRPr="00E344DA" w:rsidRDefault="00A14B06" w:rsidP="000538BA">
      <w:pPr>
        <w:pStyle w:val="Listenabsatz"/>
      </w:pPr>
      <w:r>
        <w:t>Positive</w:t>
      </w:r>
      <w:r w:rsidRPr="00E344DA">
        <w:t xml:space="preserve"> Erwartungen an die Wirkungen </w:t>
      </w:r>
      <w:r>
        <w:t>von Cannabis</w:t>
      </w:r>
      <w:r w:rsidRPr="00E344DA">
        <w:t xml:space="preserve"> moderieren die Bereitschaft, sich von den Peers </w:t>
      </w:r>
      <w:r>
        <w:t xml:space="preserve">zum Konsum </w:t>
      </w:r>
      <w:r w:rsidRPr="00E344DA">
        <w:t>beeinflussen zu lassen</w:t>
      </w:r>
      <w:r>
        <w:t>, positiv. Negative entsprechend negativ.</w:t>
      </w:r>
      <w:r w:rsidRPr="00A211BF">
        <w:rPr>
          <w:noProof/>
          <w:vertAlign w:val="superscript"/>
        </w:rPr>
        <w:t>[6]</w:t>
      </w:r>
      <w:r w:rsidRPr="00E344DA">
        <w:t xml:space="preserve"> </w:t>
      </w:r>
      <w:r>
        <w:t>N</w:t>
      </w:r>
      <w:r w:rsidRPr="00E344DA">
        <w:t>eu gesuchte Peerbindungen zeigen eine hohe Übereinstimmung zum eigenen aktuellen Cannabiskonsum (soziale Auswahl)</w:t>
      </w:r>
      <w:r>
        <w:t>.</w:t>
      </w:r>
      <w:r w:rsidRPr="00E344DA">
        <w:t xml:space="preserve"> </w:t>
      </w:r>
      <w:r>
        <w:t>S</w:t>
      </w:r>
      <w:r w:rsidRPr="00E344DA">
        <w:t>o gefunden führen sie zu eine</w:t>
      </w:r>
      <w:r>
        <w:t>r</w:t>
      </w:r>
      <w:r w:rsidRPr="00E344DA">
        <w:t xml:space="preserve"> An</w:t>
      </w:r>
      <w:r>
        <w:t xml:space="preserve">passung des eigenen </w:t>
      </w:r>
      <w:r w:rsidRPr="00E344DA">
        <w:t>Konsums</w:t>
      </w:r>
      <w:r>
        <w:t xml:space="preserve"> an den der Gruppe.</w:t>
      </w:r>
      <w:r w:rsidRPr="00A211BF">
        <w:rPr>
          <w:noProof/>
          <w:vertAlign w:val="superscript"/>
        </w:rPr>
        <w:t>[5]</w:t>
      </w:r>
      <w:r w:rsidRPr="00E344DA">
        <w:t xml:space="preserve"> Gruppendruck fördert den Substanzkonsum</w:t>
      </w:r>
      <w:r>
        <w:t>.</w:t>
      </w:r>
      <w:r w:rsidRPr="009F48F9">
        <w:rPr>
          <w:noProof/>
          <w:vertAlign w:val="superscript"/>
        </w:rPr>
        <w:t>[7, 8]</w:t>
      </w:r>
    </w:p>
    <w:p w14:paraId="17F98DB8" w14:textId="77777777" w:rsidR="00A14B06" w:rsidRPr="00E344DA" w:rsidRDefault="00A14B06" w:rsidP="000538BA">
      <w:pPr>
        <w:pStyle w:val="Listenabsatz"/>
      </w:pPr>
      <w:r>
        <w:t>Wenn</w:t>
      </w:r>
      <w:r w:rsidRPr="00E344DA">
        <w:t xml:space="preserve"> Individuen emotional</w:t>
      </w:r>
      <w:r>
        <w:t>e Gewalt erlebt haben</w:t>
      </w:r>
      <w:r w:rsidRPr="00E344DA">
        <w:t>, erhöht dies die Nähe zu Peers mit normabweichendem Verhalten und (darüber vermittelt)</w:t>
      </w:r>
      <w:r>
        <w:t xml:space="preserve"> zu</w:t>
      </w:r>
      <w:r w:rsidRPr="00E344DA">
        <w:t xml:space="preserve"> höheren Niveaus von Substanzkonsum</w:t>
      </w:r>
      <w:r>
        <w:t>.</w:t>
      </w:r>
      <w:r w:rsidRPr="009F48F9">
        <w:rPr>
          <w:noProof/>
          <w:vertAlign w:val="superscript"/>
        </w:rPr>
        <w:t>[9]</w:t>
      </w:r>
    </w:p>
    <w:p w14:paraId="5BBE8AEF" w14:textId="77777777" w:rsidR="00A14B06" w:rsidRPr="00E344DA" w:rsidRDefault="00A14B06" w:rsidP="000538BA">
      <w:pPr>
        <w:pStyle w:val="Listenabsatz"/>
      </w:pPr>
      <w:r>
        <w:t>Studien zeigen, dass Eltern-Kind-Beziehungen einen größeren Einfluss auf den Substanzkonsum der Heranwachsenden haben als der Substanzkonsum auf das Verhältnis der Heranwachsenden zu den Eltern.</w:t>
      </w:r>
      <w:r w:rsidRPr="009F48F9">
        <w:rPr>
          <w:noProof/>
          <w:vertAlign w:val="superscript"/>
        </w:rPr>
        <w:t>[10]</w:t>
      </w:r>
      <w:r>
        <w:t xml:space="preserve"> </w:t>
      </w:r>
      <w:r w:rsidRPr="00E344DA">
        <w:t xml:space="preserve">Ein positives Familienklima mit wenigen Konflikten steht in Zusammenhang mit </w:t>
      </w:r>
      <w:r>
        <w:t>selteneren Cannabiskonsumproblemen der Jugendlichen.</w:t>
      </w:r>
      <w:r w:rsidRPr="009F48F9">
        <w:rPr>
          <w:noProof/>
          <w:vertAlign w:val="superscript"/>
        </w:rPr>
        <w:t>[11]</w:t>
      </w:r>
      <w:r w:rsidRPr="00E344DA">
        <w:t xml:space="preserve"> Niedrige emotionale Unterstützung geht einher mit gesteigertem Substanzkonsum der Heranwachsenden</w:t>
      </w:r>
      <w:r>
        <w:t>.</w:t>
      </w:r>
      <w:r w:rsidRPr="009F48F9">
        <w:rPr>
          <w:noProof/>
          <w:vertAlign w:val="superscript"/>
        </w:rPr>
        <w:t>[12]</w:t>
      </w:r>
      <w:r w:rsidRPr="00E344DA">
        <w:t xml:space="preserve"> Eine positive Haltung zu den Eltern steht in Zusammenhang </w:t>
      </w:r>
      <w:r>
        <w:t>mit</w:t>
      </w:r>
      <w:r w:rsidRPr="00E344DA">
        <w:t xml:space="preserve"> </w:t>
      </w:r>
      <w:r w:rsidRPr="00E344DA">
        <w:lastRenderedPageBreak/>
        <w:t>niedrigem Substanzkonsum und einer höheren Bereitschaft der Jugendlichen, selbstbestimmt auf den Konsum zu verzichten.</w:t>
      </w:r>
      <w:r w:rsidRPr="009F48F9">
        <w:rPr>
          <w:noProof/>
          <w:vertAlign w:val="superscript"/>
        </w:rPr>
        <w:t>[13]</w:t>
      </w:r>
      <w:r w:rsidRPr="00E344DA">
        <w:t xml:space="preserve"> </w:t>
      </w:r>
      <w:r>
        <w:t>E</w:t>
      </w:r>
      <w:r w:rsidRPr="00E344DA">
        <w:t xml:space="preserve">in früher Einstieg in den Cannabiskonsum </w:t>
      </w:r>
      <w:r>
        <w:t xml:space="preserve">steht </w:t>
      </w:r>
      <w:r w:rsidRPr="00E344DA">
        <w:t>in Zusammenhang mit einem hohen Ausmaß an Distanzierung von den Eltern</w:t>
      </w:r>
      <w:r>
        <w:t>.</w:t>
      </w:r>
      <w:r w:rsidRPr="009F48F9">
        <w:rPr>
          <w:noProof/>
          <w:vertAlign w:val="superscript"/>
        </w:rPr>
        <w:t>[8]</w:t>
      </w:r>
      <w:r>
        <w:t xml:space="preserve"> </w:t>
      </w:r>
      <w:r w:rsidRPr="00E344DA">
        <w:t xml:space="preserve">Begleiten die Eltern die Jugendlichen eng (parental </w:t>
      </w:r>
      <w:proofErr w:type="spellStart"/>
      <w:r w:rsidRPr="00E344DA">
        <w:t>warmth</w:t>
      </w:r>
      <w:proofErr w:type="spellEnd"/>
      <w:r w:rsidRPr="00E344DA">
        <w:t xml:space="preserve"> and </w:t>
      </w:r>
      <w:proofErr w:type="spellStart"/>
      <w:r w:rsidRPr="00E344DA">
        <w:t>monitoring</w:t>
      </w:r>
      <w:proofErr w:type="spellEnd"/>
      <w:r w:rsidRPr="009F48F9">
        <w:rPr>
          <w:noProof/>
          <w:vertAlign w:val="superscript"/>
        </w:rPr>
        <w:t>[14]</w:t>
      </w:r>
      <w:r w:rsidRPr="00E344DA">
        <w:t xml:space="preserve">), womit Wissen über Freunde oder auch Konsum einhergeht, gibt es einen weniger starken Zusammenhang zwischen jugendlicher Distanzierung und Substanzkonsum. </w:t>
      </w:r>
      <w:r>
        <w:t>Eine e</w:t>
      </w:r>
      <w:r w:rsidRPr="00E344DA">
        <w:t xml:space="preserve">nge Begleitung der Jugendlichen durch </w:t>
      </w:r>
      <w:r>
        <w:t xml:space="preserve">die </w:t>
      </w:r>
      <w:r w:rsidRPr="00E344DA">
        <w:t xml:space="preserve">Eltern kann </w:t>
      </w:r>
      <w:r>
        <w:t>einen möglichen</w:t>
      </w:r>
      <w:r w:rsidRPr="00E344DA">
        <w:t xml:space="preserve"> konsumverstärkenden Einfluss </w:t>
      </w:r>
      <w:r>
        <w:t>von</w:t>
      </w:r>
      <w:r w:rsidRPr="00E344DA">
        <w:t xml:space="preserve"> Peers reduzieren</w:t>
      </w:r>
      <w:r>
        <w:t>.</w:t>
      </w:r>
      <w:r w:rsidRPr="00A211BF">
        <w:rPr>
          <w:noProof/>
          <w:vertAlign w:val="superscript"/>
        </w:rPr>
        <w:t>[6]</w:t>
      </w:r>
      <w:r>
        <w:t xml:space="preserve"> Diskussionen der Eltern mit ihren Kindern zu Konsumsituationen sind mit einer n</w:t>
      </w:r>
      <w:r w:rsidRPr="00E344DA">
        <w:t>iedrigere</w:t>
      </w:r>
      <w:r>
        <w:t>n</w:t>
      </w:r>
      <w:r w:rsidRPr="00E344DA">
        <w:t xml:space="preserve"> Wahrscheinlichkeit</w:t>
      </w:r>
      <w:r>
        <w:t xml:space="preserve"> für</w:t>
      </w:r>
      <w:r w:rsidRPr="00E344DA">
        <w:t xml:space="preserve"> späteren Substanzkonsum</w:t>
      </w:r>
      <w:r>
        <w:t xml:space="preserve"> assoziiert.</w:t>
      </w:r>
      <w:r w:rsidRPr="00E344DA">
        <w:t xml:space="preserve"> Im Gegenteil dazu </w:t>
      </w:r>
      <w:r>
        <w:t>wurde bei</w:t>
      </w:r>
      <w:r w:rsidRPr="00E344DA">
        <w:t xml:space="preserve"> Regelverdeutlichung und Kritik </w:t>
      </w:r>
      <w:r>
        <w:t>ein</w:t>
      </w:r>
      <w:r w:rsidRPr="00E344DA">
        <w:t xml:space="preserve"> gesteigerte</w:t>
      </w:r>
      <w:r>
        <w:t>r</w:t>
      </w:r>
      <w:r w:rsidRPr="00E344DA">
        <w:t xml:space="preserve"> Substanzkonsum der Heranwachsenden</w:t>
      </w:r>
      <w:r>
        <w:t xml:space="preserve"> festgestellt.</w:t>
      </w:r>
      <w:r w:rsidRPr="009F48F9">
        <w:rPr>
          <w:noProof/>
          <w:vertAlign w:val="superscript"/>
        </w:rPr>
        <w:t>[15]</w:t>
      </w:r>
    </w:p>
    <w:p w14:paraId="37E4CA6B" w14:textId="77777777" w:rsidR="00A14B06" w:rsidRDefault="00A14B06" w:rsidP="000538BA"/>
    <w:p w14:paraId="5F362B4F" w14:textId="77777777" w:rsidR="00A14B06" w:rsidRDefault="00A14B06" w:rsidP="000538BA">
      <w:pPr>
        <w:pStyle w:val="ZwischenBeschriftung"/>
      </w:pPr>
      <w:r>
        <w:t>Referenzen</w:t>
      </w:r>
    </w:p>
    <w:p w14:paraId="3C2857A2" w14:textId="77777777" w:rsidR="00A14B06" w:rsidRPr="003F37E9" w:rsidRDefault="00A14B06" w:rsidP="00431203">
      <w:pPr>
        <w:pStyle w:val="EndNoteBibliography"/>
      </w:pPr>
      <w:r w:rsidRPr="00A14B06">
        <w:rPr>
          <w:lang w:val="de-DE"/>
        </w:rPr>
        <w:t>1.</w:t>
      </w:r>
      <w:r w:rsidRPr="00A14B06">
        <w:rPr>
          <w:lang w:val="de-DE"/>
        </w:rPr>
        <w:tab/>
        <w:t xml:space="preserve">Piontek, D., et al. </w:t>
      </w:r>
      <w:r w:rsidRPr="003F37E9">
        <w:t>The validity of DSM-IV cannabis abuse and dependence criteria in adolescents and the value of additional cannabis use indicators. Addiction. 2011. 106. (6): p. 1137-45. 10.1111/j.1360-0443.2010.03359.x.</w:t>
      </w:r>
    </w:p>
    <w:p w14:paraId="72B6A4D6" w14:textId="77777777" w:rsidR="00A14B06" w:rsidRPr="003F37E9" w:rsidRDefault="00A14B06" w:rsidP="00431203">
      <w:pPr>
        <w:pStyle w:val="EndNoteBibliography"/>
      </w:pPr>
      <w:r w:rsidRPr="003F37E9">
        <w:t>2.</w:t>
      </w:r>
      <w:r w:rsidRPr="003F37E9">
        <w:tab/>
        <w:t xml:space="preserve">Terry-McElrath, Y.M., et al. Characteristics and reasons for use associated with solitary alcohol and marijuana use among U.S. 12th Grade Students, 2015–2021. Drug and Alcohol Dependence. 2022. 235. p. 109448. </w:t>
      </w:r>
      <w:r w:rsidRPr="00A14B06">
        <w:t>https://doi.org/10.1016/j.drugalcdep.2022.109448</w:t>
      </w:r>
      <w:r w:rsidRPr="003F37E9">
        <w:t>.</w:t>
      </w:r>
    </w:p>
    <w:p w14:paraId="63DE8E6A" w14:textId="77777777" w:rsidR="00A14B06" w:rsidRPr="003F37E9" w:rsidRDefault="00A14B06" w:rsidP="00431203">
      <w:pPr>
        <w:pStyle w:val="EndNoteBibliography"/>
      </w:pPr>
      <w:r w:rsidRPr="003F37E9">
        <w:t>3.</w:t>
      </w:r>
      <w:r w:rsidRPr="003F37E9">
        <w:tab/>
        <w:t xml:space="preserve">Mason, W.A., A.L. Stevens, and C.B. Fleming. </w:t>
      </w:r>
      <w:r w:rsidRPr="003F37E9">
        <w:rPr>
          <w:i/>
        </w:rPr>
        <w:t>A systematic review of research on adolescent solitary alcohol and marijuana use in the United States.</w:t>
      </w:r>
      <w:r w:rsidRPr="003F37E9">
        <w:t xml:space="preserve"> Addiction. 2020. 115. (1): p. 19-31. 10.1111/add.14697.</w:t>
      </w:r>
    </w:p>
    <w:p w14:paraId="6C0A6F44" w14:textId="77777777" w:rsidR="00A14B06" w:rsidRPr="003F37E9" w:rsidRDefault="00A14B06" w:rsidP="00431203">
      <w:pPr>
        <w:pStyle w:val="EndNoteBibliography"/>
      </w:pPr>
      <w:r w:rsidRPr="003F37E9">
        <w:t>4.</w:t>
      </w:r>
      <w:r w:rsidRPr="003F37E9">
        <w:tab/>
        <w:t xml:space="preserve">Creswell, K.G., et al. </w:t>
      </w:r>
      <w:r w:rsidRPr="003F37E9">
        <w:rPr>
          <w:i/>
        </w:rPr>
        <w:t>Solitary cannabis use in adolescence as a correlate and predictor of cannabis problems.</w:t>
      </w:r>
      <w:r w:rsidRPr="003F37E9">
        <w:t xml:space="preserve"> Drug Alcohol Depend. 2015. 156. p. 120-125. 10.1016/j.drugalcdep.2015.08.027.</w:t>
      </w:r>
    </w:p>
    <w:p w14:paraId="675B8015" w14:textId="77777777" w:rsidR="00A14B06" w:rsidRPr="003F37E9" w:rsidRDefault="00A14B06" w:rsidP="00431203">
      <w:pPr>
        <w:pStyle w:val="EndNoteBibliography"/>
      </w:pPr>
      <w:r w:rsidRPr="003F37E9">
        <w:t>5.</w:t>
      </w:r>
      <w:r w:rsidRPr="003F37E9">
        <w:tab/>
        <w:t xml:space="preserve">Barnett, N.P., et al. </w:t>
      </w:r>
      <w:r w:rsidRPr="003F37E9">
        <w:rPr>
          <w:i/>
        </w:rPr>
        <w:t>Peer selection and influence for marijuana use in a complete network of first-year college students.</w:t>
      </w:r>
      <w:r w:rsidRPr="003F37E9">
        <w:t xml:space="preserve"> Addictive Behaviors. 2022. 124. p. 107087. </w:t>
      </w:r>
      <w:r w:rsidRPr="00A14B06">
        <w:t>https://doi.org/10.1016/j.addbeh.2021.107087</w:t>
      </w:r>
      <w:r w:rsidRPr="003F37E9">
        <w:t>.</w:t>
      </w:r>
    </w:p>
    <w:p w14:paraId="3C4D938D" w14:textId="77777777" w:rsidR="00A14B06" w:rsidRPr="003F37E9" w:rsidRDefault="00A14B06" w:rsidP="00431203">
      <w:pPr>
        <w:pStyle w:val="EndNoteBibliography"/>
      </w:pPr>
      <w:r w:rsidRPr="003F37E9">
        <w:t>6.</w:t>
      </w:r>
      <w:r w:rsidRPr="003F37E9">
        <w:tab/>
        <w:t xml:space="preserve">Marschall-Lévesque, S., et al. </w:t>
      </w:r>
      <w:r w:rsidRPr="003F37E9">
        <w:rPr>
          <w:i/>
        </w:rPr>
        <w:t>Moderators of the association between peer and target adolescent substance use.</w:t>
      </w:r>
      <w:r w:rsidRPr="003F37E9">
        <w:t xml:space="preserve"> Addictive Behaviors. 2014. 39. (1): p. 48-70. </w:t>
      </w:r>
      <w:r w:rsidRPr="00A14B06">
        <w:t>https://doi.org/10.1016/j.addbeh.2013.09.025</w:t>
      </w:r>
      <w:r w:rsidRPr="003F37E9">
        <w:t>.</w:t>
      </w:r>
    </w:p>
    <w:p w14:paraId="07224D9C" w14:textId="77777777" w:rsidR="00A14B06" w:rsidRPr="003F37E9" w:rsidRDefault="00A14B06" w:rsidP="00431203">
      <w:pPr>
        <w:pStyle w:val="EndNoteBibliography"/>
      </w:pPr>
      <w:r w:rsidRPr="003F37E9">
        <w:t>7.</w:t>
      </w:r>
      <w:r w:rsidRPr="003F37E9">
        <w:tab/>
        <w:t xml:space="preserve">Studer, J., et al. </w:t>
      </w:r>
      <w:r w:rsidRPr="003F37E9">
        <w:rPr>
          <w:i/>
        </w:rPr>
        <w:t>Risky substance use and peer pressure in Swiss young men: Test of moderation effects.</w:t>
      </w:r>
      <w:r w:rsidRPr="003F37E9">
        <w:t xml:space="preserve"> Drug Alcohol Depend. 2016. 168. p. 89-98. 10.1016/j.drugalcdep.2016.08.633.</w:t>
      </w:r>
    </w:p>
    <w:p w14:paraId="4A0814CA" w14:textId="77777777" w:rsidR="00A14B06" w:rsidRPr="003F37E9" w:rsidRDefault="00A14B06" w:rsidP="00431203">
      <w:pPr>
        <w:pStyle w:val="EndNoteBibliography"/>
      </w:pPr>
      <w:r w:rsidRPr="003F37E9">
        <w:t>8.</w:t>
      </w:r>
      <w:r w:rsidRPr="003F37E9">
        <w:tab/>
        <w:t xml:space="preserve">Gallegos, M.I., et al. </w:t>
      </w:r>
      <w:r w:rsidRPr="003F37E9">
        <w:rPr>
          <w:i/>
        </w:rPr>
        <w:t>Detachment, peer pressure, and age of first substance use as gateways to later substance use.</w:t>
      </w:r>
      <w:r w:rsidRPr="003F37E9">
        <w:t xml:space="preserve"> Drug and Alcohol Dependence. 2021. 218. p. 108352. </w:t>
      </w:r>
      <w:r w:rsidRPr="00A14B06">
        <w:t>https://doi.org/10.1016/j.drugalcdep.2020.108352</w:t>
      </w:r>
      <w:r w:rsidRPr="003F37E9">
        <w:t>.</w:t>
      </w:r>
    </w:p>
    <w:p w14:paraId="33126F49" w14:textId="77777777" w:rsidR="00A14B06" w:rsidRPr="003F37E9" w:rsidRDefault="00A14B06" w:rsidP="00431203">
      <w:pPr>
        <w:pStyle w:val="EndNoteBibliography"/>
      </w:pPr>
      <w:r w:rsidRPr="003F37E9">
        <w:t>9.</w:t>
      </w:r>
      <w:r w:rsidRPr="003F37E9">
        <w:tab/>
        <w:t xml:space="preserve">Yoon, D., S.M. Snyder, and S. Yoon. </w:t>
      </w:r>
      <w:r w:rsidRPr="003F37E9">
        <w:rPr>
          <w:i/>
        </w:rPr>
        <w:t>Child maltreatment types and adolescent substance use: The role of deviant peer affiliation.</w:t>
      </w:r>
      <w:r w:rsidRPr="003F37E9">
        <w:t xml:space="preserve"> Child &amp; Family Social Work. 2020. 25. (2): p. 355-363. 10.1111/cfs.12691.</w:t>
      </w:r>
    </w:p>
    <w:p w14:paraId="65441E8E" w14:textId="77777777" w:rsidR="00A14B06" w:rsidRPr="003F37E9" w:rsidRDefault="00A14B06" w:rsidP="00431203">
      <w:pPr>
        <w:pStyle w:val="EndNoteBibliography"/>
      </w:pPr>
      <w:r w:rsidRPr="003F37E9">
        <w:t>10.</w:t>
      </w:r>
      <w:r w:rsidRPr="003F37E9">
        <w:tab/>
        <w:t xml:space="preserve">Schaefer, J.D., K.M. Nelson, and S. Wilson. </w:t>
      </w:r>
      <w:r w:rsidRPr="003F37E9">
        <w:rPr>
          <w:i/>
        </w:rPr>
        <w:t>The Effects of Adolescent Cannabis Use on Psychosocial Functioning: A Critical Review of the Evidence.</w:t>
      </w:r>
      <w:r w:rsidRPr="003F37E9">
        <w:t xml:space="preserve"> Psychiatr Clin North Am. 2023. 46. (4): p. 677-689. 10.1016/j.psc.2023.03.011.</w:t>
      </w:r>
    </w:p>
    <w:p w14:paraId="01552207" w14:textId="77777777" w:rsidR="00A14B06" w:rsidRPr="003F37E9" w:rsidRDefault="00A14B06" w:rsidP="00431203">
      <w:pPr>
        <w:pStyle w:val="EndNoteBibliography"/>
      </w:pPr>
      <w:r w:rsidRPr="003F37E9">
        <w:t>11.</w:t>
      </w:r>
      <w:r w:rsidRPr="003F37E9">
        <w:tab/>
        <w:t>Heerde, J.A., et al. Longitudinal Associations Between the Adolescent Family Environment and Young Adult Substance Use in Australia and the United States. Front Psychiatry. 2019. 10. p. 821. 10.3389/fpsyt.2019.00821.</w:t>
      </w:r>
    </w:p>
    <w:p w14:paraId="3A07245C" w14:textId="77777777" w:rsidR="00A14B06" w:rsidRPr="003F37E9" w:rsidRDefault="00A14B06" w:rsidP="00431203">
      <w:pPr>
        <w:pStyle w:val="EndNoteBibliography"/>
      </w:pPr>
      <w:r w:rsidRPr="003F37E9">
        <w:t>12.</w:t>
      </w:r>
      <w:r w:rsidRPr="003F37E9">
        <w:tab/>
        <w:t>Haugland, S.H., L. Coombes, and T.H. Stea. Associations between parenting and substance use, meal pattern and food choices: A cross-sectional survey of 13,269 Norwegian adolescents. Prev Med Rep. 2019. 14. p. 100862. 10.1016/j.pmedr.2019.100862.</w:t>
      </w:r>
    </w:p>
    <w:p w14:paraId="3F0AB1A5" w14:textId="77777777" w:rsidR="00A14B06" w:rsidRPr="00557548" w:rsidRDefault="00A14B06" w:rsidP="00431203">
      <w:pPr>
        <w:pStyle w:val="EndNoteBibliography"/>
      </w:pPr>
      <w:r w:rsidRPr="003F37E9">
        <w:t>13.</w:t>
      </w:r>
      <w:r w:rsidRPr="003F37E9">
        <w:tab/>
        <w:t xml:space="preserve">Abar, C.C., et al. </w:t>
      </w:r>
      <w:r w:rsidRPr="003F37E9">
        <w:rPr>
          <w:i/>
        </w:rPr>
        <w:t>Relationships between parent-child social media interactions and health behaviors.</w:t>
      </w:r>
      <w:r w:rsidRPr="003F37E9">
        <w:t xml:space="preserve"> Journal of Substance Use. 2018. </w:t>
      </w:r>
      <w:r w:rsidRPr="00926969">
        <w:t xml:space="preserve">23. (3): p. 335-337. </w:t>
      </w:r>
      <w:r w:rsidRPr="00557548">
        <w:t>10.1080/14659891.2017.1410586.</w:t>
      </w:r>
    </w:p>
    <w:p w14:paraId="184DCC2E" w14:textId="77777777" w:rsidR="00A14B06" w:rsidRPr="003F37E9" w:rsidRDefault="00A14B06" w:rsidP="00431203">
      <w:pPr>
        <w:pStyle w:val="EndNoteBibliography"/>
      </w:pPr>
      <w:r w:rsidRPr="00557548">
        <w:t>14.</w:t>
      </w:r>
      <w:r w:rsidRPr="00557548">
        <w:tab/>
        <w:t xml:space="preserve">Miller, S., J.T. Siegel, and W.D. Crano. </w:t>
      </w:r>
      <w:r w:rsidRPr="003F37E9">
        <w:rPr>
          <w:i/>
        </w:rPr>
        <w:t>Parent’s Influence on Children’s Cannabis Use.</w:t>
      </w:r>
      <w:r w:rsidRPr="003F37E9">
        <w:t xml:space="preserve"> 2017. p. 215-222. 10.1016/b978-0-12-800756-3.00025-9.</w:t>
      </w:r>
    </w:p>
    <w:p w14:paraId="7B9EADE4" w14:textId="77777777" w:rsidR="00A14B06" w:rsidRPr="003F37E9" w:rsidRDefault="00A14B06" w:rsidP="00431203">
      <w:pPr>
        <w:pStyle w:val="EndNoteBibliography"/>
      </w:pPr>
      <w:r w:rsidRPr="003F37E9">
        <w:t>15.</w:t>
      </w:r>
      <w:r w:rsidRPr="003F37E9">
        <w:tab/>
        <w:t xml:space="preserve">Chaplin, T.M., et al. </w:t>
      </w:r>
      <w:r w:rsidRPr="003F37E9">
        <w:rPr>
          <w:i/>
        </w:rPr>
        <w:t>Parental-adolescent drug use discussions: physiological responses and associated outcomes.</w:t>
      </w:r>
      <w:r w:rsidRPr="003F37E9">
        <w:t xml:space="preserve"> J Adolesc Health. 2014. 55. (6): p. 730-5. 10.1016/j.jadohealth.2014.05.001.</w:t>
      </w:r>
    </w:p>
    <w:p w14:paraId="1181F1FA" w14:textId="77777777" w:rsidR="00A14B06" w:rsidRPr="009F44FC" w:rsidRDefault="00A14B06" w:rsidP="000538BA">
      <w:pPr>
        <w:rPr>
          <w:lang w:val="en-US"/>
        </w:rPr>
        <w:sectPr w:rsidR="00A14B06" w:rsidRPr="009F44FC" w:rsidSect="00A14B06">
          <w:pgSz w:w="11906" w:h="16838"/>
          <w:pgMar w:top="851" w:right="567" w:bottom="1134" w:left="1418" w:header="709" w:footer="442" w:gutter="0"/>
          <w:cols w:space="708"/>
          <w:docGrid w:linePitch="360"/>
        </w:sectPr>
      </w:pPr>
    </w:p>
    <w:p w14:paraId="412CB7E5" w14:textId="77777777" w:rsidR="00A14B06" w:rsidRPr="006001EA" w:rsidRDefault="00A14B06" w:rsidP="00BD7FE1">
      <w:pPr>
        <w:pStyle w:val="berschrift2"/>
      </w:pPr>
      <w:bookmarkStart w:id="166" w:name="_Toc217304384"/>
      <w:r w:rsidRPr="006001EA">
        <w:lastRenderedPageBreak/>
        <w:t xml:space="preserve">Prüfthese </w:t>
      </w:r>
      <w:r>
        <w:t>34</w:t>
      </w:r>
      <w:r w:rsidRPr="006001EA">
        <w:t>: „</w:t>
      </w:r>
      <w:proofErr w:type="spellStart"/>
      <w:r w:rsidRPr="00EB154F">
        <w:t>Cannabiskonsument:innen</w:t>
      </w:r>
      <w:proofErr w:type="spellEnd"/>
      <w:r w:rsidRPr="00EB154F">
        <w:t xml:space="preserve"> halten sich in geringerem Maße an soziale Regeln</w:t>
      </w:r>
      <w:r w:rsidRPr="00186B0E">
        <w:t>.</w:t>
      </w:r>
      <w:r w:rsidRPr="006001EA">
        <w:t>“</w:t>
      </w:r>
      <w:bookmarkEnd w:id="166"/>
    </w:p>
    <w:p w14:paraId="6B97AF3F"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3049E965" w14:textId="77777777" w:rsidTr="00AB4807">
        <w:trPr>
          <w:trHeight w:val="397"/>
        </w:trPr>
        <w:tc>
          <w:tcPr>
            <w:tcW w:w="1811" w:type="dxa"/>
            <w:tcBorders>
              <w:top w:val="nil"/>
              <w:left w:val="nil"/>
              <w:bottom w:val="nil"/>
              <w:right w:val="nil"/>
            </w:tcBorders>
            <w:shd w:val="clear" w:color="auto" w:fill="44546A" w:themeFill="text2"/>
            <w:vAlign w:val="bottom"/>
          </w:tcPr>
          <w:p w14:paraId="352AE2AC"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4946B1C8"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381F2291"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1D7DF782"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048D001C" w14:textId="77777777" w:rsidR="00A14B06" w:rsidRPr="00A47BE9" w:rsidRDefault="00A14B06" w:rsidP="00AB4807">
            <w:pPr>
              <w:pStyle w:val="Klass1"/>
              <w:rPr>
                <w:color w:val="auto"/>
              </w:rPr>
            </w:pPr>
          </w:p>
        </w:tc>
      </w:tr>
      <w:tr w:rsidR="00A14B06" w:rsidRPr="005533A9" w14:paraId="6B79B0F5" w14:textId="77777777" w:rsidTr="00AB4807">
        <w:trPr>
          <w:trHeight w:val="227"/>
        </w:trPr>
        <w:tc>
          <w:tcPr>
            <w:tcW w:w="1811" w:type="dxa"/>
            <w:tcBorders>
              <w:top w:val="nil"/>
              <w:left w:val="nil"/>
              <w:bottom w:val="nil"/>
              <w:right w:val="nil"/>
            </w:tcBorders>
            <w:shd w:val="clear" w:color="auto" w:fill="44546A" w:themeFill="text2"/>
            <w:vAlign w:val="center"/>
          </w:tcPr>
          <w:p w14:paraId="1E8B9C83"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D0018BE"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37C211FB"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B38A5D3"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373E48C0" w14:textId="77777777" w:rsidR="00A14B06" w:rsidRPr="00A47BE9" w:rsidRDefault="00A14B06" w:rsidP="00AB4807">
            <w:pPr>
              <w:pStyle w:val="Klass2"/>
              <w:rPr>
                <w:color w:val="auto"/>
                <w:sz w:val="32"/>
                <w:szCs w:val="32"/>
              </w:rPr>
            </w:pPr>
            <w:r w:rsidRPr="00A47BE9">
              <w:rPr>
                <w:color w:val="auto"/>
              </w:rPr>
              <w:t>keine Aussage möglich</w:t>
            </w:r>
          </w:p>
        </w:tc>
      </w:tr>
    </w:tbl>
    <w:p w14:paraId="3686A496" w14:textId="77777777" w:rsidR="00A14B06" w:rsidRPr="00354D71" w:rsidRDefault="00A14B06" w:rsidP="000538BA">
      <w:pPr>
        <w:pStyle w:val="AbstandZuTab"/>
      </w:pPr>
    </w:p>
    <w:p w14:paraId="6664D273" w14:textId="77777777" w:rsidR="00A14B06" w:rsidRPr="00445449" w:rsidRDefault="00A14B06" w:rsidP="000538BA">
      <w:pPr>
        <w:pStyle w:val="Antwort"/>
      </w:pPr>
      <w:r w:rsidRPr="00EB154F">
        <w:t>Das ist eher falsch – in Bezug auf konkretes Sozialverhalten sind keine Unterschiede belegt</w:t>
      </w:r>
      <w:r>
        <w:t>.</w:t>
      </w:r>
    </w:p>
    <w:p w14:paraId="44EA7C50" w14:textId="77777777" w:rsidR="00A14B06" w:rsidRDefault="00A14B06" w:rsidP="000538BA"/>
    <w:p w14:paraId="72AFF089" w14:textId="77777777" w:rsidR="00A14B06" w:rsidRDefault="00A14B06" w:rsidP="000538BA">
      <w:pPr>
        <w:pStyle w:val="ZwischenBeschriftung"/>
      </w:pPr>
      <w:r>
        <w:t>Operationalisierung</w:t>
      </w:r>
    </w:p>
    <w:p w14:paraId="62ABB20D" w14:textId="77777777" w:rsidR="00A14B06" w:rsidRDefault="00A14B06" w:rsidP="000538BA">
      <w:r>
        <w:t>Der inhaltliche Kern dieser These hat mehrere Facetten:</w:t>
      </w:r>
    </w:p>
    <w:p w14:paraId="6FDA8758" w14:textId="77777777" w:rsidR="00A14B06" w:rsidRPr="008B4291" w:rsidRDefault="00A14B06" w:rsidP="000538BA">
      <w:pPr>
        <w:pStyle w:val="Listenabsatz"/>
      </w:pPr>
      <w:proofErr w:type="spellStart"/>
      <w:r w:rsidRPr="008B4291">
        <w:t>Konsument:innen</w:t>
      </w:r>
      <w:proofErr w:type="spellEnd"/>
      <w:r w:rsidRPr="008B4291">
        <w:t xml:space="preserve"> von Cannabis würden persönlichkeitsbedingt ein eingeschränktes bzw. </w:t>
      </w:r>
      <w:r>
        <w:t xml:space="preserve">von Nichtkonsumierenden </w:t>
      </w:r>
      <w:r w:rsidRPr="008B4291">
        <w:t>abweichendes Sozialverhalten zeigen</w:t>
      </w:r>
      <w:r>
        <w:t>.</w:t>
      </w:r>
    </w:p>
    <w:p w14:paraId="2D872704" w14:textId="77777777" w:rsidR="00A14B06" w:rsidRDefault="00A14B06" w:rsidP="000538BA">
      <w:pPr>
        <w:pStyle w:val="Listenabsatz"/>
      </w:pPr>
      <w:r>
        <w:t>Der Cannabiskonsum würde sich negativ auf</w:t>
      </w:r>
      <w:r w:rsidRPr="008B4291">
        <w:t xml:space="preserve"> das menschliche Sozialverhalten</w:t>
      </w:r>
      <w:r>
        <w:t xml:space="preserve"> auswirken</w:t>
      </w:r>
      <w:r w:rsidRPr="008B4291">
        <w:t>.</w:t>
      </w:r>
    </w:p>
    <w:p w14:paraId="34F09B99" w14:textId="77777777" w:rsidR="00A14B06" w:rsidRPr="008B4291" w:rsidRDefault="00A14B06" w:rsidP="000538BA">
      <w:pPr>
        <w:pStyle w:val="Listenabsatz"/>
      </w:pPr>
      <w:r>
        <w:t>S</w:t>
      </w:r>
      <w:r w:rsidRPr="008B4291">
        <w:t xml:space="preserve">oziale Folgen möglicher paralleler Erkrankungen </w:t>
      </w:r>
      <w:r>
        <w:t>und auch a</w:t>
      </w:r>
      <w:r w:rsidRPr="008B4291">
        <w:t>bhängigkeitsinduzierte Konsumfolgen sind hier nicht gemeint</w:t>
      </w:r>
      <w:r>
        <w:t>: M</w:t>
      </w:r>
      <w:r w:rsidRPr="008B4291">
        <w:t xml:space="preserve">it </w:t>
      </w:r>
      <w:r>
        <w:t>Letzteren g</w:t>
      </w:r>
      <w:r w:rsidRPr="008B4291">
        <w:t>ehen, unabhängig von der verursachenden Substanz, regelmäßig sozial- und eigenschädliche Verhaltensweisen einher.</w:t>
      </w:r>
    </w:p>
    <w:p w14:paraId="0D8DF994" w14:textId="77777777" w:rsidR="00A14B06" w:rsidRDefault="00A14B06" w:rsidP="000538BA"/>
    <w:p w14:paraId="1AAC50B3" w14:textId="77777777" w:rsidR="00A14B06" w:rsidRDefault="00A14B06" w:rsidP="000538BA">
      <w:pPr>
        <w:pStyle w:val="ZwischenBeschriftung"/>
      </w:pPr>
      <w:r>
        <w:t>Synthese der Erkenntnisse</w:t>
      </w:r>
    </w:p>
    <w:p w14:paraId="5FA0A3C4" w14:textId="77777777" w:rsidR="00A14B06" w:rsidRDefault="00A14B06" w:rsidP="000538BA">
      <w:pPr>
        <w:pStyle w:val="Synthese"/>
      </w:pPr>
      <w:r>
        <w:t>Für Heranwachsende mit und ohne Cannabiskonsum lassen sich empirisch keine evidenten Differenzen hinsichtlich ihres Sozialverhaltens finden.</w:t>
      </w:r>
    </w:p>
    <w:p w14:paraId="30B76DA5" w14:textId="77777777" w:rsidR="00A14B06" w:rsidRPr="00B507AC" w:rsidRDefault="00A14B06" w:rsidP="000538BA">
      <w:pPr>
        <w:pStyle w:val="Synthese"/>
      </w:pPr>
      <w:r>
        <w:t>Eine unterdurchschnittliche Ausprägung einzelner Persönlichkeitsmerkmale (wie z. B. soziale Verträglichkeit oder Gewissenhaftigkeit) gilt als Prädiktor für Cannabiskonsum und geht eher mit diesem einher.</w:t>
      </w:r>
    </w:p>
    <w:p w14:paraId="07F62BCF" w14:textId="77777777" w:rsidR="00A14B06" w:rsidRDefault="00A14B06" w:rsidP="000538BA"/>
    <w:p w14:paraId="09FB6803" w14:textId="77777777" w:rsidR="00A14B06" w:rsidRDefault="00A14B06" w:rsidP="000538BA">
      <w:pPr>
        <w:pStyle w:val="ZwischenBeschriftung"/>
      </w:pPr>
      <w:r>
        <w:t>Fakten</w:t>
      </w:r>
    </w:p>
    <w:p w14:paraId="0CD1FD54" w14:textId="77777777" w:rsidR="00A14B06" w:rsidRDefault="00A14B06" w:rsidP="000538BA">
      <w:pPr>
        <w:pStyle w:val="Listenabsatz"/>
      </w:pPr>
      <w:r w:rsidRPr="00EB154F">
        <w:t>Eine</w:t>
      </w:r>
      <w:r>
        <w:t xml:space="preserve"> schweizerische Longitudinalstudie, die wiederkehrend die Einschätzungen Dritter, toxikologische Untersuchungen sowie kontrollierte Experimente integrierte, zeigte keine statistisch relevanten Unterschiede zwischen Cannabis konsumierenden und abstinenten Heranwachsenden in Bezug auf eingeschränktes Sozialverhalten.</w:t>
      </w:r>
      <w:r w:rsidRPr="00EB7C79">
        <w:rPr>
          <w:noProof/>
          <w:vertAlign w:val="superscript"/>
        </w:rPr>
        <w:t>[1]</w:t>
      </w:r>
    </w:p>
    <w:p w14:paraId="6EF048DE" w14:textId="77777777" w:rsidR="00A14B06" w:rsidRDefault="00A14B06" w:rsidP="000538BA">
      <w:pPr>
        <w:pStyle w:val="Listenabsatz"/>
      </w:pPr>
      <w:r>
        <w:t xml:space="preserve">Untersuchungen zu relevanten Persönlichkeitsdimensionen zeigen, dass bei </w:t>
      </w:r>
      <w:proofErr w:type="spellStart"/>
      <w:r>
        <w:t>Cannabiskonsument:innen</w:t>
      </w:r>
      <w:proofErr w:type="spellEnd"/>
      <w:r>
        <w:t xml:space="preserve"> die Bereiche (soziale) ‚Verträglichkeit‘ („</w:t>
      </w:r>
      <w:proofErr w:type="spellStart"/>
      <w:r w:rsidRPr="00F72C20">
        <w:t>Agreeableness</w:t>
      </w:r>
      <w:proofErr w:type="spellEnd"/>
      <w:r>
        <w:t>“) und ‚</w:t>
      </w:r>
      <w:r w:rsidRPr="000216D0">
        <w:t>Gewissenhaftigkeit</w:t>
      </w:r>
      <w:r>
        <w:t>‘ („</w:t>
      </w:r>
      <w:proofErr w:type="spellStart"/>
      <w:r w:rsidRPr="00F72C20">
        <w:t>Conscientiousness</w:t>
      </w:r>
      <w:proofErr w:type="spellEnd"/>
      <w:r>
        <w:t>“) unterdurchschnittlich ausgeprägt sind.</w:t>
      </w:r>
      <w:r w:rsidRPr="00BE2C1B">
        <w:rPr>
          <w:noProof/>
          <w:vertAlign w:val="superscript"/>
        </w:rPr>
        <w:t>[2-4]</w:t>
      </w:r>
      <w:r>
        <w:t xml:space="preserve"> </w:t>
      </w:r>
      <w:r w:rsidRPr="00D60B24">
        <w:t>Damit sind Facetten zwischenmenschlicher Beziehungen</w:t>
      </w:r>
      <w:r>
        <w:t xml:space="preserve"> gemeint</w:t>
      </w:r>
      <w:r w:rsidRPr="00D60B24">
        <w:t xml:space="preserve">, die von Altruismus, Vertrauen, </w:t>
      </w:r>
      <w:r>
        <w:t>Freimütigkeit, Entgegenkommen,</w:t>
      </w:r>
      <w:r w:rsidRPr="00D60B24">
        <w:t xml:space="preserve"> Bescheidenheit </w:t>
      </w:r>
      <w:r>
        <w:t xml:space="preserve">und Gutherzigkeit </w:t>
      </w:r>
      <w:r w:rsidRPr="00D60B24">
        <w:t xml:space="preserve">bestimmt werden, sowie </w:t>
      </w:r>
      <w:r>
        <w:t xml:space="preserve">solche </w:t>
      </w:r>
      <w:r w:rsidRPr="00D60B24">
        <w:t xml:space="preserve">Aspekte, die durch </w:t>
      </w:r>
      <w:r>
        <w:t>Kompetenz</w:t>
      </w:r>
      <w:r w:rsidRPr="00D60B24">
        <w:t xml:space="preserve">, </w:t>
      </w:r>
      <w:r>
        <w:t>Ordnungsliebe</w:t>
      </w:r>
      <w:r w:rsidRPr="00D60B24">
        <w:t xml:space="preserve">, </w:t>
      </w:r>
      <w:r>
        <w:t>Pflichtbewusstsein</w:t>
      </w:r>
      <w:r w:rsidRPr="00D60B24">
        <w:t xml:space="preserve">, </w:t>
      </w:r>
      <w:r>
        <w:t>Leistungsstreben</w:t>
      </w:r>
      <w:r w:rsidRPr="00D60B24">
        <w:t xml:space="preserve">, </w:t>
      </w:r>
      <w:r>
        <w:t xml:space="preserve">Selbstdisziplin und Besonnenheit </w:t>
      </w:r>
      <w:r w:rsidRPr="00D60B24">
        <w:t>charakterisiert werden</w:t>
      </w:r>
      <w:r>
        <w:t xml:space="preserve">. Dies betrifft auch das </w:t>
      </w:r>
      <w:r w:rsidRPr="00D60B24">
        <w:t>Befolgen geltender Regeln und ethischer Grund</w:t>
      </w:r>
      <w:r>
        <w:t>s</w:t>
      </w:r>
      <w:r w:rsidRPr="00D60B24">
        <w:t>ätze</w:t>
      </w:r>
      <w:r>
        <w:t>.</w:t>
      </w:r>
      <w:r w:rsidRPr="00BE2C1B">
        <w:rPr>
          <w:noProof/>
          <w:vertAlign w:val="superscript"/>
        </w:rPr>
        <w:t>[5, 6]</w:t>
      </w:r>
    </w:p>
    <w:p w14:paraId="1328662F" w14:textId="77777777" w:rsidR="00A14B06" w:rsidRDefault="00A14B06" w:rsidP="000538BA">
      <w:pPr>
        <w:pStyle w:val="Listenabsatz"/>
      </w:pPr>
      <w:r w:rsidRPr="00482722">
        <w:t xml:space="preserve">Für Menschen mit </w:t>
      </w:r>
      <w:r>
        <w:t xml:space="preserve">einem von </w:t>
      </w:r>
      <w:r w:rsidRPr="00482722">
        <w:t xml:space="preserve">niedriger Gewissenhaftigkeit und gering ausgeprägter Verträglichkeit </w:t>
      </w:r>
      <w:r>
        <w:t xml:space="preserve">bestimmten </w:t>
      </w:r>
      <w:r w:rsidRPr="00482722">
        <w:t>Persönlichkeitsprofil wird eine höhere Wahrscheinlichkeit berichtet, mit dem Cannabiskonsum zu beginnen</w:t>
      </w:r>
      <w:r w:rsidRPr="00BE2C1B">
        <w:rPr>
          <w:noProof/>
          <w:vertAlign w:val="superscript"/>
        </w:rPr>
        <w:t>[7]</w:t>
      </w:r>
      <w:r w:rsidRPr="00482722">
        <w:t xml:space="preserve"> bzw. eine Cannabisgebrauchsstörung zu entwickel</w:t>
      </w:r>
      <w:r>
        <w:t>n.</w:t>
      </w:r>
      <w:r w:rsidRPr="00D95B08">
        <w:rPr>
          <w:noProof/>
          <w:vertAlign w:val="superscript"/>
        </w:rPr>
        <w:t>[8-10]</w:t>
      </w:r>
      <w:r>
        <w:t xml:space="preserve"> Sowohl die </w:t>
      </w:r>
      <w:r w:rsidRPr="00D60B24">
        <w:t>Robustheit der</w:t>
      </w:r>
      <w:r>
        <w:t xml:space="preserve"> </w:t>
      </w:r>
      <w:r w:rsidRPr="00D60B24">
        <w:t>Erkenntnisse</w:t>
      </w:r>
      <w:r w:rsidRPr="00D95B08">
        <w:rPr>
          <w:noProof/>
          <w:vertAlign w:val="superscript"/>
        </w:rPr>
        <w:t>[11, 12]</w:t>
      </w:r>
      <w:r w:rsidRPr="00D60B24">
        <w:t xml:space="preserve"> </w:t>
      </w:r>
      <w:r>
        <w:t>als auch in Analysen einbezogene genetische Dispositionen</w:t>
      </w:r>
      <w:r w:rsidRPr="00D95B08">
        <w:rPr>
          <w:noProof/>
          <w:vertAlign w:val="superscript"/>
        </w:rPr>
        <w:t>[13, 14]</w:t>
      </w:r>
      <w:r>
        <w:t xml:space="preserve"> führen zur Bewertung von </w:t>
      </w:r>
      <w:r w:rsidRPr="00D60B24">
        <w:t>Persönlichkeitsmerkmale</w:t>
      </w:r>
      <w:r>
        <w:t>n</w:t>
      </w:r>
      <w:r w:rsidRPr="00D60B24">
        <w:t xml:space="preserve"> als Prädiktoren des Cannabiskonsums</w:t>
      </w:r>
      <w:r>
        <w:t xml:space="preserve">. </w:t>
      </w:r>
    </w:p>
    <w:p w14:paraId="0FE4E488" w14:textId="77777777" w:rsidR="00A14B06" w:rsidRDefault="00A14B06" w:rsidP="000538BA"/>
    <w:p w14:paraId="5B1FE582" w14:textId="77777777" w:rsidR="00A14B06" w:rsidRDefault="00A14B06" w:rsidP="000538BA">
      <w:pPr>
        <w:pStyle w:val="ZwischenBeschriftung"/>
      </w:pPr>
      <w:r>
        <w:t>Referenzen</w:t>
      </w:r>
    </w:p>
    <w:p w14:paraId="71B49D97" w14:textId="77777777" w:rsidR="00A14B06" w:rsidRPr="003F37E9" w:rsidRDefault="00A14B06" w:rsidP="00431203">
      <w:pPr>
        <w:pStyle w:val="EndNoteBibliography"/>
      </w:pPr>
      <w:r w:rsidRPr="00130421">
        <w:rPr>
          <w:lang w:val="de-DE"/>
        </w:rPr>
        <w:t>1.</w:t>
      </w:r>
      <w:r w:rsidRPr="00130421">
        <w:rPr>
          <w:lang w:val="de-DE"/>
        </w:rPr>
        <w:tab/>
        <w:t xml:space="preserve">Ehlert, A., et al. </w:t>
      </w:r>
      <w:r w:rsidRPr="003F37E9">
        <w:rPr>
          <w:i/>
        </w:rPr>
        <w:t>Substance Use-Related Alterations of Social Decision Making in a Longitudinal Cohort of Young Adults.</w:t>
      </w:r>
      <w:r w:rsidRPr="003F37E9">
        <w:t xml:space="preserve"> Biol Psychiatry Cogn Neurosci Neuroimaging. 2024. 9. (10): p. 1058-1065. 10.1016/j.bpsc.2024.06.014.</w:t>
      </w:r>
    </w:p>
    <w:p w14:paraId="390EA33D" w14:textId="77777777" w:rsidR="00A14B06" w:rsidRPr="003F37E9" w:rsidRDefault="00A14B06" w:rsidP="00431203">
      <w:pPr>
        <w:pStyle w:val="EndNoteBibliography"/>
      </w:pPr>
      <w:r w:rsidRPr="003F37E9">
        <w:lastRenderedPageBreak/>
        <w:t>2.</w:t>
      </w:r>
      <w:r w:rsidRPr="003F37E9">
        <w:tab/>
        <w:t xml:space="preserve">Terracciano, A., et al. </w:t>
      </w:r>
      <w:r w:rsidRPr="003F37E9">
        <w:rPr>
          <w:i/>
        </w:rPr>
        <w:t>Five-Factor Model personality profiles of drug users.</w:t>
      </w:r>
      <w:r w:rsidRPr="003F37E9">
        <w:t xml:space="preserve"> BMC Psychiatry. 2008. 8. (1): p. 22. 10.1186/1471-244X-8-22.</w:t>
      </w:r>
    </w:p>
    <w:p w14:paraId="01993EE5" w14:textId="77777777" w:rsidR="00A14B06" w:rsidRPr="003F37E9" w:rsidRDefault="00A14B06" w:rsidP="00431203">
      <w:pPr>
        <w:pStyle w:val="EndNoteBibliography"/>
        <w:rPr>
          <w:lang w:val="de-DE"/>
        </w:rPr>
      </w:pPr>
      <w:r w:rsidRPr="003F37E9">
        <w:t>3.</w:t>
      </w:r>
      <w:r w:rsidRPr="003F37E9">
        <w:tab/>
        <w:t xml:space="preserve">Fridberg, D.J., et al. </w:t>
      </w:r>
      <w:r w:rsidRPr="003F37E9">
        <w:rPr>
          <w:i/>
        </w:rPr>
        <w:t>Cannabis users differ from non-users on measures of personality and schizotypy.</w:t>
      </w:r>
      <w:r w:rsidRPr="003F37E9">
        <w:t xml:space="preserve"> </w:t>
      </w:r>
      <w:r w:rsidRPr="00557548">
        <w:rPr>
          <w:lang w:val="de-DE"/>
        </w:rPr>
        <w:t xml:space="preserve">Psychiatry Res. 2011. </w:t>
      </w:r>
      <w:r w:rsidRPr="003F37E9">
        <w:rPr>
          <w:lang w:val="de-DE"/>
        </w:rPr>
        <w:t>186. (1): p. 46-52. 10.1016/j.psychres.2010.07.035.</w:t>
      </w:r>
    </w:p>
    <w:p w14:paraId="6F0E8199" w14:textId="77777777" w:rsidR="00A14B06" w:rsidRPr="003F37E9" w:rsidRDefault="00A14B06" w:rsidP="00431203">
      <w:pPr>
        <w:pStyle w:val="EndNoteBibliography"/>
      </w:pPr>
      <w:r w:rsidRPr="000A5632">
        <w:rPr>
          <w:lang w:val="de-DE"/>
        </w:rPr>
        <w:t>4.</w:t>
      </w:r>
      <w:r w:rsidRPr="000A5632">
        <w:rPr>
          <w:lang w:val="de-DE"/>
        </w:rPr>
        <w:tab/>
        <w:t xml:space="preserve">Allen, M.S. and S. Laborde. </w:t>
      </w:r>
      <w:r w:rsidRPr="003F37E9">
        <w:rPr>
          <w:i/>
        </w:rPr>
        <w:t>A prospective study of personality and illicit drug use in Australian adults.</w:t>
      </w:r>
      <w:r w:rsidRPr="003F37E9">
        <w:t xml:space="preserve"> Personality and Individual Differences. 2020. 163. p. 110048. </w:t>
      </w:r>
      <w:r w:rsidRPr="00A14B06">
        <w:t>https://doi.org/10.1016/j.paid.2020.110048</w:t>
      </w:r>
      <w:r w:rsidRPr="003F37E9">
        <w:t>.</w:t>
      </w:r>
    </w:p>
    <w:p w14:paraId="1A8EC372" w14:textId="77777777" w:rsidR="00A14B06" w:rsidRPr="003F37E9" w:rsidRDefault="00A14B06" w:rsidP="00431203">
      <w:pPr>
        <w:pStyle w:val="EndNoteBibliography"/>
        <w:rPr>
          <w:lang w:val="de-DE"/>
        </w:rPr>
      </w:pPr>
      <w:r w:rsidRPr="003F37E9">
        <w:t>5.</w:t>
      </w:r>
      <w:r w:rsidRPr="003F37E9">
        <w:tab/>
        <w:t xml:space="preserve">McCrae, R.R. and O.P. John. </w:t>
      </w:r>
      <w:r w:rsidRPr="003F37E9">
        <w:rPr>
          <w:i/>
        </w:rPr>
        <w:t>An introduction to the five-factor model and its applications.</w:t>
      </w:r>
      <w:r w:rsidRPr="003F37E9">
        <w:t xml:space="preserve"> </w:t>
      </w:r>
      <w:r w:rsidRPr="003F37E9">
        <w:rPr>
          <w:lang w:val="de-DE"/>
        </w:rPr>
        <w:t>J Pers. 1992. 60. (2): p. 175-215. 10.1111/j.1467-6494.1992.tb00970.x.</w:t>
      </w:r>
    </w:p>
    <w:p w14:paraId="71ECAAFA" w14:textId="77777777" w:rsidR="00A14B06" w:rsidRPr="003F37E9" w:rsidRDefault="00A14B06" w:rsidP="00431203">
      <w:pPr>
        <w:pStyle w:val="EndNoteBibliography"/>
      </w:pPr>
      <w:r w:rsidRPr="00557548">
        <w:rPr>
          <w:lang w:val="de-DE"/>
        </w:rPr>
        <w:t>6.</w:t>
      </w:r>
      <w:r w:rsidRPr="00557548">
        <w:rPr>
          <w:lang w:val="de-DE"/>
        </w:rPr>
        <w:tab/>
        <w:t xml:space="preserve">Muck, P.M., Rezension des “NEO-Persönlichkeitsinventar nach Costa und McCrae (NEO-PI-R)“ von F. Ostendorf und A. Angleitner. </w:t>
      </w:r>
      <w:r w:rsidRPr="003F37E9">
        <w:t>Vol. 48. 2004: Hogrefe Verlag. 203–210. 10.1026/0932-4089.48.4.203.</w:t>
      </w:r>
    </w:p>
    <w:p w14:paraId="1F682C5D" w14:textId="77777777" w:rsidR="00A14B06" w:rsidRPr="003F37E9" w:rsidRDefault="00A14B06" w:rsidP="00431203">
      <w:pPr>
        <w:pStyle w:val="EndNoteBibliography"/>
      </w:pPr>
      <w:r w:rsidRPr="003F37E9">
        <w:t>7.</w:t>
      </w:r>
      <w:r w:rsidRPr="003F37E9">
        <w:tab/>
        <w:t xml:space="preserve">LaSpada, N., et al. </w:t>
      </w:r>
      <w:r w:rsidRPr="003F37E9">
        <w:rPr>
          <w:i/>
        </w:rPr>
        <w:t>Risk taking, sensation seeking and personality as related to changes in substance use from adolescence to young adulthood.</w:t>
      </w:r>
      <w:r w:rsidRPr="003F37E9">
        <w:t xml:space="preserve"> Journal of Adolescence. 2020. 82. (1): p. 23-31. </w:t>
      </w:r>
      <w:r w:rsidRPr="00A14B06">
        <w:t>https://doi.org/10.1016/j.adolescence.2020.04.011</w:t>
      </w:r>
      <w:r w:rsidRPr="003F37E9">
        <w:t>.</w:t>
      </w:r>
    </w:p>
    <w:p w14:paraId="7A7AA2DB" w14:textId="77777777" w:rsidR="00A14B06" w:rsidRPr="003F37E9" w:rsidRDefault="00A14B06" w:rsidP="00431203">
      <w:pPr>
        <w:pStyle w:val="EndNoteBibliography"/>
      </w:pPr>
      <w:r w:rsidRPr="003F37E9">
        <w:t>8.</w:t>
      </w:r>
      <w:r w:rsidRPr="003F37E9">
        <w:tab/>
        <w:t>Ruiz, M.A., A.L. Pincus, and J.A. Schinka. Externalizing Pathology and the Five-Factor Model: A Meta-Analysis of Personality Traits Associated with Antisocial Personality Disorder, Substance Use Disorder, and Their Co-Occurrence. Journal of Personality Disorders. 2008. 22. (4): p. 365-388. 10.1521/pedi.2008.22.4.365.</w:t>
      </w:r>
    </w:p>
    <w:p w14:paraId="4DC698CE" w14:textId="77777777" w:rsidR="00A14B06" w:rsidRPr="003F37E9" w:rsidRDefault="00A14B06" w:rsidP="00431203">
      <w:pPr>
        <w:pStyle w:val="EndNoteBibliography"/>
      </w:pPr>
      <w:r w:rsidRPr="003F37E9">
        <w:t>9.</w:t>
      </w:r>
      <w:r w:rsidRPr="003F37E9">
        <w:tab/>
        <w:t>Dash, G.F., et al. Big Five personality traits and alcohol, nicotine, cannabis, and gambling disorder comorbidity. Psychol Addict Behav. 2019. 33. (4): p. 420-429. 10.1037/adb0000468.</w:t>
      </w:r>
    </w:p>
    <w:p w14:paraId="56E0EA61" w14:textId="77777777" w:rsidR="00A14B06" w:rsidRPr="003F37E9" w:rsidRDefault="00A14B06" w:rsidP="00431203">
      <w:pPr>
        <w:pStyle w:val="EndNoteBibliography"/>
      </w:pPr>
      <w:r w:rsidRPr="003F37E9">
        <w:t>10.</w:t>
      </w:r>
      <w:r w:rsidRPr="003F37E9">
        <w:tab/>
        <w:t xml:space="preserve">Jain, T., M. Patriquin, and M. Sanches. </w:t>
      </w:r>
      <w:r w:rsidRPr="003F37E9">
        <w:rPr>
          <w:i/>
        </w:rPr>
        <w:t>Associations between big five personality dimensions and lifetime use of cannabis.</w:t>
      </w:r>
      <w:r w:rsidRPr="003F37E9">
        <w:t xml:space="preserve"> Am J Addict. 2025. 34. (3): p. 322-326. 10.1111/ajad.13668.</w:t>
      </w:r>
    </w:p>
    <w:p w14:paraId="0D8C7963" w14:textId="77777777" w:rsidR="00A14B06" w:rsidRPr="003F37E9" w:rsidRDefault="00A14B06" w:rsidP="00431203">
      <w:pPr>
        <w:pStyle w:val="EndNoteBibliography"/>
      </w:pPr>
      <w:r w:rsidRPr="003F37E9">
        <w:t>11.</w:t>
      </w:r>
      <w:r w:rsidRPr="003F37E9">
        <w:tab/>
        <w:t xml:space="preserve">Dash, G.F., N.G. Martin, and W.S. Slutske. </w:t>
      </w:r>
      <w:r w:rsidRPr="003F37E9">
        <w:rPr>
          <w:i/>
        </w:rPr>
        <w:t>Big Five personality traits and illicit drug use: Specificity in trait-drug associations.</w:t>
      </w:r>
      <w:r w:rsidRPr="003F37E9">
        <w:t xml:space="preserve"> Psychol Addict Behav. 2023. 37. (2): p. 318-330. 10.1037/adb0000793.</w:t>
      </w:r>
    </w:p>
    <w:p w14:paraId="61197EE3" w14:textId="77777777" w:rsidR="00A14B06" w:rsidRPr="003F37E9" w:rsidRDefault="00A14B06" w:rsidP="00431203">
      <w:pPr>
        <w:pStyle w:val="EndNoteBibliography"/>
        <w:rPr>
          <w:lang w:val="de-DE"/>
        </w:rPr>
      </w:pPr>
      <w:r w:rsidRPr="003F37E9">
        <w:t>12.</w:t>
      </w:r>
      <w:r w:rsidRPr="003F37E9">
        <w:tab/>
        <w:t xml:space="preserve">Herchenroeder, L., et al. A cross-national examination of cannabis protective behavioral strategies' role in the relationship between Big Five personality traits and cannabis outcomes. </w:t>
      </w:r>
      <w:r w:rsidRPr="003F37E9">
        <w:rPr>
          <w:lang w:val="de-DE"/>
        </w:rPr>
        <w:t>Am J Drug Alcohol Abuse. 2022. 48. (1): p. 27-37. 10.1080/00952990.2021.1919689.</w:t>
      </w:r>
    </w:p>
    <w:p w14:paraId="2A25C5F3" w14:textId="77777777" w:rsidR="00A14B06" w:rsidRPr="003F37E9" w:rsidRDefault="00A14B06" w:rsidP="00431203">
      <w:pPr>
        <w:pStyle w:val="EndNoteBibliography"/>
      </w:pPr>
      <w:r w:rsidRPr="003F37E9">
        <w:rPr>
          <w:lang w:val="de-DE"/>
        </w:rPr>
        <w:t>13.</w:t>
      </w:r>
      <w:r w:rsidRPr="003F37E9">
        <w:rPr>
          <w:lang w:val="de-DE"/>
        </w:rPr>
        <w:tab/>
        <w:t xml:space="preserve">Jang, K.L., McCrae, R. R. , Angleitner, A. , Riemann, R. &amp; Livesley, W. J. . </w:t>
      </w:r>
      <w:r w:rsidRPr="003F37E9">
        <w:rPr>
          <w:i/>
        </w:rPr>
        <w:t>Heritability of Facet-Level Traits in a Cross-Cultural Twin Sample.</w:t>
      </w:r>
      <w:r w:rsidRPr="003F37E9">
        <w:t xml:space="preserve"> Journal of Personality and Social Psychology. 1998. 74. (6): p. 1556-1565. </w:t>
      </w:r>
    </w:p>
    <w:p w14:paraId="0627BBF2" w14:textId="77777777" w:rsidR="00A14B06" w:rsidRPr="003F37E9" w:rsidRDefault="00A14B06" w:rsidP="00431203">
      <w:pPr>
        <w:pStyle w:val="EndNoteBibliography"/>
      </w:pPr>
      <w:r w:rsidRPr="003F37E9">
        <w:t>14.</w:t>
      </w:r>
      <w:r w:rsidRPr="003F37E9">
        <w:tab/>
        <w:t xml:space="preserve">Riemann, R., A. Angleitner, and J. Strelau. Genetic and Environmental Influences on Personality: A Study of Twins Reared Together Using the Self- and Peer Report NEO-FFI Scales. Journal of Personality. 1997. 65. (3): p. 449-475. </w:t>
      </w:r>
    </w:p>
    <w:p w14:paraId="3D61DD06"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6E690C2A" w14:textId="77777777" w:rsidR="00A14B06" w:rsidRPr="006001EA" w:rsidRDefault="00A14B06" w:rsidP="00BD7FE1">
      <w:pPr>
        <w:pStyle w:val="berschrift2"/>
      </w:pPr>
      <w:bookmarkStart w:id="167" w:name="_Toc217304385"/>
      <w:r w:rsidRPr="006001EA">
        <w:lastRenderedPageBreak/>
        <w:t xml:space="preserve">Prüfthese </w:t>
      </w:r>
      <w:r>
        <w:t>35</w:t>
      </w:r>
      <w:r w:rsidRPr="006001EA">
        <w:t>: „</w:t>
      </w:r>
      <w:r w:rsidRPr="002D7B76">
        <w:t>Cannabiskonsum führt zu niedrigen Leistungen</w:t>
      </w:r>
      <w:r w:rsidRPr="00141185">
        <w:t>..</w:t>
      </w:r>
      <w:r w:rsidRPr="00186B0E">
        <w:t>.</w:t>
      </w:r>
      <w:r w:rsidRPr="006001EA">
        <w:t>“</w:t>
      </w:r>
      <w:r>
        <w:t xml:space="preserve"> (a)</w:t>
      </w:r>
      <w:bookmarkEnd w:id="167"/>
    </w:p>
    <w:p w14:paraId="4F04910E"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9017510" w14:textId="77777777" w:rsidTr="00AB4807">
        <w:trPr>
          <w:trHeight w:val="397"/>
        </w:trPr>
        <w:tc>
          <w:tcPr>
            <w:tcW w:w="1811" w:type="dxa"/>
            <w:tcBorders>
              <w:top w:val="nil"/>
              <w:left w:val="nil"/>
              <w:bottom w:val="nil"/>
              <w:right w:val="nil"/>
            </w:tcBorders>
            <w:shd w:val="clear" w:color="auto" w:fill="44546A" w:themeFill="text2"/>
            <w:vAlign w:val="bottom"/>
          </w:tcPr>
          <w:p w14:paraId="7D3DB234"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42EA7937"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3839046E"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7E6BB471"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04F65402" w14:textId="77777777" w:rsidR="00A14B06" w:rsidRPr="00A47BE9" w:rsidRDefault="00A14B06" w:rsidP="00AB4807">
            <w:pPr>
              <w:pStyle w:val="Klass1"/>
              <w:rPr>
                <w:color w:val="auto"/>
              </w:rPr>
            </w:pPr>
          </w:p>
        </w:tc>
      </w:tr>
      <w:tr w:rsidR="00A14B06" w:rsidRPr="005533A9" w14:paraId="39079220" w14:textId="77777777" w:rsidTr="00AB4807">
        <w:trPr>
          <w:trHeight w:val="227"/>
        </w:trPr>
        <w:tc>
          <w:tcPr>
            <w:tcW w:w="1811" w:type="dxa"/>
            <w:tcBorders>
              <w:top w:val="nil"/>
              <w:left w:val="nil"/>
              <w:bottom w:val="nil"/>
              <w:right w:val="nil"/>
            </w:tcBorders>
            <w:shd w:val="clear" w:color="auto" w:fill="44546A" w:themeFill="text2"/>
            <w:vAlign w:val="center"/>
          </w:tcPr>
          <w:p w14:paraId="47F4EAB0"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19DC2FCA"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2F2227A9"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4C58389D"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6F80BE0B" w14:textId="77777777" w:rsidR="00A14B06" w:rsidRPr="00A47BE9" w:rsidRDefault="00A14B06" w:rsidP="00AB4807">
            <w:pPr>
              <w:pStyle w:val="Klass2"/>
              <w:rPr>
                <w:color w:val="auto"/>
                <w:sz w:val="32"/>
                <w:szCs w:val="32"/>
              </w:rPr>
            </w:pPr>
            <w:r w:rsidRPr="00A47BE9">
              <w:rPr>
                <w:color w:val="auto"/>
              </w:rPr>
              <w:t>keine Aussage möglich</w:t>
            </w:r>
          </w:p>
        </w:tc>
      </w:tr>
    </w:tbl>
    <w:p w14:paraId="727D9F47" w14:textId="77777777" w:rsidR="00A14B06" w:rsidRPr="00354D71" w:rsidRDefault="00A14B06" w:rsidP="000538BA">
      <w:pPr>
        <w:pStyle w:val="AbstandZuTab"/>
      </w:pPr>
    </w:p>
    <w:p w14:paraId="585455D6" w14:textId="77777777" w:rsidR="00A14B06" w:rsidRPr="00445449" w:rsidRDefault="00A14B06" w:rsidP="000538BA">
      <w:pPr>
        <w:pStyle w:val="Antwort"/>
      </w:pPr>
      <w:r>
        <w:t>Das ist</w:t>
      </w:r>
      <w:r w:rsidRPr="00F617DE">
        <w:t xml:space="preserve"> </w:t>
      </w:r>
      <w:r>
        <w:t>eher falsch.</w:t>
      </w:r>
    </w:p>
    <w:p w14:paraId="366DD413" w14:textId="77777777" w:rsidR="00A14B06" w:rsidRDefault="00A14B06" w:rsidP="000538BA"/>
    <w:p w14:paraId="2E6DB4DF" w14:textId="77777777" w:rsidR="00A14B06" w:rsidRPr="006001EA" w:rsidRDefault="00A14B06" w:rsidP="000538BA">
      <w:pPr>
        <w:pStyle w:val="Antwort"/>
      </w:pPr>
      <w:r w:rsidRPr="006001EA">
        <w:t>„</w:t>
      </w:r>
      <w:r>
        <w:t xml:space="preserve">… </w:t>
      </w:r>
      <w:r w:rsidRPr="002D7B76">
        <w:t>und geht einher mit einem niedrigen sozialen Niveau</w:t>
      </w:r>
      <w:r>
        <w:t>.</w:t>
      </w:r>
      <w:r w:rsidRPr="006001EA">
        <w:t>“</w:t>
      </w:r>
      <w:r>
        <w:t xml:space="preserve"> (b)</w:t>
      </w:r>
    </w:p>
    <w:p w14:paraId="41C08BEE"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CCCE9E9" w14:textId="77777777" w:rsidTr="00AB4807">
        <w:trPr>
          <w:trHeight w:val="397"/>
        </w:trPr>
        <w:tc>
          <w:tcPr>
            <w:tcW w:w="1811" w:type="dxa"/>
            <w:tcBorders>
              <w:top w:val="nil"/>
              <w:left w:val="nil"/>
              <w:bottom w:val="nil"/>
              <w:right w:val="nil"/>
            </w:tcBorders>
            <w:shd w:val="clear" w:color="auto" w:fill="44546A" w:themeFill="text2"/>
            <w:vAlign w:val="bottom"/>
          </w:tcPr>
          <w:p w14:paraId="12C4F6CA"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293C683E"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0D77E998"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C49223E"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2CB37CF1" w14:textId="77777777" w:rsidR="00A14B06" w:rsidRPr="00A47BE9" w:rsidRDefault="00A14B06" w:rsidP="00AB4807">
            <w:pPr>
              <w:pStyle w:val="Klass1"/>
              <w:rPr>
                <w:color w:val="auto"/>
              </w:rPr>
            </w:pPr>
          </w:p>
        </w:tc>
      </w:tr>
      <w:tr w:rsidR="00A14B06" w:rsidRPr="005533A9" w14:paraId="7740173B" w14:textId="77777777" w:rsidTr="00AB4807">
        <w:trPr>
          <w:trHeight w:val="227"/>
        </w:trPr>
        <w:tc>
          <w:tcPr>
            <w:tcW w:w="1811" w:type="dxa"/>
            <w:tcBorders>
              <w:top w:val="nil"/>
              <w:left w:val="nil"/>
              <w:bottom w:val="nil"/>
              <w:right w:val="nil"/>
            </w:tcBorders>
            <w:shd w:val="clear" w:color="auto" w:fill="44546A" w:themeFill="text2"/>
            <w:vAlign w:val="center"/>
          </w:tcPr>
          <w:p w14:paraId="5C3690F8"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346467B7"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0AEBA75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0D8019AA"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06654CCD" w14:textId="77777777" w:rsidR="00A14B06" w:rsidRPr="00A47BE9" w:rsidRDefault="00A14B06" w:rsidP="00AB4807">
            <w:pPr>
              <w:pStyle w:val="Klass2"/>
              <w:rPr>
                <w:color w:val="auto"/>
                <w:sz w:val="32"/>
                <w:szCs w:val="32"/>
              </w:rPr>
            </w:pPr>
            <w:r w:rsidRPr="00A47BE9">
              <w:rPr>
                <w:color w:val="auto"/>
              </w:rPr>
              <w:t>keine Aussage möglich</w:t>
            </w:r>
          </w:p>
        </w:tc>
      </w:tr>
    </w:tbl>
    <w:p w14:paraId="70C82C90" w14:textId="77777777" w:rsidR="00A14B06" w:rsidRPr="00354D71" w:rsidRDefault="00A14B06" w:rsidP="000538BA">
      <w:pPr>
        <w:pStyle w:val="AbstandZuTab"/>
      </w:pPr>
    </w:p>
    <w:p w14:paraId="4A629383" w14:textId="77777777" w:rsidR="00A14B06" w:rsidRPr="00445449" w:rsidRDefault="00A14B06" w:rsidP="000538BA">
      <w:pPr>
        <w:pStyle w:val="Antwort"/>
      </w:pPr>
      <w:r w:rsidRPr="002D7B76">
        <w:t>Das ist weder in Deutschland, noch woanders so</w:t>
      </w:r>
      <w:r>
        <w:t>.</w:t>
      </w:r>
    </w:p>
    <w:p w14:paraId="42C1E487" w14:textId="77777777" w:rsidR="00A14B06" w:rsidRDefault="00A14B06" w:rsidP="000538BA"/>
    <w:p w14:paraId="2368E404" w14:textId="77777777" w:rsidR="00A14B06" w:rsidRDefault="00A14B06" w:rsidP="000538BA">
      <w:pPr>
        <w:pStyle w:val="ZwischenBeschriftung"/>
      </w:pPr>
      <w:r>
        <w:t>Operationalisierung</w:t>
      </w:r>
    </w:p>
    <w:p w14:paraId="0A00202F" w14:textId="77777777" w:rsidR="00A14B06" w:rsidRDefault="00A14B06" w:rsidP="000538BA">
      <w:r>
        <w:t>Die These hat mehrere Facetten:</w:t>
      </w:r>
    </w:p>
    <w:p w14:paraId="41DF5D6D" w14:textId="77777777" w:rsidR="00A14B06" w:rsidRDefault="00A14B06" w:rsidP="000538BA">
      <w:pPr>
        <w:pStyle w:val="Listenabsatz"/>
      </w:pPr>
      <w:r w:rsidRPr="002D7B76">
        <w:t>Cannabiskonsum</w:t>
      </w:r>
      <w:r>
        <w:t xml:space="preserve"> verursache niedrige Bildungsabschlüsse, geringes Einkommen oder auch die hohe Inanspruchnahme von Sozialleistungen,</w:t>
      </w:r>
    </w:p>
    <w:p w14:paraId="310FFAD6" w14:textId="77777777" w:rsidR="00A14B06" w:rsidRDefault="00A14B06" w:rsidP="000538BA">
      <w:pPr>
        <w:pStyle w:val="Listenabsatz"/>
      </w:pPr>
      <w:r>
        <w:t>Cannabiskonsum sei unter Personen mit niedrigem soziökonomischen Status stärker verbreitet.</w:t>
      </w:r>
    </w:p>
    <w:p w14:paraId="4D16AE38" w14:textId="77777777" w:rsidR="00A14B06" w:rsidRDefault="00A14B06" w:rsidP="000538BA"/>
    <w:p w14:paraId="7A26894F" w14:textId="77777777" w:rsidR="00A14B06" w:rsidRDefault="00A14B06" w:rsidP="000538BA">
      <w:pPr>
        <w:pStyle w:val="ZwischenBeschriftung"/>
      </w:pPr>
      <w:r>
        <w:t>Synthese der Erkenntnisse</w:t>
      </w:r>
    </w:p>
    <w:p w14:paraId="336E9C47" w14:textId="77777777" w:rsidR="00A14B06" w:rsidRDefault="00A14B06" w:rsidP="000538BA">
      <w:pPr>
        <w:pStyle w:val="Synthese"/>
      </w:pPr>
      <w:r>
        <w:t>Cannabiskonsum ist empirisch positiv verbunden mit niedrigeren Bildungsabschlüssen, folglich geringerem beruflichen Einkommen und höherer Inanspruchnahme staatlicher Unterstützungsleistungen. Dies steht insbesondere in Zusammenhang mit einem frühen Einstieg bzw. regelmäßigem Konsum.</w:t>
      </w:r>
    </w:p>
    <w:p w14:paraId="356E1DF2" w14:textId="77777777" w:rsidR="00A14B06" w:rsidRDefault="00A14B06" w:rsidP="000538BA">
      <w:pPr>
        <w:pStyle w:val="Synthese"/>
      </w:pPr>
      <w:r>
        <w:t>Hinter diesen Assoziationen verbergen sich weniger der direkte Einfluss des Cannabiskonsums als vielmehr dritte Faktoren, die sich sowohl auf den Konsum als auch den sozioökonomischen Status auswirken (sozioökonomischer Status der Herkunftsfamilie, genetische Disposition, zeitlich vorgelagerter Alkoholkonsum, elterlicher Substanzkonsum, Peer-Einfluss).</w:t>
      </w:r>
    </w:p>
    <w:p w14:paraId="5C7F91B2" w14:textId="77777777" w:rsidR="00A14B06" w:rsidRDefault="00A14B06" w:rsidP="000538BA">
      <w:pPr>
        <w:pStyle w:val="Synthese"/>
      </w:pPr>
      <w:r>
        <w:t>Es besteht in Deutschland kein Zusammenhang zwischen dem sozioökonomischen Status und dem Cannabiskonsum.</w:t>
      </w:r>
    </w:p>
    <w:p w14:paraId="25055021" w14:textId="77777777" w:rsidR="00A14B06" w:rsidRDefault="00A14B06" w:rsidP="000538BA"/>
    <w:p w14:paraId="57DFBC22" w14:textId="77777777" w:rsidR="00A14B06" w:rsidRDefault="00A14B06" w:rsidP="000538BA">
      <w:pPr>
        <w:pStyle w:val="ZwischenBeschriftung"/>
      </w:pPr>
      <w:r>
        <w:t>Fakten</w:t>
      </w:r>
    </w:p>
    <w:p w14:paraId="3D413C65" w14:textId="77777777" w:rsidR="00A14B06" w:rsidRDefault="00A14B06" w:rsidP="000538BA">
      <w:pPr>
        <w:pStyle w:val="Listenabsatz"/>
      </w:pPr>
      <w:r w:rsidRPr="002D7B76">
        <w:t>Internationale</w:t>
      </w:r>
      <w:r>
        <w:t xml:space="preserve"> Untersuchungen belegen: Cannabiskonsum in der Adoleszenz ist assoziiert mit höheren Anteilen von Bildungsunterbrechungen bzw. -abbrüchen sowie in der Konsequenz mit niedrigeren Bildungsabschlüssen, niedrigerem Berufsstatus, niedrigerem Einkommen, höherer Inanspruchnahme staatlicher Unterstützungsleistungen als auch Schulden und Delinquenz</w:t>
      </w:r>
      <w:r w:rsidRPr="00604E4E">
        <w:t xml:space="preserve"> </w:t>
      </w:r>
      <w:r>
        <w:t>im jungen Erwachsenenalter.</w:t>
      </w:r>
      <w:r w:rsidRPr="005F097F">
        <w:rPr>
          <w:noProof/>
          <w:vertAlign w:val="superscript"/>
        </w:rPr>
        <w:t>[1-9]</w:t>
      </w:r>
      <w:r>
        <w:t xml:space="preserve"> </w:t>
      </w:r>
      <w:r w:rsidRPr="005F097F">
        <w:t>Auch für Ältere werden solche Zusammenhänge beschrieben.</w:t>
      </w:r>
      <w:r w:rsidRPr="005F097F">
        <w:rPr>
          <w:noProof/>
          <w:vertAlign w:val="superscript"/>
        </w:rPr>
        <w:t>[10-13]</w:t>
      </w:r>
    </w:p>
    <w:p w14:paraId="0AB6B294" w14:textId="77777777" w:rsidR="00A14B06" w:rsidRDefault="00A14B06" w:rsidP="000538BA">
      <w:pPr>
        <w:pStyle w:val="Listenabsatz"/>
      </w:pPr>
      <w:r>
        <w:t>Analysen, die gezielt einzelne Einflussfaktoren auf solche Zusammenhänge kontrollieren, kommen zu differenzierten Ergebnissen. Die oben genannten Folgen werden insbesondere mit einem frühen Konsumeinstieg sowie einem regelmäßigen Konsum in Zusammenhang gebracht.</w:t>
      </w:r>
      <w:r w:rsidRPr="003A691D">
        <w:rPr>
          <w:noProof/>
          <w:vertAlign w:val="superscript"/>
        </w:rPr>
        <w:t>[1, 6, 14-16]</w:t>
      </w:r>
    </w:p>
    <w:p w14:paraId="1DEDA0F9" w14:textId="77777777" w:rsidR="00A14B06" w:rsidRDefault="00A14B06" w:rsidP="000538BA">
      <w:pPr>
        <w:pStyle w:val="Listenabsatz"/>
      </w:pPr>
      <w:r>
        <w:t>Zwillingsstudien und Untersuchungen, in denen vielfältige, weitere Einflussfaktoren kontrolliert werden, sehen nur geringe oder gar keine negativen Zusammenhänge zwischen dem Cannabiskonsum als solchem und nachfolgenden sozioökonomischen Folgen. D. h., die ermittelten Zusammenhänge sind auf (intra-, inter- oder auch extraindividuelle) Faktoren zurückzuführen</w:t>
      </w:r>
      <w:r w:rsidRPr="002F7BF1">
        <w:t xml:space="preserve"> </w:t>
      </w:r>
      <w:r>
        <w:t xml:space="preserve">(z. B.: genetische Dispositionen, eigener </w:t>
      </w:r>
      <w:r>
        <w:lastRenderedPageBreak/>
        <w:t>Alkoholkonsum, elterlicher Substanzkonsum, familiäre soziale Nachteile, Peer-Einfluss), die sich sowohl auf den Cannabiskonsum als auch auf die Indikatoren des sozioökonomischen Status auswirken.</w:t>
      </w:r>
      <w:r w:rsidRPr="005F097F">
        <w:rPr>
          <w:noProof/>
          <w:vertAlign w:val="superscript"/>
        </w:rPr>
        <w:t>[4, 8, 11, 14, 17]</w:t>
      </w:r>
    </w:p>
    <w:p w14:paraId="404535B1" w14:textId="77777777" w:rsidR="00A14B06" w:rsidRDefault="00A14B06" w:rsidP="000538BA">
      <w:pPr>
        <w:pStyle w:val="Listenabsatz"/>
      </w:pPr>
      <w:r>
        <w:t>Cannabisgebrauch unter jungen Erwachsenen ist in den USA mit einem hohen familiären sozioökonomischen Niveau</w:t>
      </w:r>
      <w:r w:rsidRPr="003B00ED">
        <w:t xml:space="preserve"> </w:t>
      </w:r>
      <w:r>
        <w:t>assoziiert.</w:t>
      </w:r>
      <w:r w:rsidRPr="00604E4E">
        <w:rPr>
          <w:noProof/>
          <w:vertAlign w:val="superscript"/>
        </w:rPr>
        <w:t>[18]</w:t>
      </w:r>
      <w:r>
        <w:t xml:space="preserve"> Für Schweden wird eine höhere Wahrscheinlichkeit mit dem Cannabiskonsum zu beginnen, für Jugendliche aus Elternhäusern mit akademischer Bildung belegt.</w:t>
      </w:r>
      <w:r w:rsidRPr="00565C21">
        <w:rPr>
          <w:noProof/>
          <w:vertAlign w:val="superscript"/>
        </w:rPr>
        <w:t>[19]</w:t>
      </w:r>
      <w:r>
        <w:t xml:space="preserve"> </w:t>
      </w:r>
      <w:bookmarkStart w:id="168" w:name="_Hlk190437270"/>
      <w:r>
        <w:t>Für Deutschland werden keine statistisch signifikanten Zusammenhänge des Cannabiskonsums mit Bildungs- und Migrationshintergrund – weder für Minderjährige noch für junge Erwachsene – bestätigt.</w:t>
      </w:r>
      <w:r w:rsidRPr="00561994">
        <w:rPr>
          <w:noProof/>
          <w:vertAlign w:val="superscript"/>
        </w:rPr>
        <w:t>[20]</w:t>
      </w:r>
      <w:r>
        <w:t xml:space="preserve"> Gleichwohl zeigen sich vereinzelt Hinweise auf höhere Konsumanteile in Deutschland bei Personen mit hohem Bildungsniveau</w:t>
      </w:r>
      <w:r w:rsidRPr="00561994">
        <w:rPr>
          <w:noProof/>
          <w:vertAlign w:val="superscript"/>
        </w:rPr>
        <w:t>[21]</w:t>
      </w:r>
      <w:r>
        <w:t xml:space="preserve"> und auch </w:t>
      </w:r>
      <w:proofErr w:type="spellStart"/>
      <w:r>
        <w:t>Schüler:innen</w:t>
      </w:r>
      <w:proofErr w:type="spellEnd"/>
      <w:r>
        <w:t xml:space="preserve"> aus sozial gehobeneren Stadtteilen.</w:t>
      </w:r>
      <w:r w:rsidRPr="00561994">
        <w:rPr>
          <w:noProof/>
          <w:vertAlign w:val="superscript"/>
        </w:rPr>
        <w:t>[22]</w:t>
      </w:r>
      <w:bookmarkEnd w:id="168"/>
      <w:r>
        <w:t xml:space="preserve"> </w:t>
      </w:r>
    </w:p>
    <w:p w14:paraId="3A299AD9" w14:textId="77777777" w:rsidR="00A14B06" w:rsidRDefault="00A14B06" w:rsidP="000538BA">
      <w:pPr>
        <w:pStyle w:val="Listenabsatz"/>
      </w:pPr>
      <w:r>
        <w:t>Auch zwischen einem riskanten Cannabiskonsum und dem sozioökonomischen Status von 18-35-Jährigen kann für Deutschland kein Zusammenhang belegt werden.</w:t>
      </w:r>
      <w:r w:rsidRPr="00565C21">
        <w:rPr>
          <w:noProof/>
          <w:vertAlign w:val="superscript"/>
        </w:rPr>
        <w:t>[23]</w:t>
      </w:r>
      <w:r>
        <w:t xml:space="preserve"> </w:t>
      </w:r>
      <w:r w:rsidRPr="00BC0444">
        <w:t>Untersuchungen aus Frankreich und Schweden belegen, dass intensiver Cannabiskonsum mit einem niedrigen Sozialstatus assoziiert ist.</w:t>
      </w:r>
      <w:r w:rsidRPr="00BC0444">
        <w:rPr>
          <w:noProof/>
          <w:vertAlign w:val="superscript"/>
        </w:rPr>
        <w:t>[19, 24]</w:t>
      </w:r>
    </w:p>
    <w:p w14:paraId="69263E9C" w14:textId="77777777" w:rsidR="00A14B06" w:rsidRDefault="00A14B06" w:rsidP="000538BA"/>
    <w:p w14:paraId="7B3CE752" w14:textId="77777777" w:rsidR="00A14B06" w:rsidRDefault="00A14B06" w:rsidP="000538BA">
      <w:pPr>
        <w:pStyle w:val="ZwischenBeschriftung"/>
      </w:pPr>
      <w:r>
        <w:t>Referenzen</w:t>
      </w:r>
    </w:p>
    <w:p w14:paraId="6A833045" w14:textId="77777777" w:rsidR="00A14B06" w:rsidRPr="003F37E9" w:rsidRDefault="00A14B06" w:rsidP="00431203">
      <w:pPr>
        <w:pStyle w:val="EndNoteBibliography"/>
      </w:pPr>
      <w:r w:rsidRPr="00A14B06">
        <w:rPr>
          <w:lang w:val="de-DE"/>
        </w:rPr>
        <w:t>1.</w:t>
      </w:r>
      <w:r w:rsidRPr="00A14B06">
        <w:rPr>
          <w:lang w:val="de-DE"/>
        </w:rPr>
        <w:tab/>
        <w:t xml:space="preserve">Shanahan, L., et al. </w:t>
      </w:r>
      <w:r w:rsidRPr="003F37E9">
        <w:t>Frequent teenage cannabis use: Prevalence across adolescence and associations with young adult psychopathology and functional well-being in an urban cohort. Drug Alcohol Depend. 2021. 228. p. 109063. 10.1016/j.drugalcdep.2021.109063.</w:t>
      </w:r>
    </w:p>
    <w:p w14:paraId="45DFAE18" w14:textId="77777777" w:rsidR="00A14B06" w:rsidRPr="003F37E9" w:rsidRDefault="00A14B06" w:rsidP="00431203">
      <w:pPr>
        <w:pStyle w:val="EndNoteBibliography"/>
      </w:pPr>
      <w:r w:rsidRPr="003F37E9">
        <w:t>2.</w:t>
      </w:r>
      <w:r w:rsidRPr="003F37E9">
        <w:tab/>
        <w:t>Barry, K.M., et al. Adolescent cannabis experimentation and unemployment in young to mid-adulthood: Results from the French TEMPO Cohort study. Drug Alcohol Depend. 2022. 230. p. 109201. 10.1016/j.drugalcdep.2021.109201.</w:t>
      </w:r>
    </w:p>
    <w:p w14:paraId="31269F31" w14:textId="77777777" w:rsidR="00A14B06" w:rsidRPr="003F37E9" w:rsidRDefault="00A14B06" w:rsidP="00431203">
      <w:pPr>
        <w:pStyle w:val="EndNoteBibliography"/>
      </w:pPr>
      <w:r w:rsidRPr="003F37E9">
        <w:t>3.</w:t>
      </w:r>
      <w:r w:rsidRPr="003F37E9">
        <w:tab/>
        <w:t xml:space="preserve">Fergusson, D.M. and J.M. Boden. </w:t>
      </w:r>
      <w:r w:rsidRPr="003F37E9">
        <w:rPr>
          <w:i/>
        </w:rPr>
        <w:t>Cannabis use and later life outcomes.</w:t>
      </w:r>
      <w:r w:rsidRPr="003F37E9">
        <w:t xml:space="preserve"> Addiction. 2008. 103. (6): p. 969-76; discussion 977-8. 10.1111/j.1360-0443.2008.02221.x.</w:t>
      </w:r>
    </w:p>
    <w:p w14:paraId="31B5F7CA" w14:textId="77777777" w:rsidR="00A14B06" w:rsidRPr="003F37E9" w:rsidRDefault="00A14B06" w:rsidP="00431203">
      <w:pPr>
        <w:pStyle w:val="EndNoteBibliography"/>
      </w:pPr>
      <w:r w:rsidRPr="003F37E9">
        <w:t>4.</w:t>
      </w:r>
      <w:r w:rsidRPr="003F37E9">
        <w:tab/>
        <w:t>Verweij, K.J., et al. Is the relationship between early-onset cannabis use and educational attainment causal or due to common liability? Drug Alcohol Depend. 2013. 133. (2): p. 580-6. 10.1016/j.drugalcdep.2013.07.034.</w:t>
      </w:r>
    </w:p>
    <w:p w14:paraId="2CEFC3D2" w14:textId="77777777" w:rsidR="00A14B06" w:rsidRPr="003F37E9" w:rsidRDefault="00A14B06" w:rsidP="00431203">
      <w:pPr>
        <w:pStyle w:val="EndNoteBibliography"/>
        <w:rPr>
          <w:lang w:val="de-DE"/>
        </w:rPr>
      </w:pPr>
      <w:r w:rsidRPr="003F37E9">
        <w:t>5.</w:t>
      </w:r>
      <w:r w:rsidRPr="003F37E9">
        <w:tab/>
        <w:t xml:space="preserve">Lorenzetti, V., E. Hoch, and W. Hall. </w:t>
      </w:r>
      <w:r w:rsidRPr="003F37E9">
        <w:rPr>
          <w:i/>
        </w:rPr>
        <w:t>Adolescent cannabis use, cognition, brain health and educational outcomes: A review of the evidence.</w:t>
      </w:r>
      <w:r w:rsidRPr="003F37E9">
        <w:t xml:space="preserve"> </w:t>
      </w:r>
      <w:r w:rsidRPr="003F37E9">
        <w:rPr>
          <w:lang w:val="de-DE"/>
        </w:rPr>
        <w:t>Eur Neuropsychopharmacol. 2020. 36. p. 169-180. 10.1016/j.euroneuro.2020.03.012.</w:t>
      </w:r>
    </w:p>
    <w:p w14:paraId="0538150D" w14:textId="77777777" w:rsidR="00A14B06" w:rsidRPr="003F37E9" w:rsidRDefault="00A14B06" w:rsidP="00431203">
      <w:pPr>
        <w:pStyle w:val="EndNoteBibliography"/>
      </w:pPr>
      <w:r w:rsidRPr="00557548">
        <w:rPr>
          <w:lang w:val="de-DE"/>
        </w:rPr>
        <w:t>6.</w:t>
      </w:r>
      <w:r w:rsidRPr="00557548">
        <w:rPr>
          <w:lang w:val="de-DE"/>
        </w:rPr>
        <w:tab/>
        <w:t xml:space="preserve">Horwood, L.J., et al. </w:t>
      </w:r>
      <w:r w:rsidRPr="003F37E9">
        <w:rPr>
          <w:i/>
        </w:rPr>
        <w:t>Cannabis use and educational achievement: Findings from three Australasian cohort studies.</w:t>
      </w:r>
      <w:r w:rsidRPr="003F37E9">
        <w:t xml:space="preserve"> Drug and Alcohol Dependence. 2010. 110. (3): p. 247-253. </w:t>
      </w:r>
      <w:r w:rsidRPr="00A14B06">
        <w:t>https://doi.org/10.1016/j.drugalcdep.2010.03.008</w:t>
      </w:r>
      <w:r w:rsidRPr="003F37E9">
        <w:t>.</w:t>
      </w:r>
    </w:p>
    <w:p w14:paraId="538C4B52" w14:textId="77777777" w:rsidR="00A14B06" w:rsidRPr="003F37E9" w:rsidRDefault="00A14B06" w:rsidP="00431203">
      <w:pPr>
        <w:pStyle w:val="EndNoteBibliography"/>
      </w:pPr>
      <w:r w:rsidRPr="00A14B06">
        <w:rPr>
          <w:lang w:val="de-DE"/>
        </w:rPr>
        <w:t>7.</w:t>
      </w:r>
      <w:r w:rsidRPr="00A14B06">
        <w:rPr>
          <w:lang w:val="de-DE"/>
        </w:rPr>
        <w:tab/>
        <w:t xml:space="preserve">Schaefer, J.D., et al. </w:t>
      </w:r>
      <w:r w:rsidRPr="003F37E9">
        <w:t>Associations between adolescent cannabis use and young-adult functioning in three longitudinal twin studies. Proc Natl Acad Sci U S A. 2021. 118. (14). 10.1073/pnas.2013180118.</w:t>
      </w:r>
    </w:p>
    <w:p w14:paraId="48325A16" w14:textId="77777777" w:rsidR="00A14B06" w:rsidRPr="003F37E9" w:rsidRDefault="00A14B06" w:rsidP="00431203">
      <w:pPr>
        <w:pStyle w:val="EndNoteBibliography"/>
      </w:pPr>
      <w:r w:rsidRPr="003F37E9">
        <w:t>8.</w:t>
      </w:r>
      <w:r w:rsidRPr="003F37E9">
        <w:tab/>
        <w:t>Levola, J., et al. Adolescent alcohol and cannabis use and early adulthood educational attainment in the 1986 Northern Finland birth cohort study. BMC Public Health. 2024. 24. (1): p. 255. 10.1186/s12889-024-17693-w.</w:t>
      </w:r>
    </w:p>
    <w:p w14:paraId="4EB6DAE7" w14:textId="77777777" w:rsidR="00A14B06" w:rsidRPr="003F37E9" w:rsidRDefault="00A14B06" w:rsidP="00431203">
      <w:pPr>
        <w:pStyle w:val="EndNoteBibliography"/>
      </w:pPr>
      <w:r w:rsidRPr="003F37E9">
        <w:t>9.</w:t>
      </w:r>
      <w:r w:rsidRPr="003F37E9">
        <w:tab/>
        <w:t>Danielsson, A.K., et al. Cannabis use among Swedish men in adolescence and the risk of adverse life course outcomes: results from a 20 year-follow-up study. Addiction. 2015. 110. (11): p. 1794-802. 10.1111/add.13042.</w:t>
      </w:r>
    </w:p>
    <w:p w14:paraId="57F8B2BF" w14:textId="77777777" w:rsidR="00A14B06" w:rsidRPr="003F37E9" w:rsidRDefault="00A14B06" w:rsidP="00431203">
      <w:pPr>
        <w:pStyle w:val="EndNoteBibliography"/>
      </w:pPr>
      <w:r w:rsidRPr="003F37E9">
        <w:t>10.</w:t>
      </w:r>
      <w:r w:rsidRPr="003F37E9">
        <w:tab/>
        <w:t xml:space="preserve">Williams, J. and J.C. van Ours. </w:t>
      </w:r>
      <w:r w:rsidRPr="003F37E9">
        <w:rPr>
          <w:i/>
        </w:rPr>
        <w:t>Hazardous or not? Cannabis use and early labor market experiences of young men.</w:t>
      </w:r>
      <w:r w:rsidRPr="003F37E9">
        <w:t xml:space="preserve"> Health Econ. 2020. 29. (10): p. 1148-1160. 10.1002/hec.4125.</w:t>
      </w:r>
    </w:p>
    <w:p w14:paraId="7AEE39A0" w14:textId="77777777" w:rsidR="00A14B06" w:rsidRPr="003F37E9" w:rsidRDefault="00A14B06" w:rsidP="00431203">
      <w:pPr>
        <w:pStyle w:val="EndNoteBibliography"/>
      </w:pPr>
      <w:r w:rsidRPr="003F37E9">
        <w:t>11.</w:t>
      </w:r>
      <w:r w:rsidRPr="003F37E9">
        <w:tab/>
        <w:t xml:space="preserve">Popovici, I. and M.T. French. </w:t>
      </w:r>
      <w:r w:rsidRPr="003F37E9">
        <w:rPr>
          <w:i/>
        </w:rPr>
        <w:t>Cannabis use, employment, and income: fixed-effects analysis of panel data.</w:t>
      </w:r>
      <w:r w:rsidRPr="003F37E9">
        <w:t xml:space="preserve"> J Behav Health Serv Res. 2014. 41. (2): p. 185-202. 10.1007/s11414-013-9349-8.</w:t>
      </w:r>
    </w:p>
    <w:p w14:paraId="2025B313" w14:textId="77777777" w:rsidR="00A14B06" w:rsidRPr="003F37E9" w:rsidRDefault="00A14B06" w:rsidP="00431203">
      <w:pPr>
        <w:pStyle w:val="EndNoteBibliography"/>
        <w:rPr>
          <w:lang w:val="de-DE"/>
        </w:rPr>
      </w:pPr>
      <w:r w:rsidRPr="003F37E9">
        <w:t>12.</w:t>
      </w:r>
      <w:r w:rsidRPr="003F37E9">
        <w:tab/>
        <w:t xml:space="preserve">Pedersen, W., A. Mastekaasa, and T. von Soest. Cannabis and Tobacco Use Among Young People and Labor Market Outcomes in Midlife: A 23-Year Population-Based Longitudinal Study. </w:t>
      </w:r>
      <w:r w:rsidRPr="003F37E9">
        <w:rPr>
          <w:lang w:val="de-DE"/>
        </w:rPr>
        <w:t>J Stud Alcohol Drugs. 2022. 83. (5): p. 731-739. 10.15288/jsad.21-00311.</w:t>
      </w:r>
    </w:p>
    <w:p w14:paraId="6153B4CB" w14:textId="77777777" w:rsidR="00A14B06" w:rsidRPr="003F37E9" w:rsidRDefault="00A14B06" w:rsidP="00431203">
      <w:pPr>
        <w:pStyle w:val="EndNoteBibliography"/>
      </w:pPr>
      <w:r w:rsidRPr="003F37E9">
        <w:rPr>
          <w:lang w:val="de-DE"/>
        </w:rPr>
        <w:t>13.</w:t>
      </w:r>
      <w:r w:rsidRPr="003F37E9">
        <w:rPr>
          <w:lang w:val="de-DE"/>
        </w:rPr>
        <w:tab/>
        <w:t xml:space="preserve">Boden, J.M., et al. </w:t>
      </w:r>
      <w:r w:rsidRPr="003F37E9">
        <w:t>Modelling possible causality in the associations between unemployment, cannabis use, and alcohol misuse. Soc Sci Med. 2017. 175. p. 127-134. 10.1016/j.socscimed.2017.01.001.</w:t>
      </w:r>
    </w:p>
    <w:p w14:paraId="634BC83B" w14:textId="77777777" w:rsidR="00A14B06" w:rsidRPr="003F37E9" w:rsidRDefault="00A14B06" w:rsidP="00431203">
      <w:pPr>
        <w:pStyle w:val="EndNoteBibliography"/>
      </w:pPr>
      <w:r w:rsidRPr="003F37E9">
        <w:t>14.</w:t>
      </w:r>
      <w:r w:rsidRPr="003F37E9">
        <w:tab/>
        <w:t>Thompson, K., et al. Associations Between Marijuana Use Trajectories and Educational and Occupational Success in Young Adulthood. Prev Sci. 2019. 20. (2): p. 257-269. 10.1007/s11121-018-0904-7.</w:t>
      </w:r>
    </w:p>
    <w:p w14:paraId="6D4D5C44" w14:textId="77777777" w:rsidR="00A14B06" w:rsidRPr="003F37E9" w:rsidRDefault="00A14B06" w:rsidP="00431203">
      <w:pPr>
        <w:pStyle w:val="EndNoteBibliography"/>
      </w:pPr>
      <w:r w:rsidRPr="003F37E9">
        <w:t>15.</w:t>
      </w:r>
      <w:r w:rsidRPr="003F37E9">
        <w:tab/>
        <w:t>Melchior, M., et al. Early cannabis initiation and educational attainment: is the association causal? Data from the French TEMPO study. Int J Epidemiol. 2017. 46. (5): p. 1641-1650. 10.1093/ije/dyx065.</w:t>
      </w:r>
    </w:p>
    <w:p w14:paraId="4BD99EEE" w14:textId="77777777" w:rsidR="00A14B06" w:rsidRPr="003F37E9" w:rsidRDefault="00A14B06" w:rsidP="00431203">
      <w:pPr>
        <w:pStyle w:val="EndNoteBibliography"/>
      </w:pPr>
      <w:r w:rsidRPr="003F37E9">
        <w:t>16.</w:t>
      </w:r>
      <w:r w:rsidRPr="003F37E9">
        <w:tab/>
        <w:t xml:space="preserve">Arria, A.M., et al. </w:t>
      </w:r>
      <w:r w:rsidRPr="003F37E9">
        <w:rPr>
          <w:i/>
        </w:rPr>
        <w:t>Drug Use Patterns and Continuous Enrollment in College: Results From a Longitudinal Study.</w:t>
      </w:r>
      <w:r w:rsidRPr="003F37E9">
        <w:t xml:space="preserve"> Journal of Studies on Alcohol &amp; Drugs. 2013. 74. (1): p. 71-83. 10.15288/jsad.2013.74.71.</w:t>
      </w:r>
    </w:p>
    <w:p w14:paraId="76B2DE9C" w14:textId="77777777" w:rsidR="00A14B06" w:rsidRPr="003F37E9" w:rsidRDefault="00A14B06" w:rsidP="00431203">
      <w:pPr>
        <w:pStyle w:val="EndNoteBibliography"/>
      </w:pPr>
      <w:r w:rsidRPr="003F37E9">
        <w:t>17.</w:t>
      </w:r>
      <w:r w:rsidRPr="003F37E9">
        <w:tab/>
        <w:t>Zellers, S., et al. Limited psychological and social effects of lifetime cannabis use frequency: Evidence from a 30-year community study of 4,078 twins. J Psychopathol Clin Sci. 2024. 133. (1): p. 115-128. 10.1037/abn0000867.</w:t>
      </w:r>
    </w:p>
    <w:p w14:paraId="4712F1D2" w14:textId="77777777" w:rsidR="00A14B06" w:rsidRPr="003F37E9" w:rsidRDefault="00A14B06" w:rsidP="00431203">
      <w:pPr>
        <w:pStyle w:val="EndNoteBibliography"/>
      </w:pPr>
      <w:r w:rsidRPr="003F37E9">
        <w:t>18.</w:t>
      </w:r>
      <w:r w:rsidRPr="003F37E9">
        <w:tab/>
        <w:t xml:space="preserve">Patrick, M.E., et al. </w:t>
      </w:r>
      <w:r w:rsidRPr="003F37E9">
        <w:rPr>
          <w:i/>
        </w:rPr>
        <w:t>Socioeconomic Status and Substance Use Among Young Adults: A Comparison Across Constructs and Drugs.</w:t>
      </w:r>
      <w:r w:rsidRPr="003F37E9">
        <w:t xml:space="preserve"> Journal of Studies on Alcohol &amp; Drugs. 2012. 73. (5): p. 772-782. 10.15288/jsad.2012.73.772.</w:t>
      </w:r>
    </w:p>
    <w:p w14:paraId="3CD3D58A" w14:textId="77777777" w:rsidR="00A14B06" w:rsidRPr="003F37E9" w:rsidRDefault="00A14B06" w:rsidP="00431203">
      <w:pPr>
        <w:pStyle w:val="EndNoteBibliography"/>
      </w:pPr>
      <w:r w:rsidRPr="003F37E9">
        <w:lastRenderedPageBreak/>
        <w:t>19.</w:t>
      </w:r>
      <w:r w:rsidRPr="003F37E9">
        <w:tab/>
        <w:t xml:space="preserve">Gripe, I., et al. </w:t>
      </w:r>
      <w:r w:rsidRPr="003F37E9">
        <w:rPr>
          <w:i/>
        </w:rPr>
        <w:t>Are the well-off youth in Sweden more likely to use cannabis?</w:t>
      </w:r>
      <w:r w:rsidRPr="003F37E9">
        <w:t xml:space="preserve"> Drug Alcohol Rev. 2021. 40. (1): p. 126-134. 10.1111/dar.13139.</w:t>
      </w:r>
    </w:p>
    <w:p w14:paraId="25B3D737" w14:textId="77777777" w:rsidR="00A14B06" w:rsidRPr="00557548" w:rsidRDefault="00A14B06" w:rsidP="00431203">
      <w:pPr>
        <w:pStyle w:val="EndNoteBibliography"/>
        <w:rPr>
          <w:lang w:val="de-DE"/>
        </w:rPr>
      </w:pPr>
      <w:r w:rsidRPr="003F37E9">
        <w:t>20.</w:t>
      </w:r>
      <w:r w:rsidRPr="003F37E9">
        <w:tab/>
        <w:t xml:space="preserve">Orth, B. and C. Merkel. </w:t>
      </w:r>
      <w:r w:rsidRPr="00557548">
        <w:rPr>
          <w:lang w:val="de-DE"/>
        </w:rPr>
        <w:t>Der Substanzkonsum Jugendlicher und junger Erwachsener in Deutschland. Ergebnisse des Alkoholsurveys 2021 zu Alkohol, Rauchen, Cannabis und Trends. BZgA-Forschungsbericht. Köln: Bundeszentrale für gesundheitliche Aufklärung. 2022. 10.17623/BZGA:Q3-ALKSY21-DE-1.0.</w:t>
      </w:r>
    </w:p>
    <w:p w14:paraId="7F5428C7" w14:textId="77777777" w:rsidR="00A14B06" w:rsidRPr="00557548" w:rsidRDefault="00A14B06" w:rsidP="00431203">
      <w:pPr>
        <w:pStyle w:val="EndNoteBibliography"/>
        <w:rPr>
          <w:lang w:val="de-DE"/>
        </w:rPr>
      </w:pPr>
      <w:r w:rsidRPr="00557548">
        <w:rPr>
          <w:lang w:val="de-DE"/>
        </w:rPr>
        <w:t>21.</w:t>
      </w:r>
      <w:r w:rsidRPr="00557548">
        <w:rPr>
          <w:lang w:val="de-DE"/>
        </w:rPr>
        <w:tab/>
        <w:t xml:space="preserve">Kotz, D., et al. </w:t>
      </w:r>
      <w:r w:rsidRPr="00557548">
        <w:rPr>
          <w:i/>
          <w:lang w:val="de-DE"/>
        </w:rPr>
        <w:t>Cannabis Use in Germany.</w:t>
      </w:r>
      <w:r w:rsidRPr="00557548">
        <w:rPr>
          <w:lang w:val="de-DE"/>
        </w:rPr>
        <w:t xml:space="preserve"> Dtsch Arztebl Int. 2024. 121. (2): p. 52-57. 10.3238/arztebl.m2023.0237.</w:t>
      </w:r>
    </w:p>
    <w:p w14:paraId="5AAD454A" w14:textId="77777777" w:rsidR="00A14B06" w:rsidRPr="003F37E9" w:rsidRDefault="00A14B06" w:rsidP="00431203">
      <w:pPr>
        <w:pStyle w:val="EndNoteBibliography"/>
      </w:pPr>
      <w:r w:rsidRPr="00557548">
        <w:rPr>
          <w:lang w:val="de-DE"/>
        </w:rPr>
        <w:t>22.</w:t>
      </w:r>
      <w:r w:rsidRPr="00557548">
        <w:rPr>
          <w:lang w:val="de-DE"/>
        </w:rPr>
        <w:tab/>
        <w:t xml:space="preserve">Baumgärtner, T. Soziale Lage, Alltagsleben und Suchtmittelgebrauch. </w:t>
      </w:r>
      <w:r w:rsidRPr="003F37E9">
        <w:t xml:space="preserve">2023. </w:t>
      </w:r>
    </w:p>
    <w:p w14:paraId="44481068" w14:textId="77777777" w:rsidR="00A14B06" w:rsidRPr="003F37E9" w:rsidRDefault="00A14B06" w:rsidP="00431203">
      <w:pPr>
        <w:pStyle w:val="EndNoteBibliography"/>
      </w:pPr>
      <w:r w:rsidRPr="003F37E9">
        <w:t>23.</w:t>
      </w:r>
      <w:r w:rsidRPr="003F37E9">
        <w:tab/>
        <w:t xml:space="preserve">Seidel, A.K., M. Morgenstern, and R. Hanewinkel. </w:t>
      </w:r>
      <w:r w:rsidRPr="003F37E9">
        <w:rPr>
          <w:i/>
        </w:rPr>
        <w:t>[Risk factors for risky cannabis use : A retrospective cohort study of 7671 cannabis users].</w:t>
      </w:r>
      <w:r w:rsidRPr="003F37E9">
        <w:t xml:space="preserve"> Nervenarzt. 2020. 91. (11): p. 1040-1046. 10.1007/s00115-020-00930-z.</w:t>
      </w:r>
    </w:p>
    <w:p w14:paraId="1BAA4E89" w14:textId="77777777" w:rsidR="00A14B06" w:rsidRPr="003F37E9" w:rsidRDefault="00A14B06" w:rsidP="00431203">
      <w:pPr>
        <w:pStyle w:val="EndNoteBibliography"/>
      </w:pPr>
      <w:r w:rsidRPr="003F37E9">
        <w:t>24.</w:t>
      </w:r>
      <w:r w:rsidRPr="003F37E9">
        <w:tab/>
        <w:t xml:space="preserve">Legleye, S., et al. </w:t>
      </w:r>
      <w:r w:rsidRPr="003F37E9">
        <w:rPr>
          <w:i/>
        </w:rPr>
        <w:t>The influence of socioeconomic status on cannabis use among French adolescents.</w:t>
      </w:r>
      <w:r w:rsidRPr="003F37E9">
        <w:t xml:space="preserve"> J Adolesc Health. 2012. 50. (4): p. 395-402. 10.1016/j.jadohealth.2011.08.004.</w:t>
      </w:r>
    </w:p>
    <w:p w14:paraId="6F938EB2"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0AD633F6" w14:textId="77777777" w:rsidR="00A14B06" w:rsidRPr="006001EA" w:rsidRDefault="00A14B06" w:rsidP="00BD7FE1">
      <w:pPr>
        <w:pStyle w:val="berschrift2"/>
      </w:pPr>
      <w:bookmarkStart w:id="169" w:name="_Toc217304386"/>
      <w:r w:rsidRPr="006001EA">
        <w:lastRenderedPageBreak/>
        <w:t xml:space="preserve">Prüfthese </w:t>
      </w:r>
      <w:r>
        <w:t>36</w:t>
      </w:r>
      <w:r w:rsidRPr="006001EA">
        <w:t>: „</w:t>
      </w:r>
      <w:r w:rsidRPr="008C25BC">
        <w:t>Cannabiskonsum ist cool</w:t>
      </w:r>
      <w:r w:rsidRPr="00186B0E">
        <w:t>.</w:t>
      </w:r>
      <w:r w:rsidRPr="006001EA">
        <w:t>“</w:t>
      </w:r>
      <w:bookmarkEnd w:id="169"/>
    </w:p>
    <w:p w14:paraId="56940A0E"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7FF6BFEA" w14:textId="77777777" w:rsidTr="00AB4807">
        <w:trPr>
          <w:trHeight w:val="397"/>
        </w:trPr>
        <w:tc>
          <w:tcPr>
            <w:tcW w:w="1811" w:type="dxa"/>
            <w:tcBorders>
              <w:top w:val="nil"/>
              <w:left w:val="nil"/>
              <w:bottom w:val="nil"/>
              <w:right w:val="nil"/>
            </w:tcBorders>
            <w:shd w:val="clear" w:color="auto" w:fill="44546A" w:themeFill="text2"/>
            <w:vAlign w:val="bottom"/>
          </w:tcPr>
          <w:p w14:paraId="0852A2F1"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6541A195"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21E0CD83"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4838E225"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49489130" w14:textId="77777777" w:rsidR="00A14B06" w:rsidRPr="00A47BE9" w:rsidRDefault="00A14B06" w:rsidP="00AB4807">
            <w:pPr>
              <w:pStyle w:val="Klass1"/>
              <w:rPr>
                <w:color w:val="auto"/>
              </w:rPr>
            </w:pPr>
          </w:p>
        </w:tc>
      </w:tr>
      <w:tr w:rsidR="00A14B06" w:rsidRPr="005533A9" w14:paraId="7BCC46EE" w14:textId="77777777" w:rsidTr="00AB4807">
        <w:trPr>
          <w:trHeight w:val="227"/>
        </w:trPr>
        <w:tc>
          <w:tcPr>
            <w:tcW w:w="1811" w:type="dxa"/>
            <w:tcBorders>
              <w:top w:val="nil"/>
              <w:left w:val="nil"/>
              <w:bottom w:val="nil"/>
              <w:right w:val="nil"/>
            </w:tcBorders>
            <w:shd w:val="clear" w:color="auto" w:fill="44546A" w:themeFill="text2"/>
            <w:vAlign w:val="center"/>
          </w:tcPr>
          <w:p w14:paraId="382D8046"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449ED878"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1CE341A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555B214D"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24195B32" w14:textId="77777777" w:rsidR="00A14B06" w:rsidRPr="00A47BE9" w:rsidRDefault="00A14B06" w:rsidP="00AB4807">
            <w:pPr>
              <w:pStyle w:val="Klass2"/>
              <w:rPr>
                <w:color w:val="auto"/>
                <w:sz w:val="32"/>
                <w:szCs w:val="32"/>
              </w:rPr>
            </w:pPr>
            <w:r w:rsidRPr="00A47BE9">
              <w:rPr>
                <w:color w:val="auto"/>
              </w:rPr>
              <w:t>keine Aussage möglich</w:t>
            </w:r>
          </w:p>
        </w:tc>
      </w:tr>
    </w:tbl>
    <w:p w14:paraId="66CA1A62" w14:textId="77777777" w:rsidR="00A14B06" w:rsidRPr="00354D71" w:rsidRDefault="00A14B06" w:rsidP="000538BA">
      <w:pPr>
        <w:pStyle w:val="AbstandZuTab"/>
      </w:pPr>
    </w:p>
    <w:p w14:paraId="7263209A" w14:textId="77777777" w:rsidR="00A14B06" w:rsidRPr="00445449" w:rsidRDefault="00A14B06" w:rsidP="000538BA">
      <w:pPr>
        <w:pStyle w:val="Antwort"/>
      </w:pPr>
      <w:r w:rsidRPr="008C25BC">
        <w:t>Das ist falsch. Ein Großteil der Bevölkerung beurteilt ihn negativ</w:t>
      </w:r>
      <w:r>
        <w:t>.</w:t>
      </w:r>
    </w:p>
    <w:p w14:paraId="5FE6AF93" w14:textId="77777777" w:rsidR="00A14B06" w:rsidRDefault="00A14B06" w:rsidP="000538BA"/>
    <w:p w14:paraId="2FEA8F84" w14:textId="77777777" w:rsidR="00A14B06" w:rsidRDefault="00A14B06" w:rsidP="000538BA">
      <w:pPr>
        <w:pStyle w:val="ZwischenBeschriftung"/>
      </w:pPr>
      <w:r>
        <w:t>Einordnung</w:t>
      </w:r>
    </w:p>
    <w:p w14:paraId="5490911F" w14:textId="77777777" w:rsidR="00A14B06" w:rsidRDefault="00A14B06" w:rsidP="000538BA">
      <w:r>
        <w:t xml:space="preserve">Über </w:t>
      </w:r>
      <w:proofErr w:type="spellStart"/>
      <w:r>
        <w:t>Konsument:innen</w:t>
      </w:r>
      <w:proofErr w:type="spellEnd"/>
      <w:r>
        <w:t xml:space="preserve"> psychotroper Substanzen können - wie gegenüber anderen Gruppen - pauschale gesellschaftliche Vorurteile bestehen. Diese lassen sich zu positiv und negativ konnotierten Stereotypen verdichten. Manifeste negative Einstellungen führen zu einer Verstetigung in Form eines Stigmas, das zu einer Diskreditierung bis hin zur Ausgrenzung sowie zum Statusverlust der Betroffenen führen kann.</w:t>
      </w:r>
      <w:r w:rsidRPr="00650DD9">
        <w:rPr>
          <w:noProof/>
          <w:vertAlign w:val="superscript"/>
        </w:rPr>
        <w:t>[1, 2]</w:t>
      </w:r>
    </w:p>
    <w:p w14:paraId="491C27C1" w14:textId="77777777" w:rsidR="00A14B06" w:rsidRDefault="00A14B06" w:rsidP="000538BA"/>
    <w:p w14:paraId="582DFA9E" w14:textId="77777777" w:rsidR="00A14B06" w:rsidRDefault="00A14B06" w:rsidP="000538BA">
      <w:pPr>
        <w:pStyle w:val="ZwischenBeschriftung"/>
      </w:pPr>
      <w:r>
        <w:t>Synthese der Erkenntnisse</w:t>
      </w:r>
    </w:p>
    <w:p w14:paraId="76F461A0" w14:textId="77777777" w:rsidR="00A14B06" w:rsidRDefault="00A14B06" w:rsidP="000538BA">
      <w:pPr>
        <w:pStyle w:val="Synthese"/>
      </w:pPr>
      <w:r>
        <w:t>Es gibt keine Hinweise darauf, dass Cannabiskonsum von einem größeren Teil der Bevölkerung als positiv bzw. „cool“ betrachtet wird.</w:t>
      </w:r>
    </w:p>
    <w:p w14:paraId="18523C5A" w14:textId="77777777" w:rsidR="00A14B06" w:rsidRPr="00B507AC" w:rsidRDefault="00A14B06" w:rsidP="000538BA">
      <w:pPr>
        <w:pStyle w:val="Synthese"/>
      </w:pPr>
      <w:r>
        <w:t>Vielmehr lehnen sehr große Teile der Heranwachsenden Cannabiskonsum als „uncool“ ab, ebenso wie Erwachsene den entsprechenden Konsum der Heranwachsenden.</w:t>
      </w:r>
    </w:p>
    <w:p w14:paraId="25E1FAAD" w14:textId="77777777" w:rsidR="00A14B06" w:rsidRDefault="00A14B06" w:rsidP="000538BA"/>
    <w:p w14:paraId="695A783E" w14:textId="77777777" w:rsidR="00A14B06" w:rsidRDefault="00A14B06" w:rsidP="000538BA">
      <w:pPr>
        <w:pStyle w:val="ZwischenBeschriftung"/>
      </w:pPr>
      <w:r>
        <w:t>Fakten</w:t>
      </w:r>
    </w:p>
    <w:p w14:paraId="4EC3C19B" w14:textId="77777777" w:rsidR="00A14B06" w:rsidRDefault="00A14B06" w:rsidP="000538BA">
      <w:pPr>
        <w:pStyle w:val="Listenabsatz"/>
      </w:pPr>
      <w:r>
        <w:t xml:space="preserve">Die </w:t>
      </w:r>
      <w:r w:rsidRPr="008C25BC">
        <w:t>konkrete</w:t>
      </w:r>
      <w:r>
        <w:t xml:space="preserve"> empirische Forschungslage zu Fragen der Beurteilung des Cannabiskonsums als solchem bzw. der Beurteilung der </w:t>
      </w:r>
      <w:proofErr w:type="spellStart"/>
      <w:r>
        <w:t>Konsument:innen</w:t>
      </w:r>
      <w:proofErr w:type="spellEnd"/>
      <w:r>
        <w:t xml:space="preserve"> dieser Substanz ist ausgesprochen spärlich. Übersichtsarbeiten fehlen. Gleichzeitig wird die Stigmatisierung der </w:t>
      </w:r>
      <w:proofErr w:type="spellStart"/>
      <w:r>
        <w:t>Cannabiskonsument:innen</w:t>
      </w:r>
      <w:proofErr w:type="spellEnd"/>
      <w:r>
        <w:t xml:space="preserve"> in der Literatur berichtet. Insbesondere wird diese übergreifend gegenüber Menschen mit einer Substanzgebrauchsstörung betont.</w:t>
      </w:r>
      <w:r w:rsidRPr="00A41C3B">
        <w:rPr>
          <w:noProof/>
          <w:vertAlign w:val="superscript"/>
        </w:rPr>
        <w:t>[3]</w:t>
      </w:r>
    </w:p>
    <w:p w14:paraId="46E74467" w14:textId="77777777" w:rsidR="00A14B06" w:rsidRDefault="00A14B06" w:rsidP="000538BA">
      <w:pPr>
        <w:pStyle w:val="Listenabsatz"/>
      </w:pPr>
      <w:r>
        <w:t xml:space="preserve">Es gibt einzelne Hinweise, dass sich eine Stigmatisierung von </w:t>
      </w:r>
      <w:proofErr w:type="spellStart"/>
      <w:r>
        <w:t>Cannabiskonsument:innen</w:t>
      </w:r>
      <w:proofErr w:type="spellEnd"/>
      <w:r>
        <w:t xml:space="preserve"> in Europa auf einem niedrigen Niveau bewegen könnte.</w:t>
      </w:r>
      <w:r w:rsidRPr="00A41C3B">
        <w:rPr>
          <w:noProof/>
          <w:vertAlign w:val="superscript"/>
        </w:rPr>
        <w:t>[4]</w:t>
      </w:r>
      <w:r>
        <w:t xml:space="preserve"> Das Ausmaß der Stigmatisierung ist bei einem „</w:t>
      </w:r>
      <w:proofErr w:type="spellStart"/>
      <w:r>
        <w:t>Freizeit“konsum</w:t>
      </w:r>
      <w:proofErr w:type="spellEnd"/>
      <w:r>
        <w:t xml:space="preserve"> größer als bei medizinischem Gebrauch (auch wenn dieser nach wie vor skeptisch gesehen wird). Gleiches gilt für regelmäßigen im Unterschied zu gelegentlichem Konsum.</w:t>
      </w:r>
      <w:r w:rsidRPr="0074223A">
        <w:rPr>
          <w:noProof/>
          <w:vertAlign w:val="superscript"/>
        </w:rPr>
        <w:t>[5, 6]</w:t>
      </w:r>
    </w:p>
    <w:p w14:paraId="31380F3E" w14:textId="77777777" w:rsidR="00A14B06" w:rsidRDefault="00A14B06" w:rsidP="000538BA">
      <w:pPr>
        <w:pStyle w:val="Listenabsatz"/>
      </w:pPr>
      <w:r>
        <w:t>Der Cannabiskonsum Jugendlicher wird durch Erwachsene (in US-amerikanischen Studien) deutlich ausgeprägter abgelehnt als der von Volljährigen. Während sich in Bezug auf regelmäßigen Konsum Jugendlicher in den vergangenen Jahren keine Änderung der Beurteilung zeigt, geht die strikte Ablehnung gelegentlichen Konsums Jugendlicher zurück (sie ist aber noch weit überwiegend vorzufinden).</w:t>
      </w:r>
      <w:r w:rsidRPr="0089614F">
        <w:rPr>
          <w:noProof/>
          <w:vertAlign w:val="superscript"/>
        </w:rPr>
        <w:t>[7, 8]</w:t>
      </w:r>
    </w:p>
    <w:p w14:paraId="4EAD7F9C" w14:textId="77777777" w:rsidR="00A14B06" w:rsidRDefault="00A14B06" w:rsidP="000538BA">
      <w:pPr>
        <w:pStyle w:val="Listenabsatz"/>
      </w:pPr>
      <w:r>
        <w:t xml:space="preserve">Unter US-amerikanischen ebenso wie unter schweizerischen Heranwachsenden zeigt sich eine altersabhängige, deutliche Ablehnung des Cannabiskonsums, die mit steigendem Alter sinkt. Diese veränderte sich bei den jüngeren </w:t>
      </w:r>
      <w:proofErr w:type="spellStart"/>
      <w:r>
        <w:t>Amerikaner:innen</w:t>
      </w:r>
      <w:proofErr w:type="spellEnd"/>
      <w:r>
        <w:t xml:space="preserve"> in den vergangenen Jahren nicht, während sie bei diesen älteren Jugendlichen langsam und bei diesen jungen Erwachsenen sehr deutlich abnimmt.</w:t>
      </w:r>
      <w:r w:rsidRPr="008E36BB">
        <w:rPr>
          <w:noProof/>
          <w:vertAlign w:val="superscript"/>
        </w:rPr>
        <w:t>[9, 10]</w:t>
      </w:r>
      <w:r>
        <w:t xml:space="preserve"> Wenig überraschend befürworteten Jugendliche mit frühem Cannabiseinstieg (&lt;14 Jahre) den Cannabiskonsum stärker als gleichaltrige Abstinente.</w:t>
      </w:r>
      <w:r w:rsidRPr="00466EC1">
        <w:rPr>
          <w:noProof/>
          <w:vertAlign w:val="superscript"/>
        </w:rPr>
        <w:t>[10, 11]</w:t>
      </w:r>
    </w:p>
    <w:p w14:paraId="71056573" w14:textId="77777777" w:rsidR="00A14B06" w:rsidRDefault="00A14B06" w:rsidP="000538BA">
      <w:pPr>
        <w:pStyle w:val="Listenabsatz"/>
      </w:pPr>
      <w:r>
        <w:t xml:space="preserve">15-19-jährige, repräsentativ befragte </w:t>
      </w:r>
      <w:proofErr w:type="spellStart"/>
      <w:r>
        <w:t>Schweizer:innen</w:t>
      </w:r>
      <w:proofErr w:type="spellEnd"/>
      <w:r>
        <w:t xml:space="preserve"> bewerten den Cannabiskonsum als „unattraktiv“ und „uncool“ (jeweils mit einem Mittelwert von 5,4 auf einer Skala von 1 (positiv) bis 7 (negativ)). 17-19-Jährige halten seltenen Cannabiskonsum für akzeptabel. Durchgängig überschätzen die 15-19-Jährigen die Akzeptanz des Cannabiskonsums durch Gleichaltrige.</w:t>
      </w:r>
      <w:r w:rsidRPr="008E36BB">
        <w:rPr>
          <w:noProof/>
          <w:vertAlign w:val="superscript"/>
        </w:rPr>
        <w:t>[9]</w:t>
      </w:r>
    </w:p>
    <w:p w14:paraId="7711EE8D" w14:textId="77777777" w:rsidR="00A14B06" w:rsidRDefault="00A14B06" w:rsidP="000538BA">
      <w:pPr>
        <w:pStyle w:val="Listenabsatz"/>
      </w:pPr>
      <w:r>
        <w:lastRenderedPageBreak/>
        <w:t>Einzelne Studien verweisen darauf, dass sich die Beurteilung des Cannabiskonsums im Laufe der Adoleszenz in Teilen der Heranwachsenden zum Positiven ändert</w:t>
      </w:r>
      <w:r w:rsidRPr="00E32ED0">
        <w:rPr>
          <w:noProof/>
          <w:vertAlign w:val="superscript"/>
        </w:rPr>
        <w:t>[12]</w:t>
      </w:r>
      <w:r>
        <w:t xml:space="preserve"> bzw. generell mit anhaltendem Konsum positive Erwartungen an die Wirkungen verbunden sind.</w:t>
      </w:r>
      <w:r w:rsidRPr="00E32ED0">
        <w:rPr>
          <w:noProof/>
          <w:vertAlign w:val="superscript"/>
        </w:rPr>
        <w:t>[13]</w:t>
      </w:r>
    </w:p>
    <w:p w14:paraId="05F98825" w14:textId="77777777" w:rsidR="00A14B06" w:rsidRDefault="00A14B06" w:rsidP="000538BA"/>
    <w:p w14:paraId="50E89CBA" w14:textId="77777777" w:rsidR="00A14B06" w:rsidRDefault="00A14B06" w:rsidP="000538BA">
      <w:pPr>
        <w:pStyle w:val="ZwischenBeschriftung"/>
      </w:pPr>
      <w:r>
        <w:t>Referenzen</w:t>
      </w:r>
    </w:p>
    <w:p w14:paraId="06D168A3" w14:textId="77777777" w:rsidR="00A14B06" w:rsidRPr="003F37E9" w:rsidRDefault="00A14B06" w:rsidP="00431203">
      <w:pPr>
        <w:pStyle w:val="EndNoteBibliography"/>
      </w:pPr>
      <w:r w:rsidRPr="00557548">
        <w:rPr>
          <w:lang w:val="de-DE"/>
        </w:rPr>
        <w:t>1.</w:t>
      </w:r>
      <w:r w:rsidRPr="00557548">
        <w:rPr>
          <w:lang w:val="de-DE"/>
        </w:rPr>
        <w:tab/>
        <w:t xml:space="preserve">Buchner, U.G. and P. Sleczka. </w:t>
      </w:r>
      <w:r w:rsidRPr="00557548">
        <w:rPr>
          <w:i/>
          <w:lang w:val="de-DE"/>
        </w:rPr>
        <w:t>Stigma Sucht.</w:t>
      </w:r>
      <w:r w:rsidRPr="00557548">
        <w:rPr>
          <w:lang w:val="de-DE"/>
        </w:rPr>
        <w:t xml:space="preserve"> </w:t>
      </w:r>
      <w:r w:rsidRPr="00A14B06">
        <w:rPr>
          <w:lang w:val="de-DE"/>
        </w:rPr>
        <w:t xml:space="preserve">Sozial Extra. 2024. 48. (2): p. 74-79. </w:t>
      </w:r>
      <w:r w:rsidRPr="003F37E9">
        <w:t>10.1007/s12054-024-00682-z.</w:t>
      </w:r>
    </w:p>
    <w:p w14:paraId="2AA7D942" w14:textId="77777777" w:rsidR="00A14B06" w:rsidRPr="003F37E9" w:rsidRDefault="00A14B06" w:rsidP="00431203">
      <w:pPr>
        <w:pStyle w:val="EndNoteBibliography"/>
      </w:pPr>
      <w:r w:rsidRPr="003F37E9">
        <w:t>2.</w:t>
      </w:r>
      <w:r w:rsidRPr="003F37E9">
        <w:tab/>
        <w:t xml:space="preserve">Reid, M. </w:t>
      </w:r>
      <w:r w:rsidRPr="003F37E9">
        <w:rPr>
          <w:i/>
        </w:rPr>
        <w:t>Chapter 11 - Cannabis stigmas: A narrative of features</w:t>
      </w:r>
      <w:r w:rsidRPr="003F37E9">
        <w:t xml:space="preserve">, in </w:t>
      </w:r>
      <w:r w:rsidRPr="003F37E9">
        <w:rPr>
          <w:i/>
        </w:rPr>
        <w:t>Cannabis Use, Neurobiology, Psychology, and Treatment</w:t>
      </w:r>
      <w:r w:rsidRPr="003F37E9">
        <w:t xml:space="preserve">. C.R. Martin, V.B. Patel, and V.R. Preedy, Editors. 2023. Academic Press. p. 171-179. </w:t>
      </w:r>
      <w:r w:rsidRPr="00A14B06">
        <w:t>https://doi.org/10.1016/B978-0-323-89862-1.00005-2</w:t>
      </w:r>
      <w:r w:rsidRPr="003F37E9">
        <w:t>.</w:t>
      </w:r>
    </w:p>
    <w:p w14:paraId="04467A9E" w14:textId="77777777" w:rsidR="00A14B06" w:rsidRPr="003F37E9" w:rsidRDefault="00A14B06" w:rsidP="00431203">
      <w:pPr>
        <w:pStyle w:val="EndNoteBibliography"/>
      </w:pPr>
      <w:r w:rsidRPr="003F37E9">
        <w:t>3.</w:t>
      </w:r>
      <w:r w:rsidRPr="003F37E9">
        <w:tab/>
        <w:t xml:space="preserve">Yang, L.H., et al. </w:t>
      </w:r>
      <w:r w:rsidRPr="003F37E9">
        <w:rPr>
          <w:i/>
        </w:rPr>
        <w:t>Stigma and substance use disorders: an international phenomenon.</w:t>
      </w:r>
      <w:r w:rsidRPr="003F37E9">
        <w:t xml:space="preserve"> Curr Opin Psychiatry. 2017. 30. (5): p. 378-388. 10.1097/yco.0000000000000351.</w:t>
      </w:r>
    </w:p>
    <w:p w14:paraId="1EDAB75F" w14:textId="77777777" w:rsidR="00A14B06" w:rsidRPr="003F37E9" w:rsidRDefault="00A14B06" w:rsidP="00431203">
      <w:pPr>
        <w:pStyle w:val="EndNoteBibliography"/>
      </w:pPr>
      <w:r w:rsidRPr="003F37E9">
        <w:t>4.</w:t>
      </w:r>
      <w:r w:rsidRPr="003F37E9">
        <w:tab/>
        <w:t xml:space="preserve">Skliamis, K., A. Benschop, and D.J. Korf. </w:t>
      </w:r>
      <w:r w:rsidRPr="003F37E9">
        <w:rPr>
          <w:i/>
        </w:rPr>
        <w:t>Cannabis users and stigma: A comparison of users from European countries with different cannabis policies.</w:t>
      </w:r>
      <w:r w:rsidRPr="003F37E9">
        <w:t xml:space="preserve"> European Journal of Criminology. 2022. 19. (6): p. 1483-1500. 10.1177/1477370820983560.</w:t>
      </w:r>
    </w:p>
    <w:p w14:paraId="47B9854A" w14:textId="77777777" w:rsidR="00A14B06" w:rsidRPr="003F37E9" w:rsidRDefault="00A14B06" w:rsidP="00431203">
      <w:pPr>
        <w:pStyle w:val="EndNoteBibliography"/>
      </w:pPr>
      <w:r w:rsidRPr="003F37E9">
        <w:t>5.</w:t>
      </w:r>
      <w:r w:rsidRPr="003F37E9">
        <w:tab/>
        <w:t xml:space="preserve">Borojevic, V. and F. Söhner. </w:t>
      </w:r>
      <w:r w:rsidRPr="003F37E9">
        <w:rPr>
          <w:i/>
        </w:rPr>
        <w:t>Detecting and understanding potential stigma among medical cannabis users in Germany.</w:t>
      </w:r>
      <w:r w:rsidRPr="003F37E9">
        <w:t xml:space="preserve"> BMC Public Health. 2025. 25. (1): p. 874. 10.1186/s12889-025-22084-w.</w:t>
      </w:r>
    </w:p>
    <w:p w14:paraId="333B3031" w14:textId="77777777" w:rsidR="00A14B06" w:rsidRPr="003F37E9" w:rsidRDefault="00A14B06" w:rsidP="00431203">
      <w:pPr>
        <w:pStyle w:val="EndNoteBibliography"/>
      </w:pPr>
      <w:r w:rsidRPr="003F37E9">
        <w:t>6.</w:t>
      </w:r>
      <w:r w:rsidRPr="003F37E9">
        <w:tab/>
        <w:t>Coles, A.R.L., et al. The highs and lows of cannabis stigma: a vignette study of factors that influence stigma toward cannabis consumers. Drugs: Education, Prevention and Policy. 2024. p. 1-14. 10.1080/09687637.2024.2392546.</w:t>
      </w:r>
    </w:p>
    <w:p w14:paraId="00B48625" w14:textId="77777777" w:rsidR="00A14B06" w:rsidRPr="003F37E9" w:rsidRDefault="00A14B06" w:rsidP="00431203">
      <w:pPr>
        <w:pStyle w:val="EndNoteBibliography"/>
      </w:pPr>
      <w:r w:rsidRPr="003F37E9">
        <w:t>7.</w:t>
      </w:r>
      <w:r w:rsidRPr="003F37E9">
        <w:tab/>
        <w:t>Mehus, C.J., et al. 35-Year-Old Parents Do Not Approve of 17-Year-Olds' Cigarette, Marijuana, or Alcohol Use: U.S. National Data 1993-2018. J Adolesc Health. 2022. 70. (6): p. 989-992. 10.1016/j.jadohealth.2022.01.001.</w:t>
      </w:r>
    </w:p>
    <w:p w14:paraId="288AF1B7" w14:textId="77777777" w:rsidR="00A14B06" w:rsidRPr="00A14B06" w:rsidRDefault="00A14B06" w:rsidP="00431203">
      <w:pPr>
        <w:pStyle w:val="EndNoteBibliography"/>
      </w:pPr>
      <w:r w:rsidRPr="003F37E9">
        <w:t>8.</w:t>
      </w:r>
      <w:r w:rsidRPr="003F37E9">
        <w:tab/>
        <w:t xml:space="preserve">Harris-Lane, L.M., et al. </w:t>
      </w:r>
      <w:r w:rsidRPr="003F37E9">
        <w:rPr>
          <w:i/>
        </w:rPr>
        <w:t>Emerging Adult Perceptions of Cannabis Consumption Post-Legalization: Considering Age and Sex Differences.</w:t>
      </w:r>
      <w:r w:rsidRPr="003F37E9">
        <w:t xml:space="preserve"> </w:t>
      </w:r>
      <w:r w:rsidRPr="00A14B06">
        <w:t>Journal of Adolescent Health. 2023. 72. (3): p. 404-411. https://doi.org/10.1016/j.jadohealth.2022.10.008.</w:t>
      </w:r>
    </w:p>
    <w:p w14:paraId="7567BCC4" w14:textId="77777777" w:rsidR="00A14B06" w:rsidRPr="00A14B06" w:rsidRDefault="00A14B06" w:rsidP="00431203">
      <w:pPr>
        <w:pStyle w:val="EndNoteBibliography"/>
        <w:rPr>
          <w:lang w:val="de-DE"/>
        </w:rPr>
      </w:pPr>
      <w:r w:rsidRPr="00557548">
        <w:rPr>
          <w:lang w:val="de-DE"/>
        </w:rPr>
        <w:t>9.</w:t>
      </w:r>
      <w:r w:rsidRPr="00557548">
        <w:rPr>
          <w:lang w:val="de-DE"/>
        </w:rPr>
        <w:tab/>
        <w:t xml:space="preserve">Frey, T. and T.N. Friemel, Substanzkonsum unter Jugendlichen und jungen Erwachsenen in der Schweiz im Jahr 2021: eine repräsentative Befragung unter 15- bis 19-Jährigen. </w:t>
      </w:r>
      <w:r w:rsidRPr="00A14B06">
        <w:rPr>
          <w:lang w:val="de-DE"/>
        </w:rPr>
        <w:t>2021. Universität Zürich: Zürich. https://doi.org/10.5167/uzh-211166.</w:t>
      </w:r>
    </w:p>
    <w:p w14:paraId="27C194E4" w14:textId="77777777" w:rsidR="00A14B06" w:rsidRPr="003F37E9" w:rsidRDefault="00A14B06" w:rsidP="00431203">
      <w:pPr>
        <w:pStyle w:val="EndNoteBibliography"/>
      </w:pPr>
      <w:r w:rsidRPr="00A14B06">
        <w:rPr>
          <w:lang w:val="de-DE"/>
        </w:rPr>
        <w:t>10.</w:t>
      </w:r>
      <w:r w:rsidRPr="00A14B06">
        <w:rPr>
          <w:lang w:val="de-DE"/>
        </w:rPr>
        <w:tab/>
        <w:t xml:space="preserve">Salas-Wright, C.P., et al. </w:t>
      </w:r>
      <w:r w:rsidRPr="003F37E9">
        <w:rPr>
          <w:i/>
        </w:rPr>
        <w:t>Trends in the disapproval and use of marijuana among adolescents and young adults in the United States: 2002–2013.</w:t>
      </w:r>
      <w:r w:rsidRPr="003F37E9">
        <w:t xml:space="preserve"> The American Journal of Drug and Alcohol Abuse. 2015. 41. (5): p. 392-404. 10.3109/00952990.2015.1049493.</w:t>
      </w:r>
    </w:p>
    <w:p w14:paraId="4879BD6D" w14:textId="77777777" w:rsidR="00A14B06" w:rsidRPr="003F37E9" w:rsidRDefault="00A14B06" w:rsidP="00431203">
      <w:pPr>
        <w:pStyle w:val="EndNoteBibliography"/>
        <w:rPr>
          <w:lang w:val="de-DE"/>
        </w:rPr>
      </w:pPr>
      <w:r w:rsidRPr="003F37E9">
        <w:t>11.</w:t>
      </w:r>
      <w:r w:rsidRPr="003F37E9">
        <w:tab/>
        <w:t xml:space="preserve">Korn, L., et al. Attitudes, Subjective Norms, and Perceived Behavioral Control Associated with Age of First Use of Cannabis among Adolescents. </w:t>
      </w:r>
      <w:r w:rsidRPr="00557548">
        <w:rPr>
          <w:lang w:val="de-DE"/>
        </w:rPr>
        <w:t xml:space="preserve">J Sch Health. 2021. </w:t>
      </w:r>
      <w:r w:rsidRPr="003F37E9">
        <w:rPr>
          <w:lang w:val="de-DE"/>
        </w:rPr>
        <w:t>91. (1): p. 50-58. 10.1111/josh.12977.</w:t>
      </w:r>
    </w:p>
    <w:p w14:paraId="0164ED32" w14:textId="77777777" w:rsidR="00A14B06" w:rsidRPr="003F37E9" w:rsidRDefault="00A14B06" w:rsidP="00431203">
      <w:pPr>
        <w:pStyle w:val="EndNoteBibliography"/>
      </w:pPr>
      <w:r w:rsidRPr="003F37E9">
        <w:rPr>
          <w:lang w:val="de-DE"/>
        </w:rPr>
        <w:t>12.</w:t>
      </w:r>
      <w:r w:rsidRPr="003F37E9">
        <w:rPr>
          <w:lang w:val="de-DE"/>
        </w:rPr>
        <w:tab/>
        <w:t xml:space="preserve">Bilgrei, O.R., et al. </w:t>
      </w:r>
      <w:r w:rsidRPr="003F37E9">
        <w:rPr>
          <w:i/>
        </w:rPr>
        <w:t>Cannabis, youth and social identity: the evolving meaning of cannabis use in adolescence.</w:t>
      </w:r>
      <w:r w:rsidRPr="003F37E9">
        <w:t xml:space="preserve"> Journal of Youth Studies. 2022. 25. (9): p. 1199-1214. 10.1080/13676261.2021.1948513.</w:t>
      </w:r>
    </w:p>
    <w:p w14:paraId="17EC4E8A" w14:textId="77777777" w:rsidR="00A14B06" w:rsidRPr="003F37E9" w:rsidRDefault="00A14B06" w:rsidP="00431203">
      <w:pPr>
        <w:pStyle w:val="EndNoteBibliography"/>
      </w:pPr>
      <w:r w:rsidRPr="003F37E9">
        <w:t>13.</w:t>
      </w:r>
      <w:r w:rsidRPr="003F37E9">
        <w:tab/>
        <w:t xml:space="preserve">Holm, S., et al. </w:t>
      </w:r>
      <w:r w:rsidRPr="003F37E9">
        <w:rPr>
          <w:i/>
        </w:rPr>
        <w:t>The importance of cannabis culture in young adult cannabis use.</w:t>
      </w:r>
      <w:r w:rsidRPr="003F37E9">
        <w:t xml:space="preserve"> Journal of Substance Use. 2014. 19. (3): p. 251-256. 10.3109/14659891.2013.790493.</w:t>
      </w:r>
    </w:p>
    <w:p w14:paraId="5F8DC086"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5C1FC974" w14:textId="77777777" w:rsidR="00A14B06" w:rsidRPr="006001EA" w:rsidRDefault="00A14B06" w:rsidP="00BD7FE1">
      <w:pPr>
        <w:pStyle w:val="berschrift2"/>
      </w:pPr>
      <w:bookmarkStart w:id="170" w:name="_Toc217304387"/>
      <w:r w:rsidRPr="006001EA">
        <w:lastRenderedPageBreak/>
        <w:t xml:space="preserve">Prüfthese </w:t>
      </w:r>
      <w:r>
        <w:t>37</w:t>
      </w:r>
      <w:r w:rsidRPr="006001EA">
        <w:t>: „</w:t>
      </w:r>
      <w:r w:rsidRPr="005D33BE">
        <w:t>Ein großer Teil der Bevölkerung konsumiert Cannabis</w:t>
      </w:r>
      <w:r w:rsidRPr="00186B0E">
        <w:t>.</w:t>
      </w:r>
      <w:r w:rsidRPr="006001EA">
        <w:t>“</w:t>
      </w:r>
      <w:bookmarkEnd w:id="170"/>
    </w:p>
    <w:p w14:paraId="4A805788"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24F23F53" w14:textId="77777777" w:rsidTr="00AB4807">
        <w:trPr>
          <w:trHeight w:val="397"/>
        </w:trPr>
        <w:tc>
          <w:tcPr>
            <w:tcW w:w="1811" w:type="dxa"/>
            <w:tcBorders>
              <w:top w:val="nil"/>
              <w:left w:val="nil"/>
              <w:bottom w:val="nil"/>
              <w:right w:val="nil"/>
            </w:tcBorders>
            <w:shd w:val="clear" w:color="auto" w:fill="44546A" w:themeFill="text2"/>
            <w:vAlign w:val="bottom"/>
          </w:tcPr>
          <w:p w14:paraId="38AAE7EE"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0F90620A"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310DE589"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7D2B92AE"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0BA71C38" w14:textId="77777777" w:rsidR="00A14B06" w:rsidRPr="00A47BE9" w:rsidRDefault="00A14B06" w:rsidP="00AB4807">
            <w:pPr>
              <w:pStyle w:val="Klass1"/>
              <w:rPr>
                <w:color w:val="auto"/>
              </w:rPr>
            </w:pPr>
          </w:p>
        </w:tc>
      </w:tr>
      <w:tr w:rsidR="00A14B06" w:rsidRPr="005533A9" w14:paraId="5D1F8EB0" w14:textId="77777777" w:rsidTr="00AB4807">
        <w:trPr>
          <w:trHeight w:val="227"/>
        </w:trPr>
        <w:tc>
          <w:tcPr>
            <w:tcW w:w="1811" w:type="dxa"/>
            <w:tcBorders>
              <w:top w:val="nil"/>
              <w:left w:val="nil"/>
              <w:bottom w:val="nil"/>
              <w:right w:val="nil"/>
            </w:tcBorders>
            <w:shd w:val="clear" w:color="auto" w:fill="44546A" w:themeFill="text2"/>
            <w:vAlign w:val="center"/>
          </w:tcPr>
          <w:p w14:paraId="7C7428B8"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F4B0552"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4C17D29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48F790E0"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5C7DB1EC" w14:textId="77777777" w:rsidR="00A14B06" w:rsidRPr="00A47BE9" w:rsidRDefault="00A14B06" w:rsidP="00AB4807">
            <w:pPr>
              <w:pStyle w:val="Klass2"/>
              <w:rPr>
                <w:color w:val="auto"/>
                <w:sz w:val="32"/>
                <w:szCs w:val="32"/>
              </w:rPr>
            </w:pPr>
            <w:r w:rsidRPr="00A47BE9">
              <w:rPr>
                <w:color w:val="auto"/>
              </w:rPr>
              <w:t>keine Aussage möglich</w:t>
            </w:r>
          </w:p>
        </w:tc>
      </w:tr>
    </w:tbl>
    <w:p w14:paraId="1EB1DB9E" w14:textId="77777777" w:rsidR="00A14B06" w:rsidRPr="00354D71" w:rsidRDefault="00A14B06" w:rsidP="000538BA">
      <w:pPr>
        <w:pStyle w:val="AbstandZuTab"/>
      </w:pPr>
    </w:p>
    <w:p w14:paraId="28430288" w14:textId="77777777" w:rsidR="00A14B06" w:rsidRPr="00445449" w:rsidRDefault="00A14B06" w:rsidP="000538BA">
      <w:pPr>
        <w:pStyle w:val="Antwort"/>
      </w:pPr>
      <w:r w:rsidRPr="008C25BC">
        <w:t>Das ist falsch.</w:t>
      </w:r>
    </w:p>
    <w:p w14:paraId="2DC4F5D9" w14:textId="77777777" w:rsidR="00A14B06" w:rsidRDefault="00A14B06" w:rsidP="000538BA"/>
    <w:p w14:paraId="78184285" w14:textId="77777777" w:rsidR="00A14B06" w:rsidRDefault="00A14B06" w:rsidP="000538BA">
      <w:pPr>
        <w:pStyle w:val="ZwischenBeschriftung"/>
      </w:pPr>
      <w:r>
        <w:t>Synthese der Erkenntnisse</w:t>
      </w:r>
    </w:p>
    <w:p w14:paraId="55BCED77" w14:textId="77777777" w:rsidR="00A14B06" w:rsidRPr="00251A36" w:rsidRDefault="00A14B06" w:rsidP="000538BA">
      <w:pPr>
        <w:pStyle w:val="Synthese"/>
      </w:pPr>
      <w:proofErr w:type="spellStart"/>
      <w:r>
        <w:t>Eine:r</w:t>
      </w:r>
      <w:proofErr w:type="spellEnd"/>
      <w:r>
        <w:t xml:space="preserve"> von zehn Erwachsenen in Deutschland konsumiert Cannabis. Von den jungen Erwachsenen ist es etwa </w:t>
      </w:r>
      <w:proofErr w:type="spellStart"/>
      <w:r>
        <w:t>jede:r</w:t>
      </w:r>
      <w:proofErr w:type="spellEnd"/>
      <w:r>
        <w:t xml:space="preserve"> Vierte.</w:t>
      </w:r>
    </w:p>
    <w:p w14:paraId="4BEEBF87" w14:textId="77777777" w:rsidR="00A14B06" w:rsidRPr="00B507AC" w:rsidRDefault="00A14B06" w:rsidP="000538BA">
      <w:pPr>
        <w:pStyle w:val="Synthese"/>
      </w:pPr>
      <w:r>
        <w:t>Es besteht kein Zusammenhang zwischen sozioökonomischem Status und Cannabiskonsum.</w:t>
      </w:r>
    </w:p>
    <w:p w14:paraId="21367AF5" w14:textId="77777777" w:rsidR="00A14B06" w:rsidRDefault="00A14B06" w:rsidP="000538BA"/>
    <w:p w14:paraId="4217C579" w14:textId="77777777" w:rsidR="00A14B06" w:rsidRDefault="00A14B06" w:rsidP="000538BA">
      <w:pPr>
        <w:pStyle w:val="ZwischenBeschriftung"/>
      </w:pPr>
      <w:r>
        <w:t>Fakten</w:t>
      </w:r>
    </w:p>
    <w:p w14:paraId="24FF7CD7" w14:textId="77777777" w:rsidR="00A14B06" w:rsidRDefault="00A14B06" w:rsidP="000538BA">
      <w:pPr>
        <w:pStyle w:val="Listenabsatz"/>
      </w:pPr>
      <w:r>
        <w:t xml:space="preserve">Konsum in der Bevölkerung: </w:t>
      </w:r>
      <w:r w:rsidRPr="000044C6">
        <w:t>10,0</w:t>
      </w:r>
      <w:r>
        <w:t> </w:t>
      </w:r>
      <w:r w:rsidRPr="000044C6">
        <w:t xml:space="preserve">% der volljährigen Bevölkerung </w:t>
      </w:r>
      <w:r>
        <w:t xml:space="preserve">Deutschlands konsumierten in </w:t>
      </w:r>
      <w:r w:rsidRPr="000044C6">
        <w:t>de</w:t>
      </w:r>
      <w:r>
        <w:t>n</w:t>
      </w:r>
      <w:r w:rsidRPr="000044C6">
        <w:t xml:space="preserve"> vergangenen </w:t>
      </w:r>
      <w:r>
        <w:t>zwölf</w:t>
      </w:r>
      <w:r w:rsidRPr="000044C6">
        <w:t xml:space="preserve"> Monate</w:t>
      </w:r>
      <w:r>
        <w:t>n Cannabis,</w:t>
      </w:r>
      <w:r w:rsidRPr="000044C6">
        <w:t xml:space="preserve"> </w:t>
      </w:r>
      <w:r>
        <w:t>Männer häufiger als Frauen (12,3 % vs. 7,6 %).</w:t>
      </w:r>
      <w:r w:rsidRPr="00AD3417">
        <w:rPr>
          <w:noProof/>
          <w:vertAlign w:val="superscript"/>
        </w:rPr>
        <w:t>[1]</w:t>
      </w:r>
    </w:p>
    <w:p w14:paraId="7864FB53" w14:textId="77777777" w:rsidR="00A14B06" w:rsidRDefault="00A14B06" w:rsidP="000538BA">
      <w:pPr>
        <w:pStyle w:val="Listenabsatz"/>
      </w:pPr>
      <w:r>
        <w:t>Cannabiskonsum ist regional unterschiedlich: In Berlin wird eher (16,7 %) als in Sachsen und Sachsen-Anhalt konsumiert (6,2 % bzw. 6,6 %).</w:t>
      </w:r>
      <w:r w:rsidRPr="00AD3417">
        <w:rPr>
          <w:noProof/>
          <w:vertAlign w:val="superscript"/>
        </w:rPr>
        <w:t>[2]</w:t>
      </w:r>
    </w:p>
    <w:p w14:paraId="550A9A55" w14:textId="77777777" w:rsidR="00A14B06" w:rsidRDefault="00A14B06" w:rsidP="000538BA">
      <w:pPr>
        <w:pStyle w:val="Listenabsatz"/>
      </w:pPr>
      <w:r>
        <w:t>Cannabiskonsum differiert zwischen Altersgruppen: Die konsumstärkste Altersgruppe ist (im Jahr 2021) die der 18-24-Jährigen: Von ihnen konsumierten im Laufe des letzten Jahres 23,9 %. Mit zunehmendem Alter sinkt diese Prävalenz des Cannabiskonsums.</w:t>
      </w:r>
      <w:r w:rsidRPr="00AD3417">
        <w:rPr>
          <w:noProof/>
          <w:vertAlign w:val="superscript"/>
        </w:rPr>
        <w:t>[3]</w:t>
      </w:r>
      <w:r>
        <w:t xml:space="preserve"> Für das Jahr 2025 wird eine 12-Monats-Konsumprävalenz von 25,6 % für die 18-25-Jährigen berichtet.</w:t>
      </w:r>
      <w:r w:rsidRPr="00F1132D">
        <w:rPr>
          <w:noProof/>
          <w:vertAlign w:val="superscript"/>
        </w:rPr>
        <w:t>[4]</w:t>
      </w:r>
    </w:p>
    <w:p w14:paraId="12CFA066" w14:textId="77777777" w:rsidR="00A14B06" w:rsidRDefault="00A14B06" w:rsidP="000538BA">
      <w:pPr>
        <w:pStyle w:val="Listenabsatz"/>
      </w:pPr>
      <w:r>
        <w:t>Minderjährige konsumieren in geringerem Ausmaß Cannabis als Volljährige: Für das Jahr 2023 wird eine Konsumprävalenz von 6,7 % für die Gesamtgruppe der 12-17-Jährigen berichtet (Jungen: 7,4 %, Mädchen: 6,1%).</w:t>
      </w:r>
      <w:r w:rsidRPr="00F1132D">
        <w:rPr>
          <w:noProof/>
          <w:vertAlign w:val="superscript"/>
        </w:rPr>
        <w:t>[5]</w:t>
      </w:r>
      <w:r>
        <w:t xml:space="preserve"> Diese zeigt sich im Jahr 2025 leicht niedriger (insg.: 6,1 %, Jungen: 7,2 %, Mädchen: 4,6 %).</w:t>
      </w:r>
      <w:r w:rsidRPr="00F1132D">
        <w:rPr>
          <w:noProof/>
          <w:vertAlign w:val="superscript"/>
        </w:rPr>
        <w:t>[4]</w:t>
      </w:r>
      <w:r>
        <w:t xml:space="preserve"> In der Teilgruppe der 16-17-Jährigen lag (im Jahr 2023) die 12-Monats-Konsumprävalenz mit 17 % deutlich höher (Jungen: 19,5 %, Mädchen: 14,6 %).</w:t>
      </w:r>
      <w:r w:rsidRPr="00414B2F">
        <w:rPr>
          <w:noProof/>
          <w:vertAlign w:val="superscript"/>
        </w:rPr>
        <w:t>[6]</w:t>
      </w:r>
    </w:p>
    <w:p w14:paraId="424923A6" w14:textId="77777777" w:rsidR="00A14B06" w:rsidRDefault="00A14B06" w:rsidP="000538BA">
      <w:pPr>
        <w:pStyle w:val="Listenabsatz"/>
      </w:pPr>
      <w:r>
        <w:t>Wenn konsumiert wird, geschieht dies in der Mehrheit eher selten: Etwa 65 % der Cannabis konsumierenden 18-25-Jährigen nahmen in den vergangenen 12 Monaten maximal 10 Konsumeinheiten zu sich, unter den 12-17-Jährigen waren es 82 %.</w:t>
      </w:r>
      <w:r w:rsidRPr="00F1132D">
        <w:rPr>
          <w:noProof/>
          <w:vertAlign w:val="superscript"/>
        </w:rPr>
        <w:t>[4]</w:t>
      </w:r>
    </w:p>
    <w:p w14:paraId="0AE972CC" w14:textId="77777777" w:rsidR="00A14B06" w:rsidRDefault="00A14B06" w:rsidP="000538BA">
      <w:pPr>
        <w:pStyle w:val="Listenabsatz"/>
      </w:pPr>
      <w:r w:rsidRPr="002F45D9">
        <w:t>Für die Schweiz wird eine erhebliche Diskrepanz zwischen der tatsächlichen Cannabiskonsumprävalenz und der wahrgenommenen (=vermuteten) Konsumprävalenz Gleichaltriger – 15-19-Jähriger – berichtet.</w:t>
      </w:r>
      <w:r w:rsidRPr="00414B2F">
        <w:rPr>
          <w:noProof/>
          <w:vertAlign w:val="superscript"/>
        </w:rPr>
        <w:t>[7]</w:t>
      </w:r>
    </w:p>
    <w:p w14:paraId="38E5A745" w14:textId="77777777" w:rsidR="00A14B06" w:rsidRDefault="00A14B06" w:rsidP="000538BA">
      <w:pPr>
        <w:pStyle w:val="Listenabsatz"/>
      </w:pPr>
      <w:r>
        <w:t>Für Deutschland kann kein statistisch signifikanter Zusammenhang zwischen Bildungsniveau oder Migrationshintergrund und dem Cannabiskonsum bestätigt werden.</w:t>
      </w:r>
      <w:r w:rsidRPr="00414B2F">
        <w:rPr>
          <w:noProof/>
          <w:vertAlign w:val="superscript"/>
        </w:rPr>
        <w:t>[8]</w:t>
      </w:r>
      <w:r>
        <w:t xml:space="preserve"> Gleichwohl zeigen sich vereinzelt Hinweise auf h</w:t>
      </w:r>
      <w:r w:rsidRPr="00F86BC4">
        <w:t>öhere Konsumanteile bei Personen mit hohem Bildungsniveau</w:t>
      </w:r>
      <w:r w:rsidRPr="00414B2F">
        <w:rPr>
          <w:noProof/>
          <w:vertAlign w:val="superscript"/>
        </w:rPr>
        <w:t>[9]</w:t>
      </w:r>
      <w:r w:rsidRPr="00F86BC4">
        <w:t xml:space="preserve"> und auch </w:t>
      </w:r>
      <w:proofErr w:type="spellStart"/>
      <w:r w:rsidRPr="00F86BC4">
        <w:t>Schüler:innen</w:t>
      </w:r>
      <w:proofErr w:type="spellEnd"/>
      <w:r w:rsidRPr="00F86BC4">
        <w:t xml:space="preserve"> aus sozial gehobeneren Stadtteilen.</w:t>
      </w:r>
      <w:r w:rsidRPr="00414B2F">
        <w:rPr>
          <w:noProof/>
          <w:vertAlign w:val="superscript"/>
        </w:rPr>
        <w:t>[10]</w:t>
      </w:r>
      <w:r>
        <w:t xml:space="preserve"> Untersuchungen aus Frankreich und Schweden belegen, dass</w:t>
      </w:r>
      <w:r w:rsidRPr="004F7DFE">
        <w:t xml:space="preserve"> intensiver Cannabiskonsum mit einem niedrigen Sozialstatus assoziiert</w:t>
      </w:r>
      <w:r>
        <w:t xml:space="preserve"> ist</w:t>
      </w:r>
      <w:r w:rsidRPr="004F7DFE">
        <w:t>.</w:t>
      </w:r>
      <w:r w:rsidRPr="00414B2F">
        <w:rPr>
          <w:noProof/>
          <w:vertAlign w:val="superscript"/>
        </w:rPr>
        <w:t>[11, 12]</w:t>
      </w:r>
      <w:r>
        <w:t xml:space="preserve"> </w:t>
      </w:r>
    </w:p>
    <w:p w14:paraId="5D4ECD85" w14:textId="77777777" w:rsidR="00A14B06" w:rsidRDefault="00A14B06" w:rsidP="000538BA"/>
    <w:p w14:paraId="332F3DC9" w14:textId="77777777" w:rsidR="00A14B06" w:rsidRDefault="00A14B06" w:rsidP="000538BA">
      <w:pPr>
        <w:pStyle w:val="ZwischenBeschriftung"/>
      </w:pPr>
      <w:r>
        <w:t>Referenzen</w:t>
      </w:r>
    </w:p>
    <w:p w14:paraId="36621306" w14:textId="77777777" w:rsidR="00A14B06" w:rsidRPr="00557548" w:rsidRDefault="00A14B06" w:rsidP="00431203">
      <w:pPr>
        <w:pStyle w:val="EndNoteBibliography"/>
        <w:rPr>
          <w:lang w:val="de-DE"/>
        </w:rPr>
      </w:pPr>
      <w:r w:rsidRPr="00557548">
        <w:rPr>
          <w:lang w:val="de-DE"/>
        </w:rPr>
        <w:t>1.</w:t>
      </w:r>
      <w:r w:rsidRPr="00557548">
        <w:rPr>
          <w:lang w:val="de-DE"/>
        </w:rPr>
        <w:tab/>
        <w:t>Rauschert, C., J. Möckl, and N. Wilms, Kurzbericht Epidemiologischer Suchtsurvey 2021: Tabellenband: Trends der Prävalenz des (problematischen) Konsums illegaler Drogen nach Geschlecht und Alter 1990-2021. 2023. IFT Institut für Therapieforschung. PubMed-ID: 38699773.</w:t>
      </w:r>
    </w:p>
    <w:p w14:paraId="6B80A033" w14:textId="77777777" w:rsidR="00A14B06" w:rsidRPr="00557548" w:rsidRDefault="00A14B06" w:rsidP="00431203">
      <w:pPr>
        <w:pStyle w:val="EndNoteBibliography"/>
        <w:rPr>
          <w:lang w:val="de-DE"/>
        </w:rPr>
      </w:pPr>
      <w:r w:rsidRPr="00557548">
        <w:rPr>
          <w:lang w:val="de-DE"/>
        </w:rPr>
        <w:t>2.</w:t>
      </w:r>
      <w:r w:rsidRPr="00557548">
        <w:rPr>
          <w:lang w:val="de-DE"/>
        </w:rPr>
        <w:tab/>
        <w:t xml:space="preserve">Olderbak, S., et al., Epidemiologischer Suchtsurvey 2021. Substanzkonsum und Hinweise auf substanzbezogene Störungen in Bayern, Nordrhein-Westfalen, Sachsen, Sachsen-Anhalt und in den Stadtstaaten Berlin, Bremen und Hamburg. 2023. IFT Institut für Therapieforschung: München. </w:t>
      </w:r>
    </w:p>
    <w:p w14:paraId="408EA842" w14:textId="77777777" w:rsidR="00A14B06" w:rsidRPr="00557548" w:rsidRDefault="00A14B06" w:rsidP="00431203">
      <w:pPr>
        <w:pStyle w:val="EndNoteBibliography"/>
        <w:rPr>
          <w:lang w:val="de-DE"/>
        </w:rPr>
      </w:pPr>
      <w:r w:rsidRPr="00557548">
        <w:rPr>
          <w:lang w:val="de-DE"/>
        </w:rPr>
        <w:t>3.</w:t>
      </w:r>
      <w:r w:rsidRPr="00557548">
        <w:rPr>
          <w:lang w:val="de-DE"/>
        </w:rPr>
        <w:tab/>
        <w:t xml:space="preserve">Rauschert, C., et al. Kurzbericht Epidemiologischer Suchtsurvey 2021: Tabellenband: (problematischer) Konsum illegaler Drogen und multiple Drogenerfahrung nach Geschlecht und Alter im Jahr 2021. 2023. </w:t>
      </w:r>
    </w:p>
    <w:p w14:paraId="3BD9BCD3" w14:textId="77777777" w:rsidR="00A14B06" w:rsidRPr="00557548" w:rsidRDefault="00A14B06" w:rsidP="00431203">
      <w:pPr>
        <w:pStyle w:val="EndNoteBibliography"/>
        <w:rPr>
          <w:lang w:val="de-DE"/>
        </w:rPr>
      </w:pPr>
      <w:r w:rsidRPr="00557548">
        <w:rPr>
          <w:lang w:val="de-DE"/>
        </w:rPr>
        <w:lastRenderedPageBreak/>
        <w:t>4.</w:t>
      </w:r>
      <w:r w:rsidRPr="00557548">
        <w:rPr>
          <w:lang w:val="de-DE"/>
        </w:rPr>
        <w:tab/>
        <w:t xml:space="preserve">Orth, B. and A. Nitzsche, Die Drogenaffinität Jugendlicher und junger Erwachsener in Deutschland 2025. Cannabis – aktuelle Entwicklungen und Trends., in BIÖG-Forschungsbericht. B.f.Ö. Gesundheit, Editor. 2025. </w:t>
      </w:r>
      <w:r w:rsidRPr="00A14B06">
        <w:rPr>
          <w:lang w:val="de-DE"/>
        </w:rPr>
        <w:t>https://doi.org/10.17623/BIOEG:Q3-DAS25-CAN-DE-1.0</w:t>
      </w:r>
      <w:r w:rsidRPr="00557548">
        <w:rPr>
          <w:lang w:val="de-DE"/>
        </w:rPr>
        <w:t>.</w:t>
      </w:r>
    </w:p>
    <w:p w14:paraId="2B2DC41E" w14:textId="77777777" w:rsidR="00A14B06" w:rsidRPr="00557548" w:rsidRDefault="00A14B06" w:rsidP="00431203">
      <w:pPr>
        <w:pStyle w:val="EndNoteBibliography"/>
        <w:rPr>
          <w:lang w:val="de-DE"/>
        </w:rPr>
      </w:pPr>
      <w:r w:rsidRPr="00557548">
        <w:rPr>
          <w:lang w:val="de-DE"/>
        </w:rPr>
        <w:t>5.</w:t>
      </w:r>
      <w:r w:rsidRPr="00557548">
        <w:rPr>
          <w:lang w:val="de-DE"/>
        </w:rPr>
        <w:tab/>
        <w:t xml:space="preserve">BZgA, Die Drogenaffinität Jugendlicher in der Bundesrepublik Deutschland 2023: Ergebnisse zum Cannabiskonsum. B.f.g. Aufklärung, Editor. 2024. </w:t>
      </w:r>
    </w:p>
    <w:p w14:paraId="15C98818" w14:textId="77777777" w:rsidR="00A14B06" w:rsidRPr="00557548" w:rsidRDefault="00A14B06" w:rsidP="00431203">
      <w:pPr>
        <w:pStyle w:val="EndNoteBibliography"/>
        <w:rPr>
          <w:lang w:val="de-DE"/>
        </w:rPr>
      </w:pPr>
      <w:r w:rsidRPr="00557548">
        <w:rPr>
          <w:lang w:val="de-DE"/>
        </w:rPr>
        <w:t>6.</w:t>
      </w:r>
      <w:r w:rsidRPr="00557548">
        <w:rPr>
          <w:lang w:val="de-DE"/>
        </w:rPr>
        <w:tab/>
        <w:t>Eckhardt, S., A. Nitzsche, and B. Orth. Cannabiskonsum Jugendlicher und junger Erwachsener in Deutschland: Studienergebnisse und Präventionsangebote des Bundesinstituts für Öffentliche Gesundheit. Journal of Health Monitoring. 2025. 10. (3). 10.25646/13416.</w:t>
      </w:r>
    </w:p>
    <w:p w14:paraId="6F76C859" w14:textId="77777777" w:rsidR="00A14B06" w:rsidRPr="00557548" w:rsidRDefault="00A14B06" w:rsidP="00431203">
      <w:pPr>
        <w:pStyle w:val="EndNoteBibliography"/>
        <w:rPr>
          <w:lang w:val="de-DE"/>
        </w:rPr>
      </w:pPr>
      <w:r w:rsidRPr="00557548">
        <w:rPr>
          <w:lang w:val="de-DE"/>
        </w:rPr>
        <w:t>7.</w:t>
      </w:r>
      <w:r w:rsidRPr="00557548">
        <w:rPr>
          <w:lang w:val="de-DE"/>
        </w:rPr>
        <w:tab/>
        <w:t xml:space="preserve">Frey, T. and T.N. Friemel, Substanzkonsum unter Jugendlichen und jungen Erwachsenen in der Schweiz im Jahr 2021: eine repräsentative Befragung unter 15- bis 19-Jährigen. 2021. Universität Zürich: Zürich. </w:t>
      </w:r>
      <w:r w:rsidRPr="00A14B06">
        <w:rPr>
          <w:lang w:val="de-DE"/>
        </w:rPr>
        <w:t>https://doi.org/10.5167/uzh-211166</w:t>
      </w:r>
      <w:r w:rsidRPr="00557548">
        <w:rPr>
          <w:lang w:val="de-DE"/>
        </w:rPr>
        <w:t>.</w:t>
      </w:r>
    </w:p>
    <w:p w14:paraId="3AF0F10C" w14:textId="77777777" w:rsidR="00A14B06" w:rsidRPr="00557548" w:rsidRDefault="00A14B06" w:rsidP="00431203">
      <w:pPr>
        <w:pStyle w:val="EndNoteBibliography"/>
        <w:rPr>
          <w:lang w:val="de-DE"/>
        </w:rPr>
      </w:pPr>
      <w:r w:rsidRPr="00557548">
        <w:rPr>
          <w:lang w:val="de-DE"/>
        </w:rPr>
        <w:t>8.</w:t>
      </w:r>
      <w:r w:rsidRPr="00557548">
        <w:rPr>
          <w:lang w:val="de-DE"/>
        </w:rPr>
        <w:tab/>
        <w:t>Orth, B. and C. Merkel. Der Substanzkonsum Jugendlicher und junger Erwachsener in Deutschland. Ergebnisse des Alkoholsurveys 2021 zu Alkohol, Rauchen, Cannabis und Trends. BZgA-Forschungsbericht. Köln: Bundeszentrale für gesundheitliche Aufklärung. 2022. 10.17623/BZGA:Q3-ALKSY21-DE-1.0.</w:t>
      </w:r>
    </w:p>
    <w:p w14:paraId="485C36CB" w14:textId="77777777" w:rsidR="00A14B06" w:rsidRPr="00557548" w:rsidRDefault="00A14B06" w:rsidP="00431203">
      <w:pPr>
        <w:pStyle w:val="EndNoteBibliography"/>
        <w:rPr>
          <w:lang w:val="de-DE"/>
        </w:rPr>
      </w:pPr>
      <w:r w:rsidRPr="00557548">
        <w:rPr>
          <w:lang w:val="de-DE"/>
        </w:rPr>
        <w:t>9.</w:t>
      </w:r>
      <w:r w:rsidRPr="00557548">
        <w:rPr>
          <w:lang w:val="de-DE"/>
        </w:rPr>
        <w:tab/>
        <w:t xml:space="preserve">Kotz, D., et al. </w:t>
      </w:r>
      <w:r w:rsidRPr="00557548">
        <w:rPr>
          <w:i/>
          <w:lang w:val="de-DE"/>
        </w:rPr>
        <w:t>Cannabis Use in Germany.</w:t>
      </w:r>
      <w:r w:rsidRPr="00557548">
        <w:rPr>
          <w:lang w:val="de-DE"/>
        </w:rPr>
        <w:t xml:space="preserve"> Dtsch Arztebl Int. 2024. 121. (2): p. 52-57. 10.3238/arztebl.m2023.0237.</w:t>
      </w:r>
    </w:p>
    <w:p w14:paraId="14AEF6FF" w14:textId="77777777" w:rsidR="00A14B06" w:rsidRPr="003F37E9" w:rsidRDefault="00A14B06" w:rsidP="00431203">
      <w:pPr>
        <w:pStyle w:val="EndNoteBibliography"/>
      </w:pPr>
      <w:r w:rsidRPr="00557548">
        <w:rPr>
          <w:lang w:val="de-DE"/>
        </w:rPr>
        <w:t>10.</w:t>
      </w:r>
      <w:r w:rsidRPr="00557548">
        <w:rPr>
          <w:lang w:val="de-DE"/>
        </w:rPr>
        <w:tab/>
        <w:t xml:space="preserve">Baumgärtner, T. Soziale Lage, Alltagsleben und Suchtmittelgebrauch. </w:t>
      </w:r>
      <w:r w:rsidRPr="003F37E9">
        <w:t xml:space="preserve">2023. </w:t>
      </w:r>
    </w:p>
    <w:p w14:paraId="174641AC" w14:textId="77777777" w:rsidR="00A14B06" w:rsidRPr="003F37E9" w:rsidRDefault="00A14B06" w:rsidP="00431203">
      <w:pPr>
        <w:pStyle w:val="EndNoteBibliography"/>
      </w:pPr>
      <w:r w:rsidRPr="003F37E9">
        <w:t>11.</w:t>
      </w:r>
      <w:r w:rsidRPr="003F37E9">
        <w:tab/>
        <w:t xml:space="preserve">Gripe, I., et al. </w:t>
      </w:r>
      <w:r w:rsidRPr="003F37E9">
        <w:rPr>
          <w:i/>
        </w:rPr>
        <w:t>Are the well-off youth in Sweden more likely to use cannabis?</w:t>
      </w:r>
      <w:r w:rsidRPr="003F37E9">
        <w:t xml:space="preserve"> Drug Alcohol Rev. 2021. 40. (1): p. 126-134. 10.1111/dar.13139.</w:t>
      </w:r>
    </w:p>
    <w:p w14:paraId="7D521D53" w14:textId="77777777" w:rsidR="00A14B06" w:rsidRPr="003F37E9" w:rsidRDefault="00A14B06" w:rsidP="00431203">
      <w:pPr>
        <w:pStyle w:val="EndNoteBibliography"/>
      </w:pPr>
      <w:r w:rsidRPr="003F37E9">
        <w:t>12.</w:t>
      </w:r>
      <w:r w:rsidRPr="003F37E9">
        <w:tab/>
        <w:t xml:space="preserve">Legleye, S., et al. </w:t>
      </w:r>
      <w:r w:rsidRPr="003F37E9">
        <w:rPr>
          <w:i/>
        </w:rPr>
        <w:t>The influence of socioeconomic status on cannabis use among French adolescents.</w:t>
      </w:r>
      <w:r w:rsidRPr="003F37E9">
        <w:t xml:space="preserve"> J Adolesc Health. 2012. 50. (4): p. 395-402. 10.1016/j.jadohealth.2011.08.004.</w:t>
      </w:r>
    </w:p>
    <w:p w14:paraId="523C020C"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63275ACD" w14:textId="77777777" w:rsidR="00A14B06" w:rsidRPr="006001EA" w:rsidRDefault="00A14B06" w:rsidP="00BD7FE1">
      <w:pPr>
        <w:pStyle w:val="berschrift2"/>
      </w:pPr>
      <w:bookmarkStart w:id="171" w:name="_Toc217304388"/>
      <w:r w:rsidRPr="006001EA">
        <w:lastRenderedPageBreak/>
        <w:t xml:space="preserve">Prüfthese </w:t>
      </w:r>
      <w:r>
        <w:t>38</w:t>
      </w:r>
      <w:r w:rsidRPr="006001EA">
        <w:t>: „</w:t>
      </w:r>
      <w:r w:rsidRPr="008E53C5">
        <w:t>Cannabiskonsum ist nun für alle überall erlaubt</w:t>
      </w:r>
      <w:r w:rsidRPr="00186B0E">
        <w:t>.</w:t>
      </w:r>
      <w:r w:rsidRPr="006001EA">
        <w:t>“</w:t>
      </w:r>
      <w:bookmarkEnd w:id="171"/>
    </w:p>
    <w:p w14:paraId="77D35F82"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1009BFC0" w14:textId="77777777" w:rsidTr="00AB4807">
        <w:trPr>
          <w:trHeight w:val="397"/>
        </w:trPr>
        <w:tc>
          <w:tcPr>
            <w:tcW w:w="1811" w:type="dxa"/>
            <w:tcBorders>
              <w:top w:val="nil"/>
              <w:left w:val="nil"/>
              <w:bottom w:val="nil"/>
              <w:right w:val="nil"/>
            </w:tcBorders>
            <w:shd w:val="clear" w:color="auto" w:fill="44546A" w:themeFill="text2"/>
            <w:vAlign w:val="bottom"/>
          </w:tcPr>
          <w:p w14:paraId="0303F3CB"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49AC6612"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75D4AAA3"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7AA327D9"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single" w:sz="4" w:space="0" w:color="323E4F" w:themeColor="text2" w:themeShade="BF"/>
            </w:tcBorders>
            <w:vAlign w:val="bottom"/>
          </w:tcPr>
          <w:p w14:paraId="603C9AC1" w14:textId="77777777" w:rsidR="00A14B06" w:rsidRPr="00A47BE9" w:rsidRDefault="00A14B06" w:rsidP="00AB4807">
            <w:pPr>
              <w:pStyle w:val="Klass1"/>
              <w:rPr>
                <w:color w:val="auto"/>
              </w:rPr>
            </w:pPr>
          </w:p>
        </w:tc>
      </w:tr>
      <w:tr w:rsidR="00A14B06" w:rsidRPr="005533A9" w14:paraId="246E4F24" w14:textId="77777777" w:rsidTr="00AB4807">
        <w:trPr>
          <w:trHeight w:val="227"/>
        </w:trPr>
        <w:tc>
          <w:tcPr>
            <w:tcW w:w="1811" w:type="dxa"/>
            <w:tcBorders>
              <w:top w:val="nil"/>
              <w:left w:val="nil"/>
              <w:bottom w:val="nil"/>
              <w:right w:val="nil"/>
            </w:tcBorders>
            <w:shd w:val="clear" w:color="auto" w:fill="44546A" w:themeFill="text2"/>
            <w:vAlign w:val="center"/>
          </w:tcPr>
          <w:p w14:paraId="610DCFDC"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69EC2414"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2331087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2B1E2747"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3ED5A02A" w14:textId="77777777" w:rsidR="00A14B06" w:rsidRPr="00A47BE9" w:rsidRDefault="00A14B06" w:rsidP="00AB4807">
            <w:pPr>
              <w:pStyle w:val="Klass2"/>
              <w:rPr>
                <w:color w:val="auto"/>
                <w:sz w:val="32"/>
                <w:szCs w:val="32"/>
              </w:rPr>
            </w:pPr>
            <w:r w:rsidRPr="00A47BE9">
              <w:rPr>
                <w:color w:val="auto"/>
              </w:rPr>
              <w:t>keine Aussage möglich</w:t>
            </w:r>
          </w:p>
        </w:tc>
      </w:tr>
    </w:tbl>
    <w:p w14:paraId="36DED06D" w14:textId="77777777" w:rsidR="00A14B06" w:rsidRPr="00354D71" w:rsidRDefault="00A14B06" w:rsidP="000538BA">
      <w:pPr>
        <w:pStyle w:val="AbstandZuTab"/>
      </w:pPr>
    </w:p>
    <w:p w14:paraId="1CEEAFDB" w14:textId="77777777" w:rsidR="00A14B06" w:rsidRPr="00445449" w:rsidRDefault="00A14B06" w:rsidP="000538BA">
      <w:pPr>
        <w:pStyle w:val="Antwort"/>
      </w:pPr>
      <w:r w:rsidRPr="008C25BC">
        <w:t>Das ist falsch.</w:t>
      </w:r>
    </w:p>
    <w:p w14:paraId="0BDD1843" w14:textId="77777777" w:rsidR="00A14B06" w:rsidRDefault="00A14B06" w:rsidP="000538BA"/>
    <w:p w14:paraId="3BF8828E" w14:textId="77777777" w:rsidR="00A14B06" w:rsidRDefault="00A14B06" w:rsidP="000538BA">
      <w:pPr>
        <w:pStyle w:val="ZwischenBeschriftung"/>
      </w:pPr>
      <w:r>
        <w:t>Synthese der Erkenntnisse</w:t>
      </w:r>
    </w:p>
    <w:p w14:paraId="47B54E9D" w14:textId="77777777" w:rsidR="00A14B06" w:rsidRDefault="00A14B06" w:rsidP="000538BA">
      <w:pPr>
        <w:pStyle w:val="Synthese"/>
      </w:pPr>
      <w:r>
        <w:t>Cannabis</w:t>
      </w:r>
      <w:r w:rsidRPr="00214C14">
        <w:rPr>
          <w:u w:val="single"/>
        </w:rPr>
        <w:t>konsum</w:t>
      </w:r>
      <w:r>
        <w:t xml:space="preserve"> ist in Deutschland nicht verboten.</w:t>
      </w:r>
    </w:p>
    <w:p w14:paraId="1195AC63" w14:textId="77777777" w:rsidR="00A14B06" w:rsidRDefault="00A14B06" w:rsidP="000538BA">
      <w:pPr>
        <w:pStyle w:val="Synthese"/>
      </w:pPr>
      <w:r>
        <w:t xml:space="preserve">Der </w:t>
      </w:r>
      <w:r w:rsidRPr="00214C14">
        <w:rPr>
          <w:u w:val="single"/>
        </w:rPr>
        <w:t>Erwerb</w:t>
      </w:r>
      <w:r>
        <w:t xml:space="preserve"> von Cannabis ist verboten, aber straffrei, wenn eine Menge von bis zu 25 g Cannabis am Tag bzw. 50 g im Monat nicht überschritten wird.</w:t>
      </w:r>
    </w:p>
    <w:p w14:paraId="36031327" w14:textId="77777777" w:rsidR="00A14B06" w:rsidRDefault="00A14B06" w:rsidP="000538BA">
      <w:pPr>
        <w:pStyle w:val="Synthese"/>
      </w:pPr>
      <w:r>
        <w:t xml:space="preserve">Der </w:t>
      </w:r>
      <w:r w:rsidRPr="00214C14">
        <w:rPr>
          <w:u w:val="single"/>
        </w:rPr>
        <w:t>Besitz</w:t>
      </w:r>
      <w:r>
        <w:t xml:space="preserve"> von Cannabis (bis zu 25 g unterwegs, 50 g zu Hause) ist nur Volljährigen erlaubt – Minderjährigen nicht. An Minderjährige darf kein Cannabis abgegeben werden.</w:t>
      </w:r>
    </w:p>
    <w:p w14:paraId="2F029A0F" w14:textId="77777777" w:rsidR="00A14B06" w:rsidRPr="00B507AC" w:rsidRDefault="00A14B06" w:rsidP="000538BA">
      <w:pPr>
        <w:pStyle w:val="Synthese"/>
      </w:pPr>
      <w:r>
        <w:t xml:space="preserve">Cannabis darf in </w:t>
      </w:r>
      <w:r w:rsidRPr="008E53C5">
        <w:t>der</w:t>
      </w:r>
      <w:r>
        <w:t xml:space="preserve"> Öffentlichkeit nicht in Nähe von Minderjährigen und nicht </w:t>
      </w:r>
      <w:r w:rsidRPr="00DA52B9">
        <w:t>an Orten, an denen sich Kinder und Jugendliche</w:t>
      </w:r>
      <w:r>
        <w:t xml:space="preserve"> </w:t>
      </w:r>
      <w:r w:rsidRPr="00DA52B9">
        <w:t>regelmäßig aufhalten</w:t>
      </w:r>
      <w:r>
        <w:t>, konsumiert werden.</w:t>
      </w:r>
    </w:p>
    <w:p w14:paraId="11DCF197" w14:textId="77777777" w:rsidR="00A14B06" w:rsidRDefault="00A14B06" w:rsidP="000538BA"/>
    <w:p w14:paraId="642CF3E9" w14:textId="77777777" w:rsidR="00A14B06" w:rsidRDefault="00A14B06" w:rsidP="000538BA">
      <w:pPr>
        <w:pStyle w:val="ZwischenBeschriftung"/>
      </w:pPr>
      <w:r>
        <w:t>Fakten</w:t>
      </w:r>
    </w:p>
    <w:p w14:paraId="2B962B7B" w14:textId="77777777" w:rsidR="00A14B06" w:rsidRDefault="00A14B06" w:rsidP="000538BA">
      <w:pPr>
        <w:pStyle w:val="Listenabsatz"/>
      </w:pPr>
      <w:r w:rsidRPr="008E53C5">
        <w:t>Fast</w:t>
      </w:r>
      <w:r>
        <w:t xml:space="preserve"> jeder Umgang mit Cannabis ist in Deutschland durch das Konsum-Cannabisgesetz (</w:t>
      </w:r>
      <w:proofErr w:type="spellStart"/>
      <w:r>
        <w:t>KCanG</w:t>
      </w:r>
      <w:proofErr w:type="spellEnd"/>
      <w:r>
        <w:t>)</w:t>
      </w:r>
      <w:r w:rsidRPr="004324D2">
        <w:rPr>
          <w:noProof/>
          <w:vertAlign w:val="superscript"/>
        </w:rPr>
        <w:t>[1, 2]</w:t>
      </w:r>
      <w:r>
        <w:t xml:space="preserve"> untersagt. Der reine Konsum wird nicht explizit verboten (§2 I </w:t>
      </w:r>
      <w:proofErr w:type="spellStart"/>
      <w:r>
        <w:t>KCanG</w:t>
      </w:r>
      <w:proofErr w:type="spellEnd"/>
      <w:r>
        <w:t>).</w:t>
      </w:r>
      <w:r w:rsidRPr="004324D2">
        <w:rPr>
          <w:noProof/>
          <w:vertAlign w:val="superscript"/>
        </w:rPr>
        <w:t>[3, 4]</w:t>
      </w:r>
      <w:r>
        <w:t xml:space="preserve"> Das gilt auch für Minderjährige. Allerdings wird jede Abgabe oder Überlassung von Cannabis an Minderjährige scharf sanktioniert (</w:t>
      </w:r>
      <w:r w:rsidRPr="00F619B0">
        <w:t>§ 34</w:t>
      </w:r>
      <w:r>
        <w:t xml:space="preserve"> III</w:t>
      </w:r>
      <w:r w:rsidRPr="00F619B0">
        <w:t xml:space="preserve"> S</w:t>
      </w:r>
      <w:r>
        <w:t>.</w:t>
      </w:r>
      <w:r w:rsidRPr="00F619B0">
        <w:t xml:space="preserve"> 2 Nr. 3, </w:t>
      </w:r>
      <w:r>
        <w:t>IV</w:t>
      </w:r>
      <w:r w:rsidRPr="00F619B0">
        <w:t xml:space="preserve"> Nr. 1 </w:t>
      </w:r>
      <w:proofErr w:type="spellStart"/>
      <w:r w:rsidRPr="00F619B0">
        <w:t>KCanG</w:t>
      </w:r>
      <w:proofErr w:type="spellEnd"/>
      <w:r>
        <w:t>).</w:t>
      </w:r>
      <w:r w:rsidRPr="004324D2">
        <w:rPr>
          <w:noProof/>
          <w:vertAlign w:val="superscript"/>
        </w:rPr>
        <w:t>[5]</w:t>
      </w:r>
    </w:p>
    <w:p w14:paraId="3B0ECE7F" w14:textId="77777777" w:rsidR="00A14B06" w:rsidRDefault="00A14B06" w:rsidP="000538BA">
      <w:pPr>
        <w:pStyle w:val="Listenabsatz"/>
      </w:pPr>
      <w:r>
        <w:t xml:space="preserve">Der Erwerb von Cannabis ist verboten (§2 </w:t>
      </w:r>
      <w:proofErr w:type="spellStart"/>
      <w:r>
        <w:t>KCanG</w:t>
      </w:r>
      <w:proofErr w:type="spellEnd"/>
      <w:r>
        <w:t xml:space="preserve">), bleibt aber straffrei, wenn die erworbene Menge 25 g am Tag bzw. 50 g im Monat nicht überschreitet (§34 </w:t>
      </w:r>
      <w:proofErr w:type="spellStart"/>
      <w:r>
        <w:t>KCanG</w:t>
      </w:r>
      <w:proofErr w:type="spellEnd"/>
      <w:r>
        <w:t>), gleich wo bzw. wie es erworben wurde.</w:t>
      </w:r>
      <w:r w:rsidRPr="009B3965">
        <w:rPr>
          <w:noProof/>
          <w:vertAlign w:val="superscript"/>
        </w:rPr>
        <w:t>[6]</w:t>
      </w:r>
      <w:r>
        <w:t xml:space="preserve"> Straffreiheit besteht auch für Jugendliche; aber: Hier gilt ein verwaltungsrechtliches Verbot.</w:t>
      </w:r>
      <w:r w:rsidRPr="004324D2">
        <w:rPr>
          <w:noProof/>
          <w:vertAlign w:val="superscript"/>
        </w:rPr>
        <w:t>[5]</w:t>
      </w:r>
      <w:r>
        <w:t xml:space="preserve"> Bei Minderjährigen aufgefundenes Cannabis kann deshalb polizeirechtlich sichergestellt werden. Die Polizei muss die Sorgeberechtigten über das Auffinden informieren. Bei gewichtigen Gründen für die Annahme der Gefährdung des Wohls des Kindes oder des Jugendlichen muss der Träger der öffentlichen Jugendhilfe informiert werden (§7 </w:t>
      </w:r>
      <w:proofErr w:type="spellStart"/>
      <w:r>
        <w:t>KCanG</w:t>
      </w:r>
      <w:proofErr w:type="spellEnd"/>
      <w:r>
        <w:t>).</w:t>
      </w:r>
      <w:r w:rsidRPr="004324D2">
        <w:rPr>
          <w:noProof/>
          <w:vertAlign w:val="superscript"/>
        </w:rPr>
        <w:t>[2, 3, 5]</w:t>
      </w:r>
    </w:p>
    <w:p w14:paraId="4214BC8C" w14:textId="77777777" w:rsidR="00A14B06" w:rsidRDefault="00A14B06" w:rsidP="000538BA">
      <w:pPr>
        <w:pStyle w:val="Listenabsatz"/>
      </w:pPr>
      <w:r>
        <w:t xml:space="preserve">Der Besitz von bestimmten Mengen Cannabis wird unter definierten Bedingungen </w:t>
      </w:r>
      <w:r w:rsidRPr="00A679B3">
        <w:t>ausdrücklich</w:t>
      </w:r>
      <w:r>
        <w:t xml:space="preserve"> erlaubt (§3 </w:t>
      </w:r>
      <w:proofErr w:type="spellStart"/>
      <w:r>
        <w:t>KCanG</w:t>
      </w:r>
      <w:proofErr w:type="spellEnd"/>
      <w:r>
        <w:t>): Personen ab 18 Jahren dürfen außerhalb der eigenen Wohnung oder des gewöhnlichen Aufenthalts bis zu 25 g Cannabis zum Eigenkonsum besitzen. Am Wohnsitz ist der Besitz von 50 g Cannabis zum Eigenkonsum und der Besitz von bis zu drei lebenden Cannabispflanzen erlaubt. Insgesamt darf die im Besitz befindliche Menge pro Person das Gewicht von 50 g nicht überschreiten (getrocknetes Cannabis).</w:t>
      </w:r>
      <w:r w:rsidRPr="009B3965">
        <w:rPr>
          <w:noProof/>
          <w:vertAlign w:val="superscript"/>
        </w:rPr>
        <w:t>[3, 7, 8]</w:t>
      </w:r>
      <w:r>
        <w:t xml:space="preserve"> Ein Überschreiten der Besitz-Gewichtsgrenzen auf bis zu 30 g (außerhalb) bzw. 60 g (innerhalb der Wohnung) stellt eine Ordnungswidrigkeit dar, darüber hinaus handelt es sich um eine Straftat (§34 I 1 </w:t>
      </w:r>
      <w:proofErr w:type="spellStart"/>
      <w:r>
        <w:t>KCanG</w:t>
      </w:r>
      <w:proofErr w:type="spellEnd"/>
      <w:r>
        <w:t>).</w:t>
      </w:r>
      <w:r w:rsidRPr="00124565">
        <w:rPr>
          <w:noProof/>
          <w:vertAlign w:val="superscript"/>
        </w:rPr>
        <w:t>[3]</w:t>
      </w:r>
    </w:p>
    <w:p w14:paraId="30921B9B" w14:textId="77777777" w:rsidR="00A14B06" w:rsidRDefault="00A14B06" w:rsidP="000538BA">
      <w:pPr>
        <w:pStyle w:val="Listenabsatz"/>
      </w:pPr>
      <w:r>
        <w:t xml:space="preserve">Cannabis muss vor dem Zugriff Dritter – insbesondere Kindern und Jugendlichen – geschützt sein (§10 </w:t>
      </w:r>
      <w:proofErr w:type="spellStart"/>
      <w:r>
        <w:t>KCanG</w:t>
      </w:r>
      <w:proofErr w:type="spellEnd"/>
      <w:r>
        <w:t>).</w:t>
      </w:r>
      <w:r w:rsidRPr="00D741F6">
        <w:rPr>
          <w:noProof/>
          <w:vertAlign w:val="superscript"/>
        </w:rPr>
        <w:t>[3]</w:t>
      </w:r>
    </w:p>
    <w:p w14:paraId="7039CD7E" w14:textId="77777777" w:rsidR="00A14B06" w:rsidRDefault="00A14B06" w:rsidP="000538BA">
      <w:pPr>
        <w:pStyle w:val="Listenabsatz"/>
      </w:pPr>
      <w:r>
        <w:t xml:space="preserve">Es gilt ein strenges </w:t>
      </w:r>
      <w:proofErr w:type="spellStart"/>
      <w:r>
        <w:t>Weitergabeverbot</w:t>
      </w:r>
      <w:proofErr w:type="spellEnd"/>
      <w:r>
        <w:t xml:space="preserve">, auch für Kleinstmengen, z. B. einen einzelnen Joint (§2 </w:t>
      </w:r>
      <w:proofErr w:type="spellStart"/>
      <w:r>
        <w:t>iVm</w:t>
      </w:r>
      <w:proofErr w:type="spellEnd"/>
      <w:r>
        <w:t xml:space="preserve">. §34 I </w:t>
      </w:r>
      <w:proofErr w:type="spellStart"/>
      <w:r>
        <w:t>3ff</w:t>
      </w:r>
      <w:proofErr w:type="spellEnd"/>
      <w:r>
        <w:t xml:space="preserve">. </w:t>
      </w:r>
      <w:proofErr w:type="spellStart"/>
      <w:r>
        <w:t>KCanG</w:t>
      </w:r>
      <w:proofErr w:type="spellEnd"/>
      <w:r>
        <w:t>).</w:t>
      </w:r>
      <w:r w:rsidRPr="004324D2">
        <w:rPr>
          <w:noProof/>
          <w:vertAlign w:val="superscript"/>
        </w:rPr>
        <w:t>[3]</w:t>
      </w:r>
    </w:p>
    <w:p w14:paraId="748D3FD9" w14:textId="77777777" w:rsidR="00A14B06" w:rsidRDefault="00A14B06" w:rsidP="000538BA">
      <w:pPr>
        <w:pStyle w:val="Listenabsatz"/>
      </w:pPr>
      <w:r>
        <w:t>Verboten ist der Konsum in der Öffentlichkeit in unmittelbarer Nähe von Jugendlichen und Kindern („</w:t>
      </w:r>
      <w:r w:rsidRPr="00DA52B9">
        <w:t>gleichzeitige, vorsätzliche, enge körperliche Nähe der konsumierenden Person und einem</w:t>
      </w:r>
      <w:r>
        <w:t xml:space="preserve"> </w:t>
      </w:r>
      <w:r w:rsidRPr="00DA52B9">
        <w:t>oder mehreren Kindern oder Jugendlichen am gleichen Ort oder in unmittelbarer räumlicher Nähe</w:t>
      </w:r>
      <w:r>
        <w:t>“)</w:t>
      </w:r>
      <w:r w:rsidRPr="004324D2">
        <w:rPr>
          <w:noProof/>
          <w:vertAlign w:val="superscript"/>
        </w:rPr>
        <w:t>[2]</w:t>
      </w:r>
      <w:r>
        <w:t xml:space="preserve"> (§5 </w:t>
      </w:r>
      <w:proofErr w:type="spellStart"/>
      <w:r>
        <w:t>KCanG</w:t>
      </w:r>
      <w:proofErr w:type="spellEnd"/>
      <w:r>
        <w:t xml:space="preserve">). Verboten ist auch der Konsum </w:t>
      </w:r>
      <w:r w:rsidRPr="00DA52B9">
        <w:t>an Orten, an denen sich Kinder und Jugendliche</w:t>
      </w:r>
      <w:r>
        <w:t xml:space="preserve"> </w:t>
      </w:r>
      <w:r w:rsidRPr="00DA52B9">
        <w:t>regelmäßig aufhalten</w:t>
      </w:r>
      <w:r>
        <w:t xml:space="preserve"> sowie in „Sichtweite“ deren Eingangs. Eine Sichtweite ist jenseits einer Entfernung von 100 Metern nicht mehr </w:t>
      </w:r>
      <w:r>
        <w:lastRenderedPageBreak/>
        <w:t>gegeben.</w:t>
      </w:r>
      <w:r w:rsidRPr="0087608A">
        <w:rPr>
          <w:noProof/>
          <w:vertAlign w:val="superscript"/>
        </w:rPr>
        <w:t>[2, 9-12]</w:t>
      </w:r>
      <w:r>
        <w:t xml:space="preserve"> Das betrifft somit Schulen, Kinder- und Jugendeinrichtungen, Kinderspielplätze und öffentlich zugängliche Sportstätten. Außerdem ist der Konsum in räumlicher Nähe zu Anbauvereinigungen uneingeschränkt verboten und in Fußgängerzonen zwischen 7 und 20 Uhr untersagt (§5 II </w:t>
      </w:r>
      <w:proofErr w:type="spellStart"/>
      <w:r>
        <w:t>KCanG</w:t>
      </w:r>
      <w:proofErr w:type="spellEnd"/>
      <w:r>
        <w:t>).</w:t>
      </w:r>
      <w:r w:rsidRPr="004324D2">
        <w:rPr>
          <w:noProof/>
          <w:vertAlign w:val="superscript"/>
        </w:rPr>
        <w:t>[3]</w:t>
      </w:r>
    </w:p>
    <w:p w14:paraId="69D76961" w14:textId="77777777" w:rsidR="00A14B06" w:rsidRDefault="00A14B06" w:rsidP="000538BA">
      <w:pPr>
        <w:pStyle w:val="Listenabsatz"/>
      </w:pPr>
      <w:r>
        <w:t>Die Teilnahme am Straßenverkehr mit einem Kraftfahrzeug (Kfz) wird ab einer Blutserumkonzentration von 3,5 Nanogramm THC pro ml als Ordnungswidrigkeit klassifiziert (§</w:t>
      </w:r>
      <w:proofErr w:type="spellStart"/>
      <w:r>
        <w:t>24a</w:t>
      </w:r>
      <w:proofErr w:type="spellEnd"/>
      <w:r>
        <w:t xml:space="preserve"> StVG),</w:t>
      </w:r>
      <w:r w:rsidRPr="0087608A">
        <w:rPr>
          <w:noProof/>
          <w:vertAlign w:val="superscript"/>
        </w:rPr>
        <w:t>[13]</w:t>
      </w:r>
      <w:r>
        <w:t xml:space="preserve"> mit den entsprechenden Folgen.</w:t>
      </w:r>
      <w:r w:rsidRPr="0065154E">
        <w:rPr>
          <w:noProof/>
          <w:vertAlign w:val="superscript"/>
        </w:rPr>
        <w:t>[2]</w:t>
      </w:r>
      <w:r>
        <w:t xml:space="preserve"> Bis zum Erreichen des vollendeten 21. Lebensjahres ist das Führen eines Kfz unter jedem Einfluss von THC verboten (§</w:t>
      </w:r>
      <w:proofErr w:type="spellStart"/>
      <w:r>
        <w:t>24c</w:t>
      </w:r>
      <w:proofErr w:type="spellEnd"/>
      <w:r>
        <w:t xml:space="preserve"> StVG).</w:t>
      </w:r>
      <w:r w:rsidRPr="0087608A">
        <w:rPr>
          <w:noProof/>
          <w:vertAlign w:val="superscript"/>
        </w:rPr>
        <w:t>[14, 15]</w:t>
      </w:r>
    </w:p>
    <w:p w14:paraId="07F2B0B1" w14:textId="77777777" w:rsidR="00A14B06" w:rsidRDefault="00A14B06" w:rsidP="000538BA">
      <w:pPr>
        <w:pStyle w:val="Listenabsatz"/>
      </w:pPr>
      <w:r>
        <w:t>Strafvorschriften bzw. -rahmen gelten sowohl für Volljährige wie auch für strafmündige Jugendliche (ab 14 Jahren, unter Hinzuziehung des Jugendgerichtsgesetzes).</w:t>
      </w:r>
      <w:r w:rsidRPr="004324D2">
        <w:rPr>
          <w:noProof/>
          <w:vertAlign w:val="superscript"/>
        </w:rPr>
        <w:t>[3]</w:t>
      </w:r>
    </w:p>
    <w:p w14:paraId="047132D9" w14:textId="77777777" w:rsidR="00A14B06" w:rsidRDefault="00A14B06" w:rsidP="000538BA"/>
    <w:p w14:paraId="05B85952" w14:textId="77777777" w:rsidR="00A14B06" w:rsidRDefault="00A14B06" w:rsidP="000538BA">
      <w:pPr>
        <w:pStyle w:val="ZwischenBeschriftung"/>
      </w:pPr>
      <w:r>
        <w:t>Referenzen</w:t>
      </w:r>
    </w:p>
    <w:p w14:paraId="0C4751E5" w14:textId="77777777" w:rsidR="00A14B06" w:rsidRPr="00557548" w:rsidRDefault="00A14B06" w:rsidP="00431203">
      <w:pPr>
        <w:pStyle w:val="EndNoteBibliography"/>
        <w:rPr>
          <w:lang w:val="de-DE"/>
        </w:rPr>
      </w:pPr>
      <w:r w:rsidRPr="00557548">
        <w:rPr>
          <w:lang w:val="de-DE"/>
        </w:rPr>
        <w:t>1.</w:t>
      </w:r>
      <w:r w:rsidRPr="00557548">
        <w:rPr>
          <w:lang w:val="de-DE"/>
        </w:rPr>
        <w:tab/>
        <w:t xml:space="preserve">Cremer-Schaeffer, P. </w:t>
      </w:r>
      <w:r w:rsidRPr="00557548">
        <w:rPr>
          <w:i/>
          <w:lang w:val="de-DE"/>
        </w:rPr>
        <w:t>Cannabis – neues Gesetz, neue Möglichkeiten?</w:t>
      </w:r>
      <w:r w:rsidRPr="00557548">
        <w:rPr>
          <w:lang w:val="de-DE"/>
        </w:rPr>
        <w:t xml:space="preserve"> Der Schmerz. 2024. 38. (4): p. 239-240. 10.1007/s00482-024-00817-x.</w:t>
      </w:r>
    </w:p>
    <w:p w14:paraId="271D6D06" w14:textId="77777777" w:rsidR="00A14B06" w:rsidRPr="003F37E9" w:rsidRDefault="00A14B06" w:rsidP="00431203">
      <w:pPr>
        <w:pStyle w:val="EndNoteBibliography"/>
      </w:pPr>
      <w:r w:rsidRPr="00557548">
        <w:rPr>
          <w:lang w:val="de-DE"/>
        </w:rPr>
        <w:t>2.</w:t>
      </w:r>
      <w:r w:rsidRPr="00557548">
        <w:rPr>
          <w:lang w:val="de-DE"/>
        </w:rPr>
        <w:tab/>
        <w:t xml:space="preserve">Eberth, et al., Verteidigung in Betäubungsmittelsachen. </w:t>
      </w:r>
      <w:r w:rsidRPr="003F37E9">
        <w:t xml:space="preserve">8 ed. 2025. </w:t>
      </w:r>
    </w:p>
    <w:p w14:paraId="2EEC46D0" w14:textId="77777777" w:rsidR="00A14B06" w:rsidRPr="00557548" w:rsidRDefault="00A14B06" w:rsidP="00431203">
      <w:pPr>
        <w:pStyle w:val="EndNoteBibliography"/>
        <w:rPr>
          <w:lang w:val="de-DE"/>
        </w:rPr>
      </w:pPr>
      <w:r w:rsidRPr="003F37E9">
        <w:t>3.</w:t>
      </w:r>
      <w:r w:rsidRPr="003F37E9">
        <w:tab/>
        <w:t xml:space="preserve">Oğlakcıoğlu, M.T. and P. Welke. </w:t>
      </w:r>
      <w:r w:rsidRPr="00557548">
        <w:rPr>
          <w:lang w:val="de-DE"/>
        </w:rPr>
        <w:t xml:space="preserve">Ganz seltsame Blüten... Das neue Cannabisgesetz im Überblick und der Versuch einer ersten Konsolidierung. KriPoZ. 2024. (3). </w:t>
      </w:r>
    </w:p>
    <w:p w14:paraId="396565EA" w14:textId="77777777" w:rsidR="00A14B06" w:rsidRPr="00557548" w:rsidRDefault="00A14B06" w:rsidP="00431203">
      <w:pPr>
        <w:pStyle w:val="EndNoteBibliography"/>
        <w:rPr>
          <w:lang w:val="de-DE"/>
        </w:rPr>
      </w:pPr>
      <w:r w:rsidRPr="00557548">
        <w:rPr>
          <w:lang w:val="de-DE"/>
        </w:rPr>
        <w:t>4.</w:t>
      </w:r>
      <w:r w:rsidRPr="00557548">
        <w:rPr>
          <w:lang w:val="de-DE"/>
        </w:rPr>
        <w:tab/>
        <w:t xml:space="preserve">Ferner, J. </w:t>
      </w:r>
      <w:r w:rsidRPr="00557548">
        <w:rPr>
          <w:i/>
          <w:lang w:val="de-DE"/>
        </w:rPr>
        <w:t>KCanG: Konsumcannabisgesetz in Kraft getreten.</w:t>
      </w:r>
      <w:r w:rsidRPr="00557548">
        <w:rPr>
          <w:lang w:val="de-DE"/>
        </w:rPr>
        <w:t xml:space="preserve"> jurisPR-StrafR. 2024. (8 Anm2). </w:t>
      </w:r>
    </w:p>
    <w:p w14:paraId="02039F5F" w14:textId="77777777" w:rsidR="00A14B06" w:rsidRPr="00557548" w:rsidRDefault="00A14B06" w:rsidP="00431203">
      <w:pPr>
        <w:pStyle w:val="EndNoteBibliography"/>
        <w:rPr>
          <w:lang w:val="de-DE"/>
        </w:rPr>
      </w:pPr>
      <w:r w:rsidRPr="00A14B06">
        <w:t>5.</w:t>
      </w:r>
      <w:r w:rsidRPr="00A14B06">
        <w:tab/>
        <w:t xml:space="preserve">Sobota, S. and S. Pschorr. </w:t>
      </w:r>
      <w:r w:rsidRPr="00557548">
        <w:rPr>
          <w:lang w:val="de-DE"/>
        </w:rPr>
        <w:t xml:space="preserve">Das KCanG im Lichte des Jugendstrafrechts und vice versa. ZJJ. 2024. (4). </w:t>
      </w:r>
    </w:p>
    <w:p w14:paraId="6005BF6D" w14:textId="77777777" w:rsidR="00A14B06" w:rsidRPr="00557548" w:rsidRDefault="00A14B06" w:rsidP="00431203">
      <w:pPr>
        <w:pStyle w:val="EndNoteBibliography"/>
        <w:rPr>
          <w:lang w:val="de-DE"/>
        </w:rPr>
      </w:pPr>
      <w:r w:rsidRPr="00557548">
        <w:rPr>
          <w:lang w:val="de-DE"/>
        </w:rPr>
        <w:t>6.</w:t>
      </w:r>
      <w:r w:rsidRPr="00557548">
        <w:rPr>
          <w:lang w:val="de-DE"/>
        </w:rPr>
        <w:tab/>
        <w:t>OLG, Urteil vom 12. Dezember 2024 – 5 ORs 21/24 - Strafbarkeit des Erwerbs von Cannabis zum Eigenkonsum. 2024. Hanseatisches Oberlandesgericht Hamburg ECLI:DE:OLGHH:2024:1212.5ORBS21.24.00.</w:t>
      </w:r>
    </w:p>
    <w:p w14:paraId="578D901D" w14:textId="77777777" w:rsidR="00A14B06" w:rsidRPr="00557548" w:rsidRDefault="00A14B06" w:rsidP="00431203">
      <w:pPr>
        <w:pStyle w:val="EndNoteBibliography"/>
        <w:rPr>
          <w:lang w:val="de-DE"/>
        </w:rPr>
      </w:pPr>
      <w:r w:rsidRPr="00557548">
        <w:rPr>
          <w:lang w:val="de-DE"/>
        </w:rPr>
        <w:t>7.</w:t>
      </w:r>
      <w:r w:rsidRPr="00557548">
        <w:rPr>
          <w:lang w:val="de-DE"/>
        </w:rPr>
        <w:tab/>
        <w:t xml:space="preserve">BGH, Zur Freigabegrenze beim Besitz von Cannabis - Leitsatz 29.10.2024. 2025: Kriminalistik. p. 44. </w:t>
      </w:r>
    </w:p>
    <w:p w14:paraId="6CDE9F5E" w14:textId="77777777" w:rsidR="00A14B06" w:rsidRPr="00557548" w:rsidRDefault="00A14B06" w:rsidP="00431203">
      <w:pPr>
        <w:pStyle w:val="EndNoteBibliography"/>
        <w:rPr>
          <w:lang w:val="de-DE"/>
        </w:rPr>
      </w:pPr>
      <w:r w:rsidRPr="00557548">
        <w:rPr>
          <w:lang w:val="de-DE"/>
        </w:rPr>
        <w:t>8.</w:t>
      </w:r>
      <w:r w:rsidRPr="00557548">
        <w:rPr>
          <w:lang w:val="de-DE"/>
        </w:rPr>
        <w:tab/>
        <w:t xml:space="preserve">BGH, KCanG: Ermittlung der sog. Freigrenze - 29.10.2024. 2025: ZAP. p. 90. </w:t>
      </w:r>
    </w:p>
    <w:p w14:paraId="3394DC80" w14:textId="77777777" w:rsidR="00A14B06" w:rsidRPr="00557548" w:rsidRDefault="00A14B06" w:rsidP="00431203">
      <w:pPr>
        <w:pStyle w:val="EndNoteBibliography"/>
        <w:rPr>
          <w:lang w:val="de-DE"/>
        </w:rPr>
      </w:pPr>
      <w:r w:rsidRPr="00557548">
        <w:rPr>
          <w:lang w:val="de-DE"/>
        </w:rPr>
        <w:t>9.</w:t>
      </w:r>
      <w:r w:rsidRPr="00557548">
        <w:rPr>
          <w:lang w:val="de-DE"/>
        </w:rPr>
        <w:tab/>
        <w:t>Abgeordnetenhaus Berlin. Schriftliche Anfrage. Drucksache 19 / 18 839. 9.4.2024</w:t>
      </w:r>
    </w:p>
    <w:p w14:paraId="70DBDE02" w14:textId="77777777" w:rsidR="00A14B06" w:rsidRPr="00557548" w:rsidRDefault="00A14B06" w:rsidP="00431203">
      <w:pPr>
        <w:pStyle w:val="EndNoteBibliography"/>
        <w:rPr>
          <w:lang w:val="de-DE"/>
        </w:rPr>
      </w:pPr>
      <w:r w:rsidRPr="00557548">
        <w:rPr>
          <w:lang w:val="de-DE"/>
        </w:rPr>
        <w:t>10.</w:t>
      </w:r>
      <w:r w:rsidRPr="00557548">
        <w:rPr>
          <w:lang w:val="de-DE"/>
        </w:rPr>
        <w:tab/>
        <w:t>Bayerischer Landtag. Schriftliche Anfrage. Drucksache 19 / 2167. 14.6.2024</w:t>
      </w:r>
    </w:p>
    <w:p w14:paraId="3DE0E5D1" w14:textId="77777777" w:rsidR="00A14B06" w:rsidRPr="00D24B91" w:rsidRDefault="00A14B06" w:rsidP="00431203">
      <w:pPr>
        <w:pStyle w:val="EndNoteBibliography"/>
      </w:pPr>
      <w:r w:rsidRPr="00557548">
        <w:rPr>
          <w:lang w:val="de-DE"/>
        </w:rPr>
        <w:t>11.</w:t>
      </w:r>
      <w:r w:rsidRPr="00557548">
        <w:rPr>
          <w:lang w:val="de-DE"/>
        </w:rPr>
        <w:tab/>
        <w:t xml:space="preserve">Bayerisches Staatsministerium für Gesundheit Pflege und Prävention and A.-M. Hammer. </w:t>
      </w:r>
      <w:r w:rsidRPr="000A5632">
        <w:rPr>
          <w:i/>
        </w:rPr>
        <w:t>Cannabis</w:t>
      </w:r>
      <w:r w:rsidRPr="000A5632">
        <w:t xml:space="preserve">. </w:t>
      </w:r>
      <w:r w:rsidRPr="00D24B91">
        <w:t>2025; Available from: https://www.stmgp.bayern.de/vorsorge/sucht/cannabis.</w:t>
      </w:r>
    </w:p>
    <w:p w14:paraId="77DD5CC3" w14:textId="77777777" w:rsidR="00A14B06" w:rsidRPr="00557548" w:rsidRDefault="00A14B06" w:rsidP="00431203">
      <w:pPr>
        <w:pStyle w:val="EndNoteBibliography"/>
        <w:rPr>
          <w:lang w:val="de-DE"/>
        </w:rPr>
      </w:pPr>
      <w:r w:rsidRPr="00557548">
        <w:rPr>
          <w:lang w:val="de-DE"/>
        </w:rPr>
        <w:t>12.</w:t>
      </w:r>
      <w:r w:rsidRPr="00557548">
        <w:rPr>
          <w:lang w:val="de-DE"/>
        </w:rPr>
        <w:tab/>
        <w:t>Deutscher Bundesrat. Empfehlungen der Ausschüsse. Drucksache 92/1/24. 11.3.2024</w:t>
      </w:r>
    </w:p>
    <w:p w14:paraId="023C9CE1" w14:textId="77777777" w:rsidR="00A14B06" w:rsidRPr="00557548" w:rsidRDefault="00A14B06" w:rsidP="00431203">
      <w:pPr>
        <w:pStyle w:val="EndNoteBibliography"/>
        <w:rPr>
          <w:lang w:val="de-DE"/>
        </w:rPr>
      </w:pPr>
      <w:r w:rsidRPr="00557548">
        <w:rPr>
          <w:lang w:val="de-DE"/>
        </w:rPr>
        <w:t>13.</w:t>
      </w:r>
      <w:r w:rsidRPr="00557548">
        <w:rPr>
          <w:lang w:val="de-DE"/>
        </w:rPr>
        <w:tab/>
        <w:t xml:space="preserve">Krenberger, B. Freispruch für Fahrt nach neuen Cannabis-Regelungen - Anmerkungen zu OLG Oldenburg (Oldenburg) Senat für Bußgeldsachen, Beschluss vom 29.08.2024 - 2 ORbs 95/24 (1537 Js 37043/23). juris. 2024. </w:t>
      </w:r>
    </w:p>
    <w:p w14:paraId="6A5B16E9" w14:textId="77777777" w:rsidR="00A14B06" w:rsidRPr="00557548" w:rsidRDefault="00A14B06" w:rsidP="00431203">
      <w:pPr>
        <w:pStyle w:val="EndNoteBibliography"/>
        <w:rPr>
          <w:lang w:val="de-DE"/>
        </w:rPr>
      </w:pPr>
      <w:r w:rsidRPr="00557548">
        <w:rPr>
          <w:lang w:val="de-DE"/>
        </w:rPr>
        <w:t>14.</w:t>
      </w:r>
      <w:r w:rsidRPr="00557548">
        <w:rPr>
          <w:lang w:val="de-DE"/>
        </w:rPr>
        <w:tab/>
        <w:t xml:space="preserve">Dronkovic, U. </w:t>
      </w:r>
      <w:r w:rsidRPr="00557548">
        <w:rPr>
          <w:i/>
          <w:lang w:val="de-DE"/>
        </w:rPr>
        <w:t>Cannabismissbrauch im Straßenverkehr.</w:t>
      </w:r>
      <w:r w:rsidRPr="00557548">
        <w:rPr>
          <w:lang w:val="de-DE"/>
        </w:rPr>
        <w:t xml:space="preserve"> DAR. 2025. p. 2-4. </w:t>
      </w:r>
    </w:p>
    <w:p w14:paraId="438AEB2C" w14:textId="77777777" w:rsidR="00A14B06" w:rsidRPr="003F37E9" w:rsidRDefault="00A14B06" w:rsidP="00431203">
      <w:pPr>
        <w:pStyle w:val="EndNoteBibliography"/>
      </w:pPr>
      <w:r w:rsidRPr="00557548">
        <w:rPr>
          <w:lang w:val="de-DE"/>
        </w:rPr>
        <w:t>15.</w:t>
      </w:r>
      <w:r w:rsidRPr="00557548">
        <w:rPr>
          <w:lang w:val="de-DE"/>
        </w:rPr>
        <w:tab/>
        <w:t xml:space="preserve">Krenberger, B. </w:t>
      </w:r>
      <w:r w:rsidRPr="00557548">
        <w:rPr>
          <w:i/>
          <w:lang w:val="de-DE"/>
        </w:rPr>
        <w:t>PR-VerkR.</w:t>
      </w:r>
      <w:r w:rsidRPr="00557548">
        <w:rPr>
          <w:lang w:val="de-DE"/>
        </w:rPr>
        <w:t xml:space="preserve"> juris. </w:t>
      </w:r>
      <w:r w:rsidRPr="003F37E9">
        <w:t xml:space="preserve">2025. (3). </w:t>
      </w:r>
    </w:p>
    <w:p w14:paraId="436CD17F"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40ADDF29" w14:textId="77777777" w:rsidR="00A14B06" w:rsidRPr="006001EA" w:rsidRDefault="00A14B06" w:rsidP="00BD7FE1">
      <w:pPr>
        <w:pStyle w:val="berschrift2"/>
      </w:pPr>
      <w:bookmarkStart w:id="172" w:name="_Toc217304389"/>
      <w:r w:rsidRPr="006001EA">
        <w:lastRenderedPageBreak/>
        <w:t xml:space="preserve">Prüfthese </w:t>
      </w:r>
      <w:r>
        <w:t>39</w:t>
      </w:r>
      <w:r w:rsidRPr="006001EA">
        <w:t>: „</w:t>
      </w:r>
      <w:r w:rsidRPr="00DD6DAB">
        <w:t>Die Teillegalisierung wird zu einem Anstieg des Cannabiskonsums führen</w:t>
      </w:r>
      <w:r w:rsidRPr="00141185">
        <w:t>..</w:t>
      </w:r>
      <w:r w:rsidRPr="00186B0E">
        <w:t>.</w:t>
      </w:r>
      <w:r w:rsidRPr="006001EA">
        <w:t>“</w:t>
      </w:r>
      <w:r>
        <w:t xml:space="preserve"> (a)</w:t>
      </w:r>
      <w:bookmarkEnd w:id="172"/>
    </w:p>
    <w:p w14:paraId="6957028E"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15919F33" w14:textId="77777777" w:rsidTr="00AB4807">
        <w:trPr>
          <w:trHeight w:val="397"/>
        </w:trPr>
        <w:tc>
          <w:tcPr>
            <w:tcW w:w="1811" w:type="dxa"/>
            <w:tcBorders>
              <w:top w:val="nil"/>
              <w:left w:val="nil"/>
              <w:bottom w:val="nil"/>
              <w:right w:val="nil"/>
            </w:tcBorders>
            <w:shd w:val="clear" w:color="auto" w:fill="44546A" w:themeFill="text2"/>
            <w:vAlign w:val="bottom"/>
          </w:tcPr>
          <w:p w14:paraId="4A09F98C" w14:textId="77777777" w:rsidR="00A14B06" w:rsidRPr="005533A9" w:rsidRDefault="00A14B06" w:rsidP="00AB4807">
            <w:pPr>
              <w:pStyle w:val="Klass1"/>
            </w:pPr>
            <w:r w:rsidRPr="00DD6DAB">
              <w:sym w:font="Wingdings 2" w:char="F0D3"/>
            </w:r>
          </w:p>
        </w:tc>
        <w:tc>
          <w:tcPr>
            <w:tcW w:w="1811" w:type="dxa"/>
            <w:tcBorders>
              <w:top w:val="nil"/>
              <w:left w:val="nil"/>
              <w:bottom w:val="nil"/>
              <w:right w:val="nil"/>
            </w:tcBorders>
            <w:shd w:val="clear" w:color="auto" w:fill="00B0F0"/>
            <w:vAlign w:val="bottom"/>
          </w:tcPr>
          <w:p w14:paraId="7BB74247"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40769681" w14:textId="77777777" w:rsidR="00A14B06" w:rsidRPr="00A47BE9" w:rsidRDefault="00A14B06" w:rsidP="00AB4807">
            <w:pPr>
              <w:pStyle w:val="Klass1"/>
              <w:rPr>
                <w:color w:val="auto"/>
              </w:rPr>
            </w:pPr>
          </w:p>
        </w:tc>
        <w:tc>
          <w:tcPr>
            <w:tcW w:w="1812" w:type="dxa"/>
            <w:tcBorders>
              <w:top w:val="nil"/>
              <w:left w:val="nil"/>
              <w:bottom w:val="nil"/>
              <w:right w:val="nil"/>
            </w:tcBorders>
            <w:shd w:val="clear" w:color="auto" w:fill="D5DCE4" w:themeFill="text2" w:themeFillTint="33"/>
            <w:vAlign w:val="bottom"/>
          </w:tcPr>
          <w:p w14:paraId="20789E51"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4E5E5FE4" w14:textId="77777777" w:rsidR="00A14B06" w:rsidRPr="00A47BE9" w:rsidRDefault="00A14B06" w:rsidP="00AB4807">
            <w:pPr>
              <w:pStyle w:val="Klass1"/>
              <w:rPr>
                <w:color w:val="auto"/>
              </w:rPr>
            </w:pPr>
          </w:p>
        </w:tc>
      </w:tr>
      <w:tr w:rsidR="00A14B06" w:rsidRPr="005533A9" w14:paraId="3C8EE872" w14:textId="77777777" w:rsidTr="00AB4807">
        <w:trPr>
          <w:trHeight w:val="227"/>
        </w:trPr>
        <w:tc>
          <w:tcPr>
            <w:tcW w:w="1811" w:type="dxa"/>
            <w:tcBorders>
              <w:top w:val="nil"/>
              <w:left w:val="nil"/>
              <w:bottom w:val="nil"/>
              <w:right w:val="nil"/>
            </w:tcBorders>
            <w:shd w:val="clear" w:color="auto" w:fill="44546A" w:themeFill="text2"/>
            <w:vAlign w:val="center"/>
          </w:tcPr>
          <w:p w14:paraId="0E951430"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083432CF"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558DD99C"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3DE2082B"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236032F0" w14:textId="77777777" w:rsidR="00A14B06" w:rsidRPr="00A47BE9" w:rsidRDefault="00A14B06" w:rsidP="00AB4807">
            <w:pPr>
              <w:pStyle w:val="Klass2"/>
              <w:rPr>
                <w:color w:val="auto"/>
                <w:sz w:val="32"/>
                <w:szCs w:val="32"/>
              </w:rPr>
            </w:pPr>
            <w:r w:rsidRPr="00A47BE9">
              <w:rPr>
                <w:color w:val="auto"/>
              </w:rPr>
              <w:t>keine Aussage möglich</w:t>
            </w:r>
          </w:p>
        </w:tc>
      </w:tr>
    </w:tbl>
    <w:p w14:paraId="51782D49" w14:textId="77777777" w:rsidR="00A14B06" w:rsidRPr="00354D71" w:rsidRDefault="00A14B06" w:rsidP="000538BA">
      <w:pPr>
        <w:pStyle w:val="AbstandZuTab"/>
      </w:pPr>
    </w:p>
    <w:p w14:paraId="0A6E3B7D" w14:textId="77777777" w:rsidR="00A14B06" w:rsidRPr="00445449" w:rsidRDefault="00A14B06" w:rsidP="000538BA">
      <w:pPr>
        <w:pStyle w:val="Antwort"/>
      </w:pPr>
      <w:r>
        <w:t>Das ist</w:t>
      </w:r>
      <w:r w:rsidRPr="00F617DE">
        <w:t xml:space="preserve"> </w:t>
      </w:r>
      <w:r>
        <w:t>anzunehmen.</w:t>
      </w:r>
    </w:p>
    <w:p w14:paraId="41ECE873" w14:textId="77777777" w:rsidR="00A14B06" w:rsidRDefault="00A14B06" w:rsidP="000538BA"/>
    <w:p w14:paraId="389E6CE7" w14:textId="77777777" w:rsidR="00A14B06" w:rsidRPr="006001EA" w:rsidRDefault="00A14B06" w:rsidP="000538BA">
      <w:pPr>
        <w:pStyle w:val="Antwort"/>
      </w:pPr>
      <w:r w:rsidRPr="006001EA">
        <w:t>„</w:t>
      </w:r>
      <w:r>
        <w:t xml:space="preserve">… </w:t>
      </w:r>
      <w:r w:rsidRPr="00DD6DAB">
        <w:t>insbesondere unter Minderjährigen</w:t>
      </w:r>
      <w:r>
        <w:t>.</w:t>
      </w:r>
      <w:r w:rsidRPr="006001EA">
        <w:t>“</w:t>
      </w:r>
      <w:r>
        <w:t xml:space="preserve"> (b)</w:t>
      </w:r>
    </w:p>
    <w:p w14:paraId="30C4ADB0" w14:textId="77777777" w:rsidR="00A14B06" w:rsidRPr="00354D71" w:rsidRDefault="00A14B06" w:rsidP="000538BA">
      <w:pPr>
        <w:pStyle w:val="AbstandZuTab"/>
      </w:pPr>
    </w:p>
    <w:tbl>
      <w:tblPr>
        <w:tblStyle w:val="Tabellenraster"/>
        <w:tblW w:w="9057" w:type="dxa"/>
        <w:tblInd w:w="709" w:type="dxa"/>
        <w:tblCellMar>
          <w:left w:w="0" w:type="dxa"/>
          <w:right w:w="0" w:type="dxa"/>
        </w:tblCellMar>
        <w:tblLook w:val="04A0" w:firstRow="1" w:lastRow="0" w:firstColumn="1" w:lastColumn="0" w:noHBand="0" w:noVBand="1"/>
      </w:tblPr>
      <w:tblGrid>
        <w:gridCol w:w="1811"/>
        <w:gridCol w:w="1811"/>
        <w:gridCol w:w="1811"/>
        <w:gridCol w:w="1812"/>
        <w:gridCol w:w="1812"/>
      </w:tblGrid>
      <w:tr w:rsidR="00A14B06" w:rsidRPr="005533A9" w14:paraId="4B4F69AE" w14:textId="77777777" w:rsidTr="00AB4807">
        <w:trPr>
          <w:trHeight w:val="397"/>
        </w:trPr>
        <w:tc>
          <w:tcPr>
            <w:tcW w:w="1811" w:type="dxa"/>
            <w:tcBorders>
              <w:top w:val="nil"/>
              <w:left w:val="nil"/>
              <w:bottom w:val="nil"/>
              <w:right w:val="nil"/>
            </w:tcBorders>
            <w:shd w:val="clear" w:color="auto" w:fill="44546A" w:themeFill="text2"/>
            <w:vAlign w:val="bottom"/>
          </w:tcPr>
          <w:p w14:paraId="044815A1" w14:textId="77777777" w:rsidR="00A14B06" w:rsidRPr="005533A9" w:rsidRDefault="00A14B06" w:rsidP="00AB4807">
            <w:pPr>
              <w:pStyle w:val="Klass1"/>
            </w:pPr>
          </w:p>
        </w:tc>
        <w:tc>
          <w:tcPr>
            <w:tcW w:w="1811" w:type="dxa"/>
            <w:tcBorders>
              <w:top w:val="nil"/>
              <w:left w:val="nil"/>
              <w:bottom w:val="nil"/>
              <w:right w:val="nil"/>
            </w:tcBorders>
            <w:shd w:val="clear" w:color="auto" w:fill="00B0F0"/>
            <w:vAlign w:val="bottom"/>
          </w:tcPr>
          <w:p w14:paraId="5C72690D" w14:textId="77777777" w:rsidR="00A14B06" w:rsidRPr="005533A9" w:rsidRDefault="00A14B06" w:rsidP="00AB4807">
            <w:pPr>
              <w:pStyle w:val="Klass1"/>
            </w:pPr>
          </w:p>
        </w:tc>
        <w:tc>
          <w:tcPr>
            <w:tcW w:w="1811" w:type="dxa"/>
            <w:tcBorders>
              <w:top w:val="nil"/>
              <w:left w:val="nil"/>
              <w:bottom w:val="nil"/>
              <w:right w:val="nil"/>
            </w:tcBorders>
            <w:shd w:val="clear" w:color="auto" w:fill="ACB9CA" w:themeFill="text2" w:themeFillTint="66"/>
            <w:vAlign w:val="bottom"/>
          </w:tcPr>
          <w:p w14:paraId="2C34EDF7" w14:textId="77777777" w:rsidR="00A14B06" w:rsidRPr="00A47BE9" w:rsidRDefault="00A14B06" w:rsidP="00AB4807">
            <w:pPr>
              <w:pStyle w:val="Klass1"/>
              <w:rPr>
                <w:color w:val="auto"/>
              </w:rPr>
            </w:pPr>
            <w:r w:rsidRPr="00A47BE9">
              <w:rPr>
                <w:color w:val="auto"/>
              </w:rPr>
              <w:sym w:font="Wingdings 2" w:char="F0D3"/>
            </w:r>
          </w:p>
        </w:tc>
        <w:tc>
          <w:tcPr>
            <w:tcW w:w="1812" w:type="dxa"/>
            <w:tcBorders>
              <w:top w:val="nil"/>
              <w:left w:val="nil"/>
              <w:bottom w:val="nil"/>
              <w:right w:val="nil"/>
            </w:tcBorders>
            <w:shd w:val="clear" w:color="auto" w:fill="D5DCE4" w:themeFill="text2" w:themeFillTint="33"/>
            <w:vAlign w:val="bottom"/>
          </w:tcPr>
          <w:p w14:paraId="0599F932" w14:textId="77777777" w:rsidR="00A14B06" w:rsidRPr="00A47BE9" w:rsidRDefault="00A14B06" w:rsidP="00AB4807">
            <w:pPr>
              <w:pStyle w:val="Klass1"/>
              <w:rPr>
                <w:color w:val="auto"/>
              </w:rPr>
            </w:pPr>
          </w:p>
        </w:tc>
        <w:tc>
          <w:tcPr>
            <w:tcW w:w="1812" w:type="dxa"/>
            <w:tcBorders>
              <w:top w:val="nil"/>
              <w:left w:val="nil"/>
              <w:bottom w:val="nil"/>
              <w:right w:val="single" w:sz="4" w:space="0" w:color="323E4F" w:themeColor="text2" w:themeShade="BF"/>
            </w:tcBorders>
            <w:vAlign w:val="bottom"/>
          </w:tcPr>
          <w:p w14:paraId="7EF9AC2E" w14:textId="77777777" w:rsidR="00A14B06" w:rsidRPr="00A47BE9" w:rsidRDefault="00A14B06" w:rsidP="00AB4807">
            <w:pPr>
              <w:pStyle w:val="Klass1"/>
              <w:rPr>
                <w:color w:val="auto"/>
              </w:rPr>
            </w:pPr>
          </w:p>
        </w:tc>
      </w:tr>
      <w:tr w:rsidR="00A14B06" w:rsidRPr="005533A9" w14:paraId="175F712C" w14:textId="77777777" w:rsidTr="00AB4807">
        <w:trPr>
          <w:trHeight w:val="227"/>
        </w:trPr>
        <w:tc>
          <w:tcPr>
            <w:tcW w:w="1811" w:type="dxa"/>
            <w:tcBorders>
              <w:top w:val="nil"/>
              <w:left w:val="nil"/>
              <w:bottom w:val="nil"/>
              <w:right w:val="nil"/>
            </w:tcBorders>
            <w:shd w:val="clear" w:color="auto" w:fill="44546A" w:themeFill="text2"/>
            <w:vAlign w:val="center"/>
          </w:tcPr>
          <w:p w14:paraId="4096138C" w14:textId="77777777" w:rsidR="00A14B06" w:rsidRPr="00F802A5" w:rsidRDefault="00A14B06" w:rsidP="00AB4807">
            <w:pPr>
              <w:pStyle w:val="Klass2"/>
              <w:rPr>
                <w:sz w:val="32"/>
                <w:szCs w:val="32"/>
              </w:rPr>
            </w:pPr>
            <w:r>
              <w:t>R</w:t>
            </w:r>
            <w:r w:rsidRPr="00F802A5">
              <w:t>ichtig</w:t>
            </w:r>
          </w:p>
        </w:tc>
        <w:tc>
          <w:tcPr>
            <w:tcW w:w="1811" w:type="dxa"/>
            <w:tcBorders>
              <w:top w:val="nil"/>
              <w:left w:val="nil"/>
              <w:bottom w:val="nil"/>
              <w:right w:val="nil"/>
            </w:tcBorders>
            <w:shd w:val="clear" w:color="auto" w:fill="00B0F0"/>
            <w:vAlign w:val="center"/>
          </w:tcPr>
          <w:p w14:paraId="5878CBCF" w14:textId="77777777" w:rsidR="00A14B06" w:rsidRPr="00F802A5" w:rsidRDefault="00A14B06" w:rsidP="00AB4807">
            <w:pPr>
              <w:pStyle w:val="Klass2"/>
              <w:rPr>
                <w:sz w:val="32"/>
                <w:szCs w:val="32"/>
              </w:rPr>
            </w:pPr>
            <w:r w:rsidRPr="00F802A5">
              <w:t>eher richtig</w:t>
            </w:r>
          </w:p>
        </w:tc>
        <w:tc>
          <w:tcPr>
            <w:tcW w:w="1811" w:type="dxa"/>
            <w:tcBorders>
              <w:top w:val="nil"/>
              <w:left w:val="nil"/>
              <w:bottom w:val="nil"/>
              <w:right w:val="nil"/>
            </w:tcBorders>
            <w:shd w:val="clear" w:color="auto" w:fill="ACB9CA" w:themeFill="text2" w:themeFillTint="66"/>
            <w:vAlign w:val="center"/>
          </w:tcPr>
          <w:p w14:paraId="2D2F97E5" w14:textId="77777777" w:rsidR="00A14B06" w:rsidRPr="00A47BE9" w:rsidRDefault="00A14B06" w:rsidP="00AB4807">
            <w:pPr>
              <w:pStyle w:val="Klass2"/>
              <w:rPr>
                <w:color w:val="auto"/>
                <w:sz w:val="32"/>
                <w:szCs w:val="32"/>
              </w:rPr>
            </w:pPr>
            <w:r w:rsidRPr="00A47BE9">
              <w:rPr>
                <w:color w:val="auto"/>
              </w:rPr>
              <w:t>eher falsch</w:t>
            </w:r>
          </w:p>
        </w:tc>
        <w:tc>
          <w:tcPr>
            <w:tcW w:w="1812" w:type="dxa"/>
            <w:tcBorders>
              <w:top w:val="nil"/>
              <w:left w:val="nil"/>
              <w:bottom w:val="nil"/>
              <w:right w:val="nil"/>
            </w:tcBorders>
            <w:shd w:val="clear" w:color="auto" w:fill="D5DCE4" w:themeFill="text2" w:themeFillTint="33"/>
            <w:vAlign w:val="center"/>
          </w:tcPr>
          <w:p w14:paraId="15E301EA" w14:textId="77777777" w:rsidR="00A14B06" w:rsidRPr="00A47BE9" w:rsidRDefault="00A14B06" w:rsidP="00AB4807">
            <w:pPr>
              <w:pStyle w:val="Klass2"/>
              <w:rPr>
                <w:color w:val="auto"/>
                <w:sz w:val="32"/>
                <w:szCs w:val="32"/>
              </w:rPr>
            </w:pPr>
            <w:r w:rsidRPr="00A47BE9">
              <w:rPr>
                <w:color w:val="auto"/>
              </w:rPr>
              <w:t>falsch</w:t>
            </w:r>
          </w:p>
        </w:tc>
        <w:tc>
          <w:tcPr>
            <w:tcW w:w="1812" w:type="dxa"/>
            <w:tcBorders>
              <w:top w:val="nil"/>
              <w:left w:val="nil"/>
              <w:bottom w:val="single" w:sz="4" w:space="0" w:color="323E4F" w:themeColor="text2" w:themeShade="BF"/>
              <w:right w:val="single" w:sz="4" w:space="0" w:color="323E4F" w:themeColor="text2" w:themeShade="BF"/>
            </w:tcBorders>
            <w:vAlign w:val="center"/>
          </w:tcPr>
          <w:p w14:paraId="40CD19B1" w14:textId="77777777" w:rsidR="00A14B06" w:rsidRPr="00A47BE9" w:rsidRDefault="00A14B06" w:rsidP="00AB4807">
            <w:pPr>
              <w:pStyle w:val="Klass2"/>
              <w:rPr>
                <w:color w:val="auto"/>
                <w:sz w:val="32"/>
                <w:szCs w:val="32"/>
              </w:rPr>
            </w:pPr>
            <w:r w:rsidRPr="00A47BE9">
              <w:rPr>
                <w:color w:val="auto"/>
              </w:rPr>
              <w:t>keine Aussage möglich</w:t>
            </w:r>
          </w:p>
        </w:tc>
      </w:tr>
    </w:tbl>
    <w:p w14:paraId="43855E9B" w14:textId="77777777" w:rsidR="00A14B06" w:rsidRPr="00354D71" w:rsidRDefault="00A14B06" w:rsidP="000538BA">
      <w:pPr>
        <w:pStyle w:val="AbstandZuTab"/>
      </w:pPr>
    </w:p>
    <w:p w14:paraId="6E8B2DEF" w14:textId="77777777" w:rsidR="00A14B06" w:rsidRPr="00445449" w:rsidRDefault="00A14B06" w:rsidP="000538BA">
      <w:pPr>
        <w:pStyle w:val="Antwort"/>
      </w:pPr>
      <w:r w:rsidRPr="002D7B76">
        <w:t xml:space="preserve">Das ist </w:t>
      </w:r>
      <w:r>
        <w:t>eher nicht zu erwarten.</w:t>
      </w:r>
    </w:p>
    <w:p w14:paraId="6C6E0A8E" w14:textId="77777777" w:rsidR="00A14B06" w:rsidRDefault="00A14B06" w:rsidP="000538BA"/>
    <w:p w14:paraId="5497D69B" w14:textId="77777777" w:rsidR="00A14B06" w:rsidRDefault="00A14B06" w:rsidP="000538BA">
      <w:pPr>
        <w:pStyle w:val="ZwischenBeschriftung"/>
      </w:pPr>
      <w:r>
        <w:t>Einordnung</w:t>
      </w:r>
    </w:p>
    <w:p w14:paraId="6010DD3C" w14:textId="77777777" w:rsidR="00A14B06" w:rsidRDefault="00A14B06" w:rsidP="000538BA">
      <w:r>
        <w:t>In Kanada, Uruguay und vielen Bundesstaaten der USA ist der Verkauf bzw. die Abgabe von Cannabis zu Freizeitzwecken seit einigen Jahren erlaubt. Der Erwerb ist nur Volljährigen gestattet. Die Regularien unterscheiden sich erheblich. Sie sind in den USA im Vergleich zu Kanada, aber insbesondere gegenüber Uruguay, liberaler. In Deutschland ist der kommerzielle Verkauf von THC-haltigen Cannabisprodukten nach wie vor uneingeschränkt verboten. Ausschließlich für den privaten Konsum dürfen in Deutschland Anbauvereinigungen ihren volljährigen Mitgliedern bestimmte Cannabismengen abgeben, Volljährige dürfen bis zu drei Cannabispflanzen selbst anbauen. Der nach wie vor illegale Erwerb von Cannabis ist bei Beachtung bestimmter Mengengrenzen aber straffrei.</w:t>
      </w:r>
      <w:r w:rsidRPr="00BB1F5E">
        <w:rPr>
          <w:noProof/>
          <w:vertAlign w:val="superscript"/>
        </w:rPr>
        <w:t>[1, 2]</w:t>
      </w:r>
    </w:p>
    <w:p w14:paraId="02043A57" w14:textId="77777777" w:rsidR="00A14B06" w:rsidRDefault="00A14B06" w:rsidP="000538BA"/>
    <w:p w14:paraId="773ED286" w14:textId="77777777" w:rsidR="00A14B06" w:rsidRDefault="00A14B06" w:rsidP="000538BA">
      <w:pPr>
        <w:pStyle w:val="ZwischenBeschriftung"/>
      </w:pPr>
      <w:r>
        <w:t>Synthese der Erkenntnisse</w:t>
      </w:r>
    </w:p>
    <w:p w14:paraId="401F645B" w14:textId="77777777" w:rsidR="00A14B06" w:rsidRDefault="00A14B06" w:rsidP="000538BA">
      <w:pPr>
        <w:pStyle w:val="Synthese"/>
      </w:pPr>
      <w:r>
        <w:t>Die Legalisierung des Cannabiskonsums hat in den</w:t>
      </w:r>
      <w:r w:rsidRPr="00E61B09">
        <w:rPr>
          <w:color w:val="FF0000"/>
        </w:rPr>
        <w:t xml:space="preserve"> </w:t>
      </w:r>
      <w:r>
        <w:t xml:space="preserve">Staaten, die diese bisher umgesetzt haben, zu einem Anstieg der Konsumprävalenz bei </w:t>
      </w:r>
      <w:r w:rsidRPr="00DD6DAB">
        <w:t>Erwachsenen</w:t>
      </w:r>
      <w:r>
        <w:t xml:space="preserve"> geführt.</w:t>
      </w:r>
    </w:p>
    <w:p w14:paraId="0F59C36A" w14:textId="77777777" w:rsidR="00A14B06" w:rsidRDefault="00A14B06" w:rsidP="000538BA">
      <w:pPr>
        <w:pStyle w:val="Synthese"/>
      </w:pPr>
      <w:r>
        <w:t xml:space="preserve">Für Minderjährige scheint dies </w:t>
      </w:r>
      <w:r w:rsidRPr="00DD6DAB">
        <w:t>grundsätzlich</w:t>
      </w:r>
      <w:r>
        <w:t xml:space="preserve"> nicht zu gelten.</w:t>
      </w:r>
    </w:p>
    <w:p w14:paraId="01AA7082" w14:textId="77777777" w:rsidR="00A14B06" w:rsidRDefault="00A14B06" w:rsidP="000538BA"/>
    <w:p w14:paraId="02AAEB25" w14:textId="77777777" w:rsidR="00A14B06" w:rsidRDefault="00A14B06" w:rsidP="000538BA">
      <w:pPr>
        <w:pStyle w:val="ZwischenBeschriftung"/>
      </w:pPr>
      <w:r>
        <w:t>Fakten</w:t>
      </w:r>
    </w:p>
    <w:p w14:paraId="720B9B98" w14:textId="77777777" w:rsidR="00A14B06" w:rsidRDefault="00A14B06" w:rsidP="000538BA">
      <w:pPr>
        <w:pStyle w:val="Listenabsatz"/>
      </w:pPr>
      <w:r>
        <w:t xml:space="preserve">Nach </w:t>
      </w:r>
      <w:r w:rsidRPr="00DD6DAB">
        <w:t>Analyse</w:t>
      </w:r>
      <w:r>
        <w:t xml:space="preserve"> der Situation in den USA, Kanada und Uruguay</w:t>
      </w:r>
      <w:r w:rsidRPr="00D61C66">
        <w:t xml:space="preserve"> </w:t>
      </w:r>
      <w:r>
        <w:t>kommen</w:t>
      </w:r>
      <w:r w:rsidRPr="00D61C66">
        <w:t xml:space="preserve"> </w:t>
      </w:r>
      <w:r>
        <w:t>systematische Überblicksarbeiten</w:t>
      </w:r>
      <w:r w:rsidRPr="00D61C66">
        <w:t xml:space="preserve"> </w:t>
      </w:r>
      <w:r>
        <w:t>übergreifend zu dem Schluss, dass eine Legalisierung des Cannabiskonsums mit einem Anstieg der Konsumprävalenz bei Erwachsenen einhergeht. Dies wird insbesondere für junge Erwachsene beschrieben.</w:t>
      </w:r>
      <w:r w:rsidRPr="00B50890">
        <w:rPr>
          <w:noProof/>
          <w:vertAlign w:val="superscript"/>
        </w:rPr>
        <w:t>[3-7]</w:t>
      </w:r>
      <w:r>
        <w:t xml:space="preserve"> Gestützt werden diese Erkenntnisse auch durch diverse Einzelstudienergebnisse.</w:t>
      </w:r>
      <w:r w:rsidRPr="00B50890">
        <w:rPr>
          <w:noProof/>
          <w:vertAlign w:val="superscript"/>
        </w:rPr>
        <w:t>[8-12]</w:t>
      </w:r>
      <w:r>
        <w:t xml:space="preserve"> Die räumliche Nähe zu den Verkaufsstellen befördert die Verbreitung des Cannabiskonsums unter Erwachsenen.</w:t>
      </w:r>
      <w:r w:rsidRPr="00B50890">
        <w:rPr>
          <w:noProof/>
          <w:vertAlign w:val="superscript"/>
        </w:rPr>
        <w:t>[3, 8, 9, 13]</w:t>
      </w:r>
    </w:p>
    <w:p w14:paraId="425D0D0D" w14:textId="77777777" w:rsidR="00A14B06" w:rsidRDefault="00A14B06" w:rsidP="000538BA">
      <w:pPr>
        <w:pStyle w:val="Listenabsatz"/>
      </w:pPr>
      <w:r>
        <w:t>Zum Zusammenhang von Legalisierung des Cannabiskonsums für Erwachsene zu Freizeitzwecken und Veränderungen im Konsum Minderjähriger</w:t>
      </w:r>
      <w:r w:rsidRPr="00427AAE">
        <w:t xml:space="preserve"> </w:t>
      </w:r>
      <w:r>
        <w:t>belegen die in Metaanalysen und systematischen Reviews eingeschlossenen Untersuchungen weit überwiegend keinen Zusammenhang.</w:t>
      </w:r>
      <w:r w:rsidRPr="001A229B">
        <w:rPr>
          <w:noProof/>
          <w:vertAlign w:val="superscript"/>
        </w:rPr>
        <w:t>[5-7]</w:t>
      </w:r>
      <w:r>
        <w:t xml:space="preserve"> Auch eine aktuelle, systematische Metaanalyse, die Daten für die USA analysiert, beschreibt keinen signifikanten Zusammenhang.</w:t>
      </w:r>
      <w:r w:rsidRPr="004509AC">
        <w:rPr>
          <w:noProof/>
          <w:vertAlign w:val="superscript"/>
        </w:rPr>
        <w:t>[14]</w:t>
      </w:r>
      <w:r>
        <w:t xml:space="preserve"> Die Legalisierung führt also (i. d. R.) zu keinem Anstieg der Cannabiskonsumprävalenz unter Minderjährigen, auch wenn vereinzelt ein sehr geringer Anstieg der Konsumprävalenz oder der Cannabisgebrauchsstörungen beschrieben wird.</w:t>
      </w:r>
      <w:r w:rsidRPr="004509AC">
        <w:rPr>
          <w:noProof/>
          <w:vertAlign w:val="superscript"/>
        </w:rPr>
        <w:t>[5, 6, 10, 15, 16]</w:t>
      </w:r>
      <w:r>
        <w:t xml:space="preserve"> Auch ein Zusammenhang zwischen räumlicher Nähe zu Cannabisverkaufsstellen und minderjährigem Cannabiskonsum wird nicht bestätigt.</w:t>
      </w:r>
      <w:r w:rsidRPr="00A35368">
        <w:rPr>
          <w:noProof/>
          <w:vertAlign w:val="superscript"/>
        </w:rPr>
        <w:t>[3]</w:t>
      </w:r>
    </w:p>
    <w:p w14:paraId="06CA8138" w14:textId="77777777" w:rsidR="00A14B06" w:rsidRDefault="00A14B06" w:rsidP="000538BA"/>
    <w:p w14:paraId="21CBFE7D" w14:textId="77777777" w:rsidR="00A14B06" w:rsidRDefault="00A14B06" w:rsidP="000538BA">
      <w:pPr>
        <w:pStyle w:val="ZwischenBeschriftung"/>
      </w:pPr>
      <w:r>
        <w:lastRenderedPageBreak/>
        <w:t>Referenzen</w:t>
      </w:r>
    </w:p>
    <w:p w14:paraId="29EEBD48" w14:textId="77777777" w:rsidR="00A14B06" w:rsidRPr="00557548" w:rsidRDefault="00A14B06" w:rsidP="00431203">
      <w:pPr>
        <w:pStyle w:val="EndNoteBibliography"/>
        <w:rPr>
          <w:lang w:val="de-DE"/>
        </w:rPr>
      </w:pPr>
      <w:r w:rsidRPr="00557548">
        <w:rPr>
          <w:lang w:val="de-DE"/>
        </w:rPr>
        <w:t>1.</w:t>
      </w:r>
      <w:r w:rsidRPr="00557548">
        <w:rPr>
          <w:lang w:val="de-DE"/>
        </w:rPr>
        <w:tab/>
        <w:t>Neu, P. Cannabislegalisierung in Deutschland – Implikationen aufgrund der Erfahrungen aus Uruguay, Kanada und den USA: ein narratives Review. Fortschr Neurol Psychiatr. 2023. 91. (10): p. 397-403. 10.1055/a-2125-9106.</w:t>
      </w:r>
    </w:p>
    <w:p w14:paraId="46E02BA7" w14:textId="77777777" w:rsidR="00A14B06" w:rsidRPr="003F37E9" w:rsidRDefault="00A14B06" w:rsidP="00431203">
      <w:pPr>
        <w:pStyle w:val="EndNoteBibliography"/>
      </w:pPr>
      <w:r w:rsidRPr="00557548">
        <w:rPr>
          <w:lang w:val="de-DE"/>
        </w:rPr>
        <w:t>2.</w:t>
      </w:r>
      <w:r w:rsidRPr="00557548">
        <w:rPr>
          <w:lang w:val="de-DE"/>
        </w:rPr>
        <w:tab/>
        <w:t xml:space="preserve">Deutscher Bundestag. Gesetz zum Umgang mit Konsumcannabis (Konsumcannabisgesetz - KCanG). </w:t>
      </w:r>
      <w:r w:rsidRPr="003F37E9">
        <w:t>27.03.2024</w:t>
      </w:r>
    </w:p>
    <w:p w14:paraId="20F77DDC" w14:textId="77777777" w:rsidR="00A14B06" w:rsidRPr="003F37E9" w:rsidRDefault="00A14B06" w:rsidP="00431203">
      <w:pPr>
        <w:pStyle w:val="EndNoteBibliography"/>
      </w:pPr>
      <w:r w:rsidRPr="003F37E9">
        <w:t>3.</w:t>
      </w:r>
      <w:r w:rsidRPr="003F37E9">
        <w:tab/>
        <w:t>Cantor, N., et al. The association between physical availability of cannabis retail outlets and frequent cannabis use and related health harms: a systematic review. Lancet Reg Health Am. 2024. 32. p. 100708. 10.1016/j.lana.2024.100708.</w:t>
      </w:r>
    </w:p>
    <w:p w14:paraId="51A432BE" w14:textId="77777777" w:rsidR="00A14B06" w:rsidRPr="003F37E9" w:rsidRDefault="00A14B06" w:rsidP="00431203">
      <w:pPr>
        <w:pStyle w:val="EndNoteBibliography"/>
      </w:pPr>
      <w:r w:rsidRPr="003F37E9">
        <w:t>4.</w:t>
      </w:r>
      <w:r w:rsidRPr="003F37E9">
        <w:tab/>
        <w:t>Manthey, J., et al. The impact of legal cannabis availability on cannabis use and health outcomes: A systematic review. Int J Drug Policy. 2023. 116. p. 104039. 10.1016/j.drugpo.2023.104039.</w:t>
      </w:r>
    </w:p>
    <w:p w14:paraId="233B8A5A" w14:textId="77777777" w:rsidR="00A14B06" w:rsidRPr="003F37E9" w:rsidRDefault="00A14B06" w:rsidP="00431203">
      <w:pPr>
        <w:pStyle w:val="EndNoteBibliography"/>
      </w:pPr>
      <w:r w:rsidRPr="003F37E9">
        <w:t>5.</w:t>
      </w:r>
      <w:r w:rsidRPr="003F37E9">
        <w:tab/>
        <w:t>Hall, W., et al. The implementation and public health impacts of cannabis legalization in Canada: a systematic review. Addiction. 2023. 118. (11): p. 2062-2072. 10.1111/add.16274.</w:t>
      </w:r>
    </w:p>
    <w:p w14:paraId="3E3764AE" w14:textId="77777777" w:rsidR="00A14B06" w:rsidRPr="003F37E9" w:rsidRDefault="00A14B06" w:rsidP="00431203">
      <w:pPr>
        <w:pStyle w:val="EndNoteBibliography"/>
      </w:pPr>
      <w:r w:rsidRPr="003F37E9">
        <w:t>6.</w:t>
      </w:r>
      <w:r w:rsidRPr="003F37E9">
        <w:tab/>
        <w:t>O'Grady, M.A., et al. Is legalization of recreational cannabis associated with levels of use and cannabis use disorder among youth in the United States? A rapid systematic review. Eur Child Adolesc Psychiatry. 2024. 33. (3): p. 701-723. 10.1007/s00787-022-01994-9.</w:t>
      </w:r>
    </w:p>
    <w:p w14:paraId="6E1E33B6" w14:textId="77777777" w:rsidR="00A14B06" w:rsidRPr="003F37E9" w:rsidRDefault="00A14B06" w:rsidP="00431203">
      <w:pPr>
        <w:pStyle w:val="EndNoteBibliography"/>
      </w:pPr>
      <w:r w:rsidRPr="003F37E9">
        <w:t>7.</w:t>
      </w:r>
      <w:r w:rsidRPr="003F37E9">
        <w:tab/>
        <w:t>Belackova, V., et al. Getting "The whole picture": A review of international research on the outcomes of regulated cannabis supply. Int J Drug Policy. 2025. 142. p. 104796. 10.1016/j.drugpo.2025.104796.</w:t>
      </w:r>
    </w:p>
    <w:p w14:paraId="17B2B86B" w14:textId="77777777" w:rsidR="00A14B06" w:rsidRPr="003F37E9" w:rsidRDefault="00A14B06" w:rsidP="00431203">
      <w:pPr>
        <w:pStyle w:val="EndNoteBibliography"/>
      </w:pPr>
      <w:r w:rsidRPr="003F37E9">
        <w:t>8.</w:t>
      </w:r>
      <w:r w:rsidRPr="003F37E9">
        <w:tab/>
        <w:t xml:space="preserve">Everson, E.M., et al. </w:t>
      </w:r>
      <w:r w:rsidRPr="003F37E9">
        <w:rPr>
          <w:i/>
        </w:rPr>
        <w:t>Post-Legalization Opening of Retail Cannabis Stores and Adult Cannabis Use in Washington State, 2009–2016.</w:t>
      </w:r>
      <w:r w:rsidRPr="003F37E9">
        <w:t xml:space="preserve"> American Journal of Public Health. 2019. 109. (9): p. 1294-1301. 10.2105/ajph.2019.305191.</w:t>
      </w:r>
    </w:p>
    <w:p w14:paraId="3E59988B" w14:textId="77777777" w:rsidR="00A14B06" w:rsidRPr="003F37E9" w:rsidRDefault="00A14B06" w:rsidP="00431203">
      <w:pPr>
        <w:pStyle w:val="EndNoteBibliography"/>
      </w:pPr>
      <w:r w:rsidRPr="003F37E9">
        <w:t>9.</w:t>
      </w:r>
      <w:r w:rsidRPr="003F37E9">
        <w:tab/>
        <w:t xml:space="preserve">Ambrose, C.A., B.W. Cowan, and R.E. Rosenman. </w:t>
      </w:r>
      <w:r w:rsidRPr="003F37E9">
        <w:rPr>
          <w:i/>
        </w:rPr>
        <w:t>Geographical access to recreational marijuana.</w:t>
      </w:r>
      <w:r w:rsidRPr="003F37E9">
        <w:t xml:space="preserve"> Contemporary Economic Policy. 2021. 39. (4): p. 778-807. </w:t>
      </w:r>
      <w:r w:rsidRPr="00A14B06">
        <w:t>https://doi.org/10.1111/coep.12518</w:t>
      </w:r>
      <w:r w:rsidRPr="003F37E9">
        <w:t>.</w:t>
      </w:r>
    </w:p>
    <w:p w14:paraId="0E3DE4C4" w14:textId="77777777" w:rsidR="00A14B06" w:rsidRPr="003F37E9" w:rsidRDefault="00A14B06" w:rsidP="00431203">
      <w:pPr>
        <w:pStyle w:val="EndNoteBibliography"/>
      </w:pPr>
      <w:r w:rsidRPr="003F37E9">
        <w:t>10.</w:t>
      </w:r>
      <w:r w:rsidRPr="003F37E9">
        <w:tab/>
        <w:t xml:space="preserve">Montgomery, B.W., et al. </w:t>
      </w:r>
      <w:r w:rsidRPr="003F37E9">
        <w:rPr>
          <w:i/>
        </w:rPr>
        <w:t>Estimating the effects of legalizing recreational cannabis on newly incident cannabis use.</w:t>
      </w:r>
      <w:r w:rsidRPr="003F37E9">
        <w:t xml:space="preserve"> PLoS One. 2022. 17. (7): p. e0271720. 10.1371/journal.pone.0271720.</w:t>
      </w:r>
    </w:p>
    <w:p w14:paraId="777DE5A0" w14:textId="77777777" w:rsidR="00A14B06" w:rsidRPr="003F37E9" w:rsidRDefault="00A14B06" w:rsidP="00431203">
      <w:pPr>
        <w:pStyle w:val="EndNoteBibliography"/>
      </w:pPr>
      <w:r w:rsidRPr="003F37E9">
        <w:t>11.</w:t>
      </w:r>
      <w:r w:rsidRPr="003F37E9">
        <w:tab/>
        <w:t>Hobin, E., et al. Co-use of cannabis and alcohol before and after Canada legalized nonmedical cannabis: A repeat cross-sectional study. J Psychopharmacol. 2023. 37. (5): p. 462-471. 10.1177/02698811231161583.</w:t>
      </w:r>
    </w:p>
    <w:p w14:paraId="33DF34B2" w14:textId="77777777" w:rsidR="00A14B06" w:rsidRPr="003F37E9" w:rsidRDefault="00A14B06" w:rsidP="00431203">
      <w:pPr>
        <w:pStyle w:val="EndNoteBibliography"/>
      </w:pPr>
      <w:r w:rsidRPr="003F37E9">
        <w:t>12.</w:t>
      </w:r>
      <w:r w:rsidRPr="003F37E9">
        <w:tab/>
        <w:t>Ross, J.M., et al. Evaluating substance use outcomes of recreational cannabis legalization using a unique co-twin control design. Am J Drug Alcohol Abuse. 2023. 49. (5): p. 630-639. 10.1080/00952990.2022.2163177.</w:t>
      </w:r>
    </w:p>
    <w:p w14:paraId="14F55706" w14:textId="77777777" w:rsidR="00A14B06" w:rsidRPr="00A14B06" w:rsidRDefault="00A14B06" w:rsidP="00431203">
      <w:pPr>
        <w:pStyle w:val="EndNoteBibliography"/>
        <w:rPr>
          <w:lang w:val="de-DE"/>
        </w:rPr>
      </w:pPr>
      <w:r w:rsidRPr="003F37E9">
        <w:t>13.</w:t>
      </w:r>
      <w:r w:rsidRPr="003F37E9">
        <w:tab/>
        <w:t xml:space="preserve">Rhew, I.C., et al. Associations of cannabis retail outlet availability and neighborhood disadvantage with cannabis use and related risk factors among young adults in Washington State. Drug and Alcohol Dependence. </w:t>
      </w:r>
      <w:r w:rsidRPr="00A14B06">
        <w:rPr>
          <w:lang w:val="de-DE"/>
        </w:rPr>
        <w:t>2022. 232. p. 109332. https://doi.org/10.1016/j.drugalcdep.2022.109332.</w:t>
      </w:r>
    </w:p>
    <w:p w14:paraId="23184A29" w14:textId="77777777" w:rsidR="00A14B06" w:rsidRPr="003F37E9" w:rsidRDefault="00A14B06" w:rsidP="00431203">
      <w:pPr>
        <w:pStyle w:val="EndNoteBibliography"/>
      </w:pPr>
      <w:r w:rsidRPr="00A14B06">
        <w:rPr>
          <w:lang w:val="de-DE"/>
        </w:rPr>
        <w:t>14.</w:t>
      </w:r>
      <w:r w:rsidRPr="00A14B06">
        <w:rPr>
          <w:lang w:val="de-DE"/>
        </w:rPr>
        <w:tab/>
        <w:t xml:space="preserve">Pawar, A.K.S., et al. </w:t>
      </w:r>
      <w:r w:rsidRPr="003F37E9">
        <w:t xml:space="preserve">Systematic Review and Meta-Analysis: Medical and Recreational Cannabis Legalization and Cannabis Use Among Youth in the United States. Journal of the American Academy of Child &amp; Adolescent Psychiatry. 2024. 63. (11): p. 1084-1113. </w:t>
      </w:r>
      <w:r w:rsidRPr="00A14B06">
        <w:t>https://doi.org/10.1016/j.jaac.2024.02.016</w:t>
      </w:r>
      <w:r w:rsidRPr="003F37E9">
        <w:t>.</w:t>
      </w:r>
    </w:p>
    <w:p w14:paraId="75E1DD95" w14:textId="77777777" w:rsidR="00A14B06" w:rsidRPr="003F37E9" w:rsidRDefault="00A14B06" w:rsidP="00431203">
      <w:pPr>
        <w:pStyle w:val="EndNoteBibliography"/>
      </w:pPr>
      <w:r w:rsidRPr="007B4ADB">
        <w:rPr>
          <w:lang w:val="de-DE"/>
        </w:rPr>
        <w:t>15.</w:t>
      </w:r>
      <w:r w:rsidRPr="007B4ADB">
        <w:rPr>
          <w:lang w:val="de-DE"/>
        </w:rPr>
        <w:tab/>
        <w:t xml:space="preserve">Zuckermann, A.M.E., et al. </w:t>
      </w:r>
      <w:r w:rsidRPr="003F37E9">
        <w:t>Trends in youth cannabis use across cannabis legalization: Data from the COMPASS prospective cohort study. Prev Med Rep. 2021. 22. p. 101351. 10.1016/j.pmedr.2021.101351.</w:t>
      </w:r>
    </w:p>
    <w:p w14:paraId="74FEA366" w14:textId="77777777" w:rsidR="00A14B06" w:rsidRPr="003F37E9" w:rsidRDefault="00A14B06" w:rsidP="00431203">
      <w:pPr>
        <w:pStyle w:val="EndNoteBibliography"/>
      </w:pPr>
      <w:r w:rsidRPr="003F37E9">
        <w:t>16.</w:t>
      </w:r>
      <w:r w:rsidRPr="003F37E9">
        <w:tab/>
        <w:t>Cerdá, M., et al. Association Between Recreational Marijuana Legalization in the United States and Changes in Marijuana Use and Cannabis Use Disorder From 2008 to 2016. JAMA Psychiatry. 2020. 77. (2): p. 165-171. 10.1001/jamapsychiatry.2019.3254.</w:t>
      </w:r>
    </w:p>
    <w:p w14:paraId="67CF6D13" w14:textId="77777777" w:rsidR="00A14B06" w:rsidRDefault="00A14B06" w:rsidP="000538BA">
      <w:pPr>
        <w:sectPr w:rsidR="00A14B06" w:rsidSect="00A14B06">
          <w:pgSz w:w="11906" w:h="16838"/>
          <w:pgMar w:top="851" w:right="567" w:bottom="1134" w:left="1418" w:header="709" w:footer="442" w:gutter="0"/>
          <w:cols w:space="708"/>
          <w:docGrid w:linePitch="360"/>
        </w:sectPr>
      </w:pPr>
    </w:p>
    <w:p w14:paraId="1B9856D5" w14:textId="77777777" w:rsidR="00A14B06" w:rsidRDefault="00A14B06" w:rsidP="00DA755E"/>
    <w:p w14:paraId="3E47F68E" w14:textId="77777777" w:rsidR="00A14B06" w:rsidRDefault="00A14B06" w:rsidP="00DA755E"/>
    <w:p w14:paraId="69CA82DF" w14:textId="77777777" w:rsidR="00A14B06" w:rsidRDefault="00A14B06" w:rsidP="00DA755E"/>
    <w:p w14:paraId="190B8453" w14:textId="77777777" w:rsidR="001C068F" w:rsidRDefault="001C068F"/>
    <w:sectPr w:rsidR="001C068F" w:rsidSect="00A14B06">
      <w:pgSz w:w="11906" w:h="16838"/>
      <w:pgMar w:top="851" w:right="567" w:bottom="1134" w:left="1418" w:header="709"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C201" w14:textId="77777777" w:rsidR="005D2FFE" w:rsidRDefault="005D2FFE" w:rsidP="00A14B06">
      <w:pPr>
        <w:spacing w:line="240" w:lineRule="auto"/>
      </w:pPr>
      <w:r>
        <w:separator/>
      </w:r>
    </w:p>
  </w:endnote>
  <w:endnote w:type="continuationSeparator" w:id="0">
    <w:p w14:paraId="45533D4E" w14:textId="77777777" w:rsidR="005D2FFE" w:rsidRDefault="005D2FFE" w:rsidP="00A14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133E" w14:textId="77777777" w:rsidR="00A14B06" w:rsidRDefault="00A14B06" w:rsidP="00DA755E">
    <w:pPr>
      <w:pStyle w:val="Fuzeile"/>
    </w:pPr>
  </w:p>
  <w:p w14:paraId="51A1DDA8" w14:textId="77777777" w:rsidR="00A14B06" w:rsidRDefault="00A14B06" w:rsidP="00DA755E">
    <w:pPr>
      <w:pStyle w:val="Fuzeile"/>
    </w:pPr>
    <w:r>
      <w:t>Abschlussbericht</w:t>
    </w:r>
  </w:p>
  <w:p w14:paraId="49C14F59" w14:textId="77777777" w:rsidR="00A14B06" w:rsidRDefault="00A14B06" w:rsidP="002A1229">
    <w:pPr>
      <w:pStyle w:val="Fuzeile"/>
      <w:tabs>
        <w:tab w:val="clear" w:pos="9072"/>
        <w:tab w:val="right" w:pos="9923"/>
      </w:tabs>
      <w:ind w:right="-851"/>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180DDC0E" w14:textId="77777777" w:rsidR="00A14B06" w:rsidRPr="00485B89" w:rsidRDefault="00A14B06" w:rsidP="00DA755E">
    <w:pPr>
      <w:pStyle w:val="Fuzeile"/>
    </w:pPr>
    <w:r>
      <w:t>ISD Hamburg, Dezember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1ACE" w14:textId="77777777" w:rsidR="00A14B06" w:rsidRDefault="00A14B06" w:rsidP="00032BA0">
    <w:pPr>
      <w:pStyle w:val="Fuzeile"/>
    </w:pPr>
  </w:p>
  <w:p w14:paraId="3BDF4833" w14:textId="77777777" w:rsidR="00A14B06" w:rsidRDefault="00A14B06" w:rsidP="00032BA0">
    <w:pPr>
      <w:pStyle w:val="Fuzeile"/>
    </w:pPr>
    <w:r>
      <w:t>Abschlussbericht</w:t>
    </w:r>
  </w:p>
  <w:p w14:paraId="7FE18D90" w14:textId="77777777" w:rsidR="00A14B06" w:rsidRDefault="00A14B06" w:rsidP="002A1229">
    <w:pPr>
      <w:pStyle w:val="Fuzeile"/>
      <w:tabs>
        <w:tab w:val="clear" w:pos="9072"/>
        <w:tab w:val="right" w:pos="9921"/>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t>3</w:t>
    </w:r>
    <w:r w:rsidRPr="00485B89">
      <w:fldChar w:fldCharType="end"/>
    </w:r>
    <w:r w:rsidRPr="00485B89">
      <w:t xml:space="preserve"> / </w:t>
    </w:r>
    <w:fldSimple w:instr=" NUMPAGES   \* MERGEFORMAT ">
      <w:r>
        <w:t>129</w:t>
      </w:r>
    </w:fldSimple>
  </w:p>
  <w:p w14:paraId="0B00C0A1" w14:textId="77777777" w:rsidR="00A14B06" w:rsidRPr="00032BA0" w:rsidRDefault="00A14B06" w:rsidP="00032BA0">
    <w:pPr>
      <w:pStyle w:val="Fuzeile"/>
    </w:pPr>
    <w:r>
      <w:t>ISD Hamburg, Dezember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EC05" w14:textId="77777777" w:rsidR="00A14B06" w:rsidRDefault="00A14B06" w:rsidP="00DA755E">
    <w:pPr>
      <w:pStyle w:val="Fuzeile"/>
    </w:pPr>
  </w:p>
  <w:p w14:paraId="5043447F" w14:textId="77777777" w:rsidR="00A14B06" w:rsidRDefault="00A14B06" w:rsidP="00DA755E">
    <w:pPr>
      <w:pStyle w:val="Fuzeile"/>
    </w:pPr>
    <w:r>
      <w:t>Abschlussbericht: Methodik</w:t>
    </w:r>
  </w:p>
  <w:p w14:paraId="3FA79D52" w14:textId="77777777" w:rsidR="00A14B06" w:rsidRDefault="00A14B06" w:rsidP="002A1229">
    <w:pPr>
      <w:pStyle w:val="Fuzeile"/>
      <w:tabs>
        <w:tab w:val="clear" w:pos="9072"/>
        <w:tab w:val="right" w:pos="9921"/>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1C4B1CD2" w14:textId="77777777" w:rsidR="00A14B06" w:rsidRPr="00485B89" w:rsidRDefault="00A14B06" w:rsidP="00DA755E">
    <w:pPr>
      <w:pStyle w:val="Fuzeile"/>
    </w:pPr>
    <w:r>
      <w:t>ISD Hamburg, Dezember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2D5B" w14:textId="77777777" w:rsidR="00A14B06" w:rsidRDefault="00A14B06" w:rsidP="00032BA0">
    <w:pPr>
      <w:pStyle w:val="Fuzeile"/>
    </w:pPr>
  </w:p>
  <w:p w14:paraId="3B4FC7F6" w14:textId="77777777" w:rsidR="00A14B06" w:rsidRDefault="00A14B06" w:rsidP="00032BA0">
    <w:pPr>
      <w:pStyle w:val="Fuzeile"/>
    </w:pPr>
    <w:r>
      <w:t>Abschlussbericht: Methodik</w:t>
    </w:r>
  </w:p>
  <w:p w14:paraId="7EB70247" w14:textId="77777777" w:rsidR="00A14B06" w:rsidRDefault="00A14B06" w:rsidP="002A1229">
    <w:pPr>
      <w:pStyle w:val="Fuzeile"/>
      <w:tabs>
        <w:tab w:val="clear" w:pos="9072"/>
        <w:tab w:val="right" w:pos="9921"/>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t>3</w:t>
    </w:r>
    <w:r w:rsidRPr="00485B89">
      <w:fldChar w:fldCharType="end"/>
    </w:r>
    <w:r w:rsidRPr="00485B89">
      <w:t xml:space="preserve"> / </w:t>
    </w:r>
    <w:fldSimple w:instr=" NUMPAGES   \* MERGEFORMAT ">
      <w:r>
        <w:t>129</w:t>
      </w:r>
    </w:fldSimple>
  </w:p>
  <w:p w14:paraId="4DDF5CCC" w14:textId="77777777" w:rsidR="00A14B06" w:rsidRPr="00032BA0" w:rsidRDefault="00A14B06" w:rsidP="00032BA0">
    <w:pPr>
      <w:pStyle w:val="Fuzeile"/>
    </w:pPr>
    <w:r>
      <w:t>ISD Hamburg, Dezember 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DEB6" w14:textId="77777777" w:rsidR="00A14B06" w:rsidRDefault="00A14B06" w:rsidP="00032BA0">
    <w:pPr>
      <w:pStyle w:val="Fuzeile"/>
    </w:pPr>
  </w:p>
  <w:p w14:paraId="03A7B03B" w14:textId="77777777" w:rsidR="00A14B06" w:rsidRDefault="00A14B06" w:rsidP="00032BA0">
    <w:pPr>
      <w:pStyle w:val="Fuzeile"/>
    </w:pPr>
    <w:r>
      <w:t>Abschlussbericht</w:t>
    </w:r>
  </w:p>
  <w:p w14:paraId="53207F2E" w14:textId="77777777" w:rsidR="00A14B06" w:rsidRDefault="00A14B06" w:rsidP="002A1229">
    <w:pPr>
      <w:pStyle w:val="Fuzeile"/>
      <w:tabs>
        <w:tab w:val="clear" w:pos="9072"/>
        <w:tab w:val="right" w:pos="14317"/>
      </w:tabs>
      <w:ind w:right="-2"/>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t>3</w:t>
    </w:r>
    <w:r w:rsidRPr="00485B89">
      <w:fldChar w:fldCharType="end"/>
    </w:r>
    <w:r w:rsidRPr="00485B89">
      <w:t xml:space="preserve"> / </w:t>
    </w:r>
    <w:fldSimple w:instr=" NUMPAGES   \* MERGEFORMAT ">
      <w:r>
        <w:t>129</w:t>
      </w:r>
    </w:fldSimple>
  </w:p>
  <w:p w14:paraId="20BBE6F2" w14:textId="77777777" w:rsidR="00A14B06" w:rsidRPr="00032BA0" w:rsidRDefault="00A14B06" w:rsidP="00032BA0">
    <w:pPr>
      <w:pStyle w:val="Fuzeile"/>
    </w:pPr>
    <w:r>
      <w:t>ISD Hamburg, Dezember 2025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85B5" w14:textId="77777777" w:rsidR="00A14B06" w:rsidRDefault="00A14B06" w:rsidP="00DA755E">
    <w:pPr>
      <w:pStyle w:val="Fuzeile"/>
    </w:pPr>
  </w:p>
  <w:p w14:paraId="32BC59F4" w14:textId="77777777" w:rsidR="00A14B06" w:rsidRDefault="00A14B06" w:rsidP="00DA755E">
    <w:pPr>
      <w:pStyle w:val="Fuzeile"/>
    </w:pPr>
    <w:r>
      <w:t>Abschlussbericht: Ergebnisse</w:t>
    </w:r>
  </w:p>
  <w:p w14:paraId="7ED3C060" w14:textId="77777777" w:rsidR="00A14B06" w:rsidRDefault="00A14B06" w:rsidP="004731DE">
    <w:pPr>
      <w:pStyle w:val="Fuzeile"/>
      <w:tabs>
        <w:tab w:val="clear" w:pos="9072"/>
        <w:tab w:val="right" w:pos="14853"/>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1C8821CE" w14:textId="77777777" w:rsidR="00A14B06" w:rsidRPr="00485B89" w:rsidRDefault="00A14B06" w:rsidP="00DA755E">
    <w:pPr>
      <w:pStyle w:val="Fuzeile"/>
    </w:pPr>
    <w:r>
      <w:t>ISD Hamburg, Dezember 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0B59" w14:textId="77777777" w:rsidR="002A1229" w:rsidRDefault="002A1229" w:rsidP="00032BA0">
    <w:pPr>
      <w:pStyle w:val="Fuzeile"/>
    </w:pPr>
  </w:p>
  <w:p w14:paraId="56DE01EA" w14:textId="77777777" w:rsidR="002A1229" w:rsidRDefault="002A1229" w:rsidP="00032BA0">
    <w:pPr>
      <w:pStyle w:val="Fuzeile"/>
    </w:pPr>
    <w:r>
      <w:t>Abschlussbericht</w:t>
    </w:r>
  </w:p>
  <w:p w14:paraId="1DFC4AC5" w14:textId="77777777" w:rsidR="002A1229" w:rsidRDefault="002A1229" w:rsidP="002A1229">
    <w:pPr>
      <w:pStyle w:val="Fuzeile"/>
      <w:tabs>
        <w:tab w:val="clear" w:pos="9072"/>
        <w:tab w:val="right" w:pos="14317"/>
      </w:tabs>
      <w:ind w:right="-2"/>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t>3</w:t>
    </w:r>
    <w:r w:rsidRPr="00485B89">
      <w:fldChar w:fldCharType="end"/>
    </w:r>
    <w:r w:rsidRPr="00485B89">
      <w:t xml:space="preserve"> / </w:t>
    </w:r>
    <w:fldSimple w:instr=" NUMPAGES   \* MERGEFORMAT ">
      <w:r>
        <w:t>129</w:t>
      </w:r>
    </w:fldSimple>
  </w:p>
  <w:p w14:paraId="72CD3C75" w14:textId="77777777" w:rsidR="002A1229" w:rsidRPr="00032BA0" w:rsidRDefault="002A1229" w:rsidP="00032BA0">
    <w:pPr>
      <w:pStyle w:val="Fuzeile"/>
    </w:pPr>
    <w:r>
      <w:t>ISD Hamburg, Dezember 2025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932C" w14:textId="77777777" w:rsidR="00A14B06" w:rsidRDefault="00A14B06" w:rsidP="00DA755E">
    <w:pPr>
      <w:pStyle w:val="Fuzeile"/>
    </w:pPr>
  </w:p>
  <w:p w14:paraId="3E350B53" w14:textId="77777777" w:rsidR="00A14B06" w:rsidRDefault="00A14B06" w:rsidP="00DA755E">
    <w:pPr>
      <w:pStyle w:val="Fuzeile"/>
    </w:pPr>
    <w:r>
      <w:t>Abschlussbericht: Ergebnisse</w:t>
    </w:r>
  </w:p>
  <w:p w14:paraId="1400513D" w14:textId="77777777" w:rsidR="00A14B06" w:rsidRDefault="00A14B06" w:rsidP="002A1229">
    <w:pPr>
      <w:pStyle w:val="Fuzeile"/>
      <w:tabs>
        <w:tab w:val="clear" w:pos="9072"/>
        <w:tab w:val="right" w:pos="9921"/>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6B393BB8" w14:textId="77777777" w:rsidR="00A14B06" w:rsidRPr="00485B89" w:rsidRDefault="00A14B06" w:rsidP="00DA755E">
    <w:pPr>
      <w:pStyle w:val="Fuzeile"/>
    </w:pPr>
    <w:r>
      <w:t>ISD Hamburg, Dezember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8EF0" w14:textId="77777777" w:rsidR="00A14B06" w:rsidRDefault="00A14B06" w:rsidP="00DA755E">
    <w:pPr>
      <w:pStyle w:val="Fuzeile"/>
    </w:pPr>
  </w:p>
  <w:p w14:paraId="59CD8286" w14:textId="77777777" w:rsidR="00A14B06" w:rsidRDefault="00A14B06" w:rsidP="00DA755E">
    <w:pPr>
      <w:pStyle w:val="Fuzeile"/>
    </w:pPr>
    <w:r>
      <w:t>Abschlussbericht: Ergebnisse</w:t>
    </w:r>
  </w:p>
  <w:p w14:paraId="3C1539E7" w14:textId="77777777" w:rsidR="00A14B06" w:rsidRDefault="00A14B06" w:rsidP="002A1229">
    <w:pPr>
      <w:pStyle w:val="Fuzeile"/>
      <w:tabs>
        <w:tab w:val="clear" w:pos="9072"/>
        <w:tab w:val="right" w:pos="9921"/>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155B29FD" w14:textId="77777777" w:rsidR="00A14B06" w:rsidRPr="00485B89" w:rsidRDefault="00A14B06" w:rsidP="00DA755E">
    <w:pPr>
      <w:pStyle w:val="Fuzeile"/>
    </w:pPr>
    <w:r>
      <w:t>ISD Hamburg, Dezember 2025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9D3E" w14:textId="77777777" w:rsidR="00A14B06" w:rsidRDefault="00A14B06" w:rsidP="00DA755E">
    <w:pPr>
      <w:pStyle w:val="Fuzeile"/>
    </w:pPr>
  </w:p>
  <w:p w14:paraId="7DCB13E2" w14:textId="77777777" w:rsidR="00A14B06" w:rsidRDefault="00A14B06" w:rsidP="00DA755E">
    <w:pPr>
      <w:pStyle w:val="Fuzeile"/>
    </w:pPr>
    <w:r>
      <w:t>ANHANG Abschlussbericht</w:t>
    </w:r>
  </w:p>
  <w:p w14:paraId="72C6C66D" w14:textId="77777777" w:rsidR="00A14B06" w:rsidRDefault="00A14B06" w:rsidP="002A1229">
    <w:pPr>
      <w:pStyle w:val="Fuzeile"/>
      <w:tabs>
        <w:tab w:val="clear" w:pos="9072"/>
        <w:tab w:val="right" w:pos="9921"/>
      </w:tabs>
    </w:pPr>
    <w:r w:rsidRPr="00485B89">
      <w:t>Cannabiskonsum – Risiken und Mythen (</w:t>
    </w:r>
    <w:proofErr w:type="spellStart"/>
    <w:r w:rsidRPr="00485B89">
      <w:t>CaRM</w:t>
    </w:r>
    <w:proofErr w:type="spellEnd"/>
    <w:r w:rsidRPr="00485B89">
      <w:t>)</w:t>
    </w:r>
    <w:r>
      <w:tab/>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4EB73138" w14:textId="77777777" w:rsidR="00A14B06" w:rsidRPr="00485B89" w:rsidRDefault="00A14B06" w:rsidP="00DA755E">
    <w:pPr>
      <w:pStyle w:val="Fuzeile"/>
    </w:pPr>
    <w:r>
      <w:t>ISD Hamburg, Dezember 2025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D0C1" w14:textId="77777777" w:rsidR="00A14B06" w:rsidRDefault="00A14B06" w:rsidP="00DA755E">
    <w:pPr>
      <w:pStyle w:val="Fuzeile"/>
    </w:pPr>
  </w:p>
  <w:p w14:paraId="58B64C5C" w14:textId="77777777" w:rsidR="00A14B06" w:rsidRDefault="00A14B06" w:rsidP="00E378A6">
    <w:pPr>
      <w:pStyle w:val="Fuzeile"/>
      <w:tabs>
        <w:tab w:val="clear" w:pos="4536"/>
        <w:tab w:val="clear" w:pos="9072"/>
        <w:tab w:val="right" w:pos="14742"/>
      </w:tabs>
      <w:ind w:right="-456"/>
    </w:pPr>
    <w:r>
      <w:t xml:space="preserve">ANHANG Abschlussbericht </w:t>
    </w:r>
    <w:r w:rsidRPr="00485B89">
      <w:t>Cannabiskonsum – Risiken und Mythen (</w:t>
    </w:r>
    <w:proofErr w:type="spellStart"/>
    <w:r w:rsidRPr="00485B89">
      <w:t>CaRM</w:t>
    </w:r>
    <w:proofErr w:type="spellEnd"/>
    <w:r w:rsidRPr="00485B89">
      <w:t>)</w:t>
    </w:r>
    <w:r>
      <w:t>, ISD Hamburg, Dezember 2025</w:t>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649C53DD" w14:textId="77777777" w:rsidR="00A14B06" w:rsidRPr="00485B89" w:rsidRDefault="00A14B06" w:rsidP="00DA755E">
    <w:pPr>
      <w:pStyle w:val="Fuzeil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76F6A" w14:textId="77777777" w:rsidR="00A14B06" w:rsidRDefault="00A14B06" w:rsidP="00DA755E">
    <w:pPr>
      <w:pStyle w:val="Fuzeile"/>
    </w:pPr>
  </w:p>
  <w:p w14:paraId="31D9F7AC" w14:textId="77777777" w:rsidR="00A14B06" w:rsidRDefault="00A14B06" w:rsidP="00705D2E">
    <w:pPr>
      <w:pStyle w:val="Fuzeile"/>
      <w:tabs>
        <w:tab w:val="clear" w:pos="4536"/>
        <w:tab w:val="clear" w:pos="9072"/>
        <w:tab w:val="right" w:pos="9923"/>
      </w:tabs>
    </w:pPr>
    <w:r>
      <w:t xml:space="preserve">ANHANG Abschlussbericht </w:t>
    </w:r>
    <w:r w:rsidRPr="00485B89">
      <w:t>Cannabiskonsum – Risiken und Mythen (</w:t>
    </w:r>
    <w:proofErr w:type="spellStart"/>
    <w:r w:rsidRPr="00485B89">
      <w:t>CaRM</w:t>
    </w:r>
    <w:proofErr w:type="spellEnd"/>
    <w:r w:rsidRPr="00485B89">
      <w:t>)</w:t>
    </w:r>
    <w:r>
      <w:t>, ISD Hamburg, Dezember 2025</w:t>
    </w:r>
    <w:r>
      <w:tab/>
    </w:r>
    <w:r w:rsidRPr="00485B89">
      <w:t xml:space="preserve">Seite </w:t>
    </w:r>
    <w:r w:rsidRPr="00485B89">
      <w:fldChar w:fldCharType="begin"/>
    </w:r>
    <w:r w:rsidRPr="00485B89">
      <w:instrText xml:space="preserve"> PAGE   \* MERGEFORMAT </w:instrText>
    </w:r>
    <w:r w:rsidRPr="00485B89">
      <w:fldChar w:fldCharType="separate"/>
    </w:r>
    <w:r w:rsidRPr="00485B89">
      <w:rPr>
        <w:noProof/>
      </w:rPr>
      <w:t>1</w:t>
    </w:r>
    <w:r w:rsidRPr="00485B89">
      <w:fldChar w:fldCharType="end"/>
    </w:r>
    <w:r w:rsidRPr="00485B89">
      <w:t xml:space="preserve"> / </w:t>
    </w:r>
    <w:fldSimple w:instr=" NUMPAGES   \* MERGEFORMAT ">
      <w:r w:rsidRPr="00485B89">
        <w:rPr>
          <w:noProof/>
        </w:rPr>
        <w:t>1</w:t>
      </w:r>
    </w:fldSimple>
  </w:p>
  <w:p w14:paraId="11FF43E0" w14:textId="77777777" w:rsidR="00A14B06" w:rsidRPr="00485B89" w:rsidRDefault="00A14B06" w:rsidP="00DA755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E64C" w14:textId="77777777" w:rsidR="005D2FFE" w:rsidRDefault="005D2FFE" w:rsidP="00482DF1">
      <w:pPr>
        <w:pStyle w:val="Fuzeile"/>
      </w:pPr>
      <w:r>
        <w:t>_________</w:t>
      </w:r>
    </w:p>
  </w:footnote>
  <w:footnote w:type="continuationSeparator" w:id="0">
    <w:p w14:paraId="5F3EB5B0" w14:textId="77777777" w:rsidR="005D2FFE" w:rsidRDefault="005D2FFE" w:rsidP="00482DF1">
      <w:pPr>
        <w:pStyle w:val="Fuzeile"/>
      </w:pPr>
      <w:r>
        <w:t>_________</w:t>
      </w:r>
    </w:p>
  </w:footnote>
  <w:footnote w:type="continuationNotice" w:id="1">
    <w:p w14:paraId="6A363088" w14:textId="77777777" w:rsidR="005D2FFE" w:rsidRDefault="005D2FFE">
      <w:pPr>
        <w:spacing w:line="240" w:lineRule="auto"/>
      </w:pPr>
    </w:p>
  </w:footnote>
  <w:footnote w:id="2">
    <w:p w14:paraId="509DCCC1" w14:textId="77777777" w:rsidR="00A14B06" w:rsidRDefault="00A14B06" w:rsidP="0032338F">
      <w:pPr>
        <w:pStyle w:val="Funotentext"/>
      </w:pPr>
      <w:r>
        <w:rPr>
          <w:rStyle w:val="Funotenzeichen"/>
        </w:rPr>
        <w:footnoteRef/>
      </w:r>
      <w:r>
        <w:t xml:space="preserve"> Damit schließt diese Arbeit methodisch z. B. an eine Erhebung in Kanada an. </w:t>
      </w:r>
      <w:r w:rsidRPr="0051317E">
        <w:rPr>
          <w:noProof/>
          <w:szCs w:val="18"/>
          <w:lang w:val="en-US"/>
        </w:rPr>
        <w:t xml:space="preserve">(Leos-Toro, C., et al. </w:t>
      </w:r>
      <w:r w:rsidRPr="0051317E">
        <w:rPr>
          <w:i/>
          <w:noProof/>
          <w:szCs w:val="18"/>
          <w:lang w:val="en-US"/>
        </w:rPr>
        <w:t>Cannabis health knowledge and risk perceptions among Canadian youth and young adults.</w:t>
      </w:r>
      <w:r w:rsidRPr="0051317E">
        <w:rPr>
          <w:noProof/>
          <w:szCs w:val="18"/>
          <w:lang w:val="en-US"/>
        </w:rPr>
        <w:t xml:space="preserve"> </w:t>
      </w:r>
      <w:r w:rsidRPr="00130421">
        <w:rPr>
          <w:noProof/>
          <w:szCs w:val="18"/>
        </w:rPr>
        <w:t xml:space="preserve">Harm Reduction Journal. 2020. 17. (1): p. 54. </w:t>
      </w:r>
      <w:r w:rsidRPr="0051317E">
        <w:rPr>
          <w:noProof/>
          <w:szCs w:val="18"/>
        </w:rPr>
        <w:t>10.1186/s12954-020-00397-w)</w:t>
      </w:r>
      <w:r>
        <w:t>.</w:t>
      </w:r>
    </w:p>
  </w:footnote>
  <w:footnote w:id="3">
    <w:p w14:paraId="50C4F00A" w14:textId="77777777" w:rsidR="00A14B06" w:rsidRDefault="00A14B06" w:rsidP="00DA755E">
      <w:pPr>
        <w:pStyle w:val="Funotentext"/>
      </w:pPr>
      <w:r>
        <w:rPr>
          <w:rStyle w:val="Funotenzeichen"/>
        </w:rPr>
        <w:footnoteRef/>
      </w:r>
      <w:r>
        <w:t xml:space="preserve"> Eine Aufstellung der verarbeiteten (Fach-) Publikationen findet sich im Anhang.</w:t>
      </w:r>
    </w:p>
  </w:footnote>
  <w:footnote w:id="4">
    <w:p w14:paraId="2E398700" w14:textId="77777777" w:rsidR="00A14B06" w:rsidRPr="000B2A80" w:rsidRDefault="00A14B06">
      <w:pPr>
        <w:pStyle w:val="Funotentext"/>
        <w:rPr>
          <w:lang w:val="en-US"/>
        </w:rPr>
      </w:pPr>
      <w:r>
        <w:rPr>
          <w:rStyle w:val="Funotenzeichen"/>
        </w:rPr>
        <w:footnoteRef/>
      </w:r>
      <w:r w:rsidRPr="000B2A80">
        <w:rPr>
          <w:lang w:val="en-US"/>
        </w:rPr>
        <w:t xml:space="preserve"> National Academies of Sciences, Engineering, and Medicine; Health and Medicine Division; Board on Population Health and Public Health Practice; Committee on the Health Effects of Marijuana: An Evidence Review and Research Agenda. The Health Effects of Cannabis and Cannabinoids: The Current State of Evidence and Recommendations for Research. Washington (DC): National Academies Press (US); 2017 Jan 12. 15, Challenges and Barriers in Conducting Cannabis Research. Available from: https://www.ncbi.nlm.nih.gov/books/NBK425757/</w:t>
      </w:r>
    </w:p>
  </w:footnote>
  <w:footnote w:id="5">
    <w:p w14:paraId="6FFCDCE5" w14:textId="77777777" w:rsidR="00A14B06" w:rsidRDefault="00A14B06" w:rsidP="00085017">
      <w:pPr>
        <w:pStyle w:val="Funotentext"/>
        <w:rPr>
          <w:lang w:val="en-US"/>
        </w:rPr>
      </w:pPr>
      <w:r>
        <w:rPr>
          <w:rStyle w:val="Funotenzeichen"/>
        </w:rPr>
        <w:footnoteRef/>
      </w:r>
      <w:r w:rsidRPr="0044432D">
        <w:rPr>
          <w:lang w:val="en-US"/>
        </w:rPr>
        <w:t xml:space="preserve"> </w:t>
      </w:r>
      <w:hyperlink r:id="rId1" w:history="1">
        <w:r w:rsidRPr="0044432D">
          <w:rPr>
            <w:rStyle w:val="Hyperlink"/>
            <w:lang w:val="en-US"/>
          </w:rPr>
          <w:t>www.demografie-portal.de/DE/Fakten/bevoelkerung-altersstruktur.html</w:t>
        </w:r>
      </w:hyperlink>
      <w:r w:rsidRPr="0044432D">
        <w:rPr>
          <w:lang w:val="en-US"/>
        </w:rPr>
        <w:t>.</w:t>
      </w:r>
    </w:p>
    <w:p w14:paraId="52B32B7C" w14:textId="77777777" w:rsidR="00A14B06" w:rsidRDefault="00A14B06" w:rsidP="00085017">
      <w:pPr>
        <w:pStyle w:val="Funotentext"/>
        <w:rPr>
          <w:lang w:val="en-US"/>
        </w:rPr>
      </w:pPr>
      <w:hyperlink r:id="rId2" w:history="1">
        <w:r w:rsidRPr="005365AD">
          <w:rPr>
            <w:rStyle w:val="Hyperlink"/>
            <w:lang w:val="en-US"/>
          </w:rPr>
          <w:t>https://www.destatis.de/DE/Themen/Gesellschaft-Umwelt/Bevoelkerung/Migration-Integration/Publikationen/Downloads-Migration/statistischer-bericht-migrationshintergrund-erst-2010220247005.html</w:t>
        </w:r>
      </w:hyperlink>
    </w:p>
    <w:p w14:paraId="3E981C46" w14:textId="77777777" w:rsidR="00A14B06" w:rsidRDefault="00A14B06" w:rsidP="00085017">
      <w:pPr>
        <w:pStyle w:val="Funotentext"/>
        <w:rPr>
          <w:lang w:val="en-US"/>
        </w:rPr>
      </w:pPr>
      <w:hyperlink r:id="rId3" w:history="1">
        <w:r w:rsidRPr="005365AD">
          <w:rPr>
            <w:rStyle w:val="Hyperlink"/>
            <w:lang w:val="en-US"/>
          </w:rPr>
          <w:t>https://www-genesis.destatis.de/datenbank/online/statistic/21111/table/21111-0004/table-toolbar/search/s/</w:t>
        </w:r>
      </w:hyperlink>
    </w:p>
    <w:p w14:paraId="6C81764E" w14:textId="77777777" w:rsidR="00A14B06" w:rsidRPr="0044432D" w:rsidRDefault="00A14B06" w:rsidP="00085017">
      <w:pPr>
        <w:pStyle w:val="Funotentext"/>
        <w:rPr>
          <w:lang w:val="en-US"/>
        </w:rPr>
      </w:pPr>
      <w:r w:rsidRPr="0044432D">
        <w:rPr>
          <w:lang w:val="en-US"/>
        </w:rPr>
        <w:t>https://www.destatis.de/DE/Themen/Gesellschaft-Umwelt/Bildung-Forschung-Kultur/Bildungsindikatoren/_inhalt.html#621092</w:t>
      </w:r>
    </w:p>
  </w:footnote>
  <w:footnote w:id="6">
    <w:p w14:paraId="3DA4761D" w14:textId="77777777" w:rsidR="00A14B06" w:rsidRDefault="00A14B06" w:rsidP="00C01B0B">
      <w:pPr>
        <w:pStyle w:val="Funotentext"/>
      </w:pPr>
      <w:r>
        <w:rPr>
          <w:rStyle w:val="Funotenzeichen"/>
        </w:rPr>
        <w:footnoteRef/>
      </w:r>
      <w:r>
        <w:t xml:space="preserve"> </w:t>
      </w:r>
      <w:r w:rsidRPr="00A53C1A">
        <w:t>Die Daten der Voll- und Minderjährigen wurden nach soziodemografischen Variablen gewichtet, um möglichst bevölkerungsähnliche Ergebnisse für beiden Gruppen abzubilden (s. Kap 3.5).</w:t>
      </w:r>
    </w:p>
  </w:footnote>
  <w:footnote w:id="7">
    <w:p w14:paraId="6954000A" w14:textId="77777777" w:rsidR="00A14B06" w:rsidRDefault="00A14B06" w:rsidP="00C01B0B">
      <w:pPr>
        <w:pStyle w:val="Funotentext"/>
      </w:pPr>
      <w:r>
        <w:rPr>
          <w:rStyle w:val="Funotenzeichen"/>
        </w:rPr>
        <w:footnoteRef/>
      </w:r>
      <w:r>
        <w:t xml:space="preserve"> </w:t>
      </w:r>
      <w:r w:rsidRPr="00133E29">
        <w:t>„Kennen Sie diese Meinungen bzw. Überzeugungen?“</w:t>
      </w:r>
    </w:p>
  </w:footnote>
  <w:footnote w:id="8">
    <w:p w14:paraId="569260BD" w14:textId="77777777" w:rsidR="00A14B06" w:rsidRDefault="00A14B06" w:rsidP="00C01B0B">
      <w:pPr>
        <w:pStyle w:val="Funotentext"/>
      </w:pPr>
      <w:r>
        <w:rPr>
          <w:rStyle w:val="Funotenzeichen"/>
        </w:rPr>
        <w:footnoteRef/>
      </w:r>
      <w:r>
        <w:t xml:space="preserve"> </w:t>
      </w:r>
      <w:r w:rsidRPr="00133E29">
        <w:t>„Wie wichtig sind Ihnen persönlich diese Meinungen/Überzeugungen für Ihren Umgang mit Cannabis?“</w:t>
      </w:r>
    </w:p>
  </w:footnote>
  <w:footnote w:id="9">
    <w:p w14:paraId="48961C16" w14:textId="77777777" w:rsidR="00A14B06" w:rsidRDefault="00A14B06" w:rsidP="00FC0F4C">
      <w:pPr>
        <w:pStyle w:val="Funotentext"/>
      </w:pPr>
      <w:r>
        <w:rPr>
          <w:rStyle w:val="Funotenzeichen"/>
        </w:rPr>
        <w:footnoteRef/>
      </w:r>
      <w:r>
        <w:t xml:space="preserve"> </w:t>
      </w:r>
      <w:r w:rsidRPr="00133E29">
        <w:t>„Sind diese Meinungen/Überzeugungen zu Cannabis tatsächlich richtig oder falsch?“</w:t>
      </w:r>
    </w:p>
  </w:footnote>
  <w:footnote w:id="10">
    <w:p w14:paraId="41C04146" w14:textId="77777777" w:rsidR="00A14B06" w:rsidRDefault="00A14B06" w:rsidP="00510C1F">
      <w:pPr>
        <w:pStyle w:val="Funotentext"/>
      </w:pPr>
      <w:r>
        <w:rPr>
          <w:rStyle w:val="Funotenzeichen"/>
        </w:rPr>
        <w:footnoteRef/>
      </w:r>
      <w:r>
        <w:t xml:space="preserve"> </w:t>
      </w:r>
      <w:r w:rsidRPr="001E519E">
        <w:t xml:space="preserve">Serious Games sind </w:t>
      </w:r>
      <w:r>
        <w:t>Computerspiele</w:t>
      </w:r>
      <w:r w:rsidRPr="001E519E">
        <w:t>, die darauf ausgerichtet sind, auf unterhaltsame Weise neues Wissen oder Kompetenzen zu vermitteln. Typischerweise zeichnen sich diese Spiele durch einen hohen Unterhaltungsfaktor aus, was es Kindern und Jugendlichen erleichtert, sich mit ernsthaften Themen auseinanderzusetzen. Im Fokus eines Serious Games steht ein konkretes Lernziel.</w:t>
      </w:r>
    </w:p>
  </w:footnote>
  <w:footnote w:id="11">
    <w:p w14:paraId="0794E6A3" w14:textId="77777777" w:rsidR="00A14B06" w:rsidRDefault="00A14B06">
      <w:pPr>
        <w:pStyle w:val="Funotentext"/>
      </w:pPr>
      <w:r>
        <w:rPr>
          <w:rStyle w:val="Funotenzeichen"/>
        </w:rPr>
        <w:footnoteRef/>
      </w:r>
      <w:r>
        <w:t xml:space="preserve"> Da für die Aussagen „Cannabis hemmt Entzündungen“ und „Konsum hilft beim Abnehmen“ keine wissenschaftliche Klassifizierung vorgenommen werden konnte, kann auch die Richtigkeit der Beurteilung durch die Zielgruppen nicht bestimmt werden.</w:t>
      </w:r>
    </w:p>
  </w:footnote>
  <w:footnote w:id="12">
    <w:p w14:paraId="7660A446" w14:textId="77777777" w:rsidR="00A14B06" w:rsidRDefault="00A14B06">
      <w:pPr>
        <w:pStyle w:val="Funotentext"/>
      </w:pPr>
      <w:r>
        <w:rPr>
          <w:rStyle w:val="Funotenzeichen"/>
        </w:rPr>
        <w:footnoteRef/>
      </w:r>
      <w:r>
        <w:t xml:space="preserve"> Kommunikationsmöglichkeiten über präventive Maßnahmen, denen die Adressat:innen nicht ausweichen können, weil sie z. B. an ihnen teilnehmen müssen – wie etwa schulische Präventionsmaßnahmen – stehen hier nicht im Fokus.</w:t>
      </w:r>
    </w:p>
  </w:footnote>
  <w:footnote w:id="13">
    <w:p w14:paraId="748AFFF2" w14:textId="77777777" w:rsidR="00A14B06" w:rsidRDefault="00A14B06" w:rsidP="00E73392">
      <w:pPr>
        <w:pStyle w:val="Funotentext"/>
      </w:pPr>
      <w:r>
        <w:rPr>
          <w:rStyle w:val="Funotenzeichen"/>
        </w:rPr>
        <w:footnoteRef/>
      </w:r>
      <w:r>
        <w:t xml:space="preserve"> „Nehmen wir an, Sie möchten etwas zu einer gesundheitlichen Frage wissen (z. B. auch zu Cannabis). Wo würden Sie versuchen, die Information zu bekommen?“</w:t>
      </w:r>
    </w:p>
  </w:footnote>
  <w:footnote w:id="14">
    <w:p w14:paraId="1389E41F" w14:textId="77777777" w:rsidR="00A14B06" w:rsidRDefault="00A14B06" w:rsidP="00836E51">
      <w:pPr>
        <w:pStyle w:val="Funotentext"/>
      </w:pPr>
      <w:r>
        <w:rPr>
          <w:rStyle w:val="Funotenzeichen"/>
        </w:rPr>
        <w:footnoteRef/>
      </w:r>
      <w:r>
        <w:t xml:space="preserve"> „Manchmal nimmt man auch Informationen wahr, ohne dass man direkt nach ihnen gesucht hat. Wie ist das bei Ihnen: Wo haben Sie schon einmal gesundheitsbezogene Informationen wahrgenommen?“</w:t>
      </w:r>
    </w:p>
  </w:footnote>
  <w:footnote w:id="15">
    <w:p w14:paraId="2C0140D2" w14:textId="77777777" w:rsidR="00A14B06" w:rsidRDefault="00A14B06" w:rsidP="00F57160">
      <w:pPr>
        <w:pStyle w:val="Funotentext"/>
      </w:pPr>
      <w:r>
        <w:rPr>
          <w:rStyle w:val="Funotenzeichen"/>
        </w:rPr>
        <w:footnoteRef/>
      </w:r>
      <w:r>
        <w:t xml:space="preserve"> „Wenn Sie Gesundheitsinformationen (z. B. auch zu Cannabis) wahrnehmen oder erhalten – in welchem Maße vertrauen Sie diesen Informationen?“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6CD1" w14:textId="77777777" w:rsidR="00A14B06" w:rsidRDefault="00A14B0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D5A"/>
    <w:multiLevelType w:val="hybridMultilevel"/>
    <w:tmpl w:val="05D4EA2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A47DD9"/>
    <w:multiLevelType w:val="hybridMultilevel"/>
    <w:tmpl w:val="BC4C226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5D4450B"/>
    <w:multiLevelType w:val="hybridMultilevel"/>
    <w:tmpl w:val="05D4EA2C"/>
    <w:lvl w:ilvl="0" w:tplc="D7CAD934">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3E37F04"/>
    <w:multiLevelType w:val="hybridMultilevel"/>
    <w:tmpl w:val="CBCCE9AC"/>
    <w:lvl w:ilvl="0" w:tplc="2A66FFC4">
      <w:start w:val="1"/>
      <w:numFmt w:val="bullet"/>
      <w:pStyle w:val="Listenabsatz"/>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27407F3C"/>
    <w:multiLevelType w:val="hybridMultilevel"/>
    <w:tmpl w:val="FB34C45C"/>
    <w:lvl w:ilvl="0" w:tplc="4AB0CF44">
      <w:start w:val="15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B4B0909"/>
    <w:multiLevelType w:val="multilevel"/>
    <w:tmpl w:val="F06620E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3E645646"/>
    <w:multiLevelType w:val="hybridMultilevel"/>
    <w:tmpl w:val="1C508474"/>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4C7D0D5C"/>
    <w:multiLevelType w:val="hybridMultilevel"/>
    <w:tmpl w:val="52420A80"/>
    <w:lvl w:ilvl="0" w:tplc="04070001">
      <w:start w:val="1"/>
      <w:numFmt w:val="bullet"/>
      <w:lvlText w:val=""/>
      <w:lvlJc w:val="left"/>
      <w:pPr>
        <w:ind w:left="360" w:hanging="360"/>
      </w:pPr>
      <w:rPr>
        <w:rFonts w:ascii="Symbol" w:hAnsi="Symbol" w:hint="default"/>
      </w:rPr>
    </w:lvl>
    <w:lvl w:ilvl="1" w:tplc="4AB0CF44">
      <w:start w:val="151"/>
      <w:numFmt w:val="bullet"/>
      <w:lvlText w:val="-"/>
      <w:lvlJc w:val="left"/>
      <w:pPr>
        <w:ind w:left="1080" w:hanging="360"/>
      </w:pPr>
      <w:rPr>
        <w:rFonts w:ascii="Calibri" w:eastAsiaTheme="minorHAnsi" w:hAnsi="Calibri" w:cs="Calibri"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57CF678E"/>
    <w:multiLevelType w:val="hybridMultilevel"/>
    <w:tmpl w:val="04441544"/>
    <w:lvl w:ilvl="0" w:tplc="BD306136">
      <w:start w:val="1"/>
      <w:numFmt w:val="decimal"/>
      <w:pStyle w:val="Kommentartex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97D1402"/>
    <w:multiLevelType w:val="hybridMultilevel"/>
    <w:tmpl w:val="85C68A9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7A19644A"/>
    <w:multiLevelType w:val="hybridMultilevel"/>
    <w:tmpl w:val="6F76652E"/>
    <w:lvl w:ilvl="0" w:tplc="FA682C2C">
      <w:start w:val="1"/>
      <w:numFmt w:val="bullet"/>
      <w:lvlText w:val="•"/>
      <w:lvlJc w:val="left"/>
      <w:pPr>
        <w:tabs>
          <w:tab w:val="num" w:pos="720"/>
        </w:tabs>
        <w:ind w:left="720" w:hanging="360"/>
      </w:pPr>
      <w:rPr>
        <w:rFonts w:ascii="Times New Roman" w:hAnsi="Times New Roman" w:hint="default"/>
      </w:rPr>
    </w:lvl>
    <w:lvl w:ilvl="1" w:tplc="E3143C0C" w:tentative="1">
      <w:start w:val="1"/>
      <w:numFmt w:val="bullet"/>
      <w:lvlText w:val="•"/>
      <w:lvlJc w:val="left"/>
      <w:pPr>
        <w:tabs>
          <w:tab w:val="num" w:pos="1440"/>
        </w:tabs>
        <w:ind w:left="1440" w:hanging="360"/>
      </w:pPr>
      <w:rPr>
        <w:rFonts w:ascii="Times New Roman" w:hAnsi="Times New Roman" w:hint="default"/>
      </w:rPr>
    </w:lvl>
    <w:lvl w:ilvl="2" w:tplc="EECEE95C" w:tentative="1">
      <w:start w:val="1"/>
      <w:numFmt w:val="bullet"/>
      <w:lvlText w:val="•"/>
      <w:lvlJc w:val="left"/>
      <w:pPr>
        <w:tabs>
          <w:tab w:val="num" w:pos="2160"/>
        </w:tabs>
        <w:ind w:left="2160" w:hanging="360"/>
      </w:pPr>
      <w:rPr>
        <w:rFonts w:ascii="Times New Roman" w:hAnsi="Times New Roman" w:hint="default"/>
      </w:rPr>
    </w:lvl>
    <w:lvl w:ilvl="3" w:tplc="33D6FF90" w:tentative="1">
      <w:start w:val="1"/>
      <w:numFmt w:val="bullet"/>
      <w:lvlText w:val="•"/>
      <w:lvlJc w:val="left"/>
      <w:pPr>
        <w:tabs>
          <w:tab w:val="num" w:pos="2880"/>
        </w:tabs>
        <w:ind w:left="2880" w:hanging="360"/>
      </w:pPr>
      <w:rPr>
        <w:rFonts w:ascii="Times New Roman" w:hAnsi="Times New Roman" w:hint="default"/>
      </w:rPr>
    </w:lvl>
    <w:lvl w:ilvl="4" w:tplc="D5ACA748" w:tentative="1">
      <w:start w:val="1"/>
      <w:numFmt w:val="bullet"/>
      <w:lvlText w:val="•"/>
      <w:lvlJc w:val="left"/>
      <w:pPr>
        <w:tabs>
          <w:tab w:val="num" w:pos="3600"/>
        </w:tabs>
        <w:ind w:left="3600" w:hanging="360"/>
      </w:pPr>
      <w:rPr>
        <w:rFonts w:ascii="Times New Roman" w:hAnsi="Times New Roman" w:hint="default"/>
      </w:rPr>
    </w:lvl>
    <w:lvl w:ilvl="5" w:tplc="0540D9CA" w:tentative="1">
      <w:start w:val="1"/>
      <w:numFmt w:val="bullet"/>
      <w:lvlText w:val="•"/>
      <w:lvlJc w:val="left"/>
      <w:pPr>
        <w:tabs>
          <w:tab w:val="num" w:pos="4320"/>
        </w:tabs>
        <w:ind w:left="4320" w:hanging="360"/>
      </w:pPr>
      <w:rPr>
        <w:rFonts w:ascii="Times New Roman" w:hAnsi="Times New Roman" w:hint="default"/>
      </w:rPr>
    </w:lvl>
    <w:lvl w:ilvl="6" w:tplc="C64A9838" w:tentative="1">
      <w:start w:val="1"/>
      <w:numFmt w:val="bullet"/>
      <w:lvlText w:val="•"/>
      <w:lvlJc w:val="left"/>
      <w:pPr>
        <w:tabs>
          <w:tab w:val="num" w:pos="5040"/>
        </w:tabs>
        <w:ind w:left="5040" w:hanging="360"/>
      </w:pPr>
      <w:rPr>
        <w:rFonts w:ascii="Times New Roman" w:hAnsi="Times New Roman" w:hint="default"/>
      </w:rPr>
    </w:lvl>
    <w:lvl w:ilvl="7" w:tplc="24AE95AE" w:tentative="1">
      <w:start w:val="1"/>
      <w:numFmt w:val="bullet"/>
      <w:lvlText w:val="•"/>
      <w:lvlJc w:val="left"/>
      <w:pPr>
        <w:tabs>
          <w:tab w:val="num" w:pos="5760"/>
        </w:tabs>
        <w:ind w:left="5760" w:hanging="360"/>
      </w:pPr>
      <w:rPr>
        <w:rFonts w:ascii="Times New Roman" w:hAnsi="Times New Roman" w:hint="default"/>
      </w:rPr>
    </w:lvl>
    <w:lvl w:ilvl="8" w:tplc="C200167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EFD1439"/>
    <w:multiLevelType w:val="hybridMultilevel"/>
    <w:tmpl w:val="28ACAD3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82744679">
    <w:abstractNumId w:val="8"/>
  </w:num>
  <w:num w:numId="2" w16cid:durableId="1090349377">
    <w:abstractNumId w:val="5"/>
  </w:num>
  <w:num w:numId="3" w16cid:durableId="776097418">
    <w:abstractNumId w:val="6"/>
  </w:num>
  <w:num w:numId="4" w16cid:durableId="122970261">
    <w:abstractNumId w:val="11"/>
  </w:num>
  <w:num w:numId="5" w16cid:durableId="1739745374">
    <w:abstractNumId w:val="2"/>
  </w:num>
  <w:num w:numId="6" w16cid:durableId="772670721">
    <w:abstractNumId w:val="3"/>
  </w:num>
  <w:num w:numId="7" w16cid:durableId="1275671178">
    <w:abstractNumId w:val="4"/>
  </w:num>
  <w:num w:numId="8" w16cid:durableId="177811074">
    <w:abstractNumId w:val="9"/>
  </w:num>
  <w:num w:numId="9" w16cid:durableId="690179387">
    <w:abstractNumId w:val="10"/>
  </w:num>
  <w:num w:numId="10" w16cid:durableId="87315420">
    <w:abstractNumId w:val="0"/>
  </w:num>
  <w:num w:numId="11" w16cid:durableId="1103064804">
    <w:abstractNumId w:val="1"/>
  </w:num>
  <w:num w:numId="12" w16cid:durableId="712192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A14B06"/>
    <w:rsid w:val="000432F2"/>
    <w:rsid w:val="00096882"/>
    <w:rsid w:val="00161C27"/>
    <w:rsid w:val="0017258D"/>
    <w:rsid w:val="001C068F"/>
    <w:rsid w:val="002A1229"/>
    <w:rsid w:val="003F5407"/>
    <w:rsid w:val="00482DF1"/>
    <w:rsid w:val="005D2FFE"/>
    <w:rsid w:val="00700F63"/>
    <w:rsid w:val="00826996"/>
    <w:rsid w:val="00A14B06"/>
    <w:rsid w:val="00AB269F"/>
    <w:rsid w:val="00D50FEC"/>
    <w:rsid w:val="00DF266E"/>
    <w:rsid w:val="00EC7A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136E8"/>
  <w15:chartTrackingRefBased/>
  <w15:docId w15:val="{2B4C9B04-8C68-48F2-9CDB-0AA46FFD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4B06"/>
    <w:pPr>
      <w:spacing w:after="0" w:line="300" w:lineRule="auto"/>
      <w:jc w:val="both"/>
    </w:pPr>
  </w:style>
  <w:style w:type="paragraph" w:styleId="berschrift1">
    <w:name w:val="heading 1"/>
    <w:basedOn w:val="Standard"/>
    <w:next w:val="Standard"/>
    <w:link w:val="berschrift1Zchn"/>
    <w:uiPriority w:val="9"/>
    <w:qFormat/>
    <w:rsid w:val="00A14B06"/>
    <w:pPr>
      <w:keepNext/>
      <w:numPr>
        <w:numId w:val="2"/>
      </w:numPr>
      <w:ind w:left="709" w:hanging="709"/>
      <w:jc w:val="left"/>
      <w:outlineLvl w:val="0"/>
    </w:pPr>
    <w:rPr>
      <w:b/>
      <w:sz w:val="28"/>
      <w:szCs w:val="28"/>
    </w:rPr>
  </w:style>
  <w:style w:type="paragraph" w:styleId="berschrift2">
    <w:name w:val="heading 2"/>
    <w:basedOn w:val="berschrift1"/>
    <w:next w:val="Standard"/>
    <w:link w:val="berschrift2Zchn"/>
    <w:uiPriority w:val="9"/>
    <w:unhideWhenUsed/>
    <w:qFormat/>
    <w:rsid w:val="00A14B06"/>
    <w:pPr>
      <w:numPr>
        <w:ilvl w:val="1"/>
      </w:numPr>
      <w:ind w:left="709" w:hanging="709"/>
      <w:outlineLvl w:val="1"/>
    </w:pPr>
    <w:rPr>
      <w:color w:val="0070C0"/>
      <w:sz w:val="24"/>
      <w:szCs w:val="24"/>
    </w:rPr>
  </w:style>
  <w:style w:type="paragraph" w:styleId="berschrift3">
    <w:name w:val="heading 3"/>
    <w:basedOn w:val="Standard"/>
    <w:next w:val="Standard"/>
    <w:link w:val="berschrift3Zchn"/>
    <w:uiPriority w:val="9"/>
    <w:unhideWhenUsed/>
    <w:qFormat/>
    <w:rsid w:val="00A14B06"/>
    <w:pPr>
      <w:keepNext/>
      <w:numPr>
        <w:ilvl w:val="2"/>
        <w:numId w:val="2"/>
      </w:numPr>
      <w:outlineLvl w:val="2"/>
    </w:pPr>
    <w:rPr>
      <w:b/>
      <w:szCs w:val="24"/>
    </w:rPr>
  </w:style>
  <w:style w:type="paragraph" w:styleId="berschrift4">
    <w:name w:val="heading 4"/>
    <w:basedOn w:val="Standard"/>
    <w:next w:val="Standard"/>
    <w:link w:val="berschrift4Zchn"/>
    <w:uiPriority w:val="9"/>
    <w:unhideWhenUsed/>
    <w:qFormat/>
    <w:rsid w:val="00A14B06"/>
    <w:pPr>
      <w:keepNext/>
      <w:keepLines/>
      <w:numPr>
        <w:ilvl w:val="3"/>
        <w:numId w:val="2"/>
      </w:numPr>
      <w:tabs>
        <w:tab w:val="num" w:pos="360"/>
      </w:tabs>
      <w:spacing w:before="40"/>
      <w:ind w:left="0" w:firstLine="0"/>
      <w:outlineLvl w:val="3"/>
    </w:pPr>
    <w:rPr>
      <w:rFonts w:eastAsiaTheme="majorEastAsia" w:cstheme="minorHAnsi"/>
      <w:i/>
      <w:iCs/>
      <w:color w:val="000000" w:themeColor="text1"/>
    </w:rPr>
  </w:style>
  <w:style w:type="paragraph" w:styleId="berschrift5">
    <w:name w:val="heading 5"/>
    <w:basedOn w:val="Standard"/>
    <w:next w:val="Standard"/>
    <w:link w:val="berschrift5Zchn"/>
    <w:uiPriority w:val="9"/>
    <w:semiHidden/>
    <w:unhideWhenUsed/>
    <w:qFormat/>
    <w:rsid w:val="00A14B06"/>
    <w:pPr>
      <w:keepNext/>
      <w:keepLines/>
      <w:numPr>
        <w:ilvl w:val="4"/>
        <w:numId w:val="2"/>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14B06"/>
    <w:pPr>
      <w:keepNext/>
      <w:keepLines/>
      <w:numPr>
        <w:ilvl w:val="5"/>
        <w:numId w:val="2"/>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14B06"/>
    <w:pPr>
      <w:keepNext/>
      <w:keepLines/>
      <w:numPr>
        <w:ilvl w:val="6"/>
        <w:numId w:val="2"/>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14B06"/>
    <w:pPr>
      <w:keepNext/>
      <w:keepLines/>
      <w:numPr>
        <w:ilvl w:val="7"/>
        <w:numId w:val="2"/>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14B06"/>
    <w:pPr>
      <w:keepNext/>
      <w:keepLines/>
      <w:numPr>
        <w:ilvl w:val="8"/>
        <w:numId w:val="2"/>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4B06"/>
    <w:rPr>
      <w:b/>
      <w:sz w:val="28"/>
      <w:szCs w:val="28"/>
    </w:rPr>
  </w:style>
  <w:style w:type="character" w:customStyle="1" w:styleId="berschrift2Zchn">
    <w:name w:val="Überschrift 2 Zchn"/>
    <w:basedOn w:val="Absatz-Standardschriftart"/>
    <w:link w:val="berschrift2"/>
    <w:uiPriority w:val="9"/>
    <w:rsid w:val="00A14B06"/>
    <w:rPr>
      <w:b/>
      <w:color w:val="0070C0"/>
      <w:sz w:val="24"/>
      <w:szCs w:val="24"/>
    </w:rPr>
  </w:style>
  <w:style w:type="character" w:customStyle="1" w:styleId="berschrift3Zchn">
    <w:name w:val="Überschrift 3 Zchn"/>
    <w:basedOn w:val="Absatz-Standardschriftart"/>
    <w:link w:val="berschrift3"/>
    <w:uiPriority w:val="9"/>
    <w:rsid w:val="00A14B06"/>
    <w:rPr>
      <w:b/>
      <w:szCs w:val="24"/>
    </w:rPr>
  </w:style>
  <w:style w:type="character" w:customStyle="1" w:styleId="berschrift4Zchn">
    <w:name w:val="Überschrift 4 Zchn"/>
    <w:basedOn w:val="Absatz-Standardschriftart"/>
    <w:link w:val="berschrift4"/>
    <w:uiPriority w:val="9"/>
    <w:rsid w:val="00A14B06"/>
    <w:rPr>
      <w:rFonts w:eastAsiaTheme="majorEastAsia" w:cstheme="minorHAnsi"/>
      <w:i/>
      <w:iCs/>
      <w:color w:val="000000" w:themeColor="text1"/>
    </w:rPr>
  </w:style>
  <w:style w:type="character" w:customStyle="1" w:styleId="berschrift5Zchn">
    <w:name w:val="Überschrift 5 Zchn"/>
    <w:basedOn w:val="Absatz-Standardschriftart"/>
    <w:link w:val="berschrift5"/>
    <w:uiPriority w:val="9"/>
    <w:semiHidden/>
    <w:rsid w:val="00A14B06"/>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A14B06"/>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A14B06"/>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A14B06"/>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14B06"/>
    <w:rPr>
      <w:rFonts w:asciiTheme="majorHAnsi" w:eastAsiaTheme="majorEastAsia" w:hAnsiTheme="majorHAnsi" w:cstheme="majorBidi"/>
      <w:i/>
      <w:iCs/>
      <w:color w:val="272727" w:themeColor="text1" w:themeTint="D8"/>
      <w:sz w:val="21"/>
      <w:szCs w:val="21"/>
    </w:rPr>
  </w:style>
  <w:style w:type="paragraph" w:styleId="Titel">
    <w:name w:val="Title"/>
    <w:basedOn w:val="Standard"/>
    <w:next w:val="Standard"/>
    <w:link w:val="TitelZchn"/>
    <w:uiPriority w:val="10"/>
    <w:qFormat/>
    <w:rsid w:val="00A14B06"/>
    <w:pPr>
      <w:pBdr>
        <w:bottom w:val="single" w:sz="8" w:space="4" w:color="auto"/>
      </w:pBdr>
      <w:spacing w:after="300" w:line="240" w:lineRule="auto"/>
      <w:contextualSpacing/>
    </w:pPr>
    <w:rPr>
      <w:rFonts w:eastAsiaTheme="majorEastAsia" w:cstheme="minorHAnsi"/>
      <w:spacing w:val="5"/>
      <w:kern w:val="28"/>
      <w:sz w:val="32"/>
      <w:szCs w:val="32"/>
    </w:rPr>
  </w:style>
  <w:style w:type="character" w:customStyle="1" w:styleId="TitelZchn">
    <w:name w:val="Titel Zchn"/>
    <w:basedOn w:val="Absatz-Standardschriftart"/>
    <w:link w:val="Titel"/>
    <w:uiPriority w:val="10"/>
    <w:rsid w:val="00A14B06"/>
    <w:rPr>
      <w:rFonts w:eastAsiaTheme="majorEastAsia" w:cstheme="minorHAnsi"/>
      <w:spacing w:val="5"/>
      <w:kern w:val="28"/>
      <w:sz w:val="32"/>
      <w:szCs w:val="32"/>
    </w:rPr>
  </w:style>
  <w:style w:type="paragraph" w:styleId="Untertitel">
    <w:name w:val="Subtitle"/>
    <w:basedOn w:val="Standard"/>
    <w:next w:val="Standard"/>
    <w:link w:val="UntertitelZchn"/>
    <w:uiPriority w:val="11"/>
    <w:qFormat/>
    <w:rsid w:val="00A14B06"/>
    <w:rPr>
      <w:sz w:val="28"/>
      <w:szCs w:val="28"/>
    </w:rPr>
  </w:style>
  <w:style w:type="character" w:customStyle="1" w:styleId="UntertitelZchn">
    <w:name w:val="Untertitel Zchn"/>
    <w:basedOn w:val="Absatz-Standardschriftart"/>
    <w:link w:val="Untertitel"/>
    <w:uiPriority w:val="11"/>
    <w:rsid w:val="00A14B06"/>
    <w:rPr>
      <w:sz w:val="28"/>
      <w:szCs w:val="28"/>
    </w:rPr>
  </w:style>
  <w:style w:type="paragraph" w:styleId="Zitat">
    <w:name w:val="Quote"/>
    <w:basedOn w:val="Standard"/>
    <w:next w:val="Standard"/>
    <w:link w:val="ZitatZchn"/>
    <w:uiPriority w:val="29"/>
    <w:qFormat/>
    <w:rsid w:val="00A14B06"/>
    <w:pPr>
      <w:spacing w:before="160" w:after="160" w:line="360" w:lineRule="auto"/>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A14B06"/>
    <w:rPr>
      <w:i/>
      <w:iCs/>
      <w:color w:val="404040" w:themeColor="text1" w:themeTint="BF"/>
      <w:kern w:val="2"/>
      <w14:ligatures w14:val="standardContextual"/>
    </w:rPr>
  </w:style>
  <w:style w:type="paragraph" w:styleId="Listenabsatz">
    <w:name w:val="List Paragraph"/>
    <w:basedOn w:val="Standard"/>
    <w:link w:val="ListenabsatzZchn"/>
    <w:uiPriority w:val="34"/>
    <w:qFormat/>
    <w:rsid w:val="00A14B06"/>
    <w:pPr>
      <w:numPr>
        <w:numId w:val="6"/>
      </w:numPr>
      <w:ind w:left="284" w:hanging="284"/>
      <w:contextualSpacing/>
      <w:jc w:val="left"/>
    </w:pPr>
  </w:style>
  <w:style w:type="character" w:styleId="IntensiveHervorhebung">
    <w:name w:val="Intense Emphasis"/>
    <w:basedOn w:val="Absatz-Standardschriftart"/>
    <w:uiPriority w:val="21"/>
    <w:qFormat/>
    <w:rsid w:val="00A14B06"/>
    <w:rPr>
      <w:i/>
      <w:iCs/>
      <w:color w:val="2F5496" w:themeColor="accent1" w:themeShade="BF"/>
    </w:rPr>
  </w:style>
  <w:style w:type="paragraph" w:styleId="IntensivesZitat">
    <w:name w:val="Intense Quote"/>
    <w:basedOn w:val="Standard"/>
    <w:next w:val="Standard"/>
    <w:link w:val="IntensivesZitatZchn"/>
    <w:uiPriority w:val="30"/>
    <w:qFormat/>
    <w:rsid w:val="00A14B06"/>
    <w:pPr>
      <w:pBdr>
        <w:top w:val="single" w:sz="4" w:space="10" w:color="2F5496" w:themeColor="accent1" w:themeShade="BF"/>
        <w:bottom w:val="single" w:sz="4" w:space="10" w:color="2F5496" w:themeColor="accent1" w:themeShade="BF"/>
      </w:pBdr>
      <w:spacing w:before="360" w:after="360" w:line="360" w:lineRule="auto"/>
      <w:ind w:left="864" w:right="864"/>
      <w:jc w:val="center"/>
    </w:pPr>
    <w:rPr>
      <w:i/>
      <w:iCs/>
      <w:color w:val="2F5496"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A14B06"/>
    <w:rPr>
      <w:i/>
      <w:iCs/>
      <w:color w:val="2F5496" w:themeColor="accent1" w:themeShade="BF"/>
      <w:kern w:val="2"/>
      <w14:ligatures w14:val="standardContextual"/>
    </w:rPr>
  </w:style>
  <w:style w:type="character" w:styleId="IntensiverVerweis">
    <w:name w:val="Intense Reference"/>
    <w:basedOn w:val="Absatz-Standardschriftart"/>
    <w:uiPriority w:val="32"/>
    <w:qFormat/>
    <w:rsid w:val="00A14B06"/>
    <w:rPr>
      <w:b/>
      <w:bCs/>
      <w:smallCaps/>
      <w:color w:val="2F5496" w:themeColor="accent1" w:themeShade="BF"/>
      <w:spacing w:val="5"/>
    </w:rPr>
  </w:style>
  <w:style w:type="paragraph" w:styleId="Kommentartext">
    <w:name w:val="annotation text"/>
    <w:basedOn w:val="Standard"/>
    <w:link w:val="KommentartextZchn"/>
    <w:uiPriority w:val="99"/>
    <w:unhideWhenUsed/>
    <w:rsid w:val="00A14B06"/>
    <w:pPr>
      <w:numPr>
        <w:numId w:val="1"/>
      </w:numPr>
      <w:spacing w:line="240" w:lineRule="auto"/>
    </w:pPr>
    <w:rPr>
      <w:sz w:val="20"/>
      <w:szCs w:val="20"/>
    </w:rPr>
  </w:style>
  <w:style w:type="character" w:customStyle="1" w:styleId="KommentartextZchn">
    <w:name w:val="Kommentartext Zchn"/>
    <w:basedOn w:val="Absatz-Standardschriftart"/>
    <w:link w:val="Kommentartext"/>
    <w:uiPriority w:val="99"/>
    <w:rsid w:val="00A14B06"/>
    <w:rPr>
      <w:sz w:val="20"/>
      <w:szCs w:val="20"/>
    </w:rPr>
  </w:style>
  <w:style w:type="paragraph" w:styleId="Kopfzeile">
    <w:name w:val="header"/>
    <w:basedOn w:val="Standard"/>
    <w:link w:val="KopfzeileZchn"/>
    <w:uiPriority w:val="99"/>
    <w:unhideWhenUsed/>
    <w:rsid w:val="00A14B0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A14B06"/>
  </w:style>
  <w:style w:type="paragraph" w:styleId="Fuzeile">
    <w:name w:val="footer"/>
    <w:basedOn w:val="Standard"/>
    <w:link w:val="FuzeileZchn"/>
    <w:unhideWhenUsed/>
    <w:rsid w:val="00A14B06"/>
    <w:pPr>
      <w:tabs>
        <w:tab w:val="center" w:pos="4536"/>
        <w:tab w:val="right" w:pos="9072"/>
      </w:tabs>
      <w:spacing w:line="240" w:lineRule="auto"/>
    </w:pPr>
    <w:rPr>
      <w:sz w:val="16"/>
    </w:rPr>
  </w:style>
  <w:style w:type="character" w:customStyle="1" w:styleId="FuzeileZchn">
    <w:name w:val="Fußzeile Zchn"/>
    <w:basedOn w:val="Absatz-Standardschriftart"/>
    <w:link w:val="Fuzeile"/>
    <w:uiPriority w:val="99"/>
    <w:rsid w:val="00A14B06"/>
    <w:rPr>
      <w:sz w:val="16"/>
    </w:rPr>
  </w:style>
  <w:style w:type="character" w:styleId="Hyperlink">
    <w:name w:val="Hyperlink"/>
    <w:basedOn w:val="Absatz-Standardschriftart"/>
    <w:uiPriority w:val="99"/>
    <w:unhideWhenUsed/>
    <w:rsid w:val="00A14B06"/>
    <w:rPr>
      <w:color w:val="auto"/>
      <w:u w:val="none"/>
    </w:rPr>
  </w:style>
  <w:style w:type="character" w:styleId="NichtaufgelsteErwhnung">
    <w:name w:val="Unresolved Mention"/>
    <w:basedOn w:val="Absatz-Standardschriftart"/>
    <w:uiPriority w:val="99"/>
    <w:semiHidden/>
    <w:unhideWhenUsed/>
    <w:rsid w:val="00A14B06"/>
    <w:rPr>
      <w:color w:val="605E5C"/>
      <w:shd w:val="clear" w:color="auto" w:fill="E1DFDD"/>
    </w:rPr>
  </w:style>
  <w:style w:type="paragraph" w:styleId="Funotentext">
    <w:name w:val="footnote text"/>
    <w:basedOn w:val="Standard"/>
    <w:link w:val="FunotentextZchn"/>
    <w:uiPriority w:val="99"/>
    <w:unhideWhenUsed/>
    <w:rsid w:val="00A14B06"/>
    <w:pPr>
      <w:spacing w:line="240" w:lineRule="auto"/>
    </w:pPr>
    <w:rPr>
      <w:sz w:val="18"/>
      <w:szCs w:val="20"/>
    </w:rPr>
  </w:style>
  <w:style w:type="character" w:customStyle="1" w:styleId="FunotentextZchn">
    <w:name w:val="Fußnotentext Zchn"/>
    <w:basedOn w:val="Absatz-Standardschriftart"/>
    <w:link w:val="Funotentext"/>
    <w:uiPriority w:val="99"/>
    <w:rsid w:val="00A14B06"/>
    <w:rPr>
      <w:sz w:val="18"/>
      <w:szCs w:val="20"/>
    </w:rPr>
  </w:style>
  <w:style w:type="character" w:styleId="Funotenzeichen">
    <w:name w:val="footnote reference"/>
    <w:basedOn w:val="Absatz-Standardschriftart"/>
    <w:uiPriority w:val="99"/>
    <w:semiHidden/>
    <w:unhideWhenUsed/>
    <w:rsid w:val="00A14B06"/>
    <w:rPr>
      <w:vertAlign w:val="superscript"/>
    </w:rPr>
  </w:style>
  <w:style w:type="paragraph" w:styleId="Inhaltsverzeichnisberschrift">
    <w:name w:val="TOC Heading"/>
    <w:basedOn w:val="berschrift1"/>
    <w:next w:val="Standard"/>
    <w:uiPriority w:val="39"/>
    <w:unhideWhenUsed/>
    <w:qFormat/>
    <w:rsid w:val="00A14B06"/>
    <w:pPr>
      <w:keepLines/>
      <w:numPr>
        <w:numId w:val="0"/>
      </w:numPr>
      <w:spacing w:before="240" w:line="259" w:lineRule="auto"/>
      <w:outlineLvl w:val="9"/>
    </w:pPr>
    <w:rPr>
      <w:rFonts w:asciiTheme="majorHAnsi" w:eastAsiaTheme="majorEastAsia" w:hAnsiTheme="majorHAnsi" w:cstheme="majorBidi"/>
      <w:b w:val="0"/>
      <w:color w:val="2F5496" w:themeColor="accent1" w:themeShade="BF"/>
      <w:sz w:val="32"/>
      <w:szCs w:val="32"/>
      <w:lang w:eastAsia="de-DE"/>
    </w:rPr>
  </w:style>
  <w:style w:type="paragraph" w:styleId="Verzeichnis1">
    <w:name w:val="toc 1"/>
    <w:basedOn w:val="Standard"/>
    <w:next w:val="Standard"/>
    <w:autoRedefine/>
    <w:uiPriority w:val="39"/>
    <w:unhideWhenUsed/>
    <w:rsid w:val="00A14B06"/>
    <w:pPr>
      <w:tabs>
        <w:tab w:val="right" w:leader="dot" w:pos="9911"/>
      </w:tabs>
      <w:spacing w:before="120" w:line="240" w:lineRule="auto"/>
      <w:ind w:left="851" w:hanging="851"/>
      <w:jc w:val="left"/>
    </w:pPr>
  </w:style>
  <w:style w:type="paragraph" w:styleId="Verzeichnis2">
    <w:name w:val="toc 2"/>
    <w:basedOn w:val="Verzeichnis3"/>
    <w:next w:val="Standard"/>
    <w:autoRedefine/>
    <w:uiPriority w:val="39"/>
    <w:unhideWhenUsed/>
    <w:rsid w:val="00A14B06"/>
    <w:pPr>
      <w:tabs>
        <w:tab w:val="left" w:pos="851"/>
        <w:tab w:val="left" w:pos="1560"/>
      </w:tabs>
      <w:ind w:left="1560" w:hanging="1276"/>
    </w:pPr>
  </w:style>
  <w:style w:type="paragraph" w:styleId="Verzeichnis3">
    <w:name w:val="toc 3"/>
    <w:basedOn w:val="Standard"/>
    <w:next w:val="Standard"/>
    <w:autoRedefine/>
    <w:uiPriority w:val="39"/>
    <w:unhideWhenUsed/>
    <w:rsid w:val="00A14B06"/>
    <w:pPr>
      <w:tabs>
        <w:tab w:val="right" w:leader="dot" w:pos="9921"/>
      </w:tabs>
      <w:spacing w:line="240" w:lineRule="auto"/>
      <w:ind w:left="1134" w:hanging="850"/>
      <w:jc w:val="left"/>
    </w:pPr>
    <w:rPr>
      <w:noProof/>
    </w:rPr>
  </w:style>
  <w:style w:type="character" w:styleId="Kommentarzeichen">
    <w:name w:val="annotation reference"/>
    <w:basedOn w:val="Absatz-Standardschriftart"/>
    <w:uiPriority w:val="99"/>
    <w:semiHidden/>
    <w:unhideWhenUsed/>
    <w:rsid w:val="00A14B06"/>
    <w:rPr>
      <w:sz w:val="16"/>
      <w:szCs w:val="16"/>
    </w:rPr>
  </w:style>
  <w:style w:type="paragraph" w:styleId="Kommentarthema">
    <w:name w:val="annotation subject"/>
    <w:basedOn w:val="Kommentartext"/>
    <w:next w:val="Kommentartext"/>
    <w:link w:val="KommentarthemaZchn"/>
    <w:uiPriority w:val="99"/>
    <w:semiHidden/>
    <w:unhideWhenUsed/>
    <w:rsid w:val="00A14B06"/>
    <w:pPr>
      <w:numPr>
        <w:numId w:val="0"/>
      </w:numPr>
    </w:pPr>
    <w:rPr>
      <w:b/>
      <w:bCs/>
    </w:rPr>
  </w:style>
  <w:style w:type="character" w:customStyle="1" w:styleId="KommentarthemaZchn">
    <w:name w:val="Kommentarthema Zchn"/>
    <w:basedOn w:val="KommentartextZchn"/>
    <w:link w:val="Kommentarthema"/>
    <w:uiPriority w:val="99"/>
    <w:semiHidden/>
    <w:rsid w:val="00A14B06"/>
    <w:rPr>
      <w:b/>
      <w:bCs/>
      <w:sz w:val="20"/>
      <w:szCs w:val="20"/>
    </w:rPr>
  </w:style>
  <w:style w:type="paragraph" w:styleId="berarbeitung">
    <w:name w:val="Revision"/>
    <w:hidden/>
    <w:uiPriority w:val="99"/>
    <w:semiHidden/>
    <w:rsid w:val="00A14B06"/>
    <w:pPr>
      <w:spacing w:after="0" w:line="240" w:lineRule="auto"/>
    </w:pPr>
  </w:style>
  <w:style w:type="table" w:styleId="Tabellenraster">
    <w:name w:val="Table Grid"/>
    <w:basedOn w:val="NormaleTabelle"/>
    <w:uiPriority w:val="59"/>
    <w:rsid w:val="00A14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Standard"/>
    <w:link w:val="EndNoteBibliographyTitleZchn"/>
    <w:rsid w:val="00A14B06"/>
    <w:pPr>
      <w:jc w:val="center"/>
    </w:pPr>
    <w:rPr>
      <w:rFonts w:ascii="Calibri" w:hAnsi="Calibri" w:cs="Calibri"/>
      <w:noProof/>
      <w:sz w:val="18"/>
      <w:szCs w:val="20"/>
      <w:lang w:val="en-US"/>
    </w:rPr>
  </w:style>
  <w:style w:type="character" w:customStyle="1" w:styleId="EndNoteBibliographyTitleZchn">
    <w:name w:val="EndNote Bibliography Title Zchn"/>
    <w:basedOn w:val="FunotentextZchn"/>
    <w:link w:val="EndNoteBibliographyTitle"/>
    <w:rsid w:val="00A14B06"/>
    <w:rPr>
      <w:rFonts w:ascii="Calibri" w:hAnsi="Calibri" w:cs="Calibri"/>
      <w:noProof/>
      <w:sz w:val="18"/>
      <w:szCs w:val="20"/>
      <w:lang w:val="en-US"/>
    </w:rPr>
  </w:style>
  <w:style w:type="paragraph" w:customStyle="1" w:styleId="EndNoteBibliography">
    <w:name w:val="EndNote Bibliography"/>
    <w:basedOn w:val="Standard"/>
    <w:link w:val="EndNoteBibliographyZchn"/>
    <w:rsid w:val="00A14B06"/>
    <w:pPr>
      <w:tabs>
        <w:tab w:val="left" w:pos="426"/>
      </w:tabs>
      <w:spacing w:line="240" w:lineRule="auto"/>
      <w:ind w:left="426" w:hanging="426"/>
      <w:jc w:val="left"/>
    </w:pPr>
    <w:rPr>
      <w:rFonts w:ascii="Calibri" w:hAnsi="Calibri" w:cs="Calibri"/>
      <w:noProof/>
      <w:sz w:val="20"/>
      <w:szCs w:val="20"/>
      <w:lang w:val="en-US"/>
    </w:rPr>
  </w:style>
  <w:style w:type="character" w:customStyle="1" w:styleId="EndNoteBibliographyZchn">
    <w:name w:val="EndNote Bibliography Zchn"/>
    <w:basedOn w:val="FunotentextZchn"/>
    <w:link w:val="EndNoteBibliography"/>
    <w:rsid w:val="00A14B06"/>
    <w:rPr>
      <w:rFonts w:ascii="Calibri" w:hAnsi="Calibri" w:cs="Calibri"/>
      <w:noProof/>
      <w:sz w:val="20"/>
      <w:szCs w:val="20"/>
      <w:lang w:val="en-US"/>
    </w:rPr>
  </w:style>
  <w:style w:type="character" w:customStyle="1" w:styleId="ListenabsatzZchn">
    <w:name w:val="Listenabsatz Zchn"/>
    <w:basedOn w:val="Absatz-Standardschriftart"/>
    <w:link w:val="Listenabsatz"/>
    <w:uiPriority w:val="34"/>
    <w:rsid w:val="00A14B06"/>
  </w:style>
  <w:style w:type="character" w:styleId="Hervorhebung">
    <w:name w:val="Emphasis"/>
    <w:uiPriority w:val="20"/>
    <w:qFormat/>
    <w:rsid w:val="00A14B06"/>
    <w:rPr>
      <w:sz w:val="22"/>
      <w:szCs w:val="22"/>
    </w:rPr>
  </w:style>
  <w:style w:type="paragraph" w:customStyle="1" w:styleId="AbstandZuTab">
    <w:name w:val="AbstandZuTab"/>
    <w:basedOn w:val="Standard"/>
    <w:qFormat/>
    <w:rsid w:val="00A14B06"/>
    <w:rPr>
      <w:sz w:val="8"/>
      <w:szCs w:val="8"/>
    </w:rPr>
  </w:style>
  <w:style w:type="paragraph" w:customStyle="1" w:styleId="Synthese">
    <w:name w:val="Synthese"/>
    <w:basedOn w:val="Standard"/>
    <w:qFormat/>
    <w:rsid w:val="00A14B06"/>
    <w:pPr>
      <w:pBdr>
        <w:top w:val="single" w:sz="4" w:space="1" w:color="auto"/>
        <w:left w:val="single" w:sz="4" w:space="4" w:color="auto"/>
        <w:bottom w:val="single" w:sz="4" w:space="1" w:color="auto"/>
        <w:right w:val="single" w:sz="4" w:space="4" w:color="auto"/>
      </w:pBdr>
    </w:pPr>
  </w:style>
  <w:style w:type="paragraph" w:customStyle="1" w:styleId="Antwort">
    <w:name w:val="Antwort"/>
    <w:basedOn w:val="Standard"/>
    <w:qFormat/>
    <w:rsid w:val="00A14B06"/>
    <w:pPr>
      <w:ind w:left="709"/>
    </w:pPr>
    <w:rPr>
      <w:b/>
      <w:bCs/>
      <w:color w:val="0070C0"/>
      <w:sz w:val="24"/>
      <w:szCs w:val="28"/>
    </w:rPr>
  </w:style>
  <w:style w:type="paragraph" w:customStyle="1" w:styleId="ZwischenBeschriftung">
    <w:name w:val="ZwischenBeschriftung"/>
    <w:basedOn w:val="Standard"/>
    <w:qFormat/>
    <w:rsid w:val="00A14B06"/>
    <w:pPr>
      <w:keepNext/>
    </w:pPr>
    <w:rPr>
      <w:i/>
      <w:iCs/>
    </w:rPr>
  </w:style>
  <w:style w:type="paragraph" w:customStyle="1" w:styleId="Klass1">
    <w:name w:val="Klass1"/>
    <w:basedOn w:val="Standard"/>
    <w:qFormat/>
    <w:rsid w:val="00A14B06"/>
    <w:pPr>
      <w:spacing w:line="192" w:lineRule="auto"/>
      <w:jc w:val="center"/>
    </w:pPr>
    <w:rPr>
      <w:color w:val="FFFFFF" w:themeColor="background1"/>
      <w:sz w:val="32"/>
      <w:szCs w:val="32"/>
    </w:rPr>
  </w:style>
  <w:style w:type="paragraph" w:customStyle="1" w:styleId="Klass2">
    <w:name w:val="Klass2"/>
    <w:basedOn w:val="Standard"/>
    <w:qFormat/>
    <w:rsid w:val="00A14B06"/>
    <w:pPr>
      <w:jc w:val="center"/>
    </w:pPr>
    <w:rPr>
      <w:i/>
      <w:iCs/>
      <w:color w:val="FFFFFF" w:themeColor="background1"/>
      <w:sz w:val="18"/>
      <w:szCs w:val="18"/>
    </w:rPr>
  </w:style>
  <w:style w:type="paragraph" w:customStyle="1" w:styleId="Tab1">
    <w:name w:val="Tab1"/>
    <w:basedOn w:val="Standard"/>
    <w:qFormat/>
    <w:rsid w:val="00A14B06"/>
    <w:pPr>
      <w:tabs>
        <w:tab w:val="left" w:pos="280"/>
      </w:tabs>
      <w:spacing w:line="240" w:lineRule="auto"/>
      <w:jc w:val="left"/>
    </w:pPr>
  </w:style>
  <w:style w:type="character" w:customStyle="1" w:styleId="apple-converted-space">
    <w:name w:val="apple-converted-space"/>
    <w:basedOn w:val="Absatz-Standardschriftart"/>
    <w:rsid w:val="00A14B06"/>
  </w:style>
  <w:style w:type="character" w:styleId="BesuchterLink">
    <w:name w:val="FollowedHyperlink"/>
    <w:basedOn w:val="Absatz-Standardschriftart"/>
    <w:uiPriority w:val="99"/>
    <w:semiHidden/>
    <w:unhideWhenUsed/>
    <w:rsid w:val="00A14B06"/>
    <w:rPr>
      <w:color w:val="954F72" w:themeColor="followedHyperlink"/>
      <w:u w:val="single"/>
    </w:rPr>
  </w:style>
  <w:style w:type="paragraph" w:customStyle="1" w:styleId="ZIS-Textkrper">
    <w:name w:val="ZIS-Textkörper"/>
    <w:rsid w:val="00A14B06"/>
    <w:pPr>
      <w:spacing w:after="0" w:line="320" w:lineRule="exact"/>
      <w:jc w:val="both"/>
    </w:pPr>
    <w:rPr>
      <w:rFonts w:ascii="Times New Roman" w:eastAsia="Times New Roman" w:hAnsi="Times New Roman" w:cs="Times New Roman"/>
      <w:sz w:val="24"/>
      <w:szCs w:val="20"/>
    </w:rPr>
  </w:style>
  <w:style w:type="character" w:styleId="Seitenzahl">
    <w:name w:val="page number"/>
    <w:semiHidden/>
    <w:rsid w:val="00A14B06"/>
    <w:rPr>
      <w:rFonts w:ascii="Times New Roman" w:hAnsi="Times New Roman"/>
      <w:sz w:val="24"/>
    </w:rPr>
  </w:style>
  <w:style w:type="paragraph" w:styleId="Beschriftung">
    <w:name w:val="caption"/>
    <w:basedOn w:val="Standard"/>
    <w:next w:val="Standard"/>
    <w:uiPriority w:val="35"/>
    <w:unhideWhenUsed/>
    <w:qFormat/>
    <w:rsid w:val="00A14B06"/>
    <w:pPr>
      <w:keepNext/>
      <w:tabs>
        <w:tab w:val="left" w:pos="992"/>
      </w:tabs>
      <w:suppressAutoHyphens/>
      <w:spacing w:after="200" w:line="240" w:lineRule="auto"/>
      <w:ind w:left="992" w:hanging="992"/>
      <w:jc w:val="left"/>
    </w:pPr>
    <w:rPr>
      <w:i/>
      <w:iCs/>
      <w:color w:val="44546A" w:themeColor="text2"/>
      <w:kern w:val="2"/>
      <w:sz w:val="18"/>
      <w:szCs w:val="18"/>
      <w14:ligatures w14:val="standardContextual"/>
    </w:rPr>
  </w:style>
  <w:style w:type="character" w:styleId="SchwacheHervorhebung">
    <w:name w:val="Subtle Emphasis"/>
    <w:basedOn w:val="Absatz-Standardschriftart"/>
    <w:uiPriority w:val="19"/>
    <w:qFormat/>
    <w:rsid w:val="00A14B06"/>
    <w:rPr>
      <w:i/>
      <w:iCs/>
      <w:color w:val="404040" w:themeColor="text1" w:themeTint="BF"/>
    </w:rPr>
  </w:style>
  <w:style w:type="paragraph" w:styleId="Verzeichnis7">
    <w:name w:val="toc 7"/>
    <w:basedOn w:val="Standard"/>
    <w:next w:val="Standard"/>
    <w:autoRedefine/>
    <w:uiPriority w:val="39"/>
    <w:unhideWhenUsed/>
    <w:rsid w:val="00A14B06"/>
    <w:pPr>
      <w:spacing w:after="100" w:line="360" w:lineRule="auto"/>
      <w:ind w:left="1320"/>
    </w:pPr>
    <w:rPr>
      <w:kern w:val="2"/>
      <w14:ligatures w14:val="standardContextual"/>
    </w:rPr>
  </w:style>
  <w:style w:type="character" w:styleId="SchwacherVerweis">
    <w:name w:val="Subtle Reference"/>
    <w:basedOn w:val="Absatz-Standardschriftart"/>
    <w:uiPriority w:val="31"/>
    <w:qFormat/>
    <w:rsid w:val="00A14B06"/>
    <w:rPr>
      <w:smallCaps/>
      <w:color w:val="5A5A5A" w:themeColor="text1" w:themeTint="A5"/>
    </w:rPr>
  </w:style>
  <w:style w:type="paragraph" w:styleId="Verzeichnis4">
    <w:name w:val="toc 4"/>
    <w:basedOn w:val="Standard"/>
    <w:next w:val="Standard"/>
    <w:autoRedefine/>
    <w:uiPriority w:val="39"/>
    <w:unhideWhenUsed/>
    <w:rsid w:val="00A14B06"/>
    <w:pPr>
      <w:spacing w:after="100" w:line="278" w:lineRule="auto"/>
      <w:ind w:left="720"/>
      <w:jc w:val="left"/>
    </w:pPr>
    <w:rPr>
      <w:rFonts w:eastAsiaTheme="minorEastAsia"/>
      <w:kern w:val="2"/>
      <w:sz w:val="24"/>
      <w:szCs w:val="24"/>
      <w:lang w:eastAsia="de-DE"/>
      <w14:ligatures w14:val="standardContextual"/>
    </w:rPr>
  </w:style>
  <w:style w:type="paragraph" w:styleId="Verzeichnis5">
    <w:name w:val="toc 5"/>
    <w:basedOn w:val="Standard"/>
    <w:next w:val="Standard"/>
    <w:autoRedefine/>
    <w:uiPriority w:val="39"/>
    <w:unhideWhenUsed/>
    <w:rsid w:val="00A14B06"/>
    <w:pPr>
      <w:spacing w:after="100" w:line="278" w:lineRule="auto"/>
      <w:ind w:left="960"/>
      <w:jc w:val="left"/>
    </w:pPr>
    <w:rPr>
      <w:rFonts w:eastAsiaTheme="minorEastAsia"/>
      <w:kern w:val="2"/>
      <w:sz w:val="24"/>
      <w:szCs w:val="24"/>
      <w:lang w:eastAsia="de-DE"/>
      <w14:ligatures w14:val="standardContextual"/>
    </w:rPr>
  </w:style>
  <w:style w:type="paragraph" w:styleId="Verzeichnis6">
    <w:name w:val="toc 6"/>
    <w:basedOn w:val="Standard"/>
    <w:next w:val="Standard"/>
    <w:autoRedefine/>
    <w:uiPriority w:val="39"/>
    <w:unhideWhenUsed/>
    <w:rsid w:val="00A14B06"/>
    <w:pPr>
      <w:spacing w:after="100" w:line="278" w:lineRule="auto"/>
      <w:ind w:left="1200"/>
      <w:jc w:val="left"/>
    </w:pPr>
    <w:rPr>
      <w:rFonts w:eastAsiaTheme="minorEastAsia"/>
      <w:kern w:val="2"/>
      <w:sz w:val="24"/>
      <w:szCs w:val="24"/>
      <w:lang w:eastAsia="de-DE"/>
      <w14:ligatures w14:val="standardContextual"/>
    </w:rPr>
  </w:style>
  <w:style w:type="paragraph" w:styleId="Verzeichnis8">
    <w:name w:val="toc 8"/>
    <w:basedOn w:val="Standard"/>
    <w:next w:val="Standard"/>
    <w:autoRedefine/>
    <w:uiPriority w:val="39"/>
    <w:unhideWhenUsed/>
    <w:rsid w:val="00A14B06"/>
    <w:pPr>
      <w:spacing w:after="100" w:line="278" w:lineRule="auto"/>
      <w:ind w:left="1680"/>
      <w:jc w:val="left"/>
    </w:pPr>
    <w:rPr>
      <w:rFonts w:eastAsiaTheme="minorEastAsia"/>
      <w:kern w:val="2"/>
      <w:sz w:val="24"/>
      <w:szCs w:val="24"/>
      <w:lang w:eastAsia="de-DE"/>
      <w14:ligatures w14:val="standardContextual"/>
    </w:rPr>
  </w:style>
  <w:style w:type="paragraph" w:styleId="Verzeichnis9">
    <w:name w:val="toc 9"/>
    <w:basedOn w:val="Standard"/>
    <w:next w:val="Standard"/>
    <w:autoRedefine/>
    <w:uiPriority w:val="39"/>
    <w:unhideWhenUsed/>
    <w:rsid w:val="00A14B06"/>
    <w:pPr>
      <w:spacing w:after="100" w:line="278" w:lineRule="auto"/>
      <w:ind w:left="1920"/>
      <w:jc w:val="left"/>
    </w:pPr>
    <w:rPr>
      <w:rFonts w:eastAsiaTheme="minorEastAsia"/>
      <w:kern w:val="2"/>
      <w:sz w:val="24"/>
      <w:szCs w:val="24"/>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8.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yperlink" Target="https://www.cannabispraevention.de/barrierefrei/links/"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www.cannabispr&#228;vention.d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infos-cannabis.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hyperlink" Target="http://www.cannabispraevention.de/" TargetMode="External"/><Relationship Id="rId27" Type="http://schemas.openxmlformats.org/officeDocument/2006/relationships/footer" Target="footer12.xml"/></Relationships>
</file>

<file path=word/_rels/footnotes.xml.rels><?xml version="1.0" encoding="UTF-8" standalone="yes"?>
<Relationships xmlns="http://schemas.openxmlformats.org/package/2006/relationships"><Relationship Id="rId3" Type="http://schemas.openxmlformats.org/officeDocument/2006/relationships/hyperlink" Target="https://www-genesis.destatis.de/datenbank/online/statistic/21111/table/21111-0004/table-toolbar/search/s/" TargetMode="External"/><Relationship Id="rId2" Type="http://schemas.openxmlformats.org/officeDocument/2006/relationships/hyperlink" Target="https://www.destatis.de/DE/Themen/Gesellschaft-Umwelt/Bevoelkerung/Migration-Integration/Publikationen/Downloads-Migration/statistischer-bericht-migrationshintergrund-erst-2010220247005.html" TargetMode="External"/><Relationship Id="rId1" Type="http://schemas.openxmlformats.org/officeDocument/2006/relationships/hyperlink" Target="http://www.demografie-portal.de/DE/Fakten/bevoelkerung-altersstruktur.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A67E6-B100-404E-AC49-8E3934796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176</Pages>
  <Words>68610</Words>
  <Characters>432245</Characters>
  <Application>Microsoft Office Word</Application>
  <DocSecurity>0</DocSecurity>
  <Lines>3602</Lines>
  <Paragraphs>999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c:creator>
  <cp:keywords/>
  <dc:description/>
  <cp:lastModifiedBy>CS</cp:lastModifiedBy>
  <cp:revision>2</cp:revision>
  <dcterms:created xsi:type="dcterms:W3CDTF">2025-12-23T10:25:00Z</dcterms:created>
  <dcterms:modified xsi:type="dcterms:W3CDTF">2025-12-23T10:25:00Z</dcterms:modified>
</cp:coreProperties>
</file>