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93F53" w14:textId="77777777" w:rsidR="00A33747" w:rsidRDefault="00A33747" w:rsidP="00A33747">
      <w:pPr>
        <w:jc w:val="center"/>
        <w:rPr>
          <w:rFonts w:ascii="Times New Roman" w:hAnsi="Times New Roman" w:cs="Times New Roman"/>
          <w:b/>
          <w:sz w:val="24"/>
          <w:szCs w:val="24"/>
        </w:rPr>
      </w:pPr>
      <w:r w:rsidRPr="00A33747">
        <w:rPr>
          <w:rFonts w:ascii="Times New Roman" w:hAnsi="Times New Roman" w:cs="Times New Roman"/>
          <w:b/>
          <w:sz w:val="24"/>
          <w:szCs w:val="24"/>
        </w:rPr>
        <w:t>Possible Macroeconom</w:t>
      </w:r>
      <w:r>
        <w:rPr>
          <w:rFonts w:ascii="Times New Roman" w:hAnsi="Times New Roman" w:cs="Times New Roman"/>
          <w:b/>
          <w:sz w:val="24"/>
          <w:szCs w:val="24"/>
        </w:rPr>
        <w:t>ic Consequences of AI in China:</w:t>
      </w:r>
    </w:p>
    <w:p w14:paraId="7F9F3874" w14:textId="77777777" w:rsidR="00A33747" w:rsidRPr="00A33747" w:rsidRDefault="00A33747" w:rsidP="00A33747">
      <w:pPr>
        <w:jc w:val="center"/>
        <w:rPr>
          <w:rFonts w:ascii="Times New Roman" w:hAnsi="Times New Roman" w:cs="Times New Roman"/>
          <w:b/>
          <w:sz w:val="24"/>
          <w:szCs w:val="24"/>
        </w:rPr>
      </w:pPr>
      <w:r w:rsidRPr="00A33747">
        <w:rPr>
          <w:rFonts w:ascii="Times New Roman" w:hAnsi="Times New Roman" w:cs="Times New Roman"/>
          <w:b/>
          <w:sz w:val="24"/>
          <w:szCs w:val="24"/>
        </w:rPr>
        <w:t>A Human Capital Perspective</w:t>
      </w:r>
    </w:p>
    <w:p w14:paraId="1A45AA29" w14:textId="7371AE92" w:rsidR="00A33747" w:rsidRDefault="007E3BB0" w:rsidP="00A33747">
      <w:pPr>
        <w:jc w:val="center"/>
        <w:rPr>
          <w:rFonts w:ascii="Times New Roman" w:hAnsi="Times New Roman" w:cs="Times New Roman"/>
          <w:sz w:val="24"/>
          <w:szCs w:val="24"/>
        </w:rPr>
      </w:pPr>
      <w:r>
        <w:rPr>
          <w:rFonts w:ascii="Times New Roman" w:hAnsi="Times New Roman" w:cs="Times New Roman" w:hint="eastAsia"/>
          <w:sz w:val="24"/>
          <w:szCs w:val="24"/>
        </w:rPr>
        <w:t>April 2025</w:t>
      </w:r>
    </w:p>
    <w:p w14:paraId="7D9DAFA5" w14:textId="261ADE35" w:rsidR="00A33747" w:rsidRDefault="00A33747" w:rsidP="00A33747">
      <w:pPr>
        <w:jc w:val="center"/>
        <w:rPr>
          <w:rFonts w:ascii="Times New Roman" w:hAnsi="Times New Roman" w:cs="Times New Roman"/>
          <w:sz w:val="24"/>
          <w:szCs w:val="24"/>
        </w:rPr>
      </w:pPr>
      <w:r>
        <w:rPr>
          <w:rFonts w:ascii="Times New Roman" w:hAnsi="Times New Roman" w:cs="Times New Roman"/>
          <w:sz w:val="24"/>
          <w:szCs w:val="24"/>
        </w:rPr>
        <w:t>Y</w:t>
      </w:r>
      <w:r>
        <w:rPr>
          <w:rFonts w:ascii="Times New Roman" w:hAnsi="Times New Roman" w:cs="Times New Roman" w:hint="eastAsia"/>
          <w:sz w:val="24"/>
          <w:szCs w:val="24"/>
        </w:rPr>
        <w:t>ang</w:t>
      </w:r>
      <w:r>
        <w:rPr>
          <w:rFonts w:ascii="Times New Roman" w:hAnsi="Times New Roman" w:cs="Times New Roman"/>
          <w:sz w:val="24"/>
          <w:szCs w:val="24"/>
        </w:rPr>
        <w:t xml:space="preserve"> Yifei</w:t>
      </w:r>
    </w:p>
    <w:p w14:paraId="25685B75" w14:textId="77777777" w:rsidR="00673E5C" w:rsidRDefault="00673E5C" w:rsidP="00A33747">
      <w:pPr>
        <w:jc w:val="center"/>
        <w:rPr>
          <w:rFonts w:ascii="Times New Roman" w:hAnsi="Times New Roman" w:cs="Times New Roman"/>
          <w:sz w:val="24"/>
          <w:szCs w:val="24"/>
        </w:rPr>
      </w:pPr>
    </w:p>
    <w:p w14:paraId="18365EE3" w14:textId="76F0823D" w:rsidR="00A60700" w:rsidRPr="00A60700" w:rsidRDefault="00A60700" w:rsidP="00A33747">
      <w:pPr>
        <w:jc w:val="center"/>
        <w:rPr>
          <w:rFonts w:ascii="Times New Roman" w:hAnsi="Times New Roman" w:cs="Times New Roman"/>
          <w:b/>
          <w:bCs/>
          <w:sz w:val="24"/>
          <w:szCs w:val="24"/>
        </w:rPr>
      </w:pPr>
      <w:r w:rsidRPr="00A60700">
        <w:rPr>
          <w:rFonts w:ascii="Times New Roman" w:hAnsi="Times New Roman" w:cs="Times New Roman" w:hint="eastAsia"/>
          <w:b/>
          <w:bCs/>
          <w:sz w:val="24"/>
          <w:szCs w:val="24"/>
        </w:rPr>
        <w:t>Abstract</w:t>
      </w:r>
    </w:p>
    <w:p w14:paraId="38A65539" w14:textId="720F487C" w:rsidR="00A60700" w:rsidRDefault="00A60700" w:rsidP="00A60700">
      <w:pPr>
        <w:jc w:val="both"/>
        <w:rPr>
          <w:rFonts w:ascii="Times New Roman" w:hAnsi="Times New Roman" w:cs="Times New Roman"/>
          <w:sz w:val="24"/>
          <w:szCs w:val="24"/>
        </w:rPr>
      </w:pPr>
      <w:r w:rsidRPr="00A60700">
        <w:rPr>
          <w:rFonts w:ascii="Times New Roman" w:hAnsi="Times New Roman" w:cs="Times New Roman"/>
          <w:sz w:val="24"/>
          <w:szCs w:val="24"/>
        </w:rPr>
        <w:t xml:space="preserve">This </w:t>
      </w:r>
      <w:r w:rsidR="0011256E">
        <w:rPr>
          <w:rFonts w:ascii="Times New Roman" w:hAnsi="Times New Roman" w:cs="Times New Roman" w:hint="eastAsia"/>
          <w:sz w:val="24"/>
          <w:szCs w:val="24"/>
        </w:rPr>
        <w:t>article</w:t>
      </w:r>
      <w:r w:rsidRPr="00A60700">
        <w:rPr>
          <w:rFonts w:ascii="Times New Roman" w:hAnsi="Times New Roman" w:cs="Times New Roman"/>
          <w:sz w:val="24"/>
          <w:szCs w:val="24"/>
        </w:rPr>
        <w:t xml:space="preserve"> investigates whether artificial intelligence can strengthen China’s endogenous human capital formation under conditions of Sino-U.S. technological decoupling. Using an adapted neoclassical growth framework, it argues that AI affects growth through two channels: by raising total factor productivity and by accelerating human capital accumulation. The study highlights two mechanisms in the Chinese context: inward effects, whereby AI reshapes education through personalized learning and AI-integrated higher education; and outward effects, whereby AI reduces reliance on foreign talent and technology through domestic large language models, AI chips, and talent repatriation. The paper concludes that AI is both an outcome of China’s long-term human capital investment and a driver of future innovation and technological self-sufficiency.</w:t>
      </w:r>
    </w:p>
    <w:p w14:paraId="04EC9A58" w14:textId="77777777" w:rsidR="003E0E22" w:rsidRDefault="003E0E22" w:rsidP="00A60700">
      <w:pPr>
        <w:jc w:val="both"/>
        <w:rPr>
          <w:rFonts w:ascii="Times New Roman" w:hAnsi="Times New Roman" w:cs="Times New Roman"/>
          <w:sz w:val="24"/>
          <w:szCs w:val="24"/>
        </w:rPr>
      </w:pPr>
    </w:p>
    <w:p w14:paraId="4014C9C2" w14:textId="171C6617" w:rsidR="00CA5B2C" w:rsidRDefault="003E0E22" w:rsidP="00CA5B2C">
      <w:pPr>
        <w:jc w:val="both"/>
        <w:rPr>
          <w:rFonts w:ascii="Times New Roman" w:hAnsi="Times New Roman" w:cs="Times New Roman" w:hint="eastAsia"/>
          <w:sz w:val="24"/>
          <w:szCs w:val="24"/>
        </w:rPr>
      </w:pPr>
      <w:r>
        <w:rPr>
          <w:rFonts w:ascii="Times New Roman" w:hAnsi="Times New Roman" w:cs="Times New Roman" w:hint="eastAsia"/>
          <w:sz w:val="24"/>
          <w:szCs w:val="24"/>
        </w:rPr>
        <w:t xml:space="preserve">Key Words: </w:t>
      </w:r>
      <w:r w:rsidR="00CA5B2C">
        <w:rPr>
          <w:rFonts w:ascii="Times New Roman" w:hAnsi="Times New Roman" w:cs="Times New Roman" w:hint="eastAsia"/>
          <w:sz w:val="24"/>
          <w:szCs w:val="24"/>
        </w:rPr>
        <w:t xml:space="preserve">Artificial </w:t>
      </w:r>
      <w:r w:rsidR="00CA5B2C">
        <w:rPr>
          <w:rFonts w:ascii="Times New Roman" w:hAnsi="Times New Roman" w:cs="Times New Roman"/>
          <w:sz w:val="24"/>
          <w:szCs w:val="24"/>
        </w:rPr>
        <w:t>Intelligence</w:t>
      </w:r>
      <w:r w:rsidR="00CA5B2C">
        <w:rPr>
          <w:rFonts w:ascii="Times New Roman" w:hAnsi="Times New Roman" w:cs="Times New Roman" w:hint="eastAsia"/>
          <w:sz w:val="24"/>
          <w:szCs w:val="24"/>
        </w:rPr>
        <w:t xml:space="preserve"> (AI), </w:t>
      </w:r>
      <w:r w:rsidR="00CA5B2C">
        <w:rPr>
          <w:rFonts w:ascii="Times New Roman" w:hAnsi="Times New Roman" w:cs="Times New Roman" w:hint="eastAsia"/>
          <w:sz w:val="24"/>
          <w:szCs w:val="24"/>
        </w:rPr>
        <w:t>Human Capital, Technology Transfer</w:t>
      </w:r>
    </w:p>
    <w:p w14:paraId="3F2F4B3F" w14:textId="788CEEFD" w:rsidR="003E0E22" w:rsidRDefault="003E0E22" w:rsidP="00A60700">
      <w:pPr>
        <w:jc w:val="both"/>
        <w:rPr>
          <w:rFonts w:ascii="Times New Roman" w:hAnsi="Times New Roman" w:cs="Times New Roman" w:hint="eastAsia"/>
          <w:sz w:val="24"/>
          <w:szCs w:val="24"/>
        </w:rPr>
      </w:pPr>
    </w:p>
    <w:p w14:paraId="67699953" w14:textId="77777777" w:rsidR="00A60700" w:rsidRDefault="00A60700">
      <w:pPr>
        <w:rPr>
          <w:rFonts w:ascii="Times New Roman" w:hAnsi="Times New Roman" w:cs="Times New Roman"/>
          <w:sz w:val="24"/>
          <w:szCs w:val="24"/>
        </w:rPr>
      </w:pPr>
      <w:r>
        <w:rPr>
          <w:rFonts w:ascii="Times New Roman" w:hAnsi="Times New Roman" w:cs="Times New Roman"/>
          <w:sz w:val="24"/>
          <w:szCs w:val="24"/>
        </w:rPr>
        <w:br w:type="page"/>
      </w:r>
    </w:p>
    <w:p w14:paraId="2F895D90" w14:textId="77777777" w:rsidR="00A33747" w:rsidRPr="00A33747" w:rsidRDefault="00A33747" w:rsidP="006E77F6">
      <w:pPr>
        <w:pStyle w:val="ListParagraph"/>
        <w:numPr>
          <w:ilvl w:val="0"/>
          <w:numId w:val="1"/>
        </w:numPr>
        <w:jc w:val="both"/>
        <w:rPr>
          <w:rFonts w:ascii="Times New Roman" w:hAnsi="Times New Roman" w:cs="Times New Roman"/>
          <w:sz w:val="24"/>
          <w:szCs w:val="24"/>
        </w:rPr>
      </w:pPr>
      <w:r w:rsidRPr="00A33747">
        <w:rPr>
          <w:rFonts w:ascii="Times New Roman" w:hAnsi="Times New Roman" w:cs="Times New Roman"/>
          <w:sz w:val="24"/>
          <w:szCs w:val="24"/>
        </w:rPr>
        <w:lastRenderedPageBreak/>
        <w:t>Introduction</w:t>
      </w:r>
    </w:p>
    <w:p w14:paraId="43D730C8" w14:textId="77777777" w:rsidR="00035EB7" w:rsidRPr="00035EB7" w:rsidRDefault="00035EB7" w:rsidP="00035EB7">
      <w:pPr>
        <w:jc w:val="both"/>
        <w:rPr>
          <w:rFonts w:ascii="Times New Roman" w:hAnsi="Times New Roman" w:cs="Times New Roman"/>
          <w:sz w:val="24"/>
          <w:szCs w:val="24"/>
        </w:rPr>
      </w:pPr>
      <w:r w:rsidRPr="00035EB7">
        <w:rPr>
          <w:rFonts w:ascii="Times New Roman" w:hAnsi="Times New Roman" w:cs="Times New Roman"/>
          <w:sz w:val="24"/>
          <w:szCs w:val="24"/>
        </w:rPr>
        <w:t>Since the release of OpenAI’s ChatGPT model on November 30, 2022, global financial markets have experienced waves of volatility. This turbulence not only reflects the evolving macroeconomic landscape but also influences it. On January 10, 2025, the Chinese AI company DeepSeek released its AI model, DeepSeek-R1, which sent shockwaves through the U.S. stock market. For example, Nvidia’s share price fell by 17%, wiping out $600 billion in market value</w:t>
      </w:r>
      <w:r w:rsidR="00281329">
        <w:rPr>
          <w:rFonts w:ascii="Times New Roman" w:hAnsi="Times New Roman" w:cs="Times New Roman"/>
          <w:sz w:val="24"/>
          <w:szCs w:val="24"/>
        </w:rPr>
        <w:t xml:space="preserve"> </w:t>
      </w:r>
      <w:r w:rsidRPr="00035EB7">
        <w:rPr>
          <w:rFonts w:ascii="Times New Roman" w:hAnsi="Times New Roman" w:cs="Times New Roman"/>
          <w:sz w:val="24"/>
          <w:szCs w:val="24"/>
        </w:rPr>
        <w:t>—</w:t>
      </w:r>
      <w:r w:rsidR="00281329">
        <w:rPr>
          <w:rFonts w:ascii="Times New Roman" w:hAnsi="Times New Roman" w:cs="Times New Roman"/>
          <w:sz w:val="24"/>
          <w:szCs w:val="24"/>
        </w:rPr>
        <w:t xml:space="preserve"> </w:t>
      </w:r>
      <w:r w:rsidRPr="00035EB7">
        <w:rPr>
          <w:rFonts w:ascii="Times New Roman" w:hAnsi="Times New Roman" w:cs="Times New Roman"/>
          <w:sz w:val="24"/>
          <w:szCs w:val="24"/>
        </w:rPr>
        <w:t>the largest one-day loss in American stock market history.</w:t>
      </w:r>
    </w:p>
    <w:p w14:paraId="31774FD5" w14:textId="77777777" w:rsidR="00035EB7" w:rsidRPr="00035EB7" w:rsidRDefault="00035EB7" w:rsidP="00035EB7">
      <w:pPr>
        <w:jc w:val="both"/>
        <w:rPr>
          <w:rFonts w:ascii="Times New Roman" w:hAnsi="Times New Roman" w:cs="Times New Roman"/>
          <w:sz w:val="24"/>
          <w:szCs w:val="24"/>
        </w:rPr>
      </w:pPr>
      <w:r w:rsidRPr="00035EB7">
        <w:rPr>
          <w:rFonts w:ascii="Times New Roman" w:hAnsi="Times New Roman" w:cs="Times New Roman"/>
          <w:sz w:val="24"/>
          <w:szCs w:val="24"/>
        </w:rPr>
        <w:t>Amid intensifying Sino-U.S. competition, the United States has placed growing strategic importance on maintaining its technological edge. This has led to a series of export controls and visa restrictions aimed at limiting China’s access to foreign talent and cutting-edge technologies. As a result, unlike previous technological revolutions that were heavily reliant on foreign expertise, China’s recent AI advancements are increasingly domestically driven.</w:t>
      </w:r>
    </w:p>
    <w:p w14:paraId="493E7CCA" w14:textId="77777777" w:rsidR="00035EB7" w:rsidRPr="00035EB7" w:rsidRDefault="00035EB7" w:rsidP="00035EB7">
      <w:pPr>
        <w:jc w:val="both"/>
        <w:rPr>
          <w:rFonts w:ascii="Times New Roman" w:hAnsi="Times New Roman" w:cs="Times New Roman"/>
          <w:sz w:val="24"/>
          <w:szCs w:val="24"/>
        </w:rPr>
      </w:pPr>
      <w:r w:rsidRPr="00035EB7">
        <w:rPr>
          <w:rFonts w:ascii="Times New Roman" w:hAnsi="Times New Roman" w:cs="Times New Roman"/>
          <w:sz w:val="24"/>
          <w:szCs w:val="24"/>
        </w:rPr>
        <w:t>Rather than focusing on AI’s impact on labor displacement or productivity gains in China’s macroeconomy, this paper presents a preliminary study on whether AI can help China cultivate endogenous human capital to sustain long-term economic growth amid geopolitical and technological decoupling. Specifically, it investigates two key dimensions:</w:t>
      </w:r>
    </w:p>
    <w:p w14:paraId="7D462620" w14:textId="77777777" w:rsidR="00035EB7" w:rsidRPr="00035EB7" w:rsidRDefault="00035EB7" w:rsidP="00035EB7">
      <w:pPr>
        <w:jc w:val="both"/>
        <w:rPr>
          <w:rFonts w:ascii="Times New Roman" w:hAnsi="Times New Roman" w:cs="Times New Roman"/>
          <w:sz w:val="24"/>
          <w:szCs w:val="24"/>
        </w:rPr>
      </w:pPr>
      <w:r w:rsidRPr="00035EB7">
        <w:rPr>
          <w:rFonts w:ascii="Times New Roman" w:hAnsi="Times New Roman" w:cs="Times New Roman"/>
          <w:b/>
          <w:sz w:val="24"/>
          <w:szCs w:val="24"/>
        </w:rPr>
        <w:t>Inward Effects</w:t>
      </w:r>
      <w:r w:rsidRPr="00035EB7">
        <w:rPr>
          <w:rFonts w:ascii="Times New Roman" w:hAnsi="Times New Roman" w:cs="Times New Roman"/>
          <w:sz w:val="24"/>
          <w:szCs w:val="24"/>
        </w:rPr>
        <w:t>: How AI can enhance China’s education system.</w:t>
      </w:r>
    </w:p>
    <w:p w14:paraId="0731842D" w14:textId="77777777" w:rsidR="00035EB7" w:rsidRPr="00035EB7" w:rsidRDefault="00035EB7" w:rsidP="00035EB7">
      <w:pPr>
        <w:jc w:val="both"/>
        <w:rPr>
          <w:rFonts w:ascii="Times New Roman" w:hAnsi="Times New Roman" w:cs="Times New Roman"/>
          <w:sz w:val="24"/>
          <w:szCs w:val="24"/>
        </w:rPr>
      </w:pPr>
      <w:r w:rsidRPr="00035EB7">
        <w:rPr>
          <w:rFonts w:ascii="Times New Roman" w:hAnsi="Times New Roman" w:cs="Times New Roman"/>
          <w:b/>
          <w:sz w:val="24"/>
          <w:szCs w:val="24"/>
        </w:rPr>
        <w:t>Outward Effects</w:t>
      </w:r>
      <w:r w:rsidRPr="00035EB7">
        <w:rPr>
          <w:rFonts w:ascii="Times New Roman" w:hAnsi="Times New Roman" w:cs="Times New Roman"/>
          <w:sz w:val="24"/>
          <w:szCs w:val="24"/>
        </w:rPr>
        <w:t>: How AI reduces reliance on foreign talent and technology.</w:t>
      </w:r>
    </w:p>
    <w:p w14:paraId="11A87137" w14:textId="77777777" w:rsidR="00A33747" w:rsidRDefault="00035EB7" w:rsidP="00035EB7">
      <w:pPr>
        <w:jc w:val="both"/>
        <w:rPr>
          <w:rFonts w:ascii="Times New Roman" w:hAnsi="Times New Roman" w:cs="Times New Roman"/>
          <w:sz w:val="24"/>
          <w:szCs w:val="24"/>
        </w:rPr>
      </w:pPr>
      <w:r w:rsidRPr="00035EB7">
        <w:rPr>
          <w:rFonts w:ascii="Times New Roman" w:hAnsi="Times New Roman" w:cs="Times New Roman"/>
          <w:sz w:val="24"/>
          <w:szCs w:val="24"/>
        </w:rPr>
        <w:t>The paper’s central hypothesis is that AI is both a result of China’s past investments in human capital and a catalyst for future development</w:t>
      </w:r>
      <w:r w:rsidR="00281329">
        <w:rPr>
          <w:rFonts w:ascii="Times New Roman" w:hAnsi="Times New Roman" w:cs="Times New Roman"/>
          <w:sz w:val="24"/>
          <w:szCs w:val="24"/>
        </w:rPr>
        <w:t xml:space="preserve"> </w:t>
      </w:r>
      <w:r w:rsidRPr="00035EB7">
        <w:rPr>
          <w:rFonts w:ascii="Times New Roman" w:hAnsi="Times New Roman" w:cs="Times New Roman"/>
          <w:sz w:val="24"/>
          <w:szCs w:val="24"/>
        </w:rPr>
        <w:t>—</w:t>
      </w:r>
      <w:r w:rsidR="00281329">
        <w:rPr>
          <w:rFonts w:ascii="Times New Roman" w:hAnsi="Times New Roman" w:cs="Times New Roman"/>
          <w:sz w:val="24"/>
          <w:szCs w:val="24"/>
        </w:rPr>
        <w:t xml:space="preserve"> </w:t>
      </w:r>
      <w:r w:rsidRPr="00035EB7">
        <w:rPr>
          <w:rFonts w:ascii="Times New Roman" w:hAnsi="Times New Roman" w:cs="Times New Roman"/>
          <w:sz w:val="24"/>
          <w:szCs w:val="24"/>
        </w:rPr>
        <w:t>reshaping education and diminishing dependence on international technology transfer.</w:t>
      </w:r>
    </w:p>
    <w:p w14:paraId="060C0DAC" w14:textId="77777777" w:rsidR="00035EB7" w:rsidRPr="00A33747" w:rsidRDefault="00035EB7" w:rsidP="00035EB7">
      <w:pPr>
        <w:jc w:val="both"/>
        <w:rPr>
          <w:rFonts w:ascii="Times New Roman" w:hAnsi="Times New Roman" w:cs="Times New Roman"/>
          <w:sz w:val="24"/>
          <w:szCs w:val="24"/>
        </w:rPr>
      </w:pPr>
    </w:p>
    <w:p w14:paraId="177525ED" w14:textId="77777777" w:rsidR="00A33747" w:rsidRPr="003B0814" w:rsidRDefault="00A33747" w:rsidP="003B0814">
      <w:pPr>
        <w:pStyle w:val="ListParagraph"/>
        <w:numPr>
          <w:ilvl w:val="0"/>
          <w:numId w:val="1"/>
        </w:numPr>
        <w:jc w:val="both"/>
        <w:rPr>
          <w:rFonts w:ascii="Times New Roman" w:hAnsi="Times New Roman" w:cs="Times New Roman"/>
          <w:sz w:val="24"/>
          <w:szCs w:val="24"/>
        </w:rPr>
      </w:pPr>
      <w:r w:rsidRPr="003B0814">
        <w:rPr>
          <w:rFonts w:ascii="Times New Roman" w:hAnsi="Times New Roman" w:cs="Times New Roman"/>
          <w:sz w:val="24"/>
          <w:szCs w:val="24"/>
        </w:rPr>
        <w:t xml:space="preserve"> Theoretical Framework: AI in the Growth Model</w:t>
      </w:r>
    </w:p>
    <w:p w14:paraId="043CAF8C" w14:textId="77777777" w:rsidR="00281329" w:rsidRPr="00281329" w:rsidRDefault="00281329" w:rsidP="00281329">
      <w:pPr>
        <w:jc w:val="both"/>
        <w:rPr>
          <w:rFonts w:ascii="Times New Roman" w:hAnsi="Times New Roman" w:cs="Times New Roman"/>
          <w:sz w:val="24"/>
          <w:szCs w:val="24"/>
        </w:rPr>
      </w:pPr>
      <w:r w:rsidRPr="00281329">
        <w:rPr>
          <w:rFonts w:ascii="Times New Roman" w:hAnsi="Times New Roman" w:cs="Times New Roman"/>
          <w:sz w:val="24"/>
          <w:szCs w:val="24"/>
        </w:rPr>
        <w:t>According to existing literature, the effects of artificial intelligence on macroeconomics are commonly analyzed using either the neoclassical production function or the task-based model. The logic behind these approaches is twofold: first, AI can alter the relative efficiency of labor and capital in the production process, leading to distributional effects and potential unemployment; second, AI can increase Total Factor Productivity (TFP), thereby enhancing the overall efficiency of transforming inputs into outputs.</w:t>
      </w:r>
    </w:p>
    <w:p w14:paraId="2727350C" w14:textId="77777777" w:rsidR="00281329" w:rsidRPr="00281329" w:rsidRDefault="00281329" w:rsidP="00281329">
      <w:pPr>
        <w:jc w:val="both"/>
        <w:rPr>
          <w:rFonts w:ascii="Times New Roman" w:hAnsi="Times New Roman" w:cs="Times New Roman"/>
          <w:sz w:val="24"/>
          <w:szCs w:val="24"/>
        </w:rPr>
      </w:pPr>
      <w:r w:rsidRPr="00281329">
        <w:rPr>
          <w:rFonts w:ascii="Times New Roman" w:hAnsi="Times New Roman" w:cs="Times New Roman"/>
          <w:sz w:val="24"/>
          <w:szCs w:val="24"/>
        </w:rPr>
        <w:t xml:space="preserve">This paper adopts the neoclassical framework to examine the role of AI in the Chinese context. Although China remains a developing economy, it has taken the lead in certain high-tech sectors. The Solow growth model provides a useful perspective to analyze how breakthroughs in advanced </w:t>
      </w:r>
      <w:r>
        <w:rPr>
          <w:rFonts w:ascii="Times New Roman" w:hAnsi="Times New Roman" w:cs="Times New Roman"/>
          <w:sz w:val="24"/>
          <w:szCs w:val="24"/>
        </w:rPr>
        <w:t xml:space="preserve">technology, such as AI, </w:t>
      </w:r>
      <w:r w:rsidRPr="00281329">
        <w:rPr>
          <w:rFonts w:ascii="Times New Roman" w:hAnsi="Times New Roman" w:cs="Times New Roman"/>
          <w:sz w:val="24"/>
          <w:szCs w:val="24"/>
        </w:rPr>
        <w:t>can support long-term economic development, especially after the economy approaches its steady state. This paper proposes a novel interpretation of AI’s macroeconomic impact: AI contributes not only through productivity gains but also by accelerating human capital accumulation.</w:t>
      </w:r>
    </w:p>
    <w:p w14:paraId="262AE720" w14:textId="77777777" w:rsidR="00A33747" w:rsidRPr="00A33747" w:rsidRDefault="00281329" w:rsidP="00281329">
      <w:pPr>
        <w:jc w:val="both"/>
        <w:rPr>
          <w:rFonts w:ascii="Times New Roman" w:hAnsi="Times New Roman" w:cs="Times New Roman"/>
          <w:sz w:val="24"/>
          <w:szCs w:val="24"/>
        </w:rPr>
      </w:pPr>
      <w:r w:rsidRPr="00281329">
        <w:rPr>
          <w:rFonts w:ascii="Times New Roman" w:hAnsi="Times New Roman" w:cs="Times New Roman"/>
          <w:sz w:val="24"/>
          <w:szCs w:val="24"/>
        </w:rPr>
        <w:t>The adapted production function is expressed as:</w:t>
      </w:r>
    </w:p>
    <w:p w14:paraId="56F18154" w14:textId="77777777" w:rsidR="00241567" w:rsidRPr="004D29D8" w:rsidRDefault="00241567" w:rsidP="006E77F6">
      <w:pPr>
        <w:jc w:val="both"/>
        <w:rPr>
          <w:rFonts w:ascii="Times New Roman" w:hAnsi="Times New Roman" w:cs="Times New Roman"/>
          <w:sz w:val="24"/>
        </w:rPr>
      </w:pPr>
      <m:oMathPara>
        <m:oMath>
          <m:r>
            <m:rPr>
              <m:sty m:val="p"/>
            </m:rPr>
            <w:rPr>
              <w:rFonts w:ascii="Cambria Math" w:hAnsi="Cambria Math" w:cs="Times New Roman"/>
              <w:color w:val="FF0000"/>
              <w:sz w:val="24"/>
            </w:rPr>
            <w:lastRenderedPageBreak/>
            <m:t>Y</m:t>
          </m:r>
          <m:r>
            <m:rPr>
              <m:sty m:val="p"/>
            </m:rPr>
            <w:rPr>
              <w:rFonts w:ascii="Cambria Math" w:hAnsi="Cambria Math" w:cs="Times New Roman"/>
              <w:sz w:val="24"/>
            </w:rPr>
            <m:t>=</m:t>
          </m:r>
          <m:r>
            <m:rPr>
              <m:sty m:val="p"/>
            </m:rPr>
            <w:rPr>
              <w:rFonts w:ascii="Cambria Math" w:hAnsi="Cambria Math" w:cs="Times New Roman"/>
              <w:color w:val="FF0000"/>
              <w:sz w:val="24"/>
            </w:rPr>
            <m:t>A</m:t>
          </m:r>
          <m:r>
            <m:rPr>
              <m:sty m:val="p"/>
            </m:rPr>
            <w:rPr>
              <w:rFonts w:ascii="Cambria Math" w:hAnsi="Cambria Math" w:cs="Times New Roman"/>
              <w:sz w:val="24"/>
            </w:rPr>
            <m:t>*F(K,L,</m:t>
          </m:r>
          <m:r>
            <m:rPr>
              <m:sty m:val="p"/>
            </m:rPr>
            <w:rPr>
              <w:rFonts w:ascii="Cambria Math" w:hAnsi="Cambria Math" w:cs="Times New Roman"/>
              <w:color w:val="FF0000"/>
              <w:sz w:val="24"/>
            </w:rPr>
            <m:t>Z</m:t>
          </m:r>
          <m:r>
            <m:rPr>
              <m:sty m:val="p"/>
            </m:rPr>
            <w:rPr>
              <w:rFonts w:ascii="Cambria Math" w:hAnsi="Cambria Math" w:cs="Times New Roman"/>
              <w:sz w:val="24"/>
            </w:rPr>
            <m:t>)</m:t>
          </m:r>
        </m:oMath>
      </m:oMathPara>
    </w:p>
    <w:p w14:paraId="09FB5108" w14:textId="77777777" w:rsidR="00A33747" w:rsidRPr="00A33747" w:rsidRDefault="00281329" w:rsidP="006E77F6">
      <w:pPr>
        <w:jc w:val="both"/>
        <w:rPr>
          <w:rFonts w:ascii="Times New Roman" w:hAnsi="Times New Roman" w:cs="Times New Roman"/>
          <w:sz w:val="24"/>
          <w:szCs w:val="24"/>
        </w:rPr>
      </w:pPr>
      <w:r>
        <w:rPr>
          <w:rFonts w:ascii="Times New Roman" w:hAnsi="Times New Roman" w:cs="Times New Roman"/>
          <w:sz w:val="24"/>
          <w:szCs w:val="24"/>
        </w:rPr>
        <w:t>Where</w:t>
      </w:r>
      <w:r w:rsidR="00A33747" w:rsidRPr="00A33747">
        <w:rPr>
          <w:rFonts w:ascii="Times New Roman" w:hAnsi="Times New Roman" w:cs="Times New Roman"/>
          <w:sz w:val="24"/>
          <w:szCs w:val="24"/>
        </w:rPr>
        <w:t>:</w:t>
      </w:r>
    </w:p>
    <w:p w14:paraId="09604766" w14:textId="77777777" w:rsidR="00A33747" w:rsidRPr="00A33747" w:rsidRDefault="00A33747" w:rsidP="006E77F6">
      <w:pPr>
        <w:jc w:val="both"/>
        <w:rPr>
          <w:rFonts w:ascii="Times New Roman" w:hAnsi="Times New Roman" w:cs="Times New Roman"/>
          <w:sz w:val="24"/>
          <w:szCs w:val="24"/>
        </w:rPr>
      </w:pPr>
      <w:r w:rsidRPr="00A33747">
        <w:rPr>
          <w:rFonts w:ascii="Times New Roman" w:hAnsi="Times New Roman" w:cs="Times New Roman"/>
          <w:sz w:val="24"/>
          <w:szCs w:val="24"/>
        </w:rPr>
        <w:t>A (TFP): AI acts as a multiplier, boosting productivity across sectors.</w:t>
      </w:r>
    </w:p>
    <w:p w14:paraId="4D9FBCF7" w14:textId="77777777" w:rsidR="00A33747" w:rsidRPr="00A33747" w:rsidRDefault="00A33747" w:rsidP="006E77F6">
      <w:pPr>
        <w:jc w:val="both"/>
        <w:rPr>
          <w:rFonts w:ascii="Times New Roman" w:hAnsi="Times New Roman" w:cs="Times New Roman"/>
          <w:sz w:val="24"/>
          <w:szCs w:val="24"/>
        </w:rPr>
      </w:pPr>
      <w:r w:rsidRPr="00A33747">
        <w:rPr>
          <w:rFonts w:ascii="Times New Roman" w:hAnsi="Times New Roman" w:cs="Times New Roman"/>
          <w:sz w:val="24"/>
          <w:szCs w:val="24"/>
        </w:rPr>
        <w:t>Z (Human Capital): Traditionally reliant on education and foreign knowledge spillovers, now increasingly dependent on domestic AI-driven upskilling.</w:t>
      </w:r>
    </w:p>
    <w:p w14:paraId="04213051" w14:textId="77777777" w:rsidR="00A33747" w:rsidRPr="00A33747" w:rsidRDefault="00A33747" w:rsidP="006E77F6">
      <w:pPr>
        <w:jc w:val="both"/>
        <w:rPr>
          <w:rFonts w:ascii="Times New Roman" w:hAnsi="Times New Roman" w:cs="Times New Roman"/>
          <w:sz w:val="24"/>
          <w:szCs w:val="24"/>
        </w:rPr>
      </w:pPr>
      <w:r w:rsidRPr="00A33747">
        <w:rPr>
          <w:rFonts w:ascii="Times New Roman" w:hAnsi="Times New Roman" w:cs="Times New Roman"/>
          <w:sz w:val="24"/>
          <w:szCs w:val="24"/>
        </w:rPr>
        <w:t>K &amp; L: AI may disrupt traditional labor roles while optimizing capital allocation.</w:t>
      </w:r>
    </w:p>
    <w:p w14:paraId="08474C13" w14:textId="77777777" w:rsidR="000723E5" w:rsidRDefault="000723E5" w:rsidP="006E77F6">
      <w:pPr>
        <w:jc w:val="both"/>
        <w:rPr>
          <w:rFonts w:ascii="Times New Roman" w:hAnsi="Times New Roman" w:cs="Times New Roman"/>
          <w:sz w:val="24"/>
          <w:szCs w:val="24"/>
        </w:rPr>
      </w:pPr>
    </w:p>
    <w:p w14:paraId="323E34AB" w14:textId="77777777" w:rsidR="00281329" w:rsidRPr="00281329" w:rsidRDefault="00281329" w:rsidP="00281329">
      <w:pPr>
        <w:jc w:val="both"/>
        <w:rPr>
          <w:rFonts w:ascii="Times New Roman" w:hAnsi="Times New Roman" w:cs="Times New Roman"/>
          <w:sz w:val="24"/>
          <w:szCs w:val="24"/>
        </w:rPr>
      </w:pPr>
      <w:r w:rsidRPr="00281329">
        <w:rPr>
          <w:rFonts w:ascii="Times New Roman" w:hAnsi="Times New Roman" w:cs="Times New Roman"/>
          <w:sz w:val="24"/>
          <w:szCs w:val="24"/>
        </w:rPr>
        <w:t>Within this framework, AI contributes to economic growth through two primary mechanisms:</w:t>
      </w:r>
    </w:p>
    <w:p w14:paraId="17774DB4" w14:textId="77777777" w:rsidR="00281329" w:rsidRPr="00281329" w:rsidRDefault="00281329" w:rsidP="00281329">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As a productivity tool </w:t>
      </w:r>
      <w:r>
        <w:rPr>
          <w:rFonts w:ascii="Times New Roman" w:hAnsi="Times New Roman" w:cs="Times New Roman" w:hint="eastAsia"/>
          <w:sz w:val="24"/>
          <w:szCs w:val="24"/>
        </w:rPr>
        <w:t>—</w:t>
      </w:r>
      <w:r w:rsidRPr="00281329">
        <w:rPr>
          <w:rFonts w:ascii="Times New Roman" w:hAnsi="Times New Roman" w:cs="Times New Roman"/>
          <w:sz w:val="24"/>
          <w:szCs w:val="24"/>
        </w:rPr>
        <w:t xml:space="preserve"> enhancing TFP (A) across sectors.</w:t>
      </w:r>
    </w:p>
    <w:p w14:paraId="56ECB41A" w14:textId="77777777" w:rsidR="00A33747" w:rsidRDefault="00281329" w:rsidP="00281329">
      <w:pPr>
        <w:pStyle w:val="ListParagraph"/>
        <w:numPr>
          <w:ilvl w:val="0"/>
          <w:numId w:val="4"/>
        </w:numPr>
        <w:jc w:val="both"/>
        <w:rPr>
          <w:rFonts w:ascii="Times New Roman" w:hAnsi="Times New Roman" w:cs="Times New Roman"/>
          <w:b/>
          <w:sz w:val="24"/>
          <w:szCs w:val="24"/>
        </w:rPr>
      </w:pPr>
      <w:r w:rsidRPr="00026825">
        <w:rPr>
          <w:rFonts w:ascii="Times New Roman" w:hAnsi="Times New Roman" w:cs="Times New Roman"/>
          <w:b/>
          <w:sz w:val="24"/>
          <w:szCs w:val="24"/>
        </w:rPr>
        <w:t xml:space="preserve">As a developer of human capital </w:t>
      </w:r>
      <w:r w:rsidRPr="00026825">
        <w:rPr>
          <w:rFonts w:ascii="Times New Roman" w:hAnsi="Times New Roman" w:cs="Times New Roman" w:hint="eastAsia"/>
          <w:b/>
          <w:sz w:val="24"/>
          <w:szCs w:val="24"/>
        </w:rPr>
        <w:t>—</w:t>
      </w:r>
      <w:r w:rsidRPr="00026825">
        <w:rPr>
          <w:rFonts w:ascii="Times New Roman" w:hAnsi="Times New Roman" w:cs="Times New Roman"/>
          <w:b/>
          <w:sz w:val="24"/>
          <w:szCs w:val="24"/>
        </w:rPr>
        <w:t xml:space="preserve"> transforming Human Capital (Z) by improving education and innovation capabilities in a more self-sufficient manner.</w:t>
      </w:r>
    </w:p>
    <w:p w14:paraId="51C62EBF" w14:textId="77777777" w:rsidR="00026825" w:rsidRPr="00026825" w:rsidRDefault="00026825" w:rsidP="00026825">
      <w:pPr>
        <w:jc w:val="both"/>
        <w:rPr>
          <w:rFonts w:ascii="Times New Roman" w:hAnsi="Times New Roman" w:cs="Times New Roman"/>
          <w:sz w:val="24"/>
          <w:szCs w:val="24"/>
        </w:rPr>
      </w:pPr>
    </w:p>
    <w:p w14:paraId="3AFC4568" w14:textId="77777777" w:rsidR="00A33747" w:rsidRPr="00131188" w:rsidRDefault="00A33747" w:rsidP="00131188">
      <w:pPr>
        <w:pStyle w:val="Heading1"/>
      </w:pPr>
      <w:r w:rsidRPr="00131188">
        <w:t>AI as a Consequence of China’s Development</w:t>
      </w:r>
    </w:p>
    <w:p w14:paraId="7AFF6F75" w14:textId="77777777" w:rsidR="00026825" w:rsidRPr="00026825" w:rsidRDefault="00026825" w:rsidP="00026825">
      <w:pPr>
        <w:jc w:val="both"/>
        <w:rPr>
          <w:rFonts w:ascii="Times New Roman" w:hAnsi="Times New Roman" w:cs="Times New Roman"/>
          <w:sz w:val="24"/>
          <w:szCs w:val="24"/>
        </w:rPr>
      </w:pPr>
      <w:r w:rsidRPr="00026825">
        <w:rPr>
          <w:rFonts w:ascii="Times New Roman" w:hAnsi="Times New Roman" w:cs="Times New Roman"/>
          <w:sz w:val="24"/>
          <w:szCs w:val="24"/>
        </w:rPr>
        <w:t>The success of DeepSeek is not a coincidence but rather a reflection of China’s l</w:t>
      </w:r>
      <w:r>
        <w:rPr>
          <w:rFonts w:ascii="Times New Roman" w:hAnsi="Times New Roman" w:cs="Times New Roman"/>
          <w:sz w:val="24"/>
          <w:szCs w:val="24"/>
        </w:rPr>
        <w:t xml:space="preserve">ong-term development trajectory, </w:t>
      </w:r>
      <w:r w:rsidRPr="00026825">
        <w:rPr>
          <w:rFonts w:ascii="Times New Roman" w:hAnsi="Times New Roman" w:cs="Times New Roman"/>
          <w:sz w:val="24"/>
          <w:szCs w:val="24"/>
        </w:rPr>
        <w:t>particularly its sustained inves</w:t>
      </w:r>
      <w:r>
        <w:rPr>
          <w:rFonts w:ascii="Times New Roman" w:hAnsi="Times New Roman" w:cs="Times New Roman"/>
          <w:sz w:val="24"/>
          <w:szCs w:val="24"/>
        </w:rPr>
        <w:t>tment in strategic human capital</w:t>
      </w:r>
      <w:r w:rsidRPr="00026825">
        <w:rPr>
          <w:rFonts w:ascii="Times New Roman" w:hAnsi="Times New Roman" w:cs="Times New Roman"/>
          <w:sz w:val="24"/>
          <w:szCs w:val="24"/>
        </w:rPr>
        <w:t>. Over the past three decades, the Chinese government has systematically constructed a national ecosystem conducive to technological advancement, laying a strong foundation for the country’s current position in the global AI landscape.</w:t>
      </w:r>
    </w:p>
    <w:p w14:paraId="3463E30D" w14:textId="77777777" w:rsidR="00026825" w:rsidRPr="00026825" w:rsidRDefault="00026825" w:rsidP="00026825">
      <w:pPr>
        <w:jc w:val="both"/>
        <w:rPr>
          <w:rFonts w:ascii="Times New Roman" w:hAnsi="Times New Roman" w:cs="Times New Roman"/>
          <w:sz w:val="24"/>
          <w:szCs w:val="24"/>
        </w:rPr>
      </w:pPr>
      <w:r w:rsidRPr="00026825">
        <w:rPr>
          <w:rFonts w:ascii="Times New Roman" w:hAnsi="Times New Roman" w:cs="Times New Roman"/>
          <w:sz w:val="24"/>
          <w:szCs w:val="24"/>
        </w:rPr>
        <w:t xml:space="preserve">A cornerstone of this strategy has been comprehensive education reform, most notably through initiatives such as Project 985 and Project 211. Launched in the late 1990s and early 2000s, these programs aimed to elevate selected universities to world-class standards, with a strong emphasis on science, technology, engineering, and mathematics (STEM). As a result, China now graduates more engineers and computer scientists than any other country. For example, in 2020, China produced more than four times as many STEM graduates as the United States. This massive talent base has created a robust domestic pipeline capable of supporting large-scale AI research and development. The core team behind DeepSeek consists entirely of scientists and engineers </w:t>
      </w:r>
      <w:r>
        <w:rPr>
          <w:rFonts w:ascii="Times New Roman" w:hAnsi="Times New Roman" w:cs="Times New Roman"/>
          <w:sz w:val="24"/>
          <w:szCs w:val="24"/>
        </w:rPr>
        <w:t xml:space="preserve">trained at Chinese universities, </w:t>
      </w:r>
      <w:r w:rsidRPr="00026825">
        <w:rPr>
          <w:rFonts w:ascii="Times New Roman" w:hAnsi="Times New Roman" w:cs="Times New Roman"/>
          <w:sz w:val="24"/>
          <w:szCs w:val="24"/>
        </w:rPr>
        <w:t>marking a departure from the past, when leading tech firms in China heavily depended on foreign-educated talent.</w:t>
      </w:r>
    </w:p>
    <w:p w14:paraId="770A33D3" w14:textId="77777777" w:rsidR="00026825" w:rsidRPr="00026825" w:rsidRDefault="00026825" w:rsidP="00026825">
      <w:pPr>
        <w:jc w:val="both"/>
        <w:rPr>
          <w:rFonts w:ascii="Times New Roman" w:hAnsi="Times New Roman" w:cs="Times New Roman"/>
          <w:sz w:val="24"/>
          <w:szCs w:val="24"/>
        </w:rPr>
      </w:pPr>
      <w:r>
        <w:rPr>
          <w:rFonts w:ascii="Times New Roman" w:hAnsi="Times New Roman" w:cs="Times New Roman" w:hint="eastAsia"/>
          <w:sz w:val="24"/>
          <w:szCs w:val="24"/>
        </w:rPr>
        <w:t>Another crucial factor in China</w:t>
      </w:r>
      <w:r>
        <w:rPr>
          <w:rFonts w:ascii="Times New Roman" w:hAnsi="Times New Roman" w:cs="Times New Roman"/>
          <w:sz w:val="24"/>
          <w:szCs w:val="24"/>
        </w:rPr>
        <w:t>’</w:t>
      </w:r>
      <w:r w:rsidRPr="00026825">
        <w:rPr>
          <w:rFonts w:ascii="Times New Roman" w:hAnsi="Times New Roman" w:cs="Times New Roman" w:hint="eastAsia"/>
          <w:sz w:val="24"/>
          <w:szCs w:val="24"/>
        </w:rPr>
        <w:t>s AI rise has been the return of</w:t>
      </w:r>
      <w:r>
        <w:rPr>
          <w:rFonts w:ascii="Times New Roman" w:hAnsi="Times New Roman" w:cs="Times New Roman" w:hint="eastAsia"/>
          <w:sz w:val="24"/>
          <w:szCs w:val="24"/>
        </w:rPr>
        <w:t xml:space="preserve"> overseas-trained professionals</w:t>
      </w:r>
      <w:r w:rsidRPr="00026825">
        <w:rPr>
          <w:rFonts w:ascii="Times New Roman" w:hAnsi="Times New Roman" w:cs="Times New Roman" w:hint="eastAsia"/>
          <w:sz w:val="24"/>
          <w:szCs w:val="24"/>
        </w:rPr>
        <w:t>. Before geopolitical tensions intensified in 2018, a significant number of Chinese students who studied in the United S</w:t>
      </w:r>
      <w:r w:rsidRPr="00026825">
        <w:rPr>
          <w:rFonts w:ascii="Times New Roman" w:hAnsi="Times New Roman" w:cs="Times New Roman"/>
          <w:sz w:val="24"/>
          <w:szCs w:val="24"/>
        </w:rPr>
        <w:t>tates and Europe returned home, bringing with them cutting-edge knowledge, international research experience, and valuable global networks. These returnees were instrumental in building the early AI ecosystem in China, founding research labs, AI startups, and fostering university-industry collaborations.</w:t>
      </w:r>
    </w:p>
    <w:p w14:paraId="5D731824" w14:textId="77777777" w:rsidR="00026825" w:rsidRPr="00026825" w:rsidRDefault="00026825" w:rsidP="00026825">
      <w:pPr>
        <w:jc w:val="both"/>
        <w:rPr>
          <w:rFonts w:ascii="Times New Roman" w:hAnsi="Times New Roman" w:cs="Times New Roman"/>
          <w:sz w:val="24"/>
          <w:szCs w:val="24"/>
        </w:rPr>
      </w:pPr>
      <w:r w:rsidRPr="00026825">
        <w:rPr>
          <w:rFonts w:ascii="Times New Roman" w:hAnsi="Times New Roman" w:cs="Times New Roman"/>
          <w:sz w:val="24"/>
          <w:szCs w:val="24"/>
        </w:rPr>
        <w:t xml:space="preserve">Today, </w:t>
      </w:r>
      <w:r>
        <w:rPr>
          <w:rFonts w:ascii="Times New Roman" w:hAnsi="Times New Roman" w:cs="Times New Roman"/>
          <w:sz w:val="24"/>
          <w:szCs w:val="24"/>
        </w:rPr>
        <w:t xml:space="preserve">during Trump’s administration, </w:t>
      </w:r>
      <w:r w:rsidRPr="00026825">
        <w:rPr>
          <w:rFonts w:ascii="Times New Roman" w:hAnsi="Times New Roman" w:cs="Times New Roman"/>
          <w:sz w:val="24"/>
          <w:szCs w:val="24"/>
        </w:rPr>
        <w:t>with measures such as increased tariffs and stricter technolog</w:t>
      </w:r>
      <w:r>
        <w:rPr>
          <w:rFonts w:ascii="Times New Roman" w:hAnsi="Times New Roman" w:cs="Times New Roman"/>
          <w:sz w:val="24"/>
          <w:szCs w:val="24"/>
        </w:rPr>
        <w:t xml:space="preserve">y export controls, </w:t>
      </w:r>
      <w:r w:rsidRPr="00026825">
        <w:rPr>
          <w:rFonts w:ascii="Times New Roman" w:hAnsi="Times New Roman" w:cs="Times New Roman"/>
          <w:sz w:val="24"/>
          <w:szCs w:val="24"/>
        </w:rPr>
        <w:t xml:space="preserve">there is a new wave of repatriated talent, including ethnic Chinese </w:t>
      </w:r>
      <w:r w:rsidRPr="00026825">
        <w:rPr>
          <w:rFonts w:ascii="Times New Roman" w:hAnsi="Times New Roman" w:cs="Times New Roman"/>
          <w:sz w:val="24"/>
          <w:szCs w:val="24"/>
        </w:rPr>
        <w:lastRenderedPageBreak/>
        <w:t>experts from global industries. These professionals are increasingly returning to China to work in both the public and private sectors, as well as in academia. A prominent example is Sun Nan, a chip expert from Tsinghua Un</w:t>
      </w:r>
      <w:r>
        <w:rPr>
          <w:rFonts w:ascii="Times New Roman" w:hAnsi="Times New Roman" w:cs="Times New Roman"/>
          <w:sz w:val="24"/>
          <w:szCs w:val="24"/>
        </w:rPr>
        <w:t xml:space="preserve">iversity, who returned to China at the beginning of this year. Before it, during his time in the U.S., he </w:t>
      </w:r>
      <w:r w:rsidRPr="00026825">
        <w:rPr>
          <w:rFonts w:ascii="Times New Roman" w:hAnsi="Times New Roman" w:cs="Times New Roman"/>
          <w:sz w:val="24"/>
          <w:szCs w:val="24"/>
        </w:rPr>
        <w:t>contributed to the development of ov</w:t>
      </w:r>
      <w:r>
        <w:rPr>
          <w:rFonts w:ascii="Times New Roman" w:hAnsi="Times New Roman" w:cs="Times New Roman"/>
          <w:sz w:val="24"/>
          <w:szCs w:val="24"/>
        </w:rPr>
        <w:t>er 50 cutting-edge chips in the past four years.</w:t>
      </w:r>
    </w:p>
    <w:p w14:paraId="23720BE6" w14:textId="77777777" w:rsidR="00A937C8" w:rsidRDefault="00026825" w:rsidP="00026825">
      <w:pPr>
        <w:jc w:val="both"/>
        <w:rPr>
          <w:rFonts w:ascii="Times New Roman" w:hAnsi="Times New Roman" w:cs="Times New Roman"/>
          <w:sz w:val="24"/>
          <w:szCs w:val="24"/>
        </w:rPr>
      </w:pPr>
      <w:r w:rsidRPr="00026825">
        <w:rPr>
          <w:rFonts w:ascii="Times New Roman" w:hAnsi="Times New Roman" w:cs="Times New Roman"/>
          <w:sz w:val="24"/>
          <w:szCs w:val="24"/>
        </w:rPr>
        <w:t>In conclusion, China’s AI development appears to be a self-reinforcing process. As the country achieves further technological breakthroughs, it not only enhances its global standing but also attracts more high-caliber talent</w:t>
      </w:r>
      <w:r w:rsidR="00097DA2">
        <w:rPr>
          <w:rFonts w:ascii="Times New Roman" w:hAnsi="Times New Roman" w:cs="Times New Roman"/>
          <w:sz w:val="24"/>
          <w:szCs w:val="24"/>
        </w:rPr>
        <w:t xml:space="preserve">, </w:t>
      </w:r>
      <w:r w:rsidRPr="00026825">
        <w:rPr>
          <w:rFonts w:ascii="Times New Roman" w:hAnsi="Times New Roman" w:cs="Times New Roman"/>
          <w:sz w:val="24"/>
          <w:szCs w:val="24"/>
        </w:rPr>
        <w:t>both domestic and international</w:t>
      </w:r>
      <w:r w:rsidR="00097DA2">
        <w:rPr>
          <w:rFonts w:ascii="Times New Roman" w:hAnsi="Times New Roman" w:cs="Times New Roman"/>
          <w:sz w:val="24"/>
          <w:szCs w:val="24"/>
        </w:rPr>
        <w:t xml:space="preserve">, which </w:t>
      </w:r>
      <w:r w:rsidRPr="00026825">
        <w:rPr>
          <w:rFonts w:ascii="Times New Roman" w:hAnsi="Times New Roman" w:cs="Times New Roman"/>
          <w:sz w:val="24"/>
          <w:szCs w:val="24"/>
        </w:rPr>
        <w:t>further accelerat</w:t>
      </w:r>
      <w:r w:rsidR="00097DA2">
        <w:rPr>
          <w:rFonts w:ascii="Times New Roman" w:hAnsi="Times New Roman" w:cs="Times New Roman"/>
          <w:sz w:val="24"/>
          <w:szCs w:val="24"/>
        </w:rPr>
        <w:t>es</w:t>
      </w:r>
      <w:r w:rsidRPr="00026825">
        <w:rPr>
          <w:rFonts w:ascii="Times New Roman" w:hAnsi="Times New Roman" w:cs="Times New Roman"/>
          <w:sz w:val="24"/>
          <w:szCs w:val="24"/>
        </w:rPr>
        <w:t xml:space="preserve"> its innovation momentum.</w:t>
      </w:r>
    </w:p>
    <w:p w14:paraId="693F42D4" w14:textId="77777777" w:rsidR="00026825" w:rsidRPr="00A33747" w:rsidRDefault="00026825" w:rsidP="00026825">
      <w:pPr>
        <w:jc w:val="both"/>
        <w:rPr>
          <w:rFonts w:ascii="Times New Roman" w:hAnsi="Times New Roman" w:cs="Times New Roman"/>
          <w:sz w:val="24"/>
          <w:szCs w:val="24"/>
        </w:rPr>
      </w:pPr>
    </w:p>
    <w:p w14:paraId="3AF3BBC6" w14:textId="77777777" w:rsidR="00A33747" w:rsidRPr="00A33747" w:rsidRDefault="00A33747" w:rsidP="00131188">
      <w:pPr>
        <w:pStyle w:val="Heading1"/>
      </w:pPr>
      <w:r w:rsidRPr="00A33747">
        <w:t>AI’s Role in Human Capital Development</w:t>
      </w:r>
    </w:p>
    <w:p w14:paraId="33775EF7" w14:textId="77777777" w:rsidR="003C146E" w:rsidRPr="003C146E" w:rsidRDefault="003C146E" w:rsidP="003C146E">
      <w:pPr>
        <w:pStyle w:val="ListParagraph"/>
        <w:numPr>
          <w:ilvl w:val="0"/>
          <w:numId w:val="5"/>
        </w:numPr>
        <w:jc w:val="both"/>
        <w:rPr>
          <w:rFonts w:ascii="Times New Roman" w:hAnsi="Times New Roman" w:cs="Times New Roman"/>
          <w:sz w:val="24"/>
          <w:szCs w:val="24"/>
        </w:rPr>
      </w:pPr>
      <w:r w:rsidRPr="003C146E">
        <w:rPr>
          <w:rFonts w:ascii="Times New Roman" w:hAnsi="Times New Roman" w:cs="Times New Roman"/>
          <w:sz w:val="24"/>
          <w:szCs w:val="24"/>
        </w:rPr>
        <w:t>Inward Effects: Revolutionizing Education</w:t>
      </w:r>
    </w:p>
    <w:p w14:paraId="058300E0" w14:textId="77777777" w:rsidR="003C146E" w:rsidRPr="003C146E" w:rsidRDefault="003C146E" w:rsidP="003C146E">
      <w:pPr>
        <w:jc w:val="both"/>
        <w:rPr>
          <w:rFonts w:ascii="Times New Roman" w:hAnsi="Times New Roman" w:cs="Times New Roman"/>
          <w:sz w:val="24"/>
          <w:szCs w:val="24"/>
        </w:rPr>
      </w:pPr>
      <w:r>
        <w:rPr>
          <w:rFonts w:ascii="Times New Roman" w:hAnsi="Times New Roman" w:cs="Times New Roman"/>
          <w:sz w:val="24"/>
          <w:szCs w:val="24"/>
        </w:rPr>
        <w:t xml:space="preserve">AI </w:t>
      </w:r>
      <w:r w:rsidRPr="003C146E">
        <w:rPr>
          <w:rFonts w:ascii="Times New Roman" w:hAnsi="Times New Roman" w:cs="Times New Roman"/>
          <w:sz w:val="24"/>
          <w:szCs w:val="24"/>
        </w:rPr>
        <w:t>is profoundly transforming China’s domestic education landscape, with far-reaching implications for human capital development and social mobility. AI-powered tools are not only changing how knowledge is delivered but also how skills are acquired, assessed, and aligned with evolving industrial needs.</w:t>
      </w:r>
    </w:p>
    <w:p w14:paraId="0DC54E5F" w14:textId="77777777" w:rsidR="003C146E" w:rsidRPr="003C146E" w:rsidRDefault="003C146E" w:rsidP="003C146E">
      <w:pPr>
        <w:jc w:val="both"/>
        <w:rPr>
          <w:rFonts w:ascii="Times New Roman" w:hAnsi="Times New Roman" w:cs="Times New Roman"/>
          <w:sz w:val="24"/>
          <w:szCs w:val="24"/>
        </w:rPr>
      </w:pPr>
      <w:r w:rsidRPr="003C146E">
        <w:rPr>
          <w:rFonts w:ascii="Times New Roman" w:hAnsi="Times New Roman" w:cs="Times New Roman"/>
          <w:sz w:val="24"/>
          <w:szCs w:val="24"/>
        </w:rPr>
        <w:t>One of the most significant developments is the emergence of personalized learning platforms, such as Squirrel AI and TAL Education’s adaptive systems. These platforms use machine learning algorithms to analyze student performance data and customize lesson plans in real-time. By dynamically adjusting the difficulty, pace, and content of instruction, such technologies are proving more effective than traditional classroom methods in closing</w:t>
      </w:r>
      <w:r w:rsidR="00500AC4">
        <w:rPr>
          <w:rFonts w:ascii="Times New Roman" w:hAnsi="Times New Roman" w:cs="Times New Roman"/>
          <w:sz w:val="24"/>
          <w:szCs w:val="24"/>
        </w:rPr>
        <w:t xml:space="preserve"> learning gaps.</w:t>
      </w:r>
    </w:p>
    <w:p w14:paraId="655C4071" w14:textId="77777777" w:rsidR="003C146E" w:rsidRPr="003C146E" w:rsidRDefault="00500AC4" w:rsidP="003C146E">
      <w:pPr>
        <w:jc w:val="both"/>
        <w:rPr>
          <w:rFonts w:ascii="Times New Roman" w:hAnsi="Times New Roman" w:cs="Times New Roman"/>
          <w:sz w:val="24"/>
          <w:szCs w:val="24"/>
        </w:rPr>
      </w:pPr>
      <w:r>
        <w:rPr>
          <w:rFonts w:ascii="Times New Roman" w:hAnsi="Times New Roman" w:cs="Times New Roman"/>
          <w:sz w:val="24"/>
          <w:szCs w:val="24"/>
        </w:rPr>
        <w:t>In higher education</w:t>
      </w:r>
      <w:r w:rsidR="003C146E" w:rsidRPr="003C146E">
        <w:rPr>
          <w:rFonts w:ascii="Times New Roman" w:hAnsi="Times New Roman" w:cs="Times New Roman"/>
          <w:sz w:val="24"/>
          <w:szCs w:val="24"/>
        </w:rPr>
        <w:t>, universities across China have launched hundreds of AI-related courses, many of which are integrated with the domestically developed DeepSeek platform. This initiative aims to foster scientific innovation and better align the education system with labor market demands. For the Chinese government, the use of indigenous AI systems carries fewer national security concerns and is easier to monitor, thus serving both technological innovation and policy oversight goals.</w:t>
      </w:r>
    </w:p>
    <w:p w14:paraId="1F211628" w14:textId="77777777" w:rsidR="003C146E" w:rsidRPr="003C146E" w:rsidRDefault="003C146E" w:rsidP="003C146E">
      <w:pPr>
        <w:pStyle w:val="ListParagraph"/>
        <w:numPr>
          <w:ilvl w:val="0"/>
          <w:numId w:val="5"/>
        </w:numPr>
        <w:jc w:val="both"/>
        <w:rPr>
          <w:rFonts w:ascii="Times New Roman" w:hAnsi="Times New Roman" w:cs="Times New Roman"/>
          <w:sz w:val="24"/>
          <w:szCs w:val="24"/>
        </w:rPr>
      </w:pPr>
      <w:r w:rsidRPr="003C146E">
        <w:rPr>
          <w:rFonts w:ascii="Times New Roman" w:hAnsi="Times New Roman" w:cs="Times New Roman"/>
          <w:sz w:val="24"/>
          <w:szCs w:val="24"/>
        </w:rPr>
        <w:t>Outward Effects: Reducing Reliance on Foreign Technology</w:t>
      </w:r>
    </w:p>
    <w:p w14:paraId="535BAD9C" w14:textId="77777777" w:rsidR="003C146E" w:rsidRPr="003C146E" w:rsidRDefault="003C146E" w:rsidP="003C146E">
      <w:pPr>
        <w:jc w:val="both"/>
        <w:rPr>
          <w:rFonts w:ascii="Times New Roman" w:hAnsi="Times New Roman" w:cs="Times New Roman"/>
          <w:sz w:val="24"/>
          <w:szCs w:val="24"/>
        </w:rPr>
      </w:pPr>
      <w:r w:rsidRPr="003C146E">
        <w:rPr>
          <w:rFonts w:ascii="Times New Roman" w:hAnsi="Times New Roman" w:cs="Times New Roman"/>
          <w:sz w:val="24"/>
          <w:szCs w:val="24"/>
        </w:rPr>
        <w:t>Beyond education, AI plays a central role in China’s broader strategy to reduce reliance on foreign technology, particularly in the context of U.S.-led tech decoupling and export controls. AI serves not only as a critical national objective but also as a tool to accelerate technological self-sufficiency.</w:t>
      </w:r>
    </w:p>
    <w:p w14:paraId="7F201289" w14:textId="77777777" w:rsidR="003C146E" w:rsidRPr="003C146E" w:rsidRDefault="003C146E" w:rsidP="003C146E">
      <w:pPr>
        <w:jc w:val="both"/>
        <w:rPr>
          <w:rFonts w:ascii="Times New Roman" w:hAnsi="Times New Roman" w:cs="Times New Roman"/>
          <w:sz w:val="24"/>
          <w:szCs w:val="24"/>
        </w:rPr>
      </w:pPr>
      <w:r w:rsidRPr="003C146E">
        <w:rPr>
          <w:rFonts w:ascii="Times New Roman" w:hAnsi="Times New Roman" w:cs="Times New Roman"/>
          <w:sz w:val="24"/>
          <w:szCs w:val="24"/>
        </w:rPr>
        <w:t>In addition to DeepSeek, major Chinese technology companies have accelerated the development of large language models (LLMs). Notable examples include Baidu’s Ernie Bot and Alibaba’s Qwen, the latter of which was selected by Apple to support AI features for iPhones sold in China. These domestic LLMs aim to replace banned or restricted services like ChatGPT, enabling Chinese users and developers to remain competitive in natural language processing, translation, and content creation without depending on Western platforms.</w:t>
      </w:r>
    </w:p>
    <w:p w14:paraId="0C73FBF2" w14:textId="77777777" w:rsidR="003C146E" w:rsidRPr="003C146E" w:rsidRDefault="003C146E" w:rsidP="003C146E">
      <w:pPr>
        <w:jc w:val="both"/>
        <w:rPr>
          <w:rFonts w:ascii="Times New Roman" w:hAnsi="Times New Roman" w:cs="Times New Roman"/>
          <w:sz w:val="24"/>
          <w:szCs w:val="24"/>
        </w:rPr>
      </w:pPr>
      <w:r w:rsidRPr="003C146E">
        <w:rPr>
          <w:rFonts w:ascii="Times New Roman" w:hAnsi="Times New Roman" w:cs="Times New Roman"/>
          <w:sz w:val="24"/>
          <w:szCs w:val="24"/>
        </w:rPr>
        <w:lastRenderedPageBreak/>
        <w:t>AI is also being leveraged as a talent retention mechanism. As geopolitical tensions and visa restrictions limit opportunities for Chinese researchers abroad, dome</w:t>
      </w:r>
      <w:r w:rsidR="00500AC4">
        <w:rPr>
          <w:rFonts w:ascii="Times New Roman" w:hAnsi="Times New Roman" w:cs="Times New Roman"/>
          <w:sz w:val="24"/>
          <w:szCs w:val="24"/>
        </w:rPr>
        <w:t xml:space="preserve">stic AI opportunities </w:t>
      </w:r>
      <w:r w:rsidRPr="003C146E">
        <w:rPr>
          <w:rFonts w:ascii="Times New Roman" w:hAnsi="Times New Roman" w:cs="Times New Roman"/>
          <w:sz w:val="24"/>
          <w:szCs w:val="24"/>
        </w:rPr>
        <w:t>are becoming increasingly attractive. Government-supported AI institutes and innovation parks in cities such as Beijing, Shenzhen, and Shanghai offer structured career pathways that encourage top talent to stay and contribute to a more self-sufficient research ecosystem. For instance, in April 2025, Gerald Yin Zheyao, CEO of Advanced Micro-Fabrication Equipment (AMEC), formally renounced his U.S. citizenship and restored his Chinese nationality, reflecting a growing trend of repatriation among high-level experts.</w:t>
      </w:r>
    </w:p>
    <w:p w14:paraId="58953539" w14:textId="77777777" w:rsidR="003C146E" w:rsidRPr="003C146E" w:rsidRDefault="003C146E" w:rsidP="003C146E">
      <w:pPr>
        <w:jc w:val="both"/>
        <w:rPr>
          <w:rFonts w:ascii="Times New Roman" w:hAnsi="Times New Roman" w:cs="Times New Roman"/>
          <w:sz w:val="24"/>
          <w:szCs w:val="24"/>
        </w:rPr>
      </w:pPr>
      <w:r w:rsidRPr="003C146E">
        <w:rPr>
          <w:rFonts w:ascii="Times New Roman" w:hAnsi="Times New Roman" w:cs="Times New Roman"/>
          <w:sz w:val="24"/>
          <w:szCs w:val="24"/>
        </w:rPr>
        <w:t xml:space="preserve">On the hardware and infrastructure front, China is actively constructing a homegrown AI ecosystem. Huawei’s Ascend AI chips, alongside its </w:t>
      </w:r>
      <w:proofErr w:type="spellStart"/>
      <w:r w:rsidRPr="003C146E">
        <w:rPr>
          <w:rFonts w:ascii="Times New Roman" w:hAnsi="Times New Roman" w:cs="Times New Roman"/>
          <w:sz w:val="24"/>
          <w:szCs w:val="24"/>
        </w:rPr>
        <w:t>MindSpore</w:t>
      </w:r>
      <w:proofErr w:type="spellEnd"/>
      <w:r w:rsidRPr="003C146E">
        <w:rPr>
          <w:rFonts w:ascii="Times New Roman" w:hAnsi="Times New Roman" w:cs="Times New Roman"/>
          <w:sz w:val="24"/>
          <w:szCs w:val="24"/>
        </w:rPr>
        <w:t xml:space="preserve"> deep learning framework, represent the country’s efforts to replace U.S.-made technologies such as Nvidia’s A100 GPUs and open-source software frameworks like TensorFlow and </w:t>
      </w:r>
      <w:proofErr w:type="spellStart"/>
      <w:r w:rsidRPr="003C146E">
        <w:rPr>
          <w:rFonts w:ascii="Times New Roman" w:hAnsi="Times New Roman" w:cs="Times New Roman"/>
          <w:sz w:val="24"/>
          <w:szCs w:val="24"/>
        </w:rPr>
        <w:t>PyTorch</w:t>
      </w:r>
      <w:proofErr w:type="spellEnd"/>
      <w:r w:rsidRPr="003C146E">
        <w:rPr>
          <w:rFonts w:ascii="Times New Roman" w:hAnsi="Times New Roman" w:cs="Times New Roman"/>
          <w:sz w:val="24"/>
          <w:szCs w:val="24"/>
        </w:rPr>
        <w:t>. While these domestic alternatives may currently lag behind in certain performance metrics, they mark critical progress toward reducing systemic vulnerabilities and achieving long-term technological autonomy.</w:t>
      </w:r>
    </w:p>
    <w:p w14:paraId="6F27C264" w14:textId="77777777" w:rsidR="00A33747" w:rsidRPr="00A33747" w:rsidRDefault="00A33747" w:rsidP="00C0378C">
      <w:pPr>
        <w:pStyle w:val="Heading1"/>
      </w:pPr>
      <w:r w:rsidRPr="00A33747">
        <w:t>Conclusion</w:t>
      </w:r>
    </w:p>
    <w:p w14:paraId="63596BBD" w14:textId="77777777" w:rsidR="00737BA5" w:rsidRPr="00737BA5" w:rsidRDefault="00737BA5" w:rsidP="00737BA5">
      <w:pPr>
        <w:jc w:val="both"/>
        <w:rPr>
          <w:rFonts w:ascii="Times New Roman" w:hAnsi="Times New Roman" w:cs="Times New Roman"/>
          <w:sz w:val="24"/>
          <w:szCs w:val="24"/>
        </w:rPr>
      </w:pPr>
      <w:r w:rsidRPr="00737BA5">
        <w:rPr>
          <w:rFonts w:ascii="Times New Roman" w:hAnsi="Times New Roman" w:cs="Times New Roman"/>
          <w:sz w:val="24"/>
          <w:szCs w:val="24"/>
        </w:rPr>
        <w:t>While the success of DeepSeek alone may not represent a definitive turning point in China’s macroeconomic development, it does underscore the growing potential of domestically cultivated talent produced by China’s education system. The steady accumulation of human capital over recent decades has laid a solid foundation for future breakthroughs</w:t>
      </w:r>
      <w:r>
        <w:rPr>
          <w:rFonts w:ascii="Times New Roman" w:hAnsi="Times New Roman" w:cs="Times New Roman"/>
          <w:sz w:val="24"/>
          <w:szCs w:val="24"/>
        </w:rPr>
        <w:t xml:space="preserve"> in advanced technology, which</w:t>
      </w:r>
      <w:r w:rsidRPr="00737BA5">
        <w:rPr>
          <w:rFonts w:ascii="Times New Roman" w:hAnsi="Times New Roman" w:cs="Times New Roman"/>
          <w:sz w:val="24"/>
          <w:szCs w:val="24"/>
        </w:rPr>
        <w:t xml:space="preserve"> may be further accelerated by the integration of </w:t>
      </w:r>
      <w:r>
        <w:rPr>
          <w:rFonts w:ascii="Times New Roman" w:hAnsi="Times New Roman" w:cs="Times New Roman"/>
          <w:sz w:val="24"/>
          <w:szCs w:val="24"/>
        </w:rPr>
        <w:t>AI</w:t>
      </w:r>
      <w:r w:rsidRPr="00737BA5">
        <w:rPr>
          <w:rFonts w:ascii="Times New Roman" w:hAnsi="Times New Roman" w:cs="Times New Roman"/>
          <w:sz w:val="24"/>
          <w:szCs w:val="24"/>
        </w:rPr>
        <w:t>.</w:t>
      </w:r>
    </w:p>
    <w:p w14:paraId="788723C6" w14:textId="77777777" w:rsidR="007450BD" w:rsidRDefault="00737BA5" w:rsidP="00737BA5">
      <w:pPr>
        <w:jc w:val="both"/>
        <w:rPr>
          <w:rFonts w:ascii="Times New Roman" w:hAnsi="Times New Roman" w:cs="Times New Roman"/>
          <w:sz w:val="24"/>
          <w:szCs w:val="24"/>
        </w:rPr>
      </w:pPr>
      <w:r w:rsidRPr="00737BA5">
        <w:rPr>
          <w:rFonts w:ascii="Times New Roman" w:hAnsi="Times New Roman" w:cs="Times New Roman"/>
          <w:sz w:val="24"/>
          <w:szCs w:val="24"/>
        </w:rPr>
        <w:t>This research represents only a preliminary exploration into the mechanisms through which AI influences human capital development. As more data becomes available over time, future studies will be better positioned to conduct detailed analyses and empirical evaluations, deepening our understanding of AI’s long-term impact on China’s economic trajectory.</w:t>
      </w:r>
      <w:r w:rsidR="007450BD">
        <w:rPr>
          <w:rFonts w:ascii="Times New Roman" w:hAnsi="Times New Roman" w:cs="Times New Roman"/>
          <w:sz w:val="24"/>
          <w:szCs w:val="24"/>
        </w:rPr>
        <w:br w:type="page"/>
      </w:r>
    </w:p>
    <w:p w14:paraId="73745544" w14:textId="058EC711" w:rsidR="007450BD" w:rsidRPr="007450BD" w:rsidRDefault="00754EAF" w:rsidP="007450BD">
      <w:pPr>
        <w:rPr>
          <w:rFonts w:ascii="Times New Roman" w:hAnsi="Times New Roman" w:cs="Times New Roman"/>
          <w:b/>
          <w:sz w:val="24"/>
          <w:szCs w:val="24"/>
        </w:rPr>
      </w:pPr>
      <w:r>
        <w:rPr>
          <w:rFonts w:ascii="Times New Roman" w:hAnsi="Times New Roman" w:cs="Times New Roman" w:hint="eastAsia"/>
          <w:b/>
          <w:sz w:val="24"/>
          <w:szCs w:val="24"/>
        </w:rPr>
        <w:lastRenderedPageBreak/>
        <w:t>References</w:t>
      </w:r>
    </w:p>
    <w:p w14:paraId="50F81919" w14:textId="77777777" w:rsidR="00F7465C" w:rsidRPr="00F7465C" w:rsidRDefault="00FF5D88" w:rsidP="00F7465C">
      <w:pPr>
        <w:rPr>
          <w:rFonts w:ascii="Times New Roman" w:hAnsi="Times New Roman" w:cs="Times New Roman"/>
          <w:sz w:val="24"/>
          <w:szCs w:val="24"/>
        </w:rPr>
      </w:pPr>
      <w:r>
        <w:rPr>
          <w:rFonts w:ascii="Times New Roman" w:hAnsi="Times New Roman" w:cs="Times New Roman"/>
          <w:sz w:val="24"/>
          <w:szCs w:val="24"/>
        </w:rPr>
        <w:t xml:space="preserve">[1] </w:t>
      </w:r>
      <w:r w:rsidR="00F7465C" w:rsidRPr="00F7465C">
        <w:rPr>
          <w:rFonts w:ascii="Times New Roman" w:hAnsi="Times New Roman" w:cs="Times New Roman"/>
          <w:sz w:val="24"/>
          <w:szCs w:val="24"/>
        </w:rPr>
        <w:t xml:space="preserve">Acemoglu, D. (2025). The simple macroeconomics of AI. </w:t>
      </w:r>
      <w:r w:rsidR="00F7465C" w:rsidRPr="00F7465C">
        <w:rPr>
          <w:rFonts w:ascii="Times New Roman" w:hAnsi="Times New Roman" w:cs="Times New Roman"/>
          <w:i/>
          <w:sz w:val="24"/>
          <w:szCs w:val="24"/>
        </w:rPr>
        <w:t>Economic Policy</w:t>
      </w:r>
      <w:r w:rsidR="00F7465C" w:rsidRPr="00F7465C">
        <w:rPr>
          <w:rFonts w:ascii="Times New Roman" w:hAnsi="Times New Roman" w:cs="Times New Roman"/>
          <w:sz w:val="24"/>
          <w:szCs w:val="24"/>
        </w:rPr>
        <w:t>, 40(121), 13–58.</w:t>
      </w:r>
    </w:p>
    <w:p w14:paraId="58E7B69D" w14:textId="77777777" w:rsidR="00F7465C" w:rsidRPr="00F7465C" w:rsidRDefault="00FF5D88" w:rsidP="00F7465C">
      <w:pPr>
        <w:rPr>
          <w:rFonts w:ascii="Times New Roman" w:hAnsi="Times New Roman" w:cs="Times New Roman"/>
          <w:sz w:val="24"/>
          <w:szCs w:val="24"/>
        </w:rPr>
      </w:pPr>
      <w:r>
        <w:rPr>
          <w:rFonts w:ascii="Times New Roman" w:hAnsi="Times New Roman" w:cs="Times New Roman"/>
          <w:sz w:val="24"/>
          <w:szCs w:val="24"/>
        </w:rPr>
        <w:t xml:space="preserve">[2] </w:t>
      </w:r>
      <w:proofErr w:type="spellStart"/>
      <w:r w:rsidR="00F7465C" w:rsidRPr="00F7465C">
        <w:rPr>
          <w:rFonts w:ascii="Times New Roman" w:hAnsi="Times New Roman" w:cs="Times New Roman"/>
          <w:sz w:val="24"/>
          <w:szCs w:val="24"/>
        </w:rPr>
        <w:t>Bonsay</w:t>
      </w:r>
      <w:proofErr w:type="spellEnd"/>
      <w:r w:rsidR="00F7465C" w:rsidRPr="00F7465C">
        <w:rPr>
          <w:rFonts w:ascii="Times New Roman" w:hAnsi="Times New Roman" w:cs="Times New Roman"/>
          <w:sz w:val="24"/>
          <w:szCs w:val="24"/>
        </w:rPr>
        <w:t xml:space="preserve">, J. O., Cruz, A. P., Firozi, H. C., &amp; Camaro, P. J. C. (2021). Artificial intelligence and labor productivity paradox: The economic impact of AI in China, India, Japan, and Singapore. </w:t>
      </w:r>
      <w:r w:rsidR="00F7465C" w:rsidRPr="00F7465C">
        <w:rPr>
          <w:rFonts w:ascii="Times New Roman" w:hAnsi="Times New Roman" w:cs="Times New Roman"/>
          <w:i/>
          <w:sz w:val="24"/>
          <w:szCs w:val="24"/>
        </w:rPr>
        <w:t>Journal of Economics, Finance and Accounting Studies</w:t>
      </w:r>
      <w:r w:rsidR="00F7465C" w:rsidRPr="00F7465C">
        <w:rPr>
          <w:rFonts w:ascii="Times New Roman" w:hAnsi="Times New Roman" w:cs="Times New Roman"/>
          <w:sz w:val="24"/>
          <w:szCs w:val="24"/>
        </w:rPr>
        <w:t>, 3(2), 120–139.</w:t>
      </w:r>
    </w:p>
    <w:p w14:paraId="4C557967" w14:textId="77777777" w:rsidR="00F7465C" w:rsidRPr="00F7465C" w:rsidRDefault="00FF5D88" w:rsidP="00F7465C">
      <w:pPr>
        <w:rPr>
          <w:rFonts w:ascii="Times New Roman" w:hAnsi="Times New Roman" w:cs="Times New Roman"/>
          <w:sz w:val="24"/>
          <w:szCs w:val="24"/>
        </w:rPr>
      </w:pPr>
      <w:r>
        <w:rPr>
          <w:rFonts w:ascii="Times New Roman" w:hAnsi="Times New Roman" w:cs="Times New Roman"/>
          <w:sz w:val="24"/>
          <w:szCs w:val="24"/>
          <w:lang w:val="fr-FR"/>
        </w:rPr>
        <w:t xml:space="preserve">[3] </w:t>
      </w:r>
      <w:r w:rsidR="00F7465C" w:rsidRPr="00F7465C">
        <w:rPr>
          <w:rFonts w:ascii="Times New Roman" w:hAnsi="Times New Roman" w:cs="Times New Roman"/>
          <w:sz w:val="24"/>
          <w:szCs w:val="24"/>
          <w:lang w:val="fr-FR"/>
        </w:rPr>
        <w:t xml:space="preserve">Huang, X., Hu, Y., &amp; Dong, Z. (2019). </w:t>
      </w:r>
      <w:r w:rsidR="00F7465C" w:rsidRPr="00F7465C">
        <w:rPr>
          <w:rFonts w:ascii="Times New Roman" w:hAnsi="Times New Roman" w:cs="Times New Roman"/>
          <w:i/>
          <w:sz w:val="24"/>
          <w:szCs w:val="24"/>
        </w:rPr>
        <w:t>The macroeconomic consequences of artificial intelligence: A theoretical framework</w:t>
      </w:r>
      <w:r w:rsidR="00F7465C" w:rsidRPr="00F7465C">
        <w:rPr>
          <w:rFonts w:ascii="Times New Roman" w:hAnsi="Times New Roman" w:cs="Times New Roman"/>
          <w:sz w:val="24"/>
          <w:szCs w:val="24"/>
        </w:rPr>
        <w:t xml:space="preserve"> (No. 2019-48). Economics Discussion Papers.</w:t>
      </w:r>
    </w:p>
    <w:p w14:paraId="061F527E" w14:textId="77777777" w:rsidR="00FF5D88" w:rsidRDefault="00FF5D88" w:rsidP="00FF5D88">
      <w:pPr>
        <w:rPr>
          <w:rFonts w:ascii="Times New Roman" w:hAnsi="Times New Roman" w:cs="Times New Roman"/>
          <w:sz w:val="24"/>
          <w:szCs w:val="24"/>
          <w:lang w:val="fr-FR"/>
        </w:rPr>
      </w:pPr>
      <w:r>
        <w:rPr>
          <w:rFonts w:ascii="Times New Roman" w:hAnsi="Times New Roman" w:cs="Times New Roman"/>
          <w:sz w:val="24"/>
          <w:szCs w:val="24"/>
        </w:rPr>
        <w:t xml:space="preserve">[4] </w:t>
      </w:r>
      <w:r w:rsidRPr="00FF5D88">
        <w:rPr>
          <w:rFonts w:ascii="Times New Roman" w:hAnsi="Times New Roman" w:cs="Times New Roman"/>
          <w:sz w:val="24"/>
          <w:szCs w:val="24"/>
        </w:rPr>
        <w:t>Marr, B. (2023, May 19). A Short History Of ChatGPT: How We Got To Where We Are Today</w:t>
      </w:r>
      <w:r>
        <w:rPr>
          <w:rFonts w:ascii="Times New Roman" w:hAnsi="Times New Roman" w:cs="Times New Roman"/>
          <w:sz w:val="24"/>
          <w:szCs w:val="24"/>
        </w:rPr>
        <w:t xml:space="preserve">. </w:t>
      </w:r>
      <w:r w:rsidRPr="00FF5D88">
        <w:rPr>
          <w:rFonts w:ascii="Times New Roman" w:hAnsi="Times New Roman" w:cs="Times New Roman"/>
          <w:i/>
          <w:sz w:val="24"/>
          <w:szCs w:val="24"/>
          <w:lang w:val="fr-FR"/>
        </w:rPr>
        <w:t>Forbes</w:t>
      </w:r>
      <w:r w:rsidRPr="00FF5D88">
        <w:rPr>
          <w:rFonts w:ascii="Times New Roman" w:hAnsi="Times New Roman" w:cs="Times New Roman"/>
          <w:sz w:val="24"/>
          <w:szCs w:val="24"/>
          <w:lang w:val="fr-FR"/>
        </w:rPr>
        <w:t xml:space="preserve">. </w:t>
      </w:r>
      <w:hyperlink r:id="rId8" w:history="1">
        <w:r w:rsidRPr="0032524C">
          <w:rPr>
            <w:rStyle w:val="Hyperlink"/>
            <w:rFonts w:ascii="Times New Roman" w:hAnsi="Times New Roman" w:cs="Times New Roman"/>
            <w:sz w:val="24"/>
            <w:szCs w:val="24"/>
            <w:lang w:val="fr-FR"/>
          </w:rPr>
          <w:t>https://www.forbes.com/sites/bernardmarr/2023/05/19/a-short-history-of-chatgpt-how-we-got-to-where-we-are-today/</w:t>
        </w:r>
      </w:hyperlink>
    </w:p>
    <w:p w14:paraId="7AAC58BA" w14:textId="77777777" w:rsidR="00F7465C" w:rsidRDefault="00FF5D88" w:rsidP="00F7465C">
      <w:pPr>
        <w:rPr>
          <w:rFonts w:ascii="Times New Roman" w:hAnsi="Times New Roman" w:cs="Times New Roman"/>
          <w:sz w:val="24"/>
          <w:szCs w:val="24"/>
        </w:rPr>
      </w:pPr>
      <w:r>
        <w:rPr>
          <w:rFonts w:ascii="Times New Roman" w:hAnsi="Times New Roman" w:cs="Times New Roman"/>
          <w:sz w:val="24"/>
          <w:szCs w:val="24"/>
        </w:rPr>
        <w:t xml:space="preserve">[5] </w:t>
      </w:r>
      <w:r w:rsidR="00F7465C" w:rsidRPr="00F7465C">
        <w:rPr>
          <w:rFonts w:ascii="Times New Roman" w:hAnsi="Times New Roman" w:cs="Times New Roman"/>
          <w:sz w:val="24"/>
          <w:szCs w:val="24"/>
        </w:rPr>
        <w:t>Peng</w:t>
      </w:r>
      <w:r w:rsidR="00F7465C">
        <w:rPr>
          <w:rFonts w:ascii="Times New Roman" w:hAnsi="Times New Roman" w:cs="Times New Roman"/>
          <w:sz w:val="24"/>
          <w:szCs w:val="24"/>
        </w:rPr>
        <w:t xml:space="preserve">, D. (2025, February 12). </w:t>
      </w:r>
      <w:r w:rsidR="00F7465C" w:rsidRPr="00F7465C">
        <w:rPr>
          <w:rFonts w:ascii="Times New Roman" w:hAnsi="Times New Roman" w:cs="Times New Roman"/>
          <w:sz w:val="24"/>
          <w:szCs w:val="24"/>
        </w:rPr>
        <w:t>Top chip designer Sun Nan leaves US and finds ‘room to play’ in China</w:t>
      </w:r>
      <w:r w:rsidR="00F7465C">
        <w:rPr>
          <w:rFonts w:ascii="Times New Roman" w:hAnsi="Times New Roman" w:cs="Times New Roman"/>
          <w:sz w:val="24"/>
          <w:szCs w:val="24"/>
        </w:rPr>
        <w:t xml:space="preserve">. </w:t>
      </w:r>
      <w:r w:rsidR="00F7465C" w:rsidRPr="00F7465C">
        <w:rPr>
          <w:rFonts w:ascii="Times New Roman" w:hAnsi="Times New Roman" w:cs="Times New Roman"/>
          <w:i/>
          <w:sz w:val="24"/>
          <w:szCs w:val="24"/>
        </w:rPr>
        <w:t>South China Morning Post</w:t>
      </w:r>
      <w:r w:rsidR="00F7465C">
        <w:rPr>
          <w:rFonts w:ascii="Times New Roman" w:hAnsi="Times New Roman" w:cs="Times New Roman"/>
          <w:sz w:val="24"/>
          <w:szCs w:val="24"/>
        </w:rPr>
        <w:t xml:space="preserve">. </w:t>
      </w:r>
      <w:hyperlink r:id="rId9" w:history="1">
        <w:r w:rsidR="00F7465C" w:rsidRPr="0032524C">
          <w:rPr>
            <w:rStyle w:val="Hyperlink"/>
            <w:rFonts w:ascii="Times New Roman" w:hAnsi="Times New Roman" w:cs="Times New Roman"/>
            <w:sz w:val="24"/>
            <w:szCs w:val="24"/>
          </w:rPr>
          <w:t>https://www.scmp.com/news/china/science/article/3298274/top-chip-designer-sun-nan-leaves-us-and-finds-room-play-china</w:t>
        </w:r>
      </w:hyperlink>
    </w:p>
    <w:p w14:paraId="40D4D72C" w14:textId="77777777" w:rsidR="00FF5D88" w:rsidRDefault="00FF5D88" w:rsidP="00FF5D88">
      <w:pPr>
        <w:rPr>
          <w:rFonts w:ascii="Times New Roman" w:hAnsi="Times New Roman" w:cs="Times New Roman"/>
          <w:sz w:val="24"/>
          <w:szCs w:val="24"/>
          <w:lang w:val="fr-FR"/>
        </w:rPr>
      </w:pPr>
      <w:r>
        <w:rPr>
          <w:rFonts w:ascii="Times New Roman" w:hAnsi="Times New Roman" w:cs="Times New Roman"/>
          <w:sz w:val="24"/>
          <w:szCs w:val="24"/>
        </w:rPr>
        <w:t xml:space="preserve">[6] </w:t>
      </w:r>
      <w:proofErr w:type="spellStart"/>
      <w:r w:rsidRPr="00F7465C">
        <w:rPr>
          <w:rFonts w:ascii="Times New Roman" w:hAnsi="Times New Roman" w:cs="Times New Roman"/>
          <w:sz w:val="24"/>
          <w:szCs w:val="24"/>
        </w:rPr>
        <w:t>Penprase</w:t>
      </w:r>
      <w:proofErr w:type="spellEnd"/>
      <w:r>
        <w:rPr>
          <w:rFonts w:ascii="Times New Roman" w:hAnsi="Times New Roman" w:cs="Times New Roman"/>
          <w:sz w:val="24"/>
          <w:szCs w:val="24"/>
        </w:rPr>
        <w:t xml:space="preserve">, B. (2025, March 12). </w:t>
      </w:r>
      <w:r w:rsidRPr="00F7465C">
        <w:rPr>
          <w:rFonts w:ascii="Times New Roman" w:hAnsi="Times New Roman" w:cs="Times New Roman"/>
          <w:sz w:val="24"/>
          <w:szCs w:val="24"/>
        </w:rPr>
        <w:t>DeepSeek - A Wake-Up Call For US Higher Education</w:t>
      </w:r>
      <w:r>
        <w:rPr>
          <w:rFonts w:ascii="Times New Roman" w:hAnsi="Times New Roman" w:cs="Times New Roman"/>
          <w:sz w:val="24"/>
          <w:szCs w:val="24"/>
        </w:rPr>
        <w:t xml:space="preserve">. </w:t>
      </w:r>
      <w:r w:rsidRPr="00FF5D88">
        <w:rPr>
          <w:rFonts w:ascii="Times New Roman" w:hAnsi="Times New Roman" w:cs="Times New Roman"/>
          <w:i/>
          <w:sz w:val="24"/>
          <w:szCs w:val="24"/>
          <w:lang w:val="fr-FR"/>
        </w:rPr>
        <w:t>Forbes</w:t>
      </w:r>
      <w:r w:rsidRPr="00FF5D88">
        <w:rPr>
          <w:rFonts w:ascii="Times New Roman" w:hAnsi="Times New Roman" w:cs="Times New Roman"/>
          <w:sz w:val="24"/>
          <w:szCs w:val="24"/>
          <w:lang w:val="fr-FR"/>
        </w:rPr>
        <w:t xml:space="preserve">. </w:t>
      </w:r>
      <w:hyperlink r:id="rId10" w:history="1">
        <w:r w:rsidRPr="0032524C">
          <w:rPr>
            <w:rStyle w:val="Hyperlink"/>
            <w:rFonts w:ascii="Times New Roman" w:hAnsi="Times New Roman" w:cs="Times New Roman"/>
            <w:sz w:val="24"/>
            <w:szCs w:val="24"/>
            <w:lang w:val="fr-FR"/>
          </w:rPr>
          <w:t>https://www.forbes.com/sites/bryanpenprase/2025/03/12/deepseeka-wake-up-call-for-us-higher-education/</w:t>
        </w:r>
      </w:hyperlink>
    </w:p>
    <w:p w14:paraId="404F99B6" w14:textId="77777777" w:rsidR="00F7465C" w:rsidRDefault="00FF5D88" w:rsidP="00F7465C">
      <w:pPr>
        <w:rPr>
          <w:rFonts w:ascii="Times New Roman" w:hAnsi="Times New Roman" w:cs="Times New Roman"/>
          <w:sz w:val="24"/>
          <w:szCs w:val="24"/>
        </w:rPr>
      </w:pPr>
      <w:r>
        <w:rPr>
          <w:rFonts w:ascii="Times New Roman" w:hAnsi="Times New Roman" w:cs="Times New Roman"/>
          <w:sz w:val="24"/>
          <w:szCs w:val="24"/>
        </w:rPr>
        <w:t xml:space="preserve">[7] </w:t>
      </w:r>
      <w:r w:rsidR="00F7465C">
        <w:rPr>
          <w:rFonts w:ascii="Times New Roman" w:hAnsi="Times New Roman" w:cs="Times New Roman"/>
          <w:sz w:val="24"/>
          <w:szCs w:val="24"/>
        </w:rPr>
        <w:t xml:space="preserve">Shen, X. (2025, </w:t>
      </w:r>
      <w:r w:rsidR="00F7465C" w:rsidRPr="00F7465C">
        <w:rPr>
          <w:rFonts w:ascii="Times New Roman" w:hAnsi="Times New Roman" w:cs="Times New Roman"/>
          <w:sz w:val="24"/>
          <w:szCs w:val="24"/>
        </w:rPr>
        <w:t>Apr</w:t>
      </w:r>
      <w:r w:rsidR="00F7465C">
        <w:rPr>
          <w:rFonts w:ascii="Times New Roman" w:hAnsi="Times New Roman" w:cs="Times New Roman"/>
          <w:sz w:val="24"/>
          <w:szCs w:val="24"/>
        </w:rPr>
        <w:t>il 18</w:t>
      </w:r>
      <w:r w:rsidR="00F7465C" w:rsidRPr="00F7465C">
        <w:rPr>
          <w:rFonts w:ascii="Times New Roman" w:hAnsi="Times New Roman" w:cs="Times New Roman"/>
          <w:sz w:val="24"/>
          <w:szCs w:val="24"/>
        </w:rPr>
        <w:t>)</w:t>
      </w:r>
      <w:r w:rsidR="00F7465C">
        <w:rPr>
          <w:rFonts w:ascii="Times New Roman" w:hAnsi="Times New Roman" w:cs="Times New Roman"/>
          <w:sz w:val="24"/>
          <w:szCs w:val="24"/>
        </w:rPr>
        <w:t xml:space="preserve">. </w:t>
      </w:r>
      <w:r w:rsidR="00F7465C" w:rsidRPr="00F7465C">
        <w:rPr>
          <w:rFonts w:ascii="Times New Roman" w:hAnsi="Times New Roman" w:cs="Times New Roman"/>
          <w:sz w:val="24"/>
          <w:szCs w:val="24"/>
        </w:rPr>
        <w:t>Tech war: founder of Chinese semiconductor equipment maker AMEC renounces US citizenship</w:t>
      </w:r>
      <w:r w:rsidR="00F7465C">
        <w:rPr>
          <w:rFonts w:ascii="Times New Roman" w:hAnsi="Times New Roman" w:cs="Times New Roman"/>
          <w:sz w:val="24"/>
          <w:szCs w:val="24"/>
        </w:rPr>
        <w:t xml:space="preserve">. </w:t>
      </w:r>
      <w:r w:rsidR="00F7465C" w:rsidRPr="00F7465C">
        <w:rPr>
          <w:rFonts w:ascii="Times New Roman" w:hAnsi="Times New Roman" w:cs="Times New Roman"/>
          <w:i/>
          <w:sz w:val="24"/>
          <w:szCs w:val="24"/>
        </w:rPr>
        <w:t>South China Morning Post</w:t>
      </w:r>
      <w:r w:rsidR="00F7465C">
        <w:rPr>
          <w:rFonts w:ascii="Times New Roman" w:hAnsi="Times New Roman" w:cs="Times New Roman"/>
          <w:sz w:val="24"/>
          <w:szCs w:val="24"/>
        </w:rPr>
        <w:t xml:space="preserve">. </w:t>
      </w:r>
      <w:hyperlink r:id="rId11" w:history="1">
        <w:r w:rsidR="00F7465C" w:rsidRPr="0032524C">
          <w:rPr>
            <w:rStyle w:val="Hyperlink"/>
            <w:rFonts w:ascii="Times New Roman" w:hAnsi="Times New Roman" w:cs="Times New Roman"/>
            <w:sz w:val="24"/>
            <w:szCs w:val="24"/>
          </w:rPr>
          <w:t>https://www.scmp.com/tech/tech-war/article/3307075/tech-war-founder-chinese-semiconductor-equipment-maker-amec-renounces-us-citizenship</w:t>
        </w:r>
      </w:hyperlink>
    </w:p>
    <w:p w14:paraId="48C8B614" w14:textId="77777777" w:rsidR="00FF5D88" w:rsidRDefault="00FF5D88" w:rsidP="00FF5D88">
      <w:pPr>
        <w:rPr>
          <w:rFonts w:ascii="Times New Roman" w:hAnsi="Times New Roman" w:cs="Times New Roman"/>
          <w:sz w:val="24"/>
          <w:szCs w:val="24"/>
        </w:rPr>
      </w:pPr>
      <w:r>
        <w:rPr>
          <w:rFonts w:ascii="Times New Roman" w:hAnsi="Times New Roman" w:cs="Times New Roman"/>
          <w:sz w:val="24"/>
          <w:szCs w:val="24"/>
        </w:rPr>
        <w:t xml:space="preserve">[8] </w:t>
      </w:r>
      <w:r w:rsidRPr="00FF5D88">
        <w:rPr>
          <w:rFonts w:ascii="Times New Roman" w:hAnsi="Times New Roman" w:cs="Times New Roman"/>
          <w:sz w:val="24"/>
          <w:szCs w:val="24"/>
        </w:rPr>
        <w:t xml:space="preserve">Wang, V. (2025, </w:t>
      </w:r>
      <w:proofErr w:type="spellStart"/>
      <w:r w:rsidRPr="00FF5D88">
        <w:rPr>
          <w:rFonts w:ascii="Times New Roman" w:hAnsi="Times New Roman" w:cs="Times New Roman"/>
          <w:sz w:val="24"/>
          <w:szCs w:val="24"/>
        </w:rPr>
        <w:t>Feburary</w:t>
      </w:r>
      <w:proofErr w:type="spellEnd"/>
      <w:r w:rsidRPr="00FF5D88">
        <w:rPr>
          <w:rFonts w:ascii="Times New Roman" w:hAnsi="Times New Roman" w:cs="Times New Roman"/>
          <w:sz w:val="24"/>
          <w:szCs w:val="24"/>
        </w:rPr>
        <w:t xml:space="preserve"> 10). </w:t>
      </w:r>
      <w:proofErr w:type="spellStart"/>
      <w:r w:rsidRPr="00FF5D88">
        <w:rPr>
          <w:rFonts w:ascii="Times New Roman" w:hAnsi="Times New Roman" w:cs="Times New Roman"/>
          <w:sz w:val="24"/>
          <w:szCs w:val="24"/>
        </w:rPr>
        <w:t>W</w:t>
      </w:r>
      <w:r w:rsidRPr="00FF5D88">
        <w:t xml:space="preserve"> </w:t>
      </w:r>
      <w:r w:rsidRPr="00FF5D88">
        <w:rPr>
          <w:rFonts w:ascii="Times New Roman" w:hAnsi="Times New Roman" w:cs="Times New Roman"/>
          <w:sz w:val="24"/>
          <w:szCs w:val="24"/>
        </w:rPr>
        <w:t>hat</w:t>
      </w:r>
      <w:proofErr w:type="spellEnd"/>
      <w:r w:rsidRPr="00FF5D88">
        <w:rPr>
          <w:rFonts w:ascii="Times New Roman" w:hAnsi="Times New Roman" w:cs="Times New Roman"/>
          <w:sz w:val="24"/>
          <w:szCs w:val="24"/>
        </w:rPr>
        <w:t xml:space="preserve"> DeepSeek’s Success Says About China’s Ability to Nurture Talent</w:t>
      </w:r>
      <w:r>
        <w:rPr>
          <w:rFonts w:ascii="Times New Roman" w:hAnsi="Times New Roman" w:cs="Times New Roman"/>
          <w:sz w:val="24"/>
          <w:szCs w:val="24"/>
        </w:rPr>
        <w:t xml:space="preserve">. </w:t>
      </w:r>
      <w:r w:rsidRPr="00FF5D88">
        <w:rPr>
          <w:rFonts w:ascii="Times New Roman" w:hAnsi="Times New Roman" w:cs="Times New Roman"/>
          <w:i/>
          <w:sz w:val="24"/>
          <w:szCs w:val="24"/>
        </w:rPr>
        <w:t>The New York Times</w:t>
      </w:r>
      <w:r>
        <w:rPr>
          <w:rFonts w:ascii="Times New Roman" w:hAnsi="Times New Roman" w:cs="Times New Roman"/>
          <w:sz w:val="24"/>
          <w:szCs w:val="24"/>
        </w:rPr>
        <w:t xml:space="preserve">. </w:t>
      </w:r>
      <w:hyperlink r:id="rId12" w:history="1">
        <w:r w:rsidRPr="0032524C">
          <w:rPr>
            <w:rStyle w:val="Hyperlink"/>
            <w:rFonts w:ascii="Times New Roman" w:hAnsi="Times New Roman" w:cs="Times New Roman"/>
            <w:sz w:val="24"/>
            <w:szCs w:val="24"/>
          </w:rPr>
          <w:t>https://www.nytimes.com/2025/02/10/world/asia/china-deepseek-education.html</w:t>
        </w:r>
      </w:hyperlink>
    </w:p>
    <w:p w14:paraId="56FE0ABC" w14:textId="77777777" w:rsidR="00FF5D88" w:rsidRDefault="00FF5D88" w:rsidP="00FF5D88">
      <w:pPr>
        <w:rPr>
          <w:rFonts w:ascii="Times New Roman" w:hAnsi="Times New Roman" w:cs="Times New Roman"/>
          <w:sz w:val="24"/>
          <w:szCs w:val="24"/>
        </w:rPr>
      </w:pPr>
      <w:r>
        <w:rPr>
          <w:rFonts w:ascii="Times New Roman" w:hAnsi="Times New Roman" w:cs="Times New Roman"/>
          <w:sz w:val="24"/>
          <w:szCs w:val="24"/>
        </w:rPr>
        <w:t xml:space="preserve">[9] </w:t>
      </w:r>
      <w:r w:rsidRPr="00F7465C">
        <w:rPr>
          <w:rFonts w:ascii="Times New Roman" w:hAnsi="Times New Roman" w:cs="Times New Roman"/>
          <w:sz w:val="24"/>
          <w:szCs w:val="24"/>
        </w:rPr>
        <w:t xml:space="preserve">Chinese universities launch DeepSeek courses to </w:t>
      </w:r>
      <w:proofErr w:type="spellStart"/>
      <w:r w:rsidRPr="00F7465C">
        <w:rPr>
          <w:rFonts w:ascii="Times New Roman" w:hAnsi="Times New Roman" w:cs="Times New Roman"/>
          <w:sz w:val="24"/>
          <w:szCs w:val="24"/>
        </w:rPr>
        <w:t>capitalise</w:t>
      </w:r>
      <w:proofErr w:type="spellEnd"/>
      <w:r w:rsidRPr="00F7465C">
        <w:rPr>
          <w:rFonts w:ascii="Times New Roman" w:hAnsi="Times New Roman" w:cs="Times New Roman"/>
          <w:sz w:val="24"/>
          <w:szCs w:val="24"/>
        </w:rPr>
        <w:t xml:space="preserve"> on AI boom</w:t>
      </w:r>
      <w:r>
        <w:rPr>
          <w:rFonts w:ascii="Times New Roman" w:hAnsi="Times New Roman" w:cs="Times New Roman"/>
          <w:sz w:val="24"/>
          <w:szCs w:val="24"/>
        </w:rPr>
        <w:t xml:space="preserve">. (2025, February 21). </w:t>
      </w:r>
      <w:r w:rsidRPr="00F7465C">
        <w:rPr>
          <w:rFonts w:ascii="Times New Roman" w:hAnsi="Times New Roman" w:cs="Times New Roman"/>
          <w:i/>
          <w:sz w:val="24"/>
          <w:szCs w:val="24"/>
        </w:rPr>
        <w:t>Reuters</w:t>
      </w:r>
      <w:r>
        <w:rPr>
          <w:rFonts w:ascii="Times New Roman" w:hAnsi="Times New Roman" w:cs="Times New Roman"/>
          <w:sz w:val="24"/>
          <w:szCs w:val="24"/>
        </w:rPr>
        <w:t xml:space="preserve">. </w:t>
      </w:r>
      <w:hyperlink r:id="rId13" w:history="1">
        <w:r w:rsidRPr="0032524C">
          <w:rPr>
            <w:rStyle w:val="Hyperlink"/>
            <w:rFonts w:ascii="Times New Roman" w:hAnsi="Times New Roman" w:cs="Times New Roman"/>
            <w:sz w:val="24"/>
            <w:szCs w:val="24"/>
          </w:rPr>
          <w:t>https://www.reuters.com/technology/artificial-intelligence/chinese-universities-launch-deepseek-courses-capitalise-ai-boom-2025-02-21/</w:t>
        </w:r>
      </w:hyperlink>
    </w:p>
    <w:p w14:paraId="1596334B" w14:textId="21FBBB8B" w:rsidR="00F7465C" w:rsidRPr="00FF5D88" w:rsidRDefault="00FF5D88" w:rsidP="00754EAF">
      <w:pPr>
        <w:rPr>
          <w:rFonts w:ascii="Times New Roman" w:hAnsi="Times New Roman" w:cs="Times New Roman"/>
          <w:sz w:val="24"/>
          <w:szCs w:val="24"/>
        </w:rPr>
      </w:pPr>
      <w:r>
        <w:rPr>
          <w:rFonts w:ascii="Times New Roman" w:hAnsi="Times New Roman" w:cs="Times New Roman"/>
          <w:sz w:val="24"/>
          <w:szCs w:val="24"/>
        </w:rPr>
        <w:t xml:space="preserve">[10] </w:t>
      </w:r>
      <w:r w:rsidR="00F7465C" w:rsidRPr="00F7465C">
        <w:rPr>
          <w:rFonts w:ascii="Times New Roman" w:hAnsi="Times New Roman" w:cs="Times New Roman"/>
          <w:sz w:val="24"/>
          <w:szCs w:val="24"/>
        </w:rPr>
        <w:t>DeepSeek sends a shockwave through markets</w:t>
      </w:r>
      <w:r w:rsidR="00F7465C">
        <w:rPr>
          <w:rFonts w:ascii="Times New Roman" w:hAnsi="Times New Roman" w:cs="Times New Roman"/>
          <w:sz w:val="24"/>
          <w:szCs w:val="24"/>
        </w:rPr>
        <w:t>. (2025, January 27).</w:t>
      </w:r>
      <w:r w:rsidR="00F7465C" w:rsidRPr="00F7465C">
        <w:rPr>
          <w:rFonts w:ascii="Times New Roman" w:hAnsi="Times New Roman" w:cs="Times New Roman"/>
          <w:sz w:val="24"/>
          <w:szCs w:val="24"/>
        </w:rPr>
        <w:t xml:space="preserve"> </w:t>
      </w:r>
      <w:r w:rsidR="00F7465C" w:rsidRPr="00F7465C">
        <w:rPr>
          <w:rFonts w:ascii="Times New Roman" w:hAnsi="Times New Roman" w:cs="Times New Roman"/>
          <w:i/>
          <w:sz w:val="24"/>
          <w:szCs w:val="24"/>
        </w:rPr>
        <w:t>The Economist</w:t>
      </w:r>
      <w:r w:rsidR="00F7465C">
        <w:rPr>
          <w:rFonts w:ascii="Times New Roman" w:hAnsi="Times New Roman" w:cs="Times New Roman"/>
          <w:sz w:val="24"/>
          <w:szCs w:val="24"/>
        </w:rPr>
        <w:t xml:space="preserve">. </w:t>
      </w:r>
      <w:hyperlink r:id="rId14" w:history="1">
        <w:r w:rsidR="00F7465C" w:rsidRPr="0032524C">
          <w:rPr>
            <w:rStyle w:val="Hyperlink"/>
            <w:rFonts w:ascii="Times New Roman" w:hAnsi="Times New Roman" w:cs="Times New Roman"/>
            <w:sz w:val="24"/>
            <w:szCs w:val="24"/>
          </w:rPr>
          <w:t>https://www.economist.com/business/2025/01/27/deepseek-sends-a-shockwave-through-markets?utm_medium=cpc.adword.pd&amp;utm_source=google&amp;ppccampaignID=21228634515&amp;ppcadID=&amp;utm_campaign=a.22brand_pmax&amp;utm_content=conversion.direct-response.anonymous&amp;gad_source=1&amp;gbraid=0AAAAADBuq3I1vOiHDpWHIv9An2PyoJLdY&amp;gclid=CjwKCAjwwqfABhBcEiwAZJjC3qtYV_xiepz2kFPPiPu30-KSO_oT-EiQ7_bLzfpAMGiserZc1h_dkBoCPlsQAvD_BwE&amp;gclsrc=aw.ds</w:t>
        </w:r>
      </w:hyperlink>
    </w:p>
    <w:sectPr w:rsidR="00F7465C" w:rsidRPr="00FF5D88">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B0DB1" w14:textId="77777777" w:rsidR="0099662B" w:rsidRDefault="0099662B" w:rsidP="005B6BEB">
      <w:pPr>
        <w:spacing w:after="0" w:line="240" w:lineRule="auto"/>
      </w:pPr>
      <w:r>
        <w:separator/>
      </w:r>
    </w:p>
  </w:endnote>
  <w:endnote w:type="continuationSeparator" w:id="0">
    <w:p w14:paraId="026518D5" w14:textId="77777777" w:rsidR="0099662B" w:rsidRDefault="0099662B" w:rsidP="005B6B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DA580" w14:textId="77777777" w:rsidR="005B6BEB" w:rsidRDefault="005B6B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3320640"/>
      <w:docPartObj>
        <w:docPartGallery w:val="Page Numbers (Bottom of Page)"/>
        <w:docPartUnique/>
      </w:docPartObj>
    </w:sdtPr>
    <w:sdtEndPr/>
    <w:sdtContent>
      <w:p w14:paraId="1D68185B" w14:textId="77777777" w:rsidR="005B6BEB" w:rsidRDefault="005B6BEB">
        <w:pPr>
          <w:pStyle w:val="Footer"/>
          <w:jc w:val="center"/>
        </w:pPr>
        <w:r>
          <w:fldChar w:fldCharType="begin"/>
        </w:r>
        <w:r>
          <w:instrText>PAGE   \* MERGEFORMAT</w:instrText>
        </w:r>
        <w:r>
          <w:fldChar w:fldCharType="separate"/>
        </w:r>
        <w:r w:rsidRPr="005B6BEB">
          <w:rPr>
            <w:noProof/>
            <w:lang w:val="zh-CN"/>
          </w:rPr>
          <w:t>1</w:t>
        </w:r>
        <w:r>
          <w:fldChar w:fldCharType="end"/>
        </w:r>
      </w:p>
    </w:sdtContent>
  </w:sdt>
  <w:p w14:paraId="3D7B12F5" w14:textId="77777777" w:rsidR="005B6BEB" w:rsidRDefault="005B6B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5EE51" w14:textId="77777777" w:rsidR="005B6BEB" w:rsidRDefault="005B6B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F357B" w14:textId="77777777" w:rsidR="0099662B" w:rsidRDefault="0099662B" w:rsidP="005B6BEB">
      <w:pPr>
        <w:spacing w:after="0" w:line="240" w:lineRule="auto"/>
      </w:pPr>
      <w:r>
        <w:separator/>
      </w:r>
    </w:p>
  </w:footnote>
  <w:footnote w:type="continuationSeparator" w:id="0">
    <w:p w14:paraId="086EDE1C" w14:textId="77777777" w:rsidR="0099662B" w:rsidRDefault="0099662B" w:rsidP="005B6B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4BF07" w14:textId="77777777" w:rsidR="005B6BEB" w:rsidRDefault="005B6B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E13B8" w14:textId="77777777" w:rsidR="005B6BEB" w:rsidRDefault="005B6B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82FD" w14:textId="77777777" w:rsidR="005B6BEB" w:rsidRDefault="005B6B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D7FB5"/>
    <w:multiLevelType w:val="hybridMultilevel"/>
    <w:tmpl w:val="226CF7EC"/>
    <w:lvl w:ilvl="0" w:tplc="9C7E0F32">
      <w:start w:val="1"/>
      <w:numFmt w:val="upperRoman"/>
      <w:pStyle w:val="Heading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8A25E9"/>
    <w:multiLevelType w:val="hybridMultilevel"/>
    <w:tmpl w:val="FF38A0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9D1900"/>
    <w:multiLevelType w:val="hybridMultilevel"/>
    <w:tmpl w:val="B79EBE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BA37A0"/>
    <w:multiLevelType w:val="hybridMultilevel"/>
    <w:tmpl w:val="1AF6D6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B7E416F"/>
    <w:multiLevelType w:val="hybridMultilevel"/>
    <w:tmpl w:val="4D88E5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3187278">
    <w:abstractNumId w:val="0"/>
  </w:num>
  <w:num w:numId="2" w16cid:durableId="1874151198">
    <w:abstractNumId w:val="2"/>
  </w:num>
  <w:num w:numId="3" w16cid:durableId="556014752">
    <w:abstractNumId w:val="3"/>
  </w:num>
  <w:num w:numId="4" w16cid:durableId="959460473">
    <w:abstractNumId w:val="4"/>
  </w:num>
  <w:num w:numId="5" w16cid:durableId="9107022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BDF"/>
    <w:rsid w:val="00026825"/>
    <w:rsid w:val="00035EB7"/>
    <w:rsid w:val="000716F5"/>
    <w:rsid w:val="000723E5"/>
    <w:rsid w:val="00097DA2"/>
    <w:rsid w:val="000C5D0F"/>
    <w:rsid w:val="0011256E"/>
    <w:rsid w:val="00131188"/>
    <w:rsid w:val="00241567"/>
    <w:rsid w:val="0024601E"/>
    <w:rsid w:val="002705B7"/>
    <w:rsid w:val="00281329"/>
    <w:rsid w:val="00372614"/>
    <w:rsid w:val="003B0814"/>
    <w:rsid w:val="003C146E"/>
    <w:rsid w:val="003D37DE"/>
    <w:rsid w:val="003E0E22"/>
    <w:rsid w:val="00442469"/>
    <w:rsid w:val="00451DEF"/>
    <w:rsid w:val="004F5CCE"/>
    <w:rsid w:val="00500AC4"/>
    <w:rsid w:val="005B6BEB"/>
    <w:rsid w:val="00673E5C"/>
    <w:rsid w:val="0068659B"/>
    <w:rsid w:val="006E77F6"/>
    <w:rsid w:val="00737BA5"/>
    <w:rsid w:val="00740525"/>
    <w:rsid w:val="007450BD"/>
    <w:rsid w:val="00754EAF"/>
    <w:rsid w:val="007E3BB0"/>
    <w:rsid w:val="00912D57"/>
    <w:rsid w:val="00913877"/>
    <w:rsid w:val="0099662B"/>
    <w:rsid w:val="00A33747"/>
    <w:rsid w:val="00A60700"/>
    <w:rsid w:val="00A878D2"/>
    <w:rsid w:val="00A937C8"/>
    <w:rsid w:val="00BB6699"/>
    <w:rsid w:val="00C0378C"/>
    <w:rsid w:val="00C12BDF"/>
    <w:rsid w:val="00C24B4A"/>
    <w:rsid w:val="00CA5B2C"/>
    <w:rsid w:val="00D8642A"/>
    <w:rsid w:val="00EF7B44"/>
    <w:rsid w:val="00F408DB"/>
    <w:rsid w:val="00F7465C"/>
    <w:rsid w:val="00F95E82"/>
    <w:rsid w:val="00FA44FA"/>
    <w:rsid w:val="00FE154A"/>
    <w:rsid w:val="00FF5D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745FD"/>
  <w15:chartTrackingRefBased/>
  <w15:docId w15:val="{872412EB-3C7F-4A5C-89E9-C14137B17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131188"/>
    <w:pPr>
      <w:numPr>
        <w:numId w:val="1"/>
      </w:numPr>
      <w:jc w:val="both"/>
      <w:outlineLvl w:val="0"/>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3747"/>
    <w:pPr>
      <w:ind w:left="720"/>
      <w:contextualSpacing/>
    </w:pPr>
  </w:style>
  <w:style w:type="character" w:customStyle="1" w:styleId="Heading1Char">
    <w:name w:val="Heading 1 Char"/>
    <w:basedOn w:val="DefaultParagraphFont"/>
    <w:link w:val="Heading1"/>
    <w:uiPriority w:val="9"/>
    <w:rsid w:val="00131188"/>
    <w:rPr>
      <w:rFonts w:ascii="Times New Roman" w:hAnsi="Times New Roman" w:cs="Times New Roman"/>
      <w:sz w:val="24"/>
      <w:szCs w:val="24"/>
    </w:rPr>
  </w:style>
  <w:style w:type="character" w:styleId="Hyperlink">
    <w:name w:val="Hyperlink"/>
    <w:basedOn w:val="DefaultParagraphFont"/>
    <w:uiPriority w:val="99"/>
    <w:unhideWhenUsed/>
    <w:rsid w:val="00F7465C"/>
    <w:rPr>
      <w:color w:val="0563C1" w:themeColor="hyperlink"/>
      <w:u w:val="single"/>
    </w:rPr>
  </w:style>
  <w:style w:type="paragraph" w:styleId="Header">
    <w:name w:val="header"/>
    <w:basedOn w:val="Normal"/>
    <w:link w:val="HeaderChar"/>
    <w:uiPriority w:val="99"/>
    <w:unhideWhenUsed/>
    <w:rsid w:val="005B6B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6BEB"/>
  </w:style>
  <w:style w:type="paragraph" w:styleId="Footer">
    <w:name w:val="footer"/>
    <w:basedOn w:val="Normal"/>
    <w:link w:val="FooterChar"/>
    <w:uiPriority w:val="99"/>
    <w:unhideWhenUsed/>
    <w:rsid w:val="005B6B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6B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bes.com/sites/bernardmarr/2023/05/19/a-short-history-of-chatgpt-how-we-got-to-where-we-are-today/" TargetMode="External"/><Relationship Id="rId13" Type="http://schemas.openxmlformats.org/officeDocument/2006/relationships/hyperlink" Target="https://www.reuters.com/technology/artificial-intelligence/chinese-universities-launch-deepseek-courses-capitalise-ai-boom-2025-02-21/"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nytimes.com/2025/02/10/world/asia/china-deepseek-education.html"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mp.com/tech/tech-war/article/3307075/tech-war-founder-chinese-semiconductor-equipment-maker-amec-renounces-us-citizenship"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forbes.com/sites/bryanpenprase/2025/03/12/deepseeka-wake-up-call-for-us-higher-education/"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www.scmp.com/news/china/science/article/3298274/top-chip-designer-sun-nan-leaves-us-and-finds-room-play-china" TargetMode="External"/><Relationship Id="rId14" Type="http://schemas.openxmlformats.org/officeDocument/2006/relationships/hyperlink" Target="https://www.economist.com/business/2025/01/27/deepseek-sends-a-shockwave-through-markets?utm_medium=cpc.adword.pd&amp;utm_source=google&amp;ppccampaignID=21228634515&amp;ppcadID=&amp;utm_campaign=a.22brand_pmax&amp;utm_content=conversion.direct-response.anonymous&amp;gad_source=1&amp;gbraid=0AAAAADBuq3I1vOiHDpWHIv9An2PyoJLdY&amp;gclid=CjwKCAjwwqfABhBcEiwAZJjC3qtYV_xiepz2kFPPiPu30-KSO_oT-EiQ7_bLzfpAMGiserZc1h_dkBoCPlsQAvD_BwE&amp;gclsrc=aw.ds" TargetMode="Externa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A925FB-C877-4DFF-BEE2-483ABADB9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6</Pages>
  <Words>2272</Words>
  <Characters>12953</Characters>
  <Application>Microsoft Office Word</Application>
  <DocSecurity>0</DocSecurity>
  <Lines>107</Lines>
  <Paragraphs>30</Paragraphs>
  <ScaleCrop>false</ScaleCrop>
  <Company/>
  <LinksUpToDate>false</LinksUpToDate>
  <CharactersWithSpaces>15195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YIFEI YANG</dc:creator>
  <cp:keywords/>
  <dc:description/>
  <cp:lastModifiedBy>YIFEI YANG</cp:lastModifiedBy>
  <cp:revision>39</cp:revision>
  <dcterms:created xsi:type="dcterms:W3CDTF">2025-04-25T01:04:00Z</dcterms:created>
  <dcterms:modified xsi:type="dcterms:W3CDTF">2026-08-14T08:57:00Z</dcterms:modified>
</cp:coreProperties>
</file>