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B98" w:rsidRDefault="003C6662" w:rsidP="00BE137C">
      <w:pPr>
        <w:pStyle w:val="Ttulo1"/>
        <w:rPr>
          <w:lang w:val="es-MX"/>
        </w:rPr>
      </w:pPr>
      <w:r>
        <w:rPr>
          <w:lang w:val="es-MX"/>
        </w:rPr>
        <w:t>Temario para capacitación de la solución tecnológica del MADR.</w:t>
      </w:r>
    </w:p>
    <w:p w:rsidR="00BE137C" w:rsidRDefault="00BE137C">
      <w:pPr>
        <w:rPr>
          <w:lang w:val="es-MX"/>
        </w:rPr>
      </w:pPr>
    </w:p>
    <w:p w:rsidR="00BE137C" w:rsidRDefault="00BE137C">
      <w:pPr>
        <w:rPr>
          <w:lang w:val="es-MX"/>
        </w:rPr>
      </w:pPr>
      <w:r>
        <w:rPr>
          <w:lang w:val="es-MX"/>
        </w:rPr>
        <w:t xml:space="preserve">Ingreso a través de link </w:t>
      </w:r>
      <w:hyperlink r:id="rId5" w:history="1">
        <w:r w:rsidR="003C6662" w:rsidRPr="00B45536">
          <w:rPr>
            <w:rStyle w:val="Hipervnculo"/>
            <w:lang w:val="es-MX"/>
          </w:rPr>
          <w:t>agrocomercio.minagricultura.edu.co</w:t>
        </w:r>
      </w:hyperlink>
    </w:p>
    <w:p w:rsidR="00BE137C" w:rsidRDefault="00BE137C" w:rsidP="00BE13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Introducción</w:t>
      </w:r>
      <w:r w:rsidR="00D04F99">
        <w:rPr>
          <w:lang w:val="es-MX"/>
        </w:rPr>
        <w:t xml:space="preserve"> (5 MIN.)</w:t>
      </w:r>
    </w:p>
    <w:p w:rsidR="00BE137C" w:rsidRDefault="00BE137C" w:rsidP="00BE137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Acceso a la solución.</w:t>
      </w:r>
    </w:p>
    <w:p w:rsidR="00BE137C" w:rsidRDefault="00BE137C" w:rsidP="00BE137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Tipos de usuario.</w:t>
      </w:r>
    </w:p>
    <w:p w:rsidR="00BE137C" w:rsidRDefault="00BE137C" w:rsidP="00BE13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Administración</w:t>
      </w:r>
      <w:r w:rsidR="00D04F99">
        <w:rPr>
          <w:lang w:val="es-MX"/>
        </w:rPr>
        <w:t xml:space="preserve"> (20 MIN)</w:t>
      </w:r>
    </w:p>
    <w:p w:rsidR="00BE137C" w:rsidRDefault="00BE137C" w:rsidP="00BE137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Parametrización de bloques comerciales</w:t>
      </w:r>
    </w:p>
    <w:p w:rsidR="00BE137C" w:rsidRDefault="00BE137C" w:rsidP="00BE137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Parametrización de sectores</w:t>
      </w:r>
    </w:p>
    <w:p w:rsidR="00BE137C" w:rsidRDefault="00BE137C" w:rsidP="00BE137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Parametrización de producción</w:t>
      </w:r>
    </w:p>
    <w:p w:rsidR="00BE137C" w:rsidRDefault="00BE137C" w:rsidP="00BE137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Parametrización de PIB</w:t>
      </w:r>
    </w:p>
    <w:p w:rsidR="00BE137C" w:rsidRDefault="00BE137C" w:rsidP="00BE137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Contingentes</w:t>
      </w:r>
      <w:r w:rsidR="00D04F99">
        <w:rPr>
          <w:lang w:val="es-MX"/>
        </w:rPr>
        <w:t xml:space="preserve"> (30 MIN)</w:t>
      </w:r>
    </w:p>
    <w:p w:rsidR="00BE137C" w:rsidRDefault="00BE137C" w:rsidP="00BE137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Administración de contingentes (crear, modificar, borrar).</w:t>
      </w:r>
    </w:p>
    <w:p w:rsidR="00BE137C" w:rsidRDefault="00112301" w:rsidP="00BE137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Consulta de contingentes.</w:t>
      </w:r>
    </w:p>
    <w:p w:rsidR="00112301" w:rsidRDefault="00112301" w:rsidP="001123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Indicadores</w:t>
      </w:r>
      <w:r w:rsidR="00D04F99">
        <w:rPr>
          <w:lang w:val="es-MX"/>
        </w:rPr>
        <w:t xml:space="preserve"> (30 MIN)</w:t>
      </w:r>
    </w:p>
    <w:p w:rsidR="00112301" w:rsidRDefault="00112301" w:rsidP="0011230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Consulta de indicadores</w:t>
      </w:r>
    </w:p>
    <w:p w:rsidR="00112301" w:rsidRDefault="00D04F99" w:rsidP="001123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Página de acceso público (2</w:t>
      </w:r>
      <w:bookmarkStart w:id="0" w:name="_GoBack"/>
      <w:bookmarkEnd w:id="0"/>
      <w:r>
        <w:rPr>
          <w:lang w:val="es-MX"/>
        </w:rPr>
        <w:t>0 MIN)</w:t>
      </w:r>
    </w:p>
    <w:p w:rsidR="00D04F99" w:rsidRDefault="00D04F99" w:rsidP="00D04F9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Información general.</w:t>
      </w:r>
    </w:p>
    <w:p w:rsidR="00D04F99" w:rsidRDefault="00D04F99" w:rsidP="00D04F9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Guía básica exportar.</w:t>
      </w:r>
    </w:p>
    <w:p w:rsidR="00D04F99" w:rsidRDefault="00D04F99" w:rsidP="00D04F99">
      <w:pPr>
        <w:pStyle w:val="Prrafodelista"/>
        <w:numPr>
          <w:ilvl w:val="1"/>
          <w:numId w:val="1"/>
        </w:numPr>
        <w:rPr>
          <w:lang w:val="es-MX"/>
        </w:rPr>
      </w:pPr>
      <w:r w:rsidRPr="00D04F99">
        <w:rPr>
          <w:lang w:val="es-MX"/>
        </w:rPr>
        <w:t>Comercio agropecuario de Colombia</w:t>
      </w:r>
      <w:r>
        <w:rPr>
          <w:lang w:val="es-MX"/>
        </w:rPr>
        <w:t>.</w:t>
      </w:r>
    </w:p>
    <w:p w:rsidR="00D04F99" w:rsidRPr="00D04F99" w:rsidRDefault="00D04F99" w:rsidP="00D04F99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 </w:t>
      </w:r>
      <w:r>
        <w:t>Colombia al Mundo</w:t>
      </w:r>
      <w:r>
        <w:t>.</w:t>
      </w:r>
    </w:p>
    <w:p w:rsidR="00D04F99" w:rsidRPr="00D04F99" w:rsidRDefault="00D04F99" w:rsidP="00D04F99">
      <w:pPr>
        <w:pStyle w:val="Prrafodelista"/>
        <w:numPr>
          <w:ilvl w:val="2"/>
          <w:numId w:val="1"/>
        </w:numPr>
        <w:rPr>
          <w:lang w:val="es-MX"/>
        </w:rPr>
      </w:pPr>
      <w:r>
        <w:t xml:space="preserve"> </w:t>
      </w:r>
      <w:r>
        <w:t>Principales destinos</w:t>
      </w:r>
      <w:r>
        <w:t>.</w:t>
      </w:r>
    </w:p>
    <w:p w:rsidR="00D04F99" w:rsidRDefault="00D04F99" w:rsidP="00D04F99">
      <w:pPr>
        <w:pStyle w:val="Prrafodelista"/>
        <w:numPr>
          <w:ilvl w:val="2"/>
          <w:numId w:val="1"/>
        </w:numPr>
        <w:rPr>
          <w:lang w:val="es-MX"/>
        </w:rPr>
      </w:pPr>
      <w:r>
        <w:t xml:space="preserve"> </w:t>
      </w:r>
      <w:r>
        <w:t>Principales orígenes</w:t>
      </w:r>
      <w:r>
        <w:t>.</w:t>
      </w:r>
    </w:p>
    <w:p w:rsidR="00D04F99" w:rsidRDefault="00D04F99" w:rsidP="00D04F99">
      <w:pPr>
        <w:pStyle w:val="Prrafodelista"/>
        <w:numPr>
          <w:ilvl w:val="1"/>
          <w:numId w:val="1"/>
        </w:numPr>
        <w:rPr>
          <w:lang w:val="es-MX"/>
        </w:rPr>
      </w:pPr>
      <w:r w:rsidRPr="00D04F99">
        <w:rPr>
          <w:lang w:val="es-MX"/>
        </w:rPr>
        <w:t>Posicionamiento y dinamismo de los productos</w:t>
      </w:r>
      <w:r>
        <w:rPr>
          <w:lang w:val="es-MX"/>
        </w:rPr>
        <w:t>.</w:t>
      </w:r>
    </w:p>
    <w:p w:rsidR="00D04F99" w:rsidRDefault="00D04F99" w:rsidP="00D04F99">
      <w:pPr>
        <w:pStyle w:val="Prrafodelista"/>
        <w:numPr>
          <w:ilvl w:val="1"/>
          <w:numId w:val="1"/>
        </w:numPr>
        <w:rPr>
          <w:lang w:val="es-MX"/>
        </w:rPr>
      </w:pPr>
      <w:r w:rsidRPr="00D04F99">
        <w:rPr>
          <w:lang w:val="es-MX"/>
        </w:rPr>
        <w:t>Cronograma de desgravación y contingentes otorgados</w:t>
      </w:r>
      <w:r>
        <w:rPr>
          <w:lang w:val="es-MX"/>
        </w:rPr>
        <w:t>.</w:t>
      </w:r>
    </w:p>
    <w:p w:rsidR="00D04F99" w:rsidRPr="00BE137C" w:rsidRDefault="00D04F99" w:rsidP="00D04F9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  </w:t>
      </w:r>
    </w:p>
    <w:p w:rsidR="003C6662" w:rsidRDefault="003C6662">
      <w:pPr>
        <w:rPr>
          <w:lang w:val="es-MX"/>
        </w:rPr>
      </w:pPr>
    </w:p>
    <w:p w:rsidR="003C6662" w:rsidRDefault="003C6662">
      <w:pPr>
        <w:rPr>
          <w:lang w:val="es-MX"/>
        </w:rPr>
      </w:pPr>
    </w:p>
    <w:p w:rsidR="003C6662" w:rsidRPr="003C6662" w:rsidRDefault="003C6662">
      <w:pPr>
        <w:rPr>
          <w:lang w:val="es-MX"/>
        </w:rPr>
      </w:pPr>
    </w:p>
    <w:sectPr w:rsidR="003C6662" w:rsidRPr="003C6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392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62"/>
    <w:rsid w:val="00112301"/>
    <w:rsid w:val="003C6662"/>
    <w:rsid w:val="00BE137C"/>
    <w:rsid w:val="00C26B98"/>
    <w:rsid w:val="00D01CAF"/>
    <w:rsid w:val="00D0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C5EC2A-5ED7-4D1B-B670-39A5B798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666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E1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E137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04F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F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grocomercio.minagricultura.edu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fsiatama</dc:creator>
  <cp:keywords/>
  <dc:description/>
  <cp:lastModifiedBy>fsiatama</cp:lastModifiedBy>
  <cp:revision>3</cp:revision>
  <dcterms:created xsi:type="dcterms:W3CDTF">2015-04-24T14:57:00Z</dcterms:created>
  <dcterms:modified xsi:type="dcterms:W3CDTF">2015-04-24T15:27:00Z</dcterms:modified>
</cp:coreProperties>
</file>