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AE7" w:rsidRDefault="00641AE7" w:rsidP="00641AE7">
      <w:pPr>
        <w:pStyle w:val="NormalWeb"/>
        <w:ind w:left="1080"/>
        <w:jc w:val="both"/>
        <w:rPr>
          <w:rFonts w:ascii="Calibri" w:hAnsi="Calibri"/>
          <w:sz w:val="22"/>
          <w:szCs w:val="22"/>
        </w:rPr>
      </w:pPr>
      <w:r>
        <w:rPr>
          <w:rFonts w:ascii="Symbol" w:hAnsi="Symbol"/>
          <w:sz w:val="22"/>
          <w:szCs w:val="22"/>
        </w:rPr>
        <w:t></w:t>
      </w:r>
      <w:r>
        <w:rPr>
          <w:sz w:val="14"/>
          <w:szCs w:val="14"/>
        </w:rPr>
        <w:t xml:space="preserve">         </w:t>
      </w:r>
      <w:r>
        <w:rPr>
          <w:rFonts w:ascii="Calibri" w:hAnsi="Calibri"/>
          <w:sz w:val="22"/>
          <w:szCs w:val="22"/>
        </w:rPr>
        <w:t>Como se manejara el tema de certificados</w:t>
      </w:r>
      <w:proofErr w:type="gramStart"/>
      <w:r>
        <w:rPr>
          <w:rFonts w:ascii="Calibri" w:hAnsi="Calibri"/>
          <w:sz w:val="22"/>
          <w:szCs w:val="22"/>
        </w:rPr>
        <w:t>?</w:t>
      </w:r>
      <w:proofErr w:type="gramEnd"/>
    </w:p>
    <w:p w:rsidR="00641AE7" w:rsidRDefault="00641AE7" w:rsidP="00641AE7">
      <w:pPr>
        <w:pStyle w:val="NormalWeb"/>
        <w:ind w:left="1080"/>
        <w:jc w:val="both"/>
      </w:pPr>
      <w:r>
        <w:rPr>
          <w:rFonts w:ascii="Calibri" w:hAnsi="Calibri"/>
          <w:sz w:val="22"/>
          <w:szCs w:val="22"/>
        </w:rPr>
        <w:t>El tema del certificado de seguridad SSL, es un tema sugerido por el departamento tecnológico del MADR, por ende son ellos quien se hacen responsables por la implementación del mismo, de hecho nuestra solución tecnológica funciona con o sin certificado, es decir que no influye para el cumplimiento del contrato.</w:t>
      </w:r>
    </w:p>
    <w:p w:rsidR="00641AE7" w:rsidRDefault="00641AE7" w:rsidP="00641AE7">
      <w:pPr>
        <w:pStyle w:val="NormalWeb"/>
        <w:ind w:left="1080"/>
        <w:jc w:val="both"/>
        <w:rPr>
          <w:rFonts w:ascii="Calibri" w:hAnsi="Calibri"/>
          <w:sz w:val="22"/>
          <w:szCs w:val="22"/>
        </w:rPr>
      </w:pPr>
      <w:r>
        <w:rPr>
          <w:rFonts w:ascii="Symbol" w:hAnsi="Symbol"/>
          <w:sz w:val="22"/>
          <w:szCs w:val="22"/>
        </w:rPr>
        <w:t></w:t>
      </w:r>
      <w:r>
        <w:rPr>
          <w:sz w:val="14"/>
          <w:szCs w:val="14"/>
        </w:rPr>
        <w:t xml:space="preserve">         </w:t>
      </w:r>
      <w:r>
        <w:rPr>
          <w:rFonts w:ascii="Calibri" w:hAnsi="Calibri"/>
          <w:sz w:val="22"/>
          <w:szCs w:val="22"/>
        </w:rPr>
        <w:t xml:space="preserve">En la reunión se había contemplado la integración con servicios de Active </w:t>
      </w:r>
      <w:proofErr w:type="spellStart"/>
      <w:r>
        <w:rPr>
          <w:rFonts w:ascii="Calibri" w:hAnsi="Calibri"/>
          <w:sz w:val="22"/>
          <w:szCs w:val="22"/>
        </w:rPr>
        <w:t>Directory</w:t>
      </w:r>
      <w:proofErr w:type="spellEnd"/>
      <w:r>
        <w:rPr>
          <w:rFonts w:ascii="Calibri" w:hAnsi="Calibri"/>
          <w:sz w:val="22"/>
          <w:szCs w:val="22"/>
        </w:rPr>
        <w:t>, pero en el documento se dice lo contrario</w:t>
      </w:r>
      <w:proofErr w:type="gramStart"/>
      <w:r>
        <w:rPr>
          <w:rFonts w:ascii="Calibri" w:hAnsi="Calibri"/>
          <w:sz w:val="22"/>
          <w:szCs w:val="22"/>
        </w:rPr>
        <w:t>?</w:t>
      </w:r>
      <w:proofErr w:type="gramEnd"/>
    </w:p>
    <w:p w:rsidR="00641AE7" w:rsidRDefault="00641AE7" w:rsidP="00641AE7">
      <w:pPr>
        <w:pStyle w:val="NormalWeb"/>
        <w:ind w:left="1080"/>
        <w:jc w:val="both"/>
      </w:pPr>
      <w:r>
        <w:rPr>
          <w:rFonts w:ascii="Calibri" w:hAnsi="Calibri"/>
          <w:sz w:val="22"/>
          <w:szCs w:val="22"/>
        </w:rPr>
        <w:t>Inicialmente se había contemplado la posibilidad de revisar el tema, pero se determinó que era imposible debido a que la solución tecnológica maneja todo el tema de permisos y acceso a las opciones de la aplicación desde su propio administrador de usuarios y perfiles de usuario.</w:t>
      </w:r>
    </w:p>
    <w:p w:rsidR="00641AE7" w:rsidRDefault="00641AE7" w:rsidP="00641AE7">
      <w:pPr>
        <w:pStyle w:val="NormalWeb"/>
        <w:ind w:left="1080"/>
        <w:jc w:val="both"/>
        <w:rPr>
          <w:rFonts w:ascii="Calibri" w:hAnsi="Calibri"/>
          <w:sz w:val="22"/>
          <w:szCs w:val="22"/>
        </w:rPr>
      </w:pPr>
      <w:r>
        <w:rPr>
          <w:rFonts w:ascii="Symbol" w:hAnsi="Symbol"/>
          <w:sz w:val="22"/>
          <w:szCs w:val="22"/>
        </w:rPr>
        <w:t></w:t>
      </w:r>
      <w:r>
        <w:rPr>
          <w:sz w:val="14"/>
          <w:szCs w:val="14"/>
        </w:rPr>
        <w:t>        </w:t>
      </w:r>
      <w:r>
        <w:rPr>
          <w:rFonts w:ascii="Calibri" w:hAnsi="Calibri"/>
          <w:sz w:val="22"/>
          <w:szCs w:val="22"/>
        </w:rPr>
        <w:t xml:space="preserve">En cuanto a las información también se había comentado el cargue de forma automática, pero en </w:t>
      </w:r>
      <w:r w:rsidR="00217516">
        <w:rPr>
          <w:rFonts w:ascii="Calibri" w:hAnsi="Calibri"/>
          <w:sz w:val="22"/>
          <w:szCs w:val="22"/>
        </w:rPr>
        <w:t>el documento dice lo contrario</w:t>
      </w:r>
      <w:proofErr w:type="gramStart"/>
      <w:r w:rsidR="00217516">
        <w:rPr>
          <w:rFonts w:ascii="Calibri" w:hAnsi="Calibri"/>
          <w:sz w:val="22"/>
          <w:szCs w:val="22"/>
        </w:rPr>
        <w:t>?</w:t>
      </w:r>
      <w:proofErr w:type="gramEnd"/>
    </w:p>
    <w:p w:rsidR="002F7405" w:rsidRDefault="002F7405" w:rsidP="00641AE7">
      <w:pPr>
        <w:pStyle w:val="NormalWeb"/>
        <w:ind w:left="1080"/>
        <w:jc w:val="both"/>
        <w:rPr>
          <w:rFonts w:ascii="Calibri" w:hAnsi="Calibri"/>
          <w:sz w:val="22"/>
          <w:szCs w:val="22"/>
        </w:rPr>
      </w:pPr>
      <w:bookmarkStart w:id="0" w:name="_GoBack"/>
      <w:bookmarkEnd w:id="0"/>
    </w:p>
    <w:p w:rsidR="00641AE7" w:rsidRDefault="00641AE7" w:rsidP="00641AE7">
      <w:pPr>
        <w:pStyle w:val="NormalWeb"/>
        <w:ind w:left="1080"/>
        <w:jc w:val="both"/>
      </w:pPr>
    </w:p>
    <w:p w:rsidR="00641AE7" w:rsidRDefault="00641AE7" w:rsidP="00641AE7">
      <w:pPr>
        <w:pStyle w:val="NormalWeb"/>
        <w:ind w:left="1080"/>
        <w:jc w:val="both"/>
        <w:rPr>
          <w:rFonts w:ascii="Calibri" w:hAnsi="Calibri"/>
          <w:sz w:val="22"/>
          <w:szCs w:val="22"/>
        </w:rPr>
      </w:pPr>
      <w:r>
        <w:rPr>
          <w:rFonts w:ascii="Symbol" w:hAnsi="Symbol"/>
          <w:sz w:val="22"/>
          <w:szCs w:val="22"/>
        </w:rPr>
        <w:t></w:t>
      </w:r>
      <w:r>
        <w:rPr>
          <w:sz w:val="14"/>
          <w:szCs w:val="14"/>
        </w:rPr>
        <w:t xml:space="preserve">         </w:t>
      </w:r>
      <w:r>
        <w:rPr>
          <w:rFonts w:ascii="Calibri" w:hAnsi="Calibri"/>
          <w:sz w:val="22"/>
          <w:szCs w:val="22"/>
        </w:rPr>
        <w:t>En cuanto a los requisitos físicos, no se especifica tipo de sistema operativo</w:t>
      </w:r>
      <w:proofErr w:type="gramStart"/>
      <w:r>
        <w:rPr>
          <w:rFonts w:ascii="Calibri" w:hAnsi="Calibri"/>
          <w:sz w:val="22"/>
          <w:szCs w:val="22"/>
        </w:rPr>
        <w:t>?</w:t>
      </w:r>
      <w:proofErr w:type="gramEnd"/>
      <w:r>
        <w:rPr>
          <w:rFonts w:ascii="Calibri" w:hAnsi="Calibri"/>
          <w:sz w:val="22"/>
          <w:szCs w:val="22"/>
        </w:rPr>
        <w:t>, versión?, requerimientos de red?</w:t>
      </w:r>
    </w:p>
    <w:p w:rsidR="00217516" w:rsidRDefault="00217516" w:rsidP="00641AE7">
      <w:pPr>
        <w:pStyle w:val="NormalWeb"/>
        <w:ind w:left="1080"/>
        <w:jc w:val="both"/>
        <w:rPr>
          <w:rFonts w:ascii="Calibri" w:hAnsi="Calibri"/>
          <w:sz w:val="22"/>
          <w:szCs w:val="22"/>
        </w:rPr>
      </w:pPr>
      <w:r>
        <w:rPr>
          <w:rFonts w:ascii="Calibri" w:hAnsi="Calibri"/>
          <w:sz w:val="22"/>
          <w:szCs w:val="22"/>
        </w:rPr>
        <w:t>No se especificó ningún tipo de requerimiento de sistema operativo dado que el departamento tecnológico del MADR es quien se ofreció a</w:t>
      </w:r>
      <w:r w:rsidR="008A659D">
        <w:rPr>
          <w:rFonts w:ascii="Calibri" w:hAnsi="Calibri"/>
          <w:sz w:val="22"/>
          <w:szCs w:val="22"/>
        </w:rPr>
        <w:t xml:space="preserve"> suministrar la infraestructura para el hosting de la solución tecnológica, y nuevamente nuestro software funciona igual en servidores Linux de cualquier distribución, como en servidores Windows.</w:t>
      </w:r>
    </w:p>
    <w:p w:rsidR="008A659D" w:rsidRDefault="004D43DF" w:rsidP="00641AE7">
      <w:pPr>
        <w:pStyle w:val="NormalWeb"/>
        <w:ind w:left="1080"/>
        <w:jc w:val="both"/>
      </w:pPr>
      <w:r>
        <w:rPr>
          <w:rFonts w:ascii="Calibri" w:hAnsi="Calibri"/>
          <w:sz w:val="22"/>
          <w:szCs w:val="22"/>
        </w:rPr>
        <w:t>Las</w:t>
      </w:r>
      <w:r w:rsidR="008A659D">
        <w:rPr>
          <w:rFonts w:ascii="Calibri" w:hAnsi="Calibri"/>
          <w:sz w:val="22"/>
          <w:szCs w:val="22"/>
        </w:rPr>
        <w:t xml:space="preserve"> especificaciones de red mínimas </w:t>
      </w:r>
      <w:r w:rsidR="008A659D">
        <w:rPr>
          <w:rFonts w:ascii="Calibri" w:hAnsi="Calibri"/>
          <w:sz w:val="22"/>
          <w:szCs w:val="22"/>
        </w:rPr>
        <w:t xml:space="preserve">son </w:t>
      </w:r>
      <w:r w:rsidR="008A659D">
        <w:rPr>
          <w:rFonts w:ascii="Calibri" w:hAnsi="Calibri"/>
          <w:sz w:val="22"/>
          <w:szCs w:val="22"/>
        </w:rPr>
        <w:t>intrínseca</w:t>
      </w:r>
      <w:r w:rsidR="008A659D">
        <w:rPr>
          <w:rFonts w:ascii="Calibri" w:hAnsi="Calibri"/>
          <w:sz w:val="22"/>
          <w:szCs w:val="22"/>
        </w:rPr>
        <w:t>s</w:t>
      </w:r>
      <w:r w:rsidR="008A659D">
        <w:rPr>
          <w:rFonts w:ascii="Calibri" w:hAnsi="Calibri"/>
          <w:sz w:val="22"/>
          <w:szCs w:val="22"/>
        </w:rPr>
        <w:t xml:space="preserve"> al servidor web, y nuevamente no afectan el funcionamiento de la solución tecnológica, los parámetros de seguridad de red que se implementen adicionales, son decisión de</w:t>
      </w:r>
      <w:r>
        <w:rPr>
          <w:rFonts w:ascii="Calibri" w:hAnsi="Calibri"/>
          <w:sz w:val="22"/>
          <w:szCs w:val="22"/>
        </w:rPr>
        <w:t>l MADR.</w:t>
      </w:r>
    </w:p>
    <w:p w:rsidR="00641AE7" w:rsidRDefault="00641AE7" w:rsidP="00641AE7">
      <w:pPr>
        <w:pStyle w:val="NormalWeb"/>
        <w:ind w:left="1080"/>
        <w:jc w:val="both"/>
        <w:rPr>
          <w:rFonts w:ascii="Calibri" w:hAnsi="Calibri"/>
          <w:sz w:val="22"/>
          <w:szCs w:val="22"/>
        </w:rPr>
      </w:pPr>
      <w:r>
        <w:rPr>
          <w:rFonts w:ascii="Symbol" w:hAnsi="Symbol"/>
          <w:sz w:val="22"/>
          <w:szCs w:val="22"/>
        </w:rPr>
        <w:t></w:t>
      </w:r>
      <w:r>
        <w:rPr>
          <w:sz w:val="14"/>
          <w:szCs w:val="14"/>
        </w:rPr>
        <w:t xml:space="preserve">         </w:t>
      </w:r>
      <w:r>
        <w:rPr>
          <w:rFonts w:ascii="Calibri" w:hAnsi="Calibri"/>
          <w:sz w:val="22"/>
          <w:szCs w:val="22"/>
        </w:rPr>
        <w:t>No se especifica tipos de publicación, persistencias, puertos requeridos</w:t>
      </w:r>
      <w:proofErr w:type="gramStart"/>
      <w:r>
        <w:rPr>
          <w:rFonts w:ascii="Calibri" w:hAnsi="Calibri"/>
          <w:sz w:val="22"/>
          <w:szCs w:val="22"/>
        </w:rPr>
        <w:t>?</w:t>
      </w:r>
      <w:proofErr w:type="gramEnd"/>
    </w:p>
    <w:p w:rsidR="00C11C73" w:rsidRDefault="00C11C73" w:rsidP="00641AE7">
      <w:pPr>
        <w:pStyle w:val="NormalWeb"/>
        <w:ind w:left="1080"/>
        <w:jc w:val="both"/>
        <w:rPr>
          <w:rFonts w:ascii="Calibri" w:hAnsi="Calibri"/>
          <w:sz w:val="22"/>
          <w:szCs w:val="22"/>
        </w:rPr>
      </w:pPr>
      <w:r>
        <w:rPr>
          <w:rFonts w:ascii="Calibri" w:hAnsi="Calibri"/>
          <w:sz w:val="22"/>
          <w:szCs w:val="22"/>
        </w:rPr>
        <w:t>Los puertos por defecto para un servidor web son el 80 para el protocolo HTTP y el 443 para peticiones HTTPS</w:t>
      </w:r>
      <w:r w:rsidR="002F7405">
        <w:rPr>
          <w:rFonts w:ascii="Calibri" w:hAnsi="Calibri"/>
          <w:sz w:val="22"/>
          <w:szCs w:val="22"/>
        </w:rPr>
        <w:t>, pero el MADR podría cambiarlos sin que esto interfiera en el funcionamiento de la aplicación</w:t>
      </w:r>
      <w:r>
        <w:rPr>
          <w:rFonts w:ascii="Calibri" w:hAnsi="Calibri"/>
          <w:sz w:val="22"/>
          <w:szCs w:val="22"/>
        </w:rPr>
        <w:t>.</w:t>
      </w:r>
    </w:p>
    <w:p w:rsidR="004D43DF" w:rsidRDefault="004D43DF" w:rsidP="00641AE7">
      <w:pPr>
        <w:pStyle w:val="NormalWeb"/>
        <w:ind w:left="1080"/>
        <w:jc w:val="both"/>
        <w:rPr>
          <w:rFonts w:ascii="Calibri" w:hAnsi="Calibri"/>
          <w:sz w:val="22"/>
          <w:szCs w:val="22"/>
        </w:rPr>
      </w:pPr>
      <w:r>
        <w:rPr>
          <w:rFonts w:ascii="Calibri" w:hAnsi="Calibri"/>
          <w:sz w:val="22"/>
          <w:szCs w:val="22"/>
        </w:rPr>
        <w:t xml:space="preserve">La </w:t>
      </w:r>
      <w:r w:rsidR="00C11C73">
        <w:rPr>
          <w:rFonts w:ascii="Calibri" w:hAnsi="Calibri"/>
          <w:sz w:val="22"/>
          <w:szCs w:val="22"/>
        </w:rPr>
        <w:t>solución tecnológica ofrecerá reportes, los cuales pueden ser vistos en pantalla desde la misma aplicación, alimentados por datos alojados en un motor de base de datos (</w:t>
      </w:r>
      <w:proofErr w:type="spellStart"/>
      <w:r w:rsidR="00C11C73">
        <w:rPr>
          <w:rFonts w:ascii="Calibri" w:hAnsi="Calibri"/>
          <w:sz w:val="22"/>
          <w:szCs w:val="22"/>
        </w:rPr>
        <w:t>MySql</w:t>
      </w:r>
      <w:proofErr w:type="spellEnd"/>
      <w:r w:rsidR="00C11C73">
        <w:rPr>
          <w:rFonts w:ascii="Calibri" w:hAnsi="Calibri"/>
          <w:sz w:val="22"/>
          <w:szCs w:val="22"/>
        </w:rPr>
        <w:t>), los cuales serán entregados por la capa lógica del software en formato JSON, también ofrecerá la posibilidad de descargar estos reportes algunos en formato PDF y/o Excel. Una descripción más detallada se entregara con los manuales técnicos y de usuario que se entregaran junto con el software al final del desarrollo.</w:t>
      </w:r>
    </w:p>
    <w:p w:rsidR="008A659D" w:rsidRDefault="008A659D" w:rsidP="00641AE7">
      <w:pPr>
        <w:pStyle w:val="NormalWeb"/>
        <w:ind w:left="1080"/>
        <w:jc w:val="both"/>
      </w:pPr>
    </w:p>
    <w:p w:rsidR="00641AE7" w:rsidRDefault="00641AE7" w:rsidP="00641AE7">
      <w:pPr>
        <w:pStyle w:val="NormalWeb"/>
        <w:ind w:left="1080"/>
        <w:jc w:val="both"/>
        <w:rPr>
          <w:rFonts w:ascii="Calibri" w:hAnsi="Calibri"/>
          <w:sz w:val="22"/>
          <w:szCs w:val="22"/>
        </w:rPr>
      </w:pPr>
      <w:r>
        <w:rPr>
          <w:rFonts w:ascii="Symbol" w:hAnsi="Symbol"/>
          <w:sz w:val="22"/>
          <w:szCs w:val="22"/>
        </w:rPr>
        <w:t></w:t>
      </w:r>
      <w:r>
        <w:rPr>
          <w:sz w:val="14"/>
          <w:szCs w:val="14"/>
        </w:rPr>
        <w:t xml:space="preserve">         </w:t>
      </w:r>
      <w:r>
        <w:rPr>
          <w:rFonts w:ascii="Calibri" w:hAnsi="Calibri"/>
          <w:sz w:val="22"/>
          <w:szCs w:val="22"/>
        </w:rPr>
        <w:t>Como se manejara la publicación</w:t>
      </w:r>
      <w:proofErr w:type="gramStart"/>
      <w:r>
        <w:rPr>
          <w:rFonts w:ascii="Calibri" w:hAnsi="Calibri"/>
          <w:sz w:val="22"/>
          <w:szCs w:val="22"/>
        </w:rPr>
        <w:t>?</w:t>
      </w:r>
      <w:proofErr w:type="gramEnd"/>
      <w:r>
        <w:rPr>
          <w:rFonts w:ascii="Calibri" w:hAnsi="Calibri"/>
          <w:sz w:val="22"/>
          <w:szCs w:val="22"/>
        </w:rPr>
        <w:t>, nombres, links?</w:t>
      </w:r>
    </w:p>
    <w:p w:rsidR="002F7405" w:rsidRDefault="002F7405" w:rsidP="00641AE7">
      <w:pPr>
        <w:pStyle w:val="NormalWeb"/>
        <w:ind w:left="1080"/>
        <w:jc w:val="both"/>
      </w:pPr>
      <w:r>
        <w:rPr>
          <w:rFonts w:ascii="Calibri" w:hAnsi="Calibri"/>
          <w:sz w:val="22"/>
          <w:szCs w:val="22"/>
        </w:rPr>
        <w:t>El acceso a la solución tecnológica se hará desde un explorador web con conexión  a internet, a través de un subdominio el cual es provisto y administrado por el MADR.</w:t>
      </w:r>
    </w:p>
    <w:p w:rsidR="00903BF6" w:rsidRDefault="00903BF6"/>
    <w:sectPr w:rsidR="00903B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AE7"/>
    <w:rsid w:val="001B5516"/>
    <w:rsid w:val="00217516"/>
    <w:rsid w:val="002F7405"/>
    <w:rsid w:val="004D43DF"/>
    <w:rsid w:val="00641AE7"/>
    <w:rsid w:val="008A659D"/>
    <w:rsid w:val="00903BF6"/>
    <w:rsid w:val="00C11C7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C1072-A972-4CDD-8B19-4A5343CDC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41AE7"/>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17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402</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fsiatama</dc:creator>
  <cp:keywords/>
  <dc:description/>
  <cp:lastModifiedBy>fsiatama</cp:lastModifiedBy>
  <cp:revision>1</cp:revision>
  <dcterms:created xsi:type="dcterms:W3CDTF">2014-11-24T13:53:00Z</dcterms:created>
  <dcterms:modified xsi:type="dcterms:W3CDTF">2014-11-24T15:12:00Z</dcterms:modified>
</cp:coreProperties>
</file>