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Thomas is an international student and he already applied for student finance. During the inspection, it turns out he isn’t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eligible for the student travel product.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Find the information about how much does he pay if he canceled the student travel product too late?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Results: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It took 12.5 seconds to obtain  this information. Here is the details of each action on cogtool.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33782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