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5A0CC200" w:rsidR="00AD7ED9" w:rsidRPr="00423B5E" w:rsidRDefault="001138C8" w:rsidP="00423B5E">
              <w:pPr>
                <w:pStyle w:val="aff1"/>
              </w:pPr>
              <w:r>
                <w:rPr>
                  <w:rFonts w:hint="eastAsia"/>
                </w:rPr>
                <w:t>Oracle</w:t>
              </w:r>
              <w:r w:rsidR="00BF0812">
                <w:rPr>
                  <w:rFonts w:hint="eastAsia"/>
                </w:rPr>
                <w:t>学习笔记—存储结构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1773DD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4B700484" w:rsidR="00DB088D" w:rsidRDefault="00DB088D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414E8792" w14:textId="77777777" w:rsidR="00065AB7" w:rsidRDefault="001773DD" w:rsidP="00B640B9">
                  <w:hyperlink r:id="rId8" w:history="1">
                    <w:r w:rsidR="00B640B9" w:rsidRPr="00B640B9">
                      <w:rPr>
                        <w:rStyle w:val="ad"/>
                      </w:rPr>
                      <w:t>Oracle bigfile</w:t>
                    </w:r>
                    <w:r w:rsidR="00B640B9" w:rsidRPr="00B640B9">
                      <w:rPr>
                        <w:rStyle w:val="ad"/>
                        <w:rFonts w:ascii="MS Mincho" w:eastAsia="MS Mincho" w:hAnsi="MS Mincho" w:cs="MS Mincho"/>
                      </w:rPr>
                      <w:t>大文件表空</w:t>
                    </w:r>
                    <w:r w:rsidR="00B640B9" w:rsidRPr="00B640B9">
                      <w:rPr>
                        <w:rStyle w:val="ad"/>
                        <w:rFonts w:ascii="宋体" w:eastAsia="宋体" w:hAnsi="宋体" w:cs="宋体"/>
                      </w:rPr>
                      <w:t>间</w:t>
                    </w:r>
                  </w:hyperlink>
                </w:p>
                <w:p w14:paraId="3498B8E0" w14:textId="66EA6395" w:rsidR="00E1124F" w:rsidRPr="00E1124F" w:rsidRDefault="00E1124F" w:rsidP="00E1124F">
                  <w:pPr>
                    <w:rPr>
                      <w:rStyle w:val="ad"/>
                      <w:sz w:val="24"/>
                    </w:rPr>
                  </w:pPr>
                  <w:r>
                    <w:rPr>
                      <w:shd w:val="clear" w:color="auto" w:fill="FFFFFF"/>
                    </w:rPr>
                    <w:fldChar w:fldCharType="begin"/>
                  </w:r>
                  <w:r>
                    <w:rPr>
                      <w:shd w:val="clear" w:color="auto" w:fill="FFFFFF"/>
                    </w:rPr>
                    <w:instrText xml:space="preserve"> HYPERLINK "http://blog.itpub.net/26972107/viewspace-774143/" </w:instrText>
                  </w:r>
                  <w:r>
                    <w:rPr>
                      <w:shd w:val="clear" w:color="auto" w:fill="FFFFFF"/>
                    </w:rPr>
                    <w:fldChar w:fldCharType="separate"/>
                  </w:r>
                  <w:r w:rsidRPr="00E1124F">
                    <w:rPr>
                      <w:rStyle w:val="ad"/>
                      <w:rFonts w:hint="eastAsia"/>
                      <w:shd w:val="clear" w:color="auto" w:fill="FFFFFF"/>
                    </w:rPr>
                    <w:t>ORA-1653 oracle</w:t>
                  </w:r>
                  <w:r w:rsidRPr="00E1124F">
                    <w:rPr>
                      <w:rStyle w:val="ad"/>
                      <w:rFonts w:hint="eastAsia"/>
                      <w:shd w:val="clear" w:color="auto" w:fill="FFFFFF"/>
                    </w:rPr>
                    <w:t>单个数据文件最大限制</w:t>
                  </w:r>
                </w:p>
                <w:p w14:paraId="5594B859" w14:textId="24A0E816" w:rsidR="00B640B9" w:rsidRPr="00065AB7" w:rsidRDefault="00E1124F" w:rsidP="00B640B9">
                  <w:r>
                    <w:rPr>
                      <w:shd w:val="clear" w:color="auto" w:fill="FFFFFF"/>
                    </w:rPr>
                    <w:fldChar w:fldCharType="end"/>
                  </w:r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73D72584" w14:textId="12ABC47C" w:rsidR="003C108D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1100786" w:history="1">
            <w:r w:rsidR="003C108D" w:rsidRPr="009E2722">
              <w:rPr>
                <w:rStyle w:val="ad"/>
                <w:noProof/>
              </w:rPr>
              <w:t>1</w:t>
            </w:r>
            <w:r w:rsidR="003C108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存储结构描述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_Toc461100786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4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1FC7235B" w14:textId="296BB1FB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787" w:history="1">
            <w:r w:rsidR="003C108D" w:rsidRPr="009E2722">
              <w:rPr>
                <w:rStyle w:val="ad"/>
                <w:noProof/>
              </w:rPr>
              <w:t>1.1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表空间（</w:t>
            </w:r>
            <w:r w:rsidR="003C108D" w:rsidRPr="009E2722">
              <w:rPr>
                <w:rStyle w:val="ad"/>
                <w:noProof/>
              </w:rPr>
              <w:t>tablespace</w:t>
            </w:r>
            <w:r w:rsidR="003C108D" w:rsidRPr="009E2722">
              <w:rPr>
                <w:rStyle w:val="ad"/>
                <w:noProof/>
              </w:rPr>
              <w:t>）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_Toc461100787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4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35A40AD6" w14:textId="07E07C8D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788" w:history="1">
            <w:r w:rsidR="003C108D" w:rsidRPr="009E2722">
              <w:rPr>
                <w:rStyle w:val="ad"/>
                <w:noProof/>
              </w:rPr>
              <w:t>1.2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段（</w:t>
            </w:r>
            <w:r w:rsidR="003C108D" w:rsidRPr="009E2722">
              <w:rPr>
                <w:rStyle w:val="ad"/>
                <w:noProof/>
              </w:rPr>
              <w:t>segment</w:t>
            </w:r>
            <w:r w:rsidR="003C108D" w:rsidRPr="009E2722">
              <w:rPr>
                <w:rStyle w:val="ad"/>
                <w:noProof/>
              </w:rPr>
              <w:t>）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_Toc461100788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5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71409718" w14:textId="113CFF7D" w:rsidR="003C108D" w:rsidRDefault="001773D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61100789" w:history="1">
            <w:r w:rsidR="003C108D" w:rsidRPr="009E2722">
              <w:rPr>
                <w:rStyle w:val="ad"/>
                <w:noProof/>
              </w:rPr>
              <w:t>1.2.1</w:t>
            </w:r>
            <w:r w:rsidR="003C108D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示例：查询数据库现有的段类型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_Toc461100789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5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55F16E60" w14:textId="24FAF404" w:rsidR="003C108D" w:rsidRDefault="001773D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61100790" w:history="1">
            <w:r w:rsidR="003C108D" w:rsidRPr="009E2722">
              <w:rPr>
                <w:rStyle w:val="ad"/>
                <w:noProof/>
              </w:rPr>
              <w:t>1.2.2</w:t>
            </w:r>
            <w:r w:rsidR="003C108D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示例：精确定位段所在的位置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_Toc461100790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6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2A24400E" w14:textId="3F56CFB6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791" w:history="1">
            <w:r w:rsidR="003C108D" w:rsidRPr="009E2722">
              <w:rPr>
                <w:rStyle w:val="ad"/>
                <w:noProof/>
              </w:rPr>
              <w:t>1.3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块（</w:t>
            </w:r>
            <w:r w:rsidR="003C108D" w:rsidRPr="009E2722">
              <w:rPr>
                <w:rStyle w:val="ad"/>
                <w:noProof/>
              </w:rPr>
              <w:t>block</w:t>
            </w:r>
            <w:r w:rsidR="003C108D" w:rsidRPr="009E2722">
              <w:rPr>
                <w:rStyle w:val="ad"/>
                <w:noProof/>
              </w:rPr>
              <w:t>）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_Toc461100791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7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4BBA1122" w14:textId="079CF3D5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792" w:history="1">
            <w:r w:rsidR="003C108D" w:rsidRPr="009E2722">
              <w:rPr>
                <w:rStyle w:val="ad"/>
                <w:noProof/>
              </w:rPr>
              <w:t>1.4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区间（</w:t>
            </w:r>
            <w:r w:rsidR="003C108D" w:rsidRPr="009E2722">
              <w:rPr>
                <w:rStyle w:val="ad"/>
                <w:noProof/>
              </w:rPr>
              <w:t>extent</w:t>
            </w:r>
            <w:r w:rsidR="003C108D" w:rsidRPr="009E2722">
              <w:rPr>
                <w:rStyle w:val="ad"/>
                <w:noProof/>
              </w:rPr>
              <w:t>）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_Toc461100792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7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3C301A19" w14:textId="41016C63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793" w:history="1">
            <w:r w:rsidR="003C108D" w:rsidRPr="009E2722">
              <w:rPr>
                <w:rStyle w:val="ad"/>
                <w:noProof/>
              </w:rPr>
              <w:t>1.5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Oracle</w:t>
            </w:r>
            <w:r w:rsidR="003C108D" w:rsidRPr="009E2722">
              <w:rPr>
                <w:rStyle w:val="ad"/>
                <w:noProof/>
              </w:rPr>
              <w:t>块</w:t>
            </w:r>
            <w:r w:rsidR="003C108D" w:rsidRPr="009E2722">
              <w:rPr>
                <w:rStyle w:val="ad"/>
                <w:noProof/>
              </w:rPr>
              <w:t>&amp;</w:t>
            </w:r>
            <w:r w:rsidR="003C108D" w:rsidRPr="009E2722">
              <w:rPr>
                <w:rStyle w:val="ad"/>
                <w:noProof/>
              </w:rPr>
              <w:t>操作系统块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_Toc461100793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7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1C65F545" w14:textId="4C77F165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794" w:history="1">
            <w:r w:rsidR="003C108D" w:rsidRPr="009E2722">
              <w:rPr>
                <w:rStyle w:val="ad"/>
                <w:noProof/>
              </w:rPr>
              <w:t>1.6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数据库文件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_Toc461100794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8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0E7F16C9" w14:textId="2FCBD7A6" w:rsidR="003C108D" w:rsidRDefault="001773D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61100795" w:history="1">
            <w:r w:rsidR="003C108D" w:rsidRPr="009E2722">
              <w:rPr>
                <w:rStyle w:val="ad"/>
                <w:noProof/>
              </w:rPr>
              <w:t>1.6.1</w:t>
            </w:r>
            <w:r w:rsidR="003C108D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控制文件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_Toc461100795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8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3C99D1C5" w14:textId="0DBC7B1F" w:rsidR="003C108D" w:rsidRDefault="001773D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61100796" w:history="1">
            <w:r w:rsidR="003C108D" w:rsidRPr="009E2722">
              <w:rPr>
                <w:rStyle w:val="ad"/>
                <w:noProof/>
              </w:rPr>
              <w:t>1.6.2</w:t>
            </w:r>
            <w:r w:rsidR="003C108D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联机重做日志文件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_Toc461100796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8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7411479B" w14:textId="31488F53" w:rsidR="003C108D" w:rsidRDefault="001773D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61100797" w:history="1">
            <w:r w:rsidR="003C108D" w:rsidRPr="009E2722">
              <w:rPr>
                <w:rStyle w:val="ad"/>
                <w:noProof/>
              </w:rPr>
              <w:t>1.6.3</w:t>
            </w:r>
            <w:r w:rsidR="003C108D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数据文件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_Toc461100797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8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55F50BBB" w14:textId="2C7DE138" w:rsidR="003C108D" w:rsidRDefault="001773D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61100798" w:history="1">
            <w:r w:rsidR="003C108D" w:rsidRPr="009E2722">
              <w:rPr>
                <w:rStyle w:val="ad"/>
                <w:noProof/>
              </w:rPr>
              <w:t>1.6.4</w:t>
            </w:r>
            <w:r w:rsidR="003C108D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示例：查看数据库文件信息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_Toc461100798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8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34CFD9AE" w14:textId="56F202FD" w:rsidR="003C108D" w:rsidRDefault="001773D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1100799" w:history="1">
            <w:r w:rsidR="003C108D" w:rsidRPr="009E2722">
              <w:rPr>
                <w:rStyle w:val="ad"/>
                <w:noProof/>
              </w:rPr>
              <w:t>2</w:t>
            </w:r>
            <w:r w:rsidR="003C108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文件存储技术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_Toc461100799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9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24DEAC66" w14:textId="096A1429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00" w:history="1">
            <w:r w:rsidR="003C108D" w:rsidRPr="009E2722">
              <w:rPr>
                <w:rStyle w:val="ad"/>
                <w:noProof/>
              </w:rPr>
              <w:t>2.1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文件系统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_Toc461100800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9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0D8883C6" w14:textId="3E3E9992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01" w:history="1">
            <w:r w:rsidR="003C108D" w:rsidRPr="009E2722">
              <w:rPr>
                <w:rStyle w:val="ad"/>
                <w:noProof/>
              </w:rPr>
              <w:t>2.2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裸设备（不推荐）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_Toc461100801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9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4933F7AE" w14:textId="0D086F83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02" w:history="1">
            <w:r w:rsidR="003C108D" w:rsidRPr="009E2722">
              <w:rPr>
                <w:rStyle w:val="ad"/>
                <w:noProof/>
              </w:rPr>
              <w:t>2.3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ASM</w:t>
            </w:r>
            <w:r w:rsidR="003C108D" w:rsidRPr="009E2722">
              <w:rPr>
                <w:rStyle w:val="ad"/>
                <w:noProof/>
              </w:rPr>
              <w:t>（推荐）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_Toc461100802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9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69B1A341" w14:textId="6A5AA45D" w:rsidR="003C108D" w:rsidRDefault="001773DD">
          <w:pPr>
            <w:pStyle w:val="31"/>
            <w:tabs>
              <w:tab w:val="left" w:pos="1680"/>
              <w:tab w:val="right" w:leader="dot" w:pos="8630"/>
            </w:tabs>
            <w:ind w:firstLine="400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61100803" w:history="1">
            <w:r w:rsidR="003C108D" w:rsidRPr="009E2722">
              <w:rPr>
                <w:rStyle w:val="ad"/>
                <w:noProof/>
              </w:rPr>
              <w:t>2.3.1</w:t>
            </w:r>
            <w:r w:rsidR="003C108D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逻辑卷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_Toc461100803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9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5ED0D4AB" w14:textId="03719A32" w:rsidR="003C108D" w:rsidRDefault="001773D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1100804" w:history="1">
            <w:r w:rsidR="003C108D" w:rsidRPr="009E2722">
              <w:rPr>
                <w:rStyle w:val="ad"/>
                <w:noProof/>
              </w:rPr>
              <w:t>3</w:t>
            </w:r>
            <w:r w:rsidR="003C108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表空间管理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_Toc461100804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9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0C7B9F15" w14:textId="09CA35FC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05" w:history="1">
            <w:r w:rsidR="003C108D" w:rsidRPr="009E2722">
              <w:rPr>
                <w:rStyle w:val="ad"/>
                <w:noProof/>
              </w:rPr>
              <w:t>3.1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OEM</w:t>
            </w:r>
            <w:r w:rsidR="003C108D" w:rsidRPr="009E2722">
              <w:rPr>
                <w:rStyle w:val="ad"/>
                <w:noProof/>
              </w:rPr>
              <w:t>管理方式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_Toc461100805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10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7D929EE0" w14:textId="7514CD88" w:rsidR="003C108D" w:rsidRDefault="001773D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1100806" w:history="1">
            <w:r w:rsidR="003C108D" w:rsidRPr="009E2722">
              <w:rPr>
                <w:rStyle w:val="ad"/>
                <w:noProof/>
              </w:rPr>
              <w:t>4</w:t>
            </w:r>
            <w:r w:rsidR="003C108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使用表空间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_Toc461100806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10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7CE5E4B1" w14:textId="2978134C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07" w:history="1">
            <w:r w:rsidR="003C108D" w:rsidRPr="009E2722">
              <w:rPr>
                <w:rStyle w:val="ad"/>
                <w:noProof/>
              </w:rPr>
              <w:t>4.1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修改表空间状态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_Toc461100807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10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1A835B1B" w14:textId="43E8A68A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08" w:history="1">
            <w:r w:rsidR="003C108D" w:rsidRPr="009E2722">
              <w:rPr>
                <w:rStyle w:val="ad"/>
                <w:noProof/>
              </w:rPr>
              <w:t>4.2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查询表空间状态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_Toc461100808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11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3C4AD793" w14:textId="728AE434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09" w:history="1">
            <w:r w:rsidR="003C108D" w:rsidRPr="009E2722">
              <w:rPr>
                <w:rStyle w:val="ad"/>
                <w:noProof/>
              </w:rPr>
              <w:t>4.3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删除表空间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_Toc461100809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11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1E3D0828" w14:textId="2893423F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10" w:history="1">
            <w:r w:rsidR="003C108D" w:rsidRPr="009E2722">
              <w:rPr>
                <w:rStyle w:val="ad"/>
                <w:noProof/>
              </w:rPr>
              <w:t>4.4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扩展表空间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_Toc461100810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11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266EB3A2" w14:textId="38B801C1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11" w:history="1">
            <w:r w:rsidR="003C108D" w:rsidRPr="009E2722">
              <w:rPr>
                <w:rStyle w:val="ad"/>
                <w:noProof/>
              </w:rPr>
              <w:t>4.5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移动数据文件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_Toc461100811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11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7FEE242A" w14:textId="72841F93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12" w:history="1">
            <w:r w:rsidR="003C108D" w:rsidRPr="009E2722">
              <w:rPr>
                <w:rStyle w:val="ad"/>
                <w:noProof/>
              </w:rPr>
              <w:t>4.6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显示表空间信息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_Toc461100812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12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6DEE690C" w14:textId="2244590B" w:rsidR="003C108D" w:rsidRDefault="001773D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61100813" w:history="1">
            <w:r w:rsidR="003C108D" w:rsidRPr="009E2722">
              <w:rPr>
                <w:rStyle w:val="ad"/>
                <w:noProof/>
              </w:rPr>
              <w:t>4.7</w:t>
            </w:r>
            <w:r w:rsidR="003C108D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其他表空间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_Toc461100813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12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6E40F30F" w14:textId="725AA48F" w:rsidR="003C108D" w:rsidRDefault="001773D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61100814" w:history="1">
            <w:r w:rsidR="003C108D" w:rsidRPr="009E2722">
              <w:rPr>
                <w:rStyle w:val="ad"/>
                <w:noProof/>
              </w:rPr>
              <w:t>5</w:t>
            </w:r>
            <w:r w:rsidR="003C108D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3C108D" w:rsidRPr="009E2722">
              <w:rPr>
                <w:rStyle w:val="ad"/>
                <w:noProof/>
              </w:rPr>
              <w:t>相关</w:t>
            </w:r>
            <w:r w:rsidR="003C108D" w:rsidRPr="009E2722">
              <w:rPr>
                <w:rStyle w:val="ad"/>
                <w:noProof/>
              </w:rPr>
              <w:t>SQL</w:t>
            </w:r>
            <w:r w:rsidR="003C108D" w:rsidRPr="009E2722">
              <w:rPr>
                <w:rStyle w:val="ad"/>
                <w:noProof/>
              </w:rPr>
              <w:t>整理</w:t>
            </w:r>
            <w:r w:rsidR="003C108D">
              <w:rPr>
                <w:noProof/>
                <w:webHidden/>
              </w:rPr>
              <w:tab/>
            </w:r>
            <w:r w:rsidR="003C108D">
              <w:rPr>
                <w:noProof/>
                <w:webHidden/>
              </w:rPr>
              <w:fldChar w:fldCharType="begin"/>
            </w:r>
            <w:r w:rsidR="003C108D">
              <w:rPr>
                <w:noProof/>
                <w:webHidden/>
              </w:rPr>
              <w:instrText xml:space="preserve"> PAGEREF _Toc461100814 \h </w:instrText>
            </w:r>
            <w:r w:rsidR="003C108D">
              <w:rPr>
                <w:noProof/>
                <w:webHidden/>
              </w:rPr>
            </w:r>
            <w:r w:rsidR="003C108D">
              <w:rPr>
                <w:noProof/>
                <w:webHidden/>
              </w:rPr>
              <w:fldChar w:fldCharType="separate"/>
            </w:r>
            <w:r w:rsidR="003C108D">
              <w:rPr>
                <w:noProof/>
                <w:webHidden/>
              </w:rPr>
              <w:t>12</w:t>
            </w:r>
            <w:r w:rsidR="003C108D">
              <w:rPr>
                <w:noProof/>
                <w:webHidden/>
              </w:rPr>
              <w:fldChar w:fldCharType="end"/>
            </w:r>
          </w:hyperlink>
        </w:p>
        <w:p w14:paraId="726F18B4" w14:textId="0B0C59A1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46D8E9C9" w14:textId="06D044CE" w:rsidR="00A21422" w:rsidRDefault="00EB359A" w:rsidP="001913A7">
      <w:pPr>
        <w:pStyle w:val="1"/>
      </w:pPr>
      <w:r>
        <w:br w:type="page"/>
      </w:r>
      <w:bookmarkStart w:id="0" w:name="_Toc461100786"/>
      <w:r w:rsidR="000E53E6">
        <w:rPr>
          <w:rFonts w:hint="eastAsia"/>
        </w:rPr>
        <w:lastRenderedPageBreak/>
        <w:t>存储</w:t>
      </w:r>
      <w:r w:rsidR="000E53E6">
        <w:t>结构描述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11FBC" w14:paraId="7B2AD5C1" w14:textId="77777777" w:rsidTr="00411FBC">
        <w:tc>
          <w:tcPr>
            <w:tcW w:w="8856" w:type="dxa"/>
          </w:tcPr>
          <w:p w14:paraId="14617DFB" w14:textId="5CBB79B2" w:rsidR="00411FBC" w:rsidRDefault="002330EB" w:rsidP="00411FBC">
            <w:r>
              <w:rPr>
                <w:sz w:val="21"/>
              </w:rPr>
              <w:object w:dxaOrig="9901" w:dyaOrig="7681" w14:anchorId="3C5490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335.1pt" o:ole="">
                  <v:imagedata r:id="rId9" o:title=""/>
                </v:shape>
                <o:OLEObject Type="Embed" ProgID="Visio.Drawing.15" ShapeID="_x0000_i1025" DrawAspect="Content" ObjectID="_1534947043" r:id="rId10"/>
              </w:object>
            </w:r>
          </w:p>
        </w:tc>
      </w:tr>
    </w:tbl>
    <w:p w14:paraId="61EE52DD" w14:textId="52D3FB8C" w:rsidR="00546910" w:rsidRDefault="00E60D1E" w:rsidP="00240FBE">
      <w:pPr>
        <w:pStyle w:val="a9"/>
        <w:numPr>
          <w:ilvl w:val="0"/>
          <w:numId w:val="8"/>
        </w:numPr>
        <w:ind w:firstLineChars="0"/>
      </w:pPr>
      <w:r w:rsidRPr="00192F7E">
        <w:rPr>
          <w:b/>
        </w:rPr>
        <w:t>Oracle</w:t>
      </w:r>
      <w:r w:rsidRPr="00192F7E">
        <w:rPr>
          <w:b/>
        </w:rPr>
        <w:t>分为</w:t>
      </w:r>
      <w:r w:rsidRPr="00192F7E">
        <w:rPr>
          <w:b/>
          <w:color w:val="FF0000"/>
        </w:rPr>
        <w:t>实例</w:t>
      </w:r>
      <w:r w:rsidRPr="00192F7E">
        <w:rPr>
          <w:b/>
        </w:rPr>
        <w:t>和</w:t>
      </w:r>
      <w:r w:rsidRPr="00192F7E">
        <w:rPr>
          <w:b/>
          <w:color w:val="FF0000"/>
        </w:rPr>
        <w:t>数据库</w:t>
      </w:r>
      <w:r w:rsidRPr="00192F7E">
        <w:rPr>
          <w:b/>
        </w:rPr>
        <w:t>两个</w:t>
      </w:r>
      <w:r w:rsidRPr="00192F7E">
        <w:rPr>
          <w:rFonts w:hint="eastAsia"/>
          <w:b/>
        </w:rPr>
        <w:t>大的部分</w:t>
      </w:r>
      <w:r w:rsidR="00546910" w:rsidRPr="00192F7E">
        <w:rPr>
          <w:b/>
        </w:rPr>
        <w:t>：</w:t>
      </w:r>
      <w:r w:rsidR="00C81AA5">
        <w:rPr>
          <w:rFonts w:hint="eastAsia"/>
        </w:rPr>
        <w:t>所有数据的而处理都在内存（实例）中执行，但数据存储发生在磁盘的数据库中；</w:t>
      </w:r>
    </w:p>
    <w:p w14:paraId="19AD5ACD" w14:textId="6A3B5F7C" w:rsidR="00EE307E" w:rsidRDefault="00931688" w:rsidP="00650EE3">
      <w:pPr>
        <w:pStyle w:val="a9"/>
        <w:numPr>
          <w:ilvl w:val="0"/>
          <w:numId w:val="8"/>
        </w:numPr>
        <w:ind w:firstLineChars="0"/>
      </w:pPr>
      <w:r w:rsidRPr="00192F7E">
        <w:rPr>
          <w:b/>
        </w:rPr>
        <w:t>Oracle</w:t>
      </w:r>
      <w:r w:rsidR="0084282C" w:rsidRPr="00192F7E">
        <w:rPr>
          <w:b/>
        </w:rPr>
        <w:t>的存储结构分为</w:t>
      </w:r>
      <w:r w:rsidR="0084282C" w:rsidRPr="00192F7E">
        <w:rPr>
          <w:b/>
          <w:color w:val="FF0000"/>
        </w:rPr>
        <w:t>物理结构</w:t>
      </w:r>
      <w:r w:rsidR="0084282C" w:rsidRPr="00192F7E">
        <w:rPr>
          <w:b/>
        </w:rPr>
        <w:t>和</w:t>
      </w:r>
      <w:r w:rsidR="0084282C" w:rsidRPr="00192F7E">
        <w:rPr>
          <w:b/>
          <w:color w:val="FF0000"/>
        </w:rPr>
        <w:t>逻辑结构</w:t>
      </w:r>
      <w:r w:rsidR="0084282C" w:rsidRPr="00192F7E">
        <w:rPr>
          <w:b/>
        </w:rPr>
        <w:t>两部分</w:t>
      </w:r>
      <w:r w:rsidR="00A50147" w:rsidRPr="00192F7E">
        <w:rPr>
          <w:b/>
        </w:rPr>
        <w:t>：</w:t>
      </w:r>
      <w:r w:rsidR="003345B3">
        <w:rPr>
          <w:rFonts w:hint="eastAsia"/>
        </w:rPr>
        <w:t>物理</w:t>
      </w:r>
      <w:r w:rsidR="003345B3">
        <w:t>结构描述数据在磁盘上是怎么存放的；</w:t>
      </w:r>
      <w:r w:rsidR="003345B3">
        <w:rPr>
          <w:rFonts w:hint="eastAsia"/>
        </w:rPr>
        <w:t>逻辑</w:t>
      </w:r>
      <w:r w:rsidR="003345B3">
        <w:t>结构用来</w:t>
      </w:r>
      <w:r w:rsidR="00214B6C">
        <w:rPr>
          <w:rFonts w:hint="eastAsia"/>
        </w:rPr>
        <w:t>给</w:t>
      </w:r>
      <w:r w:rsidR="00214B6C">
        <w:t>用户</w:t>
      </w:r>
      <w:r w:rsidR="00596DFB">
        <w:t>提供无差别的</w:t>
      </w:r>
      <w:r w:rsidR="00D76B1C">
        <w:t>数据存储管理；</w:t>
      </w:r>
      <w:r w:rsidR="00B1511C">
        <w:rPr>
          <w:rFonts w:hint="eastAsia"/>
        </w:rPr>
        <w:t>从逻辑上讲，数据存储在段中（通常是数据表）；从物理上讲，数据存储在数据文件中；</w:t>
      </w:r>
    </w:p>
    <w:p w14:paraId="58793318" w14:textId="2126F5C8" w:rsidR="004670AE" w:rsidRDefault="004670AE" w:rsidP="00240FB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数据库将逻辑存储</w:t>
      </w:r>
      <w:r w:rsidR="00570B80">
        <w:rPr>
          <w:rFonts w:hint="eastAsia"/>
        </w:rPr>
        <w:t>从物理存储中</w:t>
      </w:r>
      <w:r>
        <w:rPr>
          <w:rFonts w:hint="eastAsia"/>
        </w:rPr>
        <w:t>抽象出来，从而实现数据操作和具体物理存储结构的解耦，用户只用关心逻辑结构，无需关心具体的物理存储结构，从而降低操作复杂性，增加灵活性；</w:t>
      </w:r>
    </w:p>
    <w:p w14:paraId="28D80D3B" w14:textId="77777777" w:rsidR="009920B9" w:rsidRDefault="009920B9" w:rsidP="009920B9">
      <w:pPr>
        <w:pStyle w:val="a0"/>
        <w:numPr>
          <w:ilvl w:val="0"/>
          <w:numId w:val="8"/>
        </w:numPr>
      </w:pPr>
      <w:r>
        <w:rPr>
          <w:rFonts w:hint="eastAsia"/>
        </w:rPr>
        <w:t>Oracle</w:t>
      </w:r>
      <w:r>
        <w:rPr>
          <w:rFonts w:hint="eastAsia"/>
        </w:rPr>
        <w:t>中逻辑结构包括表空间、段、区和块；数据库由表空间构成，表空间由段构成，段又由区构成，而区又是由块构成的一种结构，块可以提高数据库效率；</w:t>
      </w:r>
    </w:p>
    <w:p w14:paraId="1D87A319" w14:textId="50EEE3D8" w:rsidR="00771136" w:rsidRDefault="0081019C" w:rsidP="00771136">
      <w:pPr>
        <w:pStyle w:val="2"/>
      </w:pPr>
      <w:bookmarkStart w:id="1" w:name="_Toc461100787"/>
      <w:r w:rsidRPr="0081019C">
        <w:t>表空间</w:t>
      </w:r>
      <w:r w:rsidR="00AE29BF">
        <w:t>（</w:t>
      </w:r>
      <w:r w:rsidR="00AE29BF">
        <w:rPr>
          <w:rFonts w:hint="eastAsia"/>
        </w:rPr>
        <w:t>table</w:t>
      </w:r>
      <w:r w:rsidR="00AE29BF">
        <w:t>space</w:t>
      </w:r>
      <w:r w:rsidR="00AE29BF">
        <w:t>）</w:t>
      </w:r>
      <w:bookmarkEnd w:id="1"/>
    </w:p>
    <w:p w14:paraId="3143A799" w14:textId="5D5AB825" w:rsidR="00F72C2A" w:rsidRDefault="00F72C2A" w:rsidP="00F72C2A">
      <w:pPr>
        <w:pStyle w:val="a0"/>
        <w:numPr>
          <w:ilvl w:val="0"/>
          <w:numId w:val="9"/>
        </w:numPr>
      </w:pPr>
      <w:r>
        <w:rPr>
          <w:rFonts w:hint="eastAsia"/>
        </w:rPr>
        <w:lastRenderedPageBreak/>
        <w:t>表空间是数据库的逻辑组成部分，</w:t>
      </w:r>
      <w:r w:rsidR="00FC1FD5">
        <w:rPr>
          <w:rFonts w:hint="eastAsia"/>
        </w:rPr>
        <w:t>作为</w:t>
      </w:r>
      <w:r w:rsidR="00FC1FD5">
        <w:t>物理</w:t>
      </w:r>
      <w:r w:rsidR="00FC1FD5">
        <w:rPr>
          <w:rFonts w:hint="eastAsia"/>
        </w:rPr>
        <w:t>存储</w:t>
      </w:r>
      <w:r w:rsidR="00FC1FD5">
        <w:t>与</w:t>
      </w:r>
      <w:r w:rsidR="00FC1FD5">
        <w:rPr>
          <w:rFonts w:hint="eastAsia"/>
        </w:rPr>
        <w:t>逻辑</w:t>
      </w:r>
      <w:r w:rsidR="00FC1FD5">
        <w:t>存储的中转点。</w:t>
      </w:r>
      <w:r>
        <w:rPr>
          <w:rFonts w:hint="eastAsia"/>
        </w:rPr>
        <w:t>从物理上讲，数据库数据存放在数据文件中；从逻辑上讲，数据库则是存放在表空间中的，表空间由一个或多个数据文件组成；</w:t>
      </w:r>
    </w:p>
    <w:p w14:paraId="49E791EB" w14:textId="314C6AB9" w:rsidR="00A71A16" w:rsidRDefault="00A71A16" w:rsidP="00D03420">
      <w:pPr>
        <w:pStyle w:val="a0"/>
        <w:numPr>
          <w:ilvl w:val="0"/>
          <w:numId w:val="9"/>
        </w:numPr>
      </w:pPr>
      <w:r>
        <w:rPr>
          <w:rFonts w:hint="eastAsia"/>
        </w:rPr>
        <w:t>表空间用于从逻辑上组织数据库的数据。数据库逻辑上是由一个或多个表空间组成。控制数据库占用的磁盘空间；</w:t>
      </w:r>
      <w:r>
        <w:rPr>
          <w:rFonts w:hint="eastAsia"/>
        </w:rPr>
        <w:t>dba</w:t>
      </w:r>
      <w:r>
        <w:rPr>
          <w:rFonts w:hint="eastAsia"/>
        </w:rPr>
        <w:t>可以将不同数据类型部署到不同的位置，这样有利于提高</w:t>
      </w:r>
      <w:r>
        <w:rPr>
          <w:rFonts w:hint="eastAsia"/>
        </w:rPr>
        <w:t>i/o</w:t>
      </w:r>
      <w:r>
        <w:rPr>
          <w:rFonts w:hint="eastAsia"/>
        </w:rPr>
        <w:t>性能，同时利于备份和恢复等管理操作；</w:t>
      </w:r>
    </w:p>
    <w:p w14:paraId="3A40E2EE" w14:textId="77777777" w:rsidR="00771136" w:rsidRDefault="00477C8B" w:rsidP="00240FBE">
      <w:pPr>
        <w:pStyle w:val="a9"/>
        <w:numPr>
          <w:ilvl w:val="0"/>
          <w:numId w:val="9"/>
        </w:numPr>
        <w:ind w:firstLineChars="0"/>
      </w:pPr>
      <w:r>
        <w:t>一个表空间可以关联一个</w:t>
      </w:r>
      <w:r>
        <w:rPr>
          <w:rFonts w:hint="eastAsia"/>
        </w:rPr>
        <w:t>或者</w:t>
      </w:r>
      <w:r>
        <w:t>多个数据文件，</w:t>
      </w:r>
      <w:r>
        <w:rPr>
          <w:rFonts w:hint="eastAsia"/>
        </w:rPr>
        <w:t>作为</w:t>
      </w:r>
      <w:r>
        <w:t>数据存放的物理结构；</w:t>
      </w:r>
    </w:p>
    <w:p w14:paraId="345FFD60" w14:textId="664EA351" w:rsidR="000919DB" w:rsidRDefault="00477C8B" w:rsidP="00240FB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同时</w:t>
      </w:r>
      <w:r>
        <w:t>，</w:t>
      </w:r>
      <w:r>
        <w:rPr>
          <w:rFonts w:hint="eastAsia"/>
        </w:rPr>
        <w:t>表空间</w:t>
      </w:r>
      <w:r w:rsidR="00313AD0">
        <w:t>中又可以创建</w:t>
      </w:r>
      <w:r>
        <w:t>多个段</w:t>
      </w:r>
      <w:r w:rsidR="00D17C65">
        <w:t>，</w:t>
      </w:r>
      <w:r w:rsidR="00D17C65">
        <w:rPr>
          <w:rFonts w:hint="eastAsia"/>
        </w:rPr>
        <w:t>用来</w:t>
      </w:r>
      <w:r w:rsidR="00D17C65">
        <w:t>表示不同的数据对象</w:t>
      </w:r>
      <w:r>
        <w:t>；</w:t>
      </w:r>
      <w:r w:rsidR="00ED19EC">
        <w:t xml:space="preserve"> </w:t>
      </w:r>
    </w:p>
    <w:p w14:paraId="71DC58FA" w14:textId="3896BF0D" w:rsidR="00771136" w:rsidRDefault="00771136" w:rsidP="00240FB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表空间</w:t>
      </w:r>
      <w:r>
        <w:t>的划分比较灵活，</w:t>
      </w:r>
      <w:r>
        <w:rPr>
          <w:rFonts w:hint="eastAsia"/>
        </w:rPr>
        <w:t>可以</w:t>
      </w:r>
      <w:r>
        <w:t>根据不同的业务划分，</w:t>
      </w:r>
      <w:r>
        <w:rPr>
          <w:rFonts w:hint="eastAsia"/>
        </w:rPr>
        <w:t>也可以</w:t>
      </w:r>
      <w:r>
        <w:t>按照</w:t>
      </w:r>
      <w:r>
        <w:rPr>
          <w:rFonts w:hint="eastAsia"/>
        </w:rPr>
        <w:t>存放数据</w:t>
      </w:r>
      <w:r>
        <w:t>的不同划分为临时表空间，</w:t>
      </w:r>
      <w:r>
        <w:rPr>
          <w:rFonts w:hint="eastAsia"/>
        </w:rPr>
        <w:t>索引</w:t>
      </w:r>
      <w:r>
        <w:t>表空间，</w:t>
      </w:r>
      <w:r>
        <w:rPr>
          <w:rFonts w:hint="eastAsia"/>
        </w:rPr>
        <w:t>数据</w:t>
      </w:r>
      <w:r>
        <w:t>表空间等；</w:t>
      </w:r>
    </w:p>
    <w:p w14:paraId="6FBDE53B" w14:textId="08F39DA5" w:rsidR="00464009" w:rsidRDefault="00464009" w:rsidP="00EA37C5">
      <w:pPr>
        <w:pStyle w:val="a0"/>
        <w:numPr>
          <w:ilvl w:val="0"/>
          <w:numId w:val="9"/>
        </w:numPr>
      </w:pPr>
      <w:r>
        <w:rPr>
          <w:rFonts w:hint="eastAsia"/>
        </w:rPr>
        <w:t>建表时，默认放在</w:t>
      </w:r>
      <w:r>
        <w:rPr>
          <w:rFonts w:hint="eastAsia"/>
        </w:rPr>
        <w:t>system</w:t>
      </w:r>
      <w:r>
        <w:rPr>
          <w:rFonts w:hint="eastAsia"/>
        </w:rPr>
        <w:t>表空间，</w:t>
      </w:r>
      <w:r>
        <w:rPr>
          <w:rFonts w:hint="eastAsia"/>
        </w:rPr>
        <w:t>system</w:t>
      </w:r>
      <w:r>
        <w:rPr>
          <w:rFonts w:hint="eastAsia"/>
        </w:rPr>
        <w:t>表空间为系统表空间；</w:t>
      </w:r>
    </w:p>
    <w:p w14:paraId="0D6E5D63" w14:textId="3AD05A6B" w:rsidR="00B57B1B" w:rsidRDefault="00B57B1B" w:rsidP="00B57B1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通常一个</w:t>
      </w:r>
      <w:r w:rsidR="00563294">
        <w:rPr>
          <w:rFonts w:hint="eastAsia"/>
        </w:rPr>
        <w:t>小</w:t>
      </w:r>
      <w:r>
        <w:rPr>
          <w:rFonts w:hint="eastAsia"/>
        </w:rPr>
        <w:t>数据文件</w:t>
      </w:r>
      <w:r w:rsidR="00563294">
        <w:rPr>
          <w:rFonts w:hint="eastAsia"/>
        </w:rPr>
        <w:t>大小有限制，</w:t>
      </w:r>
      <w:r>
        <w:rPr>
          <w:rFonts w:hint="eastAsia"/>
        </w:rPr>
        <w:t>故一般创建表空间会提前规划好数据文件的大小，并随着数据量的增大，不断追加数据文件；</w:t>
      </w:r>
    </w:p>
    <w:p w14:paraId="04F38628" w14:textId="2C0C7719" w:rsidR="00B57B1B" w:rsidRDefault="00B57B1B" w:rsidP="00B57B1B">
      <w:pPr>
        <w:pStyle w:val="a0"/>
        <w:numPr>
          <w:ilvl w:val="0"/>
          <w:numId w:val="9"/>
        </w:numPr>
      </w:pPr>
      <w:r>
        <w:rPr>
          <w:rFonts w:hint="eastAsia"/>
        </w:rPr>
        <w:t>表空间是逻辑概念，它对应的数据文件既可以放在普通的文件系统中，也可以存放在</w:t>
      </w: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ASM</w:t>
      </w:r>
      <w:r>
        <w:rPr>
          <w:rFonts w:hint="eastAsia"/>
        </w:rPr>
        <w:t>中；一般使用</w:t>
      </w:r>
      <w:r>
        <w:rPr>
          <w:rFonts w:hint="eastAsia"/>
        </w:rPr>
        <w:t>HA</w:t>
      </w:r>
      <w:r>
        <w:rPr>
          <w:rFonts w:hint="eastAsia"/>
        </w:rPr>
        <w:t>或</w:t>
      </w:r>
      <w:r>
        <w:rPr>
          <w:rFonts w:hint="eastAsia"/>
        </w:rPr>
        <w:t>RAC</w:t>
      </w:r>
      <w:r>
        <w:rPr>
          <w:rFonts w:hint="eastAsia"/>
        </w:rPr>
        <w:t>方案部署，必须存放在</w:t>
      </w:r>
      <w:r>
        <w:rPr>
          <w:rFonts w:hint="eastAsia"/>
        </w:rPr>
        <w:t>ASM</w:t>
      </w:r>
      <w:r>
        <w:rPr>
          <w:rFonts w:hint="eastAsia"/>
        </w:rPr>
        <w:t>上。</w:t>
      </w:r>
    </w:p>
    <w:p w14:paraId="7541CB87" w14:textId="02E8512A" w:rsidR="00787FBC" w:rsidRDefault="00787FBC" w:rsidP="00B57B1B">
      <w:pPr>
        <w:pStyle w:val="a0"/>
        <w:numPr>
          <w:ilvl w:val="0"/>
          <w:numId w:val="9"/>
        </w:numPr>
      </w:pPr>
      <w:r>
        <w:rPr>
          <w:rFonts w:hint="eastAsia"/>
        </w:rPr>
        <w:t>表空间存储</w:t>
      </w:r>
      <w:r>
        <w:rPr>
          <w:rFonts w:hint="eastAsia"/>
        </w:rPr>
        <w:t>3</w:t>
      </w:r>
      <w:r>
        <w:rPr>
          <w:rFonts w:hint="eastAsia"/>
        </w:rPr>
        <w:t>类对象：永久对象，临时对象，撤销对象；</w:t>
      </w:r>
    </w:p>
    <w:p w14:paraId="25C6A432" w14:textId="77777777" w:rsidR="00562A24" w:rsidRPr="00562A24" w:rsidRDefault="00AE29BF" w:rsidP="00562A24">
      <w:pPr>
        <w:pStyle w:val="2"/>
      </w:pPr>
      <w:bookmarkStart w:id="2" w:name="_Toc461100788"/>
      <w:r w:rsidRPr="008E5F0E">
        <w:t>段</w:t>
      </w:r>
      <w:r w:rsidR="005C36B5" w:rsidRPr="008E5F0E">
        <w:t>（</w:t>
      </w:r>
      <w:r w:rsidR="005C36B5" w:rsidRPr="008E5F0E">
        <w:rPr>
          <w:rFonts w:hint="eastAsia"/>
        </w:rPr>
        <w:t>seg</w:t>
      </w:r>
      <w:r w:rsidR="005C36B5" w:rsidRPr="008E5F0E">
        <w:t>ment</w:t>
      </w:r>
      <w:r w:rsidR="005C36B5" w:rsidRPr="008E5F0E">
        <w:t>）</w:t>
      </w:r>
      <w:bookmarkEnd w:id="2"/>
    </w:p>
    <w:p w14:paraId="340AC6E4" w14:textId="77777777" w:rsidR="00240FBE" w:rsidRDefault="005132E3" w:rsidP="00240FB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表示</w:t>
      </w:r>
      <w:r>
        <w:t>需要存放在表空间中的数据对象</w:t>
      </w:r>
      <w:r w:rsidR="00EF7415">
        <w:t>，</w:t>
      </w:r>
      <w:r w:rsidR="00EF7415">
        <w:rPr>
          <w:rFonts w:hint="eastAsia"/>
        </w:rPr>
        <w:t>比如</w:t>
      </w:r>
      <w:r w:rsidR="00EF7415">
        <w:t>普通数据表，</w:t>
      </w:r>
      <w:r w:rsidR="00EF7415">
        <w:rPr>
          <w:rFonts w:hint="eastAsia"/>
        </w:rPr>
        <w:t>索引段</w:t>
      </w:r>
      <w:r w:rsidR="00EF7415">
        <w:t>，</w:t>
      </w:r>
      <w:r w:rsidR="00EF7415">
        <w:rPr>
          <w:rFonts w:hint="eastAsia"/>
        </w:rPr>
        <w:t>分区表</w:t>
      </w:r>
      <w:r w:rsidR="00EF7415">
        <w:t>的一个分区等；</w:t>
      </w:r>
    </w:p>
    <w:p w14:paraId="00344D28" w14:textId="77777777" w:rsidR="00240FBE" w:rsidRDefault="00EF7415" w:rsidP="00240FBE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一个</w:t>
      </w:r>
      <w:r>
        <w:t>段仅存在一个表空间中，</w:t>
      </w:r>
      <w:r>
        <w:rPr>
          <w:rFonts w:hint="eastAsia"/>
        </w:rPr>
        <w:t>可以</w:t>
      </w:r>
      <w:r>
        <w:t>映射到</w:t>
      </w:r>
      <w:r>
        <w:rPr>
          <w:rFonts w:hint="eastAsia"/>
        </w:rPr>
        <w:t>所属</w:t>
      </w:r>
      <w:r>
        <w:t>表空间的多个数据文件中；</w:t>
      </w:r>
      <w:r>
        <w:rPr>
          <w:rFonts w:hint="eastAsia"/>
        </w:rPr>
        <w:t>故</w:t>
      </w:r>
      <w:r>
        <w:t>段的大小并不直接依赖</w:t>
      </w:r>
      <w:r>
        <w:rPr>
          <w:rFonts w:hint="eastAsia"/>
        </w:rPr>
        <w:t>数据文件</w:t>
      </w:r>
      <w:r>
        <w:t>的大小，</w:t>
      </w:r>
      <w:r>
        <w:rPr>
          <w:rFonts w:hint="eastAsia"/>
        </w:rPr>
        <w:t>也</w:t>
      </w:r>
      <w:r>
        <w:t>无须关心要存放在哪个数据文件中；</w:t>
      </w:r>
    </w:p>
    <w:p w14:paraId="7218C748" w14:textId="77777777" w:rsidR="00240FBE" w:rsidRDefault="00DB21AC" w:rsidP="00240FBE">
      <w:pPr>
        <w:pStyle w:val="a9"/>
        <w:numPr>
          <w:ilvl w:val="0"/>
          <w:numId w:val="10"/>
        </w:numPr>
        <w:ind w:firstLineChars="0"/>
      </w:pPr>
      <w:r>
        <w:t>段属于模式对象，故一个端需要由模式名和段名共同确定。</w:t>
      </w:r>
    </w:p>
    <w:p w14:paraId="21B192F8" w14:textId="54147C6D" w:rsidR="000919DB" w:rsidRDefault="00DB21AC" w:rsidP="00974467">
      <w:r w:rsidRPr="00974467">
        <w:rPr>
          <w:color w:val="FF0000"/>
        </w:rPr>
        <w:t>注</w:t>
      </w:r>
      <w:r w:rsidR="00240FBE" w:rsidRPr="00974467">
        <w:rPr>
          <w:color w:val="FF0000"/>
        </w:rPr>
        <w:t>意</w:t>
      </w:r>
      <w:r w:rsidRPr="00974467">
        <w:rPr>
          <w:color w:val="FF0000"/>
        </w:rPr>
        <w:t>：</w:t>
      </w:r>
      <w:r>
        <w:rPr>
          <w:rFonts w:hint="eastAsia"/>
        </w:rPr>
        <w:t>存储</w:t>
      </w:r>
      <w:r>
        <w:t>过程、</w:t>
      </w:r>
      <w:r>
        <w:rPr>
          <w:rFonts w:hint="eastAsia"/>
        </w:rPr>
        <w:t>视图</w:t>
      </w:r>
      <w:r>
        <w:t>、</w:t>
      </w:r>
      <w:r>
        <w:rPr>
          <w:rFonts w:hint="eastAsia"/>
        </w:rPr>
        <w:t>序列</w:t>
      </w:r>
      <w:r>
        <w:t>等可</w:t>
      </w:r>
      <w:r>
        <w:rPr>
          <w:rFonts w:hint="eastAsia"/>
        </w:rPr>
        <w:t>编程</w:t>
      </w:r>
      <w:r>
        <w:t>模式对象不是段，不存储数据，</w:t>
      </w:r>
      <w:r>
        <w:rPr>
          <w:rFonts w:hint="eastAsia"/>
        </w:rPr>
        <w:t>而是</w:t>
      </w:r>
      <w:r>
        <w:t>存放到数据字典中；</w:t>
      </w:r>
    </w:p>
    <w:p w14:paraId="1459D481" w14:textId="1F689806" w:rsidR="00367CE8" w:rsidRDefault="00367CE8" w:rsidP="00367CE8">
      <w:pPr>
        <w:pStyle w:val="3"/>
      </w:pPr>
      <w:bookmarkStart w:id="3" w:name="_Toc461100789"/>
      <w:r>
        <w:t>示例：</w:t>
      </w:r>
      <w:r>
        <w:rPr>
          <w:rFonts w:hint="eastAsia"/>
        </w:rPr>
        <w:t>查询</w:t>
      </w:r>
      <w:r>
        <w:t>数据库</w:t>
      </w:r>
      <w:r w:rsidR="00395E0B">
        <w:t>现有</w:t>
      </w:r>
      <w:r>
        <w:t>的段类型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F56BF" w14:paraId="3FF19E99" w14:textId="77777777" w:rsidTr="008F56BF">
        <w:tc>
          <w:tcPr>
            <w:tcW w:w="8856" w:type="dxa"/>
          </w:tcPr>
          <w:p w14:paraId="2FFFA1BB" w14:textId="77777777" w:rsidR="001B301B" w:rsidRDefault="001B301B" w:rsidP="001B301B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查看数据库的段类型</w:t>
            </w:r>
          </w:p>
          <w:p w14:paraId="17735E34" w14:textId="7CEC5E1E" w:rsidR="008F56BF" w:rsidRDefault="001B301B" w:rsidP="001B301B"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segment_type ,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count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dba_segments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segment_type;</w:t>
            </w:r>
          </w:p>
        </w:tc>
      </w:tr>
    </w:tbl>
    <w:p w14:paraId="7F4DAB68" w14:textId="0FE0C725" w:rsidR="00327C5E" w:rsidRDefault="00327C5E" w:rsidP="008F56BF">
      <w:r>
        <w:t>结果</w:t>
      </w:r>
      <w:r>
        <w:rPr>
          <w:rFonts w:hint="eastAsia"/>
        </w:rPr>
        <w:t>如下</w:t>
      </w:r>
      <w: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27C5E" w14:paraId="3870A0F2" w14:textId="77777777" w:rsidTr="00327C5E">
        <w:tc>
          <w:tcPr>
            <w:tcW w:w="8856" w:type="dxa"/>
          </w:tcPr>
          <w:p w14:paraId="0CF5454F" w14:textId="493EFE8A" w:rsidR="00327C5E" w:rsidRDefault="001F03D2" w:rsidP="001F03D2">
            <w:pPr>
              <w:jc w:val="center"/>
            </w:pPr>
            <w:r w:rsidRPr="001F03D2">
              <w:rPr>
                <w:noProof/>
              </w:rPr>
              <w:lastRenderedPageBreak/>
              <w:drawing>
                <wp:inline distT="0" distB="0" distL="0" distR="0" wp14:anchorId="10B7D219" wp14:editId="7703B403">
                  <wp:extent cx="2832100" cy="2654300"/>
                  <wp:effectExtent l="0" t="0" r="1270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C8E42" w14:textId="504B50E2" w:rsidR="008F56BF" w:rsidRDefault="00265915" w:rsidP="008F56BF">
      <w:r>
        <w:t>主要段类型如下：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5"/>
        <w:gridCol w:w="6621"/>
      </w:tblGrid>
      <w:tr w:rsidR="008A7685" w14:paraId="1180E0B9" w14:textId="77777777" w:rsidTr="008A7685">
        <w:tc>
          <w:tcPr>
            <w:tcW w:w="2235" w:type="dxa"/>
            <w:shd w:val="clear" w:color="auto" w:fill="0F243E" w:themeFill="text2" w:themeFillShade="80"/>
          </w:tcPr>
          <w:p w14:paraId="34AEB368" w14:textId="64AB3DC5" w:rsidR="00B1101D" w:rsidRDefault="00B1101D" w:rsidP="00B1101D">
            <w:pPr>
              <w:jc w:val="center"/>
            </w:pPr>
            <w:r>
              <w:t>类型</w:t>
            </w:r>
          </w:p>
        </w:tc>
        <w:tc>
          <w:tcPr>
            <w:tcW w:w="6621" w:type="dxa"/>
            <w:shd w:val="clear" w:color="auto" w:fill="0F243E" w:themeFill="text2" w:themeFillShade="80"/>
          </w:tcPr>
          <w:p w14:paraId="2D257832" w14:textId="186D881C" w:rsidR="00B1101D" w:rsidRDefault="00B1101D" w:rsidP="00B1101D">
            <w:pPr>
              <w:jc w:val="center"/>
            </w:pPr>
            <w:r>
              <w:t>描述</w:t>
            </w:r>
          </w:p>
        </w:tc>
      </w:tr>
      <w:tr w:rsidR="008A7685" w14:paraId="2535CA42" w14:textId="77777777" w:rsidTr="008A7685">
        <w:tc>
          <w:tcPr>
            <w:tcW w:w="2235" w:type="dxa"/>
          </w:tcPr>
          <w:p w14:paraId="1839C26C" w14:textId="2450BC83" w:rsidR="00B1101D" w:rsidRDefault="003E4602" w:rsidP="008F56BF">
            <w:r>
              <w:t>TABLE</w:t>
            </w:r>
          </w:p>
        </w:tc>
        <w:tc>
          <w:tcPr>
            <w:tcW w:w="6621" w:type="dxa"/>
          </w:tcPr>
          <w:p w14:paraId="7AE458F6" w14:textId="372598F1" w:rsidR="00B1101D" w:rsidRDefault="003E4602" w:rsidP="008F56BF">
            <w:r>
              <w:rPr>
                <w:rFonts w:hint="eastAsia"/>
              </w:rPr>
              <w:t>包含</w:t>
            </w:r>
            <w:r>
              <w:t>数据行的堆结构表，</w:t>
            </w:r>
            <w:r>
              <w:rPr>
                <w:rFonts w:hint="eastAsia"/>
              </w:rPr>
              <w:t>即</w:t>
            </w:r>
            <w:r>
              <w:t>普通表；</w:t>
            </w:r>
          </w:p>
        </w:tc>
      </w:tr>
      <w:tr w:rsidR="008A7685" w14:paraId="0C6728D6" w14:textId="77777777" w:rsidTr="008A7685">
        <w:tc>
          <w:tcPr>
            <w:tcW w:w="2235" w:type="dxa"/>
          </w:tcPr>
          <w:p w14:paraId="1B9D073E" w14:textId="37208B59" w:rsidR="00B1101D" w:rsidRDefault="00DA0E0A" w:rsidP="008F56BF">
            <w:r>
              <w:t>INDEX</w:t>
            </w:r>
          </w:p>
        </w:tc>
        <w:tc>
          <w:tcPr>
            <w:tcW w:w="6621" w:type="dxa"/>
          </w:tcPr>
          <w:p w14:paraId="722B9104" w14:textId="59959E82" w:rsidR="00B1101D" w:rsidRDefault="00DA0E0A" w:rsidP="008F56BF">
            <w:r>
              <w:rPr>
                <w:rFonts w:hint="eastAsia"/>
              </w:rPr>
              <w:t>索引</w:t>
            </w:r>
            <w:r>
              <w:t>是键值的有序表，</w:t>
            </w:r>
            <w:r>
              <w:rPr>
                <w:rFonts w:hint="eastAsia"/>
              </w:rPr>
              <w:t>对应</w:t>
            </w:r>
            <w:r>
              <w:t>的指针</w:t>
            </w:r>
            <w:r>
              <w:t>ROWID</w:t>
            </w:r>
            <w:r>
              <w:rPr>
                <w:rFonts w:hint="eastAsia"/>
              </w:rPr>
              <w:t>指向每行</w:t>
            </w:r>
            <w:r>
              <w:t>的物理位置，</w:t>
            </w:r>
            <w:r>
              <w:rPr>
                <w:rFonts w:hint="eastAsia"/>
              </w:rPr>
              <w:t>ROWID</w:t>
            </w:r>
            <w:r>
              <w:rPr>
                <w:rFonts w:hint="eastAsia"/>
              </w:rPr>
              <w:t>指定</w:t>
            </w:r>
            <w:r>
              <w:t>了行位于哪个数据文件的哪个</w:t>
            </w:r>
            <w:r>
              <w:t>Oracle</w:t>
            </w:r>
            <w:r>
              <w:t>块中，</w:t>
            </w:r>
            <w:r>
              <w:rPr>
                <w:rFonts w:hint="eastAsia"/>
              </w:rPr>
              <w:t>并</w:t>
            </w:r>
            <w:r>
              <w:t>指定行在</w:t>
            </w:r>
            <w:r>
              <w:rPr>
                <w:rFonts w:hint="eastAsia"/>
              </w:rPr>
              <w:t>块</w:t>
            </w:r>
            <w:r>
              <w:t>中的编号；</w:t>
            </w:r>
          </w:p>
        </w:tc>
      </w:tr>
      <w:tr w:rsidR="008A7685" w14:paraId="2D7E9613" w14:textId="77777777" w:rsidTr="008A7685">
        <w:tc>
          <w:tcPr>
            <w:tcW w:w="2235" w:type="dxa"/>
          </w:tcPr>
          <w:p w14:paraId="6C96603F" w14:textId="369C6AB8" w:rsidR="00B1101D" w:rsidRDefault="008212A1" w:rsidP="008F56BF">
            <w:r>
              <w:t>TYPE2 UNDO</w:t>
            </w:r>
          </w:p>
        </w:tc>
        <w:tc>
          <w:tcPr>
            <w:tcW w:w="6621" w:type="dxa"/>
          </w:tcPr>
          <w:p w14:paraId="5FF74E2A" w14:textId="5C5144AA" w:rsidR="00B1101D" w:rsidRDefault="008212A1" w:rsidP="008F56BF">
            <w:r>
              <w:t>撤销段，</w:t>
            </w:r>
            <w:r>
              <w:rPr>
                <w:rFonts w:hint="eastAsia"/>
              </w:rPr>
              <w:t>存储</w:t>
            </w:r>
            <w:r>
              <w:t>数据更改前的版本，</w:t>
            </w:r>
            <w:r>
              <w:rPr>
                <w:rFonts w:hint="eastAsia"/>
              </w:rPr>
              <w:t>为</w:t>
            </w:r>
            <w:r>
              <w:t>回滚、</w:t>
            </w:r>
            <w:r>
              <w:rPr>
                <w:rFonts w:hint="eastAsia"/>
              </w:rPr>
              <w:t>读取</w:t>
            </w:r>
            <w:r>
              <w:t>一致性、</w:t>
            </w:r>
            <w:r>
              <w:rPr>
                <w:rFonts w:hint="eastAsia"/>
              </w:rPr>
              <w:t>隔离</w:t>
            </w:r>
            <w:r>
              <w:t>提供能力；</w:t>
            </w:r>
          </w:p>
        </w:tc>
      </w:tr>
      <w:tr w:rsidR="008A7685" w14:paraId="4EBCF429" w14:textId="77777777" w:rsidTr="008A7685">
        <w:tc>
          <w:tcPr>
            <w:tcW w:w="2235" w:type="dxa"/>
          </w:tcPr>
          <w:p w14:paraId="6C501132" w14:textId="74467742" w:rsidR="00B1101D" w:rsidRDefault="00225974" w:rsidP="008F56BF">
            <w:r>
              <w:t>ROLLBACK</w:t>
            </w:r>
          </w:p>
        </w:tc>
        <w:tc>
          <w:tcPr>
            <w:tcW w:w="6621" w:type="dxa"/>
          </w:tcPr>
          <w:p w14:paraId="56B09124" w14:textId="193CC334" w:rsidR="00B1101D" w:rsidRDefault="00225974" w:rsidP="008F56BF">
            <w:r>
              <w:t>回滚</w:t>
            </w:r>
            <w:r>
              <w:rPr>
                <w:rFonts w:hint="eastAsia"/>
              </w:rPr>
              <w:t>段</w:t>
            </w:r>
            <w:r>
              <w:t>，</w:t>
            </w:r>
            <w:r>
              <w:t>9</w:t>
            </w:r>
            <w:r>
              <w:rPr>
                <w:rFonts w:hint="eastAsia"/>
              </w:rPr>
              <w:t>i</w:t>
            </w:r>
            <w:r>
              <w:t>以后不推荐</w:t>
            </w:r>
            <w:r>
              <w:rPr>
                <w:rFonts w:hint="eastAsia"/>
              </w:rPr>
              <w:t>在</w:t>
            </w:r>
            <w:r>
              <w:t>普通行使用；</w:t>
            </w:r>
            <w:r w:rsidR="00354FBB">
              <w:t>使用</w:t>
            </w:r>
            <w:r w:rsidR="00354FBB">
              <w:rPr>
                <w:rFonts w:hint="eastAsia"/>
              </w:rPr>
              <w:t>基于</w:t>
            </w:r>
            <w:r w:rsidR="00354FBB">
              <w:t>撤销段的自动撤销管理；</w:t>
            </w:r>
          </w:p>
        </w:tc>
      </w:tr>
      <w:tr w:rsidR="008A7685" w14:paraId="59A8E57E" w14:textId="77777777" w:rsidTr="008A7685">
        <w:tc>
          <w:tcPr>
            <w:tcW w:w="2235" w:type="dxa"/>
          </w:tcPr>
          <w:p w14:paraId="41EF99D1" w14:textId="2A6E9356" w:rsidR="00B1101D" w:rsidRDefault="00110D44" w:rsidP="008F56BF">
            <w:r>
              <w:t>TABLE PARTITION</w:t>
            </w:r>
          </w:p>
        </w:tc>
        <w:tc>
          <w:tcPr>
            <w:tcW w:w="6621" w:type="dxa"/>
          </w:tcPr>
          <w:p w14:paraId="1FECC75C" w14:textId="72AD0170" w:rsidR="00B1101D" w:rsidRDefault="00110D44" w:rsidP="008F56BF">
            <w:r>
              <w:t>表分区，</w:t>
            </w:r>
            <w:r>
              <w:rPr>
                <w:rFonts w:hint="eastAsia"/>
              </w:rPr>
              <w:t>分区</w:t>
            </w:r>
            <w:r>
              <w:t>表的一个表分区即为一个段；</w:t>
            </w:r>
            <w:r>
              <w:rPr>
                <w:rFonts w:hint="eastAsia"/>
              </w:rPr>
              <w:t>一个</w:t>
            </w:r>
            <w:r>
              <w:t>分区表的分区可以位于不同的表空间中；</w:t>
            </w:r>
          </w:p>
        </w:tc>
      </w:tr>
      <w:tr w:rsidR="008A7685" w14:paraId="13F69330" w14:textId="77777777" w:rsidTr="008A7685">
        <w:tc>
          <w:tcPr>
            <w:tcW w:w="2235" w:type="dxa"/>
          </w:tcPr>
          <w:p w14:paraId="3F790125" w14:textId="1C2B2621" w:rsidR="00B1101D" w:rsidRDefault="008A7685" w:rsidP="008F56BF">
            <w:r>
              <w:t>INDEX PARTITION</w:t>
            </w:r>
          </w:p>
        </w:tc>
        <w:tc>
          <w:tcPr>
            <w:tcW w:w="6621" w:type="dxa"/>
          </w:tcPr>
          <w:p w14:paraId="202DB146" w14:textId="633D7348" w:rsidR="00B1101D" w:rsidRDefault="008A7685" w:rsidP="008F56BF">
            <w:r>
              <w:t>索引分区，</w:t>
            </w:r>
            <w:r>
              <w:rPr>
                <w:rFonts w:hint="eastAsia"/>
              </w:rPr>
              <w:t>即</w:t>
            </w:r>
            <w:r>
              <w:t>分区索引的一个</w:t>
            </w:r>
            <w:r>
              <w:rPr>
                <w:rFonts w:hint="eastAsia"/>
              </w:rPr>
              <w:t>索引</w:t>
            </w:r>
            <w:r>
              <w:t>分区即为一个段；</w:t>
            </w:r>
          </w:p>
        </w:tc>
      </w:tr>
      <w:tr w:rsidR="008A7685" w14:paraId="1B3BEACB" w14:textId="77777777" w:rsidTr="006171CE">
        <w:trPr>
          <w:trHeight w:val="255"/>
        </w:trPr>
        <w:tc>
          <w:tcPr>
            <w:tcW w:w="2235" w:type="dxa"/>
          </w:tcPr>
          <w:p w14:paraId="75795A39" w14:textId="3D25BFCF" w:rsidR="00B1101D" w:rsidRDefault="006171CE" w:rsidP="008F56BF">
            <w:r>
              <w:t>LOBSEGMENT</w:t>
            </w:r>
          </w:p>
        </w:tc>
        <w:tc>
          <w:tcPr>
            <w:tcW w:w="6621" w:type="dxa"/>
          </w:tcPr>
          <w:p w14:paraId="4B8728FA" w14:textId="44BA8C01" w:rsidR="00B1101D" w:rsidRDefault="006171CE" w:rsidP="008F56BF">
            <w:r>
              <w:rPr>
                <w:rFonts w:hint="eastAsia"/>
              </w:rPr>
              <w:t>当</w:t>
            </w:r>
            <w:r>
              <w:t>表中的字段类型为</w:t>
            </w:r>
            <w:r>
              <w:t>LOB</w:t>
            </w:r>
            <w:r>
              <w:t>时，</w:t>
            </w:r>
            <w:r>
              <w:rPr>
                <w:rFonts w:hint="eastAsia"/>
              </w:rPr>
              <w:t>LOB</w:t>
            </w:r>
            <w:r>
              <w:t>为一个段，</w:t>
            </w:r>
            <w:r>
              <w:rPr>
                <w:rFonts w:hint="eastAsia"/>
              </w:rPr>
              <w:t>表中</w:t>
            </w:r>
            <w:r>
              <w:t>存放的是指向段的地址；</w:t>
            </w:r>
          </w:p>
        </w:tc>
      </w:tr>
      <w:tr w:rsidR="006171CE" w14:paraId="2B400E69" w14:textId="77777777" w:rsidTr="006171CE">
        <w:trPr>
          <w:trHeight w:val="255"/>
        </w:trPr>
        <w:tc>
          <w:tcPr>
            <w:tcW w:w="2235" w:type="dxa"/>
          </w:tcPr>
          <w:p w14:paraId="514195AF" w14:textId="1633BF1F" w:rsidR="006171CE" w:rsidRDefault="006171CE" w:rsidP="008F56BF">
            <w:r>
              <w:t>LOBINDEX</w:t>
            </w:r>
          </w:p>
        </w:tc>
        <w:tc>
          <w:tcPr>
            <w:tcW w:w="6621" w:type="dxa"/>
          </w:tcPr>
          <w:p w14:paraId="5C184C9D" w14:textId="6A4D00EF" w:rsidR="006171CE" w:rsidRDefault="006171CE" w:rsidP="008F56BF">
            <w:r>
              <w:t>LOB</w:t>
            </w:r>
            <w:r>
              <w:rPr>
                <w:rFonts w:hint="eastAsia"/>
              </w:rPr>
              <w:t>字段</w:t>
            </w:r>
            <w:r>
              <w:t>本身可以建立索引，</w:t>
            </w:r>
            <w:r>
              <w:rPr>
                <w:rFonts w:hint="eastAsia"/>
              </w:rPr>
              <w:t>索引</w:t>
            </w:r>
            <w:r>
              <w:t>单独为一个段；</w:t>
            </w:r>
          </w:p>
        </w:tc>
      </w:tr>
      <w:tr w:rsidR="006171CE" w14:paraId="5306B87C" w14:textId="77777777" w:rsidTr="006171CE">
        <w:trPr>
          <w:trHeight w:val="255"/>
        </w:trPr>
        <w:tc>
          <w:tcPr>
            <w:tcW w:w="2235" w:type="dxa"/>
          </w:tcPr>
          <w:p w14:paraId="1C5D7B6D" w14:textId="5A37B884" w:rsidR="006171CE" w:rsidRDefault="006171CE" w:rsidP="008F56BF">
            <w:r>
              <w:t>LOB PARTITION</w:t>
            </w:r>
          </w:p>
        </w:tc>
        <w:tc>
          <w:tcPr>
            <w:tcW w:w="6621" w:type="dxa"/>
          </w:tcPr>
          <w:p w14:paraId="4954BDEB" w14:textId="3C82A710" w:rsidR="006171CE" w:rsidRDefault="006171CE" w:rsidP="008F56BF">
            <w:r>
              <w:t>LOB</w:t>
            </w:r>
            <w:r>
              <w:rPr>
                <w:rFonts w:hint="eastAsia"/>
              </w:rPr>
              <w:t>字段</w:t>
            </w:r>
            <w:r>
              <w:t>也可以进行分区；</w:t>
            </w:r>
          </w:p>
        </w:tc>
      </w:tr>
      <w:tr w:rsidR="006171CE" w14:paraId="70D9FE25" w14:textId="77777777" w:rsidTr="006171CE">
        <w:trPr>
          <w:trHeight w:val="255"/>
        </w:trPr>
        <w:tc>
          <w:tcPr>
            <w:tcW w:w="2235" w:type="dxa"/>
          </w:tcPr>
          <w:p w14:paraId="6D6FD9FD" w14:textId="558884D4" w:rsidR="006171CE" w:rsidRDefault="00FF5317" w:rsidP="008F56BF">
            <w:r>
              <w:t>CLUSTER</w:t>
            </w:r>
          </w:p>
        </w:tc>
        <w:tc>
          <w:tcPr>
            <w:tcW w:w="6621" w:type="dxa"/>
          </w:tcPr>
          <w:p w14:paraId="770AB54B" w14:textId="125B18CC" w:rsidR="006171CE" w:rsidRDefault="00FF5317" w:rsidP="008F56BF">
            <w:r>
              <w:t>与分区相反，</w:t>
            </w:r>
            <w:r>
              <w:rPr>
                <w:rFonts w:hint="eastAsia"/>
              </w:rPr>
              <w:t>可以</w:t>
            </w:r>
            <w:r>
              <w:t>将多个表放入一个段；</w:t>
            </w:r>
          </w:p>
        </w:tc>
      </w:tr>
      <w:tr w:rsidR="00FF5317" w14:paraId="5BC5FD05" w14:textId="77777777" w:rsidTr="006171CE">
        <w:trPr>
          <w:trHeight w:val="255"/>
        </w:trPr>
        <w:tc>
          <w:tcPr>
            <w:tcW w:w="2235" w:type="dxa"/>
          </w:tcPr>
          <w:p w14:paraId="10CFCA79" w14:textId="715C94F3" w:rsidR="00FF5317" w:rsidRDefault="00FF5317" w:rsidP="008F56BF">
            <w:r>
              <w:t>NESTED TABLE</w:t>
            </w:r>
          </w:p>
        </w:tc>
        <w:tc>
          <w:tcPr>
            <w:tcW w:w="6621" w:type="dxa"/>
          </w:tcPr>
          <w:p w14:paraId="0E9741DA" w14:textId="353BCDC5" w:rsidR="00FF5317" w:rsidRDefault="00FF5317" w:rsidP="008F56BF">
            <w:r>
              <w:t>嵌套表，</w:t>
            </w:r>
            <w:r>
              <w:rPr>
                <w:rFonts w:hint="eastAsia"/>
              </w:rPr>
              <w:t>表</w:t>
            </w:r>
            <w:r>
              <w:t>中的列类型</w:t>
            </w:r>
            <w:r>
              <w:rPr>
                <w:rFonts w:hint="eastAsia"/>
              </w:rPr>
              <w:t>本身又</w:t>
            </w:r>
            <w:r>
              <w:t>具有列</w:t>
            </w:r>
            <w:r w:rsidR="00EC2217">
              <w:t>，</w:t>
            </w:r>
            <w:r w:rsidR="00EC2217">
              <w:rPr>
                <w:rFonts w:hint="eastAsia"/>
              </w:rPr>
              <w:t>存放</w:t>
            </w:r>
            <w:r w:rsidR="00EC2217">
              <w:t>在自己的段中；</w:t>
            </w:r>
          </w:p>
        </w:tc>
      </w:tr>
    </w:tbl>
    <w:p w14:paraId="64C0B778" w14:textId="47292705" w:rsidR="00265915" w:rsidRDefault="0030432F" w:rsidP="0030432F">
      <w:pPr>
        <w:pStyle w:val="3"/>
      </w:pPr>
      <w:bookmarkStart w:id="4" w:name="_Toc461100790"/>
      <w:r>
        <w:t>示例：</w:t>
      </w:r>
      <w:r>
        <w:rPr>
          <w:rFonts w:hint="eastAsia"/>
        </w:rPr>
        <w:t>精确</w:t>
      </w:r>
      <w:r>
        <w:t>定位</w:t>
      </w:r>
      <w:r w:rsidR="0051270D">
        <w:rPr>
          <w:rFonts w:hint="eastAsia"/>
        </w:rPr>
        <w:t>段</w:t>
      </w:r>
      <w:r>
        <w:t>所在的位置</w:t>
      </w:r>
      <w:bookmarkEnd w:id="4"/>
    </w:p>
    <w:p w14:paraId="1D53E12D" w14:textId="7ADDB4AE" w:rsidR="00BD571D" w:rsidRPr="00BD571D" w:rsidRDefault="00BD571D" w:rsidP="0075755E">
      <w:pPr>
        <w:pStyle w:val="a0"/>
      </w:pPr>
      <w:r>
        <w:rPr>
          <w:rFonts w:hint="eastAsia"/>
        </w:rPr>
        <w:t>查询</w:t>
      </w:r>
      <w:r>
        <w:t>数据表对应的区间信息；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A026F" w14:paraId="50E1861D" w14:textId="77777777" w:rsidTr="000A026F">
        <w:tc>
          <w:tcPr>
            <w:tcW w:w="8856" w:type="dxa"/>
          </w:tcPr>
          <w:p w14:paraId="53799529" w14:textId="77777777" w:rsidR="00420A62" w:rsidRDefault="00420A62" w:rsidP="00420A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查询区间信息</w:t>
            </w:r>
          </w:p>
          <w:p w14:paraId="7A5C2ABF" w14:textId="77777777" w:rsidR="00420A62" w:rsidRDefault="00420A62" w:rsidP="00420A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lastRenderedPageBreak/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 , file_id , extent_id , block_id , blocks , bytes</w:t>
            </w:r>
          </w:p>
          <w:p w14:paraId="3CE0CDF5" w14:textId="77777777" w:rsidR="00420A62" w:rsidRDefault="00420A62" w:rsidP="00420A62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dba_extents </w:t>
            </w:r>
          </w:p>
          <w:p w14:paraId="4F176DF1" w14:textId="49C309A1" w:rsidR="00420A62" w:rsidRPr="00D36D38" w:rsidRDefault="00420A62" w:rsidP="00420A62">
            <w:pPr>
              <w:rPr>
                <w:rFonts w:ascii="Courier New" w:eastAsiaTheme="minorEastAsia" w:hAnsi="Courier New" w:cs="Courier New"/>
                <w:color w:val="00008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owner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'scott'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segment_name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'emp'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);</w:t>
            </w:r>
          </w:p>
        </w:tc>
      </w:tr>
    </w:tbl>
    <w:p w14:paraId="35C30633" w14:textId="653F38AE" w:rsidR="00B66D5C" w:rsidRDefault="00D36D38" w:rsidP="00B66D5C">
      <w:r>
        <w:lastRenderedPageBreak/>
        <w:t>结果如下：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36D38" w14:paraId="08A90876" w14:textId="77777777" w:rsidTr="00D36D38">
        <w:tc>
          <w:tcPr>
            <w:tcW w:w="8856" w:type="dxa"/>
          </w:tcPr>
          <w:p w14:paraId="37CB2DCE" w14:textId="19BE6FAD" w:rsidR="00D36D38" w:rsidRDefault="00D36D38" w:rsidP="00B66D5C">
            <w:r w:rsidRPr="00D36D38">
              <w:rPr>
                <w:noProof/>
              </w:rPr>
              <w:drawing>
                <wp:inline distT="0" distB="0" distL="0" distR="0" wp14:anchorId="39CEFE1D" wp14:editId="54F77633">
                  <wp:extent cx="5486400" cy="40576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F6530" w14:textId="435BEF74" w:rsidR="0075755E" w:rsidRDefault="0075755E" w:rsidP="0075755E">
      <w:pPr>
        <w:pStyle w:val="a0"/>
      </w:pPr>
      <w:r>
        <w:t>为表创建新</w:t>
      </w:r>
      <w:r>
        <w:rPr>
          <w:rFonts w:hint="eastAsia"/>
        </w:rPr>
        <w:t>区间</w:t>
      </w:r>
      <w:r>
        <w:t>，</w:t>
      </w:r>
      <w:r>
        <w:rPr>
          <w:rFonts w:hint="eastAsia"/>
        </w:rPr>
        <w:t>再次</w:t>
      </w:r>
      <w:r>
        <w:t>查询区间信息；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5755E" w14:paraId="706FF551" w14:textId="77777777" w:rsidTr="0075755E">
        <w:tc>
          <w:tcPr>
            <w:tcW w:w="8856" w:type="dxa"/>
          </w:tcPr>
          <w:p w14:paraId="1C46979D" w14:textId="77777777" w:rsidR="0075755E" w:rsidRDefault="0075755E" w:rsidP="0075755E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创建新区间</w:t>
            </w:r>
          </w:p>
          <w:p w14:paraId="5B3315BC" w14:textId="77777777" w:rsidR="0075755E" w:rsidRDefault="0075755E" w:rsidP="0075755E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alter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scott.emp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allocate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extent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  <w:p w14:paraId="51D5B3DF" w14:textId="77777777" w:rsidR="0075755E" w:rsidRDefault="0075755E" w:rsidP="0075755E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0E626568" w14:textId="77777777" w:rsidR="0075755E" w:rsidRDefault="0075755E" w:rsidP="0075755E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再次查询区间信息</w:t>
            </w:r>
          </w:p>
          <w:p w14:paraId="6FD8EFC4" w14:textId="77777777" w:rsidR="0075755E" w:rsidRDefault="0075755E" w:rsidP="0075755E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 , file_id , extent_id , block_id , blocks , bytes</w:t>
            </w:r>
          </w:p>
          <w:p w14:paraId="707319C0" w14:textId="77777777" w:rsidR="0075755E" w:rsidRDefault="0075755E" w:rsidP="0075755E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dba_extents </w:t>
            </w:r>
          </w:p>
          <w:p w14:paraId="7D2430C5" w14:textId="0AAFDC28" w:rsidR="0075755E" w:rsidRDefault="0075755E" w:rsidP="0075755E"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owner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'scott'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segment_name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'emp'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);</w:t>
            </w:r>
          </w:p>
        </w:tc>
      </w:tr>
    </w:tbl>
    <w:p w14:paraId="2109D588" w14:textId="30434FE6" w:rsidR="0075755E" w:rsidRDefault="00D958D1" w:rsidP="0075755E">
      <w:r>
        <w:t>结果如下：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958D1" w14:paraId="51BE1399" w14:textId="77777777" w:rsidTr="00D958D1">
        <w:tc>
          <w:tcPr>
            <w:tcW w:w="8856" w:type="dxa"/>
          </w:tcPr>
          <w:p w14:paraId="04231A8C" w14:textId="0CD0C309" w:rsidR="00D958D1" w:rsidRDefault="00D958D1" w:rsidP="0075755E">
            <w:r w:rsidRPr="00D958D1">
              <w:rPr>
                <w:noProof/>
              </w:rPr>
              <w:drawing>
                <wp:inline distT="0" distB="0" distL="0" distR="0" wp14:anchorId="3FD6D848" wp14:editId="30341BD9">
                  <wp:extent cx="5486400" cy="622935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2E888" w14:textId="773FFD99" w:rsidR="00ED6B49" w:rsidRDefault="00ED6B49" w:rsidP="0075755E">
      <w:pPr>
        <w:pStyle w:val="a0"/>
      </w:pPr>
      <w:r>
        <w:t>查询</w:t>
      </w:r>
      <w:r>
        <w:rPr>
          <w:rFonts w:hint="eastAsia"/>
        </w:rPr>
        <w:t>区间</w:t>
      </w:r>
      <w:r>
        <w:t>所在的数据文件；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D6B49" w14:paraId="49DFC37B" w14:textId="77777777" w:rsidTr="00ED6B49">
        <w:tc>
          <w:tcPr>
            <w:tcW w:w="8856" w:type="dxa"/>
          </w:tcPr>
          <w:p w14:paraId="79EA765C" w14:textId="77777777" w:rsidR="00ED6B49" w:rsidRDefault="00ED6B49" w:rsidP="00ED6B49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查询区间所在的数据文件</w:t>
            </w:r>
          </w:p>
          <w:p w14:paraId="4F494B6F" w14:textId="32CB9232" w:rsidR="00ED6B49" w:rsidRDefault="00ED6B49" w:rsidP="00ED6B49"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 , file_name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dba_data_files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file_id =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53BF6B44" w14:textId="300F9205" w:rsidR="00ED6B49" w:rsidRDefault="00ED6B49" w:rsidP="0075755E">
      <w:r>
        <w:t>结果如下：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D6B49" w14:paraId="3C573474" w14:textId="77777777" w:rsidTr="00ED6B49">
        <w:tc>
          <w:tcPr>
            <w:tcW w:w="8856" w:type="dxa"/>
          </w:tcPr>
          <w:p w14:paraId="18A2E5D1" w14:textId="40A449B4" w:rsidR="00ED6B49" w:rsidRDefault="00ED6B49" w:rsidP="0075755E">
            <w:r w:rsidRPr="00ED6B49">
              <w:rPr>
                <w:noProof/>
              </w:rPr>
              <w:drawing>
                <wp:inline distT="0" distB="0" distL="0" distR="0" wp14:anchorId="79AC5874" wp14:editId="63CA40B7">
                  <wp:extent cx="5486400" cy="394970"/>
                  <wp:effectExtent l="0" t="0" r="0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B6926" w14:textId="2C86394A" w:rsidR="00E81066" w:rsidRDefault="00E81066" w:rsidP="00E81066">
      <w:r w:rsidRPr="00051686">
        <w:rPr>
          <w:b/>
          <w:color w:val="FF0000"/>
        </w:rPr>
        <w:t>注意：</w:t>
      </w:r>
      <w:r>
        <w:rPr>
          <w:rFonts w:hint="eastAsia"/>
        </w:rPr>
        <w:t>Oracle</w:t>
      </w:r>
      <w:r>
        <w:t>创建区间并不会仅在一个数据文件中连续创建区间；</w:t>
      </w:r>
      <w:r>
        <w:rPr>
          <w:rFonts w:hint="eastAsia"/>
        </w:rPr>
        <w:t>故</w:t>
      </w:r>
      <w:r w:rsidR="00051686">
        <w:t>如果需要在指定数据文件创建区间，</w:t>
      </w:r>
      <w:r w:rsidR="00051686">
        <w:rPr>
          <w:rFonts w:hint="eastAsia"/>
        </w:rPr>
        <w:t>需要用到</w:t>
      </w:r>
      <w:r w:rsidR="00051686">
        <w:t>如下语句：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1686" w14:paraId="2FD293F0" w14:textId="77777777" w:rsidTr="00051686">
        <w:tc>
          <w:tcPr>
            <w:tcW w:w="8856" w:type="dxa"/>
          </w:tcPr>
          <w:p w14:paraId="13BC09D9" w14:textId="689E2DE1" w:rsidR="00051686" w:rsidRDefault="00051686" w:rsidP="00E81066"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alter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模式名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表名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allocate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extent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storage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(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datafile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数据文件名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);</w:t>
            </w:r>
          </w:p>
        </w:tc>
      </w:tr>
    </w:tbl>
    <w:p w14:paraId="231A88C8" w14:textId="7FC467AC" w:rsidR="0034177F" w:rsidRDefault="0034177F" w:rsidP="0034177F">
      <w:pPr>
        <w:pStyle w:val="a0"/>
      </w:pPr>
      <w:r>
        <w:t>查询</w:t>
      </w:r>
      <w:r>
        <w:rPr>
          <w:rFonts w:hint="eastAsia"/>
        </w:rPr>
        <w:t>段</w:t>
      </w:r>
      <w:r>
        <w:t>所在的表空间；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4177F" w14:paraId="0F5F37A9" w14:textId="77777777" w:rsidTr="0034177F">
        <w:tc>
          <w:tcPr>
            <w:tcW w:w="8856" w:type="dxa"/>
          </w:tcPr>
          <w:p w14:paraId="3BDE8C07" w14:textId="77777777" w:rsidR="0034177F" w:rsidRDefault="0034177F" w:rsidP="0034177F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查询段所在的表空间</w:t>
            </w:r>
          </w:p>
          <w:p w14:paraId="6D19BC71" w14:textId="63AEC441" w:rsidR="0034177F" w:rsidRDefault="0034177F" w:rsidP="0034177F"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dba_segments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segment_name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'emp'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owner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'scott'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);</w:t>
            </w:r>
          </w:p>
        </w:tc>
      </w:tr>
    </w:tbl>
    <w:p w14:paraId="3347145B" w14:textId="77777777" w:rsidR="00FA4404" w:rsidRPr="00FA4404" w:rsidRDefault="002D37CD" w:rsidP="00FA4404">
      <w:pPr>
        <w:pStyle w:val="2"/>
      </w:pPr>
      <w:bookmarkStart w:id="5" w:name="_Toc461100791"/>
      <w:r>
        <w:rPr>
          <w:rFonts w:hint="eastAsia"/>
        </w:rPr>
        <w:t>块</w:t>
      </w:r>
      <w:r>
        <w:t>（</w:t>
      </w:r>
      <w:r>
        <w:rPr>
          <w:rFonts w:hint="eastAsia"/>
        </w:rPr>
        <w:t>block</w:t>
      </w:r>
      <w:r>
        <w:t>）</w:t>
      </w:r>
      <w:bookmarkEnd w:id="5"/>
    </w:p>
    <w:p w14:paraId="4A8ECBFE" w14:textId="21F2E174" w:rsidR="00FA4404" w:rsidRDefault="00FA4404" w:rsidP="00FA4404">
      <w:pPr>
        <w:pStyle w:val="a9"/>
        <w:numPr>
          <w:ilvl w:val="0"/>
          <w:numId w:val="11"/>
        </w:numPr>
        <w:ind w:firstLineChars="0"/>
      </w:pPr>
      <w:r>
        <w:t>数据库</w:t>
      </w:r>
      <w:r>
        <w:t>I/O</w:t>
      </w:r>
      <w:r>
        <w:rPr>
          <w:rFonts w:hint="eastAsia"/>
        </w:rPr>
        <w:t>的</w:t>
      </w:r>
      <w:r>
        <w:t>基本单元，</w:t>
      </w:r>
      <w:r w:rsidR="00841D1D">
        <w:rPr>
          <w:rFonts w:hint="eastAsia"/>
        </w:rPr>
        <w:t>一个</w:t>
      </w:r>
      <w:r w:rsidR="00841D1D">
        <w:t>数据文件由一群连续编号的块组成</w:t>
      </w:r>
      <w:r w:rsidR="00696771">
        <w:t>，</w:t>
      </w:r>
      <w:r w:rsidR="00696771">
        <w:rPr>
          <w:rFonts w:hint="eastAsia"/>
        </w:rPr>
        <w:t>每个</w:t>
      </w:r>
      <w:r w:rsidR="00696771">
        <w:t>块都由数据文件中的编号唯一标识</w:t>
      </w:r>
      <w:r w:rsidR="00841D1D">
        <w:t>；</w:t>
      </w:r>
    </w:p>
    <w:p w14:paraId="2135E85C" w14:textId="77777777" w:rsidR="00FA4404" w:rsidRDefault="00841D1D" w:rsidP="00FA440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一个</w:t>
      </w:r>
      <w:r>
        <w:t>表空间中的所有块大小都是相同的</w:t>
      </w:r>
      <w:r w:rsidR="00FA4404">
        <w:t>，</w:t>
      </w:r>
      <w:r w:rsidR="00E60FAC">
        <w:t>Oracle11g</w:t>
      </w:r>
      <w:r w:rsidR="00E60FAC">
        <w:rPr>
          <w:rFonts w:hint="eastAsia"/>
        </w:rPr>
        <w:t>默认</w:t>
      </w:r>
      <w:r w:rsidR="00E60FAC">
        <w:t>块大小为</w:t>
      </w:r>
      <w:r w:rsidR="00E60FAC">
        <w:t>8</w:t>
      </w:r>
      <w:r w:rsidR="00E60FAC">
        <w:rPr>
          <w:rFonts w:hint="eastAsia"/>
        </w:rPr>
        <w:t>K</w:t>
      </w:r>
      <w:r w:rsidR="00E60FAC">
        <w:t>；</w:t>
      </w:r>
    </w:p>
    <w:p w14:paraId="5BD6E5F2" w14:textId="77777777" w:rsidR="00FA4404" w:rsidRDefault="00E60FAC" w:rsidP="00FA440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一个</w:t>
      </w:r>
      <w:r>
        <w:t>块可以存放一行</w:t>
      </w:r>
      <w:r>
        <w:rPr>
          <w:rFonts w:hint="eastAsia"/>
        </w:rPr>
        <w:t>或者</w:t>
      </w:r>
      <w:r>
        <w:t>多行记录，</w:t>
      </w:r>
      <w:r>
        <w:rPr>
          <w:rFonts w:hint="eastAsia"/>
        </w:rPr>
        <w:t>数据</w:t>
      </w:r>
      <w:r>
        <w:t>的读写操作都是</w:t>
      </w:r>
      <w:r>
        <w:rPr>
          <w:rFonts w:hint="eastAsia"/>
        </w:rPr>
        <w:t>以</w:t>
      </w:r>
      <w:r>
        <w:t>块为基本单位的；</w:t>
      </w:r>
    </w:p>
    <w:p w14:paraId="5723EB29" w14:textId="77777777" w:rsidR="003B381C" w:rsidRDefault="00E60FAC" w:rsidP="00FA4404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当会话</w:t>
      </w:r>
      <w:r>
        <w:t>需要读取一行数据时，</w:t>
      </w:r>
      <w:r>
        <w:rPr>
          <w:rFonts w:hint="eastAsia"/>
        </w:rPr>
        <w:t>会</w:t>
      </w:r>
      <w:r>
        <w:t>把</w:t>
      </w:r>
      <w:r>
        <w:rPr>
          <w:rFonts w:hint="eastAsia"/>
        </w:rPr>
        <w:t>整个</w:t>
      </w:r>
      <w:r>
        <w:t>块读入数据库缓冲区中；</w:t>
      </w:r>
      <w:r>
        <w:rPr>
          <w:rFonts w:hint="eastAsia"/>
        </w:rPr>
        <w:t>反之</w:t>
      </w:r>
      <w:r>
        <w:t>，</w:t>
      </w:r>
      <w:r>
        <w:rPr>
          <w:rFonts w:hint="eastAsia"/>
        </w:rPr>
        <w:t>当</w:t>
      </w:r>
      <w:r>
        <w:t>一行数据发生变动时，</w:t>
      </w:r>
      <w:r>
        <w:rPr>
          <w:rFonts w:hint="eastAsia"/>
        </w:rPr>
        <w:t>DB</w:t>
      </w:r>
      <w:r>
        <w:t>Wn</w:t>
      </w:r>
      <w:r>
        <w:rPr>
          <w:rFonts w:hint="eastAsia"/>
        </w:rPr>
        <w:t>也会</w:t>
      </w:r>
      <w:r>
        <w:t>将整个块回写到源数据文件中，</w:t>
      </w:r>
      <w:r>
        <w:rPr>
          <w:rFonts w:hint="eastAsia"/>
        </w:rPr>
        <w:t>覆盖</w:t>
      </w:r>
      <w:r>
        <w:t>以前的块；</w:t>
      </w:r>
    </w:p>
    <w:p w14:paraId="70CE9683" w14:textId="2F47126C" w:rsidR="008E5F0E" w:rsidRDefault="00771136" w:rsidP="00FA4404">
      <w:pPr>
        <w:pStyle w:val="a9"/>
        <w:numPr>
          <w:ilvl w:val="0"/>
          <w:numId w:val="11"/>
        </w:numPr>
        <w:ind w:firstLineChars="0"/>
      </w:pPr>
      <w:r>
        <w:lastRenderedPageBreak/>
        <w:t>块的大小由</w:t>
      </w:r>
      <w:r w:rsidR="003B381C">
        <w:t>DB_BLOCK_SIZE</w:t>
      </w:r>
      <w:r w:rsidR="003B381C">
        <w:t>参数设置，</w:t>
      </w:r>
      <w:r w:rsidR="003B381C">
        <w:rPr>
          <w:rFonts w:hint="eastAsia"/>
        </w:rPr>
        <w:t>一般</w:t>
      </w:r>
      <w:r w:rsidR="003B381C">
        <w:t>可以设置为</w:t>
      </w:r>
      <w:r w:rsidR="003B381C">
        <w:t>2</w:t>
      </w:r>
      <w:r w:rsidR="003B381C">
        <w:rPr>
          <w:rFonts w:hint="eastAsia"/>
        </w:rPr>
        <w:t>K</w:t>
      </w:r>
      <w:r w:rsidR="003B381C">
        <w:t>~32K</w:t>
      </w:r>
      <w:r w:rsidR="003B381C">
        <w:t>；</w:t>
      </w:r>
      <w:r w:rsidR="00BD044A">
        <w:t>由于</w:t>
      </w:r>
      <w:r w:rsidR="00BD044A">
        <w:t>DB_BLOCK_SIZ</w:t>
      </w:r>
      <w:r w:rsidR="00BD044A">
        <w:rPr>
          <w:rFonts w:hint="eastAsia"/>
        </w:rPr>
        <w:t>E</w:t>
      </w:r>
      <w:r w:rsidR="00BD044A">
        <w:t>参数用来</w:t>
      </w:r>
      <w:r w:rsidR="00FA64F3">
        <w:rPr>
          <w:rFonts w:hint="eastAsia"/>
        </w:rPr>
        <w:t>设置</w:t>
      </w:r>
      <w:r w:rsidR="00FA64F3">
        <w:t>SYSTEM</w:t>
      </w:r>
      <w:r w:rsidR="00FA64F3">
        <w:t>表空间的数据文件格式，</w:t>
      </w:r>
      <w:r w:rsidR="00FA64F3">
        <w:rPr>
          <w:rFonts w:hint="eastAsia"/>
        </w:rPr>
        <w:t>所以</w:t>
      </w:r>
      <w:r w:rsidR="00FA64F3">
        <w:t>一个数据库的块大小一旦</w:t>
      </w:r>
      <w:r w:rsidR="00FA64F3">
        <w:rPr>
          <w:rFonts w:hint="eastAsia"/>
        </w:rPr>
        <w:t>确认</w:t>
      </w:r>
      <w:r w:rsidR="00FA64F3">
        <w:t>就不能更改，</w:t>
      </w:r>
      <w:r w:rsidR="00FA64F3">
        <w:rPr>
          <w:rFonts w:hint="eastAsia"/>
        </w:rPr>
        <w:t>只能</w:t>
      </w:r>
      <w:r w:rsidR="00FA64F3">
        <w:t>重新建库；</w:t>
      </w:r>
    </w:p>
    <w:p w14:paraId="28BA48E0" w14:textId="0F2CCB3D" w:rsidR="00656E09" w:rsidRDefault="00656E09" w:rsidP="00656E09">
      <w:pPr>
        <w:pStyle w:val="2"/>
      </w:pPr>
      <w:bookmarkStart w:id="6" w:name="_Toc461100792"/>
      <w:r>
        <w:t>区间（</w:t>
      </w:r>
      <w:r>
        <w:rPr>
          <w:rFonts w:hint="eastAsia"/>
        </w:rPr>
        <w:t>extent</w:t>
      </w:r>
      <w:r>
        <w:t>）</w:t>
      </w:r>
      <w:bookmarkEnd w:id="6"/>
    </w:p>
    <w:p w14:paraId="7F89A1D9" w14:textId="77777777" w:rsidR="007B7108" w:rsidRDefault="00C25D67" w:rsidP="005432E8">
      <w:pPr>
        <w:pStyle w:val="a9"/>
        <w:numPr>
          <w:ilvl w:val="0"/>
          <w:numId w:val="13"/>
        </w:numPr>
        <w:ind w:firstLineChars="0"/>
      </w:pPr>
      <w:r>
        <w:t>如果在管理表空间时每次</w:t>
      </w:r>
      <w:r>
        <w:rPr>
          <w:rFonts w:hint="eastAsia"/>
        </w:rPr>
        <w:t>只</w:t>
      </w:r>
      <w:r>
        <w:t>管理一个块，</w:t>
      </w:r>
      <w:r>
        <w:rPr>
          <w:rFonts w:hint="eastAsia"/>
        </w:rPr>
        <w:t>比较</w:t>
      </w:r>
      <w:r>
        <w:t>费力，</w:t>
      </w:r>
      <w:r>
        <w:rPr>
          <w:rFonts w:hint="eastAsia"/>
        </w:rPr>
        <w:t>故</w:t>
      </w:r>
      <w:r>
        <w:t>抽象出区间，</w:t>
      </w:r>
      <w:r>
        <w:rPr>
          <w:rFonts w:hint="eastAsia"/>
        </w:rPr>
        <w:t>用来</w:t>
      </w:r>
      <w:r>
        <w:t>描述</w:t>
      </w:r>
      <w:r>
        <w:rPr>
          <w:rFonts w:hint="eastAsia"/>
        </w:rPr>
        <w:t>一个</w:t>
      </w:r>
      <w:r>
        <w:t>数据文件中一组连续</w:t>
      </w:r>
      <w:r>
        <w:rPr>
          <w:rFonts w:hint="eastAsia"/>
        </w:rPr>
        <w:t>编号</w:t>
      </w:r>
      <w:r>
        <w:t>的块；</w:t>
      </w:r>
    </w:p>
    <w:p w14:paraId="493E8C5A" w14:textId="5E12ED5A" w:rsidR="0048331E" w:rsidRDefault="00F83370" w:rsidP="005432E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段可以包含多个区间，</w:t>
      </w:r>
      <w:r>
        <w:rPr>
          <w:rFonts w:hint="eastAsia"/>
        </w:rPr>
        <w:t>这些</w:t>
      </w:r>
      <w:r>
        <w:t>区间可以分布在表空间的一个</w:t>
      </w:r>
      <w:r>
        <w:rPr>
          <w:rFonts w:hint="eastAsia"/>
        </w:rPr>
        <w:t>或者</w:t>
      </w:r>
      <w:r>
        <w:t>多个数据文件中；区间</w:t>
      </w:r>
      <w:r>
        <w:rPr>
          <w:rFonts w:hint="eastAsia"/>
        </w:rPr>
        <w:t>根据所属</w:t>
      </w:r>
      <w:r>
        <w:t>的段从</w:t>
      </w:r>
      <w:r>
        <w:t>0</w:t>
      </w:r>
      <w:r>
        <w:rPr>
          <w:rFonts w:hint="eastAsia"/>
        </w:rPr>
        <w:t>开始</w:t>
      </w:r>
      <w:r>
        <w:t>连续编号；</w:t>
      </w:r>
    </w:p>
    <w:p w14:paraId="172888B7" w14:textId="0505BD44" w:rsidR="007B7108" w:rsidRDefault="007B7108" w:rsidP="005432E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区间由一组连续编号的块组成。</w:t>
      </w:r>
      <w:r>
        <w:rPr>
          <w:rFonts w:hint="eastAsia"/>
        </w:rPr>
        <w:t>每个</w:t>
      </w:r>
      <w:r>
        <w:t>块都包含标题区域和数据区域；</w:t>
      </w:r>
    </w:p>
    <w:p w14:paraId="35AFAA53" w14:textId="6BD6315E" w:rsidR="00F83370" w:rsidRDefault="00F83370" w:rsidP="00F83370">
      <w:pPr>
        <w:pStyle w:val="2"/>
      </w:pPr>
      <w:bookmarkStart w:id="7" w:name="_Toc461100793"/>
      <w:r>
        <w:t>Oracle</w:t>
      </w:r>
      <w:r>
        <w:rPr>
          <w:rFonts w:hint="eastAsia"/>
        </w:rPr>
        <w:t>块</w:t>
      </w:r>
      <w:r>
        <w:t>&amp;</w:t>
      </w:r>
      <w:r>
        <w:rPr>
          <w:rFonts w:hint="eastAsia"/>
        </w:rPr>
        <w:t>操作</w:t>
      </w:r>
      <w:r>
        <w:t>系统块</w:t>
      </w:r>
      <w:bookmarkEnd w:id="7"/>
    </w:p>
    <w:p w14:paraId="501940C5" w14:textId="09AE6EAD" w:rsidR="00AD1C2B" w:rsidRDefault="00F83370" w:rsidP="00AD1C2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从</w:t>
      </w:r>
      <w:r>
        <w:t>物理</w:t>
      </w:r>
      <w:r>
        <w:rPr>
          <w:rFonts w:hint="eastAsia"/>
        </w:rPr>
        <w:t>结构</w:t>
      </w:r>
      <w:r>
        <w:t>看，</w:t>
      </w:r>
      <w:r>
        <w:rPr>
          <w:rFonts w:hint="eastAsia"/>
        </w:rPr>
        <w:t>数据库</w:t>
      </w:r>
      <w:r>
        <w:t>文件由许多操作系统块构成。</w:t>
      </w:r>
      <w:r>
        <w:rPr>
          <w:rFonts w:hint="eastAsia"/>
        </w:rPr>
        <w:t>数据</w:t>
      </w:r>
      <w:r>
        <w:t>文件</w:t>
      </w:r>
      <w:r>
        <w:rPr>
          <w:rFonts w:hint="eastAsia"/>
        </w:rPr>
        <w:t>和</w:t>
      </w:r>
      <w:r>
        <w:t>操作系统块的结构完全取决于文件系统</w:t>
      </w:r>
      <w:r w:rsidR="00AD1C2B">
        <w:t>；</w:t>
      </w:r>
    </w:p>
    <w:p w14:paraId="1941BAF8" w14:textId="75430E1E" w:rsidR="00AD1C2B" w:rsidRDefault="00AD1C2B" w:rsidP="00AD1C2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操作系统块</w:t>
      </w:r>
      <w:r>
        <w:t>是文件系统的</w:t>
      </w:r>
      <w:r>
        <w:t>I/O</w:t>
      </w:r>
      <w:r>
        <w:rPr>
          <w:rFonts w:hint="eastAsia"/>
        </w:rPr>
        <w:t>单元</w:t>
      </w:r>
      <w:r>
        <w:t>；</w:t>
      </w:r>
      <w:r>
        <w:rPr>
          <w:rFonts w:hint="eastAsia"/>
        </w:rPr>
        <w:t>一个</w:t>
      </w:r>
      <w:r>
        <w:t>进程可能只想从磁盘读取一个字节，</w:t>
      </w:r>
      <w:r>
        <w:rPr>
          <w:rFonts w:hint="eastAsia"/>
        </w:rPr>
        <w:t>但</w:t>
      </w:r>
      <w:r>
        <w:t>I/O</w:t>
      </w:r>
      <w:r>
        <w:rPr>
          <w:rFonts w:hint="eastAsia"/>
        </w:rPr>
        <w:t>系统</w:t>
      </w:r>
      <w:r>
        <w:t>必须读取</w:t>
      </w:r>
      <w:r>
        <w:rPr>
          <w:rFonts w:hint="eastAsia"/>
        </w:rPr>
        <w:t>至少</w:t>
      </w:r>
      <w:r>
        <w:t>一个操作系统块；</w:t>
      </w:r>
      <w:r>
        <w:rPr>
          <w:rFonts w:hint="eastAsia"/>
        </w:rPr>
        <w:t>操作</w:t>
      </w:r>
      <w:r>
        <w:t>系统块通常可以设置；</w:t>
      </w:r>
    </w:p>
    <w:p w14:paraId="326F5CAC" w14:textId="0B725596" w:rsidR="00AD1C2B" w:rsidRPr="00F83370" w:rsidRDefault="00AD1C2B" w:rsidP="00AD1C2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一个</w:t>
      </w:r>
      <w:r>
        <w:t>Oracle</w:t>
      </w:r>
      <w:r>
        <w:t>块</w:t>
      </w:r>
      <w:r>
        <w:rPr>
          <w:rFonts w:hint="eastAsia"/>
        </w:rPr>
        <w:t>的</w:t>
      </w:r>
      <w:r>
        <w:t>大小应该设置</w:t>
      </w:r>
      <w:r>
        <w:rPr>
          <w:rFonts w:hint="eastAsia"/>
        </w:rPr>
        <w:t>为</w:t>
      </w:r>
      <w:r>
        <w:t>一个操作系统块的</w:t>
      </w:r>
      <w:r>
        <w:rPr>
          <w:rFonts w:hint="eastAsia"/>
        </w:rPr>
        <w:t>一个</w:t>
      </w:r>
      <w:r>
        <w:t>或多个倍数；</w:t>
      </w:r>
      <w:r>
        <w:rPr>
          <w:rFonts w:hint="eastAsia"/>
        </w:rPr>
        <w:t>要</w:t>
      </w:r>
      <w:r>
        <w:t>避免操作系统块大小大于</w:t>
      </w:r>
      <w:r>
        <w:t>Oracle</w:t>
      </w:r>
      <w:r>
        <w:rPr>
          <w:rFonts w:hint="eastAsia"/>
        </w:rPr>
        <w:t>块</w:t>
      </w:r>
      <w:r>
        <w:t>大小；</w:t>
      </w:r>
    </w:p>
    <w:p w14:paraId="0E06274F" w14:textId="307D9D4F" w:rsidR="00CF138C" w:rsidRDefault="007E26A0" w:rsidP="003C01F7">
      <w:pPr>
        <w:pStyle w:val="2"/>
      </w:pPr>
      <w:bookmarkStart w:id="8" w:name="_Toc461100794"/>
      <w:r>
        <w:t>数据</w:t>
      </w:r>
      <w:r w:rsidR="002E247F">
        <w:t>库</w:t>
      </w:r>
      <w:r w:rsidR="00CF138C">
        <w:rPr>
          <w:rFonts w:hint="eastAsia"/>
        </w:rPr>
        <w:t>文件</w:t>
      </w:r>
      <w:bookmarkEnd w:id="8"/>
    </w:p>
    <w:p w14:paraId="133BA862" w14:textId="427AA13C" w:rsidR="00DB5821" w:rsidRDefault="00D31CB6" w:rsidP="00DB23AC">
      <w:pPr>
        <w:ind w:firstLine="360"/>
      </w:pPr>
      <w:r>
        <w:rPr>
          <w:rFonts w:hint="eastAsia"/>
        </w:rPr>
        <w:t>数据库包含三类文件：</w:t>
      </w:r>
      <w:r w:rsidRPr="00933242">
        <w:rPr>
          <w:rFonts w:hint="eastAsia"/>
          <w:b/>
        </w:rPr>
        <w:t>控制文件</w:t>
      </w:r>
      <w:r>
        <w:rPr>
          <w:rFonts w:hint="eastAsia"/>
        </w:rPr>
        <w:t>，</w:t>
      </w:r>
      <w:r w:rsidRPr="00933242">
        <w:rPr>
          <w:rFonts w:hint="eastAsia"/>
          <w:b/>
        </w:rPr>
        <w:t>联机重做日志文件</w:t>
      </w:r>
      <w:r>
        <w:rPr>
          <w:rFonts w:hint="eastAsia"/>
        </w:rPr>
        <w:t>，</w:t>
      </w:r>
      <w:r w:rsidRPr="00933242">
        <w:rPr>
          <w:rFonts w:hint="eastAsia"/>
          <w:b/>
        </w:rPr>
        <w:t>数据文件</w:t>
      </w:r>
      <w:r>
        <w:rPr>
          <w:rFonts w:hint="eastAsia"/>
        </w:rPr>
        <w:t>；</w:t>
      </w:r>
    </w:p>
    <w:p w14:paraId="345130EF" w14:textId="42FD7C06" w:rsidR="009E58E9" w:rsidRPr="009E58E9" w:rsidRDefault="00E11FA8" w:rsidP="003C01F7">
      <w:pPr>
        <w:pStyle w:val="3"/>
      </w:pPr>
      <w:bookmarkStart w:id="9" w:name="_Toc461100795"/>
      <w:r>
        <w:rPr>
          <w:rFonts w:hint="eastAsia"/>
        </w:rPr>
        <w:t>控制</w:t>
      </w:r>
      <w:r>
        <w:t>文件</w:t>
      </w:r>
      <w:bookmarkEnd w:id="9"/>
    </w:p>
    <w:p w14:paraId="2DE71E66" w14:textId="39930323" w:rsidR="00E11FA8" w:rsidRDefault="00E11FA8" w:rsidP="003C01F7">
      <w:pPr>
        <w:pStyle w:val="3"/>
      </w:pPr>
      <w:bookmarkStart w:id="10" w:name="_Toc461100796"/>
      <w:r>
        <w:t>联机重做日志文件</w:t>
      </w:r>
      <w:bookmarkEnd w:id="10"/>
    </w:p>
    <w:p w14:paraId="57EC1FE5" w14:textId="76D74637" w:rsidR="00E11FA8" w:rsidRPr="00E11FA8" w:rsidRDefault="00E11FA8" w:rsidP="003C01F7">
      <w:pPr>
        <w:pStyle w:val="3"/>
      </w:pPr>
      <w:bookmarkStart w:id="11" w:name="_Toc461100797"/>
      <w:r>
        <w:t>数据文件</w:t>
      </w:r>
      <w:bookmarkEnd w:id="11"/>
    </w:p>
    <w:p w14:paraId="758857C8" w14:textId="0D40ECD1" w:rsidR="00373DB3" w:rsidRDefault="00373DB3" w:rsidP="00240FB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数据存储在数据文件中；</w:t>
      </w:r>
    </w:p>
    <w:p w14:paraId="0EC9BB69" w14:textId="050F55FC" w:rsidR="006423D0" w:rsidRDefault="006423D0" w:rsidP="00240FB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用户永远看不到物理数据文件，只能看到逻辑段；</w:t>
      </w:r>
    </w:p>
    <w:p w14:paraId="4FC3F437" w14:textId="6022A529" w:rsidR="00EC19B4" w:rsidRDefault="00EC19B4" w:rsidP="00240FB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数据</w:t>
      </w:r>
      <w:r>
        <w:t>文件分为</w:t>
      </w:r>
      <w:r>
        <w:t>3</w:t>
      </w:r>
      <w:r>
        <w:rPr>
          <w:rFonts w:hint="eastAsia"/>
        </w:rPr>
        <w:t>类</w:t>
      </w:r>
      <w:r>
        <w:t>：</w:t>
      </w:r>
      <w:r w:rsidR="009C224E" w:rsidRPr="005D5E64">
        <w:rPr>
          <w:b/>
        </w:rPr>
        <w:t>普通数据文件</w:t>
      </w:r>
      <w:r w:rsidR="009C224E">
        <w:t>，</w:t>
      </w:r>
      <w:r w:rsidR="009C224E" w:rsidRPr="005D5E64">
        <w:rPr>
          <w:rFonts w:hint="eastAsia"/>
          <w:b/>
        </w:rPr>
        <w:t>大数据</w:t>
      </w:r>
      <w:r w:rsidR="009C224E" w:rsidRPr="005D5E64">
        <w:rPr>
          <w:b/>
        </w:rPr>
        <w:t>文件</w:t>
      </w:r>
      <w:r w:rsidR="009C224E">
        <w:t>，</w:t>
      </w:r>
      <w:r w:rsidR="009C224E" w:rsidRPr="005D5E64">
        <w:rPr>
          <w:rFonts w:hint="eastAsia"/>
          <w:b/>
        </w:rPr>
        <w:t>临时</w:t>
      </w:r>
      <w:r w:rsidR="009C224E" w:rsidRPr="005D5E64">
        <w:rPr>
          <w:b/>
        </w:rPr>
        <w:t>文件</w:t>
      </w:r>
      <w:r w:rsidR="009C224E">
        <w:t>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01"/>
        <w:gridCol w:w="2127"/>
        <w:gridCol w:w="1667"/>
        <w:gridCol w:w="3361"/>
      </w:tblGrid>
      <w:tr w:rsidR="007B4630" w14:paraId="0D84EFA3" w14:textId="77777777" w:rsidTr="007B4630">
        <w:tc>
          <w:tcPr>
            <w:tcW w:w="1701" w:type="dxa"/>
            <w:shd w:val="clear" w:color="auto" w:fill="0F243E" w:themeFill="text2" w:themeFillShade="80"/>
          </w:tcPr>
          <w:p w14:paraId="2C4E7891" w14:textId="51F242ED" w:rsidR="00A06BC8" w:rsidRPr="00CD4169" w:rsidRDefault="00CD4169" w:rsidP="00CD4169">
            <w:pPr>
              <w:jc w:val="center"/>
              <w:rPr>
                <w:b/>
                <w:color w:val="FFFFFF" w:themeColor="background1"/>
              </w:rPr>
            </w:pPr>
            <w:r w:rsidRPr="00CD4169">
              <w:rPr>
                <w:rFonts w:hint="eastAsia"/>
                <w:b/>
                <w:color w:val="FFFFFF" w:themeColor="background1"/>
              </w:rPr>
              <w:t>文件</w:t>
            </w:r>
            <w:r w:rsidRPr="00CD4169">
              <w:rPr>
                <w:b/>
                <w:color w:val="FFFFFF" w:themeColor="background1"/>
              </w:rPr>
              <w:t>类型</w:t>
            </w:r>
          </w:p>
        </w:tc>
        <w:tc>
          <w:tcPr>
            <w:tcW w:w="2127" w:type="dxa"/>
            <w:shd w:val="clear" w:color="auto" w:fill="0F243E" w:themeFill="text2" w:themeFillShade="80"/>
          </w:tcPr>
          <w:p w14:paraId="5974289E" w14:textId="55FE50F8" w:rsidR="00A06BC8" w:rsidRPr="00CD4169" w:rsidRDefault="00CD4169" w:rsidP="00CD4169">
            <w:pPr>
              <w:jc w:val="center"/>
              <w:rPr>
                <w:b/>
                <w:color w:val="FFFFFF" w:themeColor="background1"/>
              </w:rPr>
            </w:pPr>
            <w:r w:rsidRPr="00CD4169">
              <w:rPr>
                <w:b/>
                <w:color w:val="FFFFFF" w:themeColor="background1"/>
              </w:rPr>
              <w:t>用途</w:t>
            </w:r>
          </w:p>
        </w:tc>
        <w:tc>
          <w:tcPr>
            <w:tcW w:w="1667" w:type="dxa"/>
            <w:shd w:val="clear" w:color="auto" w:fill="0F243E" w:themeFill="text2" w:themeFillShade="80"/>
          </w:tcPr>
          <w:p w14:paraId="58471C59" w14:textId="5DEF507A" w:rsidR="00A06BC8" w:rsidRPr="00CD4169" w:rsidRDefault="00CD4169" w:rsidP="00CD4169">
            <w:pPr>
              <w:jc w:val="center"/>
              <w:rPr>
                <w:b/>
                <w:color w:val="FFFFFF" w:themeColor="background1"/>
              </w:rPr>
            </w:pPr>
            <w:r w:rsidRPr="00CD4169">
              <w:rPr>
                <w:b/>
                <w:color w:val="FFFFFF" w:themeColor="background1"/>
              </w:rPr>
              <w:t>数量限制</w:t>
            </w:r>
          </w:p>
        </w:tc>
        <w:tc>
          <w:tcPr>
            <w:tcW w:w="3361" w:type="dxa"/>
            <w:shd w:val="clear" w:color="auto" w:fill="0F243E" w:themeFill="text2" w:themeFillShade="80"/>
          </w:tcPr>
          <w:p w14:paraId="3B177233" w14:textId="37ED6C52" w:rsidR="00A06BC8" w:rsidRPr="00CD4169" w:rsidRDefault="00CD4169" w:rsidP="00CD4169">
            <w:pPr>
              <w:jc w:val="center"/>
              <w:rPr>
                <w:b/>
                <w:color w:val="FFFFFF" w:themeColor="background1"/>
              </w:rPr>
            </w:pPr>
            <w:r w:rsidRPr="00CD4169">
              <w:rPr>
                <w:b/>
                <w:color w:val="FFFFFF" w:themeColor="background1"/>
              </w:rPr>
              <w:t>大小限制</w:t>
            </w:r>
          </w:p>
        </w:tc>
      </w:tr>
      <w:tr w:rsidR="007B4630" w14:paraId="38AF75F4" w14:textId="77777777" w:rsidTr="007B4630">
        <w:tc>
          <w:tcPr>
            <w:tcW w:w="1701" w:type="dxa"/>
          </w:tcPr>
          <w:p w14:paraId="3FEA0347" w14:textId="0C248D80" w:rsidR="00A06BC8" w:rsidRDefault="00CD4169" w:rsidP="00B640B9">
            <w:r>
              <w:rPr>
                <w:rFonts w:hint="eastAsia"/>
              </w:rPr>
              <w:t>普通</w:t>
            </w:r>
            <w:r>
              <w:t>数据文件</w:t>
            </w:r>
          </w:p>
        </w:tc>
        <w:tc>
          <w:tcPr>
            <w:tcW w:w="2127" w:type="dxa"/>
          </w:tcPr>
          <w:p w14:paraId="0F8C8413" w14:textId="22763E87" w:rsidR="00A06BC8" w:rsidRDefault="0092065A" w:rsidP="00B640B9">
            <w:r>
              <w:t>作为表空间数据的物理存储结构</w:t>
            </w:r>
          </w:p>
        </w:tc>
        <w:tc>
          <w:tcPr>
            <w:tcW w:w="1667" w:type="dxa"/>
          </w:tcPr>
          <w:p w14:paraId="1CB3991B" w14:textId="14822E1D" w:rsidR="00A06BC8" w:rsidRDefault="0092065A" w:rsidP="00B640B9">
            <w:r>
              <w:t>1</w:t>
            </w:r>
            <w:r>
              <w:t>个表空间最多</w:t>
            </w:r>
            <w:r w:rsidR="004F2BAE">
              <w:t>1022</w:t>
            </w:r>
            <w:r>
              <w:rPr>
                <w:rFonts w:hint="eastAsia"/>
              </w:rPr>
              <w:t>个</w:t>
            </w:r>
            <w:r>
              <w:t>；</w:t>
            </w:r>
          </w:p>
        </w:tc>
        <w:tc>
          <w:tcPr>
            <w:tcW w:w="3361" w:type="dxa"/>
          </w:tcPr>
          <w:p w14:paraId="3105703C" w14:textId="18BC749A" w:rsidR="00A06BC8" w:rsidRDefault="00A90470" w:rsidP="00B640B9">
            <w:r>
              <w:rPr>
                <w:rFonts w:hint="eastAsia"/>
              </w:rPr>
              <w:t>单个</w:t>
            </w:r>
            <w:r>
              <w:t>数据文件可以包含</w:t>
            </w:r>
            <w:r>
              <w:t>4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</w:t>
            </w:r>
            <w:r>
              <w:t>blocks</w:t>
            </w:r>
            <w:r>
              <w:t>，</w:t>
            </w:r>
            <w:r>
              <w:rPr>
                <w:rFonts w:hint="eastAsia"/>
              </w:rPr>
              <w:t>故</w:t>
            </w:r>
            <w:r w:rsidR="00210D06">
              <w:rPr>
                <w:rFonts w:hint="eastAsia"/>
              </w:rPr>
              <w:t>取决于</w:t>
            </w:r>
            <w:r w:rsidR="00210D06">
              <w:t>block</w:t>
            </w:r>
            <w:r w:rsidR="00210D06">
              <w:t>的大小，</w:t>
            </w:r>
            <w:r w:rsidR="00210D06">
              <w:rPr>
                <w:rFonts w:hint="eastAsia"/>
              </w:rPr>
              <w:t>默认</w:t>
            </w:r>
            <w:r w:rsidR="00210D06">
              <w:rPr>
                <w:rFonts w:hint="eastAsia"/>
              </w:rPr>
              <w:t>block</w:t>
            </w:r>
            <w:r w:rsidR="00210D06">
              <w:t>大小为</w:t>
            </w:r>
            <w:r w:rsidR="00210D06">
              <w:t>8</w:t>
            </w:r>
            <w:r w:rsidR="00210D06">
              <w:rPr>
                <w:rFonts w:hint="eastAsia"/>
              </w:rPr>
              <w:t>K</w:t>
            </w:r>
            <w:r w:rsidR="00210D06">
              <w:t>，</w:t>
            </w:r>
            <w:r w:rsidR="00210D06">
              <w:rPr>
                <w:rFonts w:hint="eastAsia"/>
              </w:rPr>
              <w:t>则</w:t>
            </w:r>
            <w:r w:rsidR="00210D06">
              <w:t>最大存放</w:t>
            </w:r>
            <w:r w:rsidR="00210D06">
              <w:t>32</w:t>
            </w:r>
            <w:r w:rsidR="00210D06">
              <w:rPr>
                <w:rFonts w:hint="eastAsia"/>
              </w:rPr>
              <w:t>G</w:t>
            </w:r>
            <w:r w:rsidR="00210D06">
              <w:t>;</w:t>
            </w:r>
          </w:p>
        </w:tc>
      </w:tr>
      <w:tr w:rsidR="007B4630" w14:paraId="14FC8D11" w14:textId="77777777" w:rsidTr="007B4630">
        <w:tc>
          <w:tcPr>
            <w:tcW w:w="1701" w:type="dxa"/>
          </w:tcPr>
          <w:p w14:paraId="3E4CE868" w14:textId="338CC055" w:rsidR="00A06BC8" w:rsidRDefault="00CD4169" w:rsidP="00B640B9">
            <w:r>
              <w:lastRenderedPageBreak/>
              <w:t>大数据文件</w:t>
            </w:r>
          </w:p>
        </w:tc>
        <w:tc>
          <w:tcPr>
            <w:tcW w:w="2127" w:type="dxa"/>
          </w:tcPr>
          <w:p w14:paraId="277CC4A9" w14:textId="55E75069" w:rsidR="00A06BC8" w:rsidRDefault="0092065A" w:rsidP="00B640B9">
            <w:r>
              <w:t>作为表空间</w:t>
            </w:r>
            <w:r>
              <w:rPr>
                <w:rFonts w:hint="eastAsia"/>
              </w:rPr>
              <w:t>数据</w:t>
            </w:r>
            <w:r>
              <w:t>的物理存储</w:t>
            </w:r>
            <w:r>
              <w:rPr>
                <w:rFonts w:hint="eastAsia"/>
              </w:rPr>
              <w:t>结构</w:t>
            </w:r>
          </w:p>
        </w:tc>
        <w:tc>
          <w:tcPr>
            <w:tcW w:w="1667" w:type="dxa"/>
          </w:tcPr>
          <w:p w14:paraId="789149ED" w14:textId="6B8AD3CB" w:rsidR="00A06BC8" w:rsidRDefault="0092065A" w:rsidP="00B640B9">
            <w:r>
              <w:t>1</w:t>
            </w:r>
            <w:r>
              <w:rPr>
                <w:rFonts w:hint="eastAsia"/>
              </w:rPr>
              <w:t>个</w:t>
            </w:r>
            <w:r>
              <w:t>表空间对应</w:t>
            </w:r>
            <w:r>
              <w:t>1</w:t>
            </w:r>
            <w:r>
              <w:rPr>
                <w:rFonts w:hint="eastAsia"/>
              </w:rPr>
              <w:t>个</w:t>
            </w:r>
            <w:r>
              <w:t>；</w:t>
            </w:r>
          </w:p>
        </w:tc>
        <w:tc>
          <w:tcPr>
            <w:tcW w:w="3361" w:type="dxa"/>
          </w:tcPr>
          <w:p w14:paraId="5A9AAA5D" w14:textId="77777777" w:rsidR="0056380C" w:rsidRDefault="00830DE1" w:rsidP="00830DE1">
            <w:r>
              <w:rPr>
                <w:rFonts w:hint="eastAsia"/>
              </w:rPr>
              <w:t>使用</w:t>
            </w:r>
            <w:r>
              <w:t>32</w:t>
            </w:r>
            <w:r>
              <w:rPr>
                <w:rFonts w:hint="eastAsia"/>
              </w:rPr>
              <w:t>位</w:t>
            </w:r>
            <w:r>
              <w:t>标识</w:t>
            </w:r>
            <w:r>
              <w:t>block</w:t>
            </w:r>
            <w:r>
              <w:t>的编号，</w:t>
            </w:r>
            <w:r>
              <w:rPr>
                <w:rFonts w:hint="eastAsia"/>
              </w:rPr>
              <w:t>故</w:t>
            </w:r>
            <w:r>
              <w:t>最多支持</w:t>
            </w:r>
            <w:r>
              <w:t>4</w:t>
            </w:r>
            <w:r>
              <w:rPr>
                <w:rFonts w:hint="eastAsia"/>
              </w:rPr>
              <w:t>G</w:t>
            </w:r>
            <w:r>
              <w:t>个</w:t>
            </w:r>
            <w:r>
              <w:t>block</w:t>
            </w:r>
            <w:r>
              <w:t>，默认</w:t>
            </w:r>
            <w:r>
              <w:t>block</w:t>
            </w:r>
            <w:r>
              <w:rPr>
                <w:rFonts w:hint="eastAsia"/>
              </w:rPr>
              <w:t>大小</w:t>
            </w:r>
            <w:r>
              <w:t>为</w:t>
            </w:r>
            <w:r>
              <w:t>8</w:t>
            </w:r>
            <w:r>
              <w:rPr>
                <w:rFonts w:hint="eastAsia"/>
              </w:rPr>
              <w:t>K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最大存放</w:t>
            </w:r>
            <w:r>
              <w:t>32</w:t>
            </w:r>
            <w:r>
              <w:rPr>
                <w:rFonts w:hint="eastAsia"/>
              </w:rPr>
              <w:t>T</w:t>
            </w:r>
            <w:r>
              <w:t>；</w:t>
            </w:r>
          </w:p>
          <w:p w14:paraId="78CE14B0" w14:textId="27FE6772" w:rsidR="00A06BC8" w:rsidRDefault="0056380C" w:rsidP="00830DE1">
            <w:r w:rsidRPr="0056380C">
              <w:rPr>
                <w:rFonts w:hint="eastAsia"/>
                <w:color w:val="FF0000"/>
              </w:rPr>
              <w:t>注意</w:t>
            </w:r>
            <w:r w:rsidRPr="0056380C">
              <w:rPr>
                <w:color w:val="FF0000"/>
              </w:rPr>
              <w:t>：需要</w:t>
            </w:r>
            <w:r w:rsidRPr="0056380C">
              <w:rPr>
                <w:rFonts w:hint="eastAsia"/>
                <w:color w:val="FF0000"/>
              </w:rPr>
              <w:t>考虑</w:t>
            </w:r>
            <w:r w:rsidRPr="0056380C">
              <w:rPr>
                <w:color w:val="FF0000"/>
              </w:rPr>
              <w:t>文件系统本身支持的最大文件大小；</w:t>
            </w:r>
            <w:r w:rsidR="00830DE1" w:rsidRPr="0056380C">
              <w:rPr>
                <w:color w:val="FF0000"/>
              </w:rPr>
              <w:t xml:space="preserve"> </w:t>
            </w:r>
          </w:p>
        </w:tc>
      </w:tr>
      <w:tr w:rsidR="007B4630" w14:paraId="73DAB284" w14:textId="77777777" w:rsidTr="007B4630">
        <w:tc>
          <w:tcPr>
            <w:tcW w:w="1701" w:type="dxa"/>
          </w:tcPr>
          <w:p w14:paraId="37BC72A8" w14:textId="3E1A5A9C" w:rsidR="00A06BC8" w:rsidRDefault="00CD4169" w:rsidP="00B640B9">
            <w:r>
              <w:t>临时</w:t>
            </w:r>
            <w:r>
              <w:rPr>
                <w:rFonts w:hint="eastAsia"/>
              </w:rPr>
              <w:t>文件</w:t>
            </w:r>
          </w:p>
        </w:tc>
        <w:tc>
          <w:tcPr>
            <w:tcW w:w="2127" w:type="dxa"/>
          </w:tcPr>
          <w:p w14:paraId="53877AAF" w14:textId="1B035E70" w:rsidR="00A06BC8" w:rsidRDefault="0092065A" w:rsidP="00B640B9">
            <w:r>
              <w:t>作为临时表空间</w:t>
            </w:r>
            <w:r>
              <w:rPr>
                <w:rFonts w:hint="eastAsia"/>
              </w:rPr>
              <w:t>数据</w:t>
            </w:r>
            <w:r>
              <w:t>的物理存储结构</w:t>
            </w:r>
            <w:r w:rsidR="004701CA">
              <w:t>，</w:t>
            </w:r>
            <w:r w:rsidR="004701CA">
              <w:rPr>
                <w:rFonts w:hint="eastAsia"/>
              </w:rPr>
              <w:t>数据</w:t>
            </w:r>
            <w:r w:rsidR="004701CA">
              <w:t>不记录日志，不做备份恢复；</w:t>
            </w:r>
          </w:p>
        </w:tc>
        <w:tc>
          <w:tcPr>
            <w:tcW w:w="1667" w:type="dxa"/>
          </w:tcPr>
          <w:p w14:paraId="0F7A7BBF" w14:textId="02D36081" w:rsidR="00A06BC8" w:rsidRDefault="0092065A" w:rsidP="00B640B9">
            <w:r>
              <w:t>1</w:t>
            </w:r>
            <w:r>
              <w:rPr>
                <w:rFonts w:hint="eastAsia"/>
              </w:rPr>
              <w:t>个</w:t>
            </w:r>
            <w:r>
              <w:t>表空间最多</w:t>
            </w:r>
            <w:r w:rsidR="004F2BAE">
              <w:t>1022</w:t>
            </w:r>
            <w:r>
              <w:rPr>
                <w:rFonts w:hint="eastAsia"/>
              </w:rPr>
              <w:t>个</w:t>
            </w:r>
            <w:r w:rsidR="00C305EB">
              <w:t>；</w:t>
            </w:r>
          </w:p>
        </w:tc>
        <w:tc>
          <w:tcPr>
            <w:tcW w:w="3361" w:type="dxa"/>
          </w:tcPr>
          <w:p w14:paraId="68E9FEA3" w14:textId="685AC2F9" w:rsidR="00A06BC8" w:rsidRDefault="00C851F8" w:rsidP="00B640B9">
            <w:r>
              <w:rPr>
                <w:rFonts w:hint="eastAsia"/>
              </w:rPr>
              <w:t>单个</w:t>
            </w:r>
            <w:r>
              <w:t>数据文件可以包含</w:t>
            </w:r>
            <w:r>
              <w:t>4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</w:t>
            </w:r>
            <w:r>
              <w:t>blocks</w:t>
            </w:r>
            <w:r>
              <w:t>，</w:t>
            </w:r>
            <w:r>
              <w:rPr>
                <w:rFonts w:hint="eastAsia"/>
              </w:rPr>
              <w:t>故取决于</w:t>
            </w:r>
            <w:r>
              <w:t>block</w:t>
            </w:r>
            <w:r>
              <w:t>的大小，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block</w:t>
            </w:r>
            <w:r>
              <w:t>大小为</w:t>
            </w:r>
            <w:r>
              <w:t>8</w:t>
            </w:r>
            <w:r>
              <w:rPr>
                <w:rFonts w:hint="eastAsia"/>
              </w:rPr>
              <w:t>K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最大存放</w:t>
            </w:r>
            <w:r>
              <w:t>32</w:t>
            </w:r>
            <w:r>
              <w:rPr>
                <w:rFonts w:hint="eastAsia"/>
              </w:rPr>
              <w:t>G</w:t>
            </w:r>
            <w:r>
              <w:t>;</w:t>
            </w:r>
          </w:p>
        </w:tc>
      </w:tr>
    </w:tbl>
    <w:p w14:paraId="2A3D9A91" w14:textId="4B7874FD" w:rsidR="00EA25F0" w:rsidRDefault="00EA25F0" w:rsidP="00EA25F0">
      <w:pPr>
        <w:pStyle w:val="3"/>
      </w:pPr>
      <w:bookmarkStart w:id="12" w:name="_Toc461100798"/>
      <w:r>
        <w:rPr>
          <w:rFonts w:hint="eastAsia"/>
        </w:rPr>
        <w:t>示例</w:t>
      </w:r>
      <w:r>
        <w:t>：</w:t>
      </w:r>
      <w:r>
        <w:rPr>
          <w:rFonts w:hint="eastAsia"/>
        </w:rPr>
        <w:t>查看</w:t>
      </w:r>
      <w:r>
        <w:t>数据</w:t>
      </w:r>
      <w:r>
        <w:rPr>
          <w:rFonts w:hint="eastAsia"/>
        </w:rPr>
        <w:t>库</w:t>
      </w:r>
      <w:r>
        <w:t>文件信息</w:t>
      </w:r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A25F0" w14:paraId="19241437" w14:textId="77777777" w:rsidTr="00EA25F0">
        <w:tc>
          <w:tcPr>
            <w:tcW w:w="8856" w:type="dxa"/>
          </w:tcPr>
          <w:p w14:paraId="2CD35634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/**</w:t>
            </w:r>
          </w:p>
          <w:p w14:paraId="429EC775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了解数据库的数据存储结构</w:t>
            </w:r>
          </w:p>
          <w:p w14:paraId="6056A0AE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**/</w:t>
            </w:r>
          </w:p>
          <w:p w14:paraId="765F107E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确定控制文件的名称和大小</w:t>
            </w:r>
          </w:p>
          <w:p w14:paraId="3808B772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 ( block_size * file_size_blks/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) MB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v$controlfile;</w:t>
            </w:r>
          </w:p>
          <w:p w14:paraId="41726C0D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5DA80E2E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确定联机重做日志文件的名称和大小</w:t>
            </w:r>
          </w:p>
          <w:p w14:paraId="1334E44A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member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, bytes/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MB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v$log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v$logfile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(group#);</w:t>
            </w:r>
          </w:p>
          <w:p w14:paraId="6F269BBC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3731659F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确定数据文件和临时文件的名称和大小</w:t>
            </w:r>
          </w:p>
          <w:p w14:paraId="7D145502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, bytes/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MB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v$datafile</w:t>
            </w:r>
          </w:p>
          <w:p w14:paraId="100E1C2D" w14:textId="77777777" w:rsidR="00EA25F0" w:rsidRDefault="00EA25F0" w:rsidP="00EA25F0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union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all</w:t>
            </w:r>
          </w:p>
          <w:p w14:paraId="175E565E" w14:textId="085B93F0" w:rsidR="00EA25F0" w:rsidRDefault="00EA25F0" w:rsidP="00EA25F0"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, bytes/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MB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v$tempfile;</w:t>
            </w:r>
          </w:p>
        </w:tc>
      </w:tr>
    </w:tbl>
    <w:p w14:paraId="47754533" w14:textId="2F222B72" w:rsidR="00E07EC6" w:rsidRDefault="00E07EC6" w:rsidP="00783DEF">
      <w:pPr>
        <w:pStyle w:val="1"/>
      </w:pPr>
      <w:bookmarkStart w:id="13" w:name="_Toc461100799"/>
      <w:r>
        <w:t>文件存储技术</w:t>
      </w:r>
      <w:bookmarkEnd w:id="13"/>
    </w:p>
    <w:p w14:paraId="4CD58D7C" w14:textId="122643E0" w:rsidR="00526CFC" w:rsidRDefault="00EC60B6" w:rsidP="00EC60B6">
      <w:pPr>
        <w:pStyle w:val="2"/>
      </w:pPr>
      <w:bookmarkStart w:id="14" w:name="_Toc461100800"/>
      <w:r>
        <w:t>文件系统</w:t>
      </w:r>
      <w:bookmarkEnd w:id="14"/>
    </w:p>
    <w:p w14:paraId="36AE01DA" w14:textId="5C7E4A2C" w:rsidR="00EC60B6" w:rsidRPr="00EC60B6" w:rsidRDefault="00EC60B6" w:rsidP="00EC60B6">
      <w:r>
        <w:rPr>
          <w:rFonts w:hint="eastAsia"/>
        </w:rPr>
        <w:t xml:space="preserve">    </w:t>
      </w:r>
      <w:r>
        <w:rPr>
          <w:rFonts w:hint="eastAsia"/>
        </w:rPr>
        <w:t>即</w:t>
      </w:r>
      <w:r>
        <w:t>普通的操作系统上的文件系统；</w:t>
      </w:r>
      <w:r w:rsidR="00491025">
        <w:t>适合单实例</w:t>
      </w:r>
      <w:r w:rsidR="00491025">
        <w:t>Oracle</w:t>
      </w:r>
      <w:r w:rsidR="00491025">
        <w:t>使用；</w:t>
      </w:r>
    </w:p>
    <w:p w14:paraId="6106B2A1" w14:textId="577C448D" w:rsidR="00EC60B6" w:rsidRDefault="00EC60B6" w:rsidP="00EC60B6">
      <w:pPr>
        <w:pStyle w:val="2"/>
      </w:pPr>
      <w:bookmarkStart w:id="15" w:name="_Toc461100801"/>
      <w:r>
        <w:t>裸设备</w:t>
      </w:r>
      <w:r w:rsidR="00341342">
        <w:t>（</w:t>
      </w:r>
      <w:r w:rsidR="00341342">
        <w:rPr>
          <w:rFonts w:hint="eastAsia"/>
        </w:rPr>
        <w:t>不推荐</w:t>
      </w:r>
      <w:r w:rsidR="00341342">
        <w:t>）</w:t>
      </w:r>
      <w:bookmarkEnd w:id="15"/>
    </w:p>
    <w:p w14:paraId="09231185" w14:textId="6E0AB45D" w:rsidR="00341342" w:rsidRPr="00341342" w:rsidRDefault="00341342" w:rsidP="00341342">
      <w:r>
        <w:rPr>
          <w:rFonts w:hint="eastAsia"/>
        </w:rPr>
        <w:t xml:space="preserve">    </w:t>
      </w:r>
      <w:r w:rsidR="000B6BDA">
        <w:t>早期用来实现并行服务器的方式，</w:t>
      </w:r>
      <w:r w:rsidR="000B6BDA">
        <w:rPr>
          <w:rFonts w:hint="eastAsia"/>
        </w:rPr>
        <w:t>已被</w:t>
      </w:r>
      <w:r w:rsidR="000B6BDA">
        <w:t>Oracle RAC</w:t>
      </w:r>
      <w:r w:rsidR="000B6BDA">
        <w:rPr>
          <w:rFonts w:hint="eastAsia"/>
        </w:rPr>
        <w:t>替代</w:t>
      </w:r>
      <w:r w:rsidR="000B6BDA">
        <w:t>；</w:t>
      </w:r>
    </w:p>
    <w:p w14:paraId="62589BCC" w14:textId="622437F7" w:rsidR="00EC60B6" w:rsidRDefault="00EC60B6" w:rsidP="00EC60B6">
      <w:pPr>
        <w:pStyle w:val="2"/>
      </w:pPr>
      <w:bookmarkStart w:id="16" w:name="_Toc461100802"/>
      <w:r>
        <w:t>ASM</w:t>
      </w:r>
      <w:r w:rsidR="0041095F">
        <w:t>（</w:t>
      </w:r>
      <w:r w:rsidR="0041095F">
        <w:rPr>
          <w:rFonts w:hint="eastAsia"/>
        </w:rPr>
        <w:t>推荐</w:t>
      </w:r>
      <w:r w:rsidR="0041095F">
        <w:t>）</w:t>
      </w:r>
      <w:bookmarkEnd w:id="16"/>
    </w:p>
    <w:p w14:paraId="57C295B8" w14:textId="3C6B2B40" w:rsidR="008929B9" w:rsidRDefault="008929B9" w:rsidP="002E247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ASM</w:t>
      </w:r>
      <w:r>
        <w:t>（</w:t>
      </w:r>
      <w:r>
        <w:t>Automatic Storage Management</w:t>
      </w:r>
      <w:r>
        <w:t>，</w:t>
      </w:r>
      <w:r>
        <w:rPr>
          <w:rFonts w:hint="eastAsia"/>
        </w:rPr>
        <w:t>自动</w:t>
      </w:r>
      <w:r>
        <w:t>存储管理）</w:t>
      </w:r>
      <w:r w:rsidR="001E21AF">
        <w:t>，</w:t>
      </w:r>
      <w:r w:rsidR="001E21AF">
        <w:rPr>
          <w:rFonts w:hint="eastAsia"/>
        </w:rPr>
        <w:t>可以</w:t>
      </w:r>
      <w:r w:rsidR="001E21AF">
        <w:t>理解为</w:t>
      </w:r>
      <w:r w:rsidR="001E21AF">
        <w:t>Oracle</w:t>
      </w:r>
      <w:r w:rsidR="001E21AF">
        <w:rPr>
          <w:rFonts w:hint="eastAsia"/>
        </w:rPr>
        <w:t>数据库</w:t>
      </w:r>
      <w:r w:rsidR="001E21AF">
        <w:t>自己的文件系统</w:t>
      </w:r>
      <w:r w:rsidR="009F57BF">
        <w:t>（</w:t>
      </w:r>
      <w:r w:rsidR="009F57BF">
        <w:rPr>
          <w:rFonts w:hint="eastAsia"/>
        </w:rPr>
        <w:t>逻辑卷管理器</w:t>
      </w:r>
      <w:r w:rsidR="009F57BF">
        <w:t>）</w:t>
      </w:r>
      <w:r w:rsidR="001E21AF">
        <w:t>，</w:t>
      </w:r>
      <w:r w:rsidR="001E21AF">
        <w:rPr>
          <w:rFonts w:hint="eastAsia"/>
        </w:rPr>
        <w:t>用于</w:t>
      </w:r>
      <w:r w:rsidR="001E21AF">
        <w:t>实现</w:t>
      </w:r>
      <w:r w:rsidR="001E21AF">
        <w:t>HA</w:t>
      </w:r>
      <w:r w:rsidR="001E21AF">
        <w:t>或者</w:t>
      </w:r>
      <w:r w:rsidR="001E21AF">
        <w:t>RAC</w:t>
      </w:r>
      <w:r w:rsidR="001E21AF">
        <w:t>时使用，</w:t>
      </w:r>
      <w:r w:rsidR="001E21AF">
        <w:rPr>
          <w:rFonts w:hint="eastAsia"/>
        </w:rPr>
        <w:t>性能</w:t>
      </w:r>
      <w:r w:rsidR="001E21AF">
        <w:t>高于普通文件</w:t>
      </w:r>
      <w:r w:rsidR="001E21AF">
        <w:rPr>
          <w:rFonts w:hint="eastAsia"/>
        </w:rPr>
        <w:t>系统</w:t>
      </w:r>
      <w:r w:rsidR="006E3FF5">
        <w:t>，</w:t>
      </w:r>
      <w:r w:rsidR="006E3FF5">
        <w:rPr>
          <w:rFonts w:hint="eastAsia"/>
        </w:rPr>
        <w:t>适合</w:t>
      </w:r>
      <w:r w:rsidR="006E3FF5">
        <w:t>Oracle</w:t>
      </w:r>
      <w:r w:rsidR="006E3FF5">
        <w:t>集群使用；</w:t>
      </w:r>
    </w:p>
    <w:p w14:paraId="49869CDE" w14:textId="4DEAB78E" w:rsidR="002E247F" w:rsidRDefault="002E247F" w:rsidP="002E247F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ASM</w:t>
      </w:r>
      <w:r>
        <w:t>可以用来保存数据文</w:t>
      </w:r>
      <w:r>
        <w:rPr>
          <w:rFonts w:hint="eastAsia"/>
        </w:rPr>
        <w:t>库</w:t>
      </w:r>
      <w:r>
        <w:t>文件（</w:t>
      </w:r>
      <w:r w:rsidR="00C60271">
        <w:t>控制文件，联机重做日志文件，数据</w:t>
      </w:r>
      <w:r w:rsidR="00C60271">
        <w:rPr>
          <w:rFonts w:hint="eastAsia"/>
        </w:rPr>
        <w:t>文件</w:t>
      </w:r>
      <w:r>
        <w:t>）</w:t>
      </w:r>
      <w:r w:rsidR="00C21AA4">
        <w:t>，</w:t>
      </w:r>
      <w:r w:rsidR="00C21AA4">
        <w:rPr>
          <w:rFonts w:hint="eastAsia"/>
        </w:rPr>
        <w:t>存储</w:t>
      </w:r>
      <w:r w:rsidR="00C21AA4">
        <w:t>备份文件，</w:t>
      </w:r>
      <w:r w:rsidR="00C21AA4">
        <w:rPr>
          <w:rFonts w:hint="eastAsia"/>
        </w:rPr>
        <w:t>归档重做日志</w:t>
      </w:r>
      <w:r w:rsidR="00C21AA4">
        <w:t>文件，</w:t>
      </w:r>
      <w:r w:rsidR="00C21AA4">
        <w:rPr>
          <w:rFonts w:hint="eastAsia"/>
        </w:rPr>
        <w:t>Data</w:t>
      </w:r>
      <w:r w:rsidR="00C21AA4">
        <w:t xml:space="preserve"> Pump</w:t>
      </w:r>
      <w:r w:rsidR="00C21AA4">
        <w:rPr>
          <w:rFonts w:hint="eastAsia"/>
        </w:rPr>
        <w:t>文件</w:t>
      </w:r>
      <w:r w:rsidR="00C21AA4">
        <w:t>等。</w:t>
      </w:r>
      <w:r w:rsidR="00C21AA4">
        <w:rPr>
          <w:rFonts w:hint="eastAsia"/>
        </w:rPr>
        <w:t>但</w:t>
      </w:r>
      <w:r w:rsidR="00C21AA4">
        <w:t>不能存放</w:t>
      </w:r>
      <w:r w:rsidR="00C21AA4">
        <w:t>Oracle</w:t>
      </w:r>
      <w:r w:rsidR="00C877F4">
        <w:t>主目录</w:t>
      </w:r>
      <w:r w:rsidR="00C21AA4">
        <w:t>的</w:t>
      </w:r>
      <w:r w:rsidR="00C21AA4">
        <w:rPr>
          <w:rFonts w:hint="eastAsia"/>
        </w:rPr>
        <w:t>二进制</w:t>
      </w:r>
      <w:r w:rsidR="00C21AA4">
        <w:t>文件以及日志文件等</w:t>
      </w:r>
      <w:r w:rsidR="00C877F4">
        <w:t>，</w:t>
      </w:r>
      <w:r w:rsidR="00C877F4">
        <w:rPr>
          <w:rFonts w:hint="eastAsia"/>
        </w:rPr>
        <w:t>这些</w:t>
      </w:r>
      <w:r w:rsidR="00C877F4">
        <w:t>文件只能存放在常规文件系统上；</w:t>
      </w:r>
    </w:p>
    <w:p w14:paraId="1A66E8F4" w14:textId="35B3C207" w:rsidR="00980F46" w:rsidRDefault="00980F46" w:rsidP="00980F46">
      <w:pPr>
        <w:pStyle w:val="3"/>
      </w:pPr>
      <w:bookmarkStart w:id="17" w:name="_Toc461100803"/>
      <w:r>
        <w:lastRenderedPageBreak/>
        <w:t>逻辑卷</w:t>
      </w:r>
      <w:bookmarkEnd w:id="17"/>
    </w:p>
    <w:p w14:paraId="27DA0547" w14:textId="1C1150CF" w:rsidR="00FC43A0" w:rsidRDefault="00165F32" w:rsidP="00FC43A0">
      <w:pPr>
        <w:pStyle w:val="a9"/>
        <w:numPr>
          <w:ilvl w:val="0"/>
          <w:numId w:val="15"/>
        </w:numPr>
        <w:ind w:firstLineChars="0"/>
      </w:pPr>
      <w:r>
        <w:t>逻辑卷是对物理磁盘的一层抽象；</w:t>
      </w:r>
      <w:r>
        <w:rPr>
          <w:rFonts w:hint="eastAsia"/>
        </w:rPr>
        <w:t>一个</w:t>
      </w:r>
      <w:r>
        <w:t>物理卷是一个完整的磁盘。</w:t>
      </w:r>
      <w:r>
        <w:rPr>
          <w:rFonts w:hint="eastAsia"/>
        </w:rPr>
        <w:t>而</w:t>
      </w:r>
      <w:r>
        <w:t>逻辑</w:t>
      </w:r>
      <w:r>
        <w:rPr>
          <w:rFonts w:hint="eastAsia"/>
        </w:rPr>
        <w:t>卷</w:t>
      </w:r>
      <w:r>
        <w:t>的底层存储可能</w:t>
      </w:r>
      <w:r>
        <w:rPr>
          <w:rFonts w:hint="eastAsia"/>
        </w:rPr>
        <w:t>不仅</w:t>
      </w:r>
      <w:r>
        <w:t>有一个物理卷</w:t>
      </w:r>
      <w:r w:rsidR="00FC43A0">
        <w:t>，</w:t>
      </w:r>
      <w:r w:rsidR="00FC43A0">
        <w:rPr>
          <w:rFonts w:hint="eastAsia"/>
        </w:rPr>
        <w:t>可以</w:t>
      </w:r>
      <w:r w:rsidR="00FC43A0">
        <w:t>在逻辑</w:t>
      </w:r>
      <w:r w:rsidR="00FC43A0">
        <w:rPr>
          <w:rFonts w:hint="eastAsia"/>
        </w:rPr>
        <w:t>卷</w:t>
      </w:r>
      <w:r w:rsidR="00FC43A0">
        <w:t>上创建文件系统；</w:t>
      </w:r>
    </w:p>
    <w:p w14:paraId="779B4E21" w14:textId="734C5300" w:rsidR="00FC43A0" w:rsidRDefault="00FC43A0" w:rsidP="00FC43A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一个逻辑卷</w:t>
      </w:r>
      <w:r>
        <w:t>可以比组成</w:t>
      </w:r>
      <w:r>
        <w:rPr>
          <w:rFonts w:hint="eastAsia"/>
        </w:rPr>
        <w:t>它</w:t>
      </w:r>
      <w:r>
        <w:t>的任何物理卷大的多；</w:t>
      </w:r>
    </w:p>
    <w:p w14:paraId="5219099B" w14:textId="1CB6F9CE" w:rsidR="00FC43A0" w:rsidRDefault="00FC43A0" w:rsidP="00FC43A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可以利用</w:t>
      </w:r>
      <w:r>
        <w:t>逻辑卷的数据条带化和镜像特性，</w:t>
      </w:r>
      <w:r>
        <w:rPr>
          <w:rFonts w:hint="eastAsia"/>
        </w:rPr>
        <w:t>充分</w:t>
      </w:r>
      <w:r>
        <w:t>利用多个物理卷产生的性能和安全</w:t>
      </w:r>
      <w:r>
        <w:rPr>
          <w:rFonts w:hint="eastAsia"/>
        </w:rPr>
        <w:t>潜力</w:t>
      </w:r>
      <w:r w:rsidR="004B0472">
        <w:t>；</w:t>
      </w:r>
    </w:p>
    <w:p w14:paraId="642CC34B" w14:textId="4AC44E67" w:rsidR="00721BF9" w:rsidRDefault="00721BF9" w:rsidP="00FC43A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数据</w:t>
      </w:r>
      <w:r>
        <w:t>条带</w:t>
      </w:r>
      <w:r>
        <w:rPr>
          <w:rFonts w:hint="eastAsia"/>
        </w:rPr>
        <w:t>化</w:t>
      </w:r>
      <w:r>
        <w:t>：</w:t>
      </w:r>
      <w:r w:rsidR="00542CB4">
        <w:t>将数据分配到</w:t>
      </w:r>
      <w:r w:rsidR="00155133">
        <w:t>多</w:t>
      </w:r>
      <w:r w:rsidR="00155133">
        <w:rPr>
          <w:rFonts w:hint="eastAsia"/>
        </w:rPr>
        <w:t>个</w:t>
      </w:r>
      <w:r w:rsidR="00155133">
        <w:t>物理卷</w:t>
      </w:r>
      <w:r w:rsidR="00542CB4">
        <w:t>上，提升</w:t>
      </w:r>
      <w:r w:rsidR="00542CB4">
        <w:t>I/O</w:t>
      </w:r>
      <w:r w:rsidR="00542CB4">
        <w:rPr>
          <w:rFonts w:hint="eastAsia"/>
        </w:rPr>
        <w:t>读写</w:t>
      </w:r>
      <w:r w:rsidR="00542CB4">
        <w:t>性能；</w:t>
      </w:r>
    </w:p>
    <w:p w14:paraId="499666D7" w14:textId="036844A4" w:rsidR="00155133" w:rsidRDefault="00155133" w:rsidP="00FC43A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镜像</w:t>
      </w:r>
      <w:r>
        <w:t>：</w:t>
      </w:r>
      <w:r>
        <w:rPr>
          <w:rFonts w:hint="eastAsia"/>
        </w:rPr>
        <w:t>将</w:t>
      </w:r>
      <w:r w:rsidR="00E74EF7">
        <w:t>相同的</w:t>
      </w:r>
      <w:r>
        <w:t>数据</w:t>
      </w:r>
      <w:r>
        <w:rPr>
          <w:rFonts w:hint="eastAsia"/>
        </w:rPr>
        <w:t>同时</w:t>
      </w:r>
      <w:r>
        <w:t>写入多个物理卷，提升数据安全性；</w:t>
      </w:r>
    </w:p>
    <w:p w14:paraId="57C2A955" w14:textId="48570C5B" w:rsidR="00783DEF" w:rsidRDefault="002135CC" w:rsidP="00783DEF">
      <w:pPr>
        <w:pStyle w:val="1"/>
      </w:pPr>
      <w:bookmarkStart w:id="18" w:name="_Toc461100804"/>
      <w:r>
        <w:rPr>
          <w:rFonts w:hint="eastAsia"/>
        </w:rPr>
        <w:t>表空间</w:t>
      </w:r>
      <w:r>
        <w:t>管理</w:t>
      </w:r>
      <w:bookmarkEnd w:id="18"/>
    </w:p>
    <w:p w14:paraId="5AF01BDB" w14:textId="3C9041D6" w:rsidR="003774F8" w:rsidRDefault="004C2EBC" w:rsidP="0057251F">
      <w:pPr>
        <w:ind w:firstLine="420"/>
      </w:pPr>
      <w:r>
        <w:t>Oracle</w:t>
      </w:r>
      <w:r>
        <w:t>表空间的管理完全可以通过</w:t>
      </w:r>
      <w:r>
        <w:t>OEM</w:t>
      </w:r>
      <w:r>
        <w:t>进行，</w:t>
      </w:r>
      <w:r>
        <w:rPr>
          <w:rFonts w:hint="eastAsia"/>
        </w:rPr>
        <w:t>直接登录</w:t>
      </w:r>
      <w:r>
        <w:t>OEM</w:t>
      </w:r>
      <w:r>
        <w:t>执行可视化的表空间管理操作，简单方便；</w:t>
      </w:r>
      <w:r>
        <w:rPr>
          <w:rFonts w:hint="eastAsia"/>
        </w:rPr>
        <w:t>但</w:t>
      </w:r>
      <w:r>
        <w:t>为了体现专业素质，</w:t>
      </w:r>
      <w:r>
        <w:rPr>
          <w:rFonts w:hint="eastAsia"/>
        </w:rPr>
        <w:t>也可以</w:t>
      </w:r>
      <w:r>
        <w:t>通过管理命令完成；</w:t>
      </w:r>
    </w:p>
    <w:p w14:paraId="08C5FFB1" w14:textId="51C4D3D8" w:rsidR="005D4523" w:rsidRDefault="005D4523" w:rsidP="005D4523">
      <w:pPr>
        <w:pStyle w:val="2"/>
      </w:pPr>
      <w:bookmarkStart w:id="19" w:name="_Toc461100805"/>
      <w:r>
        <w:t>OEM</w:t>
      </w:r>
      <w:r w:rsidR="006519E3">
        <w:t>管理</w:t>
      </w:r>
      <w:r>
        <w:t>方式</w:t>
      </w:r>
      <w:bookmarkEnd w:id="19"/>
    </w:p>
    <w:p w14:paraId="4E1B679D" w14:textId="7229B9A5" w:rsidR="000E3BB2" w:rsidRPr="000E3BB2" w:rsidRDefault="000E3BB2" w:rsidP="000E3BB2">
      <w:r>
        <w:rPr>
          <w:rFonts w:hint="eastAsia"/>
        </w:rPr>
        <w:t>进入</w:t>
      </w:r>
      <w:r>
        <w:t>OEM</w:t>
      </w:r>
      <w:r>
        <w:t>界面，</w:t>
      </w:r>
      <w:r>
        <w:rPr>
          <w:rFonts w:hint="eastAsia"/>
        </w:rPr>
        <w:t>选择</w:t>
      </w:r>
      <w:r>
        <w:t>Server</w:t>
      </w:r>
      <w:r>
        <w:sym w:font="Wingdings" w:char="F0E0"/>
      </w:r>
      <w:r>
        <w:rPr>
          <w:rFonts w:hint="eastAsia"/>
        </w:rPr>
        <w:t>Storage</w:t>
      </w:r>
      <w:r>
        <w:sym w:font="Wingdings" w:char="F0E0"/>
      </w:r>
      <w:r>
        <w:rPr>
          <w:rFonts w:hint="eastAsia"/>
        </w:rPr>
        <w:t>Tablespaces</w:t>
      </w:r>
      <w:r>
        <w:rPr>
          <w:rFonts w:hint="eastAsia"/>
        </w:rPr>
        <w:t>，即可</w:t>
      </w:r>
      <w:r>
        <w:t>进入表空间管理界面；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213F4" w14:paraId="3E4F829E" w14:textId="77777777" w:rsidTr="002213F4">
        <w:tc>
          <w:tcPr>
            <w:tcW w:w="8856" w:type="dxa"/>
          </w:tcPr>
          <w:p w14:paraId="31CA70A0" w14:textId="165F6347" w:rsidR="002213F4" w:rsidRDefault="004A0819" w:rsidP="005D4523">
            <w:r w:rsidRPr="004A0819">
              <w:rPr>
                <w:noProof/>
              </w:rPr>
              <w:drawing>
                <wp:inline distT="0" distB="0" distL="0" distR="0" wp14:anchorId="647053F6" wp14:editId="4451F4E9">
                  <wp:extent cx="5486400" cy="235839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5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8C7C50" w14:textId="772347E0" w:rsidR="005D4523" w:rsidRDefault="00ED5EEA" w:rsidP="007916C1">
      <w:pPr>
        <w:pStyle w:val="3"/>
      </w:pPr>
      <w:r>
        <w:rPr>
          <w:rFonts w:hint="eastAsia"/>
        </w:rPr>
        <w:t>示例：查看表空间使用情况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6629D" w14:paraId="25E38F20" w14:textId="77777777" w:rsidTr="0026629D">
        <w:tc>
          <w:tcPr>
            <w:tcW w:w="8856" w:type="dxa"/>
          </w:tcPr>
          <w:p w14:paraId="185A609C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查询表空间的使用情况</w:t>
            </w:r>
          </w:p>
          <w:p w14:paraId="5E38F7BE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t.tablespace_name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4A852145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d.allocated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allocated,</w:t>
            </w:r>
          </w:p>
          <w:p w14:paraId="705A2775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u.used,</w:t>
            </w:r>
          </w:p>
          <w:p w14:paraId="4DA8BA13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f.free,</w:t>
            </w:r>
          </w:p>
          <w:p w14:paraId="5CF74D6E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t.status,</w:t>
            </w:r>
          </w:p>
          <w:p w14:paraId="16626FB2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d.cnt,</w:t>
            </w:r>
          </w:p>
          <w:p w14:paraId="5963C75F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contents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63E45AD5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t.extent_management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extman,</w:t>
            </w:r>
          </w:p>
          <w:p w14:paraId="4A7D769E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t.segment_space_management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segman</w:t>
            </w:r>
          </w:p>
          <w:p w14:paraId="4A3C720D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dba_tablespaces t,</w:t>
            </w:r>
          </w:p>
          <w:p w14:paraId="0BF030B9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(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(bytes)/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allocated,</w:t>
            </w:r>
          </w:p>
          <w:p w14:paraId="1889CE13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count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(file_id)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cnt</w:t>
            </w:r>
          </w:p>
          <w:p w14:paraId="79B37076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dba_data_files </w:t>
            </w:r>
          </w:p>
          <w:p w14:paraId="73EE5C98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tablespace_name=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'EXAMPLE'</w:t>
            </w:r>
          </w:p>
          <w:p w14:paraId="1A632BA2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lastRenderedPageBreak/>
              <w:t xml:space="preserve">     ) d,</w:t>
            </w:r>
          </w:p>
          <w:p w14:paraId="698D956E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(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(bytes)/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free</w:t>
            </w:r>
          </w:p>
          <w:p w14:paraId="77AA83E9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dba_free_space</w:t>
            </w:r>
          </w:p>
          <w:p w14:paraId="63937183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tablespace_name=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'EXAMPLE'</w:t>
            </w:r>
          </w:p>
          <w:p w14:paraId="2A768FC6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) f,</w:t>
            </w:r>
          </w:p>
          <w:p w14:paraId="217668F6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(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(bytes)/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used</w:t>
            </w:r>
          </w:p>
          <w:p w14:paraId="56A56A86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dba_segments</w:t>
            </w:r>
          </w:p>
          <w:p w14:paraId="22F4899F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tablespace_name=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'EXAMPLE'</w:t>
            </w:r>
          </w:p>
          <w:p w14:paraId="1A5064AB" w14:textId="77777777" w:rsidR="00A02719" w:rsidRDefault="00A02719" w:rsidP="00A02719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) u</w:t>
            </w:r>
          </w:p>
          <w:p w14:paraId="725E4755" w14:textId="1932A7AD" w:rsidR="0026629D" w:rsidRDefault="00A02719" w:rsidP="00A02719"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t.tablespace_name=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'EXAMPLE'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1F8941D5" w14:textId="1D062809" w:rsidR="0026629D" w:rsidRDefault="00FD217E" w:rsidP="0026629D">
      <w:r>
        <w:rPr>
          <w:rFonts w:hint="eastAsia"/>
        </w:rPr>
        <w:lastRenderedPageBreak/>
        <w:t>结果如下：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D217E" w14:paraId="595A53EE" w14:textId="77777777" w:rsidTr="00FD217E">
        <w:tc>
          <w:tcPr>
            <w:tcW w:w="8856" w:type="dxa"/>
          </w:tcPr>
          <w:p w14:paraId="0D5A3971" w14:textId="0EE94774" w:rsidR="00FD217E" w:rsidRDefault="00FD217E" w:rsidP="0026629D">
            <w:r>
              <w:rPr>
                <w:noProof/>
              </w:rPr>
              <w:drawing>
                <wp:inline distT="0" distB="0" distL="0" distR="0" wp14:anchorId="2666E783" wp14:editId="54CC532C">
                  <wp:extent cx="5486400" cy="3479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DC64B" w14:textId="24E49D6B" w:rsidR="00C00DB0" w:rsidRDefault="00C00DB0" w:rsidP="007916C1">
      <w:pPr>
        <w:pStyle w:val="2"/>
      </w:pPr>
      <w:r>
        <w:rPr>
          <w:rFonts w:hint="eastAsia"/>
        </w:rPr>
        <w:t>表空间分类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3E1534" w14:paraId="275F8CF8" w14:textId="77777777" w:rsidTr="00B15F01">
        <w:tc>
          <w:tcPr>
            <w:tcW w:w="2518" w:type="dxa"/>
            <w:shd w:val="clear" w:color="auto" w:fill="0F243E" w:themeFill="text2" w:themeFillShade="80"/>
          </w:tcPr>
          <w:p w14:paraId="0FE3E843" w14:textId="3A42EAF5" w:rsidR="003E1534" w:rsidRPr="00B15F01" w:rsidRDefault="003C14D3" w:rsidP="00B15F01">
            <w:pPr>
              <w:jc w:val="center"/>
              <w:rPr>
                <w:b/>
              </w:rPr>
            </w:pPr>
            <w:r w:rsidRPr="00B15F01">
              <w:rPr>
                <w:rFonts w:hint="eastAsia"/>
                <w:b/>
              </w:rPr>
              <w:t>类型</w:t>
            </w:r>
          </w:p>
        </w:tc>
        <w:tc>
          <w:tcPr>
            <w:tcW w:w="6338" w:type="dxa"/>
            <w:shd w:val="clear" w:color="auto" w:fill="0F243E" w:themeFill="text2" w:themeFillShade="80"/>
          </w:tcPr>
          <w:p w14:paraId="35520A3D" w14:textId="343C91A5" w:rsidR="003E1534" w:rsidRPr="00B15F01" w:rsidRDefault="003C14D3" w:rsidP="00B15F01">
            <w:pPr>
              <w:jc w:val="center"/>
              <w:rPr>
                <w:b/>
              </w:rPr>
            </w:pPr>
            <w:r w:rsidRPr="00B15F01">
              <w:rPr>
                <w:rFonts w:hint="eastAsia"/>
                <w:b/>
              </w:rPr>
              <w:t>描述</w:t>
            </w:r>
          </w:p>
        </w:tc>
      </w:tr>
      <w:tr w:rsidR="003E1534" w14:paraId="6A53C818" w14:textId="77777777" w:rsidTr="003C14D3">
        <w:tc>
          <w:tcPr>
            <w:tcW w:w="2518" w:type="dxa"/>
          </w:tcPr>
          <w:p w14:paraId="17AFD286" w14:textId="3180D51E" w:rsidR="003E1534" w:rsidRDefault="00C34564" w:rsidP="003E1534">
            <w:r>
              <w:rPr>
                <w:rFonts w:hint="eastAsia"/>
              </w:rPr>
              <w:t>小文件表空间</w:t>
            </w:r>
          </w:p>
        </w:tc>
        <w:tc>
          <w:tcPr>
            <w:tcW w:w="6338" w:type="dxa"/>
          </w:tcPr>
          <w:p w14:paraId="3407138C" w14:textId="0E85A586" w:rsidR="003E1534" w:rsidRPr="00E22909" w:rsidRDefault="00E22909" w:rsidP="00E22909">
            <w:pPr>
              <w:pStyle w:val="a9"/>
              <w:numPr>
                <w:ilvl w:val="0"/>
                <w:numId w:val="18"/>
              </w:numPr>
              <w:ind w:firstLineChars="0"/>
            </w:pPr>
            <w:r w:rsidRPr="00E22909">
              <w:rPr>
                <w:rFonts w:hint="eastAsia"/>
              </w:rPr>
              <w:t>使用</w:t>
            </w:r>
            <w:r w:rsidRPr="00E22909">
              <w:rPr>
                <w:rFonts w:hint="eastAsia"/>
              </w:rPr>
              <w:t>small</w:t>
            </w:r>
            <w:r w:rsidRPr="00E22909">
              <w:t>file</w:t>
            </w:r>
            <w:r w:rsidRPr="00E22909">
              <w:rPr>
                <w:rFonts w:hint="eastAsia"/>
              </w:rPr>
              <w:t>创建的表空间；</w:t>
            </w:r>
          </w:p>
          <w:p w14:paraId="038E846D" w14:textId="77777777" w:rsidR="00E22909" w:rsidRDefault="00E22909" w:rsidP="00E22909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可以关联多个数据文件，文件上限</w:t>
            </w:r>
            <w:r>
              <w:rPr>
                <w:rFonts w:hint="eastAsia"/>
              </w:rPr>
              <w:t>1022</w:t>
            </w:r>
            <w:r>
              <w:rPr>
                <w:rFonts w:hint="eastAsia"/>
              </w:rPr>
              <w:t>个；</w:t>
            </w:r>
          </w:p>
          <w:p w14:paraId="4F2C1CA5" w14:textId="0D7B023F" w:rsidR="00426ACE" w:rsidRPr="00E22909" w:rsidRDefault="00426ACE" w:rsidP="00E22909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V$DATA</w:t>
            </w:r>
            <w:r>
              <w:t>FILE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DBA_DATA_FILES</w:t>
            </w:r>
            <w:r>
              <w:rPr>
                <w:rFonts w:hint="eastAsia"/>
              </w:rPr>
              <w:t>查看；</w:t>
            </w:r>
          </w:p>
        </w:tc>
      </w:tr>
      <w:tr w:rsidR="003E1534" w14:paraId="37930104" w14:textId="77777777" w:rsidTr="003C14D3">
        <w:tc>
          <w:tcPr>
            <w:tcW w:w="2518" w:type="dxa"/>
          </w:tcPr>
          <w:p w14:paraId="2B303EF9" w14:textId="679B541A" w:rsidR="003E1534" w:rsidRDefault="00C34564" w:rsidP="003E1534">
            <w:r>
              <w:rPr>
                <w:rFonts w:hint="eastAsia"/>
              </w:rPr>
              <w:t>大文件表空间</w:t>
            </w:r>
          </w:p>
        </w:tc>
        <w:tc>
          <w:tcPr>
            <w:tcW w:w="6338" w:type="dxa"/>
          </w:tcPr>
          <w:p w14:paraId="42BCB7E6" w14:textId="5CE7D0AA" w:rsidR="003E1534" w:rsidRPr="00E22909" w:rsidRDefault="00E22909" w:rsidP="00E22909">
            <w:pPr>
              <w:pStyle w:val="a9"/>
              <w:numPr>
                <w:ilvl w:val="0"/>
                <w:numId w:val="19"/>
              </w:numPr>
              <w:ind w:firstLineChars="0"/>
            </w:pPr>
            <w:r w:rsidRPr="00E22909">
              <w:rPr>
                <w:rFonts w:hint="eastAsia"/>
              </w:rPr>
              <w:t>使用</w:t>
            </w:r>
            <w:r w:rsidRPr="00E22909">
              <w:rPr>
                <w:rFonts w:hint="eastAsia"/>
              </w:rPr>
              <w:t>bigfile</w:t>
            </w:r>
            <w:r w:rsidRPr="00E22909">
              <w:rPr>
                <w:rFonts w:hint="eastAsia"/>
              </w:rPr>
              <w:t>创建表空间；</w:t>
            </w:r>
          </w:p>
          <w:p w14:paraId="7246F73E" w14:textId="77777777" w:rsidR="00E22909" w:rsidRDefault="00E22909" w:rsidP="00E22909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仅可以关联一个大数据文件；</w:t>
            </w:r>
          </w:p>
          <w:p w14:paraId="74ECB2C4" w14:textId="7E649150" w:rsidR="00F457BF" w:rsidRPr="00E22909" w:rsidRDefault="00F457BF" w:rsidP="00E22909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V$DATA</w:t>
            </w:r>
            <w:r>
              <w:t>FILE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DBA_DATA_FILES</w:t>
            </w:r>
            <w:r>
              <w:rPr>
                <w:rFonts w:hint="eastAsia"/>
              </w:rPr>
              <w:t>查看；</w:t>
            </w:r>
          </w:p>
        </w:tc>
      </w:tr>
      <w:tr w:rsidR="00C34564" w14:paraId="3B1A914A" w14:textId="77777777" w:rsidTr="003C14D3">
        <w:tc>
          <w:tcPr>
            <w:tcW w:w="2518" w:type="dxa"/>
          </w:tcPr>
          <w:p w14:paraId="0B4370FF" w14:textId="1FCAAA52" w:rsidR="00C34564" w:rsidRDefault="00C34564" w:rsidP="003E1534">
            <w:r>
              <w:rPr>
                <w:rFonts w:hint="eastAsia"/>
              </w:rPr>
              <w:t>临时表空间</w:t>
            </w:r>
          </w:p>
        </w:tc>
        <w:tc>
          <w:tcPr>
            <w:tcW w:w="6338" w:type="dxa"/>
          </w:tcPr>
          <w:p w14:paraId="39AC89FB" w14:textId="2B363009" w:rsidR="00C34564" w:rsidRPr="00E22909" w:rsidRDefault="00E22909" w:rsidP="00E22909">
            <w:pPr>
              <w:pStyle w:val="a9"/>
              <w:numPr>
                <w:ilvl w:val="0"/>
                <w:numId w:val="20"/>
              </w:numPr>
              <w:ind w:firstLineChars="0"/>
            </w:pPr>
            <w:r w:rsidRPr="00E22909">
              <w:rPr>
                <w:rFonts w:hint="eastAsia"/>
              </w:rPr>
              <w:t>用于存放临时数据的表空间；</w:t>
            </w:r>
          </w:p>
          <w:p w14:paraId="4DC51757" w14:textId="77777777" w:rsidR="00E22909" w:rsidRDefault="00E22909" w:rsidP="00E22909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可以关联多个临时文件，文件上限</w:t>
            </w:r>
            <w:r>
              <w:rPr>
                <w:rFonts w:hint="eastAsia"/>
              </w:rPr>
              <w:t>1022</w:t>
            </w:r>
            <w:r>
              <w:rPr>
                <w:rFonts w:hint="eastAsia"/>
              </w:rPr>
              <w:t>个；</w:t>
            </w:r>
          </w:p>
          <w:p w14:paraId="35528DE6" w14:textId="50A1E48E" w:rsidR="00173408" w:rsidRPr="00E22909" w:rsidRDefault="00173408" w:rsidP="00E22909">
            <w:pPr>
              <w:pStyle w:val="a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</w:t>
            </w:r>
            <w:r w:rsidR="00F457BF">
              <w:rPr>
                <w:rFonts w:hint="eastAsia"/>
              </w:rPr>
              <w:t>$TEMP</w:t>
            </w:r>
            <w:r>
              <w:t>FILE</w:t>
            </w:r>
            <w:r>
              <w:rPr>
                <w:rFonts w:hint="eastAsia"/>
              </w:rPr>
              <w:t>或</w:t>
            </w:r>
            <w:r w:rsidR="00F457BF">
              <w:rPr>
                <w:rFonts w:hint="eastAsia"/>
              </w:rPr>
              <w:t>DBA_TEMP</w:t>
            </w:r>
            <w:r>
              <w:rPr>
                <w:rFonts w:hint="eastAsia"/>
              </w:rPr>
              <w:t>_FILES</w:t>
            </w:r>
            <w:r w:rsidR="00DD7FE4">
              <w:rPr>
                <w:rFonts w:hint="eastAsia"/>
              </w:rPr>
              <w:t>查看</w:t>
            </w:r>
            <w:r w:rsidR="00CD3EAF">
              <w:rPr>
                <w:rFonts w:hint="eastAsia"/>
              </w:rPr>
              <w:t>；</w:t>
            </w:r>
          </w:p>
        </w:tc>
      </w:tr>
    </w:tbl>
    <w:p w14:paraId="103AB125" w14:textId="38F006E2" w:rsidR="00FD217E" w:rsidRDefault="007916C1" w:rsidP="007916C1">
      <w:pPr>
        <w:pStyle w:val="2"/>
      </w:pPr>
      <w:r>
        <w:rPr>
          <w:rFonts w:hint="eastAsia"/>
        </w:rPr>
        <w:t>创建表空间</w:t>
      </w:r>
    </w:p>
    <w:p w14:paraId="7D5FF59A" w14:textId="0FEC3898" w:rsidR="004F3464" w:rsidRPr="004F3464" w:rsidRDefault="004F3464" w:rsidP="007802A2">
      <w:pPr>
        <w:pStyle w:val="3"/>
      </w:pPr>
      <w:r>
        <w:rPr>
          <w:rFonts w:hint="eastAsia"/>
        </w:rPr>
        <w:t>示例：</w:t>
      </w:r>
      <w:r w:rsidR="007802A2">
        <w:rPr>
          <w:rFonts w:hint="eastAsia"/>
        </w:rPr>
        <w:t>创建表空间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916C1" w14:paraId="7C1DC4AE" w14:textId="77777777" w:rsidTr="007916C1">
        <w:tc>
          <w:tcPr>
            <w:tcW w:w="8856" w:type="dxa"/>
          </w:tcPr>
          <w:p w14:paraId="5124241D" w14:textId="77777777" w:rsidR="007916C1" w:rsidRDefault="007916C1" w:rsidP="007916C1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创建普通表空间</w:t>
            </w:r>
          </w:p>
          <w:p w14:paraId="728A56EE" w14:textId="77777777" w:rsidR="007916C1" w:rsidRDefault="007916C1" w:rsidP="007916C1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smallfile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tbs_cime_data</w:t>
            </w:r>
          </w:p>
          <w:p w14:paraId="4035E5F7" w14:textId="77777777" w:rsidR="007916C1" w:rsidRDefault="007916C1" w:rsidP="007916C1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datafile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'D:/developer/oracle/oradata/cime/tbs_cime_data_01.dbf'</w:t>
            </w:r>
          </w:p>
          <w:p w14:paraId="6EC41828" w14:textId="77777777" w:rsidR="007916C1" w:rsidRDefault="007916C1" w:rsidP="007916C1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autoextend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maxsize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G,</w:t>
            </w:r>
          </w:p>
          <w:p w14:paraId="73DFB828" w14:textId="77777777" w:rsidR="007916C1" w:rsidRDefault="007916C1" w:rsidP="007916C1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'D:/developer/oracle/oradata/cime/tbs_cime_data_02.dbf'</w:t>
            </w:r>
          </w:p>
          <w:p w14:paraId="68A8B9A9" w14:textId="77777777" w:rsidR="007916C1" w:rsidRDefault="007916C1" w:rsidP="007916C1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autoextend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maxsize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G</w:t>
            </w:r>
          </w:p>
          <w:p w14:paraId="2BE76E39" w14:textId="77777777" w:rsidR="007916C1" w:rsidRDefault="007916C1" w:rsidP="007916C1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logging</w:t>
            </w:r>
          </w:p>
          <w:p w14:paraId="687C54C6" w14:textId="77777777" w:rsidR="007916C1" w:rsidRDefault="007916C1" w:rsidP="007916C1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extent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management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local</w:t>
            </w:r>
          </w:p>
          <w:p w14:paraId="04CD287E" w14:textId="77777777" w:rsidR="007916C1" w:rsidRDefault="007916C1" w:rsidP="007916C1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segment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management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</w:t>
            </w:r>
          </w:p>
          <w:p w14:paraId="185B2817" w14:textId="4D972737" w:rsidR="007916C1" w:rsidRDefault="007916C1" w:rsidP="007916C1"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nocompress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63C27DB0" w14:textId="50EEAFFD" w:rsidR="00ED5EEA" w:rsidRPr="000569BC" w:rsidRDefault="004A1FE7" w:rsidP="005D4523">
      <w:pPr>
        <w:rPr>
          <w:b/>
        </w:rPr>
      </w:pPr>
      <w:r w:rsidRPr="000569BC">
        <w:rPr>
          <w:rFonts w:hint="eastAsia"/>
          <w:b/>
        </w:rPr>
        <w:t>说明：</w:t>
      </w:r>
    </w:p>
    <w:p w14:paraId="77CC28C2" w14:textId="1BBEA2F1" w:rsidR="004A1FE7" w:rsidRDefault="004A1FE7" w:rsidP="004A1FE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行：指定表空间的名称，以及表空间为小文件表空间，如果是大文件表空间，则可以使用</w:t>
      </w:r>
      <w:r>
        <w:rPr>
          <w:rFonts w:hint="eastAsia"/>
        </w:rPr>
        <w:t>big</w:t>
      </w:r>
      <w:r>
        <w:t>file</w:t>
      </w:r>
      <w:r>
        <w:rPr>
          <w:rFonts w:hint="eastAsia"/>
        </w:rPr>
        <w:t>替换字段，默认为</w:t>
      </w:r>
      <w:r>
        <w:rPr>
          <w:rFonts w:hint="eastAsia"/>
        </w:rPr>
        <w:t>smallfile</w:t>
      </w:r>
      <w:r>
        <w:rPr>
          <w:rFonts w:hint="eastAsia"/>
        </w:rPr>
        <w:t>；</w:t>
      </w:r>
    </w:p>
    <w:p w14:paraId="7B7DC745" w14:textId="3D3759F3" w:rsidR="007C4057" w:rsidRDefault="007C4057" w:rsidP="004A1FE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 w:rsidR="009A4AAE">
        <w:rPr>
          <w:rFonts w:hint="eastAsia"/>
        </w:rPr>
        <w:t>~</w:t>
      </w:r>
      <w:r w:rsidR="009A4AAE">
        <w:t>5</w:t>
      </w:r>
      <w:r>
        <w:rPr>
          <w:rFonts w:hint="eastAsia"/>
        </w:rPr>
        <w:t>行：</w:t>
      </w:r>
      <w:r w:rsidR="009A4AAE">
        <w:rPr>
          <w:rFonts w:hint="eastAsia"/>
        </w:rPr>
        <w:t>指定表空间对应的数据文件名称、初始大小、自动扩展、每次扩展增量、文件能够达到的最大大小；</w:t>
      </w:r>
      <w:r w:rsidR="00DD3317">
        <w:rPr>
          <w:rFonts w:hint="eastAsia"/>
        </w:rPr>
        <w:t>默认情况下不会启用自动扩展；</w:t>
      </w:r>
    </w:p>
    <w:p w14:paraId="64E083EF" w14:textId="62F9D822" w:rsidR="00DD3317" w:rsidRDefault="00DD3317" w:rsidP="004A1FE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行：为表空间中所有操作生成重做日志，默认操作</w:t>
      </w:r>
      <w:r w:rsidR="00A55D94">
        <w:rPr>
          <w:rFonts w:hint="eastAsia"/>
        </w:rPr>
        <w:t>；</w:t>
      </w:r>
      <w:r w:rsidR="00A11726">
        <w:rPr>
          <w:rFonts w:hint="eastAsia"/>
        </w:rPr>
        <w:t>索引表空间可以考虑不生成重做日志</w:t>
      </w:r>
      <w:r>
        <w:rPr>
          <w:rFonts w:hint="eastAsia"/>
        </w:rPr>
        <w:t>；</w:t>
      </w:r>
    </w:p>
    <w:p w14:paraId="023150F3" w14:textId="43FA71AF" w:rsidR="00DD3317" w:rsidRDefault="00DD3317" w:rsidP="004A1FE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</w:t>
      </w:r>
      <w:r w:rsidR="00F032C9">
        <w:rPr>
          <w:rFonts w:hint="eastAsia"/>
        </w:rPr>
        <w:t>：表空间使用本地</w:t>
      </w:r>
      <w:r>
        <w:rPr>
          <w:rFonts w:hint="eastAsia"/>
        </w:rPr>
        <w:t>管理区间（位图），默认操作</w:t>
      </w:r>
      <w:r w:rsidR="003F14C1">
        <w:rPr>
          <w:rFonts w:hint="eastAsia"/>
        </w:rPr>
        <w:t>，不推荐使用字典管理</w:t>
      </w:r>
      <w:r>
        <w:rPr>
          <w:rFonts w:hint="eastAsia"/>
        </w:rPr>
        <w:t>；</w:t>
      </w:r>
    </w:p>
    <w:p w14:paraId="1967DB00" w14:textId="42A20731" w:rsidR="00DD3317" w:rsidRDefault="00DD3317" w:rsidP="004A1FE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行：表空间中的段将使用位图跟踪块的使用情况，默认操作；</w:t>
      </w:r>
    </w:p>
    <w:p w14:paraId="0605A10F" w14:textId="2AB15D3C" w:rsidR="004C1D23" w:rsidRDefault="00DD3317" w:rsidP="00B57B1B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行：表空间中的段不压缩，默认操作；</w:t>
      </w:r>
    </w:p>
    <w:p w14:paraId="15E7092E" w14:textId="0D0CC360" w:rsidR="005C70EA" w:rsidRDefault="005C70EA" w:rsidP="00184086">
      <w:pPr>
        <w:pStyle w:val="3"/>
      </w:pPr>
      <w:r>
        <w:rPr>
          <w:rFonts w:hint="eastAsia"/>
        </w:rPr>
        <w:t>示例：创建大数据文件表空间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70EA" w14:paraId="61F39BD5" w14:textId="77777777" w:rsidTr="005C70EA">
        <w:tc>
          <w:tcPr>
            <w:tcW w:w="8856" w:type="dxa"/>
          </w:tcPr>
          <w:p w14:paraId="668A6C40" w14:textId="77777777" w:rsidR="005C70EA" w:rsidRDefault="005C70EA" w:rsidP="005C70EA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创建大数据文件表空间</w:t>
            </w:r>
          </w:p>
          <w:p w14:paraId="6767B58E" w14:textId="77777777" w:rsidR="005C70EA" w:rsidRDefault="005C70EA" w:rsidP="005C70EA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bigfile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tbs_big</w:t>
            </w:r>
          </w:p>
          <w:p w14:paraId="10ACEE6B" w14:textId="77777777" w:rsidR="005C70EA" w:rsidRDefault="005C70EA" w:rsidP="005C70EA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datafile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'D:/developer/oracle/oradata/cime/tbs_big.dbf'</w:t>
            </w:r>
          </w:p>
          <w:p w14:paraId="55432C94" w14:textId="77777777" w:rsidR="005C70EA" w:rsidRDefault="005C70EA" w:rsidP="005C70EA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autoextend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maxsize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G</w:t>
            </w:r>
          </w:p>
          <w:p w14:paraId="0D11FBF7" w14:textId="77777777" w:rsidR="005C70EA" w:rsidRDefault="005C70EA" w:rsidP="005C70EA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logging</w:t>
            </w:r>
          </w:p>
          <w:p w14:paraId="05FBF02D" w14:textId="77777777" w:rsidR="005C70EA" w:rsidRDefault="005C70EA" w:rsidP="005C70EA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extent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management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local</w:t>
            </w:r>
          </w:p>
          <w:p w14:paraId="2D399FBA" w14:textId="77777777" w:rsidR="005C70EA" w:rsidRDefault="005C70EA" w:rsidP="005C70EA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segment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management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</w:t>
            </w:r>
          </w:p>
          <w:p w14:paraId="34ACBDA1" w14:textId="16B170F3" w:rsidR="005C70EA" w:rsidRDefault="005C70EA" w:rsidP="005C70EA"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nocompress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13C844A0" w14:textId="0B855A54" w:rsidR="00184086" w:rsidRDefault="00184086" w:rsidP="00184086">
      <w:pPr>
        <w:pStyle w:val="3"/>
      </w:pPr>
      <w:r>
        <w:rPr>
          <w:rFonts w:hint="eastAsia"/>
        </w:rPr>
        <w:t>示例：创建临时表空间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B02AC" w14:paraId="355E3085" w14:textId="77777777" w:rsidTr="003B02AC">
        <w:tc>
          <w:tcPr>
            <w:tcW w:w="8856" w:type="dxa"/>
          </w:tcPr>
          <w:p w14:paraId="4237F27D" w14:textId="77777777" w:rsidR="00571EE4" w:rsidRDefault="00571EE4" w:rsidP="00571EE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创建临时表空间</w:t>
            </w:r>
          </w:p>
          <w:p w14:paraId="775E79A0" w14:textId="77777777" w:rsidR="00571EE4" w:rsidRDefault="00571EE4" w:rsidP="00571EE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temporary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tbs_cime_temp</w:t>
            </w:r>
          </w:p>
          <w:p w14:paraId="7E6CF59E" w14:textId="77777777" w:rsidR="00571EE4" w:rsidRDefault="00571EE4" w:rsidP="00571EE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tempfile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'D:/developer/oracle/oradata/cime/tbs_cime_temp_01.dbf'</w:t>
            </w:r>
          </w:p>
          <w:p w14:paraId="3517B066" w14:textId="77777777" w:rsidR="00571EE4" w:rsidRDefault="00571EE4" w:rsidP="00571EE4">
            <w:pPr>
              <w:widowControl w:val="0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autoextend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maxsize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G</w:t>
            </w:r>
          </w:p>
          <w:p w14:paraId="3FE0FD32" w14:textId="68D71896" w:rsidR="003B02AC" w:rsidRDefault="00571EE4" w:rsidP="00571EE4"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extent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management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local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</w:tc>
      </w:tr>
    </w:tbl>
    <w:p w14:paraId="734602E2" w14:textId="73527DE1" w:rsidR="00231147" w:rsidRDefault="00231147" w:rsidP="00D744BD">
      <w:pPr>
        <w:pStyle w:val="2"/>
      </w:pPr>
      <w:r>
        <w:rPr>
          <w:rFonts w:hint="eastAsia"/>
        </w:rPr>
        <w:t>重命名表空间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F359E" w14:paraId="337556DD" w14:textId="77777777" w:rsidTr="000F359E">
        <w:tc>
          <w:tcPr>
            <w:tcW w:w="8856" w:type="dxa"/>
          </w:tcPr>
          <w:p w14:paraId="5A596B47" w14:textId="6104BC48" w:rsidR="000F359E" w:rsidRPr="00E4563E" w:rsidRDefault="00E4563E" w:rsidP="002D2A25">
            <w:pPr>
              <w:rPr>
                <w:b/>
              </w:rPr>
            </w:pPr>
            <w:r w:rsidRPr="00E4563E">
              <w:rPr>
                <w:b/>
              </w:rPr>
              <w:t xml:space="preserve">alter tablespace </w:t>
            </w:r>
            <w:r w:rsidRPr="00E4563E">
              <w:rPr>
                <w:rFonts w:hint="eastAsia"/>
                <w:b/>
              </w:rPr>
              <w:t>旧名称</w:t>
            </w:r>
            <w:r w:rsidRPr="00E4563E">
              <w:rPr>
                <w:rFonts w:hint="eastAsia"/>
                <w:b/>
              </w:rPr>
              <w:t xml:space="preserve"> rename</w:t>
            </w:r>
            <w:r w:rsidRPr="00E4563E">
              <w:rPr>
                <w:b/>
              </w:rPr>
              <w:t xml:space="preserve"> to </w:t>
            </w:r>
            <w:r w:rsidRPr="00E4563E">
              <w:rPr>
                <w:rFonts w:hint="eastAsia"/>
                <w:b/>
              </w:rPr>
              <w:t>新名称；</w:t>
            </w:r>
            <w:r w:rsidRPr="00E4563E">
              <w:rPr>
                <w:b/>
              </w:rPr>
              <w:t xml:space="preserve"> </w:t>
            </w:r>
          </w:p>
        </w:tc>
      </w:tr>
    </w:tbl>
    <w:p w14:paraId="65D7CBCA" w14:textId="2E72C668" w:rsidR="00E4563E" w:rsidRDefault="00E4563E" w:rsidP="00E4563E">
      <w:r w:rsidRPr="000E7C76">
        <w:rPr>
          <w:rStyle w:val="Char"/>
        </w:rPr>
        <w:t>注：</w:t>
      </w:r>
      <w:r>
        <w:rPr>
          <w:rFonts w:hint="eastAsia"/>
        </w:rPr>
        <w:t>重命名表空间，并不会重命名相应的数据文件名称，需要专门修改数据文件名称；</w:t>
      </w:r>
    </w:p>
    <w:p w14:paraId="211B4C0D" w14:textId="1DDDD8CF" w:rsidR="00AF45FF" w:rsidRDefault="00AF45FF" w:rsidP="00D744BD">
      <w:pPr>
        <w:pStyle w:val="2"/>
      </w:pPr>
      <w:r>
        <w:t>使用表空间</w:t>
      </w:r>
    </w:p>
    <w:p w14:paraId="62D32CC7" w14:textId="0FA9511D" w:rsidR="00AF45FF" w:rsidRDefault="00AF45FF" w:rsidP="00AF45FF">
      <w:pPr>
        <w:pStyle w:val="3"/>
      </w:pPr>
      <w:r>
        <w:t>创建用户时指定默认表空间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F45FF" w14:paraId="77C34457" w14:textId="77777777" w:rsidTr="00AF45FF">
        <w:tc>
          <w:tcPr>
            <w:tcW w:w="8856" w:type="dxa"/>
          </w:tcPr>
          <w:p w14:paraId="151D9AEC" w14:textId="77777777" w:rsidR="00AF45FF" w:rsidRDefault="00AF45FF" w:rsidP="00AF45FF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创建用户关联表空间</w:t>
            </w:r>
          </w:p>
          <w:p w14:paraId="2BCCFF51" w14:textId="77777777" w:rsidR="00AF45FF" w:rsidRDefault="00AF45FF" w:rsidP="00AF45FF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cime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identified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cime</w:t>
            </w:r>
          </w:p>
          <w:p w14:paraId="726B8703" w14:textId="77777777" w:rsidR="00AF45FF" w:rsidRDefault="00AF45FF" w:rsidP="00AF45FF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tbs_cime_data</w:t>
            </w:r>
          </w:p>
          <w:p w14:paraId="22276DF6" w14:textId="77777777" w:rsidR="00AF45FF" w:rsidRDefault="00AF45FF" w:rsidP="00AF45FF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temporary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tbs_cime_temp;</w:t>
            </w:r>
          </w:p>
          <w:p w14:paraId="5DB2312F" w14:textId="77777777" w:rsidR="00AF45FF" w:rsidRDefault="00AF45FF" w:rsidP="00AF45FF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对用户授权</w:t>
            </w:r>
          </w:p>
          <w:p w14:paraId="29AD4881" w14:textId="1815C878" w:rsidR="00AF45FF" w:rsidRDefault="00AF45FF" w:rsidP="00AF45FF">
            <w:pPr>
              <w:rPr>
                <w:rFonts w:hint="eastAsia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grant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session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dba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cime;</w:t>
            </w:r>
          </w:p>
        </w:tc>
      </w:tr>
    </w:tbl>
    <w:p w14:paraId="24C1FB0B" w14:textId="0DB7F8FD" w:rsidR="001913A7" w:rsidRDefault="008D09CE" w:rsidP="00AF45FF">
      <w:pPr>
        <w:pStyle w:val="3"/>
      </w:pPr>
      <w:r>
        <w:rPr>
          <w:rFonts w:hint="eastAsia"/>
        </w:rPr>
        <w:t>创建数据表时指定表空间</w:t>
      </w:r>
    </w:p>
    <w:p w14:paraId="40C89F8D" w14:textId="77777777" w:rsidR="001913A7" w:rsidRDefault="001913A7" w:rsidP="001913A7">
      <w:r>
        <w:rPr>
          <w:rFonts w:hint="eastAsia"/>
        </w:rPr>
        <w:t>创建数据表，并放入指定的表空间；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F3276C" w14:paraId="1C076F34" w14:textId="77777777" w:rsidTr="00E81066">
        <w:tc>
          <w:tcPr>
            <w:tcW w:w="8647" w:type="dxa"/>
          </w:tcPr>
          <w:p w14:paraId="6B9DB3CB" w14:textId="77777777" w:rsidR="001913A7" w:rsidRPr="0081257A" w:rsidRDefault="001913A7" w:rsidP="0081257A">
            <w:pPr>
              <w:rPr>
                <w:b/>
              </w:rPr>
            </w:pPr>
            <w:r w:rsidRPr="0081257A">
              <w:rPr>
                <w:rFonts w:hint="eastAsia"/>
                <w:b/>
              </w:rPr>
              <w:t>建表语句</w:t>
            </w:r>
            <w:r w:rsidRPr="0081257A">
              <w:rPr>
                <w:b/>
              </w:rPr>
              <w:t xml:space="preserve"> TABLESPACE</w:t>
            </w:r>
            <w:r w:rsidRPr="0081257A">
              <w:rPr>
                <w:rFonts w:hint="eastAsia"/>
                <w:b/>
              </w:rPr>
              <w:t xml:space="preserve"> </w:t>
            </w:r>
            <w:r w:rsidRPr="0081257A">
              <w:rPr>
                <w:rFonts w:hint="eastAsia"/>
                <w:b/>
              </w:rPr>
              <w:t>表空间名；</w:t>
            </w:r>
          </w:p>
        </w:tc>
      </w:tr>
    </w:tbl>
    <w:p w14:paraId="6441EC7D" w14:textId="3E9485E1" w:rsidR="001913A7" w:rsidRDefault="001913A7" w:rsidP="001913A7">
      <w:pPr>
        <w:pStyle w:val="2"/>
      </w:pPr>
      <w:bookmarkStart w:id="20" w:name="_Toc461100807"/>
      <w:r>
        <w:rPr>
          <w:rFonts w:hint="eastAsia"/>
        </w:rPr>
        <w:lastRenderedPageBreak/>
        <w:t>修改表空间状态</w:t>
      </w:r>
      <w:bookmarkEnd w:id="20"/>
    </w:p>
    <w:p w14:paraId="501A6601" w14:textId="6989084D" w:rsidR="001913A7" w:rsidRDefault="001913A7" w:rsidP="00734E7D">
      <w:pPr>
        <w:ind w:firstLine="420"/>
      </w:pPr>
      <w:r>
        <w:rPr>
          <w:rFonts w:hint="eastAsia"/>
        </w:rPr>
        <w:t>当建立表空间时，表空间处于联机状态（</w:t>
      </w:r>
      <w:r>
        <w:rPr>
          <w:rFonts w:hint="eastAsia"/>
        </w:rPr>
        <w:t>online</w:t>
      </w:r>
      <w:r>
        <w:rPr>
          <w:rFonts w:hint="eastAsia"/>
        </w:rPr>
        <w:t>），此时该表空间是可以访问的，并且该表空间是可以读写的，即可以查询该表空间的数据，而且还可以在表空间执行各种语句。但是在进行系统维护或是数据维护时，可能需要改变表空间的状态。一般情况下，由特权或是</w:t>
      </w:r>
      <w:r>
        <w:rPr>
          <w:rFonts w:hint="eastAsia"/>
        </w:rPr>
        <w:t>dba</w:t>
      </w:r>
      <w:r>
        <w:rPr>
          <w:rFonts w:hint="eastAsia"/>
        </w:rPr>
        <w:t>来操作；</w:t>
      </w:r>
      <w:r>
        <w:rPr>
          <w:rFonts w:hint="eastAsia"/>
        </w:rPr>
        <w:t xml:space="preserve"> </w:t>
      </w:r>
      <w:r w:rsidR="00734E7D">
        <w:rPr>
          <w:rFonts w:hint="eastAsia"/>
        </w:rPr>
        <w:t>语法如下：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34E7D" w14:paraId="1175E273" w14:textId="77777777" w:rsidTr="00734E7D">
        <w:tc>
          <w:tcPr>
            <w:tcW w:w="8856" w:type="dxa"/>
          </w:tcPr>
          <w:p w14:paraId="40B8ED56" w14:textId="00566189" w:rsidR="00734E7D" w:rsidRDefault="008C1E77" w:rsidP="00734E7D">
            <w:r>
              <w:t>alter</w:t>
            </w:r>
            <w:r w:rsidR="00974F05">
              <w:t xml:space="preserve"> tablespace </w:t>
            </w:r>
            <w:r w:rsidR="00974F05">
              <w:rPr>
                <w:rFonts w:hint="eastAsia"/>
              </w:rPr>
              <w:t>表空间名</w:t>
            </w:r>
            <w:r w:rsidR="00974F05">
              <w:rPr>
                <w:rFonts w:hint="eastAsia"/>
              </w:rPr>
              <w:t xml:space="preserve"> </w:t>
            </w:r>
            <w:r w:rsidR="00974F05">
              <w:rPr>
                <w:rFonts w:hint="eastAsia"/>
              </w:rPr>
              <w:t>状态名</w:t>
            </w:r>
            <w:r w:rsidR="00974F05">
              <w:rPr>
                <w:rFonts w:hint="eastAsia"/>
              </w:rPr>
              <w:t xml:space="preserve"> [</w:t>
            </w:r>
            <w:r w:rsidR="00974F05">
              <w:t xml:space="preserve"> normal | immediate | temporary </w:t>
            </w:r>
            <w:r w:rsidR="00974F05">
              <w:rPr>
                <w:rFonts w:hint="eastAsia"/>
              </w:rPr>
              <w:t>]</w:t>
            </w:r>
          </w:p>
        </w:tc>
      </w:tr>
    </w:tbl>
    <w:p w14:paraId="6A1D9043" w14:textId="10CFCEF0" w:rsidR="006849AD" w:rsidRDefault="000D7278" w:rsidP="006849AD">
      <w:r>
        <w:rPr>
          <w:rFonts w:hint="eastAsia"/>
        </w:rPr>
        <w:t>修改方式说明：</w:t>
      </w:r>
    </w:p>
    <w:p w14:paraId="79D6A9D8" w14:textId="77777777" w:rsidR="00D32BF5" w:rsidRDefault="00D32BF5" w:rsidP="006849AD"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0D7278">
        <w:t>normal</w:t>
      </w:r>
      <w:r w:rsidR="000D7278">
        <w:rPr>
          <w:rFonts w:hint="eastAsia"/>
        </w:rPr>
        <w:t>：</w:t>
      </w:r>
      <w:r w:rsidR="007D4ED1">
        <w:rPr>
          <w:rFonts w:hint="eastAsia"/>
        </w:rPr>
        <w:t>默认，正常下线数据库；</w:t>
      </w:r>
    </w:p>
    <w:p w14:paraId="5AE63117" w14:textId="080318AF" w:rsidR="007D4ED1" w:rsidRDefault="00D32BF5" w:rsidP="006849AD">
      <w: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7D4ED1">
        <w:rPr>
          <w:rFonts w:hint="eastAsia"/>
        </w:rPr>
        <w:t>immediate</w:t>
      </w:r>
      <w:r w:rsidR="007D4ED1">
        <w:rPr>
          <w:rFonts w:hint="eastAsia"/>
        </w:rPr>
        <w:t>：直接下线数据库，不考虑缓冲区数据是否落盘；</w:t>
      </w:r>
      <w:r w:rsidR="003B4AD6">
        <w:rPr>
          <w:rFonts w:hint="eastAsia"/>
        </w:rPr>
        <w:t>可能造成数据损坏；</w:t>
      </w:r>
    </w:p>
    <w:p w14:paraId="7D546625" w14:textId="664D6832" w:rsidR="003B4AD6" w:rsidRDefault="00D32BF5" w:rsidP="006849AD"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3B4AD6">
        <w:rPr>
          <w:rFonts w:hint="eastAsia"/>
        </w:rPr>
        <w:t>temporary</w:t>
      </w:r>
      <w:r w:rsidR="003B4AD6">
        <w:rPr>
          <w:rFonts w:hint="eastAsia"/>
        </w:rPr>
        <w:t>：</w:t>
      </w:r>
      <w:r w:rsidR="00C67C9B">
        <w:rPr>
          <w:rFonts w:hint="eastAsia"/>
        </w:rPr>
        <w:t>强制设置检查点，对损坏文件立刻脱机；</w:t>
      </w:r>
    </w:p>
    <w:p w14:paraId="1FC8121A" w14:textId="372D90EC" w:rsidR="001913A7" w:rsidRDefault="001913A7" w:rsidP="00E44E35">
      <w:pPr>
        <w:pStyle w:val="3"/>
      </w:pPr>
      <w:r>
        <w:rPr>
          <w:rFonts w:hint="eastAsia"/>
        </w:rPr>
        <w:t>使表空间脱机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04450D" w14:paraId="7F7D9A03" w14:textId="77777777" w:rsidTr="00E81066">
        <w:tc>
          <w:tcPr>
            <w:tcW w:w="8647" w:type="dxa"/>
          </w:tcPr>
          <w:p w14:paraId="596B2BD6" w14:textId="77777777" w:rsidR="001913A7" w:rsidRPr="0004450D" w:rsidRDefault="001913A7" w:rsidP="00E81066">
            <w:pPr>
              <w:rPr>
                <w:b/>
              </w:rPr>
            </w:pPr>
            <w:r w:rsidRPr="0004450D">
              <w:rPr>
                <w:b/>
              </w:rPr>
              <w:t xml:space="preserve">ALTER TABLESPACE </w:t>
            </w:r>
            <w:r>
              <w:rPr>
                <w:rFonts w:hint="eastAsia"/>
                <w:b/>
              </w:rPr>
              <w:t>表空间名</w:t>
            </w:r>
            <w:r w:rsidRPr="0004450D">
              <w:rPr>
                <w:b/>
              </w:rPr>
              <w:t>OFFLINE;</w:t>
            </w:r>
          </w:p>
        </w:tc>
      </w:tr>
    </w:tbl>
    <w:p w14:paraId="108A6D2A" w14:textId="77777777" w:rsidR="001913A7" w:rsidRDefault="001913A7" w:rsidP="00E44E35">
      <w:pPr>
        <w:pStyle w:val="3"/>
      </w:pPr>
      <w:r>
        <w:rPr>
          <w:rFonts w:hint="eastAsia"/>
        </w:rPr>
        <w:t>使表空间联机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04450D" w14:paraId="441CE248" w14:textId="77777777" w:rsidTr="00E81066">
        <w:tc>
          <w:tcPr>
            <w:tcW w:w="8647" w:type="dxa"/>
          </w:tcPr>
          <w:p w14:paraId="298A9257" w14:textId="77777777" w:rsidR="001913A7" w:rsidRPr="00E44E35" w:rsidRDefault="001913A7" w:rsidP="00E44E35">
            <w:pPr>
              <w:rPr>
                <w:b/>
              </w:rPr>
            </w:pPr>
            <w:r w:rsidRPr="00E44E35">
              <w:rPr>
                <w:b/>
              </w:rPr>
              <w:t>ALTER TABLESPACE</w:t>
            </w:r>
            <w:r w:rsidRPr="00E44E35">
              <w:rPr>
                <w:rFonts w:hint="eastAsia"/>
                <w:b/>
              </w:rPr>
              <w:t xml:space="preserve"> </w:t>
            </w:r>
            <w:r w:rsidRPr="00E44E35">
              <w:rPr>
                <w:rFonts w:hint="eastAsia"/>
                <w:b/>
              </w:rPr>
              <w:t>表空间名</w:t>
            </w:r>
            <w:r w:rsidRPr="00E44E35">
              <w:rPr>
                <w:b/>
              </w:rPr>
              <w:t xml:space="preserve"> ONLINE;</w:t>
            </w:r>
          </w:p>
        </w:tc>
      </w:tr>
    </w:tbl>
    <w:p w14:paraId="033B4438" w14:textId="77777777" w:rsidR="00E44E35" w:rsidRDefault="00E44E35" w:rsidP="00E44E35">
      <w:pPr>
        <w:pStyle w:val="3"/>
      </w:pPr>
      <w:r>
        <w:rPr>
          <w:rFonts w:hint="eastAsia"/>
        </w:rPr>
        <w:t>只读表空间</w:t>
      </w:r>
    </w:p>
    <w:p w14:paraId="2321B35C" w14:textId="3A69ADBF" w:rsidR="001913A7" w:rsidRDefault="001913A7" w:rsidP="00E44E35">
      <w:r>
        <w:rPr>
          <w:rFonts w:hint="eastAsia"/>
        </w:rPr>
        <w:t>表空间上不可以执行</w:t>
      </w:r>
      <w:r>
        <w:rPr>
          <w:rFonts w:hint="eastAsia"/>
        </w:rPr>
        <w:t>DML</w:t>
      </w:r>
      <w:r>
        <w:rPr>
          <w:rFonts w:hint="eastAsia"/>
        </w:rPr>
        <w:t>语句，只能查询；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FF4540" w14:paraId="65CA409D" w14:textId="77777777" w:rsidTr="00E81066">
        <w:tc>
          <w:tcPr>
            <w:tcW w:w="8647" w:type="dxa"/>
          </w:tcPr>
          <w:p w14:paraId="5EEA83AC" w14:textId="77777777" w:rsidR="001913A7" w:rsidRPr="00FF4540" w:rsidRDefault="001913A7" w:rsidP="00E81066">
            <w:pPr>
              <w:rPr>
                <w:b/>
              </w:rPr>
            </w:pPr>
            <w:r w:rsidRPr="00FF4540">
              <w:rPr>
                <w:rFonts w:hint="eastAsia"/>
                <w:b/>
              </w:rPr>
              <w:t xml:space="preserve">ALTER TABLESPACE </w:t>
            </w:r>
            <w:r w:rsidRPr="00FF4540">
              <w:rPr>
                <w:rFonts w:hint="eastAsia"/>
                <w:b/>
              </w:rPr>
              <w:t>表空间名</w:t>
            </w:r>
            <w:r w:rsidRPr="00FF4540">
              <w:rPr>
                <w:rFonts w:hint="eastAsia"/>
                <w:b/>
              </w:rPr>
              <w:t xml:space="preserve"> READ ONLY;</w:t>
            </w:r>
          </w:p>
        </w:tc>
      </w:tr>
    </w:tbl>
    <w:p w14:paraId="1B1DACCA" w14:textId="16E0BF82" w:rsidR="001913A7" w:rsidRDefault="00581504" w:rsidP="00581504">
      <w:pPr>
        <w:pStyle w:val="3"/>
      </w:pPr>
      <w:r>
        <w:rPr>
          <w:rFonts w:hint="eastAsia"/>
        </w:rPr>
        <w:t>恢复读写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14:paraId="64B9015D" w14:textId="77777777" w:rsidTr="00E81066">
        <w:tc>
          <w:tcPr>
            <w:tcW w:w="8647" w:type="dxa"/>
          </w:tcPr>
          <w:p w14:paraId="5C7A8E7C" w14:textId="77777777" w:rsidR="001913A7" w:rsidRDefault="001913A7" w:rsidP="00E81066">
            <w:r w:rsidRPr="00FF4540">
              <w:rPr>
                <w:rFonts w:hint="eastAsia"/>
                <w:b/>
              </w:rPr>
              <w:t xml:space="preserve">ALTER TABLESPACE </w:t>
            </w:r>
            <w:r w:rsidRPr="00FF4540">
              <w:rPr>
                <w:rFonts w:hint="eastAsia"/>
                <w:b/>
              </w:rPr>
              <w:t>表空间名</w:t>
            </w:r>
            <w:r w:rsidRPr="00FF4540">
              <w:rPr>
                <w:rFonts w:hint="eastAsia"/>
                <w:b/>
              </w:rPr>
              <w:t xml:space="preserve"> READ </w:t>
            </w:r>
            <w:r>
              <w:rPr>
                <w:rFonts w:hint="eastAsia"/>
                <w:b/>
              </w:rPr>
              <w:t>WRITE</w:t>
            </w:r>
            <w:r w:rsidRPr="00FF4540">
              <w:rPr>
                <w:rFonts w:hint="eastAsia"/>
                <w:b/>
              </w:rPr>
              <w:t>;</w:t>
            </w:r>
          </w:p>
        </w:tc>
      </w:tr>
    </w:tbl>
    <w:p w14:paraId="5924893E" w14:textId="79458D5F" w:rsidR="001913A7" w:rsidRDefault="001913A7" w:rsidP="001913A7">
      <w:pPr>
        <w:pStyle w:val="2"/>
      </w:pPr>
      <w:bookmarkStart w:id="21" w:name="_Toc461100808"/>
      <w:r>
        <w:rPr>
          <w:rFonts w:hint="eastAsia"/>
        </w:rPr>
        <w:t>查询表空间状态</w:t>
      </w:r>
      <w:bookmarkEnd w:id="21"/>
    </w:p>
    <w:p w14:paraId="69B1F280" w14:textId="77777777" w:rsidR="001913A7" w:rsidRDefault="001913A7" w:rsidP="00D11A68">
      <w:pPr>
        <w:pStyle w:val="3"/>
      </w:pPr>
      <w:r>
        <w:rPr>
          <w:rFonts w:hint="eastAsia"/>
        </w:rPr>
        <w:t>查询表空间中有那些表；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261793" w14:paraId="26BFE68E" w14:textId="77777777" w:rsidTr="00E81066">
        <w:tc>
          <w:tcPr>
            <w:tcW w:w="8647" w:type="dxa"/>
          </w:tcPr>
          <w:p w14:paraId="6AB116AD" w14:textId="175AFCC5" w:rsidR="001913A7" w:rsidRPr="00261793" w:rsidRDefault="0096117C" w:rsidP="00E81066">
            <w:pPr>
              <w:rPr>
                <w:b/>
              </w:rPr>
            </w:pPr>
            <w:r>
              <w:rPr>
                <w:rFonts w:hint="eastAsia"/>
                <w:b/>
              </w:rPr>
              <w:t>SELECT * FROM dba</w:t>
            </w:r>
            <w:r w:rsidR="001913A7" w:rsidRPr="00261793">
              <w:rPr>
                <w:rFonts w:hint="eastAsia"/>
                <w:b/>
              </w:rPr>
              <w:t>_tables WHERE TABLESPACE=</w:t>
            </w:r>
            <w:r w:rsidR="001913A7" w:rsidRPr="00261793">
              <w:rPr>
                <w:b/>
              </w:rPr>
              <w:t>’</w:t>
            </w:r>
            <w:r w:rsidR="001913A7" w:rsidRPr="00261793">
              <w:rPr>
                <w:rFonts w:hint="eastAsia"/>
                <w:b/>
              </w:rPr>
              <w:t>表空间名</w:t>
            </w:r>
            <w:r w:rsidR="001913A7" w:rsidRPr="00261793">
              <w:rPr>
                <w:b/>
              </w:rPr>
              <w:t>’</w:t>
            </w:r>
            <w:r w:rsidR="001913A7" w:rsidRPr="00261793">
              <w:rPr>
                <w:rFonts w:hint="eastAsia"/>
                <w:b/>
              </w:rPr>
              <w:t>;</w:t>
            </w:r>
          </w:p>
        </w:tc>
      </w:tr>
    </w:tbl>
    <w:p w14:paraId="2AFCAB28" w14:textId="77777777" w:rsidR="001913A7" w:rsidRDefault="001913A7" w:rsidP="00D11A68">
      <w:pPr>
        <w:pStyle w:val="3"/>
      </w:pPr>
      <w:r>
        <w:rPr>
          <w:rFonts w:hint="eastAsia"/>
        </w:rPr>
        <w:t>查看数据表属于哪个表空间；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477D8A" w14:paraId="19632EB1" w14:textId="77777777" w:rsidTr="00E81066">
        <w:tc>
          <w:tcPr>
            <w:tcW w:w="8647" w:type="dxa"/>
          </w:tcPr>
          <w:p w14:paraId="3A3EE1A4" w14:textId="4C7A25BE" w:rsidR="001913A7" w:rsidRPr="00477D8A" w:rsidRDefault="001913A7" w:rsidP="00D44DCD">
            <w:pPr>
              <w:rPr>
                <w:b/>
              </w:rPr>
            </w:pPr>
            <w:r w:rsidRPr="00477D8A">
              <w:rPr>
                <w:rFonts w:hint="eastAsia"/>
                <w:b/>
              </w:rPr>
              <w:t xml:space="preserve">SELECT tablespace_name,table_name FROM </w:t>
            </w:r>
            <w:r w:rsidR="00D44DCD">
              <w:rPr>
                <w:rFonts w:hint="eastAsia"/>
                <w:b/>
              </w:rPr>
              <w:t>d</w:t>
            </w:r>
            <w:r w:rsidR="00D44DCD">
              <w:rPr>
                <w:b/>
              </w:rPr>
              <w:t>ba_tables</w:t>
            </w:r>
            <w:r w:rsidRPr="00477D8A">
              <w:rPr>
                <w:rFonts w:hint="eastAsia"/>
                <w:b/>
              </w:rPr>
              <w:t xml:space="preserve"> WHERE table_name=</w:t>
            </w:r>
            <w:r w:rsidRPr="00477D8A">
              <w:rPr>
                <w:b/>
              </w:rPr>
              <w:t>’</w:t>
            </w:r>
            <w:r w:rsidRPr="00477D8A">
              <w:rPr>
                <w:rFonts w:hint="eastAsia"/>
                <w:b/>
              </w:rPr>
              <w:t>表名</w:t>
            </w:r>
            <w:r w:rsidRPr="00477D8A">
              <w:rPr>
                <w:b/>
              </w:rPr>
              <w:t>’</w:t>
            </w:r>
            <w:r w:rsidRPr="00477D8A">
              <w:rPr>
                <w:rFonts w:hint="eastAsia"/>
                <w:b/>
              </w:rPr>
              <w:t>;</w:t>
            </w:r>
          </w:p>
        </w:tc>
      </w:tr>
    </w:tbl>
    <w:p w14:paraId="0D02F52D" w14:textId="6A2CB647" w:rsidR="001913A7" w:rsidRDefault="001913A7" w:rsidP="001913A7">
      <w:pPr>
        <w:pStyle w:val="2"/>
      </w:pPr>
      <w:bookmarkStart w:id="22" w:name="_Toc461100809"/>
      <w:r>
        <w:rPr>
          <w:rFonts w:hint="eastAsia"/>
        </w:rPr>
        <w:t>删除表空间</w:t>
      </w:r>
      <w:bookmarkEnd w:id="22"/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DA235D" w14:paraId="046F8340" w14:textId="77777777" w:rsidTr="00E81066">
        <w:tc>
          <w:tcPr>
            <w:tcW w:w="8647" w:type="dxa"/>
          </w:tcPr>
          <w:p w14:paraId="45846DA7" w14:textId="77777777" w:rsidR="001913A7" w:rsidRPr="00DA235D" w:rsidRDefault="001913A7" w:rsidP="00E81066">
            <w:pPr>
              <w:rPr>
                <w:b/>
              </w:rPr>
            </w:pPr>
            <w:r w:rsidRPr="00DA235D">
              <w:rPr>
                <w:rFonts w:hint="eastAsia"/>
                <w:b/>
              </w:rPr>
              <w:t xml:space="preserve">DROP TABLESPACE </w:t>
            </w:r>
            <w:r w:rsidRPr="00DA235D">
              <w:rPr>
                <w:rFonts w:hint="eastAsia"/>
                <w:b/>
              </w:rPr>
              <w:t>表空间名</w:t>
            </w:r>
            <w:r w:rsidRPr="00DA235D">
              <w:rPr>
                <w:rFonts w:hint="eastAsia"/>
                <w:b/>
              </w:rPr>
              <w:t xml:space="preserve"> [INCLUDING CONTENTS AND DATAFILES];</w:t>
            </w:r>
          </w:p>
        </w:tc>
      </w:tr>
    </w:tbl>
    <w:p w14:paraId="450AF116" w14:textId="0B4089A4" w:rsidR="001913A7" w:rsidRDefault="001913A7" w:rsidP="001913A7">
      <w:pPr>
        <w:pStyle w:val="2"/>
      </w:pPr>
      <w:bookmarkStart w:id="23" w:name="_Toc461100810"/>
      <w:r>
        <w:rPr>
          <w:rFonts w:hint="eastAsia"/>
        </w:rPr>
        <w:t>扩展表空间</w:t>
      </w:r>
      <w:bookmarkEnd w:id="23"/>
    </w:p>
    <w:p w14:paraId="4FCFB3BB" w14:textId="77777777" w:rsidR="001913A7" w:rsidRDefault="001913A7" w:rsidP="006367C0">
      <w:pPr>
        <w:ind w:firstLine="420"/>
      </w:pPr>
      <w:r>
        <w:rPr>
          <w:rFonts w:hint="eastAsia"/>
        </w:rPr>
        <w:t>表空间是由数据文件组成的，表空间的大小实际上就是数据文件相加后的大小。若要扩展表空间的大小可以用如下方式修改：</w:t>
      </w:r>
    </w:p>
    <w:p w14:paraId="6E2EE57F" w14:textId="77777777" w:rsidR="001913A7" w:rsidRDefault="001913A7" w:rsidP="001913A7">
      <w:r w:rsidRPr="002712B1">
        <w:rPr>
          <w:rFonts w:hint="eastAsia"/>
          <w:b/>
        </w:rPr>
        <w:lastRenderedPageBreak/>
        <w:t>方式一</w:t>
      </w:r>
      <w:r>
        <w:rPr>
          <w:rFonts w:hint="eastAsia"/>
        </w:rPr>
        <w:t>：增加数据文件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9A2544" w14:paraId="3214E445" w14:textId="77777777" w:rsidTr="00E81066">
        <w:tc>
          <w:tcPr>
            <w:tcW w:w="8647" w:type="dxa"/>
          </w:tcPr>
          <w:p w14:paraId="18272DCE" w14:textId="77777777" w:rsidR="001913A7" w:rsidRPr="009A2544" w:rsidRDefault="001913A7" w:rsidP="00E81066">
            <w:pPr>
              <w:rPr>
                <w:b/>
              </w:rPr>
            </w:pPr>
            <w:r w:rsidRPr="009A2544">
              <w:rPr>
                <w:rFonts w:hint="eastAsia"/>
                <w:b/>
              </w:rPr>
              <w:t xml:space="preserve">ALTER TABLESPACE </w:t>
            </w:r>
            <w:r w:rsidRPr="009A2544">
              <w:rPr>
                <w:rFonts w:hint="eastAsia"/>
                <w:b/>
              </w:rPr>
              <w:t>表空间名</w:t>
            </w:r>
            <w:r w:rsidRPr="009A2544">
              <w:rPr>
                <w:rFonts w:hint="eastAsia"/>
                <w:b/>
              </w:rPr>
              <w:t xml:space="preserve"> ADD DATAFILE </w:t>
            </w:r>
            <w:r w:rsidRPr="009A2544">
              <w:rPr>
                <w:b/>
              </w:rPr>
              <w:t>‘</w:t>
            </w:r>
            <w:r w:rsidRPr="009A2544">
              <w:rPr>
                <w:rFonts w:hint="eastAsia"/>
                <w:b/>
              </w:rPr>
              <w:t>文件路径</w:t>
            </w:r>
            <w:r w:rsidRPr="009A2544">
              <w:rPr>
                <w:b/>
              </w:rPr>
              <w:t>’</w:t>
            </w:r>
            <w:r w:rsidRPr="009A2544">
              <w:rPr>
                <w:rFonts w:hint="eastAsia"/>
                <w:b/>
              </w:rPr>
              <w:t xml:space="preserve"> SIZE </w:t>
            </w:r>
            <w:r w:rsidRPr="009A2544">
              <w:rPr>
                <w:rFonts w:hint="eastAsia"/>
                <w:b/>
              </w:rPr>
              <w:t>文件大小</w:t>
            </w:r>
            <w:r w:rsidRPr="009A2544">
              <w:rPr>
                <w:rFonts w:hint="eastAsia"/>
                <w:b/>
              </w:rPr>
              <w:t>;</w:t>
            </w:r>
          </w:p>
        </w:tc>
      </w:tr>
    </w:tbl>
    <w:p w14:paraId="6685F9E4" w14:textId="77777777" w:rsidR="001913A7" w:rsidRDefault="001913A7" w:rsidP="001913A7">
      <w:r w:rsidRPr="002712B1">
        <w:rPr>
          <w:rFonts w:hint="eastAsia"/>
          <w:b/>
        </w:rPr>
        <w:t>方式二</w:t>
      </w:r>
      <w:r>
        <w:rPr>
          <w:rFonts w:hint="eastAsia"/>
        </w:rPr>
        <w:t>：增加数据文件大小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9A2544" w14:paraId="2556E11B" w14:textId="77777777" w:rsidTr="00E81066">
        <w:tc>
          <w:tcPr>
            <w:tcW w:w="8647" w:type="dxa"/>
          </w:tcPr>
          <w:p w14:paraId="3CD07CF7" w14:textId="77777777" w:rsidR="001913A7" w:rsidRPr="009A2544" w:rsidRDefault="001913A7" w:rsidP="00E81066">
            <w:pPr>
              <w:rPr>
                <w:b/>
              </w:rPr>
            </w:pPr>
            <w:r w:rsidRPr="009A2544">
              <w:rPr>
                <w:rFonts w:hint="eastAsia"/>
                <w:b/>
              </w:rPr>
              <w:t xml:space="preserve">ALTER DATABASE DATAFIEL </w:t>
            </w:r>
            <w:r w:rsidRPr="009A2544">
              <w:rPr>
                <w:b/>
              </w:rPr>
              <w:t>‘</w:t>
            </w:r>
            <w:r w:rsidRPr="009A2544">
              <w:rPr>
                <w:rFonts w:hint="eastAsia"/>
                <w:b/>
              </w:rPr>
              <w:t>文件路径</w:t>
            </w:r>
            <w:r w:rsidRPr="009A2544">
              <w:rPr>
                <w:b/>
              </w:rPr>
              <w:t>’</w:t>
            </w:r>
            <w:r w:rsidRPr="009A2544">
              <w:rPr>
                <w:rFonts w:hint="eastAsia"/>
                <w:b/>
              </w:rPr>
              <w:t xml:space="preserve"> RESIZE </w:t>
            </w:r>
            <w:r w:rsidRPr="009A2544">
              <w:rPr>
                <w:rFonts w:hint="eastAsia"/>
                <w:b/>
              </w:rPr>
              <w:t>文件大小</w:t>
            </w:r>
            <w:r w:rsidRPr="009A2544">
              <w:rPr>
                <w:rFonts w:hint="eastAsia"/>
                <w:b/>
              </w:rPr>
              <w:t>;</w:t>
            </w:r>
          </w:p>
        </w:tc>
      </w:tr>
    </w:tbl>
    <w:p w14:paraId="11068654" w14:textId="77777777" w:rsidR="001913A7" w:rsidRDefault="001913A7" w:rsidP="001913A7">
      <w:r w:rsidRPr="002712B1">
        <w:rPr>
          <w:rFonts w:hint="eastAsia"/>
          <w:b/>
        </w:rPr>
        <w:t>方式三</w:t>
      </w:r>
      <w:r>
        <w:rPr>
          <w:rFonts w:hint="eastAsia"/>
        </w:rPr>
        <w:t>：设置文件自动增长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9A2544" w14:paraId="5E00748A" w14:textId="77777777" w:rsidTr="00E81066">
        <w:tc>
          <w:tcPr>
            <w:tcW w:w="8647" w:type="dxa"/>
          </w:tcPr>
          <w:p w14:paraId="425BFCDD" w14:textId="77777777" w:rsidR="001913A7" w:rsidRPr="009A2544" w:rsidRDefault="001913A7" w:rsidP="00E81066">
            <w:pPr>
              <w:rPr>
                <w:b/>
              </w:rPr>
            </w:pPr>
            <w:r w:rsidRPr="009A2544">
              <w:rPr>
                <w:rFonts w:hint="eastAsia"/>
                <w:b/>
              </w:rPr>
              <w:t xml:space="preserve">ALTER DATABASE DATAFILE </w:t>
            </w:r>
            <w:r w:rsidRPr="009A2544">
              <w:rPr>
                <w:b/>
              </w:rPr>
              <w:t>‘</w:t>
            </w:r>
            <w:r w:rsidRPr="009A2544">
              <w:rPr>
                <w:rFonts w:hint="eastAsia"/>
                <w:b/>
              </w:rPr>
              <w:t>文件路径</w:t>
            </w:r>
            <w:r w:rsidRPr="009A2544">
              <w:rPr>
                <w:b/>
              </w:rPr>
              <w:t>’</w:t>
            </w:r>
            <w:r w:rsidRPr="009A2544">
              <w:rPr>
                <w:rFonts w:hint="eastAsia"/>
                <w:b/>
              </w:rPr>
              <w:t xml:space="preserve"> AUTOEXTEND ON NEXT </w:t>
            </w:r>
            <w:r w:rsidRPr="009A2544">
              <w:rPr>
                <w:rFonts w:hint="eastAsia"/>
                <w:b/>
              </w:rPr>
              <w:t>文件大小增量</w:t>
            </w:r>
            <w:r w:rsidRPr="009A2544">
              <w:rPr>
                <w:rFonts w:hint="eastAsia"/>
                <w:b/>
              </w:rPr>
              <w:t xml:space="preserve"> MAXSIZE 500;</w:t>
            </w:r>
          </w:p>
        </w:tc>
      </w:tr>
    </w:tbl>
    <w:p w14:paraId="5283AC32" w14:textId="77777777" w:rsidR="001913A7" w:rsidRDefault="001913A7" w:rsidP="001913A7">
      <w:r w:rsidRPr="002712B1">
        <w:rPr>
          <w:rFonts w:hint="eastAsia"/>
          <w:b/>
        </w:rPr>
        <w:t>注</w:t>
      </w:r>
      <w:r>
        <w:rPr>
          <w:rFonts w:hint="eastAsia"/>
        </w:rPr>
        <w:t>：在</w:t>
      </w:r>
      <w:r>
        <w:rPr>
          <w:rFonts w:hint="eastAsia"/>
        </w:rPr>
        <w:t>Oracle</w:t>
      </w:r>
      <w:r>
        <w:rPr>
          <w:rFonts w:hint="eastAsia"/>
        </w:rPr>
        <w:t>中，文件的大小不能超过</w:t>
      </w:r>
      <w:r>
        <w:rPr>
          <w:rFonts w:hint="eastAsia"/>
        </w:rPr>
        <w:t>500M;</w:t>
      </w:r>
    </w:p>
    <w:p w14:paraId="2071E0BE" w14:textId="17512229" w:rsidR="001913A7" w:rsidRDefault="001913A7" w:rsidP="001913A7">
      <w:pPr>
        <w:pStyle w:val="2"/>
      </w:pPr>
      <w:bookmarkStart w:id="24" w:name="_Toc461100811"/>
      <w:r>
        <w:rPr>
          <w:rFonts w:hint="eastAsia"/>
        </w:rPr>
        <w:t>移动数据文件</w:t>
      </w:r>
      <w:bookmarkEnd w:id="24"/>
    </w:p>
    <w:p w14:paraId="4BC7A60D" w14:textId="77777777" w:rsidR="001913A7" w:rsidRDefault="001913A7" w:rsidP="004A0795">
      <w:pPr>
        <w:ind w:firstLine="420"/>
      </w:pPr>
      <w:r>
        <w:rPr>
          <w:rFonts w:hint="eastAsia"/>
        </w:rPr>
        <w:t>如果数据文件所在的磁盘损坏时，该数据文件将不能再使用，为了能够重新使用，需要将这些文件的副本移动到其他磁盘，然后恢复；步骤如下：</w:t>
      </w:r>
    </w:p>
    <w:p w14:paraId="453A1012" w14:textId="77777777" w:rsidR="001913A7" w:rsidRDefault="001913A7" w:rsidP="001913A7">
      <w:r>
        <w:rPr>
          <w:rFonts w:hint="eastAsia"/>
        </w:rPr>
        <w:t>1</w:t>
      </w:r>
      <w:r>
        <w:rPr>
          <w:rFonts w:hint="eastAsia"/>
        </w:rPr>
        <w:t>）确定数据文件所在的表空间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2C50EF" w14:paraId="68FDCF3E" w14:textId="77777777" w:rsidTr="00E81066">
        <w:tc>
          <w:tcPr>
            <w:tcW w:w="8647" w:type="dxa"/>
          </w:tcPr>
          <w:p w14:paraId="5F876A17" w14:textId="77777777" w:rsidR="001913A7" w:rsidRPr="002C50EF" w:rsidRDefault="001913A7" w:rsidP="00E81066">
            <w:pPr>
              <w:rPr>
                <w:b/>
              </w:rPr>
            </w:pPr>
            <w:r w:rsidRPr="002C50EF">
              <w:rPr>
                <w:rFonts w:hint="eastAsia"/>
                <w:b/>
              </w:rPr>
              <w:t>SELECT tablespace_name FROM dba_data_files WHERE file_name=</w:t>
            </w:r>
            <w:r w:rsidRPr="002C50EF">
              <w:rPr>
                <w:b/>
              </w:rPr>
              <w:t>’</w:t>
            </w:r>
            <w:r w:rsidRPr="002C50EF">
              <w:rPr>
                <w:rFonts w:hint="eastAsia"/>
                <w:b/>
              </w:rPr>
              <w:t>文件路径</w:t>
            </w:r>
            <w:r w:rsidRPr="002C50EF">
              <w:rPr>
                <w:b/>
              </w:rPr>
              <w:t>’</w:t>
            </w:r>
            <w:r w:rsidRPr="002C50EF">
              <w:rPr>
                <w:rFonts w:hint="eastAsia"/>
                <w:b/>
              </w:rPr>
              <w:t>;</w:t>
            </w:r>
          </w:p>
        </w:tc>
      </w:tr>
    </w:tbl>
    <w:p w14:paraId="6C046406" w14:textId="77777777" w:rsidR="001913A7" w:rsidRDefault="001913A7" w:rsidP="001913A7">
      <w:r>
        <w:rPr>
          <w:rFonts w:hint="eastAsia"/>
        </w:rPr>
        <w:t>2</w:t>
      </w:r>
      <w:r>
        <w:rPr>
          <w:rFonts w:hint="eastAsia"/>
        </w:rPr>
        <w:t>）使表空间脱机</w:t>
      </w:r>
    </w:p>
    <w:p w14:paraId="7F7E2699" w14:textId="77777777" w:rsidR="001913A7" w:rsidRDefault="001913A7" w:rsidP="001913A7">
      <w:r>
        <w:rPr>
          <w:rFonts w:hint="eastAsia"/>
        </w:rPr>
        <w:t>确保数据文件的一致性，将表空间转变为</w:t>
      </w:r>
      <w:r>
        <w:rPr>
          <w:rFonts w:hint="eastAsia"/>
        </w:rPr>
        <w:t>offline</w:t>
      </w:r>
      <w:r>
        <w:rPr>
          <w:rFonts w:hint="eastAsia"/>
        </w:rPr>
        <w:t>的状态；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2C50EF" w14:paraId="618E6AA1" w14:textId="77777777" w:rsidTr="00E81066">
        <w:tc>
          <w:tcPr>
            <w:tcW w:w="8647" w:type="dxa"/>
          </w:tcPr>
          <w:p w14:paraId="259BB57E" w14:textId="77777777" w:rsidR="001913A7" w:rsidRPr="002C50EF" w:rsidRDefault="001913A7" w:rsidP="00E81066">
            <w:pPr>
              <w:rPr>
                <w:b/>
              </w:rPr>
            </w:pPr>
            <w:r w:rsidRPr="002C50EF">
              <w:rPr>
                <w:rFonts w:hint="eastAsia"/>
                <w:b/>
              </w:rPr>
              <w:t>ALTER TABLESPACE</w:t>
            </w:r>
            <w:r w:rsidRPr="002C50EF">
              <w:rPr>
                <w:rFonts w:hint="eastAsia"/>
                <w:b/>
              </w:rPr>
              <w:t>表空间名</w:t>
            </w:r>
            <w:r w:rsidRPr="002C50EF">
              <w:rPr>
                <w:rFonts w:hint="eastAsia"/>
                <w:b/>
              </w:rPr>
              <w:t xml:space="preserve"> OFFLINE;</w:t>
            </w:r>
          </w:p>
        </w:tc>
      </w:tr>
    </w:tbl>
    <w:p w14:paraId="2F9D83BF" w14:textId="77777777" w:rsidR="001913A7" w:rsidRDefault="001913A7" w:rsidP="001913A7">
      <w:r>
        <w:rPr>
          <w:rFonts w:hint="eastAsia"/>
        </w:rPr>
        <w:t>3</w:t>
      </w:r>
      <w:r>
        <w:rPr>
          <w:rFonts w:hint="eastAsia"/>
        </w:rPr>
        <w:t>）使用命令移动数据文件到指定的目标位置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8239E1" w14:paraId="092C2202" w14:textId="77777777" w:rsidTr="00E81066">
        <w:tc>
          <w:tcPr>
            <w:tcW w:w="8647" w:type="dxa"/>
          </w:tcPr>
          <w:p w14:paraId="48D40762" w14:textId="77777777" w:rsidR="001913A7" w:rsidRPr="008239E1" w:rsidRDefault="001913A7" w:rsidP="00E81066">
            <w:pPr>
              <w:rPr>
                <w:b/>
              </w:rPr>
            </w:pPr>
            <w:r w:rsidRPr="008239E1">
              <w:rPr>
                <w:rFonts w:hint="eastAsia"/>
                <w:b/>
              </w:rPr>
              <w:t xml:space="preserve">HOST MOVE </w:t>
            </w:r>
            <w:r w:rsidRPr="008239E1">
              <w:rPr>
                <w:rFonts w:hint="eastAsia"/>
                <w:b/>
              </w:rPr>
              <w:t>要移动的文件路径</w:t>
            </w:r>
            <w:r w:rsidRPr="008239E1">
              <w:rPr>
                <w:rFonts w:hint="eastAsia"/>
                <w:b/>
              </w:rPr>
              <w:t xml:space="preserve"> </w:t>
            </w:r>
            <w:r w:rsidRPr="008239E1">
              <w:rPr>
                <w:rFonts w:hint="eastAsia"/>
                <w:b/>
              </w:rPr>
              <w:t>文件路径</w:t>
            </w:r>
            <w:r w:rsidRPr="008239E1">
              <w:rPr>
                <w:rFonts w:hint="eastAsia"/>
                <w:b/>
              </w:rPr>
              <w:t>;</w:t>
            </w:r>
          </w:p>
        </w:tc>
      </w:tr>
    </w:tbl>
    <w:p w14:paraId="7D214D50" w14:textId="77777777" w:rsidR="001913A7" w:rsidRDefault="001913A7" w:rsidP="001913A7">
      <w:r>
        <w:rPr>
          <w:rFonts w:hint="eastAsia"/>
        </w:rPr>
        <w:t>4</w:t>
      </w:r>
      <w:r>
        <w:rPr>
          <w:rFonts w:hint="eastAsia"/>
        </w:rPr>
        <w:t>）移动数据文件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194DE4" w14:paraId="6E199EA8" w14:textId="77777777" w:rsidTr="00E81066">
        <w:tc>
          <w:tcPr>
            <w:tcW w:w="8647" w:type="dxa"/>
          </w:tcPr>
          <w:p w14:paraId="019FE4D0" w14:textId="77777777" w:rsidR="001913A7" w:rsidRPr="00194DE4" w:rsidRDefault="001913A7" w:rsidP="00E81066">
            <w:pPr>
              <w:rPr>
                <w:b/>
              </w:rPr>
            </w:pPr>
            <w:r w:rsidRPr="00194DE4">
              <w:rPr>
                <w:rFonts w:hint="eastAsia"/>
                <w:b/>
              </w:rPr>
              <w:t xml:space="preserve">ALTER TABLESPACE </w:t>
            </w:r>
            <w:r w:rsidRPr="00194DE4">
              <w:rPr>
                <w:rFonts w:hint="eastAsia"/>
                <w:b/>
              </w:rPr>
              <w:t>表空间名</w:t>
            </w:r>
            <w:r w:rsidRPr="00194DE4">
              <w:rPr>
                <w:rFonts w:hint="eastAsia"/>
                <w:b/>
              </w:rPr>
              <w:t xml:space="preserve"> RENAME DATAFILE </w:t>
            </w:r>
            <w:r w:rsidRPr="00194DE4">
              <w:rPr>
                <w:b/>
              </w:rPr>
              <w:t>‘</w:t>
            </w:r>
            <w:r w:rsidRPr="00194DE4">
              <w:rPr>
                <w:rFonts w:hint="eastAsia"/>
                <w:b/>
              </w:rPr>
              <w:t>移动前文件路径</w:t>
            </w:r>
            <w:r w:rsidRPr="00194DE4">
              <w:rPr>
                <w:b/>
              </w:rPr>
              <w:t>’</w:t>
            </w:r>
            <w:r w:rsidRPr="00194DE4">
              <w:rPr>
                <w:rFonts w:hint="eastAsia"/>
                <w:b/>
              </w:rPr>
              <w:t xml:space="preserve"> TO </w:t>
            </w:r>
            <w:r w:rsidRPr="00194DE4">
              <w:rPr>
                <w:b/>
              </w:rPr>
              <w:t>‘</w:t>
            </w:r>
            <w:r w:rsidRPr="00194DE4">
              <w:rPr>
                <w:rFonts w:hint="eastAsia"/>
                <w:b/>
              </w:rPr>
              <w:t>移动后文件路径</w:t>
            </w:r>
            <w:r w:rsidRPr="00194DE4">
              <w:rPr>
                <w:b/>
              </w:rPr>
              <w:t>’</w:t>
            </w:r>
          </w:p>
        </w:tc>
      </w:tr>
    </w:tbl>
    <w:p w14:paraId="67E87B7B" w14:textId="77777777" w:rsidR="001913A7" w:rsidRDefault="001913A7" w:rsidP="001913A7">
      <w:r>
        <w:rPr>
          <w:rFonts w:hint="eastAsia"/>
        </w:rPr>
        <w:t>5</w:t>
      </w:r>
      <w:r>
        <w:rPr>
          <w:rFonts w:hint="eastAsia"/>
        </w:rPr>
        <w:t>）使表空间联机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1913A7" w:rsidRPr="00341930" w14:paraId="1A70FFBB" w14:textId="77777777" w:rsidTr="00E81066">
        <w:tc>
          <w:tcPr>
            <w:tcW w:w="8647" w:type="dxa"/>
          </w:tcPr>
          <w:p w14:paraId="5CD60B01" w14:textId="77777777" w:rsidR="001913A7" w:rsidRPr="00341930" w:rsidRDefault="001913A7" w:rsidP="00E81066">
            <w:pPr>
              <w:rPr>
                <w:b/>
              </w:rPr>
            </w:pPr>
            <w:r w:rsidRPr="00341930">
              <w:rPr>
                <w:rFonts w:hint="eastAsia"/>
                <w:b/>
              </w:rPr>
              <w:t xml:space="preserve">ALTER TABLESPACE </w:t>
            </w:r>
            <w:r w:rsidRPr="00341930">
              <w:rPr>
                <w:rFonts w:hint="eastAsia"/>
                <w:b/>
              </w:rPr>
              <w:t>表空间名</w:t>
            </w:r>
            <w:r w:rsidRPr="00341930">
              <w:rPr>
                <w:rFonts w:hint="eastAsia"/>
                <w:b/>
              </w:rPr>
              <w:t xml:space="preserve"> ONLINE;</w:t>
            </w:r>
          </w:p>
        </w:tc>
      </w:tr>
    </w:tbl>
    <w:p w14:paraId="7C0F5EA7" w14:textId="78B6D8DB" w:rsidR="001913A7" w:rsidRDefault="001913A7" w:rsidP="001913A7">
      <w:pPr>
        <w:pStyle w:val="2"/>
      </w:pPr>
      <w:bookmarkStart w:id="25" w:name="_Toc461100812"/>
      <w:r>
        <w:rPr>
          <w:rFonts w:hint="eastAsia"/>
        </w:rPr>
        <w:t>显示表空间信息</w:t>
      </w:r>
      <w:bookmarkEnd w:id="25"/>
    </w:p>
    <w:p w14:paraId="74AF35EF" w14:textId="77777777" w:rsidR="001913A7" w:rsidRDefault="001913A7" w:rsidP="00240FBE">
      <w:pPr>
        <w:pStyle w:val="a9"/>
        <w:numPr>
          <w:ilvl w:val="0"/>
          <w:numId w:val="5"/>
        </w:numPr>
        <w:spacing w:after="200" w:line="240" w:lineRule="auto"/>
        <w:ind w:firstLineChars="0" w:firstLine="440"/>
      </w:pPr>
      <w:r>
        <w:rPr>
          <w:rFonts w:hint="eastAsia"/>
        </w:rPr>
        <w:t>查询数据字典视图</w:t>
      </w:r>
      <w:r>
        <w:rPr>
          <w:rFonts w:hint="eastAsia"/>
        </w:rPr>
        <w:t>dba_tablespaces</w:t>
      </w:r>
      <w:r>
        <w:rPr>
          <w:rFonts w:hint="eastAsia"/>
        </w:rPr>
        <w:t>，显示表空间信息：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1913A7" w:rsidRPr="0021764A" w14:paraId="3C2877CF" w14:textId="77777777" w:rsidTr="00E81066">
        <w:tc>
          <w:tcPr>
            <w:tcW w:w="8748" w:type="dxa"/>
          </w:tcPr>
          <w:p w14:paraId="00B5090A" w14:textId="77777777" w:rsidR="001913A7" w:rsidRPr="0021764A" w:rsidRDefault="001913A7" w:rsidP="00E81066">
            <w:pPr>
              <w:rPr>
                <w:b/>
              </w:rPr>
            </w:pPr>
            <w:r w:rsidRPr="0021764A">
              <w:rPr>
                <w:rFonts w:hint="eastAsia"/>
                <w:b/>
              </w:rPr>
              <w:t>SELECT tablespace_name FROM dba_tablesapces;</w:t>
            </w:r>
          </w:p>
        </w:tc>
      </w:tr>
    </w:tbl>
    <w:p w14:paraId="77891C5C" w14:textId="77777777" w:rsidR="001913A7" w:rsidRDefault="001913A7" w:rsidP="001913A7">
      <w:r>
        <w:rPr>
          <w:rFonts w:hint="eastAsia"/>
        </w:rPr>
        <w:t>显示表空间所包含的数据文件</w:t>
      </w:r>
    </w:p>
    <w:p w14:paraId="6211EAC2" w14:textId="77777777" w:rsidR="001913A7" w:rsidRPr="00CA1545" w:rsidRDefault="001913A7" w:rsidP="00240FBE">
      <w:pPr>
        <w:pStyle w:val="a9"/>
        <w:numPr>
          <w:ilvl w:val="0"/>
          <w:numId w:val="5"/>
        </w:numPr>
        <w:spacing w:after="200" w:line="240" w:lineRule="auto"/>
        <w:ind w:firstLineChars="0" w:firstLine="440"/>
      </w:pPr>
      <w:r>
        <w:rPr>
          <w:rFonts w:hint="eastAsia"/>
        </w:rPr>
        <w:t>数据字典视图</w:t>
      </w:r>
      <w:r>
        <w:rPr>
          <w:rFonts w:hint="eastAsia"/>
        </w:rPr>
        <w:t>dba_data_files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8748"/>
      </w:tblGrid>
      <w:tr w:rsidR="001913A7" w14:paraId="04C94D19" w14:textId="77777777" w:rsidTr="00E81066">
        <w:tc>
          <w:tcPr>
            <w:tcW w:w="8748" w:type="dxa"/>
          </w:tcPr>
          <w:p w14:paraId="6467FFB2" w14:textId="77777777" w:rsidR="001913A7" w:rsidRDefault="001913A7" w:rsidP="00E81066">
            <w:r>
              <w:rPr>
                <w:rFonts w:hint="eastAsia"/>
              </w:rPr>
              <w:t>SELECT file_name,bytes FROM dba_data_files WHERE tablespace_name=</w:t>
            </w:r>
            <w:r>
              <w:t>’</w:t>
            </w:r>
            <w:r>
              <w:rPr>
                <w:rFonts w:hint="eastAsia"/>
              </w:rPr>
              <w:t>表空间名</w:t>
            </w:r>
            <w:r>
              <w:t>’</w:t>
            </w:r>
            <w:r>
              <w:rPr>
                <w:rFonts w:hint="eastAsia"/>
              </w:rPr>
              <w:t>;</w:t>
            </w:r>
          </w:p>
        </w:tc>
      </w:tr>
    </w:tbl>
    <w:p w14:paraId="399F6E1B" w14:textId="4CE89041" w:rsidR="001913A7" w:rsidRDefault="001913A7" w:rsidP="001913A7">
      <w:pPr>
        <w:pStyle w:val="2"/>
      </w:pPr>
      <w:bookmarkStart w:id="26" w:name="_Toc461100813"/>
      <w:r>
        <w:rPr>
          <w:rFonts w:hint="eastAsia"/>
        </w:rPr>
        <w:t>其他表空间</w:t>
      </w:r>
      <w:bookmarkEnd w:id="26"/>
    </w:p>
    <w:p w14:paraId="344FDA3A" w14:textId="77777777" w:rsidR="001913A7" w:rsidRPr="00934CB5" w:rsidRDefault="001913A7" w:rsidP="001913A7"/>
    <w:p w14:paraId="7673A36E" w14:textId="77777777" w:rsidR="001913A7" w:rsidRDefault="001913A7" w:rsidP="00240FBE">
      <w:pPr>
        <w:pStyle w:val="a9"/>
        <w:numPr>
          <w:ilvl w:val="0"/>
          <w:numId w:val="5"/>
        </w:numPr>
        <w:spacing w:after="200" w:line="240" w:lineRule="auto"/>
        <w:ind w:firstLineChars="0" w:firstLine="440"/>
      </w:pPr>
      <w:r>
        <w:rPr>
          <w:rFonts w:hint="eastAsia"/>
        </w:rPr>
        <w:t>索引表空间</w:t>
      </w:r>
    </w:p>
    <w:p w14:paraId="4D51B449" w14:textId="77777777" w:rsidR="001913A7" w:rsidRDefault="001913A7" w:rsidP="00240FBE">
      <w:pPr>
        <w:pStyle w:val="a9"/>
        <w:numPr>
          <w:ilvl w:val="0"/>
          <w:numId w:val="5"/>
        </w:numPr>
        <w:spacing w:after="200" w:line="240" w:lineRule="auto"/>
        <w:ind w:firstLineChars="0" w:firstLine="440"/>
      </w:pPr>
      <w:r>
        <w:rPr>
          <w:rFonts w:hint="eastAsia"/>
        </w:rPr>
        <w:lastRenderedPageBreak/>
        <w:t>undo</w:t>
      </w:r>
      <w:r>
        <w:rPr>
          <w:rFonts w:hint="eastAsia"/>
        </w:rPr>
        <w:t>表空间</w:t>
      </w:r>
    </w:p>
    <w:p w14:paraId="527E4224" w14:textId="77777777" w:rsidR="001913A7" w:rsidRDefault="001913A7" w:rsidP="00240FBE">
      <w:pPr>
        <w:pStyle w:val="a9"/>
        <w:numPr>
          <w:ilvl w:val="0"/>
          <w:numId w:val="5"/>
        </w:numPr>
        <w:spacing w:after="200" w:line="240" w:lineRule="auto"/>
        <w:ind w:firstLineChars="0" w:firstLine="440"/>
      </w:pPr>
      <w:r>
        <w:rPr>
          <w:rFonts w:hint="eastAsia"/>
        </w:rPr>
        <w:t>临时表空间</w:t>
      </w:r>
    </w:p>
    <w:p w14:paraId="09FA9AD7" w14:textId="4691DEBB" w:rsidR="0020210A" w:rsidRDefault="001913A7" w:rsidP="00240FBE">
      <w:pPr>
        <w:pStyle w:val="a9"/>
        <w:numPr>
          <w:ilvl w:val="0"/>
          <w:numId w:val="5"/>
        </w:numPr>
        <w:spacing w:after="200" w:line="240" w:lineRule="auto"/>
        <w:ind w:firstLineChars="0" w:firstLine="440"/>
      </w:pPr>
      <w:r>
        <w:rPr>
          <w:rFonts w:hint="eastAsia"/>
        </w:rPr>
        <w:t>非标准块表空间</w:t>
      </w:r>
      <w:r w:rsidRPr="0013572E">
        <w:t xml:space="preserve"> </w:t>
      </w:r>
    </w:p>
    <w:p w14:paraId="4FCC0266" w14:textId="2A07D4B7" w:rsidR="008E245B" w:rsidRDefault="008E245B" w:rsidP="00EA20DF">
      <w:pPr>
        <w:pStyle w:val="1"/>
      </w:pPr>
      <w:r>
        <w:rPr>
          <w:rFonts w:hint="eastAsia"/>
        </w:rPr>
        <w:t>空间分配过程</w:t>
      </w:r>
    </w:p>
    <w:p w14:paraId="09783591" w14:textId="4AAA6DE8" w:rsidR="00DA0C1F" w:rsidRDefault="00DA0C1F" w:rsidP="00DA0C1F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将空间分配给表空间：通过控制数据文件大小；</w:t>
      </w:r>
    </w:p>
    <w:p w14:paraId="3BF54024" w14:textId="41165262" w:rsidR="00DA0C1F" w:rsidRDefault="00DA0C1F" w:rsidP="00DA0C1F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将空间分配给段：通过分配区间完成；</w:t>
      </w:r>
    </w:p>
    <w:p w14:paraId="106351DF" w14:textId="0606240F" w:rsidR="00DA0C1F" w:rsidRPr="00DA0C1F" w:rsidRDefault="00DA0C1F" w:rsidP="00DA0C1F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将空间分配给行：通过维护那些跟踪每个块中的空闲空间量的位图来完成；</w:t>
      </w:r>
    </w:p>
    <w:p w14:paraId="3747B513" w14:textId="5EF09D36" w:rsidR="00CB6862" w:rsidRDefault="000352CE" w:rsidP="00EA20DF">
      <w:pPr>
        <w:pStyle w:val="1"/>
      </w:pPr>
      <w:r>
        <w:rPr>
          <w:rFonts w:hint="eastAsia"/>
        </w:rPr>
        <w:t>相关字典</w:t>
      </w:r>
    </w:p>
    <w:p w14:paraId="558AB6B9" w14:textId="584D4476" w:rsidR="003F5CFC" w:rsidRPr="003F5CFC" w:rsidRDefault="00127F46" w:rsidP="003F5CFC">
      <w:pPr>
        <w:pStyle w:val="2"/>
      </w:pPr>
      <w:r>
        <w:t>dba_segments</w:t>
      </w:r>
    </w:p>
    <w:p w14:paraId="3F5C5E94" w14:textId="5971775F" w:rsidR="00127F46" w:rsidRDefault="00127F46" w:rsidP="004A0795">
      <w:pPr>
        <w:pStyle w:val="2"/>
      </w:pPr>
      <w:r>
        <w:t>dba_extents</w:t>
      </w:r>
    </w:p>
    <w:p w14:paraId="70FD52FF" w14:textId="5ABEF4F3" w:rsidR="00127F46" w:rsidRDefault="00127F46" w:rsidP="004A0795">
      <w:pPr>
        <w:pStyle w:val="2"/>
      </w:pPr>
      <w:r>
        <w:t>v$tablespace</w:t>
      </w:r>
      <w:r>
        <w:rPr>
          <w:rFonts w:hint="eastAsia"/>
        </w:rPr>
        <w:t>和</w:t>
      </w:r>
      <w:r w:rsidRPr="00127F46">
        <w:t>dba_tablespaces</w:t>
      </w:r>
    </w:p>
    <w:p w14:paraId="68D3A698" w14:textId="589E7EA5" w:rsidR="00127F46" w:rsidRDefault="00BC503B" w:rsidP="004A0795">
      <w:pPr>
        <w:pStyle w:val="2"/>
      </w:pPr>
      <w:r>
        <w:t>v$</w:t>
      </w:r>
      <w:r>
        <w:rPr>
          <w:rFonts w:hint="eastAsia"/>
        </w:rPr>
        <w:t>data</w:t>
      </w:r>
      <w:r w:rsidR="00127F46">
        <w:t>file</w:t>
      </w:r>
      <w:r w:rsidR="00127F46">
        <w:rPr>
          <w:rFonts w:hint="eastAsia"/>
        </w:rPr>
        <w:t>和</w:t>
      </w:r>
      <w:r w:rsidR="00127F46">
        <w:rPr>
          <w:rFonts w:hint="eastAsia"/>
        </w:rPr>
        <w:t>dba</w:t>
      </w:r>
      <w:r w:rsidR="00127F46">
        <w:t>_data_files</w:t>
      </w:r>
    </w:p>
    <w:p w14:paraId="5E07C1F6" w14:textId="4787BC31" w:rsidR="00BC503B" w:rsidRDefault="00BC503B" w:rsidP="004A0795">
      <w:pPr>
        <w:pStyle w:val="2"/>
      </w:pPr>
      <w:r>
        <w:t>v$</w:t>
      </w:r>
      <w:r>
        <w:rPr>
          <w:rFonts w:hint="eastAsia"/>
        </w:rPr>
        <w:t>temp</w:t>
      </w:r>
      <w:r>
        <w:t>file</w:t>
      </w:r>
      <w:r>
        <w:rPr>
          <w:rFonts w:hint="eastAsia"/>
        </w:rPr>
        <w:t>和</w:t>
      </w:r>
      <w:r>
        <w:rPr>
          <w:rFonts w:hint="eastAsia"/>
        </w:rPr>
        <w:t>dba</w:t>
      </w:r>
      <w:r>
        <w:t>_temp_files</w:t>
      </w:r>
    </w:p>
    <w:p w14:paraId="6162487E" w14:textId="1D71230D" w:rsidR="001E788C" w:rsidRPr="001E788C" w:rsidRDefault="00DA16A7" w:rsidP="001E788C">
      <w:pPr>
        <w:pStyle w:val="2"/>
      </w:pPr>
      <w:r w:rsidRPr="00DA16A7">
        <w:t>v$controlfile</w:t>
      </w:r>
    </w:p>
    <w:p w14:paraId="3AB54365" w14:textId="40452275" w:rsidR="00EA20DF" w:rsidRDefault="00C530DF" w:rsidP="00EA20DF">
      <w:pPr>
        <w:pStyle w:val="1"/>
      </w:pPr>
      <w:r>
        <w:rPr>
          <w:rFonts w:hint="eastAsia"/>
        </w:rPr>
        <w:t>问题思考</w:t>
      </w:r>
    </w:p>
    <w:p w14:paraId="4777E10B" w14:textId="5C5A953F" w:rsidR="0087348B" w:rsidRDefault="0018701F" w:rsidP="0018701F">
      <w:pPr>
        <w:pStyle w:val="2"/>
      </w:pPr>
      <w:r>
        <w:t>V$</w:t>
      </w:r>
      <w:r>
        <w:rPr>
          <w:rFonts w:hint="eastAsia"/>
        </w:rPr>
        <w:t>视图和</w:t>
      </w:r>
      <w:r>
        <w:rPr>
          <w:rFonts w:hint="eastAsia"/>
        </w:rPr>
        <w:t>dba</w:t>
      </w:r>
      <w:r w:rsidR="000B5A61">
        <w:rPr>
          <w:rFonts w:hint="eastAsia"/>
        </w:rPr>
        <w:t>视图内容为</w:t>
      </w:r>
      <w:r>
        <w:rPr>
          <w:rFonts w:hint="eastAsia"/>
        </w:rPr>
        <w:t>什么不同？</w:t>
      </w:r>
    </w:p>
    <w:p w14:paraId="020D5D90" w14:textId="77777777" w:rsidR="008D2C21" w:rsidRDefault="0018701F" w:rsidP="0018701F">
      <w:pPr>
        <w:pStyle w:val="a0"/>
        <w:numPr>
          <w:ilvl w:val="0"/>
          <w:numId w:val="22"/>
        </w:numPr>
      </w:pPr>
      <w:r>
        <w:t>V$</w:t>
      </w:r>
      <w:r>
        <w:rPr>
          <w:rFonts w:hint="eastAsia"/>
        </w:rPr>
        <w:t>视图数据源自于控制文件，</w:t>
      </w:r>
      <w:r>
        <w:rPr>
          <w:rFonts w:hint="eastAsia"/>
        </w:rPr>
        <w:t>dba</w:t>
      </w:r>
      <w:r>
        <w:rPr>
          <w:rFonts w:hint="eastAsia"/>
        </w:rPr>
        <w:t>视图数据源自于数据字典，故二者数据可能存在差别；</w:t>
      </w:r>
    </w:p>
    <w:p w14:paraId="7BA762E8" w14:textId="383FC8F6" w:rsidR="009106FD" w:rsidRDefault="009106FD" w:rsidP="0018701F">
      <w:pPr>
        <w:pStyle w:val="a0"/>
        <w:numPr>
          <w:ilvl w:val="0"/>
          <w:numId w:val="22"/>
        </w:numPr>
      </w:pPr>
      <w:r>
        <w:rPr>
          <w:rFonts w:hint="eastAsia"/>
        </w:rPr>
        <w:t>V</w:t>
      </w:r>
      <w:r>
        <w:t>$</w:t>
      </w:r>
      <w:r>
        <w:rPr>
          <w:rFonts w:hint="eastAsia"/>
        </w:rPr>
        <w:t>视图可以在数据加载模式下使用，</w:t>
      </w:r>
      <w:r>
        <w:rPr>
          <w:rFonts w:hint="eastAsia"/>
        </w:rPr>
        <w:t>dba</w:t>
      </w:r>
      <w:r>
        <w:rPr>
          <w:rFonts w:hint="eastAsia"/>
        </w:rPr>
        <w:t>视图不可以；</w:t>
      </w:r>
    </w:p>
    <w:p w14:paraId="4B909DE3" w14:textId="2CFA3C54" w:rsidR="00271685" w:rsidRDefault="00271685" w:rsidP="00271685">
      <w:pPr>
        <w:pStyle w:val="1"/>
      </w:pPr>
      <w:r>
        <w:t>相关</w:t>
      </w:r>
      <w:r>
        <w:t>SQL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71685" w14:paraId="473C1725" w14:textId="77777777" w:rsidTr="00271685">
        <w:tc>
          <w:tcPr>
            <w:tcW w:w="8856" w:type="dxa"/>
          </w:tcPr>
          <w:p w14:paraId="55B5D116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/**</w:t>
            </w:r>
          </w:p>
          <w:p w14:paraId="3B231FF2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使用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system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登录</w:t>
            </w:r>
          </w:p>
          <w:p w14:paraId="4D8D506B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**/</w:t>
            </w:r>
          </w:p>
          <w:p w14:paraId="4152F9FA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查看数据库的段类型</w:t>
            </w:r>
          </w:p>
          <w:p w14:paraId="274CD53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segment_type ,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count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dba_segments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group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segment_type;</w:t>
            </w:r>
          </w:p>
          <w:p w14:paraId="499D9B2B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3E568CD3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/**</w:t>
            </w:r>
          </w:p>
          <w:p w14:paraId="19654A14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精确定位段所在的位置</w:t>
            </w:r>
          </w:p>
          <w:p w14:paraId="5DD7A96C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**/</w:t>
            </w:r>
          </w:p>
          <w:p w14:paraId="358B6B01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查询区间信息</w:t>
            </w:r>
          </w:p>
          <w:p w14:paraId="4094C5E0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 , file_id , extent_id , block_id , blocks , bytes</w:t>
            </w:r>
          </w:p>
          <w:p w14:paraId="26780B47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dba_extents </w:t>
            </w:r>
          </w:p>
          <w:p w14:paraId="665561A8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owner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'scott'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segment_name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'emp'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);</w:t>
            </w:r>
          </w:p>
          <w:p w14:paraId="74905314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lastRenderedPageBreak/>
              <w:t xml:space="preserve"> </w:t>
            </w:r>
          </w:p>
          <w:p w14:paraId="5FD0196E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创建新区间</w:t>
            </w:r>
          </w:p>
          <w:p w14:paraId="4D6C71D8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alter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scott.emp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allocate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extent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  <w:p w14:paraId="54583FFD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589BA28D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再次查询区间信息</w:t>
            </w:r>
          </w:p>
          <w:p w14:paraId="65B7ECAA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 , file_id , extent_id , block_id , blocks , bytes</w:t>
            </w:r>
          </w:p>
          <w:p w14:paraId="5BFF0FB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dba_extents </w:t>
            </w:r>
          </w:p>
          <w:p w14:paraId="630BF1FE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owner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'scott'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segment_name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'emp'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);</w:t>
            </w:r>
          </w:p>
          <w:p w14:paraId="5C4F94C8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740BB1FE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查询区间所在的数据文件</w:t>
            </w:r>
          </w:p>
          <w:p w14:paraId="7FB84858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 , file_name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dba_data_files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file_id =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  <w:p w14:paraId="5BBC4789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61113E71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查询段所在的表空间</w:t>
            </w:r>
          </w:p>
          <w:p w14:paraId="6D954F90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dba_segments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segment_name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'emp'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owner =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upper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'scott'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); </w:t>
            </w:r>
          </w:p>
          <w:p w14:paraId="141A3157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4BE38AFB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735797B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/**</w:t>
            </w:r>
          </w:p>
          <w:p w14:paraId="02656F0E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了解数据库的数据存储结构</w:t>
            </w:r>
          </w:p>
          <w:p w14:paraId="08621886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**/</w:t>
            </w:r>
          </w:p>
          <w:p w14:paraId="36537525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确定控制文件的名称和大小</w:t>
            </w:r>
          </w:p>
          <w:p w14:paraId="3AC1DA35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 ( block_size * file_size_blks/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) MB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v$controlfile;</w:t>
            </w:r>
          </w:p>
          <w:p w14:paraId="39DD02A3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6EBB09D1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确定联机重做日志文件的名称和大小</w:t>
            </w:r>
          </w:p>
          <w:p w14:paraId="187498A1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member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, bytes/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MB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v$log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v$logfile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(group#);</w:t>
            </w:r>
          </w:p>
          <w:p w14:paraId="4C101C26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2114B878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确定数据文件和临时文件的名称和大小</w:t>
            </w:r>
          </w:p>
          <w:p w14:paraId="32F5A531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, bytes/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MB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v$datafile</w:t>
            </w:r>
          </w:p>
          <w:p w14:paraId="14CF1B3A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union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all</w:t>
            </w:r>
          </w:p>
          <w:p w14:paraId="68542C0D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, bytes/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MB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v$tempfile;</w:t>
            </w:r>
          </w:p>
          <w:p w14:paraId="002AE078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07F204BC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/**</w:t>
            </w:r>
          </w:p>
          <w:p w14:paraId="6AAC490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查看表空间使用情况</w:t>
            </w:r>
          </w:p>
          <w:p w14:paraId="6E7BA578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**/</w:t>
            </w:r>
          </w:p>
          <w:p w14:paraId="1887E621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查询表空间的使用情况</w:t>
            </w:r>
          </w:p>
          <w:p w14:paraId="30944B71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t.tablespace_name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name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441F0485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d.allocated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allocated,</w:t>
            </w:r>
          </w:p>
          <w:p w14:paraId="74FD2D51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u.used,</w:t>
            </w:r>
          </w:p>
          <w:p w14:paraId="2FC075D0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f.free,</w:t>
            </w:r>
          </w:p>
          <w:p w14:paraId="057469E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t.status,</w:t>
            </w:r>
          </w:p>
          <w:p w14:paraId="5E10A03B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d.cnt,</w:t>
            </w:r>
          </w:p>
          <w:p w14:paraId="3EDFF04B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contents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</w:p>
          <w:p w14:paraId="30124690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t.extent_management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extman,</w:t>
            </w:r>
          </w:p>
          <w:p w14:paraId="4829C992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t.segment_space_management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segman</w:t>
            </w:r>
          </w:p>
          <w:p w14:paraId="0626B5EB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dba_tablespaces t,</w:t>
            </w:r>
          </w:p>
          <w:p w14:paraId="161D9D9D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(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(bytes)/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allocated,</w:t>
            </w:r>
          </w:p>
          <w:p w14:paraId="09344E14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count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(file_id)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cnt</w:t>
            </w:r>
          </w:p>
          <w:p w14:paraId="36A41807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dba_data_files </w:t>
            </w:r>
          </w:p>
          <w:p w14:paraId="503A9850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tablespace_name=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'EXAMPLE'</w:t>
            </w:r>
          </w:p>
          <w:p w14:paraId="72F211B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) d,</w:t>
            </w:r>
          </w:p>
          <w:p w14:paraId="4B9FC0AD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(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(bytes)/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free</w:t>
            </w:r>
          </w:p>
          <w:p w14:paraId="4AAF8317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dba_free_space</w:t>
            </w:r>
          </w:p>
          <w:p w14:paraId="4A44E5D1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tablespace_name=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'EXAMPLE'</w:t>
            </w:r>
          </w:p>
          <w:p w14:paraId="5031624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) f,</w:t>
            </w:r>
          </w:p>
          <w:p w14:paraId="1195534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(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sum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(bytes)/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1024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used</w:t>
            </w:r>
          </w:p>
          <w:p w14:paraId="28A9B2AD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lastRenderedPageBreak/>
              <w:t xml:space="preserve"> 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dba_segments</w:t>
            </w:r>
          </w:p>
          <w:p w14:paraId="11385A70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tablespace_name=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'EXAMPLE'</w:t>
            </w:r>
          </w:p>
          <w:p w14:paraId="39F22805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    ) u</w:t>
            </w:r>
          </w:p>
          <w:p w14:paraId="19F61D89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t.tablespace_name=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'EXAMPLE'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  <w:p w14:paraId="11D7E2D2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</w:p>
          <w:p w14:paraId="222541CC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</w:p>
          <w:p w14:paraId="0A59E8BC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/**</w:t>
            </w:r>
          </w:p>
          <w:p w14:paraId="36421B8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创建表空间示例</w:t>
            </w:r>
          </w:p>
          <w:p w14:paraId="21281DA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**/</w:t>
            </w:r>
          </w:p>
          <w:p w14:paraId="1B078929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创建普通表空间</w:t>
            </w:r>
          </w:p>
          <w:p w14:paraId="0B25A16C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smallfile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tbs_cime_data</w:t>
            </w:r>
          </w:p>
          <w:p w14:paraId="3DAE5033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datafile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'D:/developer/oracle/oradata/cime/tbs_cime_data_01.dbf'</w:t>
            </w:r>
          </w:p>
          <w:p w14:paraId="6347958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autoextend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maxsize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G,</w:t>
            </w:r>
          </w:p>
          <w:p w14:paraId="4C417168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'D:/developer/oracle/oradata/cime/tbs_cime_data_02.dbf'</w:t>
            </w:r>
          </w:p>
          <w:p w14:paraId="05A87030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autoextend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maxsize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G</w:t>
            </w:r>
          </w:p>
          <w:p w14:paraId="29E486E7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logging</w:t>
            </w:r>
          </w:p>
          <w:p w14:paraId="3F181EDD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extent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management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local</w:t>
            </w:r>
          </w:p>
          <w:p w14:paraId="1B64E10D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segment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management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</w:t>
            </w:r>
          </w:p>
          <w:p w14:paraId="081A5E42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nocompress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  <w:p w14:paraId="769EB5BB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41AECA22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创建临时表空间</w:t>
            </w:r>
          </w:p>
          <w:p w14:paraId="698D5649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temporary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tbs_cime_temp</w:t>
            </w:r>
          </w:p>
          <w:p w14:paraId="6E3429D9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tempfile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'D:/developer/oracle/oradata/cime/tbs_cime_temp_01.dbf'</w:t>
            </w:r>
          </w:p>
          <w:p w14:paraId="62366949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autoextend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next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m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maxsize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G</w:t>
            </w:r>
          </w:p>
          <w:p w14:paraId="5C71EE4F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extent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management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local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;</w:t>
            </w:r>
          </w:p>
          <w:p w14:paraId="19D02FE8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</w:p>
          <w:p w14:paraId="62CA9DA3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创建用户关联表空间</w:t>
            </w:r>
          </w:p>
          <w:p w14:paraId="120E6590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user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cime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identified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by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cime</w:t>
            </w:r>
          </w:p>
          <w:p w14:paraId="4D5AF5A4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tbs_cime_data</w:t>
            </w:r>
          </w:p>
          <w:p w14:paraId="358E747D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temporary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tablespace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tbs_cime_temp;</w:t>
            </w:r>
          </w:p>
          <w:p w14:paraId="3517A612" w14:textId="77777777" w:rsid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eastAsiaTheme="minorEastAsia" w:hAnsi="Courier New" w:cs="Courier New"/>
                <w:i/>
                <w:iCs/>
                <w:color w:val="FF0000"/>
                <w:sz w:val="20"/>
                <w:szCs w:val="20"/>
                <w:highlight w:val="white"/>
              </w:rPr>
              <w:t>对用户授权</w:t>
            </w:r>
          </w:p>
          <w:p w14:paraId="23030DFB" w14:textId="64030874" w:rsidR="00271685" w:rsidRPr="00271685" w:rsidRDefault="00271685" w:rsidP="00271685">
            <w:pPr>
              <w:autoSpaceDE w:val="0"/>
              <w:autoSpaceDN w:val="0"/>
              <w:adjustRightInd w:val="0"/>
              <w:rPr>
                <w:rFonts w:ascii="Courier New" w:eastAsiaTheme="minorEastAsia" w:hAnsi="Courier New" w:cs="Courier New" w:hint="eastAsia"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grant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session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connect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dba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sz w:val="20"/>
                <w:szCs w:val="20"/>
                <w:highlight w:val="white"/>
              </w:rPr>
              <w:t>to</w:t>
            </w:r>
            <w:r>
              <w:rPr>
                <w:rFonts w:ascii="Courier New" w:eastAsiaTheme="minorEastAsia" w:hAnsi="Courier New" w:cs="Courier New"/>
                <w:color w:val="000080"/>
                <w:sz w:val="20"/>
                <w:szCs w:val="20"/>
                <w:highlight w:val="white"/>
              </w:rPr>
              <w:t xml:space="preserve"> cime;</w:t>
            </w:r>
            <w:bookmarkStart w:id="27" w:name="_GoBack"/>
            <w:bookmarkEnd w:id="27"/>
          </w:p>
        </w:tc>
      </w:tr>
    </w:tbl>
    <w:p w14:paraId="16E91B04" w14:textId="77777777" w:rsidR="00271685" w:rsidRPr="00271685" w:rsidRDefault="00271685" w:rsidP="00271685">
      <w:pPr>
        <w:rPr>
          <w:rFonts w:hint="eastAsia"/>
        </w:rPr>
      </w:pPr>
    </w:p>
    <w:sectPr w:rsidR="00271685" w:rsidRPr="0027168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DF09E" w14:textId="77777777" w:rsidR="001773DD" w:rsidRDefault="001773DD" w:rsidP="00891B3C">
      <w:pPr>
        <w:ind w:firstLine="420"/>
      </w:pPr>
      <w:r>
        <w:separator/>
      </w:r>
    </w:p>
  </w:endnote>
  <w:endnote w:type="continuationSeparator" w:id="0">
    <w:p w14:paraId="4D569A84" w14:textId="77777777" w:rsidR="001773DD" w:rsidRDefault="001773DD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173408" w:rsidRDefault="00173408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173408" w:rsidRDefault="00173408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173408" w:rsidRDefault="00173408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45FBF" w14:textId="77777777" w:rsidR="001773DD" w:rsidRDefault="001773DD" w:rsidP="00891B3C">
      <w:pPr>
        <w:ind w:firstLine="420"/>
      </w:pPr>
      <w:r>
        <w:separator/>
      </w:r>
    </w:p>
  </w:footnote>
  <w:footnote w:type="continuationSeparator" w:id="0">
    <w:p w14:paraId="64BB13EA" w14:textId="77777777" w:rsidR="001773DD" w:rsidRDefault="001773DD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173408" w:rsidRDefault="00173408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173408" w:rsidRDefault="00173408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173408" w:rsidRDefault="00173408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2EC4AD2"/>
    <w:multiLevelType w:val="hybridMultilevel"/>
    <w:tmpl w:val="9F60A090"/>
    <w:lvl w:ilvl="0" w:tplc="32BEEB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771ED"/>
    <w:multiLevelType w:val="hybridMultilevel"/>
    <w:tmpl w:val="BF6C370C"/>
    <w:lvl w:ilvl="0" w:tplc="E65043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5C5133A"/>
    <w:multiLevelType w:val="hybridMultilevel"/>
    <w:tmpl w:val="AEBAABEE"/>
    <w:lvl w:ilvl="0" w:tplc="A68609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747554A"/>
    <w:multiLevelType w:val="hybridMultilevel"/>
    <w:tmpl w:val="41607166"/>
    <w:lvl w:ilvl="0" w:tplc="DCE61C9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4C619D"/>
    <w:multiLevelType w:val="hybridMultilevel"/>
    <w:tmpl w:val="1DD4C13A"/>
    <w:lvl w:ilvl="0" w:tplc="D4762E2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764423"/>
    <w:multiLevelType w:val="hybridMultilevel"/>
    <w:tmpl w:val="F23ED7F6"/>
    <w:lvl w:ilvl="0" w:tplc="1A1055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133C11"/>
    <w:multiLevelType w:val="hybridMultilevel"/>
    <w:tmpl w:val="86480EAA"/>
    <w:lvl w:ilvl="0" w:tplc="2248AB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1F3A32"/>
    <w:multiLevelType w:val="hybridMultilevel"/>
    <w:tmpl w:val="E7C030D6"/>
    <w:lvl w:ilvl="0" w:tplc="A68609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3619E4"/>
    <w:multiLevelType w:val="multilevel"/>
    <w:tmpl w:val="BC62AD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4579AD"/>
    <w:multiLevelType w:val="hybridMultilevel"/>
    <w:tmpl w:val="4F76E534"/>
    <w:lvl w:ilvl="0" w:tplc="A68609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B3573C"/>
    <w:multiLevelType w:val="hybridMultilevel"/>
    <w:tmpl w:val="7724FA72"/>
    <w:lvl w:ilvl="0" w:tplc="78248030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B15148"/>
    <w:multiLevelType w:val="hybridMultilevel"/>
    <w:tmpl w:val="E6C244F4"/>
    <w:lvl w:ilvl="0" w:tplc="080E5A2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82B008A"/>
    <w:multiLevelType w:val="hybridMultilevel"/>
    <w:tmpl w:val="E49243E2"/>
    <w:lvl w:ilvl="0" w:tplc="AADC32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A42995"/>
    <w:multiLevelType w:val="hybridMultilevel"/>
    <w:tmpl w:val="AFB0A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43C6FC2"/>
    <w:multiLevelType w:val="hybridMultilevel"/>
    <w:tmpl w:val="34A05B68"/>
    <w:lvl w:ilvl="0" w:tplc="94F62D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EA50EE"/>
    <w:multiLevelType w:val="hybridMultilevel"/>
    <w:tmpl w:val="EB5E0058"/>
    <w:lvl w:ilvl="0" w:tplc="A68609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E5C7381"/>
    <w:multiLevelType w:val="hybridMultilevel"/>
    <w:tmpl w:val="427C0978"/>
    <w:lvl w:ilvl="0" w:tplc="3DF68D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C4831"/>
    <w:multiLevelType w:val="hybridMultilevel"/>
    <w:tmpl w:val="623877A2"/>
    <w:lvl w:ilvl="0" w:tplc="899EFE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6667F7"/>
    <w:multiLevelType w:val="hybridMultilevel"/>
    <w:tmpl w:val="63BA6A1C"/>
    <w:lvl w:ilvl="0" w:tplc="A68609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0A1AD0"/>
    <w:multiLevelType w:val="hybridMultilevel"/>
    <w:tmpl w:val="04048D0E"/>
    <w:lvl w:ilvl="0" w:tplc="D146EFB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2"/>
  </w:num>
  <w:num w:numId="5">
    <w:abstractNumId w:val="15"/>
  </w:num>
  <w:num w:numId="6">
    <w:abstractNumId w:val="6"/>
  </w:num>
  <w:num w:numId="7">
    <w:abstractNumId w:val="1"/>
  </w:num>
  <w:num w:numId="8">
    <w:abstractNumId w:val="3"/>
  </w:num>
  <w:num w:numId="9">
    <w:abstractNumId w:val="21"/>
  </w:num>
  <w:num w:numId="10">
    <w:abstractNumId w:val="17"/>
  </w:num>
  <w:num w:numId="11">
    <w:abstractNumId w:val="8"/>
  </w:num>
  <w:num w:numId="12">
    <w:abstractNumId w:val="2"/>
  </w:num>
  <w:num w:numId="13">
    <w:abstractNumId w:val="11"/>
  </w:num>
  <w:num w:numId="14">
    <w:abstractNumId w:val="13"/>
  </w:num>
  <w:num w:numId="15">
    <w:abstractNumId w:val="5"/>
  </w:num>
  <w:num w:numId="16">
    <w:abstractNumId w:val="20"/>
  </w:num>
  <w:num w:numId="17">
    <w:abstractNumId w:val="18"/>
  </w:num>
  <w:num w:numId="18">
    <w:abstractNumId w:val="14"/>
  </w:num>
  <w:num w:numId="19">
    <w:abstractNumId w:val="16"/>
  </w:num>
  <w:num w:numId="20">
    <w:abstractNumId w:val="19"/>
  </w:num>
  <w:num w:numId="21">
    <w:abstractNumId w:val="7"/>
  </w:num>
  <w:num w:numId="22">
    <w:abstractNumId w:val="12"/>
    <w:lvlOverride w:ilvl="0">
      <w:startOverride w:val="1"/>
    </w:lvlOverride>
  </w:num>
  <w:num w:numId="2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30A"/>
    <w:rsid w:val="00000AB4"/>
    <w:rsid w:val="00000DC9"/>
    <w:rsid w:val="00002252"/>
    <w:rsid w:val="00002C8E"/>
    <w:rsid w:val="000032C6"/>
    <w:rsid w:val="000034A4"/>
    <w:rsid w:val="00004271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2282"/>
    <w:rsid w:val="00012867"/>
    <w:rsid w:val="0001497D"/>
    <w:rsid w:val="00015701"/>
    <w:rsid w:val="00015BB4"/>
    <w:rsid w:val="00015CF2"/>
    <w:rsid w:val="00015FAA"/>
    <w:rsid w:val="00016790"/>
    <w:rsid w:val="000178FE"/>
    <w:rsid w:val="000200EF"/>
    <w:rsid w:val="00020714"/>
    <w:rsid w:val="00021522"/>
    <w:rsid w:val="00021650"/>
    <w:rsid w:val="00021D33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4B33"/>
    <w:rsid w:val="0002532E"/>
    <w:rsid w:val="0002639A"/>
    <w:rsid w:val="00027C95"/>
    <w:rsid w:val="000312C7"/>
    <w:rsid w:val="00031947"/>
    <w:rsid w:val="00031B7D"/>
    <w:rsid w:val="000320FE"/>
    <w:rsid w:val="0003268A"/>
    <w:rsid w:val="0003294F"/>
    <w:rsid w:val="000333BF"/>
    <w:rsid w:val="00033764"/>
    <w:rsid w:val="0003455E"/>
    <w:rsid w:val="000352CE"/>
    <w:rsid w:val="000362EF"/>
    <w:rsid w:val="00036DDC"/>
    <w:rsid w:val="00040271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830"/>
    <w:rsid w:val="00047568"/>
    <w:rsid w:val="000476C4"/>
    <w:rsid w:val="00047BFC"/>
    <w:rsid w:val="000501B8"/>
    <w:rsid w:val="000503B7"/>
    <w:rsid w:val="00050500"/>
    <w:rsid w:val="00050627"/>
    <w:rsid w:val="00051686"/>
    <w:rsid w:val="000518F0"/>
    <w:rsid w:val="00052402"/>
    <w:rsid w:val="00053A01"/>
    <w:rsid w:val="00054ACC"/>
    <w:rsid w:val="00056858"/>
    <w:rsid w:val="000569BC"/>
    <w:rsid w:val="000569C4"/>
    <w:rsid w:val="0005748D"/>
    <w:rsid w:val="00060C64"/>
    <w:rsid w:val="000617B7"/>
    <w:rsid w:val="00061878"/>
    <w:rsid w:val="00061AF9"/>
    <w:rsid w:val="00061B43"/>
    <w:rsid w:val="000656E0"/>
    <w:rsid w:val="00065AB7"/>
    <w:rsid w:val="00065C44"/>
    <w:rsid w:val="00065D22"/>
    <w:rsid w:val="00065FFD"/>
    <w:rsid w:val="000670E2"/>
    <w:rsid w:val="00067EC3"/>
    <w:rsid w:val="0007017F"/>
    <w:rsid w:val="00070585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6CB"/>
    <w:rsid w:val="000806E6"/>
    <w:rsid w:val="000819F8"/>
    <w:rsid w:val="00081F2B"/>
    <w:rsid w:val="00081F33"/>
    <w:rsid w:val="00082392"/>
    <w:rsid w:val="00082CCC"/>
    <w:rsid w:val="00083BED"/>
    <w:rsid w:val="00083C61"/>
    <w:rsid w:val="00083F9F"/>
    <w:rsid w:val="00084E2C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894"/>
    <w:rsid w:val="00090BC6"/>
    <w:rsid w:val="00090D50"/>
    <w:rsid w:val="00091619"/>
    <w:rsid w:val="000919DB"/>
    <w:rsid w:val="000923FE"/>
    <w:rsid w:val="0009257F"/>
    <w:rsid w:val="0009300D"/>
    <w:rsid w:val="000948EA"/>
    <w:rsid w:val="0009494D"/>
    <w:rsid w:val="00095CCD"/>
    <w:rsid w:val="000962C5"/>
    <w:rsid w:val="00096F36"/>
    <w:rsid w:val="00097E66"/>
    <w:rsid w:val="00097E99"/>
    <w:rsid w:val="00097F7E"/>
    <w:rsid w:val="000A026F"/>
    <w:rsid w:val="000A071C"/>
    <w:rsid w:val="000A1538"/>
    <w:rsid w:val="000A35C9"/>
    <w:rsid w:val="000A47B7"/>
    <w:rsid w:val="000A4A29"/>
    <w:rsid w:val="000A5381"/>
    <w:rsid w:val="000A584F"/>
    <w:rsid w:val="000A5A60"/>
    <w:rsid w:val="000A5BDD"/>
    <w:rsid w:val="000A5DF5"/>
    <w:rsid w:val="000A607B"/>
    <w:rsid w:val="000A6AD4"/>
    <w:rsid w:val="000A7A5E"/>
    <w:rsid w:val="000A7F7B"/>
    <w:rsid w:val="000B092A"/>
    <w:rsid w:val="000B1DED"/>
    <w:rsid w:val="000B2795"/>
    <w:rsid w:val="000B2820"/>
    <w:rsid w:val="000B309C"/>
    <w:rsid w:val="000B353B"/>
    <w:rsid w:val="000B3687"/>
    <w:rsid w:val="000B50F5"/>
    <w:rsid w:val="000B5924"/>
    <w:rsid w:val="000B5A61"/>
    <w:rsid w:val="000B5D3D"/>
    <w:rsid w:val="000B6253"/>
    <w:rsid w:val="000B62BF"/>
    <w:rsid w:val="000B635B"/>
    <w:rsid w:val="000B6BDA"/>
    <w:rsid w:val="000B7168"/>
    <w:rsid w:val="000B7A52"/>
    <w:rsid w:val="000C1327"/>
    <w:rsid w:val="000C17FB"/>
    <w:rsid w:val="000C2885"/>
    <w:rsid w:val="000C2CC0"/>
    <w:rsid w:val="000C2DA1"/>
    <w:rsid w:val="000C34A2"/>
    <w:rsid w:val="000C41E7"/>
    <w:rsid w:val="000C4A19"/>
    <w:rsid w:val="000C5535"/>
    <w:rsid w:val="000C5BAA"/>
    <w:rsid w:val="000C630F"/>
    <w:rsid w:val="000C63AF"/>
    <w:rsid w:val="000C6DC1"/>
    <w:rsid w:val="000C7D6C"/>
    <w:rsid w:val="000D12B4"/>
    <w:rsid w:val="000D1569"/>
    <w:rsid w:val="000D4B54"/>
    <w:rsid w:val="000D55FC"/>
    <w:rsid w:val="000D5CB1"/>
    <w:rsid w:val="000D6252"/>
    <w:rsid w:val="000D657D"/>
    <w:rsid w:val="000D69ED"/>
    <w:rsid w:val="000D6CA5"/>
    <w:rsid w:val="000D6DE1"/>
    <w:rsid w:val="000D7278"/>
    <w:rsid w:val="000D7DA2"/>
    <w:rsid w:val="000E0661"/>
    <w:rsid w:val="000E1161"/>
    <w:rsid w:val="000E18C3"/>
    <w:rsid w:val="000E1C57"/>
    <w:rsid w:val="000E268E"/>
    <w:rsid w:val="000E33A8"/>
    <w:rsid w:val="000E33F4"/>
    <w:rsid w:val="000E35B8"/>
    <w:rsid w:val="000E3B26"/>
    <w:rsid w:val="000E3BB2"/>
    <w:rsid w:val="000E4347"/>
    <w:rsid w:val="000E529C"/>
    <w:rsid w:val="000E53E6"/>
    <w:rsid w:val="000E5815"/>
    <w:rsid w:val="000E5855"/>
    <w:rsid w:val="000E59CB"/>
    <w:rsid w:val="000E5C02"/>
    <w:rsid w:val="000E5F9C"/>
    <w:rsid w:val="000E6649"/>
    <w:rsid w:val="000E6897"/>
    <w:rsid w:val="000E6E81"/>
    <w:rsid w:val="000E7067"/>
    <w:rsid w:val="000E7432"/>
    <w:rsid w:val="000E7932"/>
    <w:rsid w:val="000E7C76"/>
    <w:rsid w:val="000F0607"/>
    <w:rsid w:val="000F0D98"/>
    <w:rsid w:val="000F1EAA"/>
    <w:rsid w:val="000F27E9"/>
    <w:rsid w:val="000F2CB9"/>
    <w:rsid w:val="000F359E"/>
    <w:rsid w:val="000F443A"/>
    <w:rsid w:val="000F47B0"/>
    <w:rsid w:val="000F554C"/>
    <w:rsid w:val="000F57A7"/>
    <w:rsid w:val="000F5A72"/>
    <w:rsid w:val="000F654C"/>
    <w:rsid w:val="000F6653"/>
    <w:rsid w:val="000F7B54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3D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D44"/>
    <w:rsid w:val="00110E4C"/>
    <w:rsid w:val="00112153"/>
    <w:rsid w:val="001129B2"/>
    <w:rsid w:val="001138C8"/>
    <w:rsid w:val="001140DF"/>
    <w:rsid w:val="00115830"/>
    <w:rsid w:val="0011588E"/>
    <w:rsid w:val="00115945"/>
    <w:rsid w:val="0011633B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D93"/>
    <w:rsid w:val="00122F6A"/>
    <w:rsid w:val="00123847"/>
    <w:rsid w:val="00123B28"/>
    <w:rsid w:val="00123C03"/>
    <w:rsid w:val="001241D6"/>
    <w:rsid w:val="001246A5"/>
    <w:rsid w:val="001271B1"/>
    <w:rsid w:val="00127B16"/>
    <w:rsid w:val="00127F46"/>
    <w:rsid w:val="0013012F"/>
    <w:rsid w:val="00130442"/>
    <w:rsid w:val="00130A0B"/>
    <w:rsid w:val="00131018"/>
    <w:rsid w:val="001320A4"/>
    <w:rsid w:val="00132DDB"/>
    <w:rsid w:val="00134D09"/>
    <w:rsid w:val="00134F0D"/>
    <w:rsid w:val="0013572E"/>
    <w:rsid w:val="001363F2"/>
    <w:rsid w:val="00136729"/>
    <w:rsid w:val="00137E19"/>
    <w:rsid w:val="0014030A"/>
    <w:rsid w:val="00140369"/>
    <w:rsid w:val="00140870"/>
    <w:rsid w:val="00140AAC"/>
    <w:rsid w:val="0014115A"/>
    <w:rsid w:val="00141CDC"/>
    <w:rsid w:val="0014329A"/>
    <w:rsid w:val="001434C4"/>
    <w:rsid w:val="00145BB0"/>
    <w:rsid w:val="00146D6A"/>
    <w:rsid w:val="00147443"/>
    <w:rsid w:val="0015132E"/>
    <w:rsid w:val="001521FF"/>
    <w:rsid w:val="00153117"/>
    <w:rsid w:val="00153339"/>
    <w:rsid w:val="00154491"/>
    <w:rsid w:val="00154A3E"/>
    <w:rsid w:val="00154BDC"/>
    <w:rsid w:val="00154F9A"/>
    <w:rsid w:val="00155133"/>
    <w:rsid w:val="001556EC"/>
    <w:rsid w:val="001557B7"/>
    <w:rsid w:val="001558E1"/>
    <w:rsid w:val="00156799"/>
    <w:rsid w:val="00157FBB"/>
    <w:rsid w:val="001603B1"/>
    <w:rsid w:val="00160561"/>
    <w:rsid w:val="00160873"/>
    <w:rsid w:val="00160ADD"/>
    <w:rsid w:val="00162A30"/>
    <w:rsid w:val="00163665"/>
    <w:rsid w:val="0016420E"/>
    <w:rsid w:val="001649D8"/>
    <w:rsid w:val="00165F32"/>
    <w:rsid w:val="00165F86"/>
    <w:rsid w:val="001660BF"/>
    <w:rsid w:val="00166E34"/>
    <w:rsid w:val="001675DE"/>
    <w:rsid w:val="00167C58"/>
    <w:rsid w:val="00170162"/>
    <w:rsid w:val="00171284"/>
    <w:rsid w:val="00171D69"/>
    <w:rsid w:val="001727D8"/>
    <w:rsid w:val="00173408"/>
    <w:rsid w:val="00174D3F"/>
    <w:rsid w:val="00175D47"/>
    <w:rsid w:val="00175F12"/>
    <w:rsid w:val="00175F6E"/>
    <w:rsid w:val="00176F6E"/>
    <w:rsid w:val="001772FA"/>
    <w:rsid w:val="001773DD"/>
    <w:rsid w:val="001775D7"/>
    <w:rsid w:val="00177789"/>
    <w:rsid w:val="00177F49"/>
    <w:rsid w:val="00177FA3"/>
    <w:rsid w:val="00180B00"/>
    <w:rsid w:val="00180FE3"/>
    <w:rsid w:val="00181E45"/>
    <w:rsid w:val="00182F23"/>
    <w:rsid w:val="00184086"/>
    <w:rsid w:val="00184BF5"/>
    <w:rsid w:val="0018514E"/>
    <w:rsid w:val="001856C7"/>
    <w:rsid w:val="00185C77"/>
    <w:rsid w:val="00185CA1"/>
    <w:rsid w:val="001864B1"/>
    <w:rsid w:val="0018701F"/>
    <w:rsid w:val="00187145"/>
    <w:rsid w:val="0018780A"/>
    <w:rsid w:val="00190363"/>
    <w:rsid w:val="00190802"/>
    <w:rsid w:val="001913A7"/>
    <w:rsid w:val="0019159F"/>
    <w:rsid w:val="001919B2"/>
    <w:rsid w:val="00192DE0"/>
    <w:rsid w:val="00192F7E"/>
    <w:rsid w:val="001940D3"/>
    <w:rsid w:val="001942B5"/>
    <w:rsid w:val="00194448"/>
    <w:rsid w:val="0019482D"/>
    <w:rsid w:val="001955F3"/>
    <w:rsid w:val="00195A31"/>
    <w:rsid w:val="00195B25"/>
    <w:rsid w:val="00196FE6"/>
    <w:rsid w:val="001974C7"/>
    <w:rsid w:val="00197605"/>
    <w:rsid w:val="001A20FE"/>
    <w:rsid w:val="001A23CB"/>
    <w:rsid w:val="001A2ED6"/>
    <w:rsid w:val="001A4E9C"/>
    <w:rsid w:val="001A6382"/>
    <w:rsid w:val="001A6E91"/>
    <w:rsid w:val="001A7120"/>
    <w:rsid w:val="001A71A4"/>
    <w:rsid w:val="001B04AD"/>
    <w:rsid w:val="001B1378"/>
    <w:rsid w:val="001B28B6"/>
    <w:rsid w:val="001B301B"/>
    <w:rsid w:val="001B30CB"/>
    <w:rsid w:val="001B3846"/>
    <w:rsid w:val="001B3F21"/>
    <w:rsid w:val="001B4066"/>
    <w:rsid w:val="001B4A05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25D6"/>
    <w:rsid w:val="001C2D87"/>
    <w:rsid w:val="001C3762"/>
    <w:rsid w:val="001C52CF"/>
    <w:rsid w:val="001C5509"/>
    <w:rsid w:val="001C5BBE"/>
    <w:rsid w:val="001C7D00"/>
    <w:rsid w:val="001D0115"/>
    <w:rsid w:val="001D03B1"/>
    <w:rsid w:val="001D0568"/>
    <w:rsid w:val="001D1752"/>
    <w:rsid w:val="001D2F22"/>
    <w:rsid w:val="001D30FD"/>
    <w:rsid w:val="001D3BEB"/>
    <w:rsid w:val="001D5F42"/>
    <w:rsid w:val="001D5FFE"/>
    <w:rsid w:val="001D6007"/>
    <w:rsid w:val="001E0CF2"/>
    <w:rsid w:val="001E21AF"/>
    <w:rsid w:val="001E2C75"/>
    <w:rsid w:val="001E4466"/>
    <w:rsid w:val="001E4C7C"/>
    <w:rsid w:val="001E52DD"/>
    <w:rsid w:val="001E6991"/>
    <w:rsid w:val="001E7326"/>
    <w:rsid w:val="001E77AD"/>
    <w:rsid w:val="001E788C"/>
    <w:rsid w:val="001E7A33"/>
    <w:rsid w:val="001E7F66"/>
    <w:rsid w:val="001F03D2"/>
    <w:rsid w:val="001F0520"/>
    <w:rsid w:val="001F0824"/>
    <w:rsid w:val="001F0868"/>
    <w:rsid w:val="001F1BA6"/>
    <w:rsid w:val="001F1E35"/>
    <w:rsid w:val="001F40F8"/>
    <w:rsid w:val="001F5C7B"/>
    <w:rsid w:val="001F5D0B"/>
    <w:rsid w:val="001F6D4C"/>
    <w:rsid w:val="001F7AAF"/>
    <w:rsid w:val="001F7B77"/>
    <w:rsid w:val="00201181"/>
    <w:rsid w:val="00201B89"/>
    <w:rsid w:val="0020210A"/>
    <w:rsid w:val="0020219F"/>
    <w:rsid w:val="00202A66"/>
    <w:rsid w:val="00202C9F"/>
    <w:rsid w:val="002030B1"/>
    <w:rsid w:val="002051AD"/>
    <w:rsid w:val="002051E8"/>
    <w:rsid w:val="00205FE2"/>
    <w:rsid w:val="0020776A"/>
    <w:rsid w:val="00207A3A"/>
    <w:rsid w:val="0021016D"/>
    <w:rsid w:val="002107CD"/>
    <w:rsid w:val="00210B1F"/>
    <w:rsid w:val="00210D06"/>
    <w:rsid w:val="002117CB"/>
    <w:rsid w:val="00211D8F"/>
    <w:rsid w:val="00211F93"/>
    <w:rsid w:val="002135CC"/>
    <w:rsid w:val="00214251"/>
    <w:rsid w:val="00214B6C"/>
    <w:rsid w:val="00215081"/>
    <w:rsid w:val="00215518"/>
    <w:rsid w:val="0021572D"/>
    <w:rsid w:val="00215BB3"/>
    <w:rsid w:val="002172E1"/>
    <w:rsid w:val="0022022F"/>
    <w:rsid w:val="00221326"/>
    <w:rsid w:val="002213F4"/>
    <w:rsid w:val="00221A21"/>
    <w:rsid w:val="00221BE3"/>
    <w:rsid w:val="00222B11"/>
    <w:rsid w:val="00224580"/>
    <w:rsid w:val="00224A02"/>
    <w:rsid w:val="00225511"/>
    <w:rsid w:val="00225703"/>
    <w:rsid w:val="00225974"/>
    <w:rsid w:val="00225DAF"/>
    <w:rsid w:val="0022637B"/>
    <w:rsid w:val="00230A17"/>
    <w:rsid w:val="00231147"/>
    <w:rsid w:val="002318C0"/>
    <w:rsid w:val="002318CD"/>
    <w:rsid w:val="00232115"/>
    <w:rsid w:val="0023289C"/>
    <w:rsid w:val="002330EB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0FBE"/>
    <w:rsid w:val="0024121F"/>
    <w:rsid w:val="0024157B"/>
    <w:rsid w:val="00241CCA"/>
    <w:rsid w:val="00241D79"/>
    <w:rsid w:val="002422A7"/>
    <w:rsid w:val="002427B7"/>
    <w:rsid w:val="00242B6E"/>
    <w:rsid w:val="00243122"/>
    <w:rsid w:val="002434AE"/>
    <w:rsid w:val="00243AD3"/>
    <w:rsid w:val="00243BE8"/>
    <w:rsid w:val="00244E8B"/>
    <w:rsid w:val="0024506E"/>
    <w:rsid w:val="00245531"/>
    <w:rsid w:val="00245775"/>
    <w:rsid w:val="00247949"/>
    <w:rsid w:val="00247C91"/>
    <w:rsid w:val="00247E87"/>
    <w:rsid w:val="00247FD1"/>
    <w:rsid w:val="00251C9A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57E70"/>
    <w:rsid w:val="00260D78"/>
    <w:rsid w:val="002613E6"/>
    <w:rsid w:val="00261A62"/>
    <w:rsid w:val="00262B78"/>
    <w:rsid w:val="00262CF4"/>
    <w:rsid w:val="00262EBE"/>
    <w:rsid w:val="002631EC"/>
    <w:rsid w:val="002638E1"/>
    <w:rsid w:val="00263B7D"/>
    <w:rsid w:val="00263DEA"/>
    <w:rsid w:val="0026400E"/>
    <w:rsid w:val="00264C03"/>
    <w:rsid w:val="0026510F"/>
    <w:rsid w:val="00265710"/>
    <w:rsid w:val="00265828"/>
    <w:rsid w:val="00265904"/>
    <w:rsid w:val="00265915"/>
    <w:rsid w:val="00265E64"/>
    <w:rsid w:val="0026629D"/>
    <w:rsid w:val="00266BDE"/>
    <w:rsid w:val="002712F9"/>
    <w:rsid w:val="00271685"/>
    <w:rsid w:val="00273188"/>
    <w:rsid w:val="00274CC3"/>
    <w:rsid w:val="00275522"/>
    <w:rsid w:val="00277074"/>
    <w:rsid w:val="00277707"/>
    <w:rsid w:val="00277F89"/>
    <w:rsid w:val="00280D52"/>
    <w:rsid w:val="00281111"/>
    <w:rsid w:val="0028199A"/>
    <w:rsid w:val="00281CAC"/>
    <w:rsid w:val="002821E1"/>
    <w:rsid w:val="00282886"/>
    <w:rsid w:val="002829F0"/>
    <w:rsid w:val="00282CDE"/>
    <w:rsid w:val="002836C2"/>
    <w:rsid w:val="00283C2E"/>
    <w:rsid w:val="00284175"/>
    <w:rsid w:val="00284A85"/>
    <w:rsid w:val="002854D9"/>
    <w:rsid w:val="00285E45"/>
    <w:rsid w:val="00290B3D"/>
    <w:rsid w:val="00291614"/>
    <w:rsid w:val="00291665"/>
    <w:rsid w:val="00291E7A"/>
    <w:rsid w:val="002925C9"/>
    <w:rsid w:val="00292979"/>
    <w:rsid w:val="0029419C"/>
    <w:rsid w:val="00294640"/>
    <w:rsid w:val="002952A5"/>
    <w:rsid w:val="002954FB"/>
    <w:rsid w:val="00295BAE"/>
    <w:rsid w:val="002964E1"/>
    <w:rsid w:val="00296FC1"/>
    <w:rsid w:val="0029728A"/>
    <w:rsid w:val="00297410"/>
    <w:rsid w:val="00297AFA"/>
    <w:rsid w:val="00297D69"/>
    <w:rsid w:val="002A187B"/>
    <w:rsid w:val="002A25B5"/>
    <w:rsid w:val="002A2A72"/>
    <w:rsid w:val="002A2BB1"/>
    <w:rsid w:val="002A3A9E"/>
    <w:rsid w:val="002A51A4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305"/>
    <w:rsid w:val="002B36F8"/>
    <w:rsid w:val="002B40C5"/>
    <w:rsid w:val="002B439A"/>
    <w:rsid w:val="002B4A06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0C2"/>
    <w:rsid w:val="002C33C1"/>
    <w:rsid w:val="002C3E1C"/>
    <w:rsid w:val="002C46DF"/>
    <w:rsid w:val="002C4E83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A25"/>
    <w:rsid w:val="002D2DDC"/>
    <w:rsid w:val="002D37CD"/>
    <w:rsid w:val="002D40B6"/>
    <w:rsid w:val="002D4A51"/>
    <w:rsid w:val="002D5FF4"/>
    <w:rsid w:val="002D693D"/>
    <w:rsid w:val="002D702B"/>
    <w:rsid w:val="002E03E4"/>
    <w:rsid w:val="002E071F"/>
    <w:rsid w:val="002E10B2"/>
    <w:rsid w:val="002E1992"/>
    <w:rsid w:val="002E247F"/>
    <w:rsid w:val="002E2674"/>
    <w:rsid w:val="002E2727"/>
    <w:rsid w:val="002E2AD9"/>
    <w:rsid w:val="002E2C7A"/>
    <w:rsid w:val="002E35B9"/>
    <w:rsid w:val="002E3892"/>
    <w:rsid w:val="002E4A20"/>
    <w:rsid w:val="002E4B56"/>
    <w:rsid w:val="002E5FBB"/>
    <w:rsid w:val="002E6CAC"/>
    <w:rsid w:val="002E70FB"/>
    <w:rsid w:val="002E717A"/>
    <w:rsid w:val="002E7AAB"/>
    <w:rsid w:val="002E7F07"/>
    <w:rsid w:val="002F0D81"/>
    <w:rsid w:val="002F1B1D"/>
    <w:rsid w:val="002F1E5F"/>
    <w:rsid w:val="002F2B80"/>
    <w:rsid w:val="002F2FA3"/>
    <w:rsid w:val="002F3341"/>
    <w:rsid w:val="002F3986"/>
    <w:rsid w:val="002F3BFA"/>
    <w:rsid w:val="002F3CCA"/>
    <w:rsid w:val="002F41C6"/>
    <w:rsid w:val="002F4699"/>
    <w:rsid w:val="002F4810"/>
    <w:rsid w:val="002F4986"/>
    <w:rsid w:val="002F4BCF"/>
    <w:rsid w:val="002F5F0B"/>
    <w:rsid w:val="002F6164"/>
    <w:rsid w:val="002F73B0"/>
    <w:rsid w:val="002F7FD4"/>
    <w:rsid w:val="003000B3"/>
    <w:rsid w:val="0030039B"/>
    <w:rsid w:val="003005AE"/>
    <w:rsid w:val="00300B9A"/>
    <w:rsid w:val="003012E9"/>
    <w:rsid w:val="00301422"/>
    <w:rsid w:val="00301676"/>
    <w:rsid w:val="00301DCB"/>
    <w:rsid w:val="003028C4"/>
    <w:rsid w:val="00302F55"/>
    <w:rsid w:val="003031F9"/>
    <w:rsid w:val="003033C6"/>
    <w:rsid w:val="00303A3A"/>
    <w:rsid w:val="0030432F"/>
    <w:rsid w:val="003050DE"/>
    <w:rsid w:val="0030601C"/>
    <w:rsid w:val="0030677D"/>
    <w:rsid w:val="00307CE8"/>
    <w:rsid w:val="00310567"/>
    <w:rsid w:val="003108B9"/>
    <w:rsid w:val="00310BD6"/>
    <w:rsid w:val="00313974"/>
    <w:rsid w:val="00313AD0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0D01"/>
    <w:rsid w:val="0032117E"/>
    <w:rsid w:val="003219F8"/>
    <w:rsid w:val="00322779"/>
    <w:rsid w:val="00322929"/>
    <w:rsid w:val="003229D3"/>
    <w:rsid w:val="00322E88"/>
    <w:rsid w:val="0032336B"/>
    <w:rsid w:val="003235A8"/>
    <w:rsid w:val="00323ED0"/>
    <w:rsid w:val="00325850"/>
    <w:rsid w:val="00326C01"/>
    <w:rsid w:val="00327265"/>
    <w:rsid w:val="00327B62"/>
    <w:rsid w:val="00327C5E"/>
    <w:rsid w:val="003320D1"/>
    <w:rsid w:val="0033252E"/>
    <w:rsid w:val="00332A4D"/>
    <w:rsid w:val="00332E89"/>
    <w:rsid w:val="00333460"/>
    <w:rsid w:val="003335B8"/>
    <w:rsid w:val="00334574"/>
    <w:rsid w:val="003345B3"/>
    <w:rsid w:val="00337052"/>
    <w:rsid w:val="00337317"/>
    <w:rsid w:val="00337992"/>
    <w:rsid w:val="00337B69"/>
    <w:rsid w:val="00337C89"/>
    <w:rsid w:val="00337EA0"/>
    <w:rsid w:val="003401F4"/>
    <w:rsid w:val="00341342"/>
    <w:rsid w:val="00341537"/>
    <w:rsid w:val="0034177F"/>
    <w:rsid w:val="00341783"/>
    <w:rsid w:val="003429A1"/>
    <w:rsid w:val="003436A9"/>
    <w:rsid w:val="003438FE"/>
    <w:rsid w:val="00343AE5"/>
    <w:rsid w:val="00344337"/>
    <w:rsid w:val="0034568D"/>
    <w:rsid w:val="0034587D"/>
    <w:rsid w:val="00345B0F"/>
    <w:rsid w:val="00345D6C"/>
    <w:rsid w:val="0034662D"/>
    <w:rsid w:val="00346802"/>
    <w:rsid w:val="00346B22"/>
    <w:rsid w:val="00346D44"/>
    <w:rsid w:val="00347481"/>
    <w:rsid w:val="00347DF3"/>
    <w:rsid w:val="00350B01"/>
    <w:rsid w:val="00350C86"/>
    <w:rsid w:val="0035113B"/>
    <w:rsid w:val="00351913"/>
    <w:rsid w:val="00351B66"/>
    <w:rsid w:val="00351BAE"/>
    <w:rsid w:val="003520C6"/>
    <w:rsid w:val="003526EC"/>
    <w:rsid w:val="00352846"/>
    <w:rsid w:val="003536EB"/>
    <w:rsid w:val="00353701"/>
    <w:rsid w:val="00353F12"/>
    <w:rsid w:val="00354166"/>
    <w:rsid w:val="00354E0D"/>
    <w:rsid w:val="00354FBB"/>
    <w:rsid w:val="00356713"/>
    <w:rsid w:val="00356B2F"/>
    <w:rsid w:val="003572B1"/>
    <w:rsid w:val="00357E05"/>
    <w:rsid w:val="003602A3"/>
    <w:rsid w:val="00361C5D"/>
    <w:rsid w:val="0036219D"/>
    <w:rsid w:val="00362389"/>
    <w:rsid w:val="00362AD7"/>
    <w:rsid w:val="00362BBB"/>
    <w:rsid w:val="00362F5A"/>
    <w:rsid w:val="003631CC"/>
    <w:rsid w:val="00363D86"/>
    <w:rsid w:val="0036412F"/>
    <w:rsid w:val="003641C1"/>
    <w:rsid w:val="003644C2"/>
    <w:rsid w:val="00365A18"/>
    <w:rsid w:val="00366CAD"/>
    <w:rsid w:val="00367765"/>
    <w:rsid w:val="00367CE8"/>
    <w:rsid w:val="00367E38"/>
    <w:rsid w:val="00370EB4"/>
    <w:rsid w:val="00371843"/>
    <w:rsid w:val="00371B44"/>
    <w:rsid w:val="003727F2"/>
    <w:rsid w:val="003732AE"/>
    <w:rsid w:val="00373DB3"/>
    <w:rsid w:val="00375149"/>
    <w:rsid w:val="003754C3"/>
    <w:rsid w:val="00375A1D"/>
    <w:rsid w:val="00375D1D"/>
    <w:rsid w:val="00375F9A"/>
    <w:rsid w:val="00376519"/>
    <w:rsid w:val="003774F8"/>
    <w:rsid w:val="00377680"/>
    <w:rsid w:val="003778BA"/>
    <w:rsid w:val="00381B65"/>
    <w:rsid w:val="003823FD"/>
    <w:rsid w:val="0038282C"/>
    <w:rsid w:val="00383112"/>
    <w:rsid w:val="00383230"/>
    <w:rsid w:val="00383AB9"/>
    <w:rsid w:val="003846BD"/>
    <w:rsid w:val="00384B53"/>
    <w:rsid w:val="003850D1"/>
    <w:rsid w:val="003852BB"/>
    <w:rsid w:val="00385CF7"/>
    <w:rsid w:val="00385F07"/>
    <w:rsid w:val="00386173"/>
    <w:rsid w:val="0038632A"/>
    <w:rsid w:val="00386855"/>
    <w:rsid w:val="00386ADA"/>
    <w:rsid w:val="00387AD4"/>
    <w:rsid w:val="00390350"/>
    <w:rsid w:val="003912FE"/>
    <w:rsid w:val="00392BD3"/>
    <w:rsid w:val="003935F1"/>
    <w:rsid w:val="00393625"/>
    <w:rsid w:val="003943FF"/>
    <w:rsid w:val="00394853"/>
    <w:rsid w:val="00394E21"/>
    <w:rsid w:val="003952C3"/>
    <w:rsid w:val="003957BA"/>
    <w:rsid w:val="00395E0B"/>
    <w:rsid w:val="00397EAB"/>
    <w:rsid w:val="003A00FA"/>
    <w:rsid w:val="003A1545"/>
    <w:rsid w:val="003A2015"/>
    <w:rsid w:val="003A2114"/>
    <w:rsid w:val="003A2518"/>
    <w:rsid w:val="003A3AAB"/>
    <w:rsid w:val="003A3AB1"/>
    <w:rsid w:val="003A3BBF"/>
    <w:rsid w:val="003A40BD"/>
    <w:rsid w:val="003A5D45"/>
    <w:rsid w:val="003A7A78"/>
    <w:rsid w:val="003A7F4B"/>
    <w:rsid w:val="003B0101"/>
    <w:rsid w:val="003B02AC"/>
    <w:rsid w:val="003B1F05"/>
    <w:rsid w:val="003B26FF"/>
    <w:rsid w:val="003B381C"/>
    <w:rsid w:val="003B3D68"/>
    <w:rsid w:val="003B4302"/>
    <w:rsid w:val="003B4A87"/>
    <w:rsid w:val="003B4AD6"/>
    <w:rsid w:val="003B4B19"/>
    <w:rsid w:val="003B4D49"/>
    <w:rsid w:val="003B4ED5"/>
    <w:rsid w:val="003B514F"/>
    <w:rsid w:val="003B52F1"/>
    <w:rsid w:val="003B6EB5"/>
    <w:rsid w:val="003B71A0"/>
    <w:rsid w:val="003B7ABC"/>
    <w:rsid w:val="003C006C"/>
    <w:rsid w:val="003C01F7"/>
    <w:rsid w:val="003C029E"/>
    <w:rsid w:val="003C0711"/>
    <w:rsid w:val="003C0B78"/>
    <w:rsid w:val="003C0D36"/>
    <w:rsid w:val="003C108D"/>
    <w:rsid w:val="003C14D3"/>
    <w:rsid w:val="003C1518"/>
    <w:rsid w:val="003C21FD"/>
    <w:rsid w:val="003C25EB"/>
    <w:rsid w:val="003C31B0"/>
    <w:rsid w:val="003C33E0"/>
    <w:rsid w:val="003C4049"/>
    <w:rsid w:val="003C6BC6"/>
    <w:rsid w:val="003C6C4C"/>
    <w:rsid w:val="003C7472"/>
    <w:rsid w:val="003C75C5"/>
    <w:rsid w:val="003C782D"/>
    <w:rsid w:val="003D00ED"/>
    <w:rsid w:val="003D0101"/>
    <w:rsid w:val="003D081F"/>
    <w:rsid w:val="003D0B9C"/>
    <w:rsid w:val="003D0EF0"/>
    <w:rsid w:val="003D12F2"/>
    <w:rsid w:val="003D1981"/>
    <w:rsid w:val="003D382F"/>
    <w:rsid w:val="003D4421"/>
    <w:rsid w:val="003D45E0"/>
    <w:rsid w:val="003D475A"/>
    <w:rsid w:val="003D60BC"/>
    <w:rsid w:val="003E0B6D"/>
    <w:rsid w:val="003E129F"/>
    <w:rsid w:val="003E1534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4602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4C1"/>
    <w:rsid w:val="003F1D01"/>
    <w:rsid w:val="003F2016"/>
    <w:rsid w:val="003F28DE"/>
    <w:rsid w:val="003F2E03"/>
    <w:rsid w:val="003F34A8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CFC"/>
    <w:rsid w:val="003F5DA5"/>
    <w:rsid w:val="003F627D"/>
    <w:rsid w:val="003F644E"/>
    <w:rsid w:val="004007DC"/>
    <w:rsid w:val="0040129E"/>
    <w:rsid w:val="004017B7"/>
    <w:rsid w:val="00403744"/>
    <w:rsid w:val="00403A31"/>
    <w:rsid w:val="00403CC9"/>
    <w:rsid w:val="00404810"/>
    <w:rsid w:val="004052D8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95F"/>
    <w:rsid w:val="00410EB4"/>
    <w:rsid w:val="00411FBC"/>
    <w:rsid w:val="0041301A"/>
    <w:rsid w:val="0041351C"/>
    <w:rsid w:val="00413CE4"/>
    <w:rsid w:val="00414437"/>
    <w:rsid w:val="00414996"/>
    <w:rsid w:val="004155A2"/>
    <w:rsid w:val="00415E09"/>
    <w:rsid w:val="00415FF9"/>
    <w:rsid w:val="00416AB9"/>
    <w:rsid w:val="004176D8"/>
    <w:rsid w:val="00417B10"/>
    <w:rsid w:val="00417F73"/>
    <w:rsid w:val="00420A62"/>
    <w:rsid w:val="00421128"/>
    <w:rsid w:val="00421339"/>
    <w:rsid w:val="00421ABA"/>
    <w:rsid w:val="00422054"/>
    <w:rsid w:val="00422781"/>
    <w:rsid w:val="0042339A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6ACE"/>
    <w:rsid w:val="0042720E"/>
    <w:rsid w:val="00427222"/>
    <w:rsid w:val="00427733"/>
    <w:rsid w:val="004308B4"/>
    <w:rsid w:val="00430E52"/>
    <w:rsid w:val="00430ED3"/>
    <w:rsid w:val="00430FAC"/>
    <w:rsid w:val="004316FC"/>
    <w:rsid w:val="00433842"/>
    <w:rsid w:val="00434271"/>
    <w:rsid w:val="00434525"/>
    <w:rsid w:val="004347D5"/>
    <w:rsid w:val="00434DEF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A51"/>
    <w:rsid w:val="004432B3"/>
    <w:rsid w:val="0044358A"/>
    <w:rsid w:val="0044371C"/>
    <w:rsid w:val="00443CD2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4CF"/>
    <w:rsid w:val="00460DFE"/>
    <w:rsid w:val="00460E30"/>
    <w:rsid w:val="00460F45"/>
    <w:rsid w:val="004610A1"/>
    <w:rsid w:val="004612E9"/>
    <w:rsid w:val="00461A8C"/>
    <w:rsid w:val="00462022"/>
    <w:rsid w:val="00462C69"/>
    <w:rsid w:val="00464009"/>
    <w:rsid w:val="00464C86"/>
    <w:rsid w:val="00465C7B"/>
    <w:rsid w:val="0046621A"/>
    <w:rsid w:val="00466E7A"/>
    <w:rsid w:val="004670AE"/>
    <w:rsid w:val="00467FC5"/>
    <w:rsid w:val="004701CA"/>
    <w:rsid w:val="0047054C"/>
    <w:rsid w:val="0047081B"/>
    <w:rsid w:val="0047108E"/>
    <w:rsid w:val="00471352"/>
    <w:rsid w:val="00471F2B"/>
    <w:rsid w:val="00472A75"/>
    <w:rsid w:val="00472E0B"/>
    <w:rsid w:val="00473C54"/>
    <w:rsid w:val="00474189"/>
    <w:rsid w:val="00474625"/>
    <w:rsid w:val="004750C9"/>
    <w:rsid w:val="004751A5"/>
    <w:rsid w:val="004751AC"/>
    <w:rsid w:val="004759D5"/>
    <w:rsid w:val="004772F1"/>
    <w:rsid w:val="0047766E"/>
    <w:rsid w:val="00477C26"/>
    <w:rsid w:val="00477C8B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31E"/>
    <w:rsid w:val="004836BC"/>
    <w:rsid w:val="004839B8"/>
    <w:rsid w:val="004844E5"/>
    <w:rsid w:val="00484F63"/>
    <w:rsid w:val="0048520A"/>
    <w:rsid w:val="00485DA9"/>
    <w:rsid w:val="0048630C"/>
    <w:rsid w:val="00486393"/>
    <w:rsid w:val="004870BE"/>
    <w:rsid w:val="004870E5"/>
    <w:rsid w:val="00487A36"/>
    <w:rsid w:val="00487C53"/>
    <w:rsid w:val="00490633"/>
    <w:rsid w:val="00491025"/>
    <w:rsid w:val="004910B2"/>
    <w:rsid w:val="00491391"/>
    <w:rsid w:val="004913E6"/>
    <w:rsid w:val="00491527"/>
    <w:rsid w:val="00491E14"/>
    <w:rsid w:val="004932F6"/>
    <w:rsid w:val="0049382A"/>
    <w:rsid w:val="0049398E"/>
    <w:rsid w:val="00493DEF"/>
    <w:rsid w:val="00494C6B"/>
    <w:rsid w:val="0049509B"/>
    <w:rsid w:val="00497915"/>
    <w:rsid w:val="00497AE5"/>
    <w:rsid w:val="00497D77"/>
    <w:rsid w:val="00497DCE"/>
    <w:rsid w:val="004A0677"/>
    <w:rsid w:val="004A0795"/>
    <w:rsid w:val="004A0819"/>
    <w:rsid w:val="004A13DA"/>
    <w:rsid w:val="004A1DB2"/>
    <w:rsid w:val="004A1FE7"/>
    <w:rsid w:val="004A24BD"/>
    <w:rsid w:val="004A2FD0"/>
    <w:rsid w:val="004A2FF1"/>
    <w:rsid w:val="004A3437"/>
    <w:rsid w:val="004A3984"/>
    <w:rsid w:val="004A3A58"/>
    <w:rsid w:val="004A3D7F"/>
    <w:rsid w:val="004A46A4"/>
    <w:rsid w:val="004A4783"/>
    <w:rsid w:val="004A4B82"/>
    <w:rsid w:val="004A4B95"/>
    <w:rsid w:val="004A53A5"/>
    <w:rsid w:val="004A6073"/>
    <w:rsid w:val="004A689E"/>
    <w:rsid w:val="004B0472"/>
    <w:rsid w:val="004B04A4"/>
    <w:rsid w:val="004B07FF"/>
    <w:rsid w:val="004B0846"/>
    <w:rsid w:val="004B0B09"/>
    <w:rsid w:val="004B28CD"/>
    <w:rsid w:val="004B3F40"/>
    <w:rsid w:val="004B44E8"/>
    <w:rsid w:val="004B4556"/>
    <w:rsid w:val="004B50F5"/>
    <w:rsid w:val="004B5689"/>
    <w:rsid w:val="004B6742"/>
    <w:rsid w:val="004B75F6"/>
    <w:rsid w:val="004B770E"/>
    <w:rsid w:val="004C00E2"/>
    <w:rsid w:val="004C1096"/>
    <w:rsid w:val="004C16F3"/>
    <w:rsid w:val="004C1979"/>
    <w:rsid w:val="004C1D23"/>
    <w:rsid w:val="004C26EA"/>
    <w:rsid w:val="004C2B73"/>
    <w:rsid w:val="004C2EBC"/>
    <w:rsid w:val="004C370F"/>
    <w:rsid w:val="004C4628"/>
    <w:rsid w:val="004C491A"/>
    <w:rsid w:val="004C4C10"/>
    <w:rsid w:val="004C5E18"/>
    <w:rsid w:val="004C69BC"/>
    <w:rsid w:val="004C69C9"/>
    <w:rsid w:val="004C6A4A"/>
    <w:rsid w:val="004C6B0F"/>
    <w:rsid w:val="004C6F07"/>
    <w:rsid w:val="004C785F"/>
    <w:rsid w:val="004D04BF"/>
    <w:rsid w:val="004D14AD"/>
    <w:rsid w:val="004D1655"/>
    <w:rsid w:val="004D16A9"/>
    <w:rsid w:val="004D1AF7"/>
    <w:rsid w:val="004D1EB8"/>
    <w:rsid w:val="004D29EE"/>
    <w:rsid w:val="004D412D"/>
    <w:rsid w:val="004D426A"/>
    <w:rsid w:val="004D5B3C"/>
    <w:rsid w:val="004D5EFD"/>
    <w:rsid w:val="004D6166"/>
    <w:rsid w:val="004D742C"/>
    <w:rsid w:val="004D7A8A"/>
    <w:rsid w:val="004E0486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B44"/>
    <w:rsid w:val="004F1BAB"/>
    <w:rsid w:val="004F2BAE"/>
    <w:rsid w:val="004F2F13"/>
    <w:rsid w:val="004F3180"/>
    <w:rsid w:val="004F3464"/>
    <w:rsid w:val="004F446E"/>
    <w:rsid w:val="004F4D95"/>
    <w:rsid w:val="004F55B0"/>
    <w:rsid w:val="004F661E"/>
    <w:rsid w:val="004F6AD3"/>
    <w:rsid w:val="00500016"/>
    <w:rsid w:val="00500619"/>
    <w:rsid w:val="0050081D"/>
    <w:rsid w:val="00500A38"/>
    <w:rsid w:val="00500EA4"/>
    <w:rsid w:val="00500F04"/>
    <w:rsid w:val="00501429"/>
    <w:rsid w:val="00501879"/>
    <w:rsid w:val="0050349B"/>
    <w:rsid w:val="005042CF"/>
    <w:rsid w:val="005042D4"/>
    <w:rsid w:val="00505DF8"/>
    <w:rsid w:val="0050659D"/>
    <w:rsid w:val="005074CF"/>
    <w:rsid w:val="00507AC5"/>
    <w:rsid w:val="005102BC"/>
    <w:rsid w:val="00510D2E"/>
    <w:rsid w:val="00511477"/>
    <w:rsid w:val="00511E91"/>
    <w:rsid w:val="0051270D"/>
    <w:rsid w:val="00512D01"/>
    <w:rsid w:val="005132E3"/>
    <w:rsid w:val="00513460"/>
    <w:rsid w:val="00513A81"/>
    <w:rsid w:val="00513DA9"/>
    <w:rsid w:val="005142E5"/>
    <w:rsid w:val="005143DF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5118"/>
    <w:rsid w:val="0052632F"/>
    <w:rsid w:val="00526A57"/>
    <w:rsid w:val="00526CFC"/>
    <w:rsid w:val="00527C25"/>
    <w:rsid w:val="005301C3"/>
    <w:rsid w:val="005303EB"/>
    <w:rsid w:val="00530AAB"/>
    <w:rsid w:val="0053170F"/>
    <w:rsid w:val="0053216A"/>
    <w:rsid w:val="005321D4"/>
    <w:rsid w:val="00533858"/>
    <w:rsid w:val="005349D6"/>
    <w:rsid w:val="005349FD"/>
    <w:rsid w:val="00534A07"/>
    <w:rsid w:val="00534CD7"/>
    <w:rsid w:val="005360CC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27F3"/>
    <w:rsid w:val="00542CB4"/>
    <w:rsid w:val="00542F2B"/>
    <w:rsid w:val="005432E8"/>
    <w:rsid w:val="00543D8A"/>
    <w:rsid w:val="00543EB3"/>
    <w:rsid w:val="00544002"/>
    <w:rsid w:val="00546243"/>
    <w:rsid w:val="00546910"/>
    <w:rsid w:val="00546E22"/>
    <w:rsid w:val="0054722F"/>
    <w:rsid w:val="0054750D"/>
    <w:rsid w:val="005475B8"/>
    <w:rsid w:val="0054760B"/>
    <w:rsid w:val="00547E8D"/>
    <w:rsid w:val="005503D9"/>
    <w:rsid w:val="005507AE"/>
    <w:rsid w:val="0055096B"/>
    <w:rsid w:val="00550A5A"/>
    <w:rsid w:val="00550E5C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67A0"/>
    <w:rsid w:val="00556DEF"/>
    <w:rsid w:val="00557BE7"/>
    <w:rsid w:val="00557D27"/>
    <w:rsid w:val="005600EC"/>
    <w:rsid w:val="00560251"/>
    <w:rsid w:val="005606DA"/>
    <w:rsid w:val="00560B44"/>
    <w:rsid w:val="00561C92"/>
    <w:rsid w:val="00562515"/>
    <w:rsid w:val="00562A24"/>
    <w:rsid w:val="00562E00"/>
    <w:rsid w:val="00563294"/>
    <w:rsid w:val="005632BA"/>
    <w:rsid w:val="00563553"/>
    <w:rsid w:val="0056380C"/>
    <w:rsid w:val="00564FB8"/>
    <w:rsid w:val="00565158"/>
    <w:rsid w:val="005660DC"/>
    <w:rsid w:val="005662CF"/>
    <w:rsid w:val="00566EE6"/>
    <w:rsid w:val="00566F6E"/>
    <w:rsid w:val="0056771C"/>
    <w:rsid w:val="00567751"/>
    <w:rsid w:val="00570B80"/>
    <w:rsid w:val="00570D92"/>
    <w:rsid w:val="00571511"/>
    <w:rsid w:val="005716AA"/>
    <w:rsid w:val="005719AD"/>
    <w:rsid w:val="00571B46"/>
    <w:rsid w:val="00571EE4"/>
    <w:rsid w:val="00572131"/>
    <w:rsid w:val="0057251F"/>
    <w:rsid w:val="00572A51"/>
    <w:rsid w:val="0057308F"/>
    <w:rsid w:val="00573564"/>
    <w:rsid w:val="00573B17"/>
    <w:rsid w:val="00573E99"/>
    <w:rsid w:val="0057491C"/>
    <w:rsid w:val="00574CF3"/>
    <w:rsid w:val="00575D63"/>
    <w:rsid w:val="00577008"/>
    <w:rsid w:val="0057780A"/>
    <w:rsid w:val="00577B0C"/>
    <w:rsid w:val="0058066F"/>
    <w:rsid w:val="00580D56"/>
    <w:rsid w:val="00581504"/>
    <w:rsid w:val="00582250"/>
    <w:rsid w:val="005837B5"/>
    <w:rsid w:val="005845B4"/>
    <w:rsid w:val="00584A55"/>
    <w:rsid w:val="00584D23"/>
    <w:rsid w:val="005851CE"/>
    <w:rsid w:val="005853C6"/>
    <w:rsid w:val="00585A5A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3E3C"/>
    <w:rsid w:val="00595118"/>
    <w:rsid w:val="00595BBA"/>
    <w:rsid w:val="0059625C"/>
    <w:rsid w:val="005962D3"/>
    <w:rsid w:val="00596DFB"/>
    <w:rsid w:val="005974D6"/>
    <w:rsid w:val="00597F28"/>
    <w:rsid w:val="005A09E8"/>
    <w:rsid w:val="005A0A46"/>
    <w:rsid w:val="005A15CB"/>
    <w:rsid w:val="005A177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2ED9"/>
    <w:rsid w:val="005B364B"/>
    <w:rsid w:val="005B392B"/>
    <w:rsid w:val="005B3D26"/>
    <w:rsid w:val="005B4046"/>
    <w:rsid w:val="005B52A7"/>
    <w:rsid w:val="005B62F8"/>
    <w:rsid w:val="005B6A6A"/>
    <w:rsid w:val="005B7314"/>
    <w:rsid w:val="005B7664"/>
    <w:rsid w:val="005B7808"/>
    <w:rsid w:val="005C0454"/>
    <w:rsid w:val="005C149B"/>
    <w:rsid w:val="005C245D"/>
    <w:rsid w:val="005C26AD"/>
    <w:rsid w:val="005C36B5"/>
    <w:rsid w:val="005C3C6A"/>
    <w:rsid w:val="005C4951"/>
    <w:rsid w:val="005C4BA7"/>
    <w:rsid w:val="005C511F"/>
    <w:rsid w:val="005C6746"/>
    <w:rsid w:val="005C6785"/>
    <w:rsid w:val="005C6E3E"/>
    <w:rsid w:val="005C70EA"/>
    <w:rsid w:val="005C775B"/>
    <w:rsid w:val="005D0A81"/>
    <w:rsid w:val="005D17CD"/>
    <w:rsid w:val="005D22E5"/>
    <w:rsid w:val="005D29E2"/>
    <w:rsid w:val="005D2B02"/>
    <w:rsid w:val="005D4044"/>
    <w:rsid w:val="005D4523"/>
    <w:rsid w:val="005D48FC"/>
    <w:rsid w:val="005D5151"/>
    <w:rsid w:val="005D55CB"/>
    <w:rsid w:val="005D5E64"/>
    <w:rsid w:val="005D68B7"/>
    <w:rsid w:val="005E07FA"/>
    <w:rsid w:val="005E0C25"/>
    <w:rsid w:val="005E18EA"/>
    <w:rsid w:val="005E38A6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894"/>
    <w:rsid w:val="005F56E2"/>
    <w:rsid w:val="005F5A9A"/>
    <w:rsid w:val="005F5EBE"/>
    <w:rsid w:val="005F645F"/>
    <w:rsid w:val="005F67D2"/>
    <w:rsid w:val="005F6D2B"/>
    <w:rsid w:val="006002C9"/>
    <w:rsid w:val="00601AB6"/>
    <w:rsid w:val="006021CF"/>
    <w:rsid w:val="006038C3"/>
    <w:rsid w:val="0060469D"/>
    <w:rsid w:val="00605B59"/>
    <w:rsid w:val="00605D35"/>
    <w:rsid w:val="00605DDD"/>
    <w:rsid w:val="00605FE6"/>
    <w:rsid w:val="00606950"/>
    <w:rsid w:val="00607B24"/>
    <w:rsid w:val="00610276"/>
    <w:rsid w:val="00611232"/>
    <w:rsid w:val="006118D2"/>
    <w:rsid w:val="00611B98"/>
    <w:rsid w:val="00611C6A"/>
    <w:rsid w:val="006120DF"/>
    <w:rsid w:val="00612616"/>
    <w:rsid w:val="00613C6E"/>
    <w:rsid w:val="00614945"/>
    <w:rsid w:val="006160E1"/>
    <w:rsid w:val="00616C11"/>
    <w:rsid w:val="006171CA"/>
    <w:rsid w:val="006171CE"/>
    <w:rsid w:val="006203BC"/>
    <w:rsid w:val="00620626"/>
    <w:rsid w:val="00620A47"/>
    <w:rsid w:val="0062239F"/>
    <w:rsid w:val="006224AF"/>
    <w:rsid w:val="006237A3"/>
    <w:rsid w:val="006239D9"/>
    <w:rsid w:val="00623E63"/>
    <w:rsid w:val="00625A64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7C0"/>
    <w:rsid w:val="00636BDB"/>
    <w:rsid w:val="006371DE"/>
    <w:rsid w:val="00637554"/>
    <w:rsid w:val="00637D20"/>
    <w:rsid w:val="00640237"/>
    <w:rsid w:val="00640F27"/>
    <w:rsid w:val="006410C4"/>
    <w:rsid w:val="006423D0"/>
    <w:rsid w:val="00643547"/>
    <w:rsid w:val="00643EF7"/>
    <w:rsid w:val="00644106"/>
    <w:rsid w:val="00645EF9"/>
    <w:rsid w:val="00645FB9"/>
    <w:rsid w:val="0064624A"/>
    <w:rsid w:val="006467BA"/>
    <w:rsid w:val="00646D5E"/>
    <w:rsid w:val="00647544"/>
    <w:rsid w:val="00647E9A"/>
    <w:rsid w:val="00650EC2"/>
    <w:rsid w:val="00650EE3"/>
    <w:rsid w:val="00651487"/>
    <w:rsid w:val="006519E3"/>
    <w:rsid w:val="006549B3"/>
    <w:rsid w:val="00654D30"/>
    <w:rsid w:val="00654F28"/>
    <w:rsid w:val="006550FB"/>
    <w:rsid w:val="006552AD"/>
    <w:rsid w:val="0065672E"/>
    <w:rsid w:val="006569F5"/>
    <w:rsid w:val="00656E09"/>
    <w:rsid w:val="0065706E"/>
    <w:rsid w:val="006609C9"/>
    <w:rsid w:val="00660D82"/>
    <w:rsid w:val="00661B32"/>
    <w:rsid w:val="006622D5"/>
    <w:rsid w:val="006625C5"/>
    <w:rsid w:val="006628E6"/>
    <w:rsid w:val="00662A4F"/>
    <w:rsid w:val="006630F7"/>
    <w:rsid w:val="00663F6B"/>
    <w:rsid w:val="00666744"/>
    <w:rsid w:val="00666989"/>
    <w:rsid w:val="00667067"/>
    <w:rsid w:val="00667192"/>
    <w:rsid w:val="0066778C"/>
    <w:rsid w:val="006714DA"/>
    <w:rsid w:val="00671ADF"/>
    <w:rsid w:val="00672A03"/>
    <w:rsid w:val="006732D6"/>
    <w:rsid w:val="00673A3D"/>
    <w:rsid w:val="00673DE6"/>
    <w:rsid w:val="006742FE"/>
    <w:rsid w:val="006744B5"/>
    <w:rsid w:val="00675F43"/>
    <w:rsid w:val="00675FF4"/>
    <w:rsid w:val="00676220"/>
    <w:rsid w:val="0067687E"/>
    <w:rsid w:val="006773D8"/>
    <w:rsid w:val="00680D2B"/>
    <w:rsid w:val="00680FDD"/>
    <w:rsid w:val="00681A5A"/>
    <w:rsid w:val="00681D04"/>
    <w:rsid w:val="006836BD"/>
    <w:rsid w:val="006836C3"/>
    <w:rsid w:val="00683B77"/>
    <w:rsid w:val="00684883"/>
    <w:rsid w:val="006849AD"/>
    <w:rsid w:val="00684E98"/>
    <w:rsid w:val="0068504D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284B"/>
    <w:rsid w:val="006933A1"/>
    <w:rsid w:val="006933DA"/>
    <w:rsid w:val="006935B1"/>
    <w:rsid w:val="006935EE"/>
    <w:rsid w:val="0069450A"/>
    <w:rsid w:val="00694687"/>
    <w:rsid w:val="0069556F"/>
    <w:rsid w:val="0069621A"/>
    <w:rsid w:val="00696771"/>
    <w:rsid w:val="006969A9"/>
    <w:rsid w:val="00696B67"/>
    <w:rsid w:val="00697030"/>
    <w:rsid w:val="006975EF"/>
    <w:rsid w:val="006A02F3"/>
    <w:rsid w:val="006A080C"/>
    <w:rsid w:val="006A0B08"/>
    <w:rsid w:val="006A205C"/>
    <w:rsid w:val="006A2788"/>
    <w:rsid w:val="006A2AF8"/>
    <w:rsid w:val="006A326C"/>
    <w:rsid w:val="006A32A8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2D96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7BD4"/>
    <w:rsid w:val="006D079C"/>
    <w:rsid w:val="006D093C"/>
    <w:rsid w:val="006D0F89"/>
    <w:rsid w:val="006D2CEA"/>
    <w:rsid w:val="006D2E2A"/>
    <w:rsid w:val="006D3116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23DB"/>
    <w:rsid w:val="006E2488"/>
    <w:rsid w:val="006E2A9C"/>
    <w:rsid w:val="006E3FF5"/>
    <w:rsid w:val="006E4A63"/>
    <w:rsid w:val="006E4B3F"/>
    <w:rsid w:val="006E4C2B"/>
    <w:rsid w:val="006E5283"/>
    <w:rsid w:val="006E62B5"/>
    <w:rsid w:val="006E6AF0"/>
    <w:rsid w:val="006E7CAC"/>
    <w:rsid w:val="006E7D31"/>
    <w:rsid w:val="006F2166"/>
    <w:rsid w:val="006F32BF"/>
    <w:rsid w:val="006F35C4"/>
    <w:rsid w:val="006F36F6"/>
    <w:rsid w:val="006F39BC"/>
    <w:rsid w:val="006F3C95"/>
    <w:rsid w:val="006F4C05"/>
    <w:rsid w:val="006F4D96"/>
    <w:rsid w:val="006F5C5B"/>
    <w:rsid w:val="006F5EA0"/>
    <w:rsid w:val="006F5F9F"/>
    <w:rsid w:val="006F67D1"/>
    <w:rsid w:val="006F76F5"/>
    <w:rsid w:val="0070059B"/>
    <w:rsid w:val="007017DB"/>
    <w:rsid w:val="00701E4A"/>
    <w:rsid w:val="007023D0"/>
    <w:rsid w:val="00703284"/>
    <w:rsid w:val="00703C2F"/>
    <w:rsid w:val="0070409A"/>
    <w:rsid w:val="007041A2"/>
    <w:rsid w:val="007047EA"/>
    <w:rsid w:val="00705AEE"/>
    <w:rsid w:val="007061BD"/>
    <w:rsid w:val="0070673E"/>
    <w:rsid w:val="00706F21"/>
    <w:rsid w:val="00707564"/>
    <w:rsid w:val="00707D60"/>
    <w:rsid w:val="00710901"/>
    <w:rsid w:val="00710A5F"/>
    <w:rsid w:val="00711045"/>
    <w:rsid w:val="00711ED9"/>
    <w:rsid w:val="00712FEF"/>
    <w:rsid w:val="00713972"/>
    <w:rsid w:val="00714087"/>
    <w:rsid w:val="007145FA"/>
    <w:rsid w:val="00714620"/>
    <w:rsid w:val="007154A3"/>
    <w:rsid w:val="0071600F"/>
    <w:rsid w:val="00716128"/>
    <w:rsid w:val="00716246"/>
    <w:rsid w:val="00716C75"/>
    <w:rsid w:val="00721211"/>
    <w:rsid w:val="00721764"/>
    <w:rsid w:val="00721805"/>
    <w:rsid w:val="00721921"/>
    <w:rsid w:val="007219CA"/>
    <w:rsid w:val="00721BF9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35E"/>
    <w:rsid w:val="007279EF"/>
    <w:rsid w:val="00727B9E"/>
    <w:rsid w:val="0073087A"/>
    <w:rsid w:val="00731DF1"/>
    <w:rsid w:val="00732602"/>
    <w:rsid w:val="00734548"/>
    <w:rsid w:val="007346FE"/>
    <w:rsid w:val="00734E7D"/>
    <w:rsid w:val="007361C7"/>
    <w:rsid w:val="0073648D"/>
    <w:rsid w:val="00737323"/>
    <w:rsid w:val="0074115E"/>
    <w:rsid w:val="007412D4"/>
    <w:rsid w:val="00744523"/>
    <w:rsid w:val="007445AA"/>
    <w:rsid w:val="007445DC"/>
    <w:rsid w:val="0074501A"/>
    <w:rsid w:val="00745860"/>
    <w:rsid w:val="007467AB"/>
    <w:rsid w:val="00747425"/>
    <w:rsid w:val="0074761A"/>
    <w:rsid w:val="00750283"/>
    <w:rsid w:val="007504DC"/>
    <w:rsid w:val="00751C4C"/>
    <w:rsid w:val="00751D79"/>
    <w:rsid w:val="0075268C"/>
    <w:rsid w:val="007528DE"/>
    <w:rsid w:val="007537A1"/>
    <w:rsid w:val="00753DCF"/>
    <w:rsid w:val="007549AC"/>
    <w:rsid w:val="00756A8C"/>
    <w:rsid w:val="007573A1"/>
    <w:rsid w:val="0075755E"/>
    <w:rsid w:val="00757650"/>
    <w:rsid w:val="007579A2"/>
    <w:rsid w:val="00757E07"/>
    <w:rsid w:val="007600BE"/>
    <w:rsid w:val="00761641"/>
    <w:rsid w:val="007625D0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66DF9"/>
    <w:rsid w:val="00770597"/>
    <w:rsid w:val="00771136"/>
    <w:rsid w:val="0077127C"/>
    <w:rsid w:val="00771A87"/>
    <w:rsid w:val="00772471"/>
    <w:rsid w:val="007724A1"/>
    <w:rsid w:val="0077286C"/>
    <w:rsid w:val="00772B0A"/>
    <w:rsid w:val="00774A8F"/>
    <w:rsid w:val="00775072"/>
    <w:rsid w:val="007764AA"/>
    <w:rsid w:val="0077681E"/>
    <w:rsid w:val="00776BA9"/>
    <w:rsid w:val="007774E1"/>
    <w:rsid w:val="00777F1F"/>
    <w:rsid w:val="007802A2"/>
    <w:rsid w:val="007803A1"/>
    <w:rsid w:val="00780466"/>
    <w:rsid w:val="00780977"/>
    <w:rsid w:val="00782421"/>
    <w:rsid w:val="00782CE5"/>
    <w:rsid w:val="00783DEF"/>
    <w:rsid w:val="00784231"/>
    <w:rsid w:val="00785BA2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823"/>
    <w:rsid w:val="00787C9F"/>
    <w:rsid w:val="00787FBC"/>
    <w:rsid w:val="0079089E"/>
    <w:rsid w:val="00790A35"/>
    <w:rsid w:val="007916C1"/>
    <w:rsid w:val="007921D3"/>
    <w:rsid w:val="0079227A"/>
    <w:rsid w:val="00792416"/>
    <w:rsid w:val="00792D04"/>
    <w:rsid w:val="00792F26"/>
    <w:rsid w:val="007955C5"/>
    <w:rsid w:val="007956B4"/>
    <w:rsid w:val="00795E8E"/>
    <w:rsid w:val="00796E8D"/>
    <w:rsid w:val="00797313"/>
    <w:rsid w:val="0079773A"/>
    <w:rsid w:val="007A0082"/>
    <w:rsid w:val="007A02AA"/>
    <w:rsid w:val="007A056A"/>
    <w:rsid w:val="007A0F5C"/>
    <w:rsid w:val="007A0FB3"/>
    <w:rsid w:val="007A11DE"/>
    <w:rsid w:val="007A34C6"/>
    <w:rsid w:val="007A3C03"/>
    <w:rsid w:val="007A3D40"/>
    <w:rsid w:val="007A3FF9"/>
    <w:rsid w:val="007A4139"/>
    <w:rsid w:val="007A4392"/>
    <w:rsid w:val="007A5638"/>
    <w:rsid w:val="007A5A9E"/>
    <w:rsid w:val="007A5E2E"/>
    <w:rsid w:val="007A5F70"/>
    <w:rsid w:val="007A60FC"/>
    <w:rsid w:val="007A6C7F"/>
    <w:rsid w:val="007A6CAE"/>
    <w:rsid w:val="007A70AA"/>
    <w:rsid w:val="007A7421"/>
    <w:rsid w:val="007A7AB6"/>
    <w:rsid w:val="007B0407"/>
    <w:rsid w:val="007B07FA"/>
    <w:rsid w:val="007B08F5"/>
    <w:rsid w:val="007B0BAD"/>
    <w:rsid w:val="007B19AF"/>
    <w:rsid w:val="007B2931"/>
    <w:rsid w:val="007B4630"/>
    <w:rsid w:val="007B4EEF"/>
    <w:rsid w:val="007B6C11"/>
    <w:rsid w:val="007B7108"/>
    <w:rsid w:val="007B7622"/>
    <w:rsid w:val="007B76F3"/>
    <w:rsid w:val="007B7A88"/>
    <w:rsid w:val="007B7AE7"/>
    <w:rsid w:val="007C06B2"/>
    <w:rsid w:val="007C0A0D"/>
    <w:rsid w:val="007C0DB6"/>
    <w:rsid w:val="007C1333"/>
    <w:rsid w:val="007C2209"/>
    <w:rsid w:val="007C230B"/>
    <w:rsid w:val="007C248B"/>
    <w:rsid w:val="007C2950"/>
    <w:rsid w:val="007C2CB1"/>
    <w:rsid w:val="007C31BD"/>
    <w:rsid w:val="007C4057"/>
    <w:rsid w:val="007C408D"/>
    <w:rsid w:val="007C4673"/>
    <w:rsid w:val="007C53F9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21B3"/>
    <w:rsid w:val="007D2DF8"/>
    <w:rsid w:val="007D3346"/>
    <w:rsid w:val="007D3748"/>
    <w:rsid w:val="007D447D"/>
    <w:rsid w:val="007D45DB"/>
    <w:rsid w:val="007D4ED1"/>
    <w:rsid w:val="007D5A24"/>
    <w:rsid w:val="007D61DA"/>
    <w:rsid w:val="007D6C1D"/>
    <w:rsid w:val="007D6C2B"/>
    <w:rsid w:val="007D6D54"/>
    <w:rsid w:val="007D7134"/>
    <w:rsid w:val="007D74CD"/>
    <w:rsid w:val="007D75B8"/>
    <w:rsid w:val="007D7AC9"/>
    <w:rsid w:val="007E0437"/>
    <w:rsid w:val="007E0810"/>
    <w:rsid w:val="007E19D6"/>
    <w:rsid w:val="007E20F0"/>
    <w:rsid w:val="007E26A0"/>
    <w:rsid w:val="007E416D"/>
    <w:rsid w:val="007E429F"/>
    <w:rsid w:val="007E4D49"/>
    <w:rsid w:val="007E573E"/>
    <w:rsid w:val="007E58E1"/>
    <w:rsid w:val="007E7729"/>
    <w:rsid w:val="007E7D07"/>
    <w:rsid w:val="007E7D47"/>
    <w:rsid w:val="007F0CB7"/>
    <w:rsid w:val="007F0EE9"/>
    <w:rsid w:val="007F2AD5"/>
    <w:rsid w:val="007F32F1"/>
    <w:rsid w:val="007F3869"/>
    <w:rsid w:val="007F408E"/>
    <w:rsid w:val="007F42C6"/>
    <w:rsid w:val="007F4C38"/>
    <w:rsid w:val="007F50A3"/>
    <w:rsid w:val="007F5406"/>
    <w:rsid w:val="007F63B2"/>
    <w:rsid w:val="007F6B76"/>
    <w:rsid w:val="007F72C5"/>
    <w:rsid w:val="007F7740"/>
    <w:rsid w:val="00800BE7"/>
    <w:rsid w:val="008010AE"/>
    <w:rsid w:val="00802C3E"/>
    <w:rsid w:val="00804263"/>
    <w:rsid w:val="00804B12"/>
    <w:rsid w:val="00805249"/>
    <w:rsid w:val="00805C9C"/>
    <w:rsid w:val="00806090"/>
    <w:rsid w:val="008061AC"/>
    <w:rsid w:val="00807BE6"/>
    <w:rsid w:val="00807CE4"/>
    <w:rsid w:val="0081019C"/>
    <w:rsid w:val="00811323"/>
    <w:rsid w:val="00811413"/>
    <w:rsid w:val="008116B9"/>
    <w:rsid w:val="008116FA"/>
    <w:rsid w:val="008118D1"/>
    <w:rsid w:val="00811B41"/>
    <w:rsid w:val="00811F18"/>
    <w:rsid w:val="0081257A"/>
    <w:rsid w:val="00813D52"/>
    <w:rsid w:val="008141A9"/>
    <w:rsid w:val="00814502"/>
    <w:rsid w:val="00815BB7"/>
    <w:rsid w:val="00815D2B"/>
    <w:rsid w:val="00816988"/>
    <w:rsid w:val="00817766"/>
    <w:rsid w:val="00817863"/>
    <w:rsid w:val="00820170"/>
    <w:rsid w:val="008209BF"/>
    <w:rsid w:val="00820C3C"/>
    <w:rsid w:val="008212A1"/>
    <w:rsid w:val="00821D72"/>
    <w:rsid w:val="00822A1E"/>
    <w:rsid w:val="0082363B"/>
    <w:rsid w:val="00823BDC"/>
    <w:rsid w:val="008243C9"/>
    <w:rsid w:val="00826669"/>
    <w:rsid w:val="00827307"/>
    <w:rsid w:val="00827559"/>
    <w:rsid w:val="00827DBD"/>
    <w:rsid w:val="00830DE1"/>
    <w:rsid w:val="008314A6"/>
    <w:rsid w:val="00831CDB"/>
    <w:rsid w:val="00834993"/>
    <w:rsid w:val="0083559B"/>
    <w:rsid w:val="0083571A"/>
    <w:rsid w:val="008358E9"/>
    <w:rsid w:val="0083708C"/>
    <w:rsid w:val="00837C60"/>
    <w:rsid w:val="0084062A"/>
    <w:rsid w:val="00840F54"/>
    <w:rsid w:val="00841D1D"/>
    <w:rsid w:val="00841E1A"/>
    <w:rsid w:val="0084282C"/>
    <w:rsid w:val="00842E80"/>
    <w:rsid w:val="008435CF"/>
    <w:rsid w:val="00843F97"/>
    <w:rsid w:val="0084411D"/>
    <w:rsid w:val="00844BC9"/>
    <w:rsid w:val="008451D7"/>
    <w:rsid w:val="0084557D"/>
    <w:rsid w:val="008457AE"/>
    <w:rsid w:val="00845BBE"/>
    <w:rsid w:val="00846807"/>
    <w:rsid w:val="0084681C"/>
    <w:rsid w:val="00846C1F"/>
    <w:rsid w:val="00847C1B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5C1"/>
    <w:rsid w:val="00856AE0"/>
    <w:rsid w:val="00856C56"/>
    <w:rsid w:val="00857C4F"/>
    <w:rsid w:val="00860D78"/>
    <w:rsid w:val="00861311"/>
    <w:rsid w:val="0086251D"/>
    <w:rsid w:val="00862553"/>
    <w:rsid w:val="00862751"/>
    <w:rsid w:val="00862CA7"/>
    <w:rsid w:val="0086343F"/>
    <w:rsid w:val="0086357B"/>
    <w:rsid w:val="0086386C"/>
    <w:rsid w:val="00863949"/>
    <w:rsid w:val="00863A05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2A9"/>
    <w:rsid w:val="00872608"/>
    <w:rsid w:val="00872A8B"/>
    <w:rsid w:val="0087348B"/>
    <w:rsid w:val="00875161"/>
    <w:rsid w:val="00875C15"/>
    <w:rsid w:val="008763E2"/>
    <w:rsid w:val="008766C0"/>
    <w:rsid w:val="00876733"/>
    <w:rsid w:val="0087754E"/>
    <w:rsid w:val="00877979"/>
    <w:rsid w:val="00877B84"/>
    <w:rsid w:val="00877F0C"/>
    <w:rsid w:val="0088000D"/>
    <w:rsid w:val="00880EAA"/>
    <w:rsid w:val="00881867"/>
    <w:rsid w:val="00882BAD"/>
    <w:rsid w:val="00882CF2"/>
    <w:rsid w:val="00882E49"/>
    <w:rsid w:val="0088335B"/>
    <w:rsid w:val="008837F0"/>
    <w:rsid w:val="00884639"/>
    <w:rsid w:val="00885051"/>
    <w:rsid w:val="00885C67"/>
    <w:rsid w:val="00885CD1"/>
    <w:rsid w:val="0088686E"/>
    <w:rsid w:val="00887630"/>
    <w:rsid w:val="008903E9"/>
    <w:rsid w:val="008915D7"/>
    <w:rsid w:val="00891608"/>
    <w:rsid w:val="00891B3C"/>
    <w:rsid w:val="008924F7"/>
    <w:rsid w:val="00892768"/>
    <w:rsid w:val="008929B9"/>
    <w:rsid w:val="008934E4"/>
    <w:rsid w:val="00893852"/>
    <w:rsid w:val="00893B2D"/>
    <w:rsid w:val="008941C7"/>
    <w:rsid w:val="00894E52"/>
    <w:rsid w:val="008950BA"/>
    <w:rsid w:val="00896FE3"/>
    <w:rsid w:val="00897922"/>
    <w:rsid w:val="00897B6E"/>
    <w:rsid w:val="008A1283"/>
    <w:rsid w:val="008A22BF"/>
    <w:rsid w:val="008A3DCA"/>
    <w:rsid w:val="008A44F7"/>
    <w:rsid w:val="008A6029"/>
    <w:rsid w:val="008A693B"/>
    <w:rsid w:val="008A6DEA"/>
    <w:rsid w:val="008A7685"/>
    <w:rsid w:val="008A7B8C"/>
    <w:rsid w:val="008B1F00"/>
    <w:rsid w:val="008B339D"/>
    <w:rsid w:val="008B35C7"/>
    <w:rsid w:val="008B5115"/>
    <w:rsid w:val="008B737C"/>
    <w:rsid w:val="008B7D47"/>
    <w:rsid w:val="008B7E79"/>
    <w:rsid w:val="008B7FEB"/>
    <w:rsid w:val="008C011E"/>
    <w:rsid w:val="008C03EF"/>
    <w:rsid w:val="008C05BF"/>
    <w:rsid w:val="008C0DA3"/>
    <w:rsid w:val="008C124D"/>
    <w:rsid w:val="008C1E77"/>
    <w:rsid w:val="008C2A09"/>
    <w:rsid w:val="008C3381"/>
    <w:rsid w:val="008C3607"/>
    <w:rsid w:val="008C40CD"/>
    <w:rsid w:val="008C441C"/>
    <w:rsid w:val="008C503A"/>
    <w:rsid w:val="008C5338"/>
    <w:rsid w:val="008C6BEA"/>
    <w:rsid w:val="008C74A2"/>
    <w:rsid w:val="008D09CE"/>
    <w:rsid w:val="008D0F01"/>
    <w:rsid w:val="008D0F43"/>
    <w:rsid w:val="008D134E"/>
    <w:rsid w:val="008D1B64"/>
    <w:rsid w:val="008D1C06"/>
    <w:rsid w:val="008D1C67"/>
    <w:rsid w:val="008D2987"/>
    <w:rsid w:val="008D2C21"/>
    <w:rsid w:val="008D35BF"/>
    <w:rsid w:val="008D3B0D"/>
    <w:rsid w:val="008D3F17"/>
    <w:rsid w:val="008D4D74"/>
    <w:rsid w:val="008D5621"/>
    <w:rsid w:val="008D579E"/>
    <w:rsid w:val="008D6172"/>
    <w:rsid w:val="008D6CDB"/>
    <w:rsid w:val="008D6E6D"/>
    <w:rsid w:val="008D7736"/>
    <w:rsid w:val="008D78F9"/>
    <w:rsid w:val="008E0AD3"/>
    <w:rsid w:val="008E245B"/>
    <w:rsid w:val="008E25EC"/>
    <w:rsid w:val="008E2851"/>
    <w:rsid w:val="008E28F6"/>
    <w:rsid w:val="008E2FAE"/>
    <w:rsid w:val="008E30F3"/>
    <w:rsid w:val="008E31E0"/>
    <w:rsid w:val="008E38BC"/>
    <w:rsid w:val="008E3BCE"/>
    <w:rsid w:val="008E3F56"/>
    <w:rsid w:val="008E412F"/>
    <w:rsid w:val="008E4543"/>
    <w:rsid w:val="008E4C6B"/>
    <w:rsid w:val="008E5F0E"/>
    <w:rsid w:val="008E6089"/>
    <w:rsid w:val="008E7232"/>
    <w:rsid w:val="008E7849"/>
    <w:rsid w:val="008E7F4C"/>
    <w:rsid w:val="008F1526"/>
    <w:rsid w:val="008F155E"/>
    <w:rsid w:val="008F1949"/>
    <w:rsid w:val="008F2691"/>
    <w:rsid w:val="008F3035"/>
    <w:rsid w:val="008F305D"/>
    <w:rsid w:val="008F32A2"/>
    <w:rsid w:val="008F38A9"/>
    <w:rsid w:val="008F4E20"/>
    <w:rsid w:val="008F56BF"/>
    <w:rsid w:val="008F6098"/>
    <w:rsid w:val="008F6122"/>
    <w:rsid w:val="008F628D"/>
    <w:rsid w:val="008F6D45"/>
    <w:rsid w:val="008F7223"/>
    <w:rsid w:val="008F770B"/>
    <w:rsid w:val="008F7F8A"/>
    <w:rsid w:val="00900079"/>
    <w:rsid w:val="009004EB"/>
    <w:rsid w:val="00900C64"/>
    <w:rsid w:val="009015EB"/>
    <w:rsid w:val="00901E18"/>
    <w:rsid w:val="00901EAF"/>
    <w:rsid w:val="00902316"/>
    <w:rsid w:val="009026EF"/>
    <w:rsid w:val="00902D58"/>
    <w:rsid w:val="0090322E"/>
    <w:rsid w:val="009036F5"/>
    <w:rsid w:val="00903B31"/>
    <w:rsid w:val="00903D64"/>
    <w:rsid w:val="00904DC8"/>
    <w:rsid w:val="00905B47"/>
    <w:rsid w:val="00905CD9"/>
    <w:rsid w:val="009066C0"/>
    <w:rsid w:val="00906DFE"/>
    <w:rsid w:val="00906F1F"/>
    <w:rsid w:val="0090777B"/>
    <w:rsid w:val="009079ED"/>
    <w:rsid w:val="00907C4A"/>
    <w:rsid w:val="009106FD"/>
    <w:rsid w:val="009117F5"/>
    <w:rsid w:val="00912410"/>
    <w:rsid w:val="00913628"/>
    <w:rsid w:val="00913F59"/>
    <w:rsid w:val="00914D14"/>
    <w:rsid w:val="00914F26"/>
    <w:rsid w:val="00916401"/>
    <w:rsid w:val="00916491"/>
    <w:rsid w:val="0091733C"/>
    <w:rsid w:val="0092065A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577"/>
    <w:rsid w:val="00931688"/>
    <w:rsid w:val="0093194D"/>
    <w:rsid w:val="0093205D"/>
    <w:rsid w:val="00933242"/>
    <w:rsid w:val="009337FC"/>
    <w:rsid w:val="00933FB7"/>
    <w:rsid w:val="0093415B"/>
    <w:rsid w:val="0093437B"/>
    <w:rsid w:val="00935191"/>
    <w:rsid w:val="009355A8"/>
    <w:rsid w:val="009371B7"/>
    <w:rsid w:val="009372DA"/>
    <w:rsid w:val="009375A3"/>
    <w:rsid w:val="00937A91"/>
    <w:rsid w:val="009410EC"/>
    <w:rsid w:val="00942198"/>
    <w:rsid w:val="00942C12"/>
    <w:rsid w:val="00943591"/>
    <w:rsid w:val="009439F6"/>
    <w:rsid w:val="00943CCD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5024F"/>
    <w:rsid w:val="00950C05"/>
    <w:rsid w:val="009519FE"/>
    <w:rsid w:val="00951C99"/>
    <w:rsid w:val="00951D1F"/>
    <w:rsid w:val="00951DEC"/>
    <w:rsid w:val="0095226D"/>
    <w:rsid w:val="00953905"/>
    <w:rsid w:val="00953DB9"/>
    <w:rsid w:val="009540E0"/>
    <w:rsid w:val="00955BE9"/>
    <w:rsid w:val="00956678"/>
    <w:rsid w:val="009566F9"/>
    <w:rsid w:val="00956EDE"/>
    <w:rsid w:val="009577C0"/>
    <w:rsid w:val="00957809"/>
    <w:rsid w:val="00957A5F"/>
    <w:rsid w:val="00960D8D"/>
    <w:rsid w:val="00961055"/>
    <w:rsid w:val="0096117C"/>
    <w:rsid w:val="00961830"/>
    <w:rsid w:val="00963AB9"/>
    <w:rsid w:val="00963C04"/>
    <w:rsid w:val="0096546E"/>
    <w:rsid w:val="0096621D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4467"/>
    <w:rsid w:val="00974F05"/>
    <w:rsid w:val="009751FD"/>
    <w:rsid w:val="009752FC"/>
    <w:rsid w:val="0097531A"/>
    <w:rsid w:val="009769E6"/>
    <w:rsid w:val="00976E98"/>
    <w:rsid w:val="00977133"/>
    <w:rsid w:val="009776A8"/>
    <w:rsid w:val="009805E3"/>
    <w:rsid w:val="00980A4B"/>
    <w:rsid w:val="00980F46"/>
    <w:rsid w:val="009814DF"/>
    <w:rsid w:val="00982251"/>
    <w:rsid w:val="009824F6"/>
    <w:rsid w:val="00983248"/>
    <w:rsid w:val="009833C4"/>
    <w:rsid w:val="00983D57"/>
    <w:rsid w:val="00983E09"/>
    <w:rsid w:val="00984061"/>
    <w:rsid w:val="009844D9"/>
    <w:rsid w:val="00985618"/>
    <w:rsid w:val="009868F9"/>
    <w:rsid w:val="00986ACE"/>
    <w:rsid w:val="00986FEA"/>
    <w:rsid w:val="00987BE3"/>
    <w:rsid w:val="009903D8"/>
    <w:rsid w:val="00990680"/>
    <w:rsid w:val="00990A28"/>
    <w:rsid w:val="009910BA"/>
    <w:rsid w:val="00991277"/>
    <w:rsid w:val="00991B41"/>
    <w:rsid w:val="009920B9"/>
    <w:rsid w:val="00992394"/>
    <w:rsid w:val="00992417"/>
    <w:rsid w:val="00992665"/>
    <w:rsid w:val="00992754"/>
    <w:rsid w:val="009933F6"/>
    <w:rsid w:val="00994118"/>
    <w:rsid w:val="00994523"/>
    <w:rsid w:val="009956EE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AAE"/>
    <w:rsid w:val="009A4EFD"/>
    <w:rsid w:val="009A508A"/>
    <w:rsid w:val="009A5705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48BF"/>
    <w:rsid w:val="009B4C36"/>
    <w:rsid w:val="009B56C7"/>
    <w:rsid w:val="009B576C"/>
    <w:rsid w:val="009B7494"/>
    <w:rsid w:val="009C019D"/>
    <w:rsid w:val="009C0243"/>
    <w:rsid w:val="009C0F7E"/>
    <w:rsid w:val="009C13FC"/>
    <w:rsid w:val="009C1BD9"/>
    <w:rsid w:val="009C20D6"/>
    <w:rsid w:val="009C224E"/>
    <w:rsid w:val="009C2641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F47"/>
    <w:rsid w:val="009D37C3"/>
    <w:rsid w:val="009D4111"/>
    <w:rsid w:val="009D5656"/>
    <w:rsid w:val="009D5A8A"/>
    <w:rsid w:val="009D7824"/>
    <w:rsid w:val="009E0932"/>
    <w:rsid w:val="009E0EB0"/>
    <w:rsid w:val="009E168F"/>
    <w:rsid w:val="009E1769"/>
    <w:rsid w:val="009E2C0F"/>
    <w:rsid w:val="009E41A1"/>
    <w:rsid w:val="009E432C"/>
    <w:rsid w:val="009E4874"/>
    <w:rsid w:val="009E52E4"/>
    <w:rsid w:val="009E58E9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1AC9"/>
    <w:rsid w:val="009F223A"/>
    <w:rsid w:val="009F2A8D"/>
    <w:rsid w:val="009F3F91"/>
    <w:rsid w:val="009F400B"/>
    <w:rsid w:val="009F44BF"/>
    <w:rsid w:val="009F4892"/>
    <w:rsid w:val="009F49AF"/>
    <w:rsid w:val="009F4CAA"/>
    <w:rsid w:val="009F57BF"/>
    <w:rsid w:val="009F5D49"/>
    <w:rsid w:val="009F5FE5"/>
    <w:rsid w:val="009F6E33"/>
    <w:rsid w:val="00A012D9"/>
    <w:rsid w:val="00A01535"/>
    <w:rsid w:val="00A01AAB"/>
    <w:rsid w:val="00A02719"/>
    <w:rsid w:val="00A02899"/>
    <w:rsid w:val="00A02E58"/>
    <w:rsid w:val="00A02FE6"/>
    <w:rsid w:val="00A031D7"/>
    <w:rsid w:val="00A03886"/>
    <w:rsid w:val="00A04208"/>
    <w:rsid w:val="00A049FF"/>
    <w:rsid w:val="00A04FDE"/>
    <w:rsid w:val="00A06BC8"/>
    <w:rsid w:val="00A07663"/>
    <w:rsid w:val="00A1046D"/>
    <w:rsid w:val="00A11726"/>
    <w:rsid w:val="00A11857"/>
    <w:rsid w:val="00A118D9"/>
    <w:rsid w:val="00A11AE7"/>
    <w:rsid w:val="00A11D18"/>
    <w:rsid w:val="00A129BD"/>
    <w:rsid w:val="00A13523"/>
    <w:rsid w:val="00A1369A"/>
    <w:rsid w:val="00A14D0F"/>
    <w:rsid w:val="00A174E7"/>
    <w:rsid w:val="00A17A3D"/>
    <w:rsid w:val="00A20BE8"/>
    <w:rsid w:val="00A21422"/>
    <w:rsid w:val="00A2162E"/>
    <w:rsid w:val="00A217D8"/>
    <w:rsid w:val="00A21CC2"/>
    <w:rsid w:val="00A220CB"/>
    <w:rsid w:val="00A22A06"/>
    <w:rsid w:val="00A23529"/>
    <w:rsid w:val="00A236E9"/>
    <w:rsid w:val="00A23E12"/>
    <w:rsid w:val="00A249F9"/>
    <w:rsid w:val="00A24FA4"/>
    <w:rsid w:val="00A26685"/>
    <w:rsid w:val="00A26B9B"/>
    <w:rsid w:val="00A26C71"/>
    <w:rsid w:val="00A276CA"/>
    <w:rsid w:val="00A27A6C"/>
    <w:rsid w:val="00A27E59"/>
    <w:rsid w:val="00A31163"/>
    <w:rsid w:val="00A31671"/>
    <w:rsid w:val="00A31936"/>
    <w:rsid w:val="00A33966"/>
    <w:rsid w:val="00A33D1D"/>
    <w:rsid w:val="00A34BB0"/>
    <w:rsid w:val="00A358B3"/>
    <w:rsid w:val="00A369BE"/>
    <w:rsid w:val="00A37F52"/>
    <w:rsid w:val="00A37F99"/>
    <w:rsid w:val="00A404AE"/>
    <w:rsid w:val="00A40749"/>
    <w:rsid w:val="00A40D8D"/>
    <w:rsid w:val="00A41D41"/>
    <w:rsid w:val="00A423C8"/>
    <w:rsid w:val="00A434AE"/>
    <w:rsid w:val="00A43AD7"/>
    <w:rsid w:val="00A44C5C"/>
    <w:rsid w:val="00A452B2"/>
    <w:rsid w:val="00A45C56"/>
    <w:rsid w:val="00A45C9B"/>
    <w:rsid w:val="00A45D93"/>
    <w:rsid w:val="00A46021"/>
    <w:rsid w:val="00A500E4"/>
    <w:rsid w:val="00A50147"/>
    <w:rsid w:val="00A5076A"/>
    <w:rsid w:val="00A50F2B"/>
    <w:rsid w:val="00A5152B"/>
    <w:rsid w:val="00A51637"/>
    <w:rsid w:val="00A51750"/>
    <w:rsid w:val="00A51A12"/>
    <w:rsid w:val="00A52796"/>
    <w:rsid w:val="00A52BFE"/>
    <w:rsid w:val="00A543D0"/>
    <w:rsid w:val="00A549FC"/>
    <w:rsid w:val="00A54D12"/>
    <w:rsid w:val="00A54F71"/>
    <w:rsid w:val="00A54FA2"/>
    <w:rsid w:val="00A551D6"/>
    <w:rsid w:val="00A559CA"/>
    <w:rsid w:val="00A55D94"/>
    <w:rsid w:val="00A55FE3"/>
    <w:rsid w:val="00A56020"/>
    <w:rsid w:val="00A564AE"/>
    <w:rsid w:val="00A57140"/>
    <w:rsid w:val="00A571D2"/>
    <w:rsid w:val="00A572A3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6C1"/>
    <w:rsid w:val="00A7094B"/>
    <w:rsid w:val="00A70A66"/>
    <w:rsid w:val="00A70AC8"/>
    <w:rsid w:val="00A70FD3"/>
    <w:rsid w:val="00A71A16"/>
    <w:rsid w:val="00A729B5"/>
    <w:rsid w:val="00A72F32"/>
    <w:rsid w:val="00A73501"/>
    <w:rsid w:val="00A73664"/>
    <w:rsid w:val="00A74782"/>
    <w:rsid w:val="00A75176"/>
    <w:rsid w:val="00A755B3"/>
    <w:rsid w:val="00A75DE9"/>
    <w:rsid w:val="00A76308"/>
    <w:rsid w:val="00A7665C"/>
    <w:rsid w:val="00A76682"/>
    <w:rsid w:val="00A76C24"/>
    <w:rsid w:val="00A800EA"/>
    <w:rsid w:val="00A80BE4"/>
    <w:rsid w:val="00A80D20"/>
    <w:rsid w:val="00A80FB5"/>
    <w:rsid w:val="00A81056"/>
    <w:rsid w:val="00A810C7"/>
    <w:rsid w:val="00A829DD"/>
    <w:rsid w:val="00A82CD3"/>
    <w:rsid w:val="00A83FC2"/>
    <w:rsid w:val="00A84628"/>
    <w:rsid w:val="00A8535A"/>
    <w:rsid w:val="00A87E75"/>
    <w:rsid w:val="00A9002F"/>
    <w:rsid w:val="00A90221"/>
    <w:rsid w:val="00A90470"/>
    <w:rsid w:val="00A9143D"/>
    <w:rsid w:val="00A9145A"/>
    <w:rsid w:val="00A91C0A"/>
    <w:rsid w:val="00A91CC8"/>
    <w:rsid w:val="00A924D8"/>
    <w:rsid w:val="00A934AE"/>
    <w:rsid w:val="00A93790"/>
    <w:rsid w:val="00A943D8"/>
    <w:rsid w:val="00A944FA"/>
    <w:rsid w:val="00A94970"/>
    <w:rsid w:val="00A951BF"/>
    <w:rsid w:val="00A957CA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CD7"/>
    <w:rsid w:val="00AA4C41"/>
    <w:rsid w:val="00AA5136"/>
    <w:rsid w:val="00AA539C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894"/>
    <w:rsid w:val="00AB4C74"/>
    <w:rsid w:val="00AB649B"/>
    <w:rsid w:val="00AB6C35"/>
    <w:rsid w:val="00AB704E"/>
    <w:rsid w:val="00AC0BE8"/>
    <w:rsid w:val="00AC10FA"/>
    <w:rsid w:val="00AC141D"/>
    <w:rsid w:val="00AC19C3"/>
    <w:rsid w:val="00AC3B04"/>
    <w:rsid w:val="00AC3CF3"/>
    <w:rsid w:val="00AC4AE7"/>
    <w:rsid w:val="00AC515B"/>
    <w:rsid w:val="00AC587F"/>
    <w:rsid w:val="00AC6BF1"/>
    <w:rsid w:val="00AC71FC"/>
    <w:rsid w:val="00AD0204"/>
    <w:rsid w:val="00AD03CE"/>
    <w:rsid w:val="00AD0D32"/>
    <w:rsid w:val="00AD17C8"/>
    <w:rsid w:val="00AD1947"/>
    <w:rsid w:val="00AD1AE2"/>
    <w:rsid w:val="00AD1C2B"/>
    <w:rsid w:val="00AD2ED6"/>
    <w:rsid w:val="00AD3BA2"/>
    <w:rsid w:val="00AD42B6"/>
    <w:rsid w:val="00AD4BA3"/>
    <w:rsid w:val="00AD5F7D"/>
    <w:rsid w:val="00AD7A26"/>
    <w:rsid w:val="00AD7ED9"/>
    <w:rsid w:val="00AE012A"/>
    <w:rsid w:val="00AE096A"/>
    <w:rsid w:val="00AE1F4F"/>
    <w:rsid w:val="00AE28C4"/>
    <w:rsid w:val="00AE29BF"/>
    <w:rsid w:val="00AE2E56"/>
    <w:rsid w:val="00AE31CC"/>
    <w:rsid w:val="00AE3C10"/>
    <w:rsid w:val="00AE3C73"/>
    <w:rsid w:val="00AE48F3"/>
    <w:rsid w:val="00AE538F"/>
    <w:rsid w:val="00AE5390"/>
    <w:rsid w:val="00AE5558"/>
    <w:rsid w:val="00AE5A65"/>
    <w:rsid w:val="00AE604B"/>
    <w:rsid w:val="00AE62DD"/>
    <w:rsid w:val="00AE6AA8"/>
    <w:rsid w:val="00AE6F4D"/>
    <w:rsid w:val="00AE76EC"/>
    <w:rsid w:val="00AE781B"/>
    <w:rsid w:val="00AE7AF8"/>
    <w:rsid w:val="00AE7D47"/>
    <w:rsid w:val="00AF088F"/>
    <w:rsid w:val="00AF0ADE"/>
    <w:rsid w:val="00AF0CBF"/>
    <w:rsid w:val="00AF105C"/>
    <w:rsid w:val="00AF3A71"/>
    <w:rsid w:val="00AF429B"/>
    <w:rsid w:val="00AF435F"/>
    <w:rsid w:val="00AF45FF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2B6"/>
    <w:rsid w:val="00B04682"/>
    <w:rsid w:val="00B04B8A"/>
    <w:rsid w:val="00B0583D"/>
    <w:rsid w:val="00B05899"/>
    <w:rsid w:val="00B06B1C"/>
    <w:rsid w:val="00B0704B"/>
    <w:rsid w:val="00B070DE"/>
    <w:rsid w:val="00B07AD9"/>
    <w:rsid w:val="00B10193"/>
    <w:rsid w:val="00B105FE"/>
    <w:rsid w:val="00B10AB4"/>
    <w:rsid w:val="00B10C49"/>
    <w:rsid w:val="00B1101D"/>
    <w:rsid w:val="00B11304"/>
    <w:rsid w:val="00B118E7"/>
    <w:rsid w:val="00B1201A"/>
    <w:rsid w:val="00B1210A"/>
    <w:rsid w:val="00B12305"/>
    <w:rsid w:val="00B12526"/>
    <w:rsid w:val="00B12609"/>
    <w:rsid w:val="00B13439"/>
    <w:rsid w:val="00B137EB"/>
    <w:rsid w:val="00B13ECD"/>
    <w:rsid w:val="00B1511C"/>
    <w:rsid w:val="00B154A7"/>
    <w:rsid w:val="00B155CD"/>
    <w:rsid w:val="00B15613"/>
    <w:rsid w:val="00B15D2E"/>
    <w:rsid w:val="00B15DDF"/>
    <w:rsid w:val="00B15F01"/>
    <w:rsid w:val="00B16B9D"/>
    <w:rsid w:val="00B20B41"/>
    <w:rsid w:val="00B21401"/>
    <w:rsid w:val="00B2198D"/>
    <w:rsid w:val="00B22DDF"/>
    <w:rsid w:val="00B233C7"/>
    <w:rsid w:val="00B233F9"/>
    <w:rsid w:val="00B244D8"/>
    <w:rsid w:val="00B2469B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318C"/>
    <w:rsid w:val="00B33656"/>
    <w:rsid w:val="00B34300"/>
    <w:rsid w:val="00B34CAD"/>
    <w:rsid w:val="00B34DC6"/>
    <w:rsid w:val="00B352AD"/>
    <w:rsid w:val="00B35DC6"/>
    <w:rsid w:val="00B36CF0"/>
    <w:rsid w:val="00B37075"/>
    <w:rsid w:val="00B37427"/>
    <w:rsid w:val="00B401B8"/>
    <w:rsid w:val="00B401DB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47D6D"/>
    <w:rsid w:val="00B50728"/>
    <w:rsid w:val="00B530CB"/>
    <w:rsid w:val="00B55A53"/>
    <w:rsid w:val="00B572D2"/>
    <w:rsid w:val="00B57B1B"/>
    <w:rsid w:val="00B57F67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40B9"/>
    <w:rsid w:val="00B65F20"/>
    <w:rsid w:val="00B66D5C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6ECC"/>
    <w:rsid w:val="00B773DC"/>
    <w:rsid w:val="00B77AF4"/>
    <w:rsid w:val="00B804BE"/>
    <w:rsid w:val="00B8165C"/>
    <w:rsid w:val="00B819FB"/>
    <w:rsid w:val="00B81FEA"/>
    <w:rsid w:val="00B82082"/>
    <w:rsid w:val="00B829FF"/>
    <w:rsid w:val="00B8429E"/>
    <w:rsid w:val="00B845BC"/>
    <w:rsid w:val="00B845D6"/>
    <w:rsid w:val="00B84E5A"/>
    <w:rsid w:val="00B85136"/>
    <w:rsid w:val="00B8525B"/>
    <w:rsid w:val="00B8550E"/>
    <w:rsid w:val="00B85E50"/>
    <w:rsid w:val="00B85EEE"/>
    <w:rsid w:val="00B861FA"/>
    <w:rsid w:val="00B878CA"/>
    <w:rsid w:val="00B87954"/>
    <w:rsid w:val="00B87C69"/>
    <w:rsid w:val="00B90DFC"/>
    <w:rsid w:val="00B92C8D"/>
    <w:rsid w:val="00B931DA"/>
    <w:rsid w:val="00B933C4"/>
    <w:rsid w:val="00B93708"/>
    <w:rsid w:val="00B96296"/>
    <w:rsid w:val="00B966BB"/>
    <w:rsid w:val="00B96F29"/>
    <w:rsid w:val="00B977DC"/>
    <w:rsid w:val="00BA005A"/>
    <w:rsid w:val="00BA0170"/>
    <w:rsid w:val="00BA051F"/>
    <w:rsid w:val="00BA0C86"/>
    <w:rsid w:val="00BA11E3"/>
    <w:rsid w:val="00BA1D3A"/>
    <w:rsid w:val="00BA25B0"/>
    <w:rsid w:val="00BA39DB"/>
    <w:rsid w:val="00BA3D07"/>
    <w:rsid w:val="00BA42E5"/>
    <w:rsid w:val="00BA47EA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352"/>
    <w:rsid w:val="00BB1C3A"/>
    <w:rsid w:val="00BB37AA"/>
    <w:rsid w:val="00BB3BB7"/>
    <w:rsid w:val="00BB3DED"/>
    <w:rsid w:val="00BB3E2D"/>
    <w:rsid w:val="00BB4BF8"/>
    <w:rsid w:val="00BB502F"/>
    <w:rsid w:val="00BB5151"/>
    <w:rsid w:val="00BB612A"/>
    <w:rsid w:val="00BB6B21"/>
    <w:rsid w:val="00BB76C4"/>
    <w:rsid w:val="00BB7F18"/>
    <w:rsid w:val="00BC00ED"/>
    <w:rsid w:val="00BC034C"/>
    <w:rsid w:val="00BC1359"/>
    <w:rsid w:val="00BC1840"/>
    <w:rsid w:val="00BC19D8"/>
    <w:rsid w:val="00BC1B83"/>
    <w:rsid w:val="00BC285C"/>
    <w:rsid w:val="00BC34DB"/>
    <w:rsid w:val="00BC3F2E"/>
    <w:rsid w:val="00BC3FD2"/>
    <w:rsid w:val="00BC41CE"/>
    <w:rsid w:val="00BC448A"/>
    <w:rsid w:val="00BC4939"/>
    <w:rsid w:val="00BC503B"/>
    <w:rsid w:val="00BC5159"/>
    <w:rsid w:val="00BC5E79"/>
    <w:rsid w:val="00BC687B"/>
    <w:rsid w:val="00BC6D19"/>
    <w:rsid w:val="00BD043A"/>
    <w:rsid w:val="00BD044A"/>
    <w:rsid w:val="00BD0547"/>
    <w:rsid w:val="00BD07EC"/>
    <w:rsid w:val="00BD123A"/>
    <w:rsid w:val="00BD1297"/>
    <w:rsid w:val="00BD1A71"/>
    <w:rsid w:val="00BD1D82"/>
    <w:rsid w:val="00BD2072"/>
    <w:rsid w:val="00BD2099"/>
    <w:rsid w:val="00BD24AD"/>
    <w:rsid w:val="00BD36C1"/>
    <w:rsid w:val="00BD394B"/>
    <w:rsid w:val="00BD4175"/>
    <w:rsid w:val="00BD5199"/>
    <w:rsid w:val="00BD571D"/>
    <w:rsid w:val="00BD6474"/>
    <w:rsid w:val="00BD64E8"/>
    <w:rsid w:val="00BD6740"/>
    <w:rsid w:val="00BD69F1"/>
    <w:rsid w:val="00BD6C0F"/>
    <w:rsid w:val="00BD6D1E"/>
    <w:rsid w:val="00BD6D3C"/>
    <w:rsid w:val="00BD6EB5"/>
    <w:rsid w:val="00BD7408"/>
    <w:rsid w:val="00BE0763"/>
    <w:rsid w:val="00BE09F0"/>
    <w:rsid w:val="00BE18FC"/>
    <w:rsid w:val="00BE2264"/>
    <w:rsid w:val="00BE2A9F"/>
    <w:rsid w:val="00BE2CCB"/>
    <w:rsid w:val="00BE3CEC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0812"/>
    <w:rsid w:val="00BF2B05"/>
    <w:rsid w:val="00BF2F26"/>
    <w:rsid w:val="00BF364D"/>
    <w:rsid w:val="00BF3F64"/>
    <w:rsid w:val="00BF400E"/>
    <w:rsid w:val="00BF519D"/>
    <w:rsid w:val="00BF581B"/>
    <w:rsid w:val="00BF5BD8"/>
    <w:rsid w:val="00BF5D83"/>
    <w:rsid w:val="00BF64C4"/>
    <w:rsid w:val="00BF71A6"/>
    <w:rsid w:val="00C001D2"/>
    <w:rsid w:val="00C00321"/>
    <w:rsid w:val="00C00558"/>
    <w:rsid w:val="00C005EB"/>
    <w:rsid w:val="00C00DB0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7863"/>
    <w:rsid w:val="00C105CE"/>
    <w:rsid w:val="00C11611"/>
    <w:rsid w:val="00C11926"/>
    <w:rsid w:val="00C12242"/>
    <w:rsid w:val="00C12C4F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E02"/>
    <w:rsid w:val="00C16E29"/>
    <w:rsid w:val="00C1714B"/>
    <w:rsid w:val="00C17D90"/>
    <w:rsid w:val="00C20162"/>
    <w:rsid w:val="00C201C9"/>
    <w:rsid w:val="00C2048E"/>
    <w:rsid w:val="00C20E10"/>
    <w:rsid w:val="00C20F60"/>
    <w:rsid w:val="00C21AA4"/>
    <w:rsid w:val="00C22418"/>
    <w:rsid w:val="00C2302A"/>
    <w:rsid w:val="00C231E2"/>
    <w:rsid w:val="00C23645"/>
    <w:rsid w:val="00C23F07"/>
    <w:rsid w:val="00C24EF5"/>
    <w:rsid w:val="00C258B4"/>
    <w:rsid w:val="00C25D67"/>
    <w:rsid w:val="00C267DC"/>
    <w:rsid w:val="00C27F21"/>
    <w:rsid w:val="00C27F34"/>
    <w:rsid w:val="00C305EB"/>
    <w:rsid w:val="00C31223"/>
    <w:rsid w:val="00C32435"/>
    <w:rsid w:val="00C338C7"/>
    <w:rsid w:val="00C34564"/>
    <w:rsid w:val="00C35915"/>
    <w:rsid w:val="00C3764E"/>
    <w:rsid w:val="00C4007A"/>
    <w:rsid w:val="00C40FC7"/>
    <w:rsid w:val="00C41778"/>
    <w:rsid w:val="00C41C14"/>
    <w:rsid w:val="00C428B9"/>
    <w:rsid w:val="00C4332B"/>
    <w:rsid w:val="00C4415D"/>
    <w:rsid w:val="00C443F3"/>
    <w:rsid w:val="00C4490F"/>
    <w:rsid w:val="00C44E7D"/>
    <w:rsid w:val="00C4505C"/>
    <w:rsid w:val="00C45E3E"/>
    <w:rsid w:val="00C47E8B"/>
    <w:rsid w:val="00C5135B"/>
    <w:rsid w:val="00C516CB"/>
    <w:rsid w:val="00C51F43"/>
    <w:rsid w:val="00C52CF9"/>
    <w:rsid w:val="00C530DF"/>
    <w:rsid w:val="00C5351F"/>
    <w:rsid w:val="00C53740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271"/>
    <w:rsid w:val="00C605D8"/>
    <w:rsid w:val="00C60A21"/>
    <w:rsid w:val="00C6225E"/>
    <w:rsid w:val="00C634F6"/>
    <w:rsid w:val="00C645D6"/>
    <w:rsid w:val="00C651C3"/>
    <w:rsid w:val="00C6534D"/>
    <w:rsid w:val="00C662F2"/>
    <w:rsid w:val="00C66930"/>
    <w:rsid w:val="00C66A7C"/>
    <w:rsid w:val="00C66B84"/>
    <w:rsid w:val="00C67716"/>
    <w:rsid w:val="00C67C9B"/>
    <w:rsid w:val="00C67F2C"/>
    <w:rsid w:val="00C70F4D"/>
    <w:rsid w:val="00C7110C"/>
    <w:rsid w:val="00C72093"/>
    <w:rsid w:val="00C722B8"/>
    <w:rsid w:val="00C72E6A"/>
    <w:rsid w:val="00C739AC"/>
    <w:rsid w:val="00C73A50"/>
    <w:rsid w:val="00C73A8E"/>
    <w:rsid w:val="00C7469D"/>
    <w:rsid w:val="00C75069"/>
    <w:rsid w:val="00C75C6E"/>
    <w:rsid w:val="00C77787"/>
    <w:rsid w:val="00C77D6F"/>
    <w:rsid w:val="00C80AF8"/>
    <w:rsid w:val="00C80BF7"/>
    <w:rsid w:val="00C814E8"/>
    <w:rsid w:val="00C81AA5"/>
    <w:rsid w:val="00C82CA7"/>
    <w:rsid w:val="00C838F4"/>
    <w:rsid w:val="00C83BB1"/>
    <w:rsid w:val="00C84CF8"/>
    <w:rsid w:val="00C851ED"/>
    <w:rsid w:val="00C851F8"/>
    <w:rsid w:val="00C85969"/>
    <w:rsid w:val="00C86AD6"/>
    <w:rsid w:val="00C87260"/>
    <w:rsid w:val="00C877F4"/>
    <w:rsid w:val="00C90303"/>
    <w:rsid w:val="00C90FFE"/>
    <w:rsid w:val="00C91362"/>
    <w:rsid w:val="00C919C8"/>
    <w:rsid w:val="00C92123"/>
    <w:rsid w:val="00C92A18"/>
    <w:rsid w:val="00C9351E"/>
    <w:rsid w:val="00C93CCB"/>
    <w:rsid w:val="00C9467F"/>
    <w:rsid w:val="00C94B7F"/>
    <w:rsid w:val="00C94DEF"/>
    <w:rsid w:val="00C95217"/>
    <w:rsid w:val="00C95B2C"/>
    <w:rsid w:val="00C96CA0"/>
    <w:rsid w:val="00C97D29"/>
    <w:rsid w:val="00CA0A3C"/>
    <w:rsid w:val="00CA0CEA"/>
    <w:rsid w:val="00CA2BFE"/>
    <w:rsid w:val="00CA3063"/>
    <w:rsid w:val="00CA3C88"/>
    <w:rsid w:val="00CA4277"/>
    <w:rsid w:val="00CA4917"/>
    <w:rsid w:val="00CA4A29"/>
    <w:rsid w:val="00CA50B1"/>
    <w:rsid w:val="00CA5F62"/>
    <w:rsid w:val="00CA7078"/>
    <w:rsid w:val="00CA7371"/>
    <w:rsid w:val="00CA7D03"/>
    <w:rsid w:val="00CB063A"/>
    <w:rsid w:val="00CB15A6"/>
    <w:rsid w:val="00CB1750"/>
    <w:rsid w:val="00CB1CE0"/>
    <w:rsid w:val="00CB222A"/>
    <w:rsid w:val="00CB296D"/>
    <w:rsid w:val="00CB2E9D"/>
    <w:rsid w:val="00CB3B95"/>
    <w:rsid w:val="00CB430E"/>
    <w:rsid w:val="00CB46F7"/>
    <w:rsid w:val="00CB4905"/>
    <w:rsid w:val="00CB5E6A"/>
    <w:rsid w:val="00CB64D0"/>
    <w:rsid w:val="00CB655D"/>
    <w:rsid w:val="00CB6648"/>
    <w:rsid w:val="00CB6862"/>
    <w:rsid w:val="00CB7E08"/>
    <w:rsid w:val="00CB7EE8"/>
    <w:rsid w:val="00CB7F91"/>
    <w:rsid w:val="00CC0097"/>
    <w:rsid w:val="00CC0A5B"/>
    <w:rsid w:val="00CC2CD1"/>
    <w:rsid w:val="00CC2CF0"/>
    <w:rsid w:val="00CC3866"/>
    <w:rsid w:val="00CC4870"/>
    <w:rsid w:val="00CC4B9F"/>
    <w:rsid w:val="00CC6DEC"/>
    <w:rsid w:val="00CC73B2"/>
    <w:rsid w:val="00CC7410"/>
    <w:rsid w:val="00CC756E"/>
    <w:rsid w:val="00CC78B4"/>
    <w:rsid w:val="00CD0824"/>
    <w:rsid w:val="00CD1DF9"/>
    <w:rsid w:val="00CD3EAF"/>
    <w:rsid w:val="00CD4169"/>
    <w:rsid w:val="00CD56EC"/>
    <w:rsid w:val="00CD5994"/>
    <w:rsid w:val="00CD5BC3"/>
    <w:rsid w:val="00CD5BD3"/>
    <w:rsid w:val="00CD61B9"/>
    <w:rsid w:val="00CD6B61"/>
    <w:rsid w:val="00CD6C3C"/>
    <w:rsid w:val="00CD7489"/>
    <w:rsid w:val="00CD7A2D"/>
    <w:rsid w:val="00CD7D3D"/>
    <w:rsid w:val="00CE0A9C"/>
    <w:rsid w:val="00CE168D"/>
    <w:rsid w:val="00CE2568"/>
    <w:rsid w:val="00CE2B33"/>
    <w:rsid w:val="00CE2FD4"/>
    <w:rsid w:val="00CE42DD"/>
    <w:rsid w:val="00CE4F64"/>
    <w:rsid w:val="00CE5123"/>
    <w:rsid w:val="00CE6093"/>
    <w:rsid w:val="00CE61F8"/>
    <w:rsid w:val="00CF0615"/>
    <w:rsid w:val="00CF1161"/>
    <w:rsid w:val="00CF138C"/>
    <w:rsid w:val="00CF171A"/>
    <w:rsid w:val="00CF227B"/>
    <w:rsid w:val="00CF292E"/>
    <w:rsid w:val="00CF35E2"/>
    <w:rsid w:val="00CF3B94"/>
    <w:rsid w:val="00CF4462"/>
    <w:rsid w:val="00CF4A64"/>
    <w:rsid w:val="00CF4DBE"/>
    <w:rsid w:val="00CF4E5A"/>
    <w:rsid w:val="00CF51C2"/>
    <w:rsid w:val="00CF5A70"/>
    <w:rsid w:val="00CF5D35"/>
    <w:rsid w:val="00CF5F76"/>
    <w:rsid w:val="00CF6C58"/>
    <w:rsid w:val="00CF78DF"/>
    <w:rsid w:val="00D00409"/>
    <w:rsid w:val="00D00754"/>
    <w:rsid w:val="00D0075D"/>
    <w:rsid w:val="00D00FDA"/>
    <w:rsid w:val="00D017D1"/>
    <w:rsid w:val="00D01A1A"/>
    <w:rsid w:val="00D02B09"/>
    <w:rsid w:val="00D02FBA"/>
    <w:rsid w:val="00D03420"/>
    <w:rsid w:val="00D042F1"/>
    <w:rsid w:val="00D043BB"/>
    <w:rsid w:val="00D04F20"/>
    <w:rsid w:val="00D053FD"/>
    <w:rsid w:val="00D07778"/>
    <w:rsid w:val="00D07E75"/>
    <w:rsid w:val="00D10363"/>
    <w:rsid w:val="00D10B61"/>
    <w:rsid w:val="00D11172"/>
    <w:rsid w:val="00D11623"/>
    <w:rsid w:val="00D11731"/>
    <w:rsid w:val="00D11A68"/>
    <w:rsid w:val="00D12892"/>
    <w:rsid w:val="00D1375A"/>
    <w:rsid w:val="00D13D13"/>
    <w:rsid w:val="00D15262"/>
    <w:rsid w:val="00D16027"/>
    <w:rsid w:val="00D163A2"/>
    <w:rsid w:val="00D169FF"/>
    <w:rsid w:val="00D17794"/>
    <w:rsid w:val="00D17C26"/>
    <w:rsid w:val="00D17C65"/>
    <w:rsid w:val="00D20023"/>
    <w:rsid w:val="00D20816"/>
    <w:rsid w:val="00D222B8"/>
    <w:rsid w:val="00D22A55"/>
    <w:rsid w:val="00D23375"/>
    <w:rsid w:val="00D2361E"/>
    <w:rsid w:val="00D23B88"/>
    <w:rsid w:val="00D23E1B"/>
    <w:rsid w:val="00D23F13"/>
    <w:rsid w:val="00D24B93"/>
    <w:rsid w:val="00D24E98"/>
    <w:rsid w:val="00D254A5"/>
    <w:rsid w:val="00D25853"/>
    <w:rsid w:val="00D2692F"/>
    <w:rsid w:val="00D26EF3"/>
    <w:rsid w:val="00D271EE"/>
    <w:rsid w:val="00D27D2C"/>
    <w:rsid w:val="00D303E1"/>
    <w:rsid w:val="00D31434"/>
    <w:rsid w:val="00D31CB6"/>
    <w:rsid w:val="00D32AB3"/>
    <w:rsid w:val="00D32BF5"/>
    <w:rsid w:val="00D3443C"/>
    <w:rsid w:val="00D34A37"/>
    <w:rsid w:val="00D34BA2"/>
    <w:rsid w:val="00D34F3E"/>
    <w:rsid w:val="00D3569A"/>
    <w:rsid w:val="00D36D38"/>
    <w:rsid w:val="00D37044"/>
    <w:rsid w:val="00D377CE"/>
    <w:rsid w:val="00D40EE3"/>
    <w:rsid w:val="00D40F62"/>
    <w:rsid w:val="00D415AC"/>
    <w:rsid w:val="00D42015"/>
    <w:rsid w:val="00D429EC"/>
    <w:rsid w:val="00D42AC4"/>
    <w:rsid w:val="00D42F00"/>
    <w:rsid w:val="00D43690"/>
    <w:rsid w:val="00D44CB5"/>
    <w:rsid w:val="00D44DCD"/>
    <w:rsid w:val="00D450CF"/>
    <w:rsid w:val="00D452E7"/>
    <w:rsid w:val="00D452E8"/>
    <w:rsid w:val="00D45431"/>
    <w:rsid w:val="00D45E2B"/>
    <w:rsid w:val="00D464BC"/>
    <w:rsid w:val="00D465C4"/>
    <w:rsid w:val="00D466E7"/>
    <w:rsid w:val="00D470E2"/>
    <w:rsid w:val="00D4760D"/>
    <w:rsid w:val="00D531F0"/>
    <w:rsid w:val="00D54696"/>
    <w:rsid w:val="00D54A39"/>
    <w:rsid w:val="00D55730"/>
    <w:rsid w:val="00D55FCF"/>
    <w:rsid w:val="00D56860"/>
    <w:rsid w:val="00D56C6D"/>
    <w:rsid w:val="00D56FF3"/>
    <w:rsid w:val="00D57673"/>
    <w:rsid w:val="00D57A0C"/>
    <w:rsid w:val="00D57A5F"/>
    <w:rsid w:val="00D57FB9"/>
    <w:rsid w:val="00D60913"/>
    <w:rsid w:val="00D60AFA"/>
    <w:rsid w:val="00D61660"/>
    <w:rsid w:val="00D61E38"/>
    <w:rsid w:val="00D61F4B"/>
    <w:rsid w:val="00D632D0"/>
    <w:rsid w:val="00D63717"/>
    <w:rsid w:val="00D64E16"/>
    <w:rsid w:val="00D6567E"/>
    <w:rsid w:val="00D656A0"/>
    <w:rsid w:val="00D65DD9"/>
    <w:rsid w:val="00D667B8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4BD"/>
    <w:rsid w:val="00D74588"/>
    <w:rsid w:val="00D766B2"/>
    <w:rsid w:val="00D76B1C"/>
    <w:rsid w:val="00D76BAA"/>
    <w:rsid w:val="00D77457"/>
    <w:rsid w:val="00D8005E"/>
    <w:rsid w:val="00D80890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176F"/>
    <w:rsid w:val="00D92371"/>
    <w:rsid w:val="00D9255E"/>
    <w:rsid w:val="00D92E52"/>
    <w:rsid w:val="00D9330B"/>
    <w:rsid w:val="00D93493"/>
    <w:rsid w:val="00D93939"/>
    <w:rsid w:val="00D94921"/>
    <w:rsid w:val="00D94A7A"/>
    <w:rsid w:val="00D94C46"/>
    <w:rsid w:val="00D958D1"/>
    <w:rsid w:val="00D95D7B"/>
    <w:rsid w:val="00D9660B"/>
    <w:rsid w:val="00DA0020"/>
    <w:rsid w:val="00DA0C1F"/>
    <w:rsid w:val="00DA0E0A"/>
    <w:rsid w:val="00DA0E79"/>
    <w:rsid w:val="00DA16A7"/>
    <w:rsid w:val="00DA1EF3"/>
    <w:rsid w:val="00DA24A8"/>
    <w:rsid w:val="00DA2BF5"/>
    <w:rsid w:val="00DA4F93"/>
    <w:rsid w:val="00DA5208"/>
    <w:rsid w:val="00DA67A6"/>
    <w:rsid w:val="00DA6884"/>
    <w:rsid w:val="00DB088D"/>
    <w:rsid w:val="00DB1558"/>
    <w:rsid w:val="00DB1593"/>
    <w:rsid w:val="00DB1C30"/>
    <w:rsid w:val="00DB21AC"/>
    <w:rsid w:val="00DB23AC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821"/>
    <w:rsid w:val="00DB5F4A"/>
    <w:rsid w:val="00DB6291"/>
    <w:rsid w:val="00DB69AB"/>
    <w:rsid w:val="00DB6DCB"/>
    <w:rsid w:val="00DB6FA6"/>
    <w:rsid w:val="00DB7594"/>
    <w:rsid w:val="00DB7CFB"/>
    <w:rsid w:val="00DC0076"/>
    <w:rsid w:val="00DC03C1"/>
    <w:rsid w:val="00DC0624"/>
    <w:rsid w:val="00DC12EF"/>
    <w:rsid w:val="00DC169C"/>
    <w:rsid w:val="00DC1716"/>
    <w:rsid w:val="00DC2D21"/>
    <w:rsid w:val="00DC3F79"/>
    <w:rsid w:val="00DC60F1"/>
    <w:rsid w:val="00DC647B"/>
    <w:rsid w:val="00DC6F5F"/>
    <w:rsid w:val="00DC76B6"/>
    <w:rsid w:val="00DC7DFC"/>
    <w:rsid w:val="00DD0D0D"/>
    <w:rsid w:val="00DD1A9C"/>
    <w:rsid w:val="00DD1DC3"/>
    <w:rsid w:val="00DD3070"/>
    <w:rsid w:val="00DD3317"/>
    <w:rsid w:val="00DD3CF9"/>
    <w:rsid w:val="00DD4488"/>
    <w:rsid w:val="00DD5F95"/>
    <w:rsid w:val="00DD6C45"/>
    <w:rsid w:val="00DD6DC9"/>
    <w:rsid w:val="00DD7FE4"/>
    <w:rsid w:val="00DE067C"/>
    <w:rsid w:val="00DE0812"/>
    <w:rsid w:val="00DE0DE1"/>
    <w:rsid w:val="00DE1567"/>
    <w:rsid w:val="00DE1DAF"/>
    <w:rsid w:val="00DE1E79"/>
    <w:rsid w:val="00DE306A"/>
    <w:rsid w:val="00DE4A2C"/>
    <w:rsid w:val="00DE5672"/>
    <w:rsid w:val="00DE5F60"/>
    <w:rsid w:val="00DE7E83"/>
    <w:rsid w:val="00DF0343"/>
    <w:rsid w:val="00DF0B51"/>
    <w:rsid w:val="00DF0C61"/>
    <w:rsid w:val="00DF10D6"/>
    <w:rsid w:val="00DF1BAB"/>
    <w:rsid w:val="00DF1BD2"/>
    <w:rsid w:val="00DF2227"/>
    <w:rsid w:val="00DF22DE"/>
    <w:rsid w:val="00DF433A"/>
    <w:rsid w:val="00DF43EC"/>
    <w:rsid w:val="00DF5688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2045"/>
    <w:rsid w:val="00E02792"/>
    <w:rsid w:val="00E02CF2"/>
    <w:rsid w:val="00E02EA6"/>
    <w:rsid w:val="00E030AA"/>
    <w:rsid w:val="00E03ADD"/>
    <w:rsid w:val="00E03C0B"/>
    <w:rsid w:val="00E0455F"/>
    <w:rsid w:val="00E04899"/>
    <w:rsid w:val="00E049D4"/>
    <w:rsid w:val="00E04E30"/>
    <w:rsid w:val="00E0510C"/>
    <w:rsid w:val="00E053CE"/>
    <w:rsid w:val="00E07EC6"/>
    <w:rsid w:val="00E11152"/>
    <w:rsid w:val="00E1124F"/>
    <w:rsid w:val="00E11FA8"/>
    <w:rsid w:val="00E127AF"/>
    <w:rsid w:val="00E12C7A"/>
    <w:rsid w:val="00E12DDB"/>
    <w:rsid w:val="00E12E27"/>
    <w:rsid w:val="00E137F0"/>
    <w:rsid w:val="00E14113"/>
    <w:rsid w:val="00E143C0"/>
    <w:rsid w:val="00E14629"/>
    <w:rsid w:val="00E1486E"/>
    <w:rsid w:val="00E149A5"/>
    <w:rsid w:val="00E158D7"/>
    <w:rsid w:val="00E176C5"/>
    <w:rsid w:val="00E202BF"/>
    <w:rsid w:val="00E2035C"/>
    <w:rsid w:val="00E204CB"/>
    <w:rsid w:val="00E20764"/>
    <w:rsid w:val="00E21904"/>
    <w:rsid w:val="00E21D16"/>
    <w:rsid w:val="00E228A4"/>
    <w:rsid w:val="00E22909"/>
    <w:rsid w:val="00E238C6"/>
    <w:rsid w:val="00E24DA8"/>
    <w:rsid w:val="00E250E4"/>
    <w:rsid w:val="00E25524"/>
    <w:rsid w:val="00E25F94"/>
    <w:rsid w:val="00E2682D"/>
    <w:rsid w:val="00E26972"/>
    <w:rsid w:val="00E26A28"/>
    <w:rsid w:val="00E27D18"/>
    <w:rsid w:val="00E306C6"/>
    <w:rsid w:val="00E30E33"/>
    <w:rsid w:val="00E30EC2"/>
    <w:rsid w:val="00E31295"/>
    <w:rsid w:val="00E31553"/>
    <w:rsid w:val="00E323EF"/>
    <w:rsid w:val="00E33789"/>
    <w:rsid w:val="00E3398E"/>
    <w:rsid w:val="00E348D8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2FBB"/>
    <w:rsid w:val="00E43235"/>
    <w:rsid w:val="00E4394B"/>
    <w:rsid w:val="00E43C69"/>
    <w:rsid w:val="00E446FE"/>
    <w:rsid w:val="00E44E35"/>
    <w:rsid w:val="00E4519C"/>
    <w:rsid w:val="00E4563E"/>
    <w:rsid w:val="00E458E8"/>
    <w:rsid w:val="00E46695"/>
    <w:rsid w:val="00E46E53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65CB"/>
    <w:rsid w:val="00E567ED"/>
    <w:rsid w:val="00E56CCC"/>
    <w:rsid w:val="00E5747B"/>
    <w:rsid w:val="00E57569"/>
    <w:rsid w:val="00E601DC"/>
    <w:rsid w:val="00E60342"/>
    <w:rsid w:val="00E60D1E"/>
    <w:rsid w:val="00E60FAC"/>
    <w:rsid w:val="00E611E0"/>
    <w:rsid w:val="00E61D24"/>
    <w:rsid w:val="00E629C8"/>
    <w:rsid w:val="00E63C33"/>
    <w:rsid w:val="00E6458C"/>
    <w:rsid w:val="00E6555F"/>
    <w:rsid w:val="00E6638E"/>
    <w:rsid w:val="00E70015"/>
    <w:rsid w:val="00E706BC"/>
    <w:rsid w:val="00E708D9"/>
    <w:rsid w:val="00E70D40"/>
    <w:rsid w:val="00E71AB5"/>
    <w:rsid w:val="00E71D7B"/>
    <w:rsid w:val="00E7205C"/>
    <w:rsid w:val="00E72D5F"/>
    <w:rsid w:val="00E72EFD"/>
    <w:rsid w:val="00E72FE1"/>
    <w:rsid w:val="00E7362C"/>
    <w:rsid w:val="00E74243"/>
    <w:rsid w:val="00E74EF7"/>
    <w:rsid w:val="00E75459"/>
    <w:rsid w:val="00E7549F"/>
    <w:rsid w:val="00E759A9"/>
    <w:rsid w:val="00E75FC7"/>
    <w:rsid w:val="00E76803"/>
    <w:rsid w:val="00E76A22"/>
    <w:rsid w:val="00E76B09"/>
    <w:rsid w:val="00E76ED6"/>
    <w:rsid w:val="00E77205"/>
    <w:rsid w:val="00E77999"/>
    <w:rsid w:val="00E77E8E"/>
    <w:rsid w:val="00E803DE"/>
    <w:rsid w:val="00E804D9"/>
    <w:rsid w:val="00E81066"/>
    <w:rsid w:val="00E82ACE"/>
    <w:rsid w:val="00E835E9"/>
    <w:rsid w:val="00E83BF1"/>
    <w:rsid w:val="00E83C96"/>
    <w:rsid w:val="00E83DF0"/>
    <w:rsid w:val="00E84B22"/>
    <w:rsid w:val="00E8570E"/>
    <w:rsid w:val="00E85DDC"/>
    <w:rsid w:val="00E87770"/>
    <w:rsid w:val="00E87DA2"/>
    <w:rsid w:val="00E9101F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A0210"/>
    <w:rsid w:val="00EA03EC"/>
    <w:rsid w:val="00EA0C90"/>
    <w:rsid w:val="00EA0E43"/>
    <w:rsid w:val="00EA11B0"/>
    <w:rsid w:val="00EA1472"/>
    <w:rsid w:val="00EA1E46"/>
    <w:rsid w:val="00EA2041"/>
    <w:rsid w:val="00EA20DF"/>
    <w:rsid w:val="00EA25F0"/>
    <w:rsid w:val="00EA2953"/>
    <w:rsid w:val="00EA2AE8"/>
    <w:rsid w:val="00EA37C5"/>
    <w:rsid w:val="00EA384D"/>
    <w:rsid w:val="00EA38DB"/>
    <w:rsid w:val="00EA3B2E"/>
    <w:rsid w:val="00EA4003"/>
    <w:rsid w:val="00EA4089"/>
    <w:rsid w:val="00EA4234"/>
    <w:rsid w:val="00EA50C4"/>
    <w:rsid w:val="00EA7554"/>
    <w:rsid w:val="00EB07BC"/>
    <w:rsid w:val="00EB0ABE"/>
    <w:rsid w:val="00EB0BD2"/>
    <w:rsid w:val="00EB2218"/>
    <w:rsid w:val="00EB2563"/>
    <w:rsid w:val="00EB359A"/>
    <w:rsid w:val="00EB39C7"/>
    <w:rsid w:val="00EB41A9"/>
    <w:rsid w:val="00EB4972"/>
    <w:rsid w:val="00EB5310"/>
    <w:rsid w:val="00EB6556"/>
    <w:rsid w:val="00EB66C7"/>
    <w:rsid w:val="00EB7046"/>
    <w:rsid w:val="00EB75BF"/>
    <w:rsid w:val="00EC032B"/>
    <w:rsid w:val="00EC04E0"/>
    <w:rsid w:val="00EC1081"/>
    <w:rsid w:val="00EC145B"/>
    <w:rsid w:val="00EC19B4"/>
    <w:rsid w:val="00EC2119"/>
    <w:rsid w:val="00EC2217"/>
    <w:rsid w:val="00EC35B2"/>
    <w:rsid w:val="00EC3D4F"/>
    <w:rsid w:val="00EC4377"/>
    <w:rsid w:val="00EC553E"/>
    <w:rsid w:val="00EC55EB"/>
    <w:rsid w:val="00EC569A"/>
    <w:rsid w:val="00EC60B6"/>
    <w:rsid w:val="00EC67C5"/>
    <w:rsid w:val="00EC7087"/>
    <w:rsid w:val="00EC7341"/>
    <w:rsid w:val="00ED0389"/>
    <w:rsid w:val="00ED05FE"/>
    <w:rsid w:val="00ED090D"/>
    <w:rsid w:val="00ED0F94"/>
    <w:rsid w:val="00ED11E8"/>
    <w:rsid w:val="00ED19EC"/>
    <w:rsid w:val="00ED2160"/>
    <w:rsid w:val="00ED2E7F"/>
    <w:rsid w:val="00ED3B32"/>
    <w:rsid w:val="00ED468D"/>
    <w:rsid w:val="00ED4CE0"/>
    <w:rsid w:val="00ED5756"/>
    <w:rsid w:val="00ED59F5"/>
    <w:rsid w:val="00ED5EEA"/>
    <w:rsid w:val="00ED5FF4"/>
    <w:rsid w:val="00ED6B49"/>
    <w:rsid w:val="00ED6EA4"/>
    <w:rsid w:val="00ED6F1A"/>
    <w:rsid w:val="00ED77F1"/>
    <w:rsid w:val="00ED7B9C"/>
    <w:rsid w:val="00EE0117"/>
    <w:rsid w:val="00EE1AE4"/>
    <w:rsid w:val="00EE1E6C"/>
    <w:rsid w:val="00EE2126"/>
    <w:rsid w:val="00EE2907"/>
    <w:rsid w:val="00EE307E"/>
    <w:rsid w:val="00EE40F2"/>
    <w:rsid w:val="00EE4A63"/>
    <w:rsid w:val="00EE50B5"/>
    <w:rsid w:val="00EE50EE"/>
    <w:rsid w:val="00EE5A2B"/>
    <w:rsid w:val="00EE61D7"/>
    <w:rsid w:val="00EE75CC"/>
    <w:rsid w:val="00EF059B"/>
    <w:rsid w:val="00EF09C2"/>
    <w:rsid w:val="00EF0AC6"/>
    <w:rsid w:val="00EF0D38"/>
    <w:rsid w:val="00EF226E"/>
    <w:rsid w:val="00EF39BC"/>
    <w:rsid w:val="00EF4067"/>
    <w:rsid w:val="00EF51A5"/>
    <w:rsid w:val="00EF6572"/>
    <w:rsid w:val="00EF7415"/>
    <w:rsid w:val="00EF7BA9"/>
    <w:rsid w:val="00F0005E"/>
    <w:rsid w:val="00F00E22"/>
    <w:rsid w:val="00F00E80"/>
    <w:rsid w:val="00F02324"/>
    <w:rsid w:val="00F032C9"/>
    <w:rsid w:val="00F033DA"/>
    <w:rsid w:val="00F05810"/>
    <w:rsid w:val="00F05AFD"/>
    <w:rsid w:val="00F07EA8"/>
    <w:rsid w:val="00F10D55"/>
    <w:rsid w:val="00F1104B"/>
    <w:rsid w:val="00F13AEE"/>
    <w:rsid w:val="00F1401C"/>
    <w:rsid w:val="00F145C5"/>
    <w:rsid w:val="00F153EC"/>
    <w:rsid w:val="00F15802"/>
    <w:rsid w:val="00F15E89"/>
    <w:rsid w:val="00F161EA"/>
    <w:rsid w:val="00F1633D"/>
    <w:rsid w:val="00F1676D"/>
    <w:rsid w:val="00F16BA6"/>
    <w:rsid w:val="00F172C6"/>
    <w:rsid w:val="00F17519"/>
    <w:rsid w:val="00F21174"/>
    <w:rsid w:val="00F21297"/>
    <w:rsid w:val="00F21644"/>
    <w:rsid w:val="00F21774"/>
    <w:rsid w:val="00F2252F"/>
    <w:rsid w:val="00F229E9"/>
    <w:rsid w:val="00F238C4"/>
    <w:rsid w:val="00F23D6C"/>
    <w:rsid w:val="00F24BA8"/>
    <w:rsid w:val="00F250B8"/>
    <w:rsid w:val="00F25ED3"/>
    <w:rsid w:val="00F2638E"/>
    <w:rsid w:val="00F267BE"/>
    <w:rsid w:val="00F26BA5"/>
    <w:rsid w:val="00F275EE"/>
    <w:rsid w:val="00F27F3E"/>
    <w:rsid w:val="00F302AD"/>
    <w:rsid w:val="00F3155A"/>
    <w:rsid w:val="00F3192F"/>
    <w:rsid w:val="00F31AAE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7BF"/>
    <w:rsid w:val="00F45E55"/>
    <w:rsid w:val="00F46F3C"/>
    <w:rsid w:val="00F50E35"/>
    <w:rsid w:val="00F5190B"/>
    <w:rsid w:val="00F52EA8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CA1"/>
    <w:rsid w:val="00F62619"/>
    <w:rsid w:val="00F632F6"/>
    <w:rsid w:val="00F635BC"/>
    <w:rsid w:val="00F63F07"/>
    <w:rsid w:val="00F641A1"/>
    <w:rsid w:val="00F65424"/>
    <w:rsid w:val="00F65851"/>
    <w:rsid w:val="00F65A18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99E"/>
    <w:rsid w:val="00F71A84"/>
    <w:rsid w:val="00F72C2A"/>
    <w:rsid w:val="00F72F8A"/>
    <w:rsid w:val="00F72FAB"/>
    <w:rsid w:val="00F73166"/>
    <w:rsid w:val="00F73398"/>
    <w:rsid w:val="00F741DA"/>
    <w:rsid w:val="00F74C04"/>
    <w:rsid w:val="00F75B0B"/>
    <w:rsid w:val="00F75DD8"/>
    <w:rsid w:val="00F75FF5"/>
    <w:rsid w:val="00F76191"/>
    <w:rsid w:val="00F76CB2"/>
    <w:rsid w:val="00F82B20"/>
    <w:rsid w:val="00F82C5B"/>
    <w:rsid w:val="00F82EBD"/>
    <w:rsid w:val="00F83031"/>
    <w:rsid w:val="00F83370"/>
    <w:rsid w:val="00F83D1A"/>
    <w:rsid w:val="00F845AC"/>
    <w:rsid w:val="00F8560B"/>
    <w:rsid w:val="00F85EEC"/>
    <w:rsid w:val="00F860A5"/>
    <w:rsid w:val="00F86236"/>
    <w:rsid w:val="00F86FE0"/>
    <w:rsid w:val="00F87218"/>
    <w:rsid w:val="00F874DA"/>
    <w:rsid w:val="00F8779B"/>
    <w:rsid w:val="00F87A70"/>
    <w:rsid w:val="00F90353"/>
    <w:rsid w:val="00F91B72"/>
    <w:rsid w:val="00F91DC8"/>
    <w:rsid w:val="00F926A9"/>
    <w:rsid w:val="00F92E5E"/>
    <w:rsid w:val="00F937F2"/>
    <w:rsid w:val="00F93F86"/>
    <w:rsid w:val="00F95390"/>
    <w:rsid w:val="00F95951"/>
    <w:rsid w:val="00F959EA"/>
    <w:rsid w:val="00F96359"/>
    <w:rsid w:val="00F97D3C"/>
    <w:rsid w:val="00FA0780"/>
    <w:rsid w:val="00FA0C72"/>
    <w:rsid w:val="00FA11D2"/>
    <w:rsid w:val="00FA184B"/>
    <w:rsid w:val="00FA28F5"/>
    <w:rsid w:val="00FA3026"/>
    <w:rsid w:val="00FA388F"/>
    <w:rsid w:val="00FA38D5"/>
    <w:rsid w:val="00FA3C72"/>
    <w:rsid w:val="00FA3DCE"/>
    <w:rsid w:val="00FA4404"/>
    <w:rsid w:val="00FA4A49"/>
    <w:rsid w:val="00FA5B4B"/>
    <w:rsid w:val="00FA5F2E"/>
    <w:rsid w:val="00FA62A0"/>
    <w:rsid w:val="00FA64F3"/>
    <w:rsid w:val="00FA6CAB"/>
    <w:rsid w:val="00FA7B83"/>
    <w:rsid w:val="00FA7BC1"/>
    <w:rsid w:val="00FA7DC5"/>
    <w:rsid w:val="00FB0553"/>
    <w:rsid w:val="00FB091A"/>
    <w:rsid w:val="00FB0A72"/>
    <w:rsid w:val="00FB1624"/>
    <w:rsid w:val="00FB16D0"/>
    <w:rsid w:val="00FB242B"/>
    <w:rsid w:val="00FB24B0"/>
    <w:rsid w:val="00FB4D06"/>
    <w:rsid w:val="00FB582C"/>
    <w:rsid w:val="00FB5DAC"/>
    <w:rsid w:val="00FB701B"/>
    <w:rsid w:val="00FB733C"/>
    <w:rsid w:val="00FC0575"/>
    <w:rsid w:val="00FC117B"/>
    <w:rsid w:val="00FC1FD5"/>
    <w:rsid w:val="00FC265A"/>
    <w:rsid w:val="00FC35AF"/>
    <w:rsid w:val="00FC37C0"/>
    <w:rsid w:val="00FC3C7C"/>
    <w:rsid w:val="00FC3EC6"/>
    <w:rsid w:val="00FC43A0"/>
    <w:rsid w:val="00FC4571"/>
    <w:rsid w:val="00FC5179"/>
    <w:rsid w:val="00FC5998"/>
    <w:rsid w:val="00FC6059"/>
    <w:rsid w:val="00FC6F29"/>
    <w:rsid w:val="00FC6F6D"/>
    <w:rsid w:val="00FC7854"/>
    <w:rsid w:val="00FC7966"/>
    <w:rsid w:val="00FC7DD0"/>
    <w:rsid w:val="00FD10E0"/>
    <w:rsid w:val="00FD217E"/>
    <w:rsid w:val="00FD2B5A"/>
    <w:rsid w:val="00FD337A"/>
    <w:rsid w:val="00FD378A"/>
    <w:rsid w:val="00FD3A23"/>
    <w:rsid w:val="00FD3D2D"/>
    <w:rsid w:val="00FD4D35"/>
    <w:rsid w:val="00FD5A12"/>
    <w:rsid w:val="00FD5C39"/>
    <w:rsid w:val="00FD5DD3"/>
    <w:rsid w:val="00FD6FEC"/>
    <w:rsid w:val="00FE0855"/>
    <w:rsid w:val="00FE0B86"/>
    <w:rsid w:val="00FE0EEE"/>
    <w:rsid w:val="00FE2CD1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479E"/>
    <w:rsid w:val="00FF5317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微软雅黑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F172C6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F172C6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qFormat/>
    <w:rsid w:val="003F3D76"/>
    <w:pPr>
      <w:spacing w:line="400" w:lineRule="exact"/>
      <w:ind w:left="720" w:firstLineChars="200" w:firstLine="200"/>
      <w:contextualSpacing/>
    </w:pPr>
    <w:rPr>
      <w:rFonts w:asciiTheme="minorHAnsi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微软雅黑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微软雅黑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hinaunix.net/uid-20779720-id-307827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08C2E-38EA-CF48-A0C6-A9F24178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8420</TotalTime>
  <Pages>17</Pages>
  <Words>2088</Words>
  <Characters>11903</Characters>
  <Application>Microsoft Macintosh Word</Application>
  <DocSecurity>0</DocSecurity>
  <Lines>99</Lines>
  <Paragraphs>27</Paragraphs>
  <ScaleCrop>false</ScaleCrop>
  <Company/>
  <LinksUpToDate>false</LinksUpToDate>
  <CharactersWithSpaces>13964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6460</cp:revision>
  <dcterms:created xsi:type="dcterms:W3CDTF">2012-02-26T07:08:00Z</dcterms:created>
  <dcterms:modified xsi:type="dcterms:W3CDTF">2016-09-09T09:24:00Z</dcterms:modified>
</cp:coreProperties>
</file>